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9"/>
        <w:ind w:left="110" w:right="0" w:firstLine="0"/>
        <w:jc w:val="left"/>
        <w:rPr>
          <w:rFonts w:ascii="FreeSerif"/>
          <w:sz w:val="30"/>
        </w:rPr>
      </w:pPr>
      <w:r>
        <w:rPr/>
        <w:drawing>
          <wp:anchor distT="0" distB="0" distL="0" distR="0" allowOverlap="1" layoutInCell="1" locked="0" behindDoc="0" simplePos="0" relativeHeight="15728640">
            <wp:simplePos x="0" y="0"/>
            <wp:positionH relativeFrom="page">
              <wp:posOffset>5094004</wp:posOffset>
            </wp:positionH>
            <wp:positionV relativeFrom="paragraph">
              <wp:posOffset>29597</wp:posOffset>
            </wp:positionV>
            <wp:extent cx="1755648" cy="234086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55648" cy="2340863"/>
                    </a:xfrm>
                    <a:prstGeom prst="rect">
                      <a:avLst/>
                    </a:prstGeom>
                  </pic:spPr>
                </pic:pic>
              </a:graphicData>
            </a:graphic>
          </wp:anchor>
        </w:drawing>
      </w:r>
      <w:r>
        <w:rPr>
          <w:rFonts w:ascii="FreeSerif"/>
          <w:sz w:val="30"/>
        </w:rPr>
        <w:t>Journal</w:t>
      </w:r>
      <w:r>
        <w:rPr>
          <w:rFonts w:ascii="FreeSerif"/>
          <w:spacing w:val="-2"/>
          <w:sz w:val="30"/>
        </w:rPr>
        <w:t> </w:t>
      </w:r>
      <w:r>
        <w:rPr>
          <w:rFonts w:ascii="FreeSerif"/>
          <w:sz w:val="30"/>
        </w:rPr>
        <w:t>Pre-</w:t>
      </w:r>
      <w:r>
        <w:rPr>
          <w:rFonts w:ascii="FreeSerif"/>
          <w:spacing w:val="-2"/>
          <w:sz w:val="30"/>
        </w:rPr>
        <w:t>proofs</w:t>
      </w:r>
    </w:p>
    <w:p>
      <w:pPr>
        <w:pStyle w:val="BodyText"/>
        <w:spacing w:before="212"/>
        <w:rPr>
          <w:rFonts w:ascii="FreeSerif"/>
          <w:sz w:val="30"/>
        </w:rPr>
      </w:pPr>
    </w:p>
    <w:p>
      <w:pPr>
        <w:spacing w:before="1"/>
        <w:ind w:left="110" w:right="0" w:firstLine="0"/>
        <w:jc w:val="left"/>
        <w:rPr>
          <w:rFonts w:ascii="FreeSerif"/>
          <w:sz w:val="22"/>
        </w:rPr>
      </w:pPr>
      <w:r>
        <w:rPr>
          <w:rFonts w:ascii="FreeSerif"/>
          <w:spacing w:val="-2"/>
          <w:sz w:val="22"/>
        </w:rPr>
        <w:t>Article</w:t>
      </w:r>
    </w:p>
    <w:p>
      <w:pPr>
        <w:pStyle w:val="BodyText"/>
        <w:spacing w:before="47"/>
        <w:rPr>
          <w:rFonts w:ascii="FreeSerif"/>
          <w:sz w:val="22"/>
        </w:rPr>
      </w:pPr>
    </w:p>
    <w:p>
      <w:pPr>
        <w:spacing w:line="268" w:lineRule="auto" w:before="1"/>
        <w:ind w:left="110" w:right="2248" w:firstLine="0"/>
        <w:jc w:val="left"/>
        <w:rPr>
          <w:rFonts w:ascii="FreeSerif"/>
          <w:sz w:val="22"/>
        </w:rPr>
      </w:pPr>
      <w:r>
        <w:rPr>
          <w:rFonts w:ascii="FreeSerif"/>
          <w:sz w:val="22"/>
        </w:rPr>
        <w:t>Toward Trustworthy Decision-Making for Autonomous Vehicles: A </w:t>
      </w:r>
      <w:r>
        <w:rPr>
          <w:rFonts w:ascii="FreeSerif"/>
          <w:sz w:val="22"/>
        </w:rPr>
        <w:t>Robust Reinforcement Learning Approach with Safety Guarantees</w:t>
      </w:r>
    </w:p>
    <w:p>
      <w:pPr>
        <w:pStyle w:val="BodyText"/>
        <w:spacing w:before="16"/>
        <w:rPr>
          <w:rFonts w:ascii="FreeSerif"/>
          <w:sz w:val="22"/>
        </w:rPr>
      </w:pPr>
    </w:p>
    <w:p>
      <w:pPr>
        <w:spacing w:before="0"/>
        <w:ind w:left="110" w:right="0" w:firstLine="0"/>
        <w:jc w:val="left"/>
        <w:rPr>
          <w:rFonts w:ascii="FreeSerif"/>
          <w:sz w:val="22"/>
        </w:rPr>
      </w:pPr>
      <w:r>
        <w:rPr>
          <w:rFonts w:ascii="FreeSerif"/>
          <w:sz w:val="22"/>
        </w:rPr>
        <w:t>Xiangkun</w:t>
      </w:r>
      <w:r>
        <w:rPr>
          <w:rFonts w:ascii="FreeSerif"/>
          <w:spacing w:val="4"/>
          <w:sz w:val="22"/>
        </w:rPr>
        <w:t> </w:t>
      </w:r>
      <w:r>
        <w:rPr>
          <w:rFonts w:ascii="FreeSerif"/>
          <w:sz w:val="22"/>
        </w:rPr>
        <w:t>He,</w:t>
      </w:r>
      <w:r>
        <w:rPr>
          <w:rFonts w:ascii="FreeSerif"/>
          <w:spacing w:val="4"/>
          <w:sz w:val="22"/>
        </w:rPr>
        <w:t> </w:t>
      </w:r>
      <w:r>
        <w:rPr>
          <w:rFonts w:ascii="FreeSerif"/>
          <w:sz w:val="22"/>
        </w:rPr>
        <w:t>Wenhui</w:t>
      </w:r>
      <w:r>
        <w:rPr>
          <w:rFonts w:ascii="FreeSerif"/>
          <w:spacing w:val="4"/>
          <w:sz w:val="22"/>
        </w:rPr>
        <w:t> </w:t>
      </w:r>
      <w:r>
        <w:rPr>
          <w:rFonts w:ascii="FreeSerif"/>
          <w:sz w:val="22"/>
        </w:rPr>
        <w:t>Huang,</w:t>
      </w:r>
      <w:r>
        <w:rPr>
          <w:rFonts w:ascii="FreeSerif"/>
          <w:spacing w:val="4"/>
          <w:sz w:val="22"/>
        </w:rPr>
        <w:t> </w:t>
      </w:r>
      <w:r>
        <w:rPr>
          <w:rFonts w:ascii="FreeSerif"/>
          <w:sz w:val="22"/>
        </w:rPr>
        <w:t>Chen</w:t>
      </w:r>
      <w:r>
        <w:rPr>
          <w:rFonts w:ascii="FreeSerif"/>
          <w:spacing w:val="5"/>
          <w:sz w:val="22"/>
        </w:rPr>
        <w:t> </w:t>
      </w:r>
      <w:r>
        <w:rPr>
          <w:rFonts w:ascii="FreeSerif"/>
          <w:spacing w:val="-5"/>
          <w:sz w:val="22"/>
        </w:rPr>
        <w:t>Lv</w:t>
      </w:r>
    </w:p>
    <w:p>
      <w:pPr>
        <w:pStyle w:val="BodyText"/>
        <w:spacing w:before="48"/>
        <w:rPr>
          <w:rFonts w:ascii="FreeSerif"/>
          <w:sz w:val="22"/>
        </w:rPr>
      </w:pPr>
    </w:p>
    <w:p>
      <w:pPr>
        <w:tabs>
          <w:tab w:pos="2208" w:val="left" w:leader="none"/>
        </w:tabs>
        <w:spacing w:before="0"/>
        <w:ind w:left="110" w:right="0" w:firstLine="0"/>
        <w:jc w:val="left"/>
        <w:rPr>
          <w:rFonts w:ascii="FreeSerif"/>
          <w:sz w:val="22"/>
        </w:rPr>
      </w:pPr>
      <w:r>
        <w:rPr>
          <w:rFonts w:ascii="FreeSerif"/>
          <w:spacing w:val="-4"/>
          <w:sz w:val="22"/>
        </w:rPr>
        <w:t>PII:</w:t>
      </w:r>
      <w:r>
        <w:rPr>
          <w:rFonts w:ascii="FreeSerif"/>
          <w:sz w:val="22"/>
        </w:rPr>
        <w:tab/>
        <w:t>S2095-8099(23)00470-</w:t>
      </w:r>
      <w:r>
        <w:rPr>
          <w:rFonts w:ascii="FreeSerif"/>
          <w:spacing w:val="-10"/>
          <w:sz w:val="22"/>
        </w:rPr>
        <w:t>8</w:t>
      </w:r>
    </w:p>
    <w:p>
      <w:pPr>
        <w:tabs>
          <w:tab w:pos="2207" w:val="left" w:leader="none"/>
        </w:tabs>
        <w:spacing w:before="32"/>
        <w:ind w:left="110" w:right="0" w:firstLine="0"/>
        <w:jc w:val="left"/>
        <w:rPr>
          <w:rFonts w:ascii="FreeSerif"/>
          <w:sz w:val="22"/>
        </w:rPr>
      </w:pPr>
      <w:r>
        <w:rPr>
          <w:rFonts w:ascii="FreeSerif"/>
          <w:spacing w:val="-4"/>
          <w:sz w:val="22"/>
        </w:rPr>
        <w:t>DOI:</w:t>
      </w:r>
      <w:r>
        <w:rPr>
          <w:rFonts w:ascii="FreeSerif"/>
          <w:sz w:val="22"/>
        </w:rPr>
        <w:tab/>
      </w:r>
      <w:hyperlink r:id="rId6">
        <w:r>
          <w:rPr>
            <w:rFonts w:ascii="FreeSerif"/>
            <w:color w:val="0000FF"/>
            <w:spacing w:val="-2"/>
            <w:sz w:val="22"/>
          </w:rPr>
          <w:t>https://doi.org/10.1016/j.eng.2023.10.005</w:t>
        </w:r>
      </w:hyperlink>
    </w:p>
    <w:p>
      <w:pPr>
        <w:tabs>
          <w:tab w:pos="2207" w:val="left" w:leader="none"/>
        </w:tabs>
        <w:spacing w:before="32"/>
        <w:ind w:left="110" w:right="0" w:firstLine="0"/>
        <w:jc w:val="left"/>
        <w:rPr>
          <w:rFonts w:ascii="FreeSerif"/>
          <w:sz w:val="22"/>
        </w:rPr>
      </w:pPr>
      <w:r>
        <w:rPr>
          <w:rFonts w:ascii="FreeSerif"/>
          <w:spacing w:val="-2"/>
          <w:sz w:val="22"/>
        </w:rPr>
        <w:t>Reference:</w:t>
      </w:r>
      <w:r>
        <w:rPr>
          <w:rFonts w:ascii="FreeSerif"/>
          <w:sz w:val="22"/>
        </w:rPr>
        <w:tab/>
        <w:t>ENG</w:t>
      </w:r>
      <w:r>
        <w:rPr>
          <w:rFonts w:ascii="FreeSerif"/>
          <w:spacing w:val="-5"/>
          <w:sz w:val="22"/>
        </w:rPr>
        <w:t> </w:t>
      </w:r>
      <w:r>
        <w:rPr>
          <w:rFonts w:ascii="FreeSerif"/>
          <w:spacing w:val="-4"/>
          <w:sz w:val="22"/>
        </w:rPr>
        <w:t>1405</w:t>
      </w:r>
    </w:p>
    <w:p>
      <w:pPr>
        <w:pStyle w:val="BodyText"/>
        <w:spacing w:before="48"/>
        <w:rPr>
          <w:rFonts w:ascii="FreeSerif"/>
          <w:sz w:val="22"/>
        </w:rPr>
      </w:pPr>
    </w:p>
    <w:p>
      <w:pPr>
        <w:tabs>
          <w:tab w:pos="2207" w:val="left" w:leader="none"/>
        </w:tabs>
        <w:spacing w:before="0"/>
        <w:ind w:left="110" w:right="0" w:firstLine="0"/>
        <w:jc w:val="left"/>
        <w:rPr>
          <w:rFonts w:ascii="FreeSerif"/>
          <w:i/>
          <w:sz w:val="22"/>
        </w:rPr>
      </w:pPr>
      <w:r>
        <w:rPr>
          <w:rFonts w:ascii="FreeSerif"/>
          <w:sz w:val="22"/>
        </w:rPr>
        <w:t>To</w:t>
      </w:r>
      <w:r>
        <w:rPr>
          <w:rFonts w:ascii="FreeSerif"/>
          <w:spacing w:val="1"/>
          <w:sz w:val="22"/>
        </w:rPr>
        <w:t> </w:t>
      </w:r>
      <w:r>
        <w:rPr>
          <w:rFonts w:ascii="FreeSerif"/>
          <w:sz w:val="22"/>
        </w:rPr>
        <w:t>appear</w:t>
      </w:r>
      <w:r>
        <w:rPr>
          <w:rFonts w:ascii="FreeSerif"/>
          <w:spacing w:val="1"/>
          <w:sz w:val="22"/>
        </w:rPr>
        <w:t> </w:t>
      </w:r>
      <w:r>
        <w:rPr>
          <w:rFonts w:ascii="FreeSerif"/>
          <w:spacing w:val="-5"/>
          <w:sz w:val="22"/>
        </w:rPr>
        <w:t>in:</w:t>
      </w:r>
      <w:r>
        <w:rPr>
          <w:rFonts w:ascii="FreeSerif"/>
          <w:sz w:val="22"/>
        </w:rPr>
        <w:tab/>
      </w:r>
      <w:r>
        <w:rPr>
          <w:rFonts w:ascii="FreeSerif"/>
          <w:i/>
          <w:spacing w:val="-2"/>
          <w:sz w:val="22"/>
        </w:rPr>
        <w:t>Engineering</w:t>
      </w:r>
    </w:p>
    <w:p>
      <w:pPr>
        <w:pStyle w:val="BodyText"/>
        <w:spacing w:before="48"/>
        <w:rPr>
          <w:rFonts w:ascii="FreeSerif"/>
          <w:i/>
          <w:sz w:val="22"/>
        </w:rPr>
      </w:pPr>
    </w:p>
    <w:p>
      <w:pPr>
        <w:tabs>
          <w:tab w:pos="2207" w:val="left" w:leader="none"/>
        </w:tabs>
        <w:spacing w:before="0"/>
        <w:ind w:left="110" w:right="0" w:firstLine="0"/>
        <w:jc w:val="left"/>
        <w:rPr>
          <w:rFonts w:ascii="FreeSerif"/>
          <w:sz w:val="22"/>
        </w:rPr>
      </w:pPr>
      <w:r>
        <w:rPr>
          <w:rFonts w:ascii="FreeSerif"/>
          <w:sz w:val="22"/>
        </w:rPr>
        <w:t>Received </w:t>
      </w:r>
      <w:r>
        <w:rPr>
          <w:rFonts w:ascii="FreeSerif"/>
          <w:spacing w:val="-2"/>
          <w:sz w:val="22"/>
        </w:rPr>
        <w:t>Date:</w:t>
      </w:r>
      <w:r>
        <w:rPr>
          <w:rFonts w:ascii="FreeSerif"/>
          <w:sz w:val="22"/>
        </w:rPr>
        <w:tab/>
        <w:t>15</w:t>
      </w:r>
      <w:r>
        <w:rPr>
          <w:rFonts w:ascii="FreeSerif"/>
          <w:spacing w:val="-4"/>
          <w:sz w:val="22"/>
        </w:rPr>
        <w:t> </w:t>
      </w:r>
      <w:r>
        <w:rPr>
          <w:rFonts w:ascii="FreeSerif"/>
          <w:sz w:val="22"/>
        </w:rPr>
        <w:t>October</w:t>
      </w:r>
      <w:r>
        <w:rPr>
          <w:rFonts w:ascii="FreeSerif"/>
          <w:spacing w:val="-4"/>
          <w:sz w:val="22"/>
        </w:rPr>
        <w:t> 2022</w:t>
      </w:r>
    </w:p>
    <w:p>
      <w:pPr>
        <w:tabs>
          <w:tab w:pos="2207" w:val="left" w:leader="none"/>
        </w:tabs>
        <w:spacing w:before="32"/>
        <w:ind w:left="110" w:right="0" w:firstLine="0"/>
        <w:jc w:val="left"/>
        <w:rPr>
          <w:rFonts w:ascii="FreeSerif"/>
          <w:sz w:val="22"/>
        </w:rPr>
      </w:pPr>
      <w:r>
        <w:rPr>
          <w:rFonts w:ascii="FreeSerif"/>
          <w:sz w:val="22"/>
        </w:rPr>
        <w:t>Revised</w:t>
      </w:r>
      <w:r>
        <w:rPr>
          <w:rFonts w:ascii="FreeSerif"/>
          <w:spacing w:val="6"/>
          <w:sz w:val="22"/>
        </w:rPr>
        <w:t> </w:t>
      </w:r>
      <w:r>
        <w:rPr>
          <w:rFonts w:ascii="FreeSerif"/>
          <w:spacing w:val="-2"/>
          <w:sz w:val="22"/>
        </w:rPr>
        <w:t>Date:</w:t>
      </w:r>
      <w:r>
        <w:rPr>
          <w:rFonts w:ascii="FreeSerif"/>
          <w:sz w:val="22"/>
        </w:rPr>
        <w:tab/>
        <w:t>22 March </w:t>
      </w:r>
      <w:r>
        <w:rPr>
          <w:rFonts w:ascii="FreeSerif"/>
          <w:spacing w:val="-4"/>
          <w:sz w:val="22"/>
        </w:rPr>
        <w:t>2023</w:t>
      </w:r>
    </w:p>
    <w:p>
      <w:pPr>
        <w:tabs>
          <w:tab w:pos="2207" w:val="left" w:leader="none"/>
        </w:tabs>
        <w:spacing w:before="32"/>
        <w:ind w:left="110" w:right="0" w:firstLine="0"/>
        <w:jc w:val="left"/>
        <w:rPr>
          <w:rFonts w:ascii="FreeSerif"/>
          <w:sz w:val="22"/>
        </w:rPr>
      </w:pPr>
      <w:r>
        <w:rPr>
          <w:rFonts w:ascii="FreeSerif"/>
          <w:sz w:val="22"/>
        </w:rPr>
        <w:t>Accepted</w:t>
      </w:r>
      <w:r>
        <w:rPr>
          <w:rFonts w:ascii="FreeSerif"/>
          <w:spacing w:val="-9"/>
          <w:sz w:val="22"/>
        </w:rPr>
        <w:t> </w:t>
      </w:r>
      <w:r>
        <w:rPr>
          <w:rFonts w:ascii="FreeSerif"/>
          <w:spacing w:val="-2"/>
          <w:sz w:val="22"/>
        </w:rPr>
        <w:t>Date:</w:t>
      </w:r>
      <w:r>
        <w:rPr>
          <w:rFonts w:ascii="FreeSerif"/>
          <w:sz w:val="22"/>
        </w:rPr>
        <w:tab/>
        <w:t>18</w:t>
      </w:r>
      <w:r>
        <w:rPr>
          <w:rFonts w:ascii="FreeSerif"/>
          <w:spacing w:val="-4"/>
          <w:sz w:val="22"/>
        </w:rPr>
        <w:t> </w:t>
      </w:r>
      <w:r>
        <w:rPr>
          <w:rFonts w:ascii="FreeSerif"/>
          <w:sz w:val="22"/>
        </w:rPr>
        <w:t>October</w:t>
      </w:r>
      <w:r>
        <w:rPr>
          <w:rFonts w:ascii="FreeSerif"/>
          <w:spacing w:val="-4"/>
          <w:sz w:val="22"/>
        </w:rPr>
        <w:t> 2023</w:t>
      </w:r>
    </w:p>
    <w:p>
      <w:pPr>
        <w:pStyle w:val="BodyText"/>
        <w:spacing w:before="208"/>
        <w:rPr>
          <w:rFonts w:ascii="FreeSerif"/>
          <w:sz w:val="22"/>
        </w:rPr>
      </w:pPr>
    </w:p>
    <w:p>
      <w:pPr>
        <w:spacing w:line="268" w:lineRule="auto" w:before="0"/>
        <w:ind w:left="110" w:right="118" w:firstLine="0"/>
        <w:jc w:val="both"/>
        <w:rPr>
          <w:rFonts w:ascii="FreeSerif"/>
          <w:sz w:val="22"/>
        </w:rPr>
      </w:pPr>
      <w:r>
        <w:rPr>
          <w:rFonts w:ascii="FreeSerif"/>
          <w:sz w:val="22"/>
        </w:rPr>
        <w:t>Please cite this article as: X. He, W. Huang, C. Lv, Toward Trustworthy Decision-Making for Autonomous Vehicles: A Robust Reinforcement Learning Approach with Safety Guarantees, </w:t>
      </w:r>
      <w:r>
        <w:rPr>
          <w:rFonts w:ascii="FreeSerif"/>
          <w:i/>
          <w:sz w:val="22"/>
        </w:rPr>
        <w:t>Engineering </w:t>
      </w:r>
      <w:r>
        <w:rPr>
          <w:rFonts w:ascii="FreeSerif"/>
          <w:sz w:val="22"/>
        </w:rPr>
        <w:t>(2023), doi: </w:t>
      </w:r>
      <w:hyperlink r:id="rId6">
        <w:r>
          <w:rPr>
            <w:rFonts w:ascii="FreeSerif"/>
            <w:color w:val="0000FF"/>
            <w:sz w:val="22"/>
          </w:rPr>
          <w:t>https://</w:t>
        </w:r>
      </w:hyperlink>
      <w:r>
        <w:rPr>
          <w:rFonts w:ascii="FreeSerif"/>
          <w:color w:val="0000FF"/>
          <w:sz w:val="22"/>
        </w:rPr>
        <w:t> </w:t>
      </w:r>
      <w:hyperlink r:id="rId6">
        <w:r>
          <w:rPr>
            <w:rFonts w:ascii="FreeSerif"/>
            <w:color w:val="0000FF"/>
            <w:spacing w:val="-2"/>
            <w:sz w:val="22"/>
          </w:rPr>
          <w:t>doi.org/10.1016/j.eng.2023.10.005</w:t>
        </w:r>
      </w:hyperlink>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sz w:val="22"/>
        </w:rPr>
      </w:pPr>
      <w:r>
        <w:rPr>
          <w:rFonts w:ascii="FreeSerif"/>
          <w:sz w:val="22"/>
        </w:rPr>
        <w: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w:t>
      </w:r>
    </w:p>
    <w:p>
      <w:pPr>
        <w:pStyle w:val="BodyText"/>
        <w:rPr>
          <w:rFonts w:ascii="FreeSerif"/>
          <w:sz w:val="22"/>
        </w:rPr>
      </w:pPr>
    </w:p>
    <w:p>
      <w:pPr>
        <w:pStyle w:val="BodyText"/>
        <w:rPr>
          <w:rFonts w:ascii="FreeSerif"/>
          <w:sz w:val="22"/>
        </w:rPr>
      </w:pPr>
    </w:p>
    <w:p>
      <w:pPr>
        <w:pStyle w:val="BodyText"/>
        <w:spacing w:before="10"/>
        <w:rPr>
          <w:rFonts w:ascii="FreeSerif"/>
          <w:sz w:val="22"/>
        </w:rPr>
      </w:pPr>
    </w:p>
    <w:p>
      <w:pPr>
        <w:spacing w:line="268" w:lineRule="auto" w:before="0"/>
        <w:ind w:left="110" w:right="117" w:firstLine="0"/>
        <w:jc w:val="both"/>
        <w:rPr>
          <w:rFonts w:ascii="FreeSerif" w:hAnsi="FreeSerif"/>
          <w:sz w:val="22"/>
        </w:rPr>
      </w:pPr>
      <w:r>
        <w:rPr>
          <w:rFonts w:ascii="FreeSerif" w:hAnsi="FreeSerif"/>
          <w:sz w:val="22"/>
        </w:rPr>
        <w:t>© 2023 THE AUTHORS. Published by Elsevier LTD on behalf of Chinese Academy of Engineering and </w:t>
      </w:r>
      <w:r>
        <w:rPr>
          <w:rFonts w:ascii="FreeSerif" w:hAnsi="FreeSerif"/>
          <w:sz w:val="22"/>
        </w:rPr>
        <w:t>Higher Education Press Limited Company</w:t>
      </w:r>
    </w:p>
    <w:p>
      <w:pPr>
        <w:spacing w:after="0" w:line="268" w:lineRule="auto"/>
        <w:jc w:val="both"/>
        <w:rPr>
          <w:rFonts w:ascii="FreeSerif" w:hAnsi="FreeSerif"/>
          <w:sz w:val="22"/>
        </w:rPr>
        <w:sectPr>
          <w:type w:val="continuous"/>
          <w:pgSz w:w="11910" w:h="15880"/>
          <w:pgMar w:top="1320" w:bottom="280" w:left="740" w:right="900"/>
        </w:sectPr>
      </w:pPr>
    </w:p>
    <w:p>
      <w:pPr>
        <w:spacing w:before="69"/>
        <w:ind w:left="0" w:right="38" w:firstLine="0"/>
        <w:jc w:val="center"/>
        <w:rPr>
          <w:sz w:val="18"/>
        </w:rPr>
      </w:pPr>
      <w:r>
        <w:rPr/>
        <mc:AlternateContent>
          <mc:Choice Requires="wps">
            <w:drawing>
              <wp:anchor distT="0" distB="0" distL="0" distR="0" allowOverlap="1" layoutInCell="1" locked="0" behindDoc="0" simplePos="0" relativeHeight="15729152">
                <wp:simplePos x="0" y="0"/>
                <wp:positionH relativeFrom="page">
                  <wp:posOffset>678326</wp:posOffset>
                </wp:positionH>
                <wp:positionV relativeFrom="paragraph">
                  <wp:posOffset>158141</wp:posOffset>
                </wp:positionV>
                <wp:extent cx="6200140" cy="19304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00140" cy="193040"/>
                          <a:chExt cx="6200140" cy="193040"/>
                        </a:xfrm>
                      </wpg:grpSpPr>
                      <wps:wsp>
                        <wps:cNvPr id="3" name="Graphic 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 name="Image 4"/>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2.4521pt;width:488.2pt;height:15.2pt;mso-position-horizontal-relative:page;mso-position-vertical-relative:paragraph;z-index:15729152" id="docshapegroup1" coordorigin="1068,249" coordsize="9764,304">
                <v:rect style="position:absolute;left:1068;top:249;width:9764;height:304" id="docshape2" filled="true" fillcolor="#c0bfbf" stroked="false">
                  <v:fill type="solid"/>
                </v:rect>
                <v:shape style="position:absolute;left:4950;top:292;width:1996;height:247" type="#_x0000_t75" id="docshape3" stroked="false">
                  <v:imagedata r:id="rId7" o:title=""/>
                </v:shape>
                <w10:wrap type="none"/>
              </v:group>
            </w:pict>
          </mc:Fallback>
        </mc:AlternateContent>
      </w:r>
      <w:r>
        <w:rPr>
          <w:sz w:val="18"/>
        </w:rPr>
        <w:t>Engineering</w:t>
      </w:r>
      <w:r>
        <w:rPr>
          <w:spacing w:val="-1"/>
          <w:sz w:val="18"/>
        </w:rPr>
        <w:t> </w:t>
      </w:r>
      <w:r>
        <w:rPr>
          <w:sz w:val="18"/>
        </w:rPr>
        <w:t>X</w:t>
      </w:r>
      <w:r>
        <w:rPr>
          <w:spacing w:val="-1"/>
          <w:sz w:val="18"/>
        </w:rPr>
        <w:t> </w:t>
      </w:r>
      <w:r>
        <w:rPr>
          <w:spacing w:val="-2"/>
          <w:sz w:val="18"/>
        </w:rPr>
        <w:t>(2023)</w:t>
      </w:r>
    </w:p>
    <w:p>
      <w:pPr>
        <w:pStyle w:val="Heading1"/>
        <w:spacing w:before="260"/>
      </w:pPr>
      <w:r>
        <w:rPr>
          <w:spacing w:val="-2"/>
        </w:rPr>
        <w:t>Research</w:t>
      </w:r>
    </w:p>
    <w:p>
      <w:pPr>
        <w:pStyle w:val="BodyText"/>
        <w:rPr>
          <w:b/>
          <w:sz w:val="24"/>
        </w:rPr>
      </w:pPr>
    </w:p>
    <w:p>
      <w:pPr>
        <w:spacing w:before="0"/>
        <w:ind w:left="120" w:right="0" w:firstLine="0"/>
        <w:jc w:val="left"/>
        <w:rPr>
          <w:b/>
          <w:sz w:val="24"/>
        </w:rPr>
      </w:pPr>
      <w:r>
        <w:rPr>
          <w:b/>
          <w:sz w:val="24"/>
        </w:rPr>
        <w:t>Safety</w:t>
      </w:r>
      <w:r>
        <w:rPr>
          <w:b/>
          <w:spacing w:val="-3"/>
          <w:sz w:val="24"/>
        </w:rPr>
        <w:t> </w:t>
      </w:r>
      <w:r>
        <w:rPr>
          <w:b/>
          <w:sz w:val="24"/>
        </w:rPr>
        <w:t>for</w:t>
      </w:r>
      <w:r>
        <w:rPr>
          <w:b/>
          <w:spacing w:val="-2"/>
          <w:sz w:val="24"/>
        </w:rPr>
        <w:t> </w:t>
      </w:r>
      <w:r>
        <w:rPr>
          <w:b/>
          <w:sz w:val="24"/>
        </w:rPr>
        <w:t>Intelligent</w:t>
      </w:r>
      <w:r>
        <w:rPr>
          <w:b/>
          <w:spacing w:val="-2"/>
          <w:sz w:val="24"/>
        </w:rPr>
        <w:t> </w:t>
      </w:r>
      <w:r>
        <w:rPr>
          <w:b/>
          <w:sz w:val="24"/>
        </w:rPr>
        <w:t>and</w:t>
      </w:r>
      <w:r>
        <w:rPr>
          <w:b/>
          <w:spacing w:val="-3"/>
          <w:sz w:val="24"/>
        </w:rPr>
        <w:t> </w:t>
      </w:r>
      <w:r>
        <w:rPr>
          <w:b/>
          <w:sz w:val="24"/>
        </w:rPr>
        <w:t>Connected</w:t>
      </w:r>
      <w:r>
        <w:rPr>
          <w:b/>
          <w:spacing w:val="-3"/>
          <w:sz w:val="24"/>
        </w:rPr>
        <w:t> </w:t>
      </w:r>
      <w:r>
        <w:rPr>
          <w:b/>
          <w:sz w:val="24"/>
        </w:rPr>
        <w:t>Vehicles—</w:t>
      </w:r>
      <w:r>
        <w:rPr>
          <w:b/>
          <w:spacing w:val="-2"/>
          <w:sz w:val="24"/>
        </w:rPr>
        <w:t>Article</w:t>
      </w:r>
    </w:p>
    <w:p>
      <w:pPr>
        <w:pStyle w:val="Title"/>
      </w:pPr>
      <w:r>
        <w:rPr/>
        <w:t>Toward</w:t>
      </w:r>
      <w:r>
        <w:rPr>
          <w:spacing w:val="80"/>
        </w:rPr>
        <w:t> </w:t>
      </w:r>
      <w:r>
        <w:rPr/>
        <w:t>Trustworthy</w:t>
      </w:r>
      <w:r>
        <w:rPr>
          <w:spacing w:val="80"/>
        </w:rPr>
        <w:t> </w:t>
      </w:r>
      <w:r>
        <w:rPr/>
        <w:t>Decision-Making</w:t>
      </w:r>
      <w:r>
        <w:rPr>
          <w:spacing w:val="80"/>
        </w:rPr>
        <w:t> </w:t>
      </w:r>
      <w:r>
        <w:rPr/>
        <w:t>for</w:t>
      </w:r>
      <w:r>
        <w:rPr>
          <w:spacing w:val="80"/>
        </w:rPr>
        <w:t> </w:t>
      </w:r>
      <w:r>
        <w:rPr/>
        <w:t>Autonomous</w:t>
      </w:r>
      <w:r>
        <w:rPr>
          <w:spacing w:val="80"/>
        </w:rPr>
        <w:t> </w:t>
      </w:r>
      <w:r>
        <w:rPr/>
        <w:t>Vehicles:</w:t>
      </w:r>
      <w:r>
        <w:rPr>
          <w:spacing w:val="80"/>
        </w:rPr>
        <w:t> </w:t>
      </w:r>
      <w:r>
        <w:rPr/>
        <w:t>A</w:t>
      </w:r>
      <w:r>
        <w:rPr>
          <w:spacing w:val="80"/>
        </w:rPr>
        <w:t> </w:t>
      </w:r>
      <w:r>
        <w:rPr/>
        <w:t>Robust Reinforcement Learning Approach with Safety Guarantees</w:t>
      </w:r>
    </w:p>
    <w:p>
      <w:pPr>
        <w:pStyle w:val="Heading2"/>
        <w:spacing w:before="240"/>
      </w:pPr>
      <w:r>
        <w:rPr/>
        <w:t>Xiangkun</w:t>
      </w:r>
      <w:r>
        <w:rPr>
          <w:spacing w:val="-1"/>
        </w:rPr>
        <w:t> </w:t>
      </w:r>
      <w:r>
        <w:rPr/>
        <w:t>He, Wenhui</w:t>
      </w:r>
      <w:r>
        <w:rPr>
          <w:spacing w:val="-1"/>
        </w:rPr>
        <w:t> </w:t>
      </w:r>
      <w:r>
        <w:rPr/>
        <w:t>Huang, Chen Lv</w:t>
      </w:r>
      <w:r>
        <w:rPr>
          <w:spacing w:val="-21"/>
        </w:rPr>
        <w:t> </w:t>
      </w:r>
      <w:r>
        <w:rPr>
          <w:spacing w:val="-10"/>
        </w:rPr>
        <w:t>*</w:t>
      </w:r>
    </w:p>
    <w:p>
      <w:pPr>
        <w:spacing w:before="240"/>
        <w:ind w:left="120" w:right="0" w:firstLine="0"/>
        <w:jc w:val="left"/>
        <w:rPr>
          <w:i/>
          <w:sz w:val="18"/>
        </w:rPr>
      </w:pPr>
      <w:r>
        <w:rPr/>
        <w:drawing>
          <wp:anchor distT="0" distB="0" distL="0" distR="0" allowOverlap="1" layoutInCell="1" locked="0" behindDoc="0" simplePos="0" relativeHeight="15729664">
            <wp:simplePos x="0" y="0"/>
            <wp:positionH relativeFrom="page">
              <wp:posOffset>1007470</wp:posOffset>
            </wp:positionH>
            <wp:positionV relativeFrom="paragraph">
              <wp:posOffset>389787</wp:posOffset>
            </wp:positionV>
            <wp:extent cx="5428684" cy="553237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5428684" cy="5532370"/>
                    </a:xfrm>
                    <a:prstGeom prst="rect">
                      <a:avLst/>
                    </a:prstGeom>
                  </pic:spPr>
                </pic:pic>
              </a:graphicData>
            </a:graphic>
          </wp:anchor>
        </w:drawing>
      </w:r>
      <w:r>
        <w:rPr>
          <w:i/>
          <w:sz w:val="18"/>
        </w:rPr>
        <w:t>School</w:t>
      </w:r>
      <w:r>
        <w:rPr>
          <w:i/>
          <w:spacing w:val="-1"/>
          <w:sz w:val="18"/>
        </w:rPr>
        <w:t> </w:t>
      </w:r>
      <w:r>
        <w:rPr>
          <w:i/>
          <w:sz w:val="18"/>
        </w:rPr>
        <w:t>of</w:t>
      </w:r>
      <w:r>
        <w:rPr>
          <w:i/>
          <w:spacing w:val="-1"/>
          <w:sz w:val="18"/>
        </w:rPr>
        <w:t> </w:t>
      </w:r>
      <w:r>
        <w:rPr>
          <w:i/>
          <w:sz w:val="18"/>
        </w:rPr>
        <w:t>Mechanical</w:t>
      </w:r>
      <w:r>
        <w:rPr>
          <w:i/>
          <w:spacing w:val="-1"/>
          <w:sz w:val="18"/>
        </w:rPr>
        <w:t> </w:t>
      </w:r>
      <w:r>
        <w:rPr>
          <w:i/>
          <w:sz w:val="18"/>
        </w:rPr>
        <w:t>and Aerospace</w:t>
      </w:r>
      <w:r>
        <w:rPr>
          <w:i/>
          <w:spacing w:val="-1"/>
          <w:sz w:val="18"/>
        </w:rPr>
        <w:t> </w:t>
      </w:r>
      <w:r>
        <w:rPr>
          <w:i/>
          <w:sz w:val="18"/>
        </w:rPr>
        <w:t>Engineering,</w:t>
      </w:r>
      <w:r>
        <w:rPr>
          <w:i/>
          <w:spacing w:val="-1"/>
          <w:sz w:val="18"/>
        </w:rPr>
        <w:t> </w:t>
      </w:r>
      <w:r>
        <w:rPr>
          <w:i/>
          <w:sz w:val="18"/>
        </w:rPr>
        <w:t>Nanyang Technological University,</w:t>
      </w:r>
      <w:r>
        <w:rPr>
          <w:i/>
          <w:spacing w:val="-1"/>
          <w:sz w:val="18"/>
        </w:rPr>
        <w:t> </w:t>
      </w:r>
      <w:r>
        <w:rPr>
          <w:i/>
          <w:sz w:val="18"/>
        </w:rPr>
        <w:t>Singapore 639798, </w:t>
      </w:r>
      <w:r>
        <w:rPr>
          <w:i/>
          <w:spacing w:val="-2"/>
          <w:sz w:val="18"/>
        </w:rPr>
        <w:t>Singapore</w:t>
      </w:r>
    </w:p>
    <w:p>
      <w:pPr>
        <w:pStyle w:val="BodyText"/>
        <w:rPr>
          <w:i/>
          <w:sz w:val="18"/>
        </w:rPr>
      </w:pPr>
    </w:p>
    <w:p>
      <w:pPr>
        <w:pStyle w:val="BodyText"/>
        <w:spacing w:before="33"/>
        <w:rPr>
          <w:i/>
          <w:sz w:val="18"/>
        </w:rPr>
      </w:pPr>
    </w:p>
    <w:p>
      <w:pPr>
        <w:spacing w:before="0"/>
        <w:ind w:left="120" w:right="0" w:firstLine="0"/>
        <w:jc w:val="left"/>
        <w:rPr>
          <w:sz w:val="18"/>
        </w:rPr>
      </w:pPr>
      <w:r>
        <w:rPr>
          <w:sz w:val="18"/>
        </w:rPr>
        <w:t>* Corresponding </w:t>
      </w:r>
      <w:r>
        <w:rPr>
          <w:spacing w:val="-2"/>
          <w:sz w:val="18"/>
        </w:rPr>
        <w:t>author.</w:t>
      </w:r>
    </w:p>
    <w:p>
      <w:pPr>
        <w:spacing w:before="0"/>
        <w:ind w:left="120" w:right="0" w:firstLine="0"/>
        <w:jc w:val="left"/>
        <w:rPr>
          <w:sz w:val="18"/>
        </w:rPr>
      </w:pPr>
      <w:r>
        <w:rPr>
          <w:i/>
          <w:sz w:val="18"/>
        </w:rPr>
        <w:t>E-mail</w:t>
      </w:r>
      <w:r>
        <w:rPr>
          <w:i/>
          <w:spacing w:val="-1"/>
          <w:sz w:val="18"/>
        </w:rPr>
        <w:t> </w:t>
      </w:r>
      <w:r>
        <w:rPr>
          <w:i/>
          <w:sz w:val="18"/>
        </w:rPr>
        <w:t>address:</w:t>
      </w:r>
      <w:r>
        <w:rPr>
          <w:i/>
          <w:spacing w:val="-1"/>
          <w:sz w:val="18"/>
        </w:rPr>
        <w:t> </w:t>
      </w:r>
      <w:hyperlink r:id="rId9">
        <w:r>
          <w:rPr>
            <w:sz w:val="18"/>
          </w:rPr>
          <w:t>lyuchen@ntu.edu.sg</w:t>
        </w:r>
      </w:hyperlink>
      <w:r>
        <w:rPr>
          <w:sz w:val="18"/>
        </w:rPr>
        <w:t> (C. </w:t>
      </w:r>
      <w:r>
        <w:rPr>
          <w:spacing w:val="-4"/>
          <w:sz w:val="18"/>
        </w:rPr>
        <w:t>Lv).</w:t>
      </w:r>
    </w:p>
    <w:p>
      <w:pPr>
        <w:pStyle w:val="BodyText"/>
        <w:rPr>
          <w:sz w:val="18"/>
        </w:rPr>
      </w:pPr>
    </w:p>
    <w:p>
      <w:pPr>
        <w:pStyle w:val="BodyText"/>
        <w:rPr>
          <w:sz w:val="18"/>
        </w:rPr>
      </w:pPr>
    </w:p>
    <w:p>
      <w:pPr>
        <w:pStyle w:val="BodyText"/>
        <w:spacing w:before="66"/>
        <w:rPr>
          <w:sz w:val="18"/>
        </w:rPr>
      </w:pPr>
    </w:p>
    <w:p>
      <w:pPr>
        <w:spacing w:before="0"/>
        <w:ind w:left="120" w:right="0" w:firstLine="0"/>
        <w:jc w:val="left"/>
        <w:rPr>
          <w:b/>
          <w:sz w:val="18"/>
        </w:rPr>
      </w:pPr>
      <w:r>
        <w:rPr>
          <w:b/>
          <w:sz w:val="18"/>
        </w:rPr>
        <w:t>ARTICLE</w:t>
      </w:r>
      <w:r>
        <w:rPr>
          <w:b/>
          <w:spacing w:val="-4"/>
          <w:sz w:val="18"/>
        </w:rPr>
        <w:t> INFO</w:t>
      </w:r>
    </w:p>
    <w:p>
      <w:pPr>
        <w:pStyle w:val="BodyText"/>
        <w:spacing w:before="33"/>
        <w:rPr>
          <w:b/>
          <w:sz w:val="18"/>
        </w:rPr>
      </w:pPr>
    </w:p>
    <w:p>
      <w:pPr>
        <w:spacing w:before="0"/>
        <w:ind w:left="120" w:right="0" w:firstLine="0"/>
        <w:jc w:val="left"/>
        <w:rPr>
          <w:i/>
          <w:sz w:val="18"/>
        </w:rPr>
      </w:pPr>
      <w:r>
        <w:rPr>
          <w:i/>
          <w:sz w:val="18"/>
        </w:rPr>
        <w:t>Article</w:t>
      </w:r>
      <w:r>
        <w:rPr>
          <w:i/>
          <w:spacing w:val="-1"/>
          <w:sz w:val="18"/>
        </w:rPr>
        <w:t> </w:t>
      </w:r>
      <w:r>
        <w:rPr>
          <w:i/>
          <w:spacing w:val="-2"/>
          <w:sz w:val="18"/>
        </w:rPr>
        <w:t>history:</w:t>
      </w:r>
    </w:p>
    <w:p>
      <w:pPr>
        <w:pStyle w:val="BodyText"/>
        <w:spacing w:before="33"/>
        <w:rPr>
          <w:i/>
          <w:sz w:val="18"/>
        </w:rPr>
      </w:pPr>
    </w:p>
    <w:p>
      <w:pPr>
        <w:spacing w:before="0"/>
        <w:ind w:left="120" w:right="0" w:firstLine="0"/>
        <w:jc w:val="left"/>
        <w:rPr>
          <w:sz w:val="18"/>
        </w:rPr>
      </w:pPr>
      <w:r>
        <w:rPr>
          <w:sz w:val="18"/>
        </w:rPr>
        <w:t>Received</w:t>
      </w:r>
      <w:r>
        <w:rPr>
          <w:spacing w:val="-1"/>
          <w:sz w:val="18"/>
        </w:rPr>
        <w:t> </w:t>
      </w:r>
      <w:r>
        <w:rPr>
          <w:sz w:val="18"/>
        </w:rPr>
        <w:t>15 October </w:t>
      </w:r>
      <w:r>
        <w:rPr>
          <w:spacing w:val="-4"/>
          <w:sz w:val="18"/>
        </w:rPr>
        <w:t>2022</w:t>
      </w:r>
    </w:p>
    <w:p>
      <w:pPr>
        <w:pStyle w:val="BodyText"/>
        <w:spacing w:before="33"/>
        <w:rPr>
          <w:sz w:val="18"/>
        </w:rPr>
      </w:pPr>
    </w:p>
    <w:p>
      <w:pPr>
        <w:spacing w:before="0"/>
        <w:ind w:left="120" w:right="0" w:firstLine="0"/>
        <w:jc w:val="left"/>
        <w:rPr>
          <w:sz w:val="18"/>
        </w:rPr>
      </w:pPr>
      <w:r>
        <w:rPr>
          <w:sz w:val="18"/>
        </w:rPr>
        <w:t>Revised 22 March </w:t>
      </w:r>
      <w:r>
        <w:rPr>
          <w:spacing w:val="-4"/>
          <w:sz w:val="18"/>
        </w:rPr>
        <w:t>2023</w:t>
      </w:r>
    </w:p>
    <w:p>
      <w:pPr>
        <w:pStyle w:val="BodyText"/>
        <w:spacing w:before="33"/>
        <w:rPr>
          <w:sz w:val="18"/>
        </w:rPr>
      </w:pPr>
    </w:p>
    <w:p>
      <w:pPr>
        <w:spacing w:line="518" w:lineRule="auto" w:before="0"/>
        <w:ind w:left="120" w:right="8040" w:firstLine="0"/>
        <w:jc w:val="left"/>
        <w:rPr>
          <w:sz w:val="18"/>
        </w:rPr>
      </w:pPr>
      <w:r>
        <w:rPr>
          <w:sz w:val="18"/>
        </w:rPr>
        <w:t>Accepted</w:t>
      </w:r>
      <w:r>
        <w:rPr>
          <w:spacing w:val="-12"/>
          <w:sz w:val="18"/>
        </w:rPr>
        <w:t> </w:t>
      </w:r>
      <w:r>
        <w:rPr>
          <w:sz w:val="18"/>
        </w:rPr>
        <w:t>18</w:t>
      </w:r>
      <w:r>
        <w:rPr>
          <w:spacing w:val="-11"/>
          <w:sz w:val="18"/>
        </w:rPr>
        <w:t> </w:t>
      </w:r>
      <w:r>
        <w:rPr>
          <w:sz w:val="18"/>
        </w:rPr>
        <w:t>October</w:t>
      </w:r>
      <w:r>
        <w:rPr>
          <w:spacing w:val="-11"/>
          <w:sz w:val="18"/>
        </w:rPr>
        <w:t> </w:t>
      </w:r>
      <w:r>
        <w:rPr>
          <w:sz w:val="18"/>
        </w:rPr>
        <w:t>2023 Available online</w:t>
      </w:r>
    </w:p>
    <w:p>
      <w:pPr>
        <w:pStyle w:val="BodyText"/>
        <w:rPr>
          <w:sz w:val="18"/>
        </w:rPr>
      </w:pPr>
    </w:p>
    <w:p>
      <w:pPr>
        <w:pStyle w:val="BodyText"/>
        <w:spacing w:before="32"/>
        <w:rPr>
          <w:sz w:val="18"/>
        </w:rPr>
      </w:pPr>
    </w:p>
    <w:p>
      <w:pPr>
        <w:spacing w:before="1"/>
        <w:ind w:left="120" w:right="0" w:firstLine="0"/>
        <w:jc w:val="left"/>
        <w:rPr>
          <w:i/>
          <w:sz w:val="18"/>
        </w:rPr>
      </w:pPr>
      <w:r>
        <w:rPr>
          <w:i/>
          <w:spacing w:val="-2"/>
          <w:sz w:val="18"/>
        </w:rPr>
        <w:t>Keywords:</w:t>
      </w:r>
    </w:p>
    <w:p>
      <w:pPr>
        <w:pStyle w:val="BodyText"/>
        <w:spacing w:before="32"/>
        <w:rPr>
          <w:i/>
          <w:sz w:val="18"/>
        </w:rPr>
      </w:pPr>
    </w:p>
    <w:p>
      <w:pPr>
        <w:spacing w:line="518" w:lineRule="auto" w:before="1"/>
        <w:ind w:left="120" w:right="8913" w:firstLine="0"/>
        <w:jc w:val="left"/>
        <w:rPr>
          <w:sz w:val="18"/>
        </w:rPr>
      </w:pPr>
      <w:r>
        <w:rPr>
          <w:sz w:val="18"/>
        </w:rPr>
        <w:t>Autonomous vehicle </w:t>
      </w:r>
      <w:r>
        <w:rPr>
          <w:spacing w:val="-2"/>
          <w:sz w:val="18"/>
        </w:rPr>
        <w:t>Decision-making </w:t>
      </w:r>
      <w:r>
        <w:rPr>
          <w:sz w:val="18"/>
        </w:rPr>
        <w:t>Reinforcement</w:t>
      </w:r>
      <w:r>
        <w:rPr>
          <w:spacing w:val="-12"/>
          <w:sz w:val="18"/>
        </w:rPr>
        <w:t> </w:t>
      </w:r>
      <w:r>
        <w:rPr>
          <w:sz w:val="18"/>
        </w:rPr>
        <w:t>learning Adversarial attack Safety guarantee</w:t>
      </w:r>
    </w:p>
    <w:p>
      <w:pPr>
        <w:pStyle w:val="BodyText"/>
        <w:rPr>
          <w:sz w:val="18"/>
        </w:rPr>
      </w:pPr>
    </w:p>
    <w:p>
      <w:pPr>
        <w:pStyle w:val="BodyText"/>
        <w:spacing w:before="32"/>
        <w:rPr>
          <w:sz w:val="18"/>
        </w:rPr>
      </w:pPr>
    </w:p>
    <w:p>
      <w:pPr>
        <w:pStyle w:val="Heading3"/>
      </w:pPr>
      <w:r>
        <w:rPr>
          <w:spacing w:val="-2"/>
        </w:rPr>
        <w:t>Abstract</w:t>
      </w:r>
    </w:p>
    <w:p>
      <w:pPr>
        <w:spacing w:before="240"/>
        <w:ind w:left="120" w:right="157" w:firstLine="0"/>
        <w:jc w:val="both"/>
        <w:rPr>
          <w:sz w:val="18"/>
        </w:rPr>
      </w:pPr>
      <w:r>
        <w:rPr>
          <w:sz w:val="18"/>
        </w:rPr>
        <w:t>While</w:t>
      </w:r>
      <w:r>
        <w:rPr>
          <w:spacing w:val="-4"/>
          <w:sz w:val="18"/>
        </w:rPr>
        <w:t> </w:t>
      </w:r>
      <w:r>
        <w:rPr>
          <w:sz w:val="18"/>
        </w:rPr>
        <w:t>autonomous</w:t>
      </w:r>
      <w:r>
        <w:rPr>
          <w:spacing w:val="-4"/>
          <w:sz w:val="18"/>
        </w:rPr>
        <w:t> </w:t>
      </w:r>
      <w:r>
        <w:rPr>
          <w:sz w:val="18"/>
        </w:rPr>
        <w:t>vehicles</w:t>
      </w:r>
      <w:r>
        <w:rPr>
          <w:spacing w:val="-4"/>
          <w:sz w:val="18"/>
        </w:rPr>
        <w:t> </w:t>
      </w:r>
      <w:r>
        <w:rPr>
          <w:sz w:val="18"/>
        </w:rPr>
        <w:t>are</w:t>
      </w:r>
      <w:r>
        <w:rPr>
          <w:spacing w:val="-4"/>
          <w:sz w:val="18"/>
        </w:rPr>
        <w:t> </w:t>
      </w:r>
      <w:r>
        <w:rPr>
          <w:sz w:val="18"/>
        </w:rPr>
        <w:t>vital</w:t>
      </w:r>
      <w:r>
        <w:rPr>
          <w:spacing w:val="-4"/>
          <w:sz w:val="18"/>
        </w:rPr>
        <w:t> </w:t>
      </w:r>
      <w:r>
        <w:rPr>
          <w:sz w:val="18"/>
        </w:rPr>
        <w:t>components</w:t>
      </w:r>
      <w:r>
        <w:rPr>
          <w:spacing w:val="-4"/>
          <w:sz w:val="18"/>
        </w:rPr>
        <w:t> </w:t>
      </w:r>
      <w:r>
        <w:rPr>
          <w:sz w:val="18"/>
        </w:rPr>
        <w:t>of</w:t>
      </w:r>
      <w:r>
        <w:rPr>
          <w:spacing w:val="-4"/>
          <w:sz w:val="18"/>
        </w:rPr>
        <w:t> </w:t>
      </w:r>
      <w:r>
        <w:rPr>
          <w:sz w:val="18"/>
        </w:rPr>
        <w:t>intelligent</w:t>
      </w:r>
      <w:r>
        <w:rPr>
          <w:spacing w:val="-4"/>
          <w:sz w:val="18"/>
        </w:rPr>
        <w:t> </w:t>
      </w:r>
      <w:r>
        <w:rPr>
          <w:sz w:val="18"/>
        </w:rPr>
        <w:t>transportation</w:t>
      </w:r>
      <w:r>
        <w:rPr>
          <w:spacing w:val="-4"/>
          <w:sz w:val="18"/>
        </w:rPr>
        <w:t> </w:t>
      </w:r>
      <w:r>
        <w:rPr>
          <w:sz w:val="18"/>
        </w:rPr>
        <w:t>systems,</w:t>
      </w:r>
      <w:r>
        <w:rPr>
          <w:spacing w:val="-4"/>
          <w:sz w:val="18"/>
        </w:rPr>
        <w:t> </w:t>
      </w:r>
      <w:r>
        <w:rPr>
          <w:sz w:val="18"/>
        </w:rPr>
        <w:t>ensuring</w:t>
      </w:r>
      <w:r>
        <w:rPr>
          <w:spacing w:val="-4"/>
          <w:sz w:val="18"/>
        </w:rPr>
        <w:t> </w:t>
      </w:r>
      <w:r>
        <w:rPr>
          <w:sz w:val="18"/>
        </w:rPr>
        <w:t>the</w:t>
      </w:r>
      <w:r>
        <w:rPr>
          <w:spacing w:val="-4"/>
          <w:sz w:val="18"/>
        </w:rPr>
        <w:t> </w:t>
      </w:r>
      <w:r>
        <w:rPr>
          <w:sz w:val="18"/>
        </w:rPr>
        <w:t>trustworthiness</w:t>
      </w:r>
      <w:r>
        <w:rPr>
          <w:spacing w:val="-4"/>
          <w:sz w:val="18"/>
        </w:rPr>
        <w:t> </w:t>
      </w:r>
      <w:r>
        <w:rPr>
          <w:sz w:val="18"/>
        </w:rPr>
        <w:t>of</w:t>
      </w:r>
      <w:r>
        <w:rPr>
          <w:spacing w:val="-4"/>
          <w:sz w:val="18"/>
        </w:rPr>
        <w:t> </w:t>
      </w:r>
      <w:r>
        <w:rPr>
          <w:sz w:val="18"/>
        </w:rPr>
        <w:t>decision-making</w:t>
      </w:r>
      <w:r>
        <w:rPr>
          <w:spacing w:val="-4"/>
          <w:sz w:val="18"/>
        </w:rPr>
        <w:t> </w:t>
      </w:r>
      <w:r>
        <w:rPr>
          <w:sz w:val="18"/>
        </w:rPr>
        <w:t>remains</w:t>
      </w:r>
      <w:r>
        <w:rPr>
          <w:spacing w:val="-4"/>
          <w:sz w:val="18"/>
        </w:rPr>
        <w:t> </w:t>
      </w:r>
      <w:r>
        <w:rPr>
          <w:sz w:val="18"/>
        </w:rPr>
        <w:t>a substantial</w:t>
      </w:r>
      <w:r>
        <w:rPr>
          <w:spacing w:val="-12"/>
          <w:sz w:val="18"/>
        </w:rPr>
        <w:t> </w:t>
      </w:r>
      <w:r>
        <w:rPr>
          <w:sz w:val="18"/>
        </w:rPr>
        <w:t>challenge</w:t>
      </w:r>
      <w:r>
        <w:rPr>
          <w:spacing w:val="-11"/>
          <w:sz w:val="18"/>
        </w:rPr>
        <w:t> </w:t>
      </w:r>
      <w:r>
        <w:rPr>
          <w:sz w:val="18"/>
        </w:rPr>
        <w:t>in</w:t>
      </w:r>
      <w:r>
        <w:rPr>
          <w:spacing w:val="-11"/>
          <w:sz w:val="18"/>
        </w:rPr>
        <w:t> </w:t>
      </w:r>
      <w:r>
        <w:rPr>
          <w:sz w:val="18"/>
        </w:rPr>
        <w:t>realizing</w:t>
      </w:r>
      <w:r>
        <w:rPr>
          <w:spacing w:val="-11"/>
          <w:sz w:val="18"/>
        </w:rPr>
        <w:t> </w:t>
      </w:r>
      <w:r>
        <w:rPr>
          <w:sz w:val="18"/>
        </w:rPr>
        <w:t>autonomous</w:t>
      </w:r>
      <w:r>
        <w:rPr>
          <w:spacing w:val="-12"/>
          <w:sz w:val="18"/>
        </w:rPr>
        <w:t> </w:t>
      </w:r>
      <w:r>
        <w:rPr>
          <w:sz w:val="18"/>
        </w:rPr>
        <w:t>driving.</w:t>
      </w:r>
      <w:r>
        <w:rPr>
          <w:spacing w:val="-11"/>
          <w:sz w:val="18"/>
        </w:rPr>
        <w:t> </w:t>
      </w:r>
      <w:r>
        <w:rPr>
          <w:sz w:val="18"/>
        </w:rPr>
        <w:t>Therefore,</w:t>
      </w:r>
      <w:r>
        <w:rPr>
          <w:spacing w:val="-11"/>
          <w:sz w:val="18"/>
        </w:rPr>
        <w:t> </w:t>
      </w:r>
      <w:r>
        <w:rPr>
          <w:sz w:val="18"/>
        </w:rPr>
        <w:t>we</w:t>
      </w:r>
      <w:r>
        <w:rPr>
          <w:spacing w:val="-11"/>
          <w:sz w:val="18"/>
        </w:rPr>
        <w:t> </w:t>
      </w:r>
      <w:r>
        <w:rPr>
          <w:sz w:val="18"/>
        </w:rPr>
        <w:t>present</w:t>
      </w:r>
      <w:r>
        <w:rPr>
          <w:spacing w:val="-12"/>
          <w:sz w:val="18"/>
        </w:rPr>
        <w:t> </w:t>
      </w:r>
      <w:r>
        <w:rPr>
          <w:sz w:val="18"/>
        </w:rPr>
        <w:t>a</w:t>
      </w:r>
      <w:r>
        <w:rPr>
          <w:spacing w:val="-11"/>
          <w:sz w:val="18"/>
        </w:rPr>
        <w:t> </w:t>
      </w:r>
      <w:r>
        <w:rPr>
          <w:sz w:val="18"/>
        </w:rPr>
        <w:t>novel</w:t>
      </w:r>
      <w:r>
        <w:rPr>
          <w:spacing w:val="-11"/>
          <w:sz w:val="18"/>
        </w:rPr>
        <w:t> </w:t>
      </w:r>
      <w:r>
        <w:rPr>
          <w:sz w:val="18"/>
        </w:rPr>
        <w:t>robust</w:t>
      </w:r>
      <w:r>
        <w:rPr>
          <w:spacing w:val="-11"/>
          <w:sz w:val="18"/>
        </w:rPr>
        <w:t> </w:t>
      </w:r>
      <w:r>
        <w:rPr>
          <w:sz w:val="18"/>
        </w:rPr>
        <w:t>reinforcement</w:t>
      </w:r>
      <w:r>
        <w:rPr>
          <w:spacing w:val="-12"/>
          <w:sz w:val="18"/>
        </w:rPr>
        <w:t> </w:t>
      </w:r>
      <w:r>
        <w:rPr>
          <w:sz w:val="18"/>
        </w:rPr>
        <w:t>learning</w:t>
      </w:r>
      <w:r>
        <w:rPr>
          <w:spacing w:val="-11"/>
          <w:sz w:val="18"/>
        </w:rPr>
        <w:t> </w:t>
      </w:r>
      <w:r>
        <w:rPr>
          <w:sz w:val="18"/>
        </w:rPr>
        <w:t>approach</w:t>
      </w:r>
      <w:r>
        <w:rPr>
          <w:spacing w:val="-11"/>
          <w:sz w:val="18"/>
        </w:rPr>
        <w:t> </w:t>
      </w:r>
      <w:r>
        <w:rPr>
          <w:sz w:val="18"/>
        </w:rPr>
        <w:t>with</w:t>
      </w:r>
      <w:r>
        <w:rPr>
          <w:spacing w:val="-11"/>
          <w:sz w:val="18"/>
        </w:rPr>
        <w:t> </w:t>
      </w:r>
      <w:r>
        <w:rPr>
          <w:sz w:val="18"/>
        </w:rPr>
        <w:t>safety</w:t>
      </w:r>
      <w:r>
        <w:rPr>
          <w:spacing w:val="-12"/>
          <w:sz w:val="18"/>
        </w:rPr>
        <w:t> </w:t>
      </w:r>
      <w:r>
        <w:rPr>
          <w:sz w:val="18"/>
        </w:rPr>
        <w:t>guarantees to attain trustworthy decision-making for autonomous vehicles. The proposed technique ensures decision trustworthiness in terms of policy robustness and collision safety. Specifically, an adversary model is learned online to simulate the worst-case uncertainty by approximating the optimal adversarial perturbations on the observed states and environmental dynamics. In addition, an adversarial robust actor-critic algorithm is developed to enable the agent to learn robust policies against perturbations in observations and dynamics. Moreover, we devise a safety mask to guarantee the collision safety of the autonomous driving agent during both the training and testing processes using an interpretable knowledge model</w:t>
      </w:r>
      <w:r>
        <w:rPr>
          <w:spacing w:val="-10"/>
          <w:sz w:val="18"/>
        </w:rPr>
        <w:t> </w:t>
      </w:r>
      <w:r>
        <w:rPr>
          <w:sz w:val="18"/>
        </w:rPr>
        <w:t>known</w:t>
      </w:r>
      <w:r>
        <w:rPr>
          <w:spacing w:val="-10"/>
          <w:sz w:val="18"/>
        </w:rPr>
        <w:t> </w:t>
      </w:r>
      <w:r>
        <w:rPr>
          <w:sz w:val="18"/>
        </w:rPr>
        <w:t>as</w:t>
      </w:r>
      <w:r>
        <w:rPr>
          <w:spacing w:val="-10"/>
          <w:sz w:val="18"/>
        </w:rPr>
        <w:t> </w:t>
      </w:r>
      <w:r>
        <w:rPr>
          <w:sz w:val="18"/>
        </w:rPr>
        <w:t>the</w:t>
      </w:r>
      <w:r>
        <w:rPr>
          <w:spacing w:val="-10"/>
          <w:sz w:val="18"/>
        </w:rPr>
        <w:t> </w:t>
      </w:r>
      <w:r>
        <w:rPr>
          <w:sz w:val="18"/>
        </w:rPr>
        <w:t>Responsibility-Sensitive</w:t>
      </w:r>
      <w:r>
        <w:rPr>
          <w:spacing w:val="-10"/>
          <w:sz w:val="18"/>
        </w:rPr>
        <w:t> </w:t>
      </w:r>
      <w:r>
        <w:rPr>
          <w:sz w:val="18"/>
        </w:rPr>
        <w:t>Safety</w:t>
      </w:r>
      <w:r>
        <w:rPr>
          <w:spacing w:val="-10"/>
          <w:sz w:val="18"/>
        </w:rPr>
        <w:t> </w:t>
      </w:r>
      <w:r>
        <w:rPr>
          <w:sz w:val="18"/>
        </w:rPr>
        <w:t>model.</w:t>
      </w:r>
      <w:r>
        <w:rPr>
          <w:spacing w:val="-10"/>
          <w:sz w:val="18"/>
        </w:rPr>
        <w:t> </w:t>
      </w:r>
      <w:r>
        <w:rPr>
          <w:sz w:val="18"/>
        </w:rPr>
        <w:t>Finally,</w:t>
      </w:r>
      <w:r>
        <w:rPr>
          <w:spacing w:val="-10"/>
          <w:sz w:val="18"/>
        </w:rPr>
        <w:t> </w:t>
      </w:r>
      <w:r>
        <w:rPr>
          <w:sz w:val="18"/>
        </w:rPr>
        <w:t>the</w:t>
      </w:r>
      <w:r>
        <w:rPr>
          <w:spacing w:val="-10"/>
          <w:sz w:val="18"/>
        </w:rPr>
        <w:t> </w:t>
      </w:r>
      <w:r>
        <w:rPr>
          <w:sz w:val="18"/>
        </w:rPr>
        <w:t>proposed</w:t>
      </w:r>
      <w:r>
        <w:rPr>
          <w:spacing w:val="-10"/>
          <w:sz w:val="18"/>
        </w:rPr>
        <w:t> </w:t>
      </w:r>
      <w:r>
        <w:rPr>
          <w:sz w:val="18"/>
        </w:rPr>
        <w:t>approach</w:t>
      </w:r>
      <w:r>
        <w:rPr>
          <w:spacing w:val="-10"/>
          <w:sz w:val="18"/>
        </w:rPr>
        <w:t> </w:t>
      </w:r>
      <w:r>
        <w:rPr>
          <w:sz w:val="18"/>
        </w:rPr>
        <w:t>is</w:t>
      </w:r>
      <w:r>
        <w:rPr>
          <w:spacing w:val="-10"/>
          <w:sz w:val="18"/>
        </w:rPr>
        <w:t> </w:t>
      </w:r>
      <w:r>
        <w:rPr>
          <w:sz w:val="18"/>
        </w:rPr>
        <w:t>evaluated</w:t>
      </w:r>
      <w:r>
        <w:rPr>
          <w:spacing w:val="-10"/>
          <w:sz w:val="18"/>
        </w:rPr>
        <w:t> </w:t>
      </w:r>
      <w:r>
        <w:rPr>
          <w:sz w:val="18"/>
        </w:rPr>
        <w:t>through</w:t>
      </w:r>
      <w:r>
        <w:rPr>
          <w:spacing w:val="-10"/>
          <w:sz w:val="18"/>
        </w:rPr>
        <w:t> </w:t>
      </w:r>
      <w:r>
        <w:rPr>
          <w:sz w:val="18"/>
        </w:rPr>
        <w:t>both</w:t>
      </w:r>
      <w:r>
        <w:rPr>
          <w:spacing w:val="-10"/>
          <w:sz w:val="18"/>
        </w:rPr>
        <w:t> </w:t>
      </w:r>
      <w:r>
        <w:rPr>
          <w:sz w:val="18"/>
        </w:rPr>
        <w:t>simulations</w:t>
      </w:r>
      <w:r>
        <w:rPr>
          <w:spacing w:val="-10"/>
          <w:sz w:val="18"/>
        </w:rPr>
        <w:t> </w:t>
      </w:r>
      <w:r>
        <w:rPr>
          <w:sz w:val="18"/>
        </w:rPr>
        <w:t>and</w:t>
      </w:r>
      <w:r>
        <w:rPr>
          <w:spacing w:val="-10"/>
          <w:sz w:val="18"/>
        </w:rPr>
        <w:t> </w:t>
      </w:r>
      <w:r>
        <w:rPr>
          <w:sz w:val="18"/>
        </w:rPr>
        <w:t>experiments. These results indicate that the autonomous driving agent can make trustworthy decisions and drastically reduce the number of collisions through robust safety policies.</w:t>
      </w:r>
    </w:p>
    <w:p>
      <w:pPr>
        <w:pStyle w:val="BodyText"/>
        <w:spacing w:before="33"/>
        <w:rPr>
          <w:sz w:val="18"/>
        </w:rPr>
      </w:pPr>
    </w:p>
    <w:p>
      <w:pPr>
        <w:pStyle w:val="Heading3"/>
        <w:numPr>
          <w:ilvl w:val="0"/>
          <w:numId w:val="1"/>
        </w:numPr>
        <w:tabs>
          <w:tab w:pos="330" w:val="left" w:leader="none"/>
        </w:tabs>
        <w:spacing w:line="240" w:lineRule="auto" w:before="0" w:after="0"/>
        <w:ind w:left="330" w:right="0" w:hanging="210"/>
        <w:jc w:val="left"/>
      </w:pPr>
      <w:r>
        <w:rPr>
          <w:spacing w:val="-2"/>
        </w:rPr>
        <w:t>Introduction</w:t>
      </w:r>
    </w:p>
    <w:p>
      <w:pPr>
        <w:spacing w:line="244" w:lineRule="auto" w:before="240"/>
        <w:ind w:left="120" w:right="157" w:firstLine="210"/>
        <w:jc w:val="left"/>
        <w:rPr>
          <w:sz w:val="18"/>
        </w:rPr>
      </w:pPr>
      <w:r>
        <w:rPr>
          <w:sz w:val="21"/>
        </w:rPr>
        <w:t>In recent years, autonomous vehicles have gained momentum with the rapid development of emerging technologies such as</w:t>
      </w:r>
      <w:r>
        <w:rPr>
          <w:spacing w:val="-3"/>
          <w:sz w:val="21"/>
        </w:rPr>
        <w:t> </w:t>
      </w:r>
      <w:r>
        <w:rPr>
          <w:sz w:val="21"/>
        </w:rPr>
        <w:t>advanced</w:t>
      </w:r>
      <w:r>
        <w:rPr>
          <w:spacing w:val="-3"/>
          <w:sz w:val="21"/>
        </w:rPr>
        <w:t> </w:t>
      </w:r>
      <w:r>
        <w:rPr>
          <w:sz w:val="21"/>
        </w:rPr>
        <w:t>mobile</w:t>
      </w:r>
      <w:r>
        <w:rPr>
          <w:spacing w:val="-3"/>
          <w:sz w:val="21"/>
        </w:rPr>
        <w:t> </w:t>
      </w:r>
      <w:r>
        <w:rPr>
          <w:sz w:val="21"/>
        </w:rPr>
        <w:t>communication</w:t>
      </w:r>
      <w:r>
        <w:rPr>
          <w:spacing w:val="-3"/>
          <w:sz w:val="21"/>
        </w:rPr>
        <w:t> </w:t>
      </w:r>
      <w:r>
        <w:rPr>
          <w:sz w:val="21"/>
        </w:rPr>
        <w:t>[1]</w:t>
      </w:r>
      <w:r>
        <w:rPr>
          <w:spacing w:val="-3"/>
          <w:sz w:val="21"/>
        </w:rPr>
        <w:t> </w:t>
      </w:r>
      <w:r>
        <w:rPr>
          <w:sz w:val="21"/>
        </w:rPr>
        <w:t>and</w:t>
      </w:r>
      <w:r>
        <w:rPr>
          <w:spacing w:val="-3"/>
          <w:sz w:val="21"/>
        </w:rPr>
        <w:t> </w:t>
      </w:r>
      <w:r>
        <w:rPr>
          <w:sz w:val="21"/>
        </w:rPr>
        <w:t>artificial</w:t>
      </w:r>
      <w:r>
        <w:rPr>
          <w:spacing w:val="-3"/>
          <w:sz w:val="21"/>
        </w:rPr>
        <w:t> </w:t>
      </w:r>
      <w:r>
        <w:rPr>
          <w:sz w:val="21"/>
        </w:rPr>
        <w:t>intelligence</w:t>
      </w:r>
      <w:r>
        <w:rPr>
          <w:spacing w:val="-3"/>
          <w:sz w:val="21"/>
        </w:rPr>
        <w:t> </w:t>
      </w:r>
      <w:r>
        <w:rPr>
          <w:sz w:val="21"/>
        </w:rPr>
        <w:t>(AI)</w:t>
      </w:r>
      <w:r>
        <w:rPr>
          <w:spacing w:val="-3"/>
          <w:sz w:val="21"/>
        </w:rPr>
        <w:t> </w:t>
      </w:r>
      <w:r>
        <w:rPr>
          <w:sz w:val="21"/>
        </w:rPr>
        <w:t>[2],</w:t>
      </w:r>
      <w:r>
        <w:rPr>
          <w:spacing w:val="-3"/>
          <w:sz w:val="21"/>
        </w:rPr>
        <w:t> </w:t>
      </w:r>
      <w:r>
        <w:rPr>
          <w:sz w:val="21"/>
        </w:rPr>
        <w:t>and</w:t>
      </w:r>
      <w:r>
        <w:rPr>
          <w:spacing w:val="-3"/>
          <w:sz w:val="21"/>
        </w:rPr>
        <w:t> </w:t>
      </w:r>
      <w:r>
        <w:rPr>
          <w:sz w:val="21"/>
        </w:rPr>
        <w:t>are</w:t>
      </w:r>
      <w:r>
        <w:rPr>
          <w:spacing w:val="-3"/>
          <w:sz w:val="21"/>
        </w:rPr>
        <w:t> </w:t>
      </w:r>
      <w:r>
        <w:rPr>
          <w:sz w:val="21"/>
        </w:rPr>
        <w:t>expected</w:t>
      </w:r>
      <w:r>
        <w:rPr>
          <w:spacing w:val="-3"/>
          <w:sz w:val="21"/>
        </w:rPr>
        <w:t> </w:t>
      </w:r>
      <w:r>
        <w:rPr>
          <w:sz w:val="21"/>
        </w:rPr>
        <w:t>to</w:t>
      </w:r>
      <w:r>
        <w:rPr>
          <w:spacing w:val="-3"/>
          <w:sz w:val="21"/>
        </w:rPr>
        <w:t> </w:t>
      </w:r>
      <w:r>
        <w:rPr>
          <w:sz w:val="21"/>
        </w:rPr>
        <w:t>revolutionize</w:t>
      </w:r>
      <w:r>
        <w:rPr>
          <w:spacing w:val="-3"/>
          <w:sz w:val="21"/>
        </w:rPr>
        <w:t> </w:t>
      </w:r>
      <w:r>
        <w:rPr>
          <w:sz w:val="21"/>
        </w:rPr>
        <w:t>human</w:t>
      </w:r>
      <w:r>
        <w:rPr>
          <w:spacing w:val="-3"/>
          <w:sz w:val="21"/>
        </w:rPr>
        <w:t> </w:t>
      </w:r>
      <w:r>
        <w:rPr>
          <w:sz w:val="21"/>
        </w:rPr>
        <w:t>mobility and</w:t>
      </w:r>
      <w:r>
        <w:rPr>
          <w:spacing w:val="-4"/>
          <w:sz w:val="21"/>
        </w:rPr>
        <w:t> </w:t>
      </w:r>
      <w:r>
        <w:rPr>
          <w:sz w:val="21"/>
        </w:rPr>
        <w:t>transportation</w:t>
      </w:r>
      <w:r>
        <w:rPr>
          <w:spacing w:val="-3"/>
          <w:sz w:val="21"/>
        </w:rPr>
        <w:t> </w:t>
      </w:r>
      <w:r>
        <w:rPr>
          <w:sz w:val="21"/>
        </w:rPr>
        <w:t>systems</w:t>
      </w:r>
      <w:r>
        <w:rPr>
          <w:spacing w:val="-4"/>
          <w:sz w:val="21"/>
        </w:rPr>
        <w:t> </w:t>
      </w:r>
      <w:r>
        <w:rPr>
          <w:sz w:val="21"/>
        </w:rPr>
        <w:t>[3–5].</w:t>
      </w:r>
      <w:r>
        <w:rPr>
          <w:spacing w:val="-4"/>
          <w:sz w:val="21"/>
        </w:rPr>
        <w:t> </w:t>
      </w:r>
      <w:r>
        <w:rPr>
          <w:sz w:val="21"/>
        </w:rPr>
        <w:t>However,</w:t>
      </w:r>
      <w:r>
        <w:rPr>
          <w:spacing w:val="-4"/>
          <w:sz w:val="21"/>
        </w:rPr>
        <w:t> </w:t>
      </w:r>
      <w:r>
        <w:rPr>
          <w:sz w:val="21"/>
        </w:rPr>
        <w:t>real-world</w:t>
      </w:r>
      <w:r>
        <w:rPr>
          <w:spacing w:val="-4"/>
          <w:sz w:val="21"/>
        </w:rPr>
        <w:t> </w:t>
      </w:r>
      <w:r>
        <w:rPr>
          <w:sz w:val="21"/>
        </w:rPr>
        <w:t>traffic</w:t>
      </w:r>
      <w:r>
        <w:rPr>
          <w:spacing w:val="-3"/>
          <w:sz w:val="21"/>
        </w:rPr>
        <w:t> </w:t>
      </w:r>
      <w:r>
        <w:rPr>
          <w:sz w:val="21"/>
        </w:rPr>
        <w:t>scenarios</w:t>
      </w:r>
      <w:r>
        <w:rPr>
          <w:spacing w:val="-4"/>
          <w:sz w:val="21"/>
        </w:rPr>
        <w:t> </w:t>
      </w:r>
      <w:r>
        <w:rPr>
          <w:sz w:val="21"/>
        </w:rPr>
        <w:t>involve</w:t>
      </w:r>
      <w:r>
        <w:rPr>
          <w:spacing w:val="-4"/>
          <w:sz w:val="21"/>
        </w:rPr>
        <w:t> </w:t>
      </w:r>
      <w:r>
        <w:rPr>
          <w:sz w:val="21"/>
        </w:rPr>
        <w:t>unpredictable</w:t>
      </w:r>
      <w:r>
        <w:rPr>
          <w:spacing w:val="-4"/>
          <w:sz w:val="21"/>
        </w:rPr>
        <w:t> </w:t>
      </w:r>
      <w:r>
        <w:rPr>
          <w:sz w:val="21"/>
        </w:rPr>
        <w:t>noise</w:t>
      </w:r>
      <w:r>
        <w:rPr>
          <w:spacing w:val="-4"/>
          <w:sz w:val="21"/>
        </w:rPr>
        <w:t> </w:t>
      </w:r>
      <w:r>
        <w:rPr>
          <w:sz w:val="21"/>
        </w:rPr>
        <w:t>or</w:t>
      </w:r>
      <w:r>
        <w:rPr>
          <w:spacing w:val="-3"/>
          <w:sz w:val="21"/>
        </w:rPr>
        <w:t> </w:t>
      </w:r>
      <w:r>
        <w:rPr>
          <w:sz w:val="21"/>
        </w:rPr>
        <w:t>uncertainties,</w:t>
      </w:r>
      <w:r>
        <w:rPr>
          <w:spacing w:val="-4"/>
          <w:sz w:val="21"/>
        </w:rPr>
        <w:t> </w:t>
      </w:r>
      <w:r>
        <w:rPr>
          <w:sz w:val="21"/>
        </w:rPr>
        <w:t>making </w:t>
      </w:r>
      <w:r>
        <w:rPr>
          <w:sz w:val="18"/>
        </w:rPr>
        <w:t>2095-8099/© 2023 THE AUTHORS. Published by Elsevier LTD on behalf of Chinese Academy of Engineering and Higher Education Press Limited Company. This is an open access article under the CC BY-NC-ND license </w:t>
      </w:r>
      <w:hyperlink r:id="rId10">
        <w:r>
          <w:rPr>
            <w:sz w:val="18"/>
          </w:rPr>
          <w:t>(http://creativecommons.org/licenses/by-nc-nd/4.0/).</w:t>
        </w:r>
      </w:hyperlink>
    </w:p>
    <w:p>
      <w:pPr>
        <w:spacing w:after="0" w:line="244" w:lineRule="auto"/>
        <w:jc w:val="left"/>
        <w:rPr>
          <w:sz w:val="18"/>
        </w:rPr>
        <w:sectPr>
          <w:pgSz w:w="11900" w:h="16840"/>
          <w:pgMar w:top="640" w:bottom="280" w:left="600" w:right="560"/>
        </w:sectPr>
      </w:pPr>
    </w:p>
    <w:p>
      <w:pPr>
        <w:pStyle w:val="BodyText"/>
        <w:spacing w:before="23"/>
        <w:ind w:left="120" w:right="158"/>
        <w:jc w:val="both"/>
      </w:pPr>
      <w:r>
        <w:rPr/>
        <mc:AlternateContent>
          <mc:Choice Requires="wps">
            <w:drawing>
              <wp:anchor distT="0" distB="0" distL="0" distR="0" allowOverlap="1" layoutInCell="1" locked="0" behindDoc="0" simplePos="0" relativeHeight="15730688">
                <wp:simplePos x="0" y="0"/>
                <wp:positionH relativeFrom="page">
                  <wp:posOffset>678326</wp:posOffset>
                </wp:positionH>
                <wp:positionV relativeFrom="paragraph">
                  <wp:posOffset>-15198</wp:posOffset>
                </wp:positionV>
                <wp:extent cx="6200140" cy="19304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6200140" cy="193040"/>
                          <a:chExt cx="6200140" cy="193040"/>
                        </a:xfrm>
                      </wpg:grpSpPr>
                      <wps:wsp>
                        <wps:cNvPr id="9" name="Graphic 9"/>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0" name="Image 10"/>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196695pt;width:488.2pt;height:15.2pt;mso-position-horizontal-relative:page;mso-position-vertical-relative:paragraph;z-index:15730688" id="docshapegroup6" coordorigin="1068,-24" coordsize="9764,304">
                <v:rect style="position:absolute;left:1068;top:-24;width:9764;height:304" id="docshape7" filled="true" fillcolor="#c0bfbf" stroked="false">
                  <v:fill type="solid"/>
                </v:rect>
                <v:shape style="position:absolute;left:4950;top:19;width:1996;height:247" type="#_x0000_t75" id="docshape8" stroked="false">
                  <v:imagedata r:id="rId7" o:title=""/>
                </v:shape>
                <w10:wrap type="none"/>
              </v:group>
            </w:pict>
          </mc:Fallback>
        </mc:AlternateContent>
      </w:r>
      <w:r>
        <w:rPr/>
        <w:t>it</w:t>
      </w:r>
      <w:r>
        <w:rPr>
          <w:spacing w:val="-8"/>
        </w:rPr>
        <w:t> </w:t>
      </w:r>
      <w:r>
        <w:rPr/>
        <w:t>challenging</w:t>
      </w:r>
      <w:r>
        <w:rPr>
          <w:spacing w:val="-8"/>
        </w:rPr>
        <w:t> </w:t>
      </w:r>
      <w:r>
        <w:rPr/>
        <w:t>to</w:t>
      </w:r>
      <w:r>
        <w:rPr>
          <w:spacing w:val="-8"/>
        </w:rPr>
        <w:t> </w:t>
      </w:r>
      <w:r>
        <w:rPr/>
        <w:t>ensure</w:t>
      </w:r>
      <w:r>
        <w:rPr>
          <w:spacing w:val="-8"/>
        </w:rPr>
        <w:t> </w:t>
      </w:r>
      <w:r>
        <w:rPr/>
        <w:t>the</w:t>
      </w:r>
      <w:r>
        <w:rPr>
          <w:spacing w:val="-8"/>
        </w:rPr>
        <w:t> </w:t>
      </w:r>
      <w:r>
        <w:rPr/>
        <w:t>robustness</w:t>
      </w:r>
      <w:r>
        <w:rPr>
          <w:spacing w:val="-8"/>
        </w:rPr>
        <w:t> </w:t>
      </w:r>
      <w:r>
        <w:rPr/>
        <w:t>and</w:t>
      </w:r>
      <w:r>
        <w:rPr>
          <w:spacing w:val="-8"/>
        </w:rPr>
        <w:t> </w:t>
      </w:r>
      <w:r>
        <w:rPr/>
        <w:t>safety</w:t>
      </w:r>
      <w:r>
        <w:rPr>
          <w:spacing w:val="-8"/>
        </w:rPr>
        <w:t> </w:t>
      </w:r>
      <w:r>
        <w:rPr/>
        <w:t>of</w:t>
      </w:r>
      <w:r>
        <w:rPr>
          <w:spacing w:val="-8"/>
        </w:rPr>
        <w:t> </w:t>
      </w:r>
      <w:r>
        <w:rPr/>
        <w:t>driving</w:t>
      </w:r>
      <w:r>
        <w:rPr>
          <w:spacing w:val="-8"/>
        </w:rPr>
        <w:t> </w:t>
      </w:r>
      <w:r>
        <w:rPr/>
        <w:t>policies.</w:t>
      </w:r>
      <w:r>
        <w:rPr>
          <w:spacing w:val="-8"/>
        </w:rPr>
        <w:t> </w:t>
      </w:r>
      <w:r>
        <w:rPr/>
        <w:t>Hence,</w:t>
      </w:r>
      <w:r>
        <w:rPr>
          <w:spacing w:val="-8"/>
        </w:rPr>
        <w:t> </w:t>
      </w:r>
      <w:r>
        <w:rPr/>
        <w:t>the</w:t>
      </w:r>
      <w:r>
        <w:rPr>
          <w:spacing w:val="-8"/>
        </w:rPr>
        <w:t> </w:t>
      </w:r>
      <w:r>
        <w:rPr/>
        <w:t>trustworthiness</w:t>
      </w:r>
      <w:r>
        <w:rPr>
          <w:spacing w:val="-8"/>
        </w:rPr>
        <w:t> </w:t>
      </w:r>
      <w:r>
        <w:rPr/>
        <w:t>of</w:t>
      </w:r>
      <w:r>
        <w:rPr>
          <w:spacing w:val="-8"/>
        </w:rPr>
        <w:t> </w:t>
      </w:r>
      <w:r>
        <w:rPr/>
        <w:t>autonomous</w:t>
      </w:r>
      <w:r>
        <w:rPr>
          <w:spacing w:val="-8"/>
        </w:rPr>
        <w:t> </w:t>
      </w:r>
      <w:r>
        <w:rPr/>
        <w:t>driving</w:t>
      </w:r>
      <w:r>
        <w:rPr>
          <w:spacing w:val="-8"/>
        </w:rPr>
        <w:t> </w:t>
      </w:r>
      <w:r>
        <w:rPr/>
        <w:t>raises major concerns for various institutions and the general public [6–8]. Given these intricate challenges, meeting the rigorous requirements and high expectations pertaining to autonomous driving remains a significant concern [9–11].</w:t>
      </w:r>
    </w:p>
    <w:p>
      <w:pPr>
        <w:pStyle w:val="BodyText"/>
        <w:spacing w:before="240"/>
        <w:ind w:left="120" w:right="157" w:firstLine="210"/>
        <w:jc w:val="both"/>
      </w:pPr>
      <w:r>
        <w:rPr/>
        <w:t>The decision-making system can be likened to the brain of an autonomous vehicle, primarily responsible for determining the optimal driving mode or policy based on perception information [12–14]. Numerous studies have reported advances in decision-making methods for autonomous driving [15–17]. The finite-state machine (FSM), a rule-based technique, is the most</w:t>
      </w:r>
      <w:r>
        <w:rPr>
          <w:spacing w:val="-7"/>
        </w:rPr>
        <w:t> </w:t>
      </w:r>
      <w:r>
        <w:rPr/>
        <w:t>popular</w:t>
      </w:r>
      <w:r>
        <w:rPr>
          <w:spacing w:val="-7"/>
        </w:rPr>
        <w:t> </w:t>
      </w:r>
      <w:r>
        <w:rPr/>
        <w:t>approach</w:t>
      </w:r>
      <w:r>
        <w:rPr>
          <w:spacing w:val="-7"/>
        </w:rPr>
        <w:t> </w:t>
      </w:r>
      <w:r>
        <w:rPr/>
        <w:t>for</w:t>
      </w:r>
      <w:r>
        <w:rPr>
          <w:spacing w:val="-7"/>
        </w:rPr>
        <w:t> </w:t>
      </w:r>
      <w:r>
        <w:rPr/>
        <w:t>developing</w:t>
      </w:r>
      <w:r>
        <w:rPr>
          <w:spacing w:val="-7"/>
        </w:rPr>
        <w:t> </w:t>
      </w:r>
      <w:r>
        <w:rPr/>
        <w:t>decision-making</w:t>
      </w:r>
      <w:r>
        <w:rPr>
          <w:spacing w:val="-7"/>
        </w:rPr>
        <w:t> </w:t>
      </w:r>
      <w:r>
        <w:rPr/>
        <w:t>systems</w:t>
      </w:r>
      <w:r>
        <w:rPr>
          <w:spacing w:val="-7"/>
        </w:rPr>
        <w:t> </w:t>
      </w:r>
      <w:r>
        <w:rPr/>
        <w:t>[18,19].</w:t>
      </w:r>
      <w:r>
        <w:rPr>
          <w:spacing w:val="-7"/>
        </w:rPr>
        <w:t> </w:t>
      </w:r>
      <w:r>
        <w:rPr/>
        <w:t>Although</w:t>
      </w:r>
      <w:r>
        <w:rPr>
          <w:spacing w:val="-7"/>
        </w:rPr>
        <w:t> </w:t>
      </w:r>
      <w:r>
        <w:rPr/>
        <w:t>such</w:t>
      </w:r>
      <w:r>
        <w:rPr>
          <w:spacing w:val="-7"/>
        </w:rPr>
        <w:t> </w:t>
      </w:r>
      <w:r>
        <w:rPr/>
        <w:t>a</w:t>
      </w:r>
      <w:r>
        <w:rPr>
          <w:spacing w:val="-7"/>
        </w:rPr>
        <w:t> </w:t>
      </w:r>
      <w:r>
        <w:rPr/>
        <w:t>scheme</w:t>
      </w:r>
      <w:r>
        <w:rPr>
          <w:spacing w:val="-7"/>
        </w:rPr>
        <w:t> </w:t>
      </w:r>
      <w:r>
        <w:rPr/>
        <w:t>is</w:t>
      </w:r>
      <w:r>
        <w:rPr>
          <w:spacing w:val="-7"/>
        </w:rPr>
        <w:t> </w:t>
      </w:r>
      <w:r>
        <w:rPr/>
        <w:t>simple</w:t>
      </w:r>
      <w:r>
        <w:rPr>
          <w:spacing w:val="-7"/>
        </w:rPr>
        <w:t> </w:t>
      </w:r>
      <w:r>
        <w:rPr/>
        <w:t>to</w:t>
      </w:r>
      <w:r>
        <w:rPr>
          <w:spacing w:val="-7"/>
        </w:rPr>
        <w:t> </w:t>
      </w:r>
      <w:r>
        <w:rPr/>
        <w:t>implement</w:t>
      </w:r>
      <w:r>
        <w:rPr>
          <w:spacing w:val="-7"/>
        </w:rPr>
        <w:t> </w:t>
      </w:r>
      <w:r>
        <w:rPr/>
        <w:t>and interpret, it relies heavily on the prior knowledge of specialists, thus making it difficult to design driving rules for complex traffic scenarios.</w:t>
      </w:r>
    </w:p>
    <w:p>
      <w:pPr>
        <w:pStyle w:val="BodyText"/>
        <w:spacing w:before="240"/>
        <w:ind w:left="119" w:right="157" w:firstLine="198"/>
        <w:jc w:val="both"/>
      </w:pPr>
      <w:r>
        <w:rPr/>
        <w:drawing>
          <wp:anchor distT="0" distB="0" distL="0" distR="0" allowOverlap="1" layoutInCell="1" locked="0" behindDoc="0" simplePos="0" relativeHeight="15730176">
            <wp:simplePos x="0" y="0"/>
            <wp:positionH relativeFrom="page">
              <wp:posOffset>1007470</wp:posOffset>
            </wp:positionH>
            <wp:positionV relativeFrom="paragraph">
              <wp:posOffset>453629</wp:posOffset>
            </wp:positionV>
            <wp:extent cx="5428684" cy="5532370"/>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8" cstate="print"/>
                    <a:stretch>
                      <a:fillRect/>
                    </a:stretch>
                  </pic:blipFill>
                  <pic:spPr>
                    <a:xfrm>
                      <a:off x="0" y="0"/>
                      <a:ext cx="5428684" cy="5532370"/>
                    </a:xfrm>
                    <a:prstGeom prst="rect">
                      <a:avLst/>
                    </a:prstGeom>
                  </pic:spPr>
                </pic:pic>
              </a:graphicData>
            </a:graphic>
          </wp:anchor>
        </w:drawing>
      </w:r>
      <w:r>
        <w:rPr/>
        <w:t>As a vital component of modern AI technologies, reinforcement learning (RL) provides a feasible and effective paradigm for solving complex sequential decision-making tasks via interactions with an environment [20–22]. Consequently, several studies have attempted various RL methods to address the sequence of autonomous driving tasks [23–25]. Researchers have leveraged</w:t>
      </w:r>
      <w:r>
        <w:rPr>
          <w:spacing w:val="-4"/>
        </w:rPr>
        <w:t> </w:t>
      </w:r>
      <w:r>
        <w:rPr/>
        <w:t>RL</w:t>
      </w:r>
      <w:r>
        <w:rPr>
          <w:spacing w:val="-4"/>
        </w:rPr>
        <w:t> </w:t>
      </w:r>
      <w:r>
        <w:rPr/>
        <w:t>algorithms</w:t>
      </w:r>
      <w:r>
        <w:rPr>
          <w:spacing w:val="-4"/>
        </w:rPr>
        <w:t> </w:t>
      </w:r>
      <w:r>
        <w:rPr/>
        <w:t>to</w:t>
      </w:r>
      <w:r>
        <w:rPr>
          <w:spacing w:val="-5"/>
        </w:rPr>
        <w:t> </w:t>
      </w:r>
      <w:r>
        <w:rPr/>
        <w:t>learn</w:t>
      </w:r>
      <w:r>
        <w:rPr>
          <w:spacing w:val="-4"/>
        </w:rPr>
        <w:t> </w:t>
      </w:r>
      <w:r>
        <w:rPr/>
        <w:t>lane-change</w:t>
      </w:r>
      <w:r>
        <w:rPr>
          <w:spacing w:val="-4"/>
        </w:rPr>
        <w:t> </w:t>
      </w:r>
      <w:r>
        <w:rPr/>
        <w:t>policies</w:t>
      </w:r>
      <w:r>
        <w:rPr>
          <w:spacing w:val="-4"/>
        </w:rPr>
        <w:t> </w:t>
      </w:r>
      <w:r>
        <w:rPr/>
        <w:t>for</w:t>
      </w:r>
      <w:r>
        <w:rPr>
          <w:spacing w:val="-4"/>
        </w:rPr>
        <w:t> </w:t>
      </w:r>
      <w:r>
        <w:rPr/>
        <w:t>autonomous</w:t>
      </w:r>
      <w:r>
        <w:rPr>
          <w:spacing w:val="-4"/>
        </w:rPr>
        <w:t> </w:t>
      </w:r>
      <w:r>
        <w:rPr/>
        <w:t>driving</w:t>
      </w:r>
      <w:r>
        <w:rPr>
          <w:spacing w:val="-4"/>
        </w:rPr>
        <w:t> </w:t>
      </w:r>
      <w:r>
        <w:rPr/>
        <w:t>[26,27].</w:t>
      </w:r>
      <w:r>
        <w:rPr>
          <w:spacing w:val="-4"/>
        </w:rPr>
        <w:t> </w:t>
      </w:r>
      <w:r>
        <w:rPr/>
        <w:t>For</w:t>
      </w:r>
      <w:r>
        <w:rPr>
          <w:spacing w:val="-4"/>
        </w:rPr>
        <w:t> </w:t>
      </w:r>
      <w:r>
        <w:rPr/>
        <w:t>instance,</w:t>
      </w:r>
      <w:r>
        <w:rPr>
          <w:spacing w:val="-4"/>
        </w:rPr>
        <w:t> </w:t>
      </w:r>
      <w:r>
        <w:rPr/>
        <w:t>a</w:t>
      </w:r>
      <w:r>
        <w:rPr>
          <w:spacing w:val="-4"/>
        </w:rPr>
        <w:t> </w:t>
      </w:r>
      <w:r>
        <w:rPr/>
        <w:t>lane-change</w:t>
      </w:r>
      <w:r>
        <w:rPr>
          <w:spacing w:val="-4"/>
        </w:rPr>
        <w:t> </w:t>
      </w:r>
      <w:r>
        <w:rPr/>
        <w:t>decision- making framework for autonomous vehicles was developed using a risk-awareness-prioritized replay deep Q-network (RA- PRDQN) method [28]. A safe lane-change decision scheme for autonomous driving was developed using an RL approach with</w:t>
      </w:r>
      <w:r>
        <w:rPr>
          <w:spacing w:val="-6"/>
        </w:rPr>
        <w:t> </w:t>
      </w:r>
      <w:r>
        <w:rPr/>
        <w:t>a</w:t>
      </w:r>
      <w:r>
        <w:rPr>
          <w:spacing w:val="-6"/>
        </w:rPr>
        <w:t> </w:t>
      </w:r>
      <w:r>
        <w:rPr/>
        <w:t>rule-based</w:t>
      </w:r>
      <w:r>
        <w:rPr>
          <w:spacing w:val="-6"/>
        </w:rPr>
        <w:t> </w:t>
      </w:r>
      <w:r>
        <w:rPr/>
        <w:t>safety</w:t>
      </w:r>
      <w:r>
        <w:rPr>
          <w:spacing w:val="-6"/>
        </w:rPr>
        <w:t> </w:t>
      </w:r>
      <w:r>
        <w:rPr/>
        <w:t>verification</w:t>
      </w:r>
      <w:r>
        <w:rPr>
          <w:spacing w:val="-6"/>
        </w:rPr>
        <w:t> </w:t>
      </w:r>
      <w:r>
        <w:rPr/>
        <w:t>[29].</w:t>
      </w:r>
      <w:r>
        <w:rPr>
          <w:spacing w:val="-6"/>
        </w:rPr>
        <w:t> </w:t>
      </w:r>
      <w:r>
        <w:rPr/>
        <w:t>Some</w:t>
      </w:r>
      <w:r>
        <w:rPr>
          <w:spacing w:val="-6"/>
        </w:rPr>
        <w:t> </w:t>
      </w:r>
      <w:r>
        <w:rPr/>
        <w:t>studies</w:t>
      </w:r>
      <w:r>
        <w:rPr>
          <w:spacing w:val="-6"/>
        </w:rPr>
        <w:t> </w:t>
      </w:r>
      <w:r>
        <w:rPr/>
        <w:t>have</w:t>
      </w:r>
      <w:r>
        <w:rPr>
          <w:spacing w:val="-6"/>
        </w:rPr>
        <w:t> </w:t>
      </w:r>
      <w:r>
        <w:rPr/>
        <w:t>employed</w:t>
      </w:r>
      <w:r>
        <w:rPr>
          <w:spacing w:val="-6"/>
        </w:rPr>
        <w:t> </w:t>
      </w:r>
      <w:r>
        <w:rPr/>
        <w:t>RL</w:t>
      </w:r>
      <w:r>
        <w:rPr>
          <w:spacing w:val="-6"/>
        </w:rPr>
        <w:t> </w:t>
      </w:r>
      <w:r>
        <w:rPr/>
        <w:t>algorithms</w:t>
      </w:r>
      <w:r>
        <w:rPr>
          <w:spacing w:val="-6"/>
        </w:rPr>
        <w:t> </w:t>
      </w:r>
      <w:r>
        <w:rPr/>
        <w:t>to</w:t>
      </w:r>
      <w:r>
        <w:rPr>
          <w:spacing w:val="-6"/>
        </w:rPr>
        <w:t> </w:t>
      </w:r>
      <w:r>
        <w:rPr/>
        <w:t>learn</w:t>
      </w:r>
      <w:r>
        <w:rPr>
          <w:spacing w:val="-6"/>
        </w:rPr>
        <w:t> </w:t>
      </w:r>
      <w:r>
        <w:rPr/>
        <w:t>optimal</w:t>
      </w:r>
      <w:r>
        <w:rPr>
          <w:spacing w:val="-6"/>
        </w:rPr>
        <w:t> </w:t>
      </w:r>
      <w:r>
        <w:rPr/>
        <w:t>target</w:t>
      </w:r>
      <w:r>
        <w:rPr>
          <w:spacing w:val="-6"/>
        </w:rPr>
        <w:t> </w:t>
      </w:r>
      <w:r>
        <w:rPr/>
        <w:t>speeds</w:t>
      </w:r>
      <w:r>
        <w:rPr>
          <w:spacing w:val="-6"/>
        </w:rPr>
        <w:t> </w:t>
      </w:r>
      <w:r>
        <w:rPr/>
        <w:t>or</w:t>
      </w:r>
      <w:r>
        <w:rPr>
          <w:spacing w:val="-6"/>
        </w:rPr>
        <w:t> </w:t>
      </w:r>
      <w:r>
        <w:rPr/>
        <w:t>speed patterns</w:t>
      </w:r>
      <w:r>
        <w:rPr>
          <w:spacing w:val="-14"/>
        </w:rPr>
        <w:t> </w:t>
      </w:r>
      <w:r>
        <w:rPr/>
        <w:t>(e.g.,</w:t>
      </w:r>
      <w:r>
        <w:rPr>
          <w:spacing w:val="-13"/>
        </w:rPr>
        <w:t> </w:t>
      </w:r>
      <w:r>
        <w:rPr/>
        <w:t>acceleration,</w:t>
      </w:r>
      <w:r>
        <w:rPr>
          <w:spacing w:val="-13"/>
        </w:rPr>
        <w:t> </w:t>
      </w:r>
      <w:r>
        <w:rPr/>
        <w:t>deceleration,</w:t>
      </w:r>
      <w:r>
        <w:rPr>
          <w:spacing w:val="-13"/>
        </w:rPr>
        <w:t> </w:t>
      </w:r>
      <w:r>
        <w:rPr/>
        <w:t>and</w:t>
      </w:r>
      <w:r>
        <w:rPr>
          <w:spacing w:val="-13"/>
        </w:rPr>
        <w:t> </w:t>
      </w:r>
      <w:r>
        <w:rPr/>
        <w:t>maintenance)</w:t>
      </w:r>
      <w:r>
        <w:rPr>
          <w:spacing w:val="-13"/>
        </w:rPr>
        <w:t> </w:t>
      </w:r>
      <w:r>
        <w:rPr/>
        <w:t>of</w:t>
      </w:r>
      <w:r>
        <w:rPr>
          <w:spacing w:val="-13"/>
        </w:rPr>
        <w:t> </w:t>
      </w:r>
      <w:r>
        <w:rPr/>
        <w:t>autonomous</w:t>
      </w:r>
      <w:r>
        <w:rPr>
          <w:spacing w:val="-13"/>
        </w:rPr>
        <w:t> </w:t>
      </w:r>
      <w:r>
        <w:rPr/>
        <w:t>vehicles</w:t>
      </w:r>
      <w:r>
        <w:rPr>
          <w:spacing w:val="-14"/>
        </w:rPr>
        <w:t> </w:t>
      </w:r>
      <w:r>
        <w:rPr/>
        <w:t>[30,31].</w:t>
      </w:r>
      <w:r>
        <w:rPr>
          <w:spacing w:val="-13"/>
        </w:rPr>
        <w:t> </w:t>
      </w:r>
      <w:r>
        <w:rPr/>
        <w:t>For</w:t>
      </w:r>
      <w:r>
        <w:rPr>
          <w:spacing w:val="-13"/>
        </w:rPr>
        <w:t> </w:t>
      </w:r>
      <w:r>
        <w:rPr/>
        <w:t>example,</w:t>
      </w:r>
      <w:r>
        <w:rPr>
          <w:spacing w:val="-13"/>
        </w:rPr>
        <w:t> </w:t>
      </w:r>
      <w:r>
        <w:rPr/>
        <w:t>a</w:t>
      </w:r>
      <w:r>
        <w:rPr>
          <w:spacing w:val="-13"/>
        </w:rPr>
        <w:t> </w:t>
      </w:r>
      <w:r>
        <w:rPr/>
        <w:t>cooperation-aware on-ramp merging decision-making scheme for autonomous vehicles was developed using the belief-state RL method [32]. The subgoal-based speed patterns of autonomous vehicles were determined using a state-attention-model-based hierarchical RL approach [33]. To ensure the robustness of the on-ramp merging policies against environmental uncertainties, a robust decision-making solution for autonomous driving was proposed using a constrained adversarial RL technique [34]. Many researchers have leveraged RL algorithms to simultaneously learn optimal lane-change policies and speed patterns of autonomous vehicles [35–37]. For instance, longitudinal and lateral decision-making behaviors for autonomous driving can be learned via a double deep Q-network (DDQN) with a short-horizon safety checker [38], while target speeds and lane- change policies of autonomous vehicles can be determined using a hierarchical program-triggered RL technique based on multiple agents [39]. In another study, a trustworthy improvement RL scheme with a rule-based policy was developed to enable an autonomous driving agent to learn safe longitudinal and lateral driving velocities [40].</w:t>
      </w:r>
    </w:p>
    <w:p>
      <w:pPr>
        <w:pStyle w:val="BodyText"/>
        <w:spacing w:before="240"/>
        <w:ind w:left="120" w:right="105" w:firstLine="210"/>
        <w:jc w:val="both"/>
      </w:pPr>
      <w:r>
        <w:rPr/>
        <w:t>Although existing research on driving decisions has achieved numerous compelling results that can enhance the performance</w:t>
      </w:r>
      <w:r>
        <w:rPr>
          <w:spacing w:val="-16"/>
        </w:rPr>
        <w:t> </w:t>
      </w:r>
      <w:r>
        <w:rPr/>
        <w:t>of</w:t>
      </w:r>
      <w:r>
        <w:rPr>
          <w:spacing w:val="-13"/>
        </w:rPr>
        <w:t> </w:t>
      </w:r>
      <w:r>
        <w:rPr/>
        <w:t>autonomous</w:t>
      </w:r>
      <w:r>
        <w:rPr>
          <w:spacing w:val="-13"/>
        </w:rPr>
        <w:t> </w:t>
      </w:r>
      <w:r>
        <w:rPr/>
        <w:t>vehicles,</w:t>
      </w:r>
      <w:r>
        <w:rPr>
          <w:spacing w:val="-13"/>
        </w:rPr>
        <w:t> </w:t>
      </w:r>
      <w:r>
        <w:rPr/>
        <w:t>there</w:t>
      </w:r>
      <w:r>
        <w:rPr>
          <w:spacing w:val="-13"/>
        </w:rPr>
        <w:t> </w:t>
      </w:r>
      <w:r>
        <w:rPr/>
        <w:t>is</w:t>
      </w:r>
      <w:r>
        <w:rPr>
          <w:spacing w:val="-13"/>
        </w:rPr>
        <w:t> </w:t>
      </w:r>
      <w:r>
        <w:rPr/>
        <w:t>still</w:t>
      </w:r>
      <w:r>
        <w:rPr>
          <w:spacing w:val="-13"/>
        </w:rPr>
        <w:t> </w:t>
      </w:r>
      <w:r>
        <w:rPr/>
        <w:t>room</w:t>
      </w:r>
      <w:r>
        <w:rPr>
          <w:spacing w:val="-13"/>
        </w:rPr>
        <w:t> </w:t>
      </w:r>
      <w:r>
        <w:rPr/>
        <w:t>for</w:t>
      </w:r>
      <w:r>
        <w:rPr>
          <w:spacing w:val="-14"/>
        </w:rPr>
        <w:t> </w:t>
      </w:r>
      <w:r>
        <w:rPr/>
        <w:t>improvement</w:t>
      </w:r>
      <w:r>
        <w:rPr>
          <w:spacing w:val="-13"/>
        </w:rPr>
        <w:t> </w:t>
      </w:r>
      <w:r>
        <w:rPr/>
        <w:t>and</w:t>
      </w:r>
      <w:r>
        <w:rPr>
          <w:spacing w:val="-13"/>
        </w:rPr>
        <w:t> </w:t>
      </w:r>
      <w:r>
        <w:rPr/>
        <w:t>perfection</w:t>
      </w:r>
      <w:r>
        <w:rPr>
          <w:spacing w:val="-13"/>
        </w:rPr>
        <w:t> </w:t>
      </w:r>
      <w:r>
        <w:rPr/>
        <w:t>in</w:t>
      </w:r>
      <w:r>
        <w:rPr>
          <w:spacing w:val="-13"/>
        </w:rPr>
        <w:t> </w:t>
      </w:r>
      <w:r>
        <w:rPr/>
        <w:t>terms</w:t>
      </w:r>
      <w:r>
        <w:rPr>
          <w:spacing w:val="-13"/>
        </w:rPr>
        <w:t> </w:t>
      </w:r>
      <w:r>
        <w:rPr/>
        <w:t>of</w:t>
      </w:r>
      <w:r>
        <w:rPr>
          <w:spacing w:val="-13"/>
        </w:rPr>
        <w:t> </w:t>
      </w:r>
      <w:r>
        <w:rPr/>
        <w:t>trustworthiness.</w:t>
      </w:r>
      <w:r>
        <w:rPr>
          <w:spacing w:val="-13"/>
        </w:rPr>
        <w:t> </w:t>
      </w:r>
      <w:r>
        <w:rPr/>
        <w:t>Moreover, most studies assume that traffic scenarios are devoid of environmental uncertainty or involve only one specified type of uncertainty. Unfortunately, real-world scenarios involve substantial and inevitable uncertainties that can cause autonomous driving agents to make undesired or even unsafe decisions. In real-world traffic scenarios, multiple sources of uncertainty, such as observational noise and environmental changes, may coexist, leading to complex and challenging driving situations. Hence, policy robustness against multiple uncertainties should be considered in the autonomous driving domain. However, few studies have addressed the challenge of guaranteeing the safety of RL-based autonomous driving agents during training and testing in stochastic dynamic traffic flows with adversarial environmental uncertainties.</w:t>
      </w:r>
    </w:p>
    <w:p>
      <w:pPr>
        <w:pStyle w:val="BodyText"/>
        <w:spacing w:before="240"/>
        <w:ind w:left="120" w:right="157" w:firstLine="210"/>
        <w:jc w:val="both"/>
      </w:pPr>
      <w:r>
        <w:rPr/>
        <w:t>Consequently,</w:t>
      </w:r>
      <w:r>
        <w:rPr>
          <w:spacing w:val="-3"/>
        </w:rPr>
        <w:t> </w:t>
      </w:r>
      <w:r>
        <w:rPr/>
        <w:t>all</w:t>
      </w:r>
      <w:r>
        <w:rPr>
          <w:spacing w:val="-2"/>
        </w:rPr>
        <w:t> </w:t>
      </w:r>
      <w:r>
        <w:rPr/>
        <w:t>the</w:t>
      </w:r>
      <w:r>
        <w:rPr>
          <w:spacing w:val="-3"/>
        </w:rPr>
        <w:t> </w:t>
      </w:r>
      <w:r>
        <w:rPr/>
        <w:t>above</w:t>
      </w:r>
      <w:r>
        <w:rPr>
          <w:spacing w:val="-3"/>
        </w:rPr>
        <w:t> </w:t>
      </w:r>
      <w:r>
        <w:rPr/>
        <w:t>insights</w:t>
      </w:r>
      <w:r>
        <w:rPr>
          <w:spacing w:val="-3"/>
        </w:rPr>
        <w:t> </w:t>
      </w:r>
      <w:r>
        <w:rPr/>
        <w:t>motivated</w:t>
      </w:r>
      <w:r>
        <w:rPr>
          <w:spacing w:val="-2"/>
        </w:rPr>
        <w:t> </w:t>
      </w:r>
      <w:r>
        <w:rPr/>
        <w:t>us</w:t>
      </w:r>
      <w:r>
        <w:rPr>
          <w:spacing w:val="-3"/>
        </w:rPr>
        <w:t> </w:t>
      </w:r>
      <w:r>
        <w:rPr/>
        <w:t>to</w:t>
      </w:r>
      <w:r>
        <w:rPr>
          <w:spacing w:val="-3"/>
        </w:rPr>
        <w:t> </w:t>
      </w:r>
      <w:r>
        <w:rPr/>
        <w:t>explore</w:t>
      </w:r>
      <w:r>
        <w:rPr>
          <w:spacing w:val="-3"/>
        </w:rPr>
        <w:t> </w:t>
      </w:r>
      <w:r>
        <w:rPr/>
        <w:t>a</w:t>
      </w:r>
      <w:r>
        <w:rPr>
          <w:spacing w:val="-3"/>
        </w:rPr>
        <w:t> </w:t>
      </w:r>
      <w:r>
        <w:rPr/>
        <w:t>new</w:t>
      </w:r>
      <w:r>
        <w:rPr>
          <w:spacing w:val="-3"/>
        </w:rPr>
        <w:t> </w:t>
      </w:r>
      <w:r>
        <w:rPr/>
        <w:t>technique</w:t>
      </w:r>
      <w:r>
        <w:rPr>
          <w:spacing w:val="-3"/>
        </w:rPr>
        <w:t> </w:t>
      </w:r>
      <w:r>
        <w:rPr/>
        <w:t>to</w:t>
      </w:r>
      <w:r>
        <w:rPr>
          <w:spacing w:val="-3"/>
        </w:rPr>
        <w:t> </w:t>
      </w:r>
      <w:r>
        <w:rPr/>
        <w:t>ensure</w:t>
      </w:r>
      <w:r>
        <w:rPr>
          <w:spacing w:val="-3"/>
        </w:rPr>
        <w:t> </w:t>
      </w:r>
      <w:r>
        <w:rPr/>
        <w:t>the</w:t>
      </w:r>
      <w:r>
        <w:rPr>
          <w:spacing w:val="-3"/>
        </w:rPr>
        <w:t> </w:t>
      </w:r>
      <w:r>
        <w:rPr/>
        <w:t>trustworthiness</w:t>
      </w:r>
      <w:r>
        <w:rPr>
          <w:spacing w:val="-3"/>
        </w:rPr>
        <w:t> </w:t>
      </w:r>
      <w:r>
        <w:rPr/>
        <w:t>of</w:t>
      </w:r>
      <w:r>
        <w:rPr>
          <w:spacing w:val="-3"/>
        </w:rPr>
        <w:t> </w:t>
      </w:r>
      <w:r>
        <w:rPr/>
        <w:t>autonomous driving decisions, including policy robustness and collision safety. In this study, we introduce a novel robust RL approach with safety guarantees (RRL-SG) aimed at achieving trustworthy decision-making for autonomous vehicles. The main contributions of this study are summarized as follows:</w:t>
      </w:r>
    </w:p>
    <w:p>
      <w:pPr>
        <w:pStyle w:val="ListParagraph"/>
        <w:numPr>
          <w:ilvl w:val="0"/>
          <w:numId w:val="2"/>
        </w:numPr>
        <w:tabs>
          <w:tab w:pos="645" w:val="left" w:leader="none"/>
        </w:tabs>
        <w:spacing w:line="240" w:lineRule="auto" w:before="240" w:after="0"/>
        <w:ind w:left="120" w:right="197" w:firstLine="210"/>
        <w:jc w:val="both"/>
        <w:rPr>
          <w:sz w:val="21"/>
        </w:rPr>
      </w:pPr>
      <w:r>
        <w:rPr>
          <w:sz w:val="21"/>
        </w:rPr>
        <w:t>An adversarial agent is trained online to model the worst-case multiple uncertainties by approximating the optimal adversarial perturbations for both observed states and environmental dynamics. An adversarial robust actor (ARAC) algorithm is developed to enable the agent to learn robust policies against observational noises and environmental changes.</w:t>
      </w:r>
    </w:p>
    <w:p>
      <w:pPr>
        <w:pStyle w:val="ListParagraph"/>
        <w:numPr>
          <w:ilvl w:val="0"/>
          <w:numId w:val="2"/>
        </w:numPr>
        <w:tabs>
          <w:tab w:pos="644" w:val="left" w:leader="none"/>
        </w:tabs>
        <w:spacing w:line="240" w:lineRule="auto" w:before="240" w:after="0"/>
        <w:ind w:left="120" w:right="197" w:firstLine="210"/>
        <w:jc w:val="both"/>
        <w:rPr>
          <w:sz w:val="21"/>
        </w:rPr>
      </w:pPr>
      <w:r>
        <w:rPr>
          <w:sz w:val="21"/>
        </w:rPr>
        <w:t>Using an interpretable knowledge model proposed by Intel, Responsibility-Sensitive Safety (RSS) [41,42], a safety mask is developed to guarantee the collision safety of the autonomous driving agent during both the training and testing processes, which can transform the probability corresponding to an unsafe decision into zero (i.e., a safe action space is formed by shielding risky actions).</w:t>
      </w:r>
    </w:p>
    <w:p>
      <w:pPr>
        <w:pStyle w:val="ListParagraph"/>
        <w:numPr>
          <w:ilvl w:val="0"/>
          <w:numId w:val="2"/>
        </w:numPr>
        <w:tabs>
          <w:tab w:pos="645" w:val="left" w:leader="none"/>
        </w:tabs>
        <w:spacing w:line="240" w:lineRule="auto" w:before="240" w:after="0"/>
        <w:ind w:left="120" w:right="198" w:firstLine="210"/>
        <w:jc w:val="both"/>
        <w:rPr>
          <w:sz w:val="21"/>
        </w:rPr>
      </w:pPr>
      <w:r>
        <w:rPr>
          <w:sz w:val="21"/>
        </w:rPr>
        <w:t>Numerical simulation results with Simulation of Urban Mobility (SUMO) [43] indicate that the proposed RRL-SG approach guarantees the trustworthiness of autonomous vehicles in stochastic dynamic traffic flows with adversarial environmental</w:t>
      </w:r>
      <w:r>
        <w:rPr>
          <w:spacing w:val="-6"/>
          <w:sz w:val="21"/>
        </w:rPr>
        <w:t> </w:t>
      </w:r>
      <w:r>
        <w:rPr>
          <w:sz w:val="21"/>
        </w:rPr>
        <w:t>perturbations.</w:t>
      </w:r>
      <w:r>
        <w:rPr>
          <w:spacing w:val="-6"/>
          <w:sz w:val="21"/>
        </w:rPr>
        <w:t> </w:t>
      </w:r>
      <w:r>
        <w:rPr>
          <w:sz w:val="21"/>
        </w:rPr>
        <w:t>Experiments</w:t>
      </w:r>
      <w:r>
        <w:rPr>
          <w:spacing w:val="-6"/>
          <w:sz w:val="21"/>
        </w:rPr>
        <w:t> </w:t>
      </w:r>
      <w:r>
        <w:rPr>
          <w:sz w:val="21"/>
        </w:rPr>
        <w:t>using</w:t>
      </w:r>
      <w:r>
        <w:rPr>
          <w:spacing w:val="-6"/>
          <w:sz w:val="21"/>
        </w:rPr>
        <w:t> </w:t>
      </w:r>
      <w:r>
        <w:rPr>
          <w:sz w:val="21"/>
        </w:rPr>
        <w:t>a</w:t>
      </w:r>
      <w:r>
        <w:rPr>
          <w:spacing w:val="-6"/>
          <w:sz w:val="21"/>
        </w:rPr>
        <w:t> </w:t>
      </w:r>
      <w:r>
        <w:rPr>
          <w:sz w:val="21"/>
        </w:rPr>
        <w:t>real</w:t>
      </w:r>
      <w:r>
        <w:rPr>
          <w:spacing w:val="-6"/>
          <w:sz w:val="21"/>
        </w:rPr>
        <w:t> </w:t>
      </w:r>
      <w:r>
        <w:rPr>
          <w:sz w:val="21"/>
        </w:rPr>
        <w:t>autonomous</w:t>
      </w:r>
      <w:r>
        <w:rPr>
          <w:spacing w:val="-6"/>
          <w:sz w:val="21"/>
        </w:rPr>
        <w:t> </w:t>
      </w:r>
      <w:r>
        <w:rPr>
          <w:sz w:val="21"/>
        </w:rPr>
        <w:t>vehicle</w:t>
      </w:r>
      <w:r>
        <w:rPr>
          <w:spacing w:val="-6"/>
          <w:sz w:val="21"/>
        </w:rPr>
        <w:t> </w:t>
      </w:r>
      <w:r>
        <w:rPr>
          <w:sz w:val="21"/>
        </w:rPr>
        <w:t>further</w:t>
      </w:r>
      <w:r>
        <w:rPr>
          <w:spacing w:val="-6"/>
          <w:sz w:val="21"/>
        </w:rPr>
        <w:t> </w:t>
      </w:r>
      <w:r>
        <w:rPr>
          <w:sz w:val="21"/>
        </w:rPr>
        <w:t>confirm</w:t>
      </w:r>
      <w:r>
        <w:rPr>
          <w:spacing w:val="-6"/>
          <w:sz w:val="21"/>
        </w:rPr>
        <w:t> </w:t>
      </w:r>
      <w:r>
        <w:rPr>
          <w:sz w:val="21"/>
        </w:rPr>
        <w:t>the</w:t>
      </w:r>
      <w:r>
        <w:rPr>
          <w:spacing w:val="-6"/>
          <w:sz w:val="21"/>
        </w:rPr>
        <w:t> </w:t>
      </w:r>
      <w:r>
        <w:rPr>
          <w:sz w:val="21"/>
        </w:rPr>
        <w:t>effectiveness</w:t>
      </w:r>
      <w:r>
        <w:rPr>
          <w:spacing w:val="-6"/>
          <w:sz w:val="21"/>
        </w:rPr>
        <w:t> </w:t>
      </w:r>
      <w:r>
        <w:rPr>
          <w:sz w:val="21"/>
        </w:rPr>
        <w:t>of</w:t>
      </w:r>
      <w:r>
        <w:rPr>
          <w:spacing w:val="-6"/>
          <w:sz w:val="21"/>
        </w:rPr>
        <w:t> </w:t>
      </w:r>
      <w:r>
        <w:rPr>
          <w:sz w:val="21"/>
        </w:rPr>
        <w:t>the</w:t>
      </w:r>
      <w:r>
        <w:rPr>
          <w:spacing w:val="-6"/>
          <w:sz w:val="21"/>
        </w:rPr>
        <w:t> </w:t>
      </w:r>
      <w:r>
        <w:rPr>
          <w:sz w:val="21"/>
        </w:rPr>
        <w:t>proposed </w:t>
      </w:r>
      <w:r>
        <w:rPr>
          <w:spacing w:val="-2"/>
          <w:sz w:val="21"/>
        </w:rPr>
        <w:t>technique.</w:t>
      </w:r>
    </w:p>
    <w:p>
      <w:pPr>
        <w:pStyle w:val="BodyText"/>
        <w:spacing w:before="240"/>
        <w:ind w:left="120" w:right="158" w:firstLine="210"/>
        <w:jc w:val="both"/>
      </w:pPr>
      <w:r>
        <w:rPr/>
        <w:t>The</w:t>
      </w:r>
      <w:r>
        <w:rPr>
          <w:spacing w:val="-7"/>
        </w:rPr>
        <w:t> </w:t>
      </w:r>
      <w:r>
        <w:rPr/>
        <w:t>remainder</w:t>
      </w:r>
      <w:r>
        <w:rPr>
          <w:spacing w:val="-7"/>
        </w:rPr>
        <w:t> </w:t>
      </w:r>
      <w:r>
        <w:rPr/>
        <w:t>of</w:t>
      </w:r>
      <w:r>
        <w:rPr>
          <w:spacing w:val="-7"/>
        </w:rPr>
        <w:t> </w:t>
      </w:r>
      <w:r>
        <w:rPr/>
        <w:t>this</w:t>
      </w:r>
      <w:r>
        <w:rPr>
          <w:spacing w:val="-7"/>
        </w:rPr>
        <w:t> </w:t>
      </w:r>
      <w:r>
        <w:rPr/>
        <w:t>paper</w:t>
      </w:r>
      <w:r>
        <w:rPr>
          <w:spacing w:val="-7"/>
        </w:rPr>
        <w:t> </w:t>
      </w:r>
      <w:r>
        <w:rPr/>
        <w:t>is</w:t>
      </w:r>
      <w:r>
        <w:rPr>
          <w:spacing w:val="-7"/>
        </w:rPr>
        <w:t> </w:t>
      </w:r>
      <w:r>
        <w:rPr/>
        <w:t>organized</w:t>
      </w:r>
      <w:r>
        <w:rPr>
          <w:spacing w:val="-7"/>
        </w:rPr>
        <w:t> </w:t>
      </w:r>
      <w:r>
        <w:rPr/>
        <w:t>as</w:t>
      </w:r>
      <w:r>
        <w:rPr>
          <w:spacing w:val="-7"/>
        </w:rPr>
        <w:t> </w:t>
      </w:r>
      <w:r>
        <w:rPr/>
        <w:t>follows.</w:t>
      </w:r>
      <w:r>
        <w:rPr>
          <w:spacing w:val="-7"/>
        </w:rPr>
        <w:t> </w:t>
      </w:r>
      <w:r>
        <w:rPr/>
        <w:t>Section</w:t>
      </w:r>
      <w:r>
        <w:rPr>
          <w:spacing w:val="-7"/>
        </w:rPr>
        <w:t> </w:t>
      </w:r>
      <w:r>
        <w:rPr/>
        <w:t>2</w:t>
      </w:r>
      <w:r>
        <w:rPr>
          <w:spacing w:val="-7"/>
        </w:rPr>
        <w:t> </w:t>
      </w:r>
      <w:r>
        <w:rPr/>
        <w:t>describes</w:t>
      </w:r>
      <w:r>
        <w:rPr>
          <w:spacing w:val="-7"/>
        </w:rPr>
        <w:t> </w:t>
      </w:r>
      <w:r>
        <w:rPr/>
        <w:t>the</w:t>
      </w:r>
      <w:r>
        <w:rPr>
          <w:spacing w:val="-7"/>
        </w:rPr>
        <w:t> </w:t>
      </w:r>
      <w:r>
        <w:rPr/>
        <w:t>proposed</w:t>
      </w:r>
      <w:r>
        <w:rPr>
          <w:spacing w:val="-7"/>
        </w:rPr>
        <w:t> </w:t>
      </w:r>
      <w:r>
        <w:rPr/>
        <w:t>RRL-SG</w:t>
      </w:r>
      <w:r>
        <w:rPr>
          <w:spacing w:val="-7"/>
        </w:rPr>
        <w:t> </w:t>
      </w:r>
      <w:r>
        <w:rPr/>
        <w:t>solution.</w:t>
      </w:r>
      <w:r>
        <w:rPr>
          <w:spacing w:val="-7"/>
        </w:rPr>
        <w:t> </w:t>
      </w:r>
      <w:r>
        <w:rPr/>
        <w:t>Section</w:t>
      </w:r>
      <w:r>
        <w:rPr>
          <w:spacing w:val="-7"/>
        </w:rPr>
        <w:t> </w:t>
      </w:r>
      <w:r>
        <w:rPr/>
        <w:t>3</w:t>
      </w:r>
      <w:r>
        <w:rPr>
          <w:spacing w:val="-7"/>
        </w:rPr>
        <w:t> </w:t>
      </w:r>
      <w:r>
        <w:rPr/>
        <w:t>presents details</w:t>
      </w:r>
      <w:r>
        <w:rPr>
          <w:spacing w:val="39"/>
        </w:rPr>
        <w:t> </w:t>
      </w:r>
      <w:r>
        <w:rPr/>
        <w:t>of</w:t>
      </w:r>
      <w:r>
        <w:rPr>
          <w:spacing w:val="42"/>
        </w:rPr>
        <w:t> </w:t>
      </w:r>
      <w:r>
        <w:rPr/>
        <w:t>the</w:t>
      </w:r>
      <w:r>
        <w:rPr>
          <w:spacing w:val="42"/>
        </w:rPr>
        <w:t> </w:t>
      </w:r>
      <w:r>
        <w:rPr/>
        <w:t>technical</w:t>
      </w:r>
      <w:r>
        <w:rPr>
          <w:spacing w:val="42"/>
        </w:rPr>
        <w:t> </w:t>
      </w:r>
      <w:r>
        <w:rPr/>
        <w:t>implementation.</w:t>
      </w:r>
      <w:r>
        <w:rPr>
          <w:spacing w:val="42"/>
        </w:rPr>
        <w:t> </w:t>
      </w:r>
      <w:r>
        <w:rPr/>
        <w:t>Section</w:t>
      </w:r>
      <w:r>
        <w:rPr>
          <w:spacing w:val="41"/>
        </w:rPr>
        <w:t> </w:t>
      </w:r>
      <w:r>
        <w:rPr/>
        <w:t>4</w:t>
      </w:r>
      <w:r>
        <w:rPr>
          <w:spacing w:val="42"/>
        </w:rPr>
        <w:t> </w:t>
      </w:r>
      <w:r>
        <w:rPr/>
        <w:t>details</w:t>
      </w:r>
      <w:r>
        <w:rPr>
          <w:spacing w:val="42"/>
        </w:rPr>
        <w:t> </w:t>
      </w:r>
      <w:r>
        <w:rPr/>
        <w:t>the</w:t>
      </w:r>
      <w:r>
        <w:rPr>
          <w:spacing w:val="42"/>
        </w:rPr>
        <w:t> </w:t>
      </w:r>
      <w:r>
        <w:rPr/>
        <w:t>simulations</w:t>
      </w:r>
      <w:r>
        <w:rPr>
          <w:spacing w:val="42"/>
        </w:rPr>
        <w:t> </w:t>
      </w:r>
      <w:r>
        <w:rPr/>
        <w:t>and</w:t>
      </w:r>
      <w:r>
        <w:rPr>
          <w:spacing w:val="41"/>
        </w:rPr>
        <w:t> </w:t>
      </w:r>
      <w:r>
        <w:rPr/>
        <w:t>experiments,</w:t>
      </w:r>
      <w:r>
        <w:rPr>
          <w:spacing w:val="42"/>
        </w:rPr>
        <w:t> </w:t>
      </w:r>
      <w:r>
        <w:rPr/>
        <w:t>and</w:t>
      </w:r>
      <w:r>
        <w:rPr>
          <w:spacing w:val="42"/>
        </w:rPr>
        <w:t> </w:t>
      </w:r>
      <w:r>
        <w:rPr/>
        <w:t>analyzes</w:t>
      </w:r>
      <w:r>
        <w:rPr>
          <w:spacing w:val="42"/>
        </w:rPr>
        <w:t> </w:t>
      </w:r>
      <w:r>
        <w:rPr/>
        <w:t>the</w:t>
      </w:r>
      <w:r>
        <w:rPr>
          <w:spacing w:val="42"/>
        </w:rPr>
        <w:t> </w:t>
      </w:r>
      <w:r>
        <w:rPr>
          <w:spacing w:val="-2"/>
        </w:rPr>
        <w:t>resulting</w:t>
      </w:r>
    </w:p>
    <w:p>
      <w:pPr>
        <w:spacing w:after="0"/>
        <w:jc w:val="both"/>
        <w:sectPr>
          <w:headerReference w:type="default" r:id="rId11"/>
          <w:footerReference w:type="default" r:id="rId12"/>
          <w:pgSz w:w="11900" w:h="16840"/>
          <w:pgMar w:header="716" w:footer="882" w:top="900" w:bottom="1080" w:left="600" w:right="560"/>
          <w:pgNumType w:start="2"/>
        </w:sectPr>
      </w:pPr>
    </w:p>
    <w:p>
      <w:pPr>
        <w:pStyle w:val="BodyText"/>
      </w:pPr>
    </w:p>
    <w:p>
      <w:pPr>
        <w:pStyle w:val="BodyText"/>
        <w:spacing w:before="18"/>
      </w:pPr>
    </w:p>
    <w:p>
      <w:pPr>
        <w:pStyle w:val="Heading3"/>
        <w:numPr>
          <w:ilvl w:val="0"/>
          <w:numId w:val="1"/>
        </w:numPr>
        <w:tabs>
          <w:tab w:pos="330" w:val="left" w:leader="none"/>
        </w:tabs>
        <w:spacing w:line="240" w:lineRule="auto" w:before="0" w:after="0"/>
        <w:ind w:left="330" w:right="0" w:hanging="210"/>
        <w:jc w:val="left"/>
      </w:pPr>
      <w:r>
        <w:rPr/>
        <mc:AlternateContent>
          <mc:Choice Requires="wps">
            <w:drawing>
              <wp:anchor distT="0" distB="0" distL="0" distR="0" allowOverlap="1" layoutInCell="1" locked="0" behindDoc="0" simplePos="0" relativeHeight="15731712">
                <wp:simplePos x="0" y="0"/>
                <wp:positionH relativeFrom="page">
                  <wp:posOffset>457200</wp:posOffset>
                </wp:positionH>
                <wp:positionV relativeFrom="paragraph">
                  <wp:posOffset>-335211</wp:posOffset>
                </wp:positionV>
                <wp:extent cx="6421120" cy="19304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6421120" cy="193040"/>
                        </a:xfrm>
                        <a:prstGeom prst="rect">
                          <a:avLst/>
                        </a:prstGeom>
                      </wps:spPr>
                      <wps:txbx>
                        <w:txbxContent>
                          <w:p>
                            <w:pPr>
                              <w:pStyle w:val="BodyText"/>
                              <w:spacing w:before="47"/>
                            </w:pPr>
                            <w:r>
                              <w:rPr/>
                              <w:t>performance.</w:t>
                            </w:r>
                            <w:r>
                              <w:rPr>
                                <w:spacing w:val="-2"/>
                              </w:rPr>
                              <w:t> </w:t>
                            </w:r>
                            <w:r>
                              <w:rPr/>
                              <w:t>Finally,</w:t>
                            </w:r>
                            <w:r>
                              <w:rPr>
                                <w:spacing w:val="-2"/>
                              </w:rPr>
                              <w:t> </w:t>
                            </w:r>
                            <w:r>
                              <w:rPr/>
                              <w:t>Section</w:t>
                            </w:r>
                            <w:r>
                              <w:rPr>
                                <w:spacing w:val="-2"/>
                              </w:rPr>
                              <w:t> </w:t>
                            </w:r>
                            <w:r>
                              <w:rPr/>
                              <w:t>5</w:t>
                            </w:r>
                            <w:r>
                              <w:rPr>
                                <w:spacing w:val="-1"/>
                              </w:rPr>
                              <w:t> </w:t>
                            </w:r>
                            <w:r>
                              <w:rPr/>
                              <w:t>concludes</w:t>
                            </w:r>
                            <w:r>
                              <w:rPr>
                                <w:spacing w:val="-3"/>
                              </w:rPr>
                              <w:t> </w:t>
                            </w:r>
                            <w:r>
                              <w:rPr/>
                              <w:t>the</w:t>
                            </w:r>
                            <w:r>
                              <w:rPr>
                                <w:spacing w:val="-1"/>
                              </w:rPr>
                              <w:t> </w:t>
                            </w:r>
                            <w:r>
                              <w:rPr>
                                <w:spacing w:val="-2"/>
                              </w:rPr>
                              <w:t>study.</w:t>
                            </w:r>
                          </w:p>
                        </w:txbxContent>
                      </wps:txbx>
                      <wps:bodyPr wrap="square" lIns="0" tIns="0" rIns="0" bIns="0" rtlCol="0">
                        <a:noAutofit/>
                      </wps:bodyPr>
                    </wps:wsp>
                  </a:graphicData>
                </a:graphic>
              </wp:anchor>
            </w:drawing>
          </mc:Choice>
          <mc:Fallback>
            <w:pict>
              <v:shape style="position:absolute;margin-left:36pt;margin-top:-26.394627pt;width:505.6pt;height:15.2pt;mso-position-horizontal-relative:page;mso-position-vertical-relative:paragraph;z-index:15731712" type="#_x0000_t202" id="docshape9" filled="false" stroked="false">
                <v:textbox inset="0,0,0,0">
                  <w:txbxContent>
                    <w:p>
                      <w:pPr>
                        <w:pStyle w:val="BodyText"/>
                        <w:spacing w:before="47"/>
                      </w:pPr>
                      <w:r>
                        <w:rPr/>
                        <w:t>performance.</w:t>
                      </w:r>
                      <w:r>
                        <w:rPr>
                          <w:spacing w:val="-2"/>
                        </w:rPr>
                        <w:t> </w:t>
                      </w:r>
                      <w:r>
                        <w:rPr/>
                        <w:t>Finally,</w:t>
                      </w:r>
                      <w:r>
                        <w:rPr>
                          <w:spacing w:val="-2"/>
                        </w:rPr>
                        <w:t> </w:t>
                      </w:r>
                      <w:r>
                        <w:rPr/>
                        <w:t>Section</w:t>
                      </w:r>
                      <w:r>
                        <w:rPr>
                          <w:spacing w:val="-2"/>
                        </w:rPr>
                        <w:t> </w:t>
                      </w:r>
                      <w:r>
                        <w:rPr/>
                        <w:t>5</w:t>
                      </w:r>
                      <w:r>
                        <w:rPr>
                          <w:spacing w:val="-1"/>
                        </w:rPr>
                        <w:t> </w:t>
                      </w:r>
                      <w:r>
                        <w:rPr/>
                        <w:t>concludes</w:t>
                      </w:r>
                      <w:r>
                        <w:rPr>
                          <w:spacing w:val="-3"/>
                        </w:rPr>
                        <w:t> </w:t>
                      </w:r>
                      <w:r>
                        <w:rPr/>
                        <w:t>the</w:t>
                      </w:r>
                      <w:r>
                        <w:rPr>
                          <w:spacing w:val="-1"/>
                        </w:rPr>
                        <w:t> </w:t>
                      </w:r>
                      <w:r>
                        <w:rPr>
                          <w:spacing w:val="-2"/>
                        </w:rPr>
                        <w:t>study.</w:t>
                      </w:r>
                    </w:p>
                  </w:txbxContent>
                </v:textbox>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678326</wp:posOffset>
                </wp:positionH>
                <wp:positionV relativeFrom="paragraph">
                  <wp:posOffset>-335211</wp:posOffset>
                </wp:positionV>
                <wp:extent cx="6200140" cy="19304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6200140" cy="193040"/>
                          <a:chExt cx="6200140" cy="193040"/>
                        </a:xfrm>
                      </wpg:grpSpPr>
                      <wps:wsp>
                        <wps:cNvPr id="14" name="Graphic 14"/>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5" name="Image 15"/>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26.394627pt;width:488.2pt;height:15.2pt;mso-position-horizontal-relative:page;mso-position-vertical-relative:paragraph;z-index:15736832" id="docshapegroup10" coordorigin="1068,-528" coordsize="9764,304">
                <v:rect style="position:absolute;left:1068;top:-528;width:9764;height:304" id="docshape11" filled="true" fillcolor="#c0bfbf" stroked="false">
                  <v:fill type="solid"/>
                </v:rect>
                <v:shape style="position:absolute;left:4950;top:-485;width:1996;height:247" type="#_x0000_t75" id="docshape12" stroked="false">
                  <v:imagedata r:id="rId7" o:title=""/>
                </v:shape>
                <w10:wrap type="none"/>
              </v:group>
            </w:pict>
          </mc:Fallback>
        </mc:AlternateContent>
      </w:r>
      <w:r>
        <w:rPr>
          <w:spacing w:val="-2"/>
        </w:rPr>
        <w:t>Methodology</w:t>
      </w:r>
    </w:p>
    <w:p>
      <w:pPr>
        <w:pStyle w:val="ListParagraph"/>
        <w:numPr>
          <w:ilvl w:val="1"/>
          <w:numId w:val="1"/>
        </w:numPr>
        <w:tabs>
          <w:tab w:pos="487" w:val="left" w:leader="none"/>
        </w:tabs>
        <w:spacing w:line="240" w:lineRule="auto" w:before="120" w:after="0"/>
        <w:ind w:left="487" w:right="0" w:hanging="367"/>
        <w:jc w:val="left"/>
        <w:rPr>
          <w:i/>
          <w:sz w:val="21"/>
        </w:rPr>
      </w:pPr>
      <w:r>
        <w:rPr>
          <w:i/>
          <w:spacing w:val="-2"/>
          <w:sz w:val="21"/>
        </w:rPr>
        <w:t>Overview</w:t>
      </w:r>
    </w:p>
    <w:p>
      <w:pPr>
        <w:pStyle w:val="BodyText"/>
        <w:spacing w:before="240"/>
        <w:ind w:left="330"/>
      </w:pPr>
      <w:r>
        <w:rPr/>
        <mc:AlternateContent>
          <mc:Choice Requires="wps">
            <w:drawing>
              <wp:anchor distT="0" distB="0" distL="0" distR="0" allowOverlap="1" layoutInCell="1" locked="0" behindDoc="1" simplePos="0" relativeHeight="486037504">
                <wp:simplePos x="0" y="0"/>
                <wp:positionH relativeFrom="page">
                  <wp:posOffset>5268226</wp:posOffset>
                </wp:positionH>
                <wp:positionV relativeFrom="paragraph">
                  <wp:posOffset>380750</wp:posOffset>
                </wp:positionV>
                <wp:extent cx="51435" cy="9652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51435" cy="96520"/>
                        </a:xfrm>
                        <a:prstGeom prst="rect">
                          <a:avLst/>
                        </a:prstGeom>
                      </wps:spPr>
                      <wps:txbx>
                        <w:txbxContent>
                          <w:p>
                            <w:pPr>
                              <w:spacing w:line="151" w:lineRule="exact" w:before="0"/>
                              <w:ind w:left="0" w:right="0" w:firstLine="0"/>
                              <w:jc w:val="left"/>
                              <w:rPr>
                                <w:rFonts w:ascii="Symbola"/>
                                <w:sz w:val="15"/>
                              </w:rPr>
                            </w:pPr>
                            <w:r>
                              <w:rPr>
                                <w:rFonts w:ascii="Symbola"/>
                                <w:spacing w:val="-10"/>
                                <w:sz w:val="15"/>
                              </w:rPr>
                              <w:t>o</w:t>
                            </w:r>
                          </w:p>
                        </w:txbxContent>
                      </wps:txbx>
                      <wps:bodyPr wrap="square" lIns="0" tIns="0" rIns="0" bIns="0" rtlCol="0">
                        <a:noAutofit/>
                      </wps:bodyPr>
                    </wps:wsp>
                  </a:graphicData>
                </a:graphic>
              </wp:anchor>
            </w:drawing>
          </mc:Choice>
          <mc:Fallback>
            <w:pict>
              <v:shape style="position:absolute;margin-left:414.821014pt;margin-top:29.980354pt;width:4.05pt;height:7.6pt;mso-position-horizontal-relative:page;mso-position-vertical-relative:paragraph;z-index:-17278976" type="#_x0000_t202" id="docshape13" filled="false" stroked="false">
                <v:textbox inset="0,0,0,0">
                  <w:txbxContent>
                    <w:p>
                      <w:pPr>
                        <w:spacing w:line="151" w:lineRule="exact" w:before="0"/>
                        <w:ind w:left="0" w:right="0" w:firstLine="0"/>
                        <w:jc w:val="left"/>
                        <w:rPr>
                          <w:rFonts w:ascii="Symbola"/>
                          <w:sz w:val="15"/>
                        </w:rPr>
                      </w:pPr>
                      <w:r>
                        <w:rPr>
                          <w:rFonts w:ascii="Symbola"/>
                          <w:spacing w:val="-10"/>
                          <w:sz w:val="15"/>
                        </w:rPr>
                        <w:t>o</w:t>
                      </w:r>
                    </w:p>
                  </w:txbxContent>
                </v:textbox>
                <w10:wrap type="none"/>
              </v:shape>
            </w:pict>
          </mc:Fallback>
        </mc:AlternateContent>
      </w:r>
      <w:r>
        <w:rPr/>
        <mc:AlternateContent>
          <mc:Choice Requires="wps">
            <w:drawing>
              <wp:anchor distT="0" distB="0" distL="0" distR="0" allowOverlap="1" layoutInCell="1" locked="0" behindDoc="1" simplePos="0" relativeHeight="486038016">
                <wp:simplePos x="0" y="0"/>
                <wp:positionH relativeFrom="page">
                  <wp:posOffset>5785967</wp:posOffset>
                </wp:positionH>
                <wp:positionV relativeFrom="paragraph">
                  <wp:posOffset>380750</wp:posOffset>
                </wp:positionV>
                <wp:extent cx="53340" cy="9652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3340" cy="96520"/>
                        </a:xfrm>
                        <a:prstGeom prst="rect">
                          <a:avLst/>
                        </a:prstGeom>
                      </wps:spPr>
                      <wps:txbx>
                        <w:txbxContent>
                          <w:p>
                            <w:pPr>
                              <w:spacing w:line="151" w:lineRule="exact" w:before="0"/>
                              <w:ind w:left="0" w:right="0" w:firstLine="0"/>
                              <w:jc w:val="left"/>
                              <w:rPr>
                                <w:rFonts w:ascii="Symbola"/>
                                <w:sz w:val="15"/>
                              </w:rPr>
                            </w:pPr>
                            <w:r>
                              <w:rPr>
                                <w:rFonts w:ascii="Symbola"/>
                                <w:spacing w:val="-12"/>
                                <w:sz w:val="15"/>
                              </w:rPr>
                              <w:t>d</w:t>
                            </w:r>
                          </w:p>
                        </w:txbxContent>
                      </wps:txbx>
                      <wps:bodyPr wrap="square" lIns="0" tIns="0" rIns="0" bIns="0" rtlCol="0">
                        <a:noAutofit/>
                      </wps:bodyPr>
                    </wps:wsp>
                  </a:graphicData>
                </a:graphic>
              </wp:anchor>
            </w:drawing>
          </mc:Choice>
          <mc:Fallback>
            <w:pict>
              <v:shape style="position:absolute;margin-left:455.588013pt;margin-top:29.980354pt;width:4.2pt;height:7.6pt;mso-position-horizontal-relative:page;mso-position-vertical-relative:paragraph;z-index:-17278464" type="#_x0000_t202" id="docshape14" filled="false" stroked="false">
                <v:textbox inset="0,0,0,0">
                  <w:txbxContent>
                    <w:p>
                      <w:pPr>
                        <w:spacing w:line="151" w:lineRule="exact" w:before="0"/>
                        <w:ind w:left="0" w:right="0" w:firstLine="0"/>
                        <w:jc w:val="left"/>
                        <w:rPr>
                          <w:rFonts w:ascii="Symbola"/>
                          <w:sz w:val="15"/>
                        </w:rPr>
                      </w:pPr>
                      <w:r>
                        <w:rPr>
                          <w:rFonts w:ascii="Symbola"/>
                          <w:spacing w:val="-12"/>
                          <w:sz w:val="15"/>
                        </w:rPr>
                        <w:t>d</w:t>
                      </w:r>
                    </w:p>
                  </w:txbxContent>
                </v:textbox>
                <w10:wrap type="none"/>
              </v:shape>
            </w:pict>
          </mc:Fallback>
        </mc:AlternateContent>
      </w:r>
      <w:r>
        <w:rPr/>
        <w:t>In</w:t>
      </w:r>
      <w:r>
        <w:rPr>
          <w:spacing w:val="23"/>
        </w:rPr>
        <w:t> </w:t>
      </w:r>
      <w:r>
        <w:rPr/>
        <w:t>this</w:t>
      </w:r>
      <w:r>
        <w:rPr>
          <w:spacing w:val="24"/>
        </w:rPr>
        <w:t> </w:t>
      </w:r>
      <w:r>
        <w:rPr/>
        <w:t>section,</w:t>
      </w:r>
      <w:r>
        <w:rPr>
          <w:spacing w:val="24"/>
        </w:rPr>
        <w:t> </w:t>
      </w:r>
      <w:r>
        <w:rPr/>
        <w:t>we</w:t>
      </w:r>
      <w:r>
        <w:rPr>
          <w:spacing w:val="24"/>
        </w:rPr>
        <w:t> </w:t>
      </w:r>
      <w:r>
        <w:rPr/>
        <w:t>provide</w:t>
      </w:r>
      <w:r>
        <w:rPr>
          <w:spacing w:val="24"/>
        </w:rPr>
        <w:t> </w:t>
      </w:r>
      <w:r>
        <w:rPr/>
        <w:t>an</w:t>
      </w:r>
      <w:r>
        <w:rPr>
          <w:spacing w:val="24"/>
        </w:rPr>
        <w:t> </w:t>
      </w:r>
      <w:r>
        <w:rPr/>
        <w:t>overview</w:t>
      </w:r>
      <w:r>
        <w:rPr>
          <w:spacing w:val="23"/>
        </w:rPr>
        <w:t> </w:t>
      </w:r>
      <w:r>
        <w:rPr/>
        <w:t>of</w:t>
      </w:r>
      <w:r>
        <w:rPr>
          <w:spacing w:val="24"/>
        </w:rPr>
        <w:t> </w:t>
      </w:r>
      <w:r>
        <w:rPr/>
        <w:t>the</w:t>
      </w:r>
      <w:r>
        <w:rPr>
          <w:spacing w:val="24"/>
        </w:rPr>
        <w:t> </w:t>
      </w:r>
      <w:r>
        <w:rPr/>
        <w:t>proposed</w:t>
      </w:r>
      <w:r>
        <w:rPr>
          <w:spacing w:val="24"/>
        </w:rPr>
        <w:t> </w:t>
      </w:r>
      <w:r>
        <w:rPr/>
        <w:t>technique.</w:t>
      </w:r>
      <w:r>
        <w:rPr>
          <w:spacing w:val="24"/>
        </w:rPr>
        <w:t> </w:t>
      </w:r>
      <w:r>
        <w:rPr/>
        <w:t>Fig.</w:t>
      </w:r>
      <w:r>
        <w:rPr>
          <w:spacing w:val="24"/>
        </w:rPr>
        <w:t> </w:t>
      </w:r>
      <w:r>
        <w:rPr/>
        <w:t>1</w:t>
      </w:r>
      <w:r>
        <w:rPr>
          <w:spacing w:val="23"/>
        </w:rPr>
        <w:t> </w:t>
      </w:r>
      <w:r>
        <w:rPr/>
        <w:t>illustrates</w:t>
      </w:r>
      <w:r>
        <w:rPr>
          <w:spacing w:val="24"/>
        </w:rPr>
        <w:t> </w:t>
      </w:r>
      <w:r>
        <w:rPr/>
        <w:t>a</w:t>
      </w:r>
      <w:r>
        <w:rPr>
          <w:spacing w:val="24"/>
        </w:rPr>
        <w:t> </w:t>
      </w:r>
      <w:r>
        <w:rPr/>
        <w:t>block</w:t>
      </w:r>
      <w:r>
        <w:rPr>
          <w:spacing w:val="24"/>
        </w:rPr>
        <w:t> </w:t>
      </w:r>
      <w:r>
        <w:rPr/>
        <w:t>diagram</w:t>
      </w:r>
      <w:r>
        <w:rPr>
          <w:spacing w:val="24"/>
        </w:rPr>
        <w:t> </w:t>
      </w:r>
      <w:r>
        <w:rPr/>
        <w:t>of</w:t>
      </w:r>
      <w:r>
        <w:rPr>
          <w:spacing w:val="24"/>
        </w:rPr>
        <w:t> </w:t>
      </w:r>
      <w:r>
        <w:rPr/>
        <w:t>our</w:t>
      </w:r>
      <w:r>
        <w:rPr>
          <w:spacing w:val="24"/>
        </w:rPr>
        <w:t> </w:t>
      </w:r>
      <w:r>
        <w:rPr/>
        <w:t>RRL-</w:t>
      </w:r>
      <w:r>
        <w:rPr>
          <w:spacing w:val="-5"/>
        </w:rPr>
        <w:t>SG</w:t>
      </w:r>
    </w:p>
    <w:p>
      <w:pPr>
        <w:spacing w:after="0"/>
        <w:sectPr>
          <w:pgSz w:w="11900" w:h="16840"/>
          <w:pgMar w:header="716" w:footer="882" w:top="900" w:bottom="1100" w:left="600" w:right="560"/>
        </w:sectPr>
      </w:pPr>
    </w:p>
    <w:p>
      <w:pPr>
        <w:pStyle w:val="BodyText"/>
        <w:spacing w:before="11"/>
        <w:ind w:left="120"/>
      </w:pPr>
      <w:r>
        <w:rPr/>
        <w:t>framework</w:t>
      </w:r>
      <w:r>
        <w:rPr>
          <w:spacing w:val="13"/>
        </w:rPr>
        <w:t> </w:t>
      </w:r>
      <w:r>
        <w:rPr/>
        <w:t>designed</w:t>
      </w:r>
      <w:r>
        <w:rPr>
          <w:spacing w:val="15"/>
        </w:rPr>
        <w:t> </w:t>
      </w:r>
      <w:r>
        <w:rPr/>
        <w:t>to</w:t>
      </w:r>
      <w:r>
        <w:rPr>
          <w:spacing w:val="15"/>
        </w:rPr>
        <w:t> </w:t>
      </w:r>
      <w:r>
        <w:rPr/>
        <w:t>realize</w:t>
      </w:r>
      <w:r>
        <w:rPr>
          <w:spacing w:val="15"/>
        </w:rPr>
        <w:t> </w:t>
      </w:r>
      <w:r>
        <w:rPr/>
        <w:t>trustworthy</w:t>
      </w:r>
      <w:r>
        <w:rPr>
          <w:spacing w:val="15"/>
        </w:rPr>
        <w:t> </w:t>
      </w:r>
      <w:r>
        <w:rPr/>
        <w:t>decision-making</w:t>
      </w:r>
      <w:r>
        <w:rPr>
          <w:spacing w:val="15"/>
        </w:rPr>
        <w:t> </w:t>
      </w:r>
      <w:r>
        <w:rPr/>
        <w:t>for</w:t>
      </w:r>
      <w:r>
        <w:rPr>
          <w:spacing w:val="14"/>
        </w:rPr>
        <w:t> </w:t>
      </w:r>
      <w:r>
        <w:rPr/>
        <w:t>autonomous</w:t>
      </w:r>
      <w:r>
        <w:rPr>
          <w:spacing w:val="14"/>
        </w:rPr>
        <w:t> </w:t>
      </w:r>
      <w:r>
        <w:rPr>
          <w:spacing w:val="-2"/>
        </w:rPr>
        <w:t>vehicles.</w:t>
      </w:r>
    </w:p>
    <w:p>
      <w:pPr>
        <w:spacing w:line="144" w:lineRule="auto" w:before="24"/>
        <w:ind w:left="82" w:right="0" w:firstLine="0"/>
        <w:jc w:val="left"/>
        <w:rPr>
          <w:rFonts w:ascii="Symbola" w:hAnsi="Symbola" w:eastAsia="Symbola"/>
          <w:sz w:val="15"/>
        </w:rPr>
      </w:pPr>
      <w:r>
        <w:rPr/>
        <w:br w:type="column"/>
      </w:r>
      <w:r>
        <w:rPr>
          <w:rFonts w:ascii="Symbola" w:hAnsi="Symbola" w:eastAsia="Symbola"/>
          <w:spacing w:val="-5"/>
          <w:position w:val="-7"/>
          <w:sz w:val="21"/>
        </w:rPr>
        <w:t>𝛥</w:t>
      </w:r>
      <w:r>
        <w:rPr>
          <w:rFonts w:ascii="Symbola" w:hAnsi="Symbola" w:eastAsia="Symbola"/>
          <w:spacing w:val="-19"/>
          <w:position w:val="-7"/>
          <w:sz w:val="21"/>
        </w:rPr>
        <w:t> </w:t>
      </w:r>
      <w:r>
        <w:rPr>
          <w:rFonts w:ascii="Symbola" w:hAnsi="Symbola" w:eastAsia="Symbola"/>
          <w:spacing w:val="-10"/>
          <w:sz w:val="15"/>
        </w:rPr>
        <w:t>∗</w:t>
      </w:r>
    </w:p>
    <w:p>
      <w:pPr>
        <w:spacing w:before="11"/>
        <w:ind w:left="114" w:right="0" w:firstLine="0"/>
        <w:jc w:val="left"/>
        <w:rPr>
          <w:sz w:val="21"/>
        </w:rPr>
      </w:pPr>
      <w:r>
        <w:rPr/>
        <w:br w:type="column"/>
      </w:r>
      <w:r>
        <w:rPr>
          <w:spacing w:val="-5"/>
          <w:sz w:val="21"/>
        </w:rPr>
        <w:t>and</w:t>
      </w:r>
    </w:p>
    <w:p>
      <w:pPr>
        <w:spacing w:line="144" w:lineRule="auto" w:before="24"/>
        <w:ind w:left="82" w:right="0" w:firstLine="0"/>
        <w:jc w:val="left"/>
        <w:rPr>
          <w:rFonts w:ascii="Symbola" w:hAnsi="Symbola" w:eastAsia="Symbola"/>
          <w:sz w:val="15"/>
        </w:rPr>
      </w:pPr>
      <w:r>
        <w:rPr/>
        <w:br w:type="column"/>
      </w:r>
      <w:r>
        <w:rPr>
          <w:rFonts w:ascii="Symbola" w:hAnsi="Symbola" w:eastAsia="Symbola"/>
          <w:w w:val="115"/>
          <w:position w:val="-7"/>
          <w:sz w:val="21"/>
        </w:rPr>
        <w:t>𝛥</w:t>
      </w:r>
      <w:r>
        <w:rPr>
          <w:rFonts w:ascii="Symbola" w:hAnsi="Symbola" w:eastAsia="Symbola"/>
          <w:spacing w:val="-27"/>
          <w:w w:val="115"/>
          <w:position w:val="-7"/>
          <w:sz w:val="21"/>
        </w:rPr>
        <w:t> </w:t>
      </w:r>
      <w:r>
        <w:rPr>
          <w:rFonts w:ascii="Symbola" w:hAnsi="Symbola" w:eastAsia="Symbola"/>
          <w:spacing w:val="-17"/>
          <w:w w:val="115"/>
          <w:sz w:val="15"/>
        </w:rPr>
        <w:t>∗</w:t>
      </w:r>
    </w:p>
    <w:p>
      <w:pPr>
        <w:pStyle w:val="BodyText"/>
        <w:spacing w:before="11"/>
        <w:ind w:left="114"/>
      </w:pPr>
      <w:r>
        <w:rPr/>
        <w:br w:type="column"/>
      </w:r>
      <w:r>
        <w:rPr/>
        <w:t>represent</w:t>
      </w:r>
      <w:r>
        <w:rPr>
          <w:spacing w:val="14"/>
        </w:rPr>
        <w:t> </w:t>
      </w:r>
      <w:r>
        <w:rPr/>
        <w:t>the</w:t>
      </w:r>
      <w:r>
        <w:rPr>
          <w:spacing w:val="17"/>
        </w:rPr>
        <w:t> </w:t>
      </w:r>
      <w:r>
        <w:rPr>
          <w:spacing w:val="-2"/>
        </w:rPr>
        <w:t>optimal</w:t>
      </w:r>
    </w:p>
    <w:p>
      <w:pPr>
        <w:spacing w:after="0"/>
        <w:sectPr>
          <w:type w:val="continuous"/>
          <w:pgSz w:w="11900" w:h="16840"/>
          <w:pgMar w:header="716" w:footer="882" w:top="1320" w:bottom="280" w:left="600" w:right="560"/>
          <w:cols w:num="5" w:equalWidth="0">
            <w:col w:w="7446" w:space="40"/>
            <w:col w:w="318" w:space="39"/>
            <w:col w:w="418" w:space="39"/>
            <w:col w:w="318" w:space="40"/>
            <w:col w:w="2082"/>
          </w:cols>
        </w:sectPr>
      </w:pPr>
    </w:p>
    <w:p>
      <w:pPr>
        <w:pStyle w:val="BodyText"/>
        <w:spacing w:before="27"/>
        <w:ind w:left="120"/>
      </w:pPr>
      <w:r>
        <w:rPr/>
        <w:t>adversarial</w:t>
      </w:r>
      <w:r>
        <w:rPr>
          <w:spacing w:val="18"/>
        </w:rPr>
        <w:t> </w:t>
      </w:r>
      <w:r>
        <w:rPr/>
        <w:t>perturbations</w:t>
      </w:r>
      <w:r>
        <w:rPr>
          <w:spacing w:val="20"/>
        </w:rPr>
        <w:t> </w:t>
      </w:r>
      <w:r>
        <w:rPr/>
        <w:t>on</w:t>
      </w:r>
      <w:r>
        <w:rPr>
          <w:spacing w:val="20"/>
        </w:rPr>
        <w:t> </w:t>
      </w:r>
      <w:r>
        <w:rPr/>
        <w:t>observed</w:t>
      </w:r>
      <w:r>
        <w:rPr>
          <w:spacing w:val="22"/>
        </w:rPr>
        <w:t> </w:t>
      </w:r>
      <w:r>
        <w:rPr/>
        <w:t>states</w:t>
      </w:r>
      <w:r>
        <w:rPr>
          <w:spacing w:val="21"/>
        </w:rPr>
        <w:t> </w:t>
      </w:r>
      <w:r>
        <w:rPr/>
        <w:t>and</w:t>
      </w:r>
      <w:r>
        <w:rPr>
          <w:spacing w:val="21"/>
        </w:rPr>
        <w:t> </w:t>
      </w:r>
      <w:r>
        <w:rPr/>
        <w:t>environmental</w:t>
      </w:r>
      <w:r>
        <w:rPr>
          <w:spacing w:val="20"/>
        </w:rPr>
        <w:t> </w:t>
      </w:r>
      <w:r>
        <w:rPr/>
        <w:t>dynamics,</w:t>
      </w:r>
      <w:r>
        <w:rPr>
          <w:spacing w:val="22"/>
        </w:rPr>
        <w:t> </w:t>
      </w:r>
      <w:r>
        <w:rPr>
          <w:spacing w:val="-2"/>
        </w:rPr>
        <w:t>respectively.</w:t>
      </w:r>
    </w:p>
    <w:p>
      <w:pPr>
        <w:spacing w:before="19"/>
        <w:ind w:left="89" w:right="0" w:firstLine="0"/>
        <w:jc w:val="left"/>
        <w:rPr>
          <w:sz w:val="21"/>
        </w:rPr>
      </w:pPr>
      <w:r>
        <w:rPr/>
        <w:br w:type="column"/>
      </w:r>
      <w:r>
        <w:rPr>
          <w:rFonts w:ascii="Symbola" w:eastAsia="Symbola"/>
          <w:spacing w:val="-5"/>
          <w:position w:val="1"/>
          <w:sz w:val="21"/>
        </w:rPr>
        <w:t>𝑀</w:t>
      </w:r>
      <w:r>
        <w:rPr>
          <w:rFonts w:ascii="Symbola" w:eastAsia="Symbola"/>
          <w:spacing w:val="-5"/>
          <w:position w:val="1"/>
          <w:sz w:val="21"/>
          <w:vertAlign w:val="subscript"/>
        </w:rPr>
        <w:t>𝑠</w:t>
      </w:r>
      <w:r>
        <w:rPr>
          <w:spacing w:val="-5"/>
          <w:sz w:val="21"/>
          <w:vertAlign w:val="baseline"/>
        </w:rPr>
        <w:t>,</w:t>
      </w:r>
    </w:p>
    <w:p>
      <w:pPr>
        <w:spacing w:before="19"/>
        <w:ind w:left="89" w:right="0" w:firstLine="0"/>
        <w:jc w:val="left"/>
        <w:rPr>
          <w:sz w:val="21"/>
        </w:rPr>
      </w:pPr>
      <w:r>
        <w:rPr/>
        <w:br w:type="column"/>
      </w:r>
      <w:r>
        <w:rPr>
          <w:rFonts w:ascii="Symbola" w:eastAsia="Symbola"/>
          <w:spacing w:val="-5"/>
          <w:position w:val="1"/>
          <w:sz w:val="21"/>
        </w:rPr>
        <w:t>𝑠</w:t>
      </w:r>
      <w:r>
        <w:rPr>
          <w:spacing w:val="-5"/>
          <w:sz w:val="21"/>
        </w:rPr>
        <w:t>,</w:t>
      </w:r>
    </w:p>
    <w:p>
      <w:pPr>
        <w:spacing w:before="19"/>
        <w:ind w:left="89" w:right="0" w:firstLine="0"/>
        <w:jc w:val="left"/>
        <w:rPr>
          <w:sz w:val="21"/>
        </w:rPr>
      </w:pPr>
      <w:r>
        <w:rPr/>
        <w:br w:type="column"/>
      </w:r>
      <w:r>
        <w:rPr>
          <w:rFonts w:ascii="Symbola" w:eastAsia="Symbola"/>
          <w:spacing w:val="-5"/>
          <w:position w:val="1"/>
          <w:sz w:val="21"/>
        </w:rPr>
        <w:t>𝑎</w:t>
      </w:r>
      <w:r>
        <w:rPr>
          <w:spacing w:val="-5"/>
          <w:sz w:val="21"/>
        </w:rPr>
        <w:t>,</w:t>
      </w:r>
    </w:p>
    <w:p>
      <w:pPr>
        <w:pStyle w:val="BodyText"/>
        <w:spacing w:before="19"/>
        <w:ind w:left="89"/>
      </w:pPr>
      <w:r>
        <w:rPr/>
        <w:br w:type="column"/>
      </w:r>
      <w:r>
        <w:rPr>
          <w:rFonts w:ascii="Symbola" w:eastAsia="Symbola"/>
          <w:position w:val="1"/>
        </w:rPr>
        <w:t>𝑟</w:t>
      </w:r>
      <w:r>
        <w:rPr/>
        <w:t>,</w:t>
      </w:r>
      <w:r>
        <w:rPr>
          <w:spacing w:val="18"/>
        </w:rPr>
        <w:t> </w:t>
      </w:r>
      <w:r>
        <w:rPr>
          <w:spacing w:val="-5"/>
        </w:rPr>
        <w:t>and</w:t>
      </w:r>
    </w:p>
    <w:p>
      <w:pPr>
        <w:pStyle w:val="BodyText"/>
        <w:spacing w:before="19"/>
        <w:ind w:left="89"/>
      </w:pPr>
      <w:r>
        <w:rPr/>
        <w:br w:type="column"/>
      </w:r>
      <w:r>
        <w:rPr>
          <w:rFonts w:ascii="Symbola" w:eastAsia="Symbola"/>
          <w:position w:val="1"/>
        </w:rPr>
        <w:t>𝜋</w:t>
      </w:r>
      <w:r>
        <w:rPr>
          <w:rFonts w:ascii="Symbola" w:eastAsia="Symbola"/>
          <w:spacing w:val="74"/>
          <w:position w:val="1"/>
        </w:rPr>
        <w:t> </w:t>
      </w:r>
      <w:r>
        <w:rPr/>
        <w:t>denote</w:t>
      </w:r>
      <w:r>
        <w:rPr>
          <w:spacing w:val="23"/>
        </w:rPr>
        <w:t> </w:t>
      </w:r>
      <w:r>
        <w:rPr>
          <w:spacing w:val="-5"/>
        </w:rPr>
        <w:t>the</w:t>
      </w:r>
    </w:p>
    <w:p>
      <w:pPr>
        <w:spacing w:after="0"/>
        <w:sectPr>
          <w:type w:val="continuous"/>
          <w:pgSz w:w="11900" w:h="16840"/>
          <w:pgMar w:header="716" w:footer="882" w:top="1320" w:bottom="280" w:left="600" w:right="560"/>
          <w:cols w:num="6" w:equalWidth="0">
            <w:col w:w="7637" w:space="40"/>
            <w:col w:w="391" w:space="39"/>
            <w:col w:w="239" w:space="39"/>
            <w:col w:w="259" w:space="39"/>
            <w:col w:w="622" w:space="40"/>
            <w:col w:w="1395"/>
          </w:cols>
        </w:sectPr>
      </w:pPr>
    </w:p>
    <w:p>
      <w:pPr>
        <w:pStyle w:val="BodyText"/>
        <w:spacing w:before="1"/>
        <w:ind w:left="120"/>
      </w:pPr>
      <w:r>
        <w:rPr/>
        <w:t>safety</w:t>
      </w:r>
      <w:r>
        <w:rPr>
          <w:spacing w:val="3"/>
        </w:rPr>
        <w:t> </w:t>
      </w:r>
      <w:r>
        <w:rPr/>
        <w:t>mask,</w:t>
      </w:r>
      <w:r>
        <w:rPr>
          <w:spacing w:val="6"/>
        </w:rPr>
        <w:t> </w:t>
      </w:r>
      <w:r>
        <w:rPr/>
        <w:t>state,</w:t>
      </w:r>
      <w:r>
        <w:rPr>
          <w:spacing w:val="6"/>
        </w:rPr>
        <w:t> </w:t>
      </w:r>
      <w:r>
        <w:rPr/>
        <w:t>action,</w:t>
      </w:r>
      <w:r>
        <w:rPr>
          <w:spacing w:val="5"/>
        </w:rPr>
        <w:t> </w:t>
      </w:r>
      <w:r>
        <w:rPr/>
        <w:t>reward,</w:t>
      </w:r>
      <w:r>
        <w:rPr>
          <w:spacing w:val="6"/>
        </w:rPr>
        <w:t> </w:t>
      </w:r>
      <w:r>
        <w:rPr/>
        <w:t>and</w:t>
      </w:r>
      <w:r>
        <w:rPr>
          <w:spacing w:val="6"/>
        </w:rPr>
        <w:t> </w:t>
      </w:r>
      <w:r>
        <w:rPr/>
        <w:t>policy</w:t>
      </w:r>
      <w:r>
        <w:rPr>
          <w:spacing w:val="5"/>
        </w:rPr>
        <w:t> </w:t>
      </w:r>
      <w:r>
        <w:rPr/>
        <w:t>of</w:t>
      </w:r>
      <w:r>
        <w:rPr>
          <w:spacing w:val="6"/>
        </w:rPr>
        <w:t> </w:t>
      </w:r>
      <w:r>
        <w:rPr/>
        <w:t>the</w:t>
      </w:r>
      <w:r>
        <w:rPr>
          <w:spacing w:val="6"/>
        </w:rPr>
        <w:t> </w:t>
      </w:r>
      <w:r>
        <w:rPr/>
        <w:t>agent,</w:t>
      </w:r>
      <w:r>
        <w:rPr>
          <w:spacing w:val="6"/>
        </w:rPr>
        <w:t> </w:t>
      </w:r>
      <w:r>
        <w:rPr>
          <w:spacing w:val="-2"/>
        </w:rPr>
        <w:t>respectively.</w:t>
      </w:r>
    </w:p>
    <w:p>
      <w:pPr>
        <w:spacing w:line="260" w:lineRule="exact" w:before="0"/>
        <w:ind w:left="71" w:right="0" w:firstLine="0"/>
        <w:jc w:val="left"/>
        <w:rPr>
          <w:rFonts w:ascii="Symbola" w:eastAsia="Symbola"/>
          <w:sz w:val="21"/>
        </w:rPr>
      </w:pPr>
      <w:r>
        <w:rPr/>
        <w:br w:type="column"/>
      </w:r>
      <w:r>
        <w:rPr>
          <w:rFonts w:ascii="Symbola" w:eastAsia="Symbola"/>
          <w:spacing w:val="-5"/>
          <w:sz w:val="21"/>
        </w:rPr>
        <w:t>𝜋</w:t>
      </w:r>
      <w:r>
        <w:rPr>
          <w:rFonts w:ascii="Symbola" w:eastAsia="Symbola"/>
          <w:spacing w:val="-5"/>
          <w:sz w:val="21"/>
          <w:vertAlign w:val="subscript"/>
        </w:rPr>
        <w:t>s</w:t>
      </w:r>
    </w:p>
    <w:p>
      <w:pPr>
        <w:pStyle w:val="BodyText"/>
        <w:spacing w:line="259" w:lineRule="exact"/>
        <w:ind w:left="71"/>
        <w:rPr>
          <w:rFonts w:ascii="Symbola" w:eastAsia="Symbola"/>
        </w:rPr>
      </w:pPr>
      <w:r>
        <w:rPr/>
        <w:br w:type="column"/>
      </w:r>
      <w:r>
        <w:rPr/>
        <w:t>represents</w:t>
      </w:r>
      <w:r>
        <w:rPr>
          <w:spacing w:val="5"/>
        </w:rPr>
        <w:t> </w:t>
      </w:r>
      <w:r>
        <w:rPr/>
        <w:t>a</w:t>
      </w:r>
      <w:r>
        <w:rPr>
          <w:spacing w:val="6"/>
        </w:rPr>
        <w:t> </w:t>
      </w:r>
      <w:r>
        <w:rPr/>
        <w:t>safe</w:t>
      </w:r>
      <w:r>
        <w:rPr>
          <w:spacing w:val="5"/>
        </w:rPr>
        <w:t> </w:t>
      </w:r>
      <w:r>
        <w:rPr/>
        <w:t>policy.</w:t>
      </w:r>
      <w:r>
        <w:rPr>
          <w:spacing w:val="58"/>
        </w:rPr>
        <w:t> </w:t>
      </w:r>
      <w:r>
        <w:rPr>
          <w:rFonts w:ascii="Symbola" w:eastAsia="Symbola"/>
          <w:spacing w:val="-201"/>
          <w:position w:val="1"/>
        </w:rPr>
        <w:t>𝑡</w:t>
      </w:r>
    </w:p>
    <w:p>
      <w:pPr>
        <w:pStyle w:val="BodyText"/>
        <w:spacing w:before="1"/>
        <w:ind w:left="71"/>
      </w:pPr>
      <w:r>
        <w:rPr/>
        <w:br w:type="column"/>
      </w:r>
      <w:r>
        <w:rPr/>
        <w:t>is</w:t>
      </w:r>
      <w:r>
        <w:rPr>
          <w:spacing w:val="5"/>
        </w:rPr>
        <w:t> </w:t>
      </w:r>
      <w:r>
        <w:rPr/>
        <w:t>the</w:t>
      </w:r>
      <w:r>
        <w:rPr>
          <w:spacing w:val="6"/>
        </w:rPr>
        <w:t> </w:t>
      </w:r>
      <w:r>
        <w:rPr/>
        <w:t>time</w:t>
      </w:r>
      <w:r>
        <w:rPr>
          <w:spacing w:val="6"/>
        </w:rPr>
        <w:t> </w:t>
      </w:r>
      <w:r>
        <w:rPr/>
        <w:t>step</w:t>
      </w:r>
      <w:r>
        <w:rPr>
          <w:spacing w:val="6"/>
        </w:rPr>
        <w:t> </w:t>
      </w:r>
      <w:r>
        <w:rPr>
          <w:spacing w:val="-5"/>
        </w:rPr>
        <w:t>and</w:t>
      </w:r>
    </w:p>
    <w:p>
      <w:pPr>
        <w:spacing w:after="0"/>
        <w:sectPr>
          <w:type w:val="continuous"/>
          <w:pgSz w:w="11900" w:h="16840"/>
          <w:pgMar w:header="716" w:footer="882" w:top="1320" w:bottom="280" w:left="600" w:right="560"/>
          <w:cols w:num="4" w:equalWidth="0">
            <w:col w:w="6179" w:space="40"/>
            <w:col w:w="262" w:space="39"/>
            <w:col w:w="2303" w:space="39"/>
            <w:col w:w="1878"/>
          </w:cols>
        </w:sectPr>
      </w:pPr>
    </w:p>
    <w:p>
      <w:pPr>
        <w:pStyle w:val="BodyText"/>
        <w:spacing w:line="259" w:lineRule="exact" w:before="2"/>
        <w:ind w:left="120"/>
      </w:pPr>
      <w:r>
        <w:rPr>
          <w:rFonts w:ascii="Symbola" w:eastAsia="Symbola"/>
          <w:position w:val="1"/>
        </w:rPr>
        <w:t>𝑇</w:t>
      </w:r>
      <w:r>
        <w:rPr>
          <w:rFonts w:ascii="Symbola" w:eastAsia="Symbola"/>
          <w:spacing w:val="56"/>
          <w:position w:val="1"/>
        </w:rPr>
        <w:t> </w:t>
      </w:r>
      <w:r>
        <w:rPr/>
        <w:t>is</w:t>
      </w:r>
      <w:r>
        <w:rPr>
          <w:spacing w:val="8"/>
        </w:rPr>
        <w:t> </w:t>
      </w:r>
      <w:r>
        <w:rPr/>
        <w:t>the</w:t>
      </w:r>
      <w:r>
        <w:rPr>
          <w:spacing w:val="8"/>
        </w:rPr>
        <w:t> </w:t>
      </w:r>
      <w:r>
        <w:rPr/>
        <w:t>last</w:t>
      </w:r>
      <w:r>
        <w:rPr>
          <w:spacing w:val="8"/>
        </w:rPr>
        <w:t> </w:t>
      </w:r>
      <w:r>
        <w:rPr/>
        <w:t>time</w:t>
      </w:r>
      <w:r>
        <w:rPr>
          <w:spacing w:val="8"/>
        </w:rPr>
        <w:t> </w:t>
      </w:r>
      <w:r>
        <w:rPr>
          <w:spacing w:val="-4"/>
        </w:rPr>
        <w:t>step.</w:t>
      </w:r>
    </w:p>
    <w:p>
      <w:pPr>
        <w:spacing w:line="259" w:lineRule="exact" w:before="2"/>
        <w:ind w:left="77" w:right="0" w:firstLine="0"/>
        <w:jc w:val="left"/>
        <w:rPr>
          <w:sz w:val="21"/>
        </w:rPr>
      </w:pPr>
      <w:r>
        <w:rPr/>
        <w:br w:type="column"/>
      </w:r>
      <w:r>
        <w:rPr>
          <w:rFonts w:ascii="Symbola" w:eastAsia="Symbola"/>
          <w:spacing w:val="-5"/>
          <w:w w:val="110"/>
          <w:position w:val="1"/>
          <w:sz w:val="21"/>
        </w:rPr>
        <w:t>𝛥</w:t>
      </w:r>
      <w:r>
        <w:rPr>
          <w:spacing w:val="-5"/>
          <w:w w:val="110"/>
          <w:sz w:val="21"/>
        </w:rPr>
        <w:t>,</w:t>
      </w:r>
    </w:p>
    <w:p>
      <w:pPr>
        <w:spacing w:line="259" w:lineRule="exact" w:before="2"/>
        <w:ind w:left="77" w:right="0" w:firstLine="0"/>
        <w:jc w:val="left"/>
        <w:rPr>
          <w:sz w:val="21"/>
        </w:rPr>
      </w:pPr>
      <w:r>
        <w:rPr/>
        <w:br w:type="column"/>
      </w:r>
      <w:r>
        <w:rPr>
          <w:rFonts w:ascii="Symbola" w:eastAsia="Symbola"/>
          <w:spacing w:val="-5"/>
          <w:w w:val="85"/>
          <w:position w:val="1"/>
          <w:sz w:val="21"/>
        </w:rPr>
        <w:t>𝛾</w:t>
      </w:r>
      <w:r>
        <w:rPr>
          <w:spacing w:val="-5"/>
          <w:w w:val="85"/>
          <w:sz w:val="21"/>
        </w:rPr>
        <w:t>,</w:t>
      </w:r>
    </w:p>
    <w:p>
      <w:pPr>
        <w:pStyle w:val="BodyText"/>
        <w:spacing w:line="259" w:lineRule="exact" w:before="2"/>
        <w:ind w:left="77"/>
      </w:pPr>
      <w:r>
        <w:rPr/>
        <w:br w:type="column"/>
      </w:r>
      <w:r>
        <w:rPr>
          <w:rFonts w:ascii="Symbola" w:eastAsia="Symbola"/>
          <w:position w:val="1"/>
        </w:rPr>
        <w:t>𝛽</w:t>
      </w:r>
      <w:r>
        <w:rPr/>
        <w:t>,</w:t>
      </w:r>
      <w:r>
        <w:rPr>
          <w:spacing w:val="18"/>
        </w:rPr>
        <w:t> </w:t>
      </w:r>
      <w:r>
        <w:rPr>
          <w:spacing w:val="-5"/>
        </w:rPr>
        <w:t>and</w:t>
      </w:r>
    </w:p>
    <w:p>
      <w:pPr>
        <w:spacing w:line="144" w:lineRule="auto" w:before="24"/>
        <w:ind w:left="77" w:right="0" w:firstLine="0"/>
        <w:jc w:val="left"/>
        <w:rPr>
          <w:rFonts w:ascii="Symbola" w:eastAsia="Symbola"/>
          <w:sz w:val="15"/>
        </w:rPr>
      </w:pPr>
      <w:r>
        <w:rPr/>
        <w:br w:type="column"/>
      </w:r>
      <w:r>
        <w:rPr>
          <w:rFonts w:ascii="Symbola" w:eastAsia="Symbola"/>
          <w:spacing w:val="-8"/>
          <w:position w:val="-7"/>
          <w:sz w:val="21"/>
        </w:rPr>
        <w:t>𝑄</w:t>
      </w:r>
      <w:r>
        <w:rPr>
          <w:rFonts w:ascii="Symbola" w:eastAsia="Symbola"/>
          <w:spacing w:val="-8"/>
          <w:sz w:val="15"/>
        </w:rPr>
        <w:t>𝜋</w:t>
      </w:r>
    </w:p>
    <w:p>
      <w:pPr>
        <w:pStyle w:val="BodyText"/>
        <w:spacing w:before="10"/>
        <w:ind w:left="77"/>
      </w:pPr>
      <w:r>
        <w:rPr/>
        <w:br w:type="column"/>
      </w:r>
      <w:r>
        <w:rPr/>
        <w:t>denote</w:t>
      </w:r>
      <w:r>
        <w:rPr>
          <w:spacing w:val="9"/>
        </w:rPr>
        <w:t> </w:t>
      </w:r>
      <w:r>
        <w:rPr/>
        <w:t>the</w:t>
      </w:r>
      <w:r>
        <w:rPr>
          <w:spacing w:val="12"/>
        </w:rPr>
        <w:t> </w:t>
      </w:r>
      <w:r>
        <w:rPr/>
        <w:t>environmental</w:t>
      </w:r>
      <w:r>
        <w:rPr>
          <w:spacing w:val="11"/>
        </w:rPr>
        <w:t> </w:t>
      </w:r>
      <w:r>
        <w:rPr/>
        <w:t>uncertainty,</w:t>
      </w:r>
      <w:r>
        <w:rPr>
          <w:spacing w:val="12"/>
        </w:rPr>
        <w:t> </w:t>
      </w:r>
      <w:r>
        <w:rPr/>
        <w:t>discount</w:t>
      </w:r>
      <w:r>
        <w:rPr>
          <w:spacing w:val="11"/>
        </w:rPr>
        <w:t> </w:t>
      </w:r>
      <w:r>
        <w:rPr/>
        <w:t>factor,</w:t>
      </w:r>
      <w:r>
        <w:rPr>
          <w:spacing w:val="12"/>
        </w:rPr>
        <w:t> </w:t>
      </w:r>
      <w:r>
        <w:rPr/>
        <w:t>weight,</w:t>
      </w:r>
      <w:r>
        <w:rPr>
          <w:spacing w:val="11"/>
        </w:rPr>
        <w:t> </w:t>
      </w:r>
      <w:r>
        <w:rPr/>
        <w:t>and</w:t>
      </w:r>
      <w:r>
        <w:rPr>
          <w:spacing w:val="12"/>
        </w:rPr>
        <w:t> </w:t>
      </w:r>
      <w:r>
        <w:rPr>
          <w:spacing w:val="-2"/>
        </w:rPr>
        <w:t>action–value</w:t>
      </w:r>
    </w:p>
    <w:p>
      <w:pPr>
        <w:spacing w:after="0"/>
        <w:sectPr>
          <w:type w:val="continuous"/>
          <w:pgSz w:w="11900" w:h="16840"/>
          <w:pgMar w:header="716" w:footer="882" w:top="1320" w:bottom="280" w:left="600" w:right="560"/>
          <w:cols w:num="6" w:equalWidth="0">
            <w:col w:w="2074" w:space="40"/>
            <w:col w:w="259" w:space="39"/>
            <w:col w:w="241" w:space="39"/>
            <w:col w:w="625" w:space="39"/>
            <w:col w:w="309" w:space="40"/>
            <w:col w:w="7035"/>
          </w:cols>
        </w:sectPr>
      </w:pPr>
    </w:p>
    <w:p>
      <w:pPr>
        <w:pStyle w:val="BodyText"/>
        <w:spacing w:line="233" w:lineRule="exact"/>
        <w:ind w:left="120"/>
      </w:pPr>
      <w:r>
        <w:rPr/>
        <w:t>function</w:t>
      </w:r>
      <w:r>
        <w:rPr>
          <w:spacing w:val="-2"/>
        </w:rPr>
        <w:t> </w:t>
      </w:r>
      <w:r>
        <w:rPr/>
        <w:t>in our</w:t>
      </w:r>
      <w:r>
        <w:rPr>
          <w:spacing w:val="-1"/>
        </w:rPr>
        <w:t> </w:t>
      </w:r>
      <w:r>
        <w:rPr/>
        <w:t>optimization objectives, </w:t>
      </w:r>
      <w:r>
        <w:rPr>
          <w:spacing w:val="-2"/>
        </w:rPr>
        <w:t>respectively.</w:t>
      </w:r>
    </w:p>
    <w:p>
      <w:pPr>
        <w:pStyle w:val="BodyText"/>
        <w:spacing w:before="12"/>
        <w:rPr>
          <w:sz w:val="20"/>
        </w:rPr>
      </w:pPr>
      <w:r>
        <w:rPr/>
        <w:drawing>
          <wp:anchor distT="0" distB="0" distL="0" distR="0" allowOverlap="1" layoutInCell="1" locked="0" behindDoc="1" simplePos="0" relativeHeight="487590400">
            <wp:simplePos x="0" y="0"/>
            <wp:positionH relativeFrom="page">
              <wp:posOffset>1262852</wp:posOffset>
            </wp:positionH>
            <wp:positionV relativeFrom="paragraph">
              <wp:posOffset>169049</wp:posOffset>
            </wp:positionV>
            <wp:extent cx="5031678" cy="226733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3" cstate="print"/>
                    <a:stretch>
                      <a:fillRect/>
                    </a:stretch>
                  </pic:blipFill>
                  <pic:spPr>
                    <a:xfrm>
                      <a:off x="0" y="0"/>
                      <a:ext cx="5031678" cy="2267330"/>
                    </a:xfrm>
                    <a:prstGeom prst="rect">
                      <a:avLst/>
                    </a:prstGeom>
                  </pic:spPr>
                </pic:pic>
              </a:graphicData>
            </a:graphic>
          </wp:anchor>
        </w:drawing>
      </w:r>
    </w:p>
    <w:p>
      <w:pPr>
        <w:pStyle w:val="BodyText"/>
        <w:spacing w:before="11"/>
        <w:rPr>
          <w:sz w:val="12"/>
        </w:rPr>
      </w:pPr>
    </w:p>
    <w:p>
      <w:pPr>
        <w:spacing w:after="0"/>
        <w:rPr>
          <w:sz w:val="12"/>
        </w:rPr>
        <w:sectPr>
          <w:type w:val="continuous"/>
          <w:pgSz w:w="11900" w:h="16840"/>
          <w:pgMar w:header="716" w:footer="882" w:top="1320" w:bottom="280" w:left="600" w:right="560"/>
        </w:sectPr>
      </w:pPr>
    </w:p>
    <w:p>
      <w:pPr>
        <w:spacing w:before="122"/>
        <w:ind w:left="120" w:right="0" w:firstLine="0"/>
        <w:jc w:val="left"/>
        <w:rPr>
          <w:sz w:val="18"/>
        </w:rPr>
      </w:pPr>
      <w:r>
        <w:rPr/>
        <w:drawing>
          <wp:anchor distT="0" distB="0" distL="0" distR="0" allowOverlap="1" layoutInCell="1" locked="0" behindDoc="0" simplePos="0" relativeHeight="15736320">
            <wp:simplePos x="0" y="0"/>
            <wp:positionH relativeFrom="page">
              <wp:posOffset>1007470</wp:posOffset>
            </wp:positionH>
            <wp:positionV relativeFrom="paragraph">
              <wp:posOffset>-2365302</wp:posOffset>
            </wp:positionV>
            <wp:extent cx="5428684" cy="553237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10"/>
          <w:sz w:val="18"/>
        </w:rPr>
        <w:t> </w:t>
      </w:r>
      <w:r>
        <w:rPr>
          <w:b/>
          <w:sz w:val="18"/>
        </w:rPr>
        <w:t>1.</w:t>
      </w:r>
      <w:r>
        <w:rPr>
          <w:b/>
          <w:spacing w:val="13"/>
          <w:sz w:val="18"/>
        </w:rPr>
        <w:t> </w:t>
      </w:r>
      <w:r>
        <w:rPr>
          <w:sz w:val="18"/>
        </w:rPr>
        <w:t>Schematic</w:t>
      </w:r>
      <w:r>
        <w:rPr>
          <w:spacing w:val="12"/>
          <w:sz w:val="18"/>
        </w:rPr>
        <w:t> </w:t>
      </w:r>
      <w:r>
        <w:rPr>
          <w:sz w:val="18"/>
        </w:rPr>
        <w:t>of</w:t>
      </w:r>
      <w:r>
        <w:rPr>
          <w:spacing w:val="13"/>
          <w:sz w:val="18"/>
        </w:rPr>
        <w:t> </w:t>
      </w:r>
      <w:r>
        <w:rPr>
          <w:sz w:val="18"/>
        </w:rPr>
        <w:t>the</w:t>
      </w:r>
      <w:r>
        <w:rPr>
          <w:spacing w:val="12"/>
          <w:sz w:val="18"/>
        </w:rPr>
        <w:t> </w:t>
      </w:r>
      <w:r>
        <w:rPr>
          <w:sz w:val="18"/>
        </w:rPr>
        <w:t>proposed</w:t>
      </w:r>
      <w:r>
        <w:rPr>
          <w:spacing w:val="13"/>
          <w:sz w:val="18"/>
        </w:rPr>
        <w:t> </w:t>
      </w:r>
      <w:r>
        <w:rPr>
          <w:sz w:val="18"/>
        </w:rPr>
        <w:t>RRL-SG</w:t>
      </w:r>
      <w:r>
        <w:rPr>
          <w:spacing w:val="13"/>
          <w:sz w:val="18"/>
        </w:rPr>
        <w:t> </w:t>
      </w:r>
      <w:r>
        <w:rPr>
          <w:sz w:val="18"/>
        </w:rPr>
        <w:t>framework</w:t>
      </w:r>
      <w:r>
        <w:rPr>
          <w:spacing w:val="13"/>
          <w:sz w:val="18"/>
        </w:rPr>
        <w:t> </w:t>
      </w:r>
      <w:r>
        <w:rPr>
          <w:sz w:val="18"/>
        </w:rPr>
        <w:t>for</w:t>
      </w:r>
      <w:r>
        <w:rPr>
          <w:spacing w:val="12"/>
          <w:sz w:val="18"/>
        </w:rPr>
        <w:t> </w:t>
      </w:r>
      <w:r>
        <w:rPr>
          <w:sz w:val="18"/>
        </w:rPr>
        <w:t>trustworthy</w:t>
      </w:r>
      <w:r>
        <w:rPr>
          <w:spacing w:val="13"/>
          <w:sz w:val="18"/>
        </w:rPr>
        <w:t> </w:t>
      </w:r>
      <w:r>
        <w:rPr>
          <w:sz w:val="18"/>
        </w:rPr>
        <w:t>decision-making</w:t>
      </w:r>
      <w:r>
        <w:rPr>
          <w:spacing w:val="12"/>
          <w:sz w:val="18"/>
        </w:rPr>
        <w:t> </w:t>
      </w:r>
      <w:r>
        <w:rPr>
          <w:sz w:val="18"/>
        </w:rPr>
        <w:t>of</w:t>
      </w:r>
      <w:r>
        <w:rPr>
          <w:spacing w:val="13"/>
          <w:sz w:val="18"/>
        </w:rPr>
        <w:t> </w:t>
      </w:r>
      <w:r>
        <w:rPr>
          <w:sz w:val="18"/>
        </w:rPr>
        <w:t>autonomous</w:t>
      </w:r>
      <w:r>
        <w:rPr>
          <w:spacing w:val="14"/>
          <w:sz w:val="18"/>
        </w:rPr>
        <w:t> </w:t>
      </w:r>
      <w:r>
        <w:rPr>
          <w:spacing w:val="-2"/>
          <w:sz w:val="18"/>
        </w:rPr>
        <w:t>vehicles.</w:t>
      </w:r>
    </w:p>
    <w:p>
      <w:pPr>
        <w:spacing w:line="227" w:lineRule="exact" w:before="103"/>
        <w:ind w:left="64" w:right="0" w:firstLine="0"/>
        <w:jc w:val="left"/>
        <w:rPr>
          <w:sz w:val="18"/>
        </w:rPr>
      </w:pPr>
      <w:r>
        <w:rPr/>
        <w:br w:type="column"/>
      </w:r>
      <w:r>
        <w:rPr>
          <w:rFonts w:ascii="Symbola" w:hAnsi="Symbola" w:eastAsia="Symbola"/>
          <w:position w:val="2"/>
          <w:sz w:val="18"/>
        </w:rPr>
        <w:t>𝛥</w:t>
      </w:r>
      <w:r>
        <w:rPr>
          <w:rFonts w:ascii="Symbola" w:hAnsi="Symbola" w:eastAsia="Symbola"/>
          <w:spacing w:val="-15"/>
          <w:position w:val="2"/>
          <w:sz w:val="18"/>
        </w:rPr>
        <w:t> </w:t>
      </w:r>
      <w:r>
        <w:rPr>
          <w:rFonts w:ascii="Symbola" w:hAnsi="Symbola" w:eastAsia="Symbola"/>
          <w:position w:val="2"/>
          <w:sz w:val="18"/>
          <w:vertAlign w:val="superscript"/>
        </w:rPr>
        <w:t>∗</w:t>
      </w:r>
      <w:r>
        <w:rPr>
          <w:rFonts w:ascii="Symbola" w:hAnsi="Symbola" w:eastAsia="Symbola"/>
          <w:spacing w:val="-15"/>
          <w:position w:val="2"/>
          <w:sz w:val="18"/>
          <w:vertAlign w:val="baseline"/>
        </w:rPr>
        <w:t> </w:t>
      </w:r>
      <w:r>
        <w:rPr>
          <w:rFonts w:ascii="Symbola" w:hAnsi="Symbola" w:eastAsia="Symbola"/>
          <w:sz w:val="18"/>
          <w:vertAlign w:val="baseline"/>
        </w:rPr>
        <w:t>:</w:t>
      </w:r>
      <w:r>
        <w:rPr>
          <w:rFonts w:ascii="Symbola" w:hAnsi="Symbola" w:eastAsia="Symbola"/>
          <w:spacing w:val="13"/>
          <w:sz w:val="18"/>
          <w:vertAlign w:val="baseline"/>
        </w:rPr>
        <w:t> </w:t>
      </w:r>
      <w:r>
        <w:rPr>
          <w:sz w:val="18"/>
          <w:vertAlign w:val="baseline"/>
        </w:rPr>
        <w:t>the</w:t>
      </w:r>
      <w:r>
        <w:rPr>
          <w:spacing w:val="17"/>
          <w:sz w:val="18"/>
          <w:vertAlign w:val="baseline"/>
        </w:rPr>
        <w:t> </w:t>
      </w:r>
      <w:r>
        <w:rPr>
          <w:sz w:val="18"/>
          <w:vertAlign w:val="baseline"/>
        </w:rPr>
        <w:t>optimal</w:t>
      </w:r>
      <w:r>
        <w:rPr>
          <w:spacing w:val="19"/>
          <w:sz w:val="18"/>
          <w:vertAlign w:val="baseline"/>
        </w:rPr>
        <w:t> </w:t>
      </w:r>
      <w:r>
        <w:rPr>
          <w:spacing w:val="-2"/>
          <w:sz w:val="18"/>
          <w:vertAlign w:val="baseline"/>
        </w:rPr>
        <w:t>adversarial</w:t>
      </w:r>
    </w:p>
    <w:p>
      <w:pPr>
        <w:spacing w:after="0" w:line="227" w:lineRule="exact"/>
        <w:jc w:val="left"/>
        <w:rPr>
          <w:sz w:val="18"/>
        </w:rPr>
        <w:sectPr>
          <w:type w:val="continuous"/>
          <w:pgSz w:w="11900" w:h="16840"/>
          <w:pgMar w:header="716" w:footer="882" w:top="1320" w:bottom="280" w:left="600" w:right="560"/>
          <w:cols w:num="2" w:equalWidth="0">
            <w:col w:w="8430" w:space="40"/>
            <w:col w:w="2270"/>
          </w:cols>
        </w:sectPr>
      </w:pPr>
    </w:p>
    <w:p>
      <w:pPr>
        <w:spacing w:line="230" w:lineRule="auto" w:before="0"/>
        <w:ind w:left="120" w:right="0" w:firstLine="0"/>
        <w:jc w:val="left"/>
        <w:rPr>
          <w:sz w:val="18"/>
        </w:rPr>
      </w:pPr>
      <w:r>
        <w:rPr/>
        <mc:AlternateContent>
          <mc:Choice Requires="wps">
            <w:drawing>
              <wp:anchor distT="0" distB="0" distL="0" distR="0" allowOverlap="1" layoutInCell="1" locked="0" behindDoc="1" simplePos="0" relativeHeight="486038528">
                <wp:simplePos x="0" y="0"/>
                <wp:positionH relativeFrom="page">
                  <wp:posOffset>5869940</wp:posOffset>
                </wp:positionH>
                <wp:positionV relativeFrom="paragraph">
                  <wp:posOffset>-82139</wp:posOffset>
                </wp:positionV>
                <wp:extent cx="43815" cy="8255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43815" cy="82550"/>
                        </a:xfrm>
                        <a:prstGeom prst="rect">
                          <a:avLst/>
                        </a:prstGeom>
                      </wps:spPr>
                      <wps:txbx>
                        <w:txbxContent>
                          <w:p>
                            <w:pPr>
                              <w:spacing w:line="130" w:lineRule="exact" w:before="0"/>
                              <w:ind w:left="0" w:right="0" w:firstLine="0"/>
                              <w:jc w:val="left"/>
                              <w:rPr>
                                <w:rFonts w:ascii="Symbola"/>
                                <w:sz w:val="13"/>
                              </w:rPr>
                            </w:pPr>
                            <w:r>
                              <w:rPr>
                                <w:rFonts w:ascii="Symbola"/>
                                <w:spacing w:val="-10"/>
                                <w:sz w:val="13"/>
                              </w:rPr>
                              <w:t>o</w:t>
                            </w:r>
                          </w:p>
                        </w:txbxContent>
                      </wps:txbx>
                      <wps:bodyPr wrap="square" lIns="0" tIns="0" rIns="0" bIns="0" rtlCol="0">
                        <a:noAutofit/>
                      </wps:bodyPr>
                    </wps:wsp>
                  </a:graphicData>
                </a:graphic>
              </wp:anchor>
            </w:drawing>
          </mc:Choice>
          <mc:Fallback>
            <w:pict>
              <v:shape style="position:absolute;margin-left:462.200012pt;margin-top:-6.467704pt;width:3.45pt;height:6.5pt;mso-position-horizontal-relative:page;mso-position-vertical-relative:paragraph;z-index:-17277952" type="#_x0000_t202" id="docshape15" filled="false" stroked="false">
                <v:textbox inset="0,0,0,0">
                  <w:txbxContent>
                    <w:p>
                      <w:pPr>
                        <w:spacing w:line="130" w:lineRule="exact" w:before="0"/>
                        <w:ind w:left="0" w:right="0" w:firstLine="0"/>
                        <w:jc w:val="left"/>
                        <w:rPr>
                          <w:rFonts w:ascii="Symbola"/>
                          <w:sz w:val="13"/>
                        </w:rPr>
                      </w:pPr>
                      <w:r>
                        <w:rPr>
                          <w:rFonts w:ascii="Symbola"/>
                          <w:spacing w:val="-10"/>
                          <w:sz w:val="13"/>
                        </w:rPr>
                        <w:t>o</w:t>
                      </w:r>
                    </w:p>
                  </w:txbxContent>
                </v:textbox>
                <w10:wrap type="none"/>
              </v:shape>
            </w:pict>
          </mc:Fallback>
        </mc:AlternateContent>
      </w:r>
      <w:r>
        <w:rPr/>
        <mc:AlternateContent>
          <mc:Choice Requires="wps">
            <w:drawing>
              <wp:anchor distT="0" distB="0" distL="0" distR="0" allowOverlap="1" layoutInCell="1" locked="0" behindDoc="1" simplePos="0" relativeHeight="486039040">
                <wp:simplePos x="0" y="0"/>
                <wp:positionH relativeFrom="page">
                  <wp:posOffset>2080628</wp:posOffset>
                </wp:positionH>
                <wp:positionV relativeFrom="paragraph">
                  <wp:posOffset>64303</wp:posOffset>
                </wp:positionV>
                <wp:extent cx="45720" cy="8255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5720" cy="82550"/>
                        </a:xfrm>
                        <a:prstGeom prst="rect">
                          <a:avLst/>
                        </a:prstGeom>
                      </wps:spPr>
                      <wps:txbx>
                        <w:txbxContent>
                          <w:p>
                            <w:pPr>
                              <w:spacing w:line="130" w:lineRule="exact" w:before="0"/>
                              <w:ind w:left="0" w:right="0" w:firstLine="0"/>
                              <w:jc w:val="left"/>
                              <w:rPr>
                                <w:rFonts w:ascii="Symbola"/>
                                <w:sz w:val="13"/>
                              </w:rPr>
                            </w:pPr>
                            <w:r>
                              <w:rPr>
                                <w:rFonts w:ascii="Symbola"/>
                                <w:spacing w:val="-13"/>
                                <w:sz w:val="13"/>
                              </w:rPr>
                              <w:t>d</w:t>
                            </w:r>
                          </w:p>
                        </w:txbxContent>
                      </wps:txbx>
                      <wps:bodyPr wrap="square" lIns="0" tIns="0" rIns="0" bIns="0" rtlCol="0">
                        <a:noAutofit/>
                      </wps:bodyPr>
                    </wps:wsp>
                  </a:graphicData>
                </a:graphic>
              </wp:anchor>
            </w:drawing>
          </mc:Choice>
          <mc:Fallback>
            <w:pict>
              <v:shape style="position:absolute;margin-left:163.828995pt;margin-top:5.063296pt;width:3.6pt;height:6.5pt;mso-position-horizontal-relative:page;mso-position-vertical-relative:paragraph;z-index:-17277440" type="#_x0000_t202" id="docshape16" filled="false" stroked="false">
                <v:textbox inset="0,0,0,0">
                  <w:txbxContent>
                    <w:p>
                      <w:pPr>
                        <w:spacing w:line="130" w:lineRule="exact" w:before="0"/>
                        <w:ind w:left="0" w:right="0" w:firstLine="0"/>
                        <w:jc w:val="left"/>
                        <w:rPr>
                          <w:rFonts w:ascii="Symbola"/>
                          <w:sz w:val="13"/>
                        </w:rPr>
                      </w:pPr>
                      <w:r>
                        <w:rPr>
                          <w:rFonts w:ascii="Symbola"/>
                          <w:spacing w:val="-13"/>
                          <w:sz w:val="13"/>
                        </w:rPr>
                        <w:t>d</w:t>
                      </w:r>
                    </w:p>
                  </w:txbxContent>
                </v:textbox>
                <w10:wrap type="none"/>
              </v:shape>
            </w:pict>
          </mc:Fallback>
        </mc:AlternateContent>
      </w:r>
      <w:r>
        <w:rPr>
          <w:position w:val="1"/>
          <w:sz w:val="18"/>
        </w:rPr>
        <w:t>perturbations</w:t>
      </w:r>
      <w:r>
        <w:rPr>
          <w:spacing w:val="-4"/>
          <w:position w:val="1"/>
          <w:sz w:val="18"/>
        </w:rPr>
        <w:t> </w:t>
      </w:r>
      <w:r>
        <w:rPr>
          <w:position w:val="1"/>
          <w:sz w:val="18"/>
        </w:rPr>
        <w:t>on</w:t>
      </w:r>
      <w:r>
        <w:rPr>
          <w:spacing w:val="-4"/>
          <w:position w:val="1"/>
          <w:sz w:val="18"/>
        </w:rPr>
        <w:t> </w:t>
      </w:r>
      <w:r>
        <w:rPr>
          <w:position w:val="1"/>
          <w:sz w:val="18"/>
        </w:rPr>
        <w:t>observed</w:t>
      </w:r>
      <w:r>
        <w:rPr>
          <w:spacing w:val="-4"/>
          <w:position w:val="1"/>
          <w:sz w:val="18"/>
        </w:rPr>
        <w:t> </w:t>
      </w:r>
      <w:r>
        <w:rPr>
          <w:position w:val="1"/>
          <w:sz w:val="18"/>
        </w:rPr>
        <w:t>states;</w:t>
      </w:r>
      <w:r>
        <w:rPr>
          <w:spacing w:val="40"/>
          <w:position w:val="1"/>
          <w:sz w:val="18"/>
        </w:rPr>
        <w:t> </w:t>
      </w:r>
      <w:r>
        <w:rPr>
          <w:rFonts w:ascii="Symbola" w:hAnsi="Symbola" w:eastAsia="Symbola"/>
          <w:position w:val="3"/>
          <w:sz w:val="18"/>
        </w:rPr>
        <w:t>𝛥</w:t>
      </w:r>
      <w:r>
        <w:rPr>
          <w:rFonts w:ascii="Symbola" w:hAnsi="Symbola" w:eastAsia="Symbola"/>
          <w:spacing w:val="-17"/>
          <w:position w:val="3"/>
          <w:sz w:val="18"/>
        </w:rPr>
        <w:t> </w:t>
      </w:r>
      <w:r>
        <w:rPr>
          <w:rFonts w:ascii="Symbola" w:hAnsi="Symbola" w:eastAsia="Symbola"/>
          <w:position w:val="10"/>
          <w:sz w:val="13"/>
        </w:rPr>
        <w:t>∗</w:t>
      </w:r>
      <w:r>
        <w:rPr>
          <w:rFonts w:ascii="Symbola" w:hAnsi="Symbola" w:eastAsia="Symbola"/>
          <w:spacing w:val="-5"/>
          <w:position w:val="10"/>
          <w:sz w:val="13"/>
        </w:rPr>
        <w:t> </w:t>
      </w:r>
      <w:r>
        <w:rPr>
          <w:position w:val="1"/>
          <w:sz w:val="18"/>
        </w:rPr>
        <w:t>:</w:t>
      </w:r>
      <w:r>
        <w:rPr>
          <w:spacing w:val="-4"/>
          <w:position w:val="1"/>
          <w:sz w:val="18"/>
        </w:rPr>
        <w:t> </w:t>
      </w:r>
      <w:r>
        <w:rPr>
          <w:position w:val="1"/>
          <w:sz w:val="18"/>
        </w:rPr>
        <w:t>the</w:t>
      </w:r>
      <w:r>
        <w:rPr>
          <w:spacing w:val="-4"/>
          <w:position w:val="1"/>
          <w:sz w:val="18"/>
        </w:rPr>
        <w:t> </w:t>
      </w:r>
      <w:r>
        <w:rPr>
          <w:position w:val="1"/>
          <w:sz w:val="18"/>
        </w:rPr>
        <w:t>optimal</w:t>
      </w:r>
      <w:r>
        <w:rPr>
          <w:spacing w:val="-4"/>
          <w:position w:val="1"/>
          <w:sz w:val="18"/>
        </w:rPr>
        <w:t> </w:t>
      </w:r>
      <w:r>
        <w:rPr>
          <w:position w:val="1"/>
          <w:sz w:val="18"/>
        </w:rPr>
        <w:t>adversarial</w:t>
      </w:r>
      <w:r>
        <w:rPr>
          <w:spacing w:val="-4"/>
          <w:position w:val="1"/>
          <w:sz w:val="18"/>
        </w:rPr>
        <w:t> </w:t>
      </w:r>
      <w:r>
        <w:rPr>
          <w:position w:val="1"/>
          <w:sz w:val="18"/>
        </w:rPr>
        <w:t>perturbations</w:t>
      </w:r>
      <w:r>
        <w:rPr>
          <w:spacing w:val="-4"/>
          <w:position w:val="1"/>
          <w:sz w:val="18"/>
        </w:rPr>
        <w:t> </w:t>
      </w:r>
      <w:r>
        <w:rPr>
          <w:position w:val="1"/>
          <w:sz w:val="18"/>
        </w:rPr>
        <w:t>on</w:t>
      </w:r>
      <w:r>
        <w:rPr>
          <w:spacing w:val="-4"/>
          <w:position w:val="1"/>
          <w:sz w:val="18"/>
        </w:rPr>
        <w:t> </w:t>
      </w:r>
      <w:r>
        <w:rPr>
          <w:position w:val="1"/>
          <w:sz w:val="18"/>
        </w:rPr>
        <w:t>environmental</w:t>
      </w:r>
      <w:r>
        <w:rPr>
          <w:spacing w:val="-4"/>
          <w:position w:val="1"/>
          <w:sz w:val="18"/>
        </w:rPr>
        <w:t> </w:t>
      </w:r>
      <w:r>
        <w:rPr>
          <w:position w:val="1"/>
          <w:sz w:val="18"/>
        </w:rPr>
        <w:t>dynamics;</w:t>
      </w:r>
      <w:r>
        <w:rPr>
          <w:spacing w:val="40"/>
          <w:position w:val="1"/>
          <w:sz w:val="18"/>
        </w:rPr>
        <w:t> </w:t>
      </w:r>
      <w:r>
        <w:rPr>
          <w:rFonts w:ascii="Symbola" w:hAnsi="Symbola" w:eastAsia="Symbola"/>
          <w:position w:val="3"/>
          <w:sz w:val="18"/>
        </w:rPr>
        <w:t>𝑀</w:t>
      </w:r>
      <w:r>
        <w:rPr>
          <w:rFonts w:ascii="Symbola" w:hAnsi="Symbola" w:eastAsia="Symbola"/>
          <w:sz w:val="13"/>
        </w:rPr>
        <w:t>𝑠</w:t>
      </w:r>
      <w:r>
        <w:rPr>
          <w:position w:val="1"/>
          <w:sz w:val="18"/>
        </w:rPr>
        <w:t>:</w:t>
      </w:r>
      <w:r>
        <w:rPr>
          <w:spacing w:val="-4"/>
          <w:position w:val="1"/>
          <w:sz w:val="18"/>
        </w:rPr>
        <w:t> </w:t>
      </w:r>
      <w:r>
        <w:rPr>
          <w:position w:val="1"/>
          <w:sz w:val="18"/>
        </w:rPr>
        <w:t>the</w:t>
      </w:r>
      <w:r>
        <w:rPr>
          <w:spacing w:val="-4"/>
          <w:position w:val="1"/>
          <w:sz w:val="18"/>
        </w:rPr>
        <w:t> </w:t>
      </w:r>
      <w:r>
        <w:rPr>
          <w:position w:val="1"/>
          <w:sz w:val="18"/>
        </w:rPr>
        <w:t>safety</w:t>
      </w:r>
      <w:r>
        <w:rPr>
          <w:spacing w:val="-4"/>
          <w:position w:val="1"/>
          <w:sz w:val="18"/>
        </w:rPr>
        <w:t> </w:t>
      </w:r>
      <w:r>
        <w:rPr>
          <w:position w:val="1"/>
          <w:sz w:val="18"/>
        </w:rPr>
        <w:t>mask</w:t>
      </w:r>
      <w:r>
        <w:rPr>
          <w:spacing w:val="-4"/>
          <w:position w:val="1"/>
          <w:sz w:val="18"/>
        </w:rPr>
        <w:t> </w:t>
      </w:r>
      <w:r>
        <w:rPr>
          <w:position w:val="1"/>
          <w:sz w:val="18"/>
        </w:rPr>
        <w:t>of</w:t>
      </w:r>
      <w:r>
        <w:rPr>
          <w:spacing w:val="-4"/>
          <w:position w:val="1"/>
          <w:sz w:val="18"/>
        </w:rPr>
        <w:t> </w:t>
      </w:r>
      <w:r>
        <w:rPr>
          <w:position w:val="1"/>
          <w:sz w:val="18"/>
        </w:rPr>
        <w:t>the</w:t>
      </w:r>
      <w:r>
        <w:rPr>
          <w:spacing w:val="-4"/>
          <w:position w:val="1"/>
          <w:sz w:val="18"/>
        </w:rPr>
        <w:t> </w:t>
      </w:r>
      <w:r>
        <w:rPr>
          <w:position w:val="1"/>
          <w:sz w:val="18"/>
        </w:rPr>
        <w:t>agent;</w:t>
      </w:r>
      <w:r>
        <w:rPr>
          <w:spacing w:val="40"/>
          <w:position w:val="1"/>
          <w:sz w:val="18"/>
        </w:rPr>
        <w:t> </w:t>
      </w:r>
      <w:r>
        <w:rPr>
          <w:rFonts w:ascii="Symbola" w:hAnsi="Symbola" w:eastAsia="Symbola"/>
          <w:position w:val="3"/>
          <w:sz w:val="18"/>
        </w:rPr>
        <w:t>𝑠</w:t>
      </w:r>
      <w:r>
        <w:rPr>
          <w:position w:val="1"/>
          <w:sz w:val="18"/>
        </w:rPr>
        <w:t>:</w:t>
      </w:r>
      <w:r>
        <w:rPr>
          <w:spacing w:val="-4"/>
          <w:position w:val="1"/>
          <w:sz w:val="18"/>
        </w:rPr>
        <w:t> </w:t>
      </w:r>
      <w:r>
        <w:rPr>
          <w:position w:val="1"/>
          <w:sz w:val="18"/>
        </w:rPr>
        <w:t>the state</w:t>
      </w:r>
      <w:r>
        <w:rPr>
          <w:spacing w:val="-4"/>
          <w:position w:val="1"/>
          <w:sz w:val="18"/>
        </w:rPr>
        <w:t> </w:t>
      </w:r>
      <w:r>
        <w:rPr>
          <w:position w:val="1"/>
          <w:sz w:val="18"/>
        </w:rPr>
        <w:t>of</w:t>
      </w:r>
      <w:r>
        <w:rPr>
          <w:spacing w:val="-3"/>
          <w:position w:val="1"/>
          <w:sz w:val="18"/>
        </w:rPr>
        <w:t> </w:t>
      </w:r>
      <w:r>
        <w:rPr>
          <w:position w:val="1"/>
          <w:sz w:val="18"/>
        </w:rPr>
        <w:t>the</w:t>
      </w:r>
      <w:r>
        <w:rPr>
          <w:spacing w:val="-3"/>
          <w:position w:val="1"/>
          <w:sz w:val="18"/>
        </w:rPr>
        <w:t> </w:t>
      </w:r>
      <w:r>
        <w:rPr>
          <w:position w:val="1"/>
          <w:sz w:val="18"/>
        </w:rPr>
        <w:t>agent;</w:t>
      </w:r>
      <w:r>
        <w:rPr>
          <w:spacing w:val="43"/>
          <w:position w:val="1"/>
          <w:sz w:val="18"/>
        </w:rPr>
        <w:t> </w:t>
      </w:r>
      <w:r>
        <w:rPr>
          <w:rFonts w:ascii="Symbola" w:hAnsi="Symbola" w:eastAsia="Symbola"/>
          <w:position w:val="3"/>
          <w:sz w:val="18"/>
        </w:rPr>
        <w:t>𝑎</w:t>
      </w:r>
      <w:r>
        <w:rPr>
          <w:position w:val="1"/>
          <w:sz w:val="18"/>
        </w:rPr>
        <w:t>:</w:t>
      </w:r>
      <w:r>
        <w:rPr>
          <w:spacing w:val="-3"/>
          <w:position w:val="1"/>
          <w:sz w:val="18"/>
        </w:rPr>
        <w:t> </w:t>
      </w:r>
      <w:r>
        <w:rPr>
          <w:position w:val="1"/>
          <w:sz w:val="18"/>
        </w:rPr>
        <w:t>the</w:t>
      </w:r>
      <w:r>
        <w:rPr>
          <w:spacing w:val="-3"/>
          <w:position w:val="1"/>
          <w:sz w:val="18"/>
        </w:rPr>
        <w:t> </w:t>
      </w:r>
      <w:r>
        <w:rPr>
          <w:position w:val="1"/>
          <w:sz w:val="18"/>
        </w:rPr>
        <w:t>action</w:t>
      </w:r>
      <w:r>
        <w:rPr>
          <w:spacing w:val="-3"/>
          <w:position w:val="1"/>
          <w:sz w:val="18"/>
        </w:rPr>
        <w:t> </w:t>
      </w:r>
      <w:r>
        <w:rPr>
          <w:position w:val="1"/>
          <w:sz w:val="18"/>
        </w:rPr>
        <w:t>of</w:t>
      </w:r>
      <w:r>
        <w:rPr>
          <w:spacing w:val="-3"/>
          <w:position w:val="1"/>
          <w:sz w:val="18"/>
        </w:rPr>
        <w:t> </w:t>
      </w:r>
      <w:r>
        <w:rPr>
          <w:position w:val="1"/>
          <w:sz w:val="18"/>
        </w:rPr>
        <w:t>the</w:t>
      </w:r>
      <w:r>
        <w:rPr>
          <w:spacing w:val="-4"/>
          <w:position w:val="1"/>
          <w:sz w:val="18"/>
        </w:rPr>
        <w:t> </w:t>
      </w:r>
      <w:r>
        <w:rPr>
          <w:position w:val="1"/>
          <w:sz w:val="18"/>
        </w:rPr>
        <w:t>agent;</w:t>
      </w:r>
      <w:r>
        <w:rPr>
          <w:spacing w:val="44"/>
          <w:position w:val="1"/>
          <w:sz w:val="18"/>
        </w:rPr>
        <w:t> </w:t>
      </w:r>
      <w:r>
        <w:rPr>
          <w:rFonts w:ascii="Symbola" w:hAnsi="Symbola" w:eastAsia="Symbola"/>
          <w:position w:val="3"/>
          <w:sz w:val="18"/>
        </w:rPr>
        <w:t>𝑟</w:t>
      </w:r>
      <w:r>
        <w:rPr>
          <w:position w:val="1"/>
          <w:sz w:val="18"/>
        </w:rPr>
        <w:t>:</w:t>
      </w:r>
      <w:r>
        <w:rPr>
          <w:spacing w:val="-3"/>
          <w:position w:val="1"/>
          <w:sz w:val="18"/>
        </w:rPr>
        <w:t> </w:t>
      </w:r>
      <w:r>
        <w:rPr>
          <w:position w:val="1"/>
          <w:sz w:val="18"/>
        </w:rPr>
        <w:t>the</w:t>
      </w:r>
      <w:r>
        <w:rPr>
          <w:spacing w:val="-4"/>
          <w:position w:val="1"/>
          <w:sz w:val="18"/>
        </w:rPr>
        <w:t> </w:t>
      </w:r>
      <w:r>
        <w:rPr>
          <w:position w:val="1"/>
          <w:sz w:val="18"/>
        </w:rPr>
        <w:t>reward</w:t>
      </w:r>
      <w:r>
        <w:rPr>
          <w:spacing w:val="-3"/>
          <w:position w:val="1"/>
          <w:sz w:val="18"/>
        </w:rPr>
        <w:t> </w:t>
      </w:r>
      <w:r>
        <w:rPr>
          <w:position w:val="1"/>
          <w:sz w:val="18"/>
        </w:rPr>
        <w:t>of</w:t>
      </w:r>
      <w:r>
        <w:rPr>
          <w:spacing w:val="-3"/>
          <w:position w:val="1"/>
          <w:sz w:val="18"/>
        </w:rPr>
        <w:t> </w:t>
      </w:r>
      <w:r>
        <w:rPr>
          <w:position w:val="1"/>
          <w:sz w:val="18"/>
        </w:rPr>
        <w:t>the</w:t>
      </w:r>
      <w:r>
        <w:rPr>
          <w:spacing w:val="-3"/>
          <w:position w:val="1"/>
          <w:sz w:val="18"/>
        </w:rPr>
        <w:t> </w:t>
      </w:r>
      <w:r>
        <w:rPr>
          <w:position w:val="1"/>
          <w:sz w:val="18"/>
        </w:rPr>
        <w:t>agent;</w:t>
      </w:r>
      <w:r>
        <w:rPr>
          <w:spacing w:val="43"/>
          <w:position w:val="1"/>
          <w:sz w:val="18"/>
        </w:rPr>
        <w:t> </w:t>
      </w:r>
      <w:r>
        <w:rPr>
          <w:rFonts w:ascii="Symbola" w:hAnsi="Symbola" w:eastAsia="Symbola"/>
          <w:position w:val="3"/>
          <w:sz w:val="18"/>
        </w:rPr>
        <w:t>𝜋</w:t>
      </w:r>
      <w:r>
        <w:rPr>
          <w:position w:val="1"/>
          <w:sz w:val="18"/>
        </w:rPr>
        <w:t>:</w:t>
      </w:r>
      <w:r>
        <w:rPr>
          <w:spacing w:val="-3"/>
          <w:position w:val="1"/>
          <w:sz w:val="18"/>
        </w:rPr>
        <w:t> </w:t>
      </w:r>
      <w:r>
        <w:rPr>
          <w:position w:val="1"/>
          <w:sz w:val="18"/>
        </w:rPr>
        <w:t>the</w:t>
      </w:r>
      <w:r>
        <w:rPr>
          <w:spacing w:val="-3"/>
          <w:position w:val="1"/>
          <w:sz w:val="18"/>
        </w:rPr>
        <w:t> </w:t>
      </w:r>
      <w:r>
        <w:rPr>
          <w:position w:val="1"/>
          <w:sz w:val="18"/>
        </w:rPr>
        <w:t>policy</w:t>
      </w:r>
      <w:r>
        <w:rPr>
          <w:spacing w:val="-3"/>
          <w:position w:val="1"/>
          <w:sz w:val="18"/>
        </w:rPr>
        <w:t> </w:t>
      </w:r>
      <w:r>
        <w:rPr>
          <w:position w:val="1"/>
          <w:sz w:val="18"/>
        </w:rPr>
        <w:t>of</w:t>
      </w:r>
      <w:r>
        <w:rPr>
          <w:spacing w:val="-4"/>
          <w:position w:val="1"/>
          <w:sz w:val="18"/>
        </w:rPr>
        <w:t> </w:t>
      </w:r>
      <w:r>
        <w:rPr>
          <w:position w:val="1"/>
          <w:sz w:val="18"/>
        </w:rPr>
        <w:t>the</w:t>
      </w:r>
      <w:r>
        <w:rPr>
          <w:spacing w:val="-3"/>
          <w:position w:val="1"/>
          <w:sz w:val="18"/>
        </w:rPr>
        <w:t> </w:t>
      </w:r>
      <w:r>
        <w:rPr>
          <w:position w:val="1"/>
          <w:sz w:val="18"/>
        </w:rPr>
        <w:t>agent;</w:t>
      </w:r>
      <w:r>
        <w:rPr>
          <w:spacing w:val="44"/>
          <w:position w:val="1"/>
          <w:sz w:val="18"/>
        </w:rPr>
        <w:t> </w:t>
      </w:r>
      <w:r>
        <w:rPr>
          <w:rFonts w:ascii="Symbola" w:hAnsi="Symbola" w:eastAsia="Symbola"/>
          <w:position w:val="3"/>
          <w:sz w:val="18"/>
        </w:rPr>
        <w:t>𝜋</w:t>
      </w:r>
      <w:r>
        <w:rPr>
          <w:rFonts w:ascii="Symbola" w:hAnsi="Symbola" w:eastAsia="Symbola"/>
          <w:sz w:val="13"/>
        </w:rPr>
        <w:t>s</w:t>
      </w:r>
      <w:r>
        <w:rPr>
          <w:position w:val="1"/>
          <w:sz w:val="18"/>
        </w:rPr>
        <w:t>:</w:t>
      </w:r>
      <w:r>
        <w:rPr>
          <w:spacing w:val="-3"/>
          <w:position w:val="1"/>
          <w:sz w:val="18"/>
        </w:rPr>
        <w:t> </w:t>
      </w:r>
      <w:r>
        <w:rPr>
          <w:position w:val="1"/>
          <w:sz w:val="18"/>
        </w:rPr>
        <w:t>a</w:t>
      </w:r>
      <w:r>
        <w:rPr>
          <w:spacing w:val="-4"/>
          <w:position w:val="1"/>
          <w:sz w:val="18"/>
        </w:rPr>
        <w:t> </w:t>
      </w:r>
      <w:r>
        <w:rPr>
          <w:position w:val="1"/>
          <w:sz w:val="18"/>
        </w:rPr>
        <w:t>safe</w:t>
      </w:r>
      <w:r>
        <w:rPr>
          <w:spacing w:val="-3"/>
          <w:position w:val="1"/>
          <w:sz w:val="18"/>
        </w:rPr>
        <w:t> </w:t>
      </w:r>
      <w:r>
        <w:rPr>
          <w:position w:val="1"/>
          <w:sz w:val="18"/>
        </w:rPr>
        <w:t>policy;</w:t>
      </w:r>
      <w:r>
        <w:rPr>
          <w:spacing w:val="44"/>
          <w:position w:val="1"/>
          <w:sz w:val="18"/>
        </w:rPr>
        <w:t> </w:t>
      </w:r>
      <w:r>
        <w:rPr>
          <w:rFonts w:ascii="Symbola" w:hAnsi="Symbola" w:eastAsia="Symbola"/>
          <w:position w:val="3"/>
          <w:sz w:val="18"/>
        </w:rPr>
        <w:t>𝑡</w:t>
      </w:r>
      <w:r>
        <w:rPr>
          <w:position w:val="1"/>
          <w:sz w:val="18"/>
        </w:rPr>
        <w:t>:</w:t>
      </w:r>
      <w:r>
        <w:rPr>
          <w:spacing w:val="-4"/>
          <w:position w:val="1"/>
          <w:sz w:val="18"/>
        </w:rPr>
        <w:t> </w:t>
      </w:r>
      <w:r>
        <w:rPr>
          <w:position w:val="1"/>
          <w:sz w:val="18"/>
        </w:rPr>
        <w:t>the</w:t>
      </w:r>
      <w:r>
        <w:rPr>
          <w:spacing w:val="-3"/>
          <w:position w:val="1"/>
          <w:sz w:val="18"/>
        </w:rPr>
        <w:t> </w:t>
      </w:r>
      <w:r>
        <w:rPr>
          <w:position w:val="1"/>
          <w:sz w:val="18"/>
        </w:rPr>
        <w:t>time</w:t>
      </w:r>
      <w:r>
        <w:rPr>
          <w:spacing w:val="-3"/>
          <w:position w:val="1"/>
          <w:sz w:val="18"/>
        </w:rPr>
        <w:t> </w:t>
      </w:r>
      <w:r>
        <w:rPr>
          <w:position w:val="1"/>
          <w:sz w:val="18"/>
        </w:rPr>
        <w:t>step;</w:t>
      </w:r>
      <w:r>
        <w:rPr>
          <w:spacing w:val="44"/>
          <w:position w:val="1"/>
          <w:sz w:val="18"/>
        </w:rPr>
        <w:t> </w:t>
      </w:r>
      <w:r>
        <w:rPr>
          <w:rFonts w:ascii="Symbola" w:hAnsi="Symbola" w:eastAsia="Symbola"/>
          <w:position w:val="3"/>
          <w:sz w:val="18"/>
        </w:rPr>
        <w:t>𝑇</w:t>
      </w:r>
      <w:r>
        <w:rPr>
          <w:position w:val="1"/>
          <w:sz w:val="18"/>
        </w:rPr>
        <w:t>:</w:t>
      </w:r>
      <w:r>
        <w:rPr>
          <w:spacing w:val="-4"/>
          <w:position w:val="1"/>
          <w:sz w:val="18"/>
        </w:rPr>
        <w:t> </w:t>
      </w:r>
      <w:r>
        <w:rPr>
          <w:position w:val="1"/>
          <w:sz w:val="18"/>
        </w:rPr>
        <w:t>the</w:t>
      </w:r>
      <w:r>
        <w:rPr>
          <w:spacing w:val="-3"/>
          <w:position w:val="1"/>
          <w:sz w:val="18"/>
        </w:rPr>
        <w:t> </w:t>
      </w:r>
      <w:r>
        <w:rPr>
          <w:spacing w:val="-4"/>
          <w:position w:val="1"/>
          <w:sz w:val="18"/>
        </w:rPr>
        <w:t>last</w:t>
      </w:r>
    </w:p>
    <w:p>
      <w:pPr>
        <w:spacing w:after="0" w:line="230" w:lineRule="auto"/>
        <w:jc w:val="left"/>
        <w:rPr>
          <w:sz w:val="18"/>
        </w:rPr>
        <w:sectPr>
          <w:type w:val="continuous"/>
          <w:pgSz w:w="11900" w:h="16840"/>
          <w:pgMar w:header="716" w:footer="882" w:top="1320" w:bottom="280" w:left="600" w:right="560"/>
        </w:sectPr>
      </w:pPr>
    </w:p>
    <w:p>
      <w:pPr>
        <w:spacing w:line="203" w:lineRule="exact" w:before="0"/>
        <w:ind w:left="120" w:right="0" w:firstLine="0"/>
        <w:jc w:val="left"/>
        <w:rPr>
          <w:sz w:val="18"/>
        </w:rPr>
      </w:pPr>
      <w:r>
        <w:rPr>
          <w:sz w:val="18"/>
        </w:rPr>
        <w:t>time</w:t>
      </w:r>
      <w:r>
        <w:rPr>
          <w:spacing w:val="21"/>
          <w:sz w:val="18"/>
        </w:rPr>
        <w:t> </w:t>
      </w:r>
      <w:r>
        <w:rPr>
          <w:spacing w:val="-2"/>
          <w:sz w:val="18"/>
        </w:rPr>
        <w:t>step;</w:t>
      </w:r>
    </w:p>
    <w:p>
      <w:pPr>
        <w:spacing w:line="206" w:lineRule="exact" w:before="0"/>
        <w:ind w:left="71" w:right="0" w:firstLine="0"/>
        <w:jc w:val="left"/>
        <w:rPr>
          <w:sz w:val="18"/>
        </w:rPr>
      </w:pPr>
      <w:r>
        <w:rPr/>
        <w:br w:type="column"/>
      </w:r>
      <w:r>
        <w:rPr>
          <w:rFonts w:ascii="Symbola" w:eastAsia="Symbola"/>
          <w:position w:val="2"/>
          <w:sz w:val="18"/>
        </w:rPr>
        <w:t>𝜟</w:t>
      </w:r>
      <w:r>
        <w:rPr>
          <w:sz w:val="18"/>
        </w:rPr>
        <w:t>:</w:t>
      </w:r>
      <w:r>
        <w:rPr>
          <w:spacing w:val="29"/>
          <w:sz w:val="18"/>
        </w:rPr>
        <w:t> </w:t>
      </w:r>
      <w:r>
        <w:rPr>
          <w:sz w:val="18"/>
        </w:rPr>
        <w:t>the</w:t>
      </w:r>
      <w:r>
        <w:rPr>
          <w:spacing w:val="28"/>
          <w:sz w:val="18"/>
        </w:rPr>
        <w:t> </w:t>
      </w:r>
      <w:r>
        <w:rPr>
          <w:sz w:val="18"/>
        </w:rPr>
        <w:t>environmental</w:t>
      </w:r>
      <w:r>
        <w:rPr>
          <w:spacing w:val="29"/>
          <w:sz w:val="18"/>
        </w:rPr>
        <w:t> </w:t>
      </w:r>
      <w:r>
        <w:rPr>
          <w:spacing w:val="-2"/>
          <w:sz w:val="18"/>
        </w:rPr>
        <w:t>uncertainty;</w:t>
      </w:r>
    </w:p>
    <w:p>
      <w:pPr>
        <w:spacing w:line="206" w:lineRule="exact" w:before="0"/>
        <w:ind w:left="71" w:right="0" w:firstLine="0"/>
        <w:jc w:val="left"/>
        <w:rPr>
          <w:sz w:val="18"/>
        </w:rPr>
      </w:pPr>
      <w:r>
        <w:rPr/>
        <w:br w:type="column"/>
      </w:r>
      <w:r>
        <w:rPr>
          <w:rFonts w:ascii="Symbola" w:eastAsia="Symbola"/>
          <w:position w:val="2"/>
          <w:sz w:val="18"/>
        </w:rPr>
        <w:t>𝛾</w:t>
      </w:r>
      <w:r>
        <w:rPr>
          <w:sz w:val="18"/>
        </w:rPr>
        <w:t>:</w:t>
      </w:r>
      <w:r>
        <w:rPr>
          <w:spacing w:val="11"/>
          <w:sz w:val="18"/>
        </w:rPr>
        <w:t> </w:t>
      </w:r>
      <w:r>
        <w:rPr>
          <w:sz w:val="18"/>
        </w:rPr>
        <w:t>discount</w:t>
      </w:r>
      <w:r>
        <w:rPr>
          <w:spacing w:val="12"/>
          <w:sz w:val="18"/>
        </w:rPr>
        <w:t> </w:t>
      </w:r>
      <w:r>
        <w:rPr>
          <w:spacing w:val="-2"/>
          <w:sz w:val="18"/>
        </w:rPr>
        <w:t>factor;</w:t>
      </w:r>
    </w:p>
    <w:p>
      <w:pPr>
        <w:spacing w:line="206" w:lineRule="exact" w:before="0"/>
        <w:ind w:left="71" w:right="0" w:firstLine="0"/>
        <w:jc w:val="left"/>
        <w:rPr>
          <w:sz w:val="18"/>
        </w:rPr>
      </w:pPr>
      <w:r>
        <w:rPr/>
        <w:br w:type="column"/>
      </w:r>
      <w:r>
        <w:rPr>
          <w:rFonts w:ascii="Symbola" w:eastAsia="Symbola"/>
          <w:position w:val="2"/>
          <w:sz w:val="18"/>
        </w:rPr>
        <w:t>𝛽</w:t>
      </w:r>
      <w:r>
        <w:rPr>
          <w:sz w:val="18"/>
        </w:rPr>
        <w:t>:</w:t>
      </w:r>
      <w:r>
        <w:rPr>
          <w:spacing w:val="28"/>
          <w:sz w:val="18"/>
        </w:rPr>
        <w:t> </w:t>
      </w:r>
      <w:r>
        <w:rPr>
          <w:spacing w:val="-2"/>
          <w:sz w:val="18"/>
        </w:rPr>
        <w:t>weight;</w:t>
      </w:r>
    </w:p>
    <w:p>
      <w:pPr>
        <w:spacing w:line="212" w:lineRule="exact" w:before="0"/>
        <w:ind w:left="71" w:right="0" w:firstLine="0"/>
        <w:jc w:val="left"/>
        <w:rPr>
          <w:sz w:val="18"/>
        </w:rPr>
      </w:pPr>
      <w:r>
        <w:rPr/>
        <w:br w:type="column"/>
      </w:r>
      <w:r>
        <w:rPr>
          <w:rFonts w:ascii="Symbola" w:hAnsi="Symbola" w:eastAsia="Symbola"/>
          <w:position w:val="2"/>
          <w:sz w:val="18"/>
        </w:rPr>
        <w:t>𝑄</w:t>
      </w:r>
      <w:r>
        <w:rPr>
          <w:rFonts w:ascii="Symbola" w:hAnsi="Symbola" w:eastAsia="Symbola"/>
          <w:position w:val="2"/>
          <w:sz w:val="18"/>
          <w:vertAlign w:val="superscript"/>
        </w:rPr>
        <w:t>𝜋</w:t>
      </w:r>
      <w:r>
        <w:rPr>
          <w:sz w:val="18"/>
          <w:vertAlign w:val="baseline"/>
        </w:rPr>
        <w:t>:</w:t>
      </w:r>
      <w:r>
        <w:rPr>
          <w:spacing w:val="21"/>
          <w:sz w:val="18"/>
          <w:vertAlign w:val="baseline"/>
        </w:rPr>
        <w:t> </w:t>
      </w:r>
      <w:r>
        <w:rPr>
          <w:sz w:val="18"/>
          <w:vertAlign w:val="baseline"/>
        </w:rPr>
        <w:t>action–value</w:t>
      </w:r>
      <w:r>
        <w:rPr>
          <w:spacing w:val="21"/>
          <w:sz w:val="18"/>
          <w:vertAlign w:val="baseline"/>
        </w:rPr>
        <w:t> </w:t>
      </w:r>
      <w:r>
        <w:rPr>
          <w:sz w:val="18"/>
          <w:vertAlign w:val="baseline"/>
        </w:rPr>
        <w:t>function;</w:t>
      </w:r>
      <w:r>
        <w:rPr>
          <w:spacing w:val="19"/>
          <w:sz w:val="18"/>
          <w:vertAlign w:val="baseline"/>
        </w:rPr>
        <w:t> </w:t>
      </w:r>
      <w:r>
        <w:rPr>
          <w:i/>
          <w:sz w:val="18"/>
          <w:vertAlign w:val="baseline"/>
        </w:rPr>
        <w:t>E</w:t>
      </w:r>
      <w:r>
        <w:rPr>
          <w:sz w:val="18"/>
          <w:vertAlign w:val="baseline"/>
        </w:rPr>
        <w:t>:</w:t>
      </w:r>
      <w:r>
        <w:rPr>
          <w:spacing w:val="22"/>
          <w:sz w:val="18"/>
          <w:vertAlign w:val="baseline"/>
        </w:rPr>
        <w:t> </w:t>
      </w:r>
      <w:r>
        <w:rPr>
          <w:sz w:val="18"/>
          <w:vertAlign w:val="baseline"/>
        </w:rPr>
        <w:t>mathematic</w:t>
      </w:r>
      <w:r>
        <w:rPr>
          <w:spacing w:val="22"/>
          <w:sz w:val="18"/>
          <w:vertAlign w:val="baseline"/>
        </w:rPr>
        <w:t> </w:t>
      </w:r>
      <w:r>
        <w:rPr>
          <w:spacing w:val="-2"/>
          <w:sz w:val="18"/>
          <w:vertAlign w:val="baseline"/>
        </w:rPr>
        <w:t>expectation;</w:t>
      </w:r>
    </w:p>
    <w:p>
      <w:pPr>
        <w:spacing w:line="212" w:lineRule="exact" w:before="0"/>
        <w:ind w:left="71" w:right="0" w:firstLine="0"/>
        <w:jc w:val="left"/>
        <w:rPr>
          <w:sz w:val="18"/>
        </w:rPr>
      </w:pPr>
      <w:r>
        <w:rPr/>
        <w:br w:type="column"/>
      </w:r>
      <w:r>
        <w:rPr>
          <w:rFonts w:ascii="Symbola" w:eastAsia="Symbola"/>
          <w:position w:val="3"/>
          <w:sz w:val="18"/>
        </w:rPr>
        <w:t>𝐽</w:t>
      </w:r>
      <w:r>
        <w:rPr>
          <w:rFonts w:ascii="Symbola" w:eastAsia="Symbola"/>
          <w:sz w:val="13"/>
        </w:rPr>
        <w:t>𝛥</w:t>
      </w:r>
      <w:r>
        <w:rPr>
          <w:position w:val="1"/>
          <w:sz w:val="18"/>
        </w:rPr>
        <w:t>:</w:t>
      </w:r>
      <w:r>
        <w:rPr>
          <w:spacing w:val="19"/>
          <w:position w:val="1"/>
          <w:sz w:val="18"/>
        </w:rPr>
        <w:t> </w:t>
      </w:r>
      <w:r>
        <w:rPr>
          <w:spacing w:val="-5"/>
          <w:position w:val="1"/>
          <w:sz w:val="18"/>
        </w:rPr>
        <w:t>the</w:t>
      </w:r>
    </w:p>
    <w:p>
      <w:pPr>
        <w:spacing w:after="0" w:line="212" w:lineRule="exact"/>
        <w:jc w:val="left"/>
        <w:rPr>
          <w:sz w:val="18"/>
        </w:rPr>
        <w:sectPr>
          <w:type w:val="continuous"/>
          <w:pgSz w:w="11900" w:h="16840"/>
          <w:pgMar w:header="716" w:footer="882" w:top="1320" w:bottom="280" w:left="600" w:right="560"/>
          <w:cols w:num="6" w:equalWidth="0">
            <w:col w:w="848" w:space="40"/>
            <w:col w:w="2565" w:space="39"/>
            <w:col w:w="1431" w:space="39"/>
            <w:col w:w="839" w:space="40"/>
            <w:col w:w="4105" w:space="39"/>
            <w:col w:w="755"/>
          </w:cols>
        </w:sectPr>
      </w:pPr>
    </w:p>
    <w:p>
      <w:pPr>
        <w:spacing w:line="199" w:lineRule="exact" w:before="0"/>
        <w:ind w:left="120" w:right="0" w:firstLine="0"/>
        <w:jc w:val="left"/>
        <w:rPr>
          <w:sz w:val="18"/>
        </w:rPr>
      </w:pPr>
      <w:r>
        <w:rPr/>
        <mc:AlternateContent>
          <mc:Choice Requires="wps">
            <w:drawing>
              <wp:anchor distT="0" distB="0" distL="0" distR="0" allowOverlap="1" layoutInCell="1" locked="0" behindDoc="1" simplePos="0" relativeHeight="486039552">
                <wp:simplePos x="0" y="0"/>
                <wp:positionH relativeFrom="page">
                  <wp:posOffset>6481241</wp:posOffset>
                </wp:positionH>
                <wp:positionV relativeFrom="paragraph">
                  <wp:posOffset>659562</wp:posOffset>
                </wp:positionV>
                <wp:extent cx="51435" cy="9652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1435" cy="96520"/>
                        </a:xfrm>
                        <a:prstGeom prst="rect">
                          <a:avLst/>
                        </a:prstGeom>
                      </wps:spPr>
                      <wps:txbx>
                        <w:txbxContent>
                          <w:p>
                            <w:pPr>
                              <w:spacing w:line="151" w:lineRule="exact" w:before="0"/>
                              <w:ind w:left="0" w:right="0" w:firstLine="0"/>
                              <w:jc w:val="left"/>
                              <w:rPr>
                                <w:rFonts w:ascii="Symbola"/>
                                <w:sz w:val="15"/>
                              </w:rPr>
                            </w:pPr>
                            <w:r>
                              <w:rPr>
                                <w:rFonts w:ascii="Symbola"/>
                                <w:spacing w:val="-10"/>
                                <w:sz w:val="15"/>
                              </w:rPr>
                              <w:t>o</w:t>
                            </w:r>
                          </w:p>
                        </w:txbxContent>
                      </wps:txbx>
                      <wps:bodyPr wrap="square" lIns="0" tIns="0" rIns="0" bIns="0" rtlCol="0">
                        <a:noAutofit/>
                      </wps:bodyPr>
                    </wps:wsp>
                  </a:graphicData>
                </a:graphic>
              </wp:anchor>
            </w:drawing>
          </mc:Choice>
          <mc:Fallback>
            <w:pict>
              <v:shape style="position:absolute;margin-left:510.334015pt;margin-top:51.934048pt;width:4.05pt;height:7.6pt;mso-position-horizontal-relative:page;mso-position-vertical-relative:paragraph;z-index:-17276928" type="#_x0000_t202" id="docshape17" filled="false" stroked="false">
                <v:textbox inset="0,0,0,0">
                  <w:txbxContent>
                    <w:p>
                      <w:pPr>
                        <w:spacing w:line="151" w:lineRule="exact" w:before="0"/>
                        <w:ind w:left="0" w:right="0" w:firstLine="0"/>
                        <w:jc w:val="left"/>
                        <w:rPr>
                          <w:rFonts w:ascii="Symbola"/>
                          <w:sz w:val="15"/>
                        </w:rPr>
                      </w:pPr>
                      <w:r>
                        <w:rPr>
                          <w:rFonts w:ascii="Symbola"/>
                          <w:spacing w:val="-10"/>
                          <w:sz w:val="15"/>
                        </w:rPr>
                        <w:t>o</w:t>
                      </w:r>
                    </w:p>
                  </w:txbxContent>
                </v:textbox>
                <w10:wrap type="none"/>
              </v:shape>
            </w:pict>
          </mc:Fallback>
        </mc:AlternateContent>
      </w:r>
      <w:r>
        <w:rPr/>
        <mc:AlternateContent>
          <mc:Choice Requires="wps">
            <w:drawing>
              <wp:anchor distT="0" distB="0" distL="0" distR="0" allowOverlap="1" layoutInCell="1" locked="0" behindDoc="1" simplePos="0" relativeHeight="486040064">
                <wp:simplePos x="0" y="0"/>
                <wp:positionH relativeFrom="page">
                  <wp:posOffset>6977494</wp:posOffset>
                </wp:positionH>
                <wp:positionV relativeFrom="paragraph">
                  <wp:posOffset>659562</wp:posOffset>
                </wp:positionV>
                <wp:extent cx="53340" cy="9652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3340" cy="96520"/>
                        </a:xfrm>
                        <a:prstGeom prst="rect">
                          <a:avLst/>
                        </a:prstGeom>
                      </wps:spPr>
                      <wps:txbx>
                        <w:txbxContent>
                          <w:p>
                            <w:pPr>
                              <w:spacing w:line="151" w:lineRule="exact" w:before="0"/>
                              <w:ind w:left="0" w:right="0" w:firstLine="0"/>
                              <w:jc w:val="left"/>
                              <w:rPr>
                                <w:rFonts w:ascii="Symbola"/>
                                <w:sz w:val="15"/>
                              </w:rPr>
                            </w:pPr>
                            <w:r>
                              <w:rPr>
                                <w:rFonts w:ascii="Symbola"/>
                                <w:spacing w:val="-12"/>
                                <w:sz w:val="15"/>
                              </w:rPr>
                              <w:t>d</w:t>
                            </w:r>
                          </w:p>
                        </w:txbxContent>
                      </wps:txbx>
                      <wps:bodyPr wrap="square" lIns="0" tIns="0" rIns="0" bIns="0" rtlCol="0">
                        <a:noAutofit/>
                      </wps:bodyPr>
                    </wps:wsp>
                  </a:graphicData>
                </a:graphic>
              </wp:anchor>
            </w:drawing>
          </mc:Choice>
          <mc:Fallback>
            <w:pict>
              <v:shape style="position:absolute;margin-left:549.408997pt;margin-top:51.934048pt;width:4.2pt;height:7.6pt;mso-position-horizontal-relative:page;mso-position-vertical-relative:paragraph;z-index:-17276416" type="#_x0000_t202" id="docshape18" filled="false" stroked="false">
                <v:textbox inset="0,0,0,0">
                  <w:txbxContent>
                    <w:p>
                      <w:pPr>
                        <w:spacing w:line="151" w:lineRule="exact" w:before="0"/>
                        <w:ind w:left="0" w:right="0" w:firstLine="0"/>
                        <w:jc w:val="left"/>
                        <w:rPr>
                          <w:rFonts w:ascii="Symbola"/>
                          <w:sz w:val="15"/>
                        </w:rPr>
                      </w:pPr>
                      <w:r>
                        <w:rPr>
                          <w:rFonts w:ascii="Symbola"/>
                          <w:spacing w:val="-12"/>
                          <w:sz w:val="15"/>
                        </w:rPr>
                        <w:t>d</w:t>
                      </w:r>
                    </w:p>
                  </w:txbxContent>
                </v:textbox>
                <w10:wrap type="none"/>
              </v:shape>
            </w:pict>
          </mc:Fallback>
        </mc:AlternateContent>
      </w:r>
      <w:r>
        <w:rPr>
          <w:sz w:val="18"/>
        </w:rPr>
        <w:t>objective</w:t>
      </w:r>
      <w:r>
        <w:rPr>
          <w:spacing w:val="-1"/>
          <w:sz w:val="18"/>
        </w:rPr>
        <w:t> </w:t>
      </w:r>
      <w:r>
        <w:rPr>
          <w:sz w:val="18"/>
        </w:rPr>
        <w:t>function of</w:t>
      </w:r>
      <w:r>
        <w:rPr>
          <w:spacing w:val="-1"/>
          <w:sz w:val="18"/>
        </w:rPr>
        <w:t> </w:t>
      </w:r>
      <w:r>
        <w:rPr>
          <w:sz w:val="18"/>
        </w:rPr>
        <w:t>the </w:t>
      </w:r>
      <w:r>
        <w:rPr>
          <w:spacing w:val="-2"/>
          <w:sz w:val="18"/>
        </w:rPr>
        <w:t>adversary.</w:t>
      </w:r>
    </w:p>
    <w:p>
      <w:pPr>
        <w:pStyle w:val="BodyText"/>
        <w:rPr>
          <w:sz w:val="20"/>
        </w:rPr>
      </w:pPr>
    </w:p>
    <w:p>
      <w:pPr>
        <w:pStyle w:val="BodyText"/>
        <w:spacing w:before="161"/>
        <w:rPr>
          <w:sz w:val="20"/>
        </w:rPr>
      </w:pPr>
    </w:p>
    <w:p>
      <w:pPr>
        <w:spacing w:after="0"/>
        <w:rPr>
          <w:sz w:val="20"/>
        </w:rPr>
        <w:sectPr>
          <w:type w:val="continuous"/>
          <w:pgSz w:w="11900" w:h="16840"/>
          <w:pgMar w:header="716" w:footer="882" w:top="1320" w:bottom="280" w:left="600" w:right="560"/>
        </w:sectPr>
      </w:pPr>
    </w:p>
    <w:p>
      <w:pPr>
        <w:pStyle w:val="BodyText"/>
        <w:spacing w:before="103"/>
        <w:ind w:left="330"/>
        <w:rPr>
          <w:rFonts w:ascii="Symbola" w:eastAsia="Symbola"/>
        </w:rPr>
      </w:pPr>
      <w:r>
        <w:rPr/>
        <w:t>The</w:t>
      </w:r>
      <w:r>
        <w:rPr>
          <w:spacing w:val="-11"/>
        </w:rPr>
        <w:t> </w:t>
      </w:r>
      <w:r>
        <w:rPr/>
        <w:t>input</w:t>
      </w:r>
      <w:r>
        <w:rPr>
          <w:spacing w:val="-8"/>
        </w:rPr>
        <w:t> </w:t>
      </w:r>
      <w:r>
        <w:rPr/>
        <w:t>of</w:t>
      </w:r>
      <w:r>
        <w:rPr>
          <w:spacing w:val="-8"/>
        </w:rPr>
        <w:t> </w:t>
      </w:r>
      <w:r>
        <w:rPr/>
        <w:t>the</w:t>
      </w:r>
      <w:r>
        <w:rPr>
          <w:spacing w:val="-9"/>
        </w:rPr>
        <w:t> </w:t>
      </w:r>
      <w:r>
        <w:rPr/>
        <w:t>adversary</w:t>
      </w:r>
      <w:r>
        <w:rPr>
          <w:spacing w:val="-8"/>
        </w:rPr>
        <w:t> </w:t>
      </w:r>
      <w:r>
        <w:rPr/>
        <w:t>model</w:t>
      </w:r>
      <w:r>
        <w:rPr>
          <w:spacing w:val="-8"/>
        </w:rPr>
        <w:t> </w:t>
      </w:r>
      <w:r>
        <w:rPr/>
        <w:t>is</w:t>
      </w:r>
      <w:r>
        <w:rPr>
          <w:spacing w:val="-9"/>
        </w:rPr>
        <w:t> </w:t>
      </w:r>
      <w:r>
        <w:rPr/>
        <w:t>the</w:t>
      </w:r>
      <w:r>
        <w:rPr>
          <w:spacing w:val="-8"/>
        </w:rPr>
        <w:t> </w:t>
      </w:r>
      <w:r>
        <w:rPr/>
        <w:t>state</w:t>
      </w:r>
      <w:r>
        <w:rPr>
          <w:spacing w:val="51"/>
        </w:rPr>
        <w:t> </w:t>
      </w:r>
      <w:r>
        <w:rPr>
          <w:rFonts w:ascii="Symbola" w:eastAsia="Symbola"/>
          <w:spacing w:val="-165"/>
          <w:position w:val="1"/>
        </w:rPr>
        <w:t>𝑠</w:t>
      </w:r>
    </w:p>
    <w:p>
      <w:pPr>
        <w:pStyle w:val="BodyText"/>
        <w:spacing w:before="111"/>
        <w:ind w:left="65"/>
      </w:pPr>
      <w:r>
        <w:rPr/>
        <w:br w:type="column"/>
      </w:r>
      <w:r>
        <w:rPr/>
        <w:t>of</w:t>
      </w:r>
      <w:r>
        <w:rPr>
          <w:spacing w:val="-10"/>
        </w:rPr>
        <w:t> </w:t>
      </w:r>
      <w:r>
        <w:rPr/>
        <w:t>the</w:t>
      </w:r>
      <w:r>
        <w:rPr>
          <w:spacing w:val="-9"/>
        </w:rPr>
        <w:t> </w:t>
      </w:r>
      <w:r>
        <w:rPr/>
        <w:t>agent,</w:t>
      </w:r>
      <w:r>
        <w:rPr>
          <w:spacing w:val="-10"/>
        </w:rPr>
        <w:t> </w:t>
      </w:r>
      <w:r>
        <w:rPr/>
        <w:t>and</w:t>
      </w:r>
      <w:r>
        <w:rPr>
          <w:spacing w:val="-9"/>
        </w:rPr>
        <w:t> </w:t>
      </w:r>
      <w:r>
        <w:rPr/>
        <w:t>its</w:t>
      </w:r>
      <w:r>
        <w:rPr>
          <w:spacing w:val="-10"/>
        </w:rPr>
        <w:t> </w:t>
      </w:r>
      <w:r>
        <w:rPr/>
        <w:t>output</w:t>
      </w:r>
      <w:r>
        <w:rPr>
          <w:spacing w:val="-9"/>
        </w:rPr>
        <w:t> </w:t>
      </w:r>
      <w:r>
        <w:rPr/>
        <w:t>contains</w:t>
      </w:r>
      <w:r>
        <w:rPr>
          <w:spacing w:val="-10"/>
        </w:rPr>
        <w:t> </w:t>
      </w:r>
      <w:r>
        <w:rPr/>
        <w:t>adversarial</w:t>
      </w:r>
      <w:r>
        <w:rPr>
          <w:spacing w:val="-9"/>
        </w:rPr>
        <w:t> </w:t>
      </w:r>
      <w:r>
        <w:rPr>
          <w:spacing w:val="-2"/>
        </w:rPr>
        <w:t>perturbations</w:t>
      </w:r>
    </w:p>
    <w:p>
      <w:pPr>
        <w:spacing w:line="170" w:lineRule="auto" w:before="112"/>
        <w:ind w:left="65" w:right="0" w:firstLine="0"/>
        <w:jc w:val="left"/>
        <w:rPr>
          <w:rFonts w:ascii="Symbola" w:hAnsi="Symbola" w:eastAsia="Symbola"/>
          <w:sz w:val="15"/>
        </w:rPr>
      </w:pPr>
      <w:r>
        <w:rPr/>
        <w:br w:type="column"/>
      </w:r>
      <w:r>
        <w:rPr>
          <w:rFonts w:ascii="Symbola" w:hAnsi="Symbola" w:eastAsia="Symbola"/>
          <w:w w:val="115"/>
          <w:position w:val="-7"/>
          <w:sz w:val="21"/>
        </w:rPr>
        <w:t>𝛥</w:t>
      </w:r>
      <w:r>
        <w:rPr>
          <w:rFonts w:ascii="Symbola" w:hAnsi="Symbola" w:eastAsia="Symbola"/>
          <w:spacing w:val="-27"/>
          <w:w w:val="115"/>
          <w:position w:val="-7"/>
          <w:sz w:val="21"/>
        </w:rPr>
        <w:t> </w:t>
      </w:r>
      <w:r>
        <w:rPr>
          <w:rFonts w:ascii="Symbola" w:hAnsi="Symbola" w:eastAsia="Symbola"/>
          <w:spacing w:val="-17"/>
          <w:w w:val="115"/>
          <w:sz w:val="15"/>
        </w:rPr>
        <w:t>∗</w:t>
      </w:r>
    </w:p>
    <w:p>
      <w:pPr>
        <w:spacing w:before="111"/>
        <w:ind w:left="97" w:right="0" w:firstLine="0"/>
        <w:jc w:val="left"/>
        <w:rPr>
          <w:sz w:val="21"/>
        </w:rPr>
      </w:pPr>
      <w:r>
        <w:rPr/>
        <w:br w:type="column"/>
      </w:r>
      <w:r>
        <w:rPr>
          <w:spacing w:val="-5"/>
          <w:sz w:val="21"/>
        </w:rPr>
        <w:t>and</w:t>
      </w:r>
    </w:p>
    <w:p>
      <w:pPr>
        <w:spacing w:line="266" w:lineRule="exact" w:before="103"/>
        <w:ind w:left="65" w:right="0" w:firstLine="0"/>
        <w:jc w:val="left"/>
        <w:rPr>
          <w:sz w:val="21"/>
        </w:rPr>
      </w:pPr>
      <w:r>
        <w:rPr/>
        <w:br w:type="column"/>
      </w:r>
      <w:r>
        <w:rPr>
          <w:rFonts w:ascii="Symbola" w:hAnsi="Symbola" w:eastAsia="Symbola"/>
          <w:w w:val="110"/>
          <w:position w:val="1"/>
          <w:sz w:val="21"/>
        </w:rPr>
        <w:t>𝛥</w:t>
      </w:r>
      <w:r>
        <w:rPr>
          <w:rFonts w:ascii="Symbola" w:hAnsi="Symbola" w:eastAsia="Symbola"/>
          <w:spacing w:val="-22"/>
          <w:w w:val="110"/>
          <w:position w:val="1"/>
          <w:sz w:val="21"/>
        </w:rPr>
        <w:t> </w:t>
      </w:r>
      <w:r>
        <w:rPr>
          <w:rFonts w:ascii="Symbola" w:hAnsi="Symbola" w:eastAsia="Symbola"/>
          <w:w w:val="110"/>
          <w:position w:val="1"/>
          <w:sz w:val="21"/>
          <w:vertAlign w:val="superscript"/>
        </w:rPr>
        <w:t>∗</w:t>
      </w:r>
      <w:r>
        <w:rPr>
          <w:rFonts w:ascii="Symbola" w:hAnsi="Symbola" w:eastAsia="Symbola"/>
          <w:spacing w:val="-22"/>
          <w:w w:val="110"/>
          <w:position w:val="1"/>
          <w:sz w:val="21"/>
          <w:vertAlign w:val="baseline"/>
        </w:rPr>
        <w:t> </w:t>
      </w:r>
      <w:r>
        <w:rPr>
          <w:spacing w:val="-10"/>
          <w:w w:val="110"/>
          <w:sz w:val="21"/>
          <w:vertAlign w:val="baseline"/>
        </w:rPr>
        <w:t>.</w:t>
      </w:r>
    </w:p>
    <w:p>
      <w:pPr>
        <w:spacing w:after="0" w:line="266" w:lineRule="exact"/>
        <w:jc w:val="left"/>
        <w:rPr>
          <w:sz w:val="21"/>
        </w:rPr>
        <w:sectPr>
          <w:type w:val="continuous"/>
          <w:pgSz w:w="11900" w:h="16840"/>
          <w:pgMar w:header="716" w:footer="882" w:top="1320" w:bottom="280" w:left="600" w:right="560"/>
          <w:cols w:num="5" w:equalWidth="0">
            <w:col w:w="4204" w:space="40"/>
            <w:col w:w="5130" w:space="39"/>
            <w:col w:w="301" w:space="39"/>
            <w:col w:w="401" w:space="39"/>
            <w:col w:w="547"/>
          </w:cols>
        </w:sectPr>
      </w:pPr>
    </w:p>
    <w:p>
      <w:pPr>
        <w:spacing w:line="144" w:lineRule="auto" w:before="23"/>
        <w:ind w:left="120" w:right="0" w:firstLine="0"/>
        <w:jc w:val="left"/>
        <w:rPr>
          <w:rFonts w:ascii="Symbola" w:hAnsi="Symbola" w:eastAsia="Symbola"/>
          <w:sz w:val="15"/>
        </w:rPr>
      </w:pPr>
      <w:r>
        <w:rPr/>
        <mc:AlternateContent>
          <mc:Choice Requires="wps">
            <w:drawing>
              <wp:anchor distT="0" distB="0" distL="0" distR="0" allowOverlap="1" layoutInCell="1" locked="0" behindDoc="1" simplePos="0" relativeHeight="486040576">
                <wp:simplePos x="0" y="0"/>
                <wp:positionH relativeFrom="page">
                  <wp:posOffset>538911</wp:posOffset>
                </wp:positionH>
                <wp:positionV relativeFrom="paragraph">
                  <wp:posOffset>74732</wp:posOffset>
                </wp:positionV>
                <wp:extent cx="51435" cy="9652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1435" cy="96520"/>
                        </a:xfrm>
                        <a:prstGeom prst="rect">
                          <a:avLst/>
                        </a:prstGeom>
                      </wps:spPr>
                      <wps:txbx>
                        <w:txbxContent>
                          <w:p>
                            <w:pPr>
                              <w:spacing w:line="151" w:lineRule="exact" w:before="0"/>
                              <w:ind w:left="0" w:right="0" w:firstLine="0"/>
                              <w:jc w:val="left"/>
                              <w:rPr>
                                <w:rFonts w:ascii="Symbola"/>
                                <w:sz w:val="15"/>
                              </w:rPr>
                            </w:pPr>
                            <w:r>
                              <w:rPr>
                                <w:rFonts w:ascii="Symbola"/>
                                <w:spacing w:val="-10"/>
                                <w:sz w:val="15"/>
                              </w:rPr>
                              <w:t>o</w:t>
                            </w:r>
                          </w:p>
                        </w:txbxContent>
                      </wps:txbx>
                      <wps:bodyPr wrap="square" lIns="0" tIns="0" rIns="0" bIns="0" rtlCol="0">
                        <a:noAutofit/>
                      </wps:bodyPr>
                    </wps:wsp>
                  </a:graphicData>
                </a:graphic>
              </wp:anchor>
            </w:drawing>
          </mc:Choice>
          <mc:Fallback>
            <w:pict>
              <v:shape style="position:absolute;margin-left:42.433998pt;margin-top:5.884468pt;width:4.05pt;height:7.6pt;mso-position-horizontal-relative:page;mso-position-vertical-relative:paragraph;z-index:-17275904" type="#_x0000_t202" id="docshape19" filled="false" stroked="false">
                <v:textbox inset="0,0,0,0">
                  <w:txbxContent>
                    <w:p>
                      <w:pPr>
                        <w:spacing w:line="151" w:lineRule="exact" w:before="0"/>
                        <w:ind w:left="0" w:right="0" w:firstLine="0"/>
                        <w:jc w:val="left"/>
                        <w:rPr>
                          <w:rFonts w:ascii="Symbola"/>
                          <w:sz w:val="15"/>
                        </w:rPr>
                      </w:pPr>
                      <w:r>
                        <w:rPr>
                          <w:rFonts w:ascii="Symbola"/>
                          <w:spacing w:val="-10"/>
                          <w:sz w:val="15"/>
                        </w:rPr>
                        <w:t>o</w:t>
                      </w:r>
                    </w:p>
                  </w:txbxContent>
                </v:textbox>
                <w10:wrap type="none"/>
              </v:shape>
            </w:pict>
          </mc:Fallback>
        </mc:AlternateContent>
      </w:r>
      <w:r>
        <w:rPr/>
        <mc:AlternateContent>
          <mc:Choice Requires="wps">
            <w:drawing>
              <wp:anchor distT="0" distB="0" distL="0" distR="0" allowOverlap="1" layoutInCell="1" locked="0" behindDoc="1" simplePos="0" relativeHeight="486041088">
                <wp:simplePos x="0" y="0"/>
                <wp:positionH relativeFrom="page">
                  <wp:posOffset>1166355</wp:posOffset>
                </wp:positionH>
                <wp:positionV relativeFrom="paragraph">
                  <wp:posOffset>245420</wp:posOffset>
                </wp:positionV>
                <wp:extent cx="53340" cy="9652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3340" cy="96520"/>
                        </a:xfrm>
                        <a:prstGeom prst="rect">
                          <a:avLst/>
                        </a:prstGeom>
                      </wps:spPr>
                      <wps:txbx>
                        <w:txbxContent>
                          <w:p>
                            <w:pPr>
                              <w:spacing w:line="151" w:lineRule="exact" w:before="0"/>
                              <w:ind w:left="0" w:right="0" w:firstLine="0"/>
                              <w:jc w:val="left"/>
                              <w:rPr>
                                <w:rFonts w:ascii="Symbola"/>
                                <w:sz w:val="15"/>
                              </w:rPr>
                            </w:pPr>
                            <w:r>
                              <w:rPr>
                                <w:rFonts w:ascii="Symbola"/>
                                <w:spacing w:val="-12"/>
                                <w:sz w:val="15"/>
                              </w:rPr>
                              <w:t>d</w:t>
                            </w:r>
                          </w:p>
                        </w:txbxContent>
                      </wps:txbx>
                      <wps:bodyPr wrap="square" lIns="0" tIns="0" rIns="0" bIns="0" rtlCol="0">
                        <a:noAutofit/>
                      </wps:bodyPr>
                    </wps:wsp>
                  </a:graphicData>
                </a:graphic>
              </wp:anchor>
            </w:drawing>
          </mc:Choice>
          <mc:Fallback>
            <w:pict>
              <v:shape style="position:absolute;margin-left:91.838997pt;margin-top:19.324469pt;width:4.2pt;height:7.6pt;mso-position-horizontal-relative:page;mso-position-vertical-relative:paragraph;z-index:-17275392" type="#_x0000_t202" id="docshape20" filled="false" stroked="false">
                <v:textbox inset="0,0,0,0">
                  <w:txbxContent>
                    <w:p>
                      <w:pPr>
                        <w:spacing w:line="151" w:lineRule="exact" w:before="0"/>
                        <w:ind w:left="0" w:right="0" w:firstLine="0"/>
                        <w:jc w:val="left"/>
                        <w:rPr>
                          <w:rFonts w:ascii="Symbola"/>
                          <w:sz w:val="15"/>
                        </w:rPr>
                      </w:pPr>
                      <w:r>
                        <w:rPr>
                          <w:rFonts w:ascii="Symbola"/>
                          <w:spacing w:val="-12"/>
                          <w:sz w:val="15"/>
                        </w:rPr>
                        <w:t>d</w:t>
                      </w:r>
                    </w:p>
                  </w:txbxContent>
                </v:textbox>
                <w10:wrap type="none"/>
              </v:shape>
            </w:pict>
          </mc:Fallback>
        </mc:AlternateContent>
      </w:r>
      <w:r>
        <w:rPr>
          <w:rFonts w:ascii="Symbola" w:hAnsi="Symbola" w:eastAsia="Symbola"/>
          <w:w w:val="115"/>
          <w:position w:val="-7"/>
          <w:sz w:val="21"/>
        </w:rPr>
        <w:t>𝛥</w:t>
      </w:r>
      <w:r>
        <w:rPr>
          <w:rFonts w:ascii="Symbola" w:hAnsi="Symbola" w:eastAsia="Symbola"/>
          <w:spacing w:val="-27"/>
          <w:w w:val="115"/>
          <w:position w:val="-7"/>
          <w:sz w:val="21"/>
        </w:rPr>
        <w:t> </w:t>
      </w:r>
      <w:r>
        <w:rPr>
          <w:rFonts w:ascii="Symbola" w:hAnsi="Symbola" w:eastAsia="Symbola"/>
          <w:spacing w:val="-18"/>
          <w:w w:val="115"/>
          <w:sz w:val="15"/>
        </w:rPr>
        <w:t>∗</w:t>
      </w:r>
    </w:p>
    <w:p>
      <w:pPr>
        <w:pStyle w:val="BodyText"/>
        <w:spacing w:before="10"/>
        <w:ind w:left="98"/>
      </w:pPr>
      <w:r>
        <w:rPr/>
        <w:br w:type="column"/>
      </w:r>
      <w:r>
        <w:rPr>
          <w:spacing w:val="-2"/>
        </w:rPr>
        <w:t>simulates</w:t>
      </w:r>
      <w:r>
        <w:rPr>
          <w:spacing w:val="-1"/>
        </w:rPr>
        <w:t> </w:t>
      </w:r>
      <w:r>
        <w:rPr>
          <w:spacing w:val="-2"/>
        </w:rPr>
        <w:t>the</w:t>
      </w:r>
      <w:r>
        <w:rPr>
          <w:spacing w:val="-1"/>
        </w:rPr>
        <w:t> </w:t>
      </w:r>
      <w:r>
        <w:rPr>
          <w:spacing w:val="-2"/>
        </w:rPr>
        <w:t>worst-case</w:t>
      </w:r>
      <w:r>
        <w:rPr>
          <w:spacing w:val="-1"/>
        </w:rPr>
        <w:t> </w:t>
      </w:r>
      <w:r>
        <w:rPr>
          <w:spacing w:val="-2"/>
        </w:rPr>
        <w:t>observational</w:t>
      </w:r>
      <w:r>
        <w:rPr>
          <w:spacing w:val="-1"/>
        </w:rPr>
        <w:t> </w:t>
      </w:r>
      <w:r>
        <w:rPr>
          <w:spacing w:val="-2"/>
        </w:rPr>
        <w:t>noise,</w:t>
      </w:r>
      <w:r>
        <w:rPr>
          <w:spacing w:val="-1"/>
        </w:rPr>
        <w:t> </w:t>
      </w:r>
      <w:r>
        <w:rPr>
          <w:spacing w:val="-2"/>
        </w:rPr>
        <w:t>which</w:t>
      </w:r>
      <w:r>
        <w:rPr>
          <w:spacing w:val="-1"/>
        </w:rPr>
        <w:t> </w:t>
      </w:r>
      <w:r>
        <w:rPr>
          <w:spacing w:val="-2"/>
        </w:rPr>
        <w:t>aims</w:t>
      </w:r>
      <w:r>
        <w:rPr>
          <w:spacing w:val="-1"/>
        </w:rPr>
        <w:t> </w:t>
      </w:r>
      <w:r>
        <w:rPr>
          <w:spacing w:val="-2"/>
        </w:rPr>
        <w:t>to</w:t>
      </w:r>
      <w:r>
        <w:rPr/>
        <w:t> </w:t>
      </w:r>
      <w:r>
        <w:rPr>
          <w:spacing w:val="-2"/>
        </w:rPr>
        <w:t>maximize</w:t>
      </w:r>
      <w:r>
        <w:rPr>
          <w:spacing w:val="-1"/>
        </w:rPr>
        <w:t> </w:t>
      </w:r>
      <w:r>
        <w:rPr>
          <w:spacing w:val="-2"/>
        </w:rPr>
        <w:t>the</w:t>
      </w:r>
      <w:r>
        <w:rPr>
          <w:spacing w:val="-1"/>
        </w:rPr>
        <w:t> </w:t>
      </w:r>
      <w:r>
        <w:rPr>
          <w:spacing w:val="-2"/>
        </w:rPr>
        <w:t>average</w:t>
      </w:r>
      <w:r>
        <w:rPr>
          <w:spacing w:val="-1"/>
        </w:rPr>
        <w:t> </w:t>
      </w:r>
      <w:r>
        <w:rPr>
          <w:spacing w:val="-2"/>
        </w:rPr>
        <w:t>variation</w:t>
      </w:r>
      <w:r>
        <w:rPr>
          <w:spacing w:val="-1"/>
        </w:rPr>
        <w:t> </w:t>
      </w:r>
      <w:r>
        <w:rPr>
          <w:spacing w:val="-2"/>
        </w:rPr>
        <w:t>distance</w:t>
      </w:r>
      <w:r>
        <w:rPr>
          <w:spacing w:val="-1"/>
        </w:rPr>
        <w:t> </w:t>
      </w:r>
      <w:r>
        <w:rPr>
          <w:spacing w:val="-2"/>
        </w:rPr>
        <w:t>on</w:t>
      </w:r>
      <w:r>
        <w:rPr>
          <w:spacing w:val="-1"/>
        </w:rPr>
        <w:t> </w:t>
      </w:r>
      <w:r>
        <w:rPr>
          <w:spacing w:val="-2"/>
        </w:rPr>
        <w:t>perturbed</w:t>
      </w:r>
      <w:r>
        <w:rPr/>
        <w:t> </w:t>
      </w:r>
      <w:r>
        <w:rPr>
          <w:spacing w:val="-2"/>
        </w:rPr>
        <w:t>policies.</w:t>
      </w:r>
    </w:p>
    <w:p>
      <w:pPr>
        <w:spacing w:after="0"/>
        <w:sectPr>
          <w:type w:val="continuous"/>
          <w:pgSz w:w="11900" w:h="16840"/>
          <w:pgMar w:header="716" w:footer="882" w:top="1320" w:bottom="280" w:left="600" w:right="560"/>
          <w:cols w:num="2" w:equalWidth="0">
            <w:col w:w="355" w:space="40"/>
            <w:col w:w="10345"/>
          </w:cols>
        </w:sectPr>
      </w:pPr>
    </w:p>
    <w:p>
      <w:pPr>
        <w:pStyle w:val="BodyText"/>
        <w:spacing w:line="256" w:lineRule="auto" w:before="28"/>
        <w:ind w:left="120"/>
      </w:pPr>
      <w:r>
        <w:rPr>
          <w:spacing w:val="-2"/>
        </w:rPr>
        <w:t>Moreover, </w:t>
      </w:r>
      <w:r>
        <w:rPr/>
        <w:t>the agent.</w:t>
      </w:r>
    </w:p>
    <w:p>
      <w:pPr>
        <w:spacing w:line="165" w:lineRule="auto" w:before="31"/>
        <w:ind w:left="67" w:right="0" w:firstLine="0"/>
        <w:jc w:val="left"/>
        <w:rPr>
          <w:rFonts w:ascii="Symbola" w:hAnsi="Symbola" w:eastAsia="Symbola"/>
          <w:sz w:val="15"/>
        </w:rPr>
      </w:pPr>
      <w:r>
        <w:rPr/>
        <w:br w:type="column"/>
      </w:r>
      <w:r>
        <w:rPr>
          <w:rFonts w:ascii="Symbola" w:hAnsi="Symbola" w:eastAsia="Symbola"/>
          <w:w w:val="115"/>
          <w:position w:val="-7"/>
          <w:sz w:val="21"/>
        </w:rPr>
        <w:t>𝛥</w:t>
      </w:r>
      <w:r>
        <w:rPr>
          <w:rFonts w:ascii="Symbola" w:hAnsi="Symbola" w:eastAsia="Symbola"/>
          <w:spacing w:val="-27"/>
          <w:w w:val="115"/>
          <w:position w:val="-7"/>
          <w:sz w:val="21"/>
        </w:rPr>
        <w:t> </w:t>
      </w:r>
      <w:r>
        <w:rPr>
          <w:rFonts w:ascii="Symbola" w:hAnsi="Symbola" w:eastAsia="Symbola"/>
          <w:spacing w:val="-17"/>
          <w:w w:val="115"/>
          <w:sz w:val="15"/>
        </w:rPr>
        <w:t>∗</w:t>
      </w:r>
    </w:p>
    <w:p>
      <w:pPr>
        <w:pStyle w:val="BodyText"/>
        <w:spacing w:before="28"/>
        <w:ind w:left="100"/>
      </w:pPr>
      <w:r>
        <w:rPr/>
        <w:br w:type="column"/>
      </w:r>
      <w:r>
        <w:rPr/>
        <w:t>models the</w:t>
      </w:r>
      <w:r>
        <w:rPr>
          <w:spacing w:val="1"/>
        </w:rPr>
        <w:t> </w:t>
      </w:r>
      <w:r>
        <w:rPr/>
        <w:t>worst-case</w:t>
      </w:r>
      <w:r>
        <w:rPr>
          <w:spacing w:val="1"/>
        </w:rPr>
        <w:t> </w:t>
      </w:r>
      <w:r>
        <w:rPr/>
        <w:t>environmental</w:t>
      </w:r>
      <w:r>
        <w:rPr>
          <w:spacing w:val="1"/>
        </w:rPr>
        <w:t> </w:t>
      </w:r>
      <w:r>
        <w:rPr/>
        <w:t>dynamics</w:t>
      </w:r>
      <w:r>
        <w:rPr>
          <w:spacing w:val="1"/>
        </w:rPr>
        <w:t> </w:t>
      </w:r>
      <w:r>
        <w:rPr/>
        <w:t>uncertainty,</w:t>
      </w:r>
      <w:r>
        <w:rPr>
          <w:spacing w:val="1"/>
        </w:rPr>
        <w:t> </w:t>
      </w:r>
      <w:r>
        <w:rPr/>
        <w:t>which seeks</w:t>
      </w:r>
      <w:r>
        <w:rPr>
          <w:spacing w:val="1"/>
        </w:rPr>
        <w:t> </w:t>
      </w:r>
      <w:r>
        <w:rPr/>
        <w:t>to</w:t>
      </w:r>
      <w:r>
        <w:rPr>
          <w:spacing w:val="1"/>
        </w:rPr>
        <w:t> </w:t>
      </w:r>
      <w:r>
        <w:rPr/>
        <w:t>minimize</w:t>
      </w:r>
      <w:r>
        <w:rPr>
          <w:spacing w:val="1"/>
        </w:rPr>
        <w:t> </w:t>
      </w:r>
      <w:r>
        <w:rPr/>
        <w:t>the</w:t>
      </w:r>
      <w:r>
        <w:rPr>
          <w:spacing w:val="1"/>
        </w:rPr>
        <w:t> </w:t>
      </w:r>
      <w:r>
        <w:rPr/>
        <w:t>expected</w:t>
      </w:r>
      <w:r>
        <w:rPr>
          <w:spacing w:val="1"/>
        </w:rPr>
        <w:t> </w:t>
      </w:r>
      <w:r>
        <w:rPr/>
        <w:t>return</w:t>
      </w:r>
      <w:r>
        <w:rPr>
          <w:spacing w:val="1"/>
        </w:rPr>
        <w:t> </w:t>
      </w:r>
      <w:r>
        <w:rPr>
          <w:spacing w:val="-5"/>
        </w:rPr>
        <w:t>of</w:t>
      </w:r>
    </w:p>
    <w:p>
      <w:pPr>
        <w:spacing w:after="0"/>
        <w:sectPr>
          <w:type w:val="continuous"/>
          <w:pgSz w:w="11900" w:h="16840"/>
          <w:pgMar w:header="716" w:footer="882" w:top="1320" w:bottom="280" w:left="600" w:right="560"/>
          <w:cols w:num="3" w:equalWidth="0">
            <w:col w:w="1001" w:space="40"/>
            <w:col w:w="303" w:space="39"/>
            <w:col w:w="9357"/>
          </w:cols>
        </w:sectPr>
      </w:pPr>
    </w:p>
    <w:p>
      <w:pPr>
        <w:pStyle w:val="BodyText"/>
        <w:spacing w:line="259" w:lineRule="exact" w:before="225"/>
        <w:ind w:left="330"/>
      </w:pPr>
      <w:r>
        <w:rPr/>
        <w:t>The</w:t>
      </w:r>
      <w:r>
        <w:rPr>
          <w:spacing w:val="-1"/>
        </w:rPr>
        <w:t> </w:t>
      </w:r>
      <w:r>
        <w:rPr/>
        <w:t>input</w:t>
      </w:r>
      <w:r>
        <w:rPr>
          <w:spacing w:val="2"/>
        </w:rPr>
        <w:t> </w:t>
      </w:r>
      <w:r>
        <w:rPr/>
        <w:t>to</w:t>
      </w:r>
      <w:r>
        <w:rPr>
          <w:spacing w:val="1"/>
        </w:rPr>
        <w:t> </w:t>
      </w:r>
      <w:r>
        <w:rPr/>
        <w:t>the</w:t>
      </w:r>
      <w:r>
        <w:rPr>
          <w:spacing w:val="2"/>
        </w:rPr>
        <w:t> </w:t>
      </w:r>
      <w:r>
        <w:rPr/>
        <w:t>RSS-based</w:t>
      </w:r>
      <w:r>
        <w:rPr>
          <w:spacing w:val="1"/>
        </w:rPr>
        <w:t> </w:t>
      </w:r>
      <w:r>
        <w:rPr/>
        <w:t>safety</w:t>
      </w:r>
      <w:r>
        <w:rPr>
          <w:spacing w:val="2"/>
        </w:rPr>
        <w:t> </w:t>
      </w:r>
      <w:r>
        <w:rPr/>
        <w:t>mask</w:t>
      </w:r>
      <w:r>
        <w:rPr>
          <w:spacing w:val="1"/>
        </w:rPr>
        <w:t> </w:t>
      </w:r>
      <w:r>
        <w:rPr/>
        <w:t>is</w:t>
      </w:r>
      <w:r>
        <w:rPr>
          <w:spacing w:val="2"/>
        </w:rPr>
        <w:t> </w:t>
      </w:r>
      <w:r>
        <w:rPr/>
        <w:t>state</w:t>
      </w:r>
      <w:r>
        <w:rPr>
          <w:spacing w:val="53"/>
        </w:rPr>
        <w:t> </w:t>
      </w:r>
      <w:r>
        <w:rPr>
          <w:rFonts w:ascii="Symbola" w:eastAsia="Symbola"/>
          <w:position w:val="1"/>
        </w:rPr>
        <w:t>𝑠</w:t>
      </w:r>
      <w:r>
        <w:rPr>
          <w:rFonts w:ascii="Symbola" w:eastAsia="Symbola"/>
          <w:spacing w:val="53"/>
          <w:position w:val="1"/>
        </w:rPr>
        <w:t> </w:t>
      </w:r>
      <w:r>
        <w:rPr/>
        <w:t>of</w:t>
      </w:r>
      <w:r>
        <w:rPr>
          <w:spacing w:val="2"/>
        </w:rPr>
        <w:t> </w:t>
      </w:r>
      <w:r>
        <w:rPr/>
        <w:t>the</w:t>
      </w:r>
      <w:r>
        <w:rPr>
          <w:spacing w:val="1"/>
        </w:rPr>
        <w:t> </w:t>
      </w:r>
      <w:r>
        <w:rPr/>
        <w:t>agent.</w:t>
      </w:r>
      <w:r>
        <w:rPr>
          <w:spacing w:val="2"/>
        </w:rPr>
        <w:t> </w:t>
      </w:r>
      <w:r>
        <w:rPr/>
        <w:t>A</w:t>
      </w:r>
      <w:r>
        <w:rPr>
          <w:spacing w:val="1"/>
        </w:rPr>
        <w:t> </w:t>
      </w:r>
      <w:r>
        <w:rPr/>
        <w:t>safety</w:t>
      </w:r>
      <w:r>
        <w:rPr>
          <w:spacing w:val="2"/>
        </w:rPr>
        <w:t> </w:t>
      </w:r>
      <w:r>
        <w:rPr/>
        <w:t>mask</w:t>
      </w:r>
      <w:r>
        <w:rPr>
          <w:spacing w:val="2"/>
        </w:rPr>
        <w:t> </w:t>
      </w:r>
      <w:r>
        <w:rPr/>
        <w:t>can</w:t>
      </w:r>
      <w:r>
        <w:rPr>
          <w:spacing w:val="1"/>
        </w:rPr>
        <w:t> </w:t>
      </w:r>
      <w:r>
        <w:rPr/>
        <w:t>create</w:t>
      </w:r>
      <w:r>
        <w:rPr>
          <w:spacing w:val="2"/>
        </w:rPr>
        <w:t> </w:t>
      </w:r>
      <w:r>
        <w:rPr/>
        <w:t>a</w:t>
      </w:r>
      <w:r>
        <w:rPr>
          <w:spacing w:val="1"/>
        </w:rPr>
        <w:t> </w:t>
      </w:r>
      <w:r>
        <w:rPr/>
        <w:t>safe</w:t>
      </w:r>
      <w:r>
        <w:rPr>
          <w:spacing w:val="2"/>
        </w:rPr>
        <w:t> </w:t>
      </w:r>
      <w:r>
        <w:rPr/>
        <w:t>action</w:t>
      </w:r>
      <w:r>
        <w:rPr>
          <w:spacing w:val="1"/>
        </w:rPr>
        <w:t> </w:t>
      </w:r>
      <w:r>
        <w:rPr/>
        <w:t>space</w:t>
      </w:r>
      <w:r>
        <w:rPr>
          <w:spacing w:val="2"/>
        </w:rPr>
        <w:t> </w:t>
      </w:r>
      <w:r>
        <w:rPr/>
        <w:t>by</w:t>
      </w:r>
      <w:r>
        <w:rPr>
          <w:spacing w:val="2"/>
        </w:rPr>
        <w:t> </w:t>
      </w:r>
      <w:r>
        <w:rPr>
          <w:spacing w:val="-2"/>
        </w:rPr>
        <w:t>shielding</w:t>
      </w:r>
    </w:p>
    <w:p>
      <w:pPr>
        <w:pStyle w:val="BodyText"/>
        <w:spacing w:line="233" w:lineRule="exact"/>
        <w:ind w:left="120"/>
      </w:pPr>
      <w:r>
        <w:rPr/>
        <w:t>it</w:t>
      </w:r>
      <w:r>
        <w:rPr>
          <w:spacing w:val="8"/>
        </w:rPr>
        <w:t> </w:t>
      </w:r>
      <w:r>
        <w:rPr/>
        <w:t>against</w:t>
      </w:r>
      <w:r>
        <w:rPr>
          <w:spacing w:val="8"/>
        </w:rPr>
        <w:t> </w:t>
      </w:r>
      <w:r>
        <w:rPr/>
        <w:t>risky</w:t>
      </w:r>
      <w:r>
        <w:rPr>
          <w:spacing w:val="8"/>
        </w:rPr>
        <w:t> </w:t>
      </w:r>
      <w:r>
        <w:rPr/>
        <w:t>actions.</w:t>
      </w:r>
      <w:r>
        <w:rPr>
          <w:spacing w:val="8"/>
        </w:rPr>
        <w:t> </w:t>
      </w:r>
      <w:r>
        <w:rPr/>
        <w:t>Hence,</w:t>
      </w:r>
      <w:r>
        <w:rPr>
          <w:spacing w:val="8"/>
        </w:rPr>
        <w:t> </w:t>
      </w:r>
      <w:r>
        <w:rPr/>
        <w:t>the</w:t>
      </w:r>
      <w:r>
        <w:rPr>
          <w:spacing w:val="8"/>
        </w:rPr>
        <w:t> </w:t>
      </w:r>
      <w:r>
        <w:rPr/>
        <w:t>autonomous</w:t>
      </w:r>
      <w:r>
        <w:rPr>
          <w:spacing w:val="8"/>
        </w:rPr>
        <w:t> </w:t>
      </w:r>
      <w:r>
        <w:rPr/>
        <w:t>driving</w:t>
      </w:r>
      <w:r>
        <w:rPr>
          <w:spacing w:val="8"/>
        </w:rPr>
        <w:t> </w:t>
      </w:r>
      <w:r>
        <w:rPr/>
        <w:t>agent</w:t>
      </w:r>
      <w:r>
        <w:rPr>
          <w:spacing w:val="8"/>
        </w:rPr>
        <w:t> </w:t>
      </w:r>
      <w:r>
        <w:rPr/>
        <w:t>interacts</w:t>
      </w:r>
      <w:r>
        <w:rPr>
          <w:spacing w:val="8"/>
        </w:rPr>
        <w:t> </w:t>
      </w:r>
      <w:r>
        <w:rPr/>
        <w:t>with</w:t>
      </w:r>
      <w:r>
        <w:rPr>
          <w:spacing w:val="8"/>
        </w:rPr>
        <w:t> </w:t>
      </w:r>
      <w:r>
        <w:rPr/>
        <w:t>the</w:t>
      </w:r>
      <w:r>
        <w:rPr>
          <w:spacing w:val="8"/>
        </w:rPr>
        <w:t> </w:t>
      </w:r>
      <w:r>
        <w:rPr/>
        <w:t>environment</w:t>
      </w:r>
      <w:r>
        <w:rPr>
          <w:spacing w:val="8"/>
        </w:rPr>
        <w:t> </w:t>
      </w:r>
      <w:r>
        <w:rPr/>
        <w:t>through</w:t>
      </w:r>
      <w:r>
        <w:rPr>
          <w:spacing w:val="8"/>
        </w:rPr>
        <w:t> </w:t>
      </w:r>
      <w:r>
        <w:rPr/>
        <w:t>actions</w:t>
      </w:r>
      <w:r>
        <w:rPr>
          <w:spacing w:val="8"/>
        </w:rPr>
        <w:t> </w:t>
      </w:r>
      <w:r>
        <w:rPr/>
        <w:t>sampled</w:t>
      </w:r>
      <w:r>
        <w:rPr>
          <w:spacing w:val="9"/>
        </w:rPr>
        <w:t> </w:t>
      </w:r>
      <w:r>
        <w:rPr>
          <w:spacing w:val="-4"/>
        </w:rPr>
        <w:t>from</w:t>
      </w:r>
    </w:p>
    <w:p>
      <w:pPr>
        <w:spacing w:after="0" w:line="233" w:lineRule="exact"/>
        <w:sectPr>
          <w:type w:val="continuous"/>
          <w:pgSz w:w="11900" w:h="16840"/>
          <w:pgMar w:header="716" w:footer="882" w:top="1320" w:bottom="280" w:left="600" w:right="560"/>
        </w:sectPr>
      </w:pPr>
    </w:p>
    <w:p>
      <w:pPr>
        <w:pStyle w:val="BodyText"/>
        <w:spacing w:line="256" w:lineRule="auto"/>
        <w:ind w:left="120"/>
      </w:pPr>
      <w:r>
        <w:rPr/>
        <w:t>safety</w:t>
      </w:r>
      <w:r>
        <w:rPr>
          <w:spacing w:val="-10"/>
        </w:rPr>
        <w:t> </w:t>
      </w:r>
      <w:r>
        <w:rPr/>
        <w:t>policy </w:t>
      </w:r>
      <w:r>
        <w:rPr>
          <w:spacing w:val="-2"/>
        </w:rPr>
        <w:t>dynamics.</w:t>
      </w:r>
    </w:p>
    <w:p>
      <w:pPr>
        <w:pStyle w:val="BodyText"/>
        <w:spacing w:line="268" w:lineRule="exact"/>
        <w:ind w:left="79"/>
      </w:pPr>
      <w:r>
        <w:rPr/>
        <w:br w:type="column"/>
      </w:r>
      <w:r>
        <w:rPr>
          <w:rFonts w:ascii="Symbola" w:eastAsia="Symbola"/>
          <w:position w:val="1"/>
        </w:rPr>
        <w:t>𝜋</w:t>
      </w:r>
      <w:r>
        <w:rPr>
          <w:rFonts w:ascii="Symbola" w:eastAsia="Symbola"/>
          <w:position w:val="1"/>
          <w:vertAlign w:val="subscript"/>
        </w:rPr>
        <w:t>s</w:t>
      </w:r>
      <w:r>
        <w:rPr>
          <w:vertAlign w:val="baseline"/>
        </w:rPr>
        <w:t>.</w:t>
      </w:r>
      <w:r>
        <w:rPr>
          <w:spacing w:val="12"/>
          <w:vertAlign w:val="baseline"/>
        </w:rPr>
        <w:t> </w:t>
      </w:r>
      <w:r>
        <w:rPr>
          <w:vertAlign w:val="baseline"/>
        </w:rPr>
        <w:t>The</w:t>
      </w:r>
      <w:r>
        <w:rPr>
          <w:spacing w:val="12"/>
          <w:vertAlign w:val="baseline"/>
        </w:rPr>
        <w:t> </w:t>
      </w:r>
      <w:r>
        <w:rPr>
          <w:vertAlign w:val="baseline"/>
        </w:rPr>
        <w:t>ARAC</w:t>
      </w:r>
      <w:r>
        <w:rPr>
          <w:spacing w:val="13"/>
          <w:vertAlign w:val="baseline"/>
        </w:rPr>
        <w:t> </w:t>
      </w:r>
      <w:r>
        <w:rPr>
          <w:vertAlign w:val="baseline"/>
        </w:rPr>
        <w:t>algorithm</w:t>
      </w:r>
      <w:r>
        <w:rPr>
          <w:spacing w:val="12"/>
          <w:vertAlign w:val="baseline"/>
        </w:rPr>
        <w:t> </w:t>
      </w:r>
      <w:r>
        <w:rPr>
          <w:vertAlign w:val="baseline"/>
        </w:rPr>
        <w:t>enables</w:t>
      </w:r>
      <w:r>
        <w:rPr>
          <w:spacing w:val="13"/>
          <w:vertAlign w:val="baseline"/>
        </w:rPr>
        <w:t> </w:t>
      </w:r>
      <w:r>
        <w:rPr>
          <w:vertAlign w:val="baseline"/>
        </w:rPr>
        <w:t>an</w:t>
      </w:r>
      <w:r>
        <w:rPr>
          <w:spacing w:val="12"/>
          <w:vertAlign w:val="baseline"/>
        </w:rPr>
        <w:t> </w:t>
      </w:r>
      <w:r>
        <w:rPr>
          <w:vertAlign w:val="baseline"/>
        </w:rPr>
        <w:t>agent</w:t>
      </w:r>
      <w:r>
        <w:rPr>
          <w:spacing w:val="13"/>
          <w:vertAlign w:val="baseline"/>
        </w:rPr>
        <w:t> </w:t>
      </w:r>
      <w:r>
        <w:rPr>
          <w:vertAlign w:val="baseline"/>
        </w:rPr>
        <w:t>to</w:t>
      </w:r>
      <w:r>
        <w:rPr>
          <w:spacing w:val="12"/>
          <w:vertAlign w:val="baseline"/>
        </w:rPr>
        <w:t> </w:t>
      </w:r>
      <w:r>
        <w:rPr>
          <w:vertAlign w:val="baseline"/>
        </w:rPr>
        <w:t>learn</w:t>
      </w:r>
      <w:r>
        <w:rPr>
          <w:spacing w:val="12"/>
          <w:vertAlign w:val="baseline"/>
        </w:rPr>
        <w:t> </w:t>
      </w:r>
      <w:r>
        <w:rPr>
          <w:vertAlign w:val="baseline"/>
        </w:rPr>
        <w:t>robust</w:t>
      </w:r>
      <w:r>
        <w:rPr>
          <w:spacing w:val="13"/>
          <w:vertAlign w:val="baseline"/>
        </w:rPr>
        <w:t> </w:t>
      </w:r>
      <w:r>
        <w:rPr>
          <w:vertAlign w:val="baseline"/>
        </w:rPr>
        <w:t>policies</w:t>
      </w:r>
      <w:r>
        <w:rPr>
          <w:spacing w:val="12"/>
          <w:vertAlign w:val="baseline"/>
        </w:rPr>
        <w:t> </w:t>
      </w:r>
      <w:r>
        <w:rPr>
          <w:vertAlign w:val="baseline"/>
        </w:rPr>
        <w:t>against</w:t>
      </w:r>
      <w:r>
        <w:rPr>
          <w:spacing w:val="13"/>
          <w:vertAlign w:val="baseline"/>
        </w:rPr>
        <w:t> </w:t>
      </w:r>
      <w:r>
        <w:rPr>
          <w:vertAlign w:val="baseline"/>
        </w:rPr>
        <w:t>perturbations</w:t>
      </w:r>
      <w:r>
        <w:rPr>
          <w:spacing w:val="12"/>
          <w:vertAlign w:val="baseline"/>
        </w:rPr>
        <w:t> </w:t>
      </w:r>
      <w:r>
        <w:rPr>
          <w:vertAlign w:val="baseline"/>
        </w:rPr>
        <w:t>in</w:t>
      </w:r>
      <w:r>
        <w:rPr>
          <w:spacing w:val="13"/>
          <w:vertAlign w:val="baseline"/>
        </w:rPr>
        <w:t> </w:t>
      </w:r>
      <w:r>
        <w:rPr>
          <w:vertAlign w:val="baseline"/>
        </w:rPr>
        <w:t>observations</w:t>
      </w:r>
      <w:r>
        <w:rPr>
          <w:spacing w:val="12"/>
          <w:vertAlign w:val="baseline"/>
        </w:rPr>
        <w:t> </w:t>
      </w:r>
      <w:r>
        <w:rPr>
          <w:spacing w:val="-5"/>
          <w:vertAlign w:val="baseline"/>
        </w:rPr>
        <w:t>and</w:t>
      </w:r>
    </w:p>
    <w:p>
      <w:pPr>
        <w:spacing w:after="0" w:line="268" w:lineRule="exact"/>
        <w:sectPr>
          <w:type w:val="continuous"/>
          <w:pgSz w:w="11900" w:h="16840"/>
          <w:pgMar w:header="716" w:footer="882" w:top="1320" w:bottom="280" w:left="600" w:right="560"/>
          <w:cols w:num="2" w:equalWidth="0">
            <w:col w:w="1214" w:space="40"/>
            <w:col w:w="9486"/>
          </w:cols>
        </w:sectPr>
      </w:pPr>
    </w:p>
    <w:p>
      <w:pPr>
        <w:pStyle w:val="BodyText"/>
        <w:spacing w:before="223"/>
        <w:ind w:left="120" w:right="158" w:firstLine="210"/>
        <w:jc w:val="both"/>
      </w:pPr>
      <w:r>
        <w:rPr/>
        <w:t>Our autonomous driving agent was an intelligent vehicle colored gold, as shown in Fig. 1. Furthermore, the surrounding vehicles of other colors were controlled using an intelligent driving model (IDM) based on SUMO. The action space of our autonomous driving agent is discrete, encompassing five distinct decision-making behaviors: maintaining the current state, accelerating, decelerating, and changing lanes to either the left or the right.</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Adversary </w:t>
      </w:r>
      <w:r>
        <w:rPr>
          <w:i/>
          <w:spacing w:val="-2"/>
          <w:sz w:val="21"/>
        </w:rPr>
        <w:t>model</w:t>
      </w:r>
    </w:p>
    <w:p>
      <w:pPr>
        <w:pStyle w:val="BodyText"/>
        <w:spacing w:before="120"/>
        <w:ind w:left="120" w:right="157" w:firstLine="210"/>
        <w:jc w:val="right"/>
      </w:pPr>
      <w:r>
        <w:rPr/>
        <w:t>The</w:t>
      </w:r>
      <w:r>
        <w:rPr>
          <w:spacing w:val="-14"/>
        </w:rPr>
        <w:t> </w:t>
      </w:r>
      <w:r>
        <w:rPr/>
        <w:t>adversary</w:t>
      </w:r>
      <w:r>
        <w:rPr>
          <w:spacing w:val="-13"/>
        </w:rPr>
        <w:t> </w:t>
      </w:r>
      <w:r>
        <w:rPr/>
        <w:t>model</w:t>
      </w:r>
      <w:r>
        <w:rPr>
          <w:spacing w:val="-13"/>
        </w:rPr>
        <w:t> </w:t>
      </w:r>
      <w:r>
        <w:rPr/>
        <w:t>aims</w:t>
      </w:r>
      <w:r>
        <w:rPr>
          <w:spacing w:val="-13"/>
        </w:rPr>
        <w:t> </w:t>
      </w:r>
      <w:r>
        <w:rPr/>
        <w:t>to</w:t>
      </w:r>
      <w:r>
        <w:rPr>
          <w:spacing w:val="-13"/>
        </w:rPr>
        <w:t> </w:t>
      </w:r>
      <w:r>
        <w:rPr/>
        <w:t>generate</w:t>
      </w:r>
      <w:r>
        <w:rPr>
          <w:spacing w:val="-13"/>
        </w:rPr>
        <w:t> </w:t>
      </w:r>
      <w:r>
        <w:rPr/>
        <w:t>optimal</w:t>
      </w:r>
      <w:r>
        <w:rPr>
          <w:spacing w:val="-13"/>
        </w:rPr>
        <w:t> </w:t>
      </w:r>
      <w:r>
        <w:rPr/>
        <w:t>adversarial</w:t>
      </w:r>
      <w:r>
        <w:rPr>
          <w:spacing w:val="-13"/>
        </w:rPr>
        <w:t> </w:t>
      </w:r>
      <w:r>
        <w:rPr/>
        <w:t>perturbations</w:t>
      </w:r>
      <w:r>
        <w:rPr>
          <w:spacing w:val="-14"/>
        </w:rPr>
        <w:t> </w:t>
      </w:r>
      <w:r>
        <w:rPr/>
        <w:t>in</w:t>
      </w:r>
      <w:r>
        <w:rPr>
          <w:spacing w:val="-13"/>
        </w:rPr>
        <w:t> </w:t>
      </w:r>
      <w:r>
        <w:rPr/>
        <w:t>the</w:t>
      </w:r>
      <w:r>
        <w:rPr>
          <w:spacing w:val="-13"/>
        </w:rPr>
        <w:t> </w:t>
      </w:r>
      <w:r>
        <w:rPr/>
        <w:t>observed</w:t>
      </w:r>
      <w:r>
        <w:rPr>
          <w:spacing w:val="-13"/>
        </w:rPr>
        <w:t> </w:t>
      </w:r>
      <w:r>
        <w:rPr/>
        <w:t>states</w:t>
      </w:r>
      <w:r>
        <w:rPr>
          <w:spacing w:val="-13"/>
        </w:rPr>
        <w:t> </w:t>
      </w:r>
      <w:r>
        <w:rPr/>
        <w:t>and</w:t>
      </w:r>
      <w:r>
        <w:rPr>
          <w:spacing w:val="-13"/>
        </w:rPr>
        <w:t> </w:t>
      </w:r>
      <w:r>
        <w:rPr/>
        <w:t>environmental</w:t>
      </w:r>
      <w:r>
        <w:rPr>
          <w:spacing w:val="-13"/>
        </w:rPr>
        <w:t> </w:t>
      </w:r>
      <w:r>
        <w:rPr/>
        <w:t>dynamics. To</w:t>
      </w:r>
      <w:r>
        <w:rPr>
          <w:spacing w:val="35"/>
        </w:rPr>
        <w:t> </w:t>
      </w:r>
      <w:r>
        <w:rPr/>
        <w:t>measure</w:t>
      </w:r>
      <w:r>
        <w:rPr>
          <w:spacing w:val="35"/>
        </w:rPr>
        <w:t> </w:t>
      </w:r>
      <w:r>
        <w:rPr/>
        <w:t>the</w:t>
      </w:r>
      <w:r>
        <w:rPr>
          <w:spacing w:val="35"/>
        </w:rPr>
        <w:t> </w:t>
      </w:r>
      <w:r>
        <w:rPr/>
        <w:t>variations</w:t>
      </w:r>
      <w:r>
        <w:rPr>
          <w:spacing w:val="35"/>
        </w:rPr>
        <w:t> </w:t>
      </w:r>
      <w:r>
        <w:rPr/>
        <w:t>in</w:t>
      </w:r>
      <w:r>
        <w:rPr>
          <w:spacing w:val="35"/>
        </w:rPr>
        <w:t> </w:t>
      </w:r>
      <w:r>
        <w:rPr/>
        <w:t>the</w:t>
      </w:r>
      <w:r>
        <w:rPr>
          <w:spacing w:val="35"/>
        </w:rPr>
        <w:t> </w:t>
      </w:r>
      <w:r>
        <w:rPr/>
        <w:t>policy</w:t>
      </w:r>
      <w:r>
        <w:rPr>
          <w:spacing w:val="35"/>
        </w:rPr>
        <w:t> </w:t>
      </w:r>
      <w:r>
        <w:rPr/>
        <w:t>caused</w:t>
      </w:r>
      <w:r>
        <w:rPr>
          <w:spacing w:val="35"/>
        </w:rPr>
        <w:t> </w:t>
      </w:r>
      <w:r>
        <w:rPr/>
        <w:t>by</w:t>
      </w:r>
      <w:r>
        <w:rPr>
          <w:spacing w:val="35"/>
        </w:rPr>
        <w:t> </w:t>
      </w:r>
      <w:r>
        <w:rPr/>
        <w:t>adversarial</w:t>
      </w:r>
      <w:r>
        <w:rPr>
          <w:spacing w:val="35"/>
        </w:rPr>
        <w:t> </w:t>
      </w:r>
      <w:r>
        <w:rPr/>
        <w:t>perturbations</w:t>
      </w:r>
      <w:r>
        <w:rPr>
          <w:spacing w:val="35"/>
        </w:rPr>
        <w:t> </w:t>
      </w:r>
      <w:r>
        <w:rPr/>
        <w:t>on</w:t>
      </w:r>
      <w:r>
        <w:rPr>
          <w:spacing w:val="35"/>
        </w:rPr>
        <w:t> </w:t>
      </w:r>
      <w:r>
        <w:rPr/>
        <w:t>observations,</w:t>
      </w:r>
      <w:r>
        <w:rPr>
          <w:spacing w:val="35"/>
        </w:rPr>
        <w:t> </w:t>
      </w:r>
      <w:r>
        <w:rPr/>
        <w:t>we</w:t>
      </w:r>
      <w:r>
        <w:rPr>
          <w:spacing w:val="35"/>
        </w:rPr>
        <w:t> </w:t>
      </w:r>
      <w:r>
        <w:rPr/>
        <w:t>leverage</w:t>
      </w:r>
      <w:r>
        <w:rPr>
          <w:spacing w:val="35"/>
        </w:rPr>
        <w:t> </w:t>
      </w:r>
      <w:r>
        <w:rPr/>
        <w:t>the</w:t>
      </w:r>
      <w:r>
        <w:rPr>
          <w:spacing w:val="35"/>
        </w:rPr>
        <w:t> </w:t>
      </w:r>
      <w:r>
        <w:rPr/>
        <w:t>Jensen– Shannon</w:t>
      </w:r>
      <w:r>
        <w:rPr>
          <w:spacing w:val="-5"/>
        </w:rPr>
        <w:t> </w:t>
      </w:r>
      <w:r>
        <w:rPr/>
        <w:t>(JS)</w:t>
      </w:r>
      <w:r>
        <w:rPr>
          <w:spacing w:val="-5"/>
        </w:rPr>
        <w:t> </w:t>
      </w:r>
      <w:r>
        <w:rPr/>
        <w:t>divergence,</w:t>
      </w:r>
      <w:r>
        <w:rPr>
          <w:spacing w:val="-5"/>
        </w:rPr>
        <w:t> </w:t>
      </w:r>
      <w:r>
        <w:rPr/>
        <w:t>which</w:t>
      </w:r>
      <w:r>
        <w:rPr>
          <w:spacing w:val="-5"/>
        </w:rPr>
        <w:t> </w:t>
      </w:r>
      <w:r>
        <w:rPr/>
        <w:t>can</w:t>
      </w:r>
      <w:r>
        <w:rPr>
          <w:spacing w:val="-5"/>
        </w:rPr>
        <w:t> </w:t>
      </w:r>
      <w:r>
        <w:rPr/>
        <w:t>be</w:t>
      </w:r>
      <w:r>
        <w:rPr>
          <w:spacing w:val="-5"/>
        </w:rPr>
        <w:t> </w:t>
      </w:r>
      <w:r>
        <w:rPr/>
        <w:t>considered</w:t>
      </w:r>
      <w:r>
        <w:rPr>
          <w:spacing w:val="-5"/>
        </w:rPr>
        <w:t> </w:t>
      </w:r>
      <w:r>
        <w:rPr/>
        <w:t>a</w:t>
      </w:r>
      <w:r>
        <w:rPr>
          <w:spacing w:val="-5"/>
        </w:rPr>
        <w:t> </w:t>
      </w:r>
      <w:r>
        <w:rPr/>
        <w:t>symmetrized</w:t>
      </w:r>
      <w:r>
        <w:rPr>
          <w:spacing w:val="-5"/>
        </w:rPr>
        <w:t> </w:t>
      </w:r>
      <w:r>
        <w:rPr/>
        <w:t>and</w:t>
      </w:r>
      <w:r>
        <w:rPr>
          <w:spacing w:val="-5"/>
        </w:rPr>
        <w:t> </w:t>
      </w:r>
      <w:r>
        <w:rPr/>
        <w:t>smoothed</w:t>
      </w:r>
      <w:r>
        <w:rPr>
          <w:spacing w:val="-5"/>
        </w:rPr>
        <w:t> </w:t>
      </w:r>
      <w:r>
        <w:rPr/>
        <w:t>Kullback–Leibler</w:t>
      </w:r>
      <w:r>
        <w:rPr>
          <w:spacing w:val="-5"/>
        </w:rPr>
        <w:t> </w:t>
      </w:r>
      <w:r>
        <w:rPr/>
        <w:t>(KL)</w:t>
      </w:r>
      <w:r>
        <w:rPr>
          <w:spacing w:val="-5"/>
        </w:rPr>
        <w:t> </w:t>
      </w:r>
      <w:r>
        <w:rPr/>
        <w:t>divergence</w:t>
      </w:r>
      <w:r>
        <w:rPr>
          <w:spacing w:val="-5"/>
        </w:rPr>
        <w:t> </w:t>
      </w:r>
      <w:r>
        <w:rPr/>
        <w:t>[44,45]. One</w:t>
      </w:r>
      <w:r>
        <w:rPr>
          <w:spacing w:val="-1"/>
        </w:rPr>
        <w:t> </w:t>
      </w:r>
      <w:r>
        <w:rPr/>
        <w:t>of</w:t>
      </w:r>
      <w:r>
        <w:rPr>
          <w:spacing w:val="1"/>
        </w:rPr>
        <w:t> </w:t>
      </w:r>
      <w:r>
        <w:rPr/>
        <w:t>its</w:t>
      </w:r>
      <w:r>
        <w:rPr>
          <w:spacing w:val="2"/>
        </w:rPr>
        <w:t> </w:t>
      </w:r>
      <w:r>
        <w:rPr/>
        <w:t>key</w:t>
      </w:r>
      <w:r>
        <w:rPr>
          <w:spacing w:val="1"/>
        </w:rPr>
        <w:t> </w:t>
      </w:r>
      <w:r>
        <w:rPr/>
        <w:t>characteristics</w:t>
      </w:r>
      <w:r>
        <w:rPr>
          <w:spacing w:val="1"/>
        </w:rPr>
        <w:t> </w:t>
      </w:r>
      <w:r>
        <w:rPr/>
        <w:t>is</w:t>
      </w:r>
      <w:r>
        <w:rPr>
          <w:spacing w:val="2"/>
        </w:rPr>
        <w:t> </w:t>
      </w:r>
      <w:r>
        <w:rPr/>
        <w:t>that</w:t>
      </w:r>
      <w:r>
        <w:rPr>
          <w:spacing w:val="1"/>
        </w:rPr>
        <w:t> </w:t>
      </w:r>
      <w:r>
        <w:rPr/>
        <w:t>the</w:t>
      </w:r>
      <w:r>
        <w:rPr>
          <w:spacing w:val="1"/>
        </w:rPr>
        <w:t> </w:t>
      </w:r>
      <w:r>
        <w:rPr/>
        <w:t>JS</w:t>
      </w:r>
      <w:r>
        <w:rPr>
          <w:spacing w:val="2"/>
        </w:rPr>
        <w:t> </w:t>
      </w:r>
      <w:r>
        <w:rPr/>
        <w:t>divergence</w:t>
      </w:r>
      <w:r>
        <w:rPr>
          <w:spacing w:val="1"/>
        </w:rPr>
        <w:t> </w:t>
      </w:r>
      <w:r>
        <w:rPr/>
        <w:t>binds</w:t>
      </w:r>
      <w:r>
        <w:rPr>
          <w:spacing w:val="2"/>
        </w:rPr>
        <w:t> </w:t>
      </w:r>
      <w:r>
        <w:rPr/>
        <w:t>the</w:t>
      </w:r>
      <w:r>
        <w:rPr>
          <w:spacing w:val="1"/>
        </w:rPr>
        <w:t> </w:t>
      </w:r>
      <w:r>
        <w:rPr/>
        <w:t>distance</w:t>
      </w:r>
      <w:r>
        <w:rPr>
          <w:spacing w:val="1"/>
        </w:rPr>
        <w:t> </w:t>
      </w:r>
      <w:r>
        <w:rPr/>
        <w:t>between</w:t>
      </w:r>
      <w:r>
        <w:rPr>
          <w:spacing w:val="2"/>
        </w:rPr>
        <w:t> </w:t>
      </w:r>
      <w:r>
        <w:rPr/>
        <w:t>the</w:t>
      </w:r>
      <w:r>
        <w:rPr>
          <w:spacing w:val="1"/>
        </w:rPr>
        <w:t> </w:t>
      </w:r>
      <w:r>
        <w:rPr/>
        <w:t>two</w:t>
      </w:r>
      <w:r>
        <w:rPr>
          <w:spacing w:val="1"/>
        </w:rPr>
        <w:t> </w:t>
      </w:r>
      <w:r>
        <w:rPr/>
        <w:t>probability</w:t>
      </w:r>
      <w:r>
        <w:rPr>
          <w:spacing w:val="2"/>
        </w:rPr>
        <w:t> </w:t>
      </w:r>
      <w:r>
        <w:rPr/>
        <w:t>distributions</w:t>
      </w:r>
      <w:r>
        <w:rPr>
          <w:spacing w:val="1"/>
        </w:rPr>
        <w:t> </w:t>
      </w:r>
      <w:r>
        <w:rPr/>
        <w:t>to</w:t>
      </w:r>
      <w:r>
        <w:rPr>
          <w:spacing w:val="2"/>
        </w:rPr>
        <w:t> </w:t>
      </w:r>
      <w:r>
        <w:rPr>
          <w:spacing w:val="-2"/>
        </w:rPr>
        <w:t>within</w:t>
      </w:r>
    </w:p>
    <w:p>
      <w:pPr>
        <w:pStyle w:val="BodyText"/>
        <w:ind w:left="120"/>
      </w:pPr>
      <w:r>
        <w:rPr/>
        <w:t>1.0.</w:t>
      </w:r>
      <w:r>
        <w:rPr>
          <w:spacing w:val="-1"/>
        </w:rPr>
        <w:t> </w:t>
      </w:r>
      <w:r>
        <w:rPr/>
        <w:t>Thus,</w:t>
      </w:r>
      <w:r>
        <w:rPr>
          <w:spacing w:val="-1"/>
        </w:rPr>
        <w:t> </w:t>
      </w:r>
      <w:r>
        <w:rPr/>
        <w:t>the</w:t>
      </w:r>
      <w:r>
        <w:rPr>
          <w:spacing w:val="-1"/>
        </w:rPr>
        <w:t> </w:t>
      </w:r>
      <w:r>
        <w:rPr/>
        <w:t>objective</w:t>
      </w:r>
      <w:r>
        <w:rPr>
          <w:spacing w:val="-1"/>
        </w:rPr>
        <w:t> </w:t>
      </w:r>
      <w:r>
        <w:rPr/>
        <w:t>function</w:t>
      </w:r>
      <w:r>
        <w:rPr>
          <w:spacing w:val="-1"/>
        </w:rPr>
        <w:t> </w:t>
      </w:r>
      <w:r>
        <w:rPr/>
        <w:t>related to</w:t>
      </w:r>
      <w:r>
        <w:rPr>
          <w:spacing w:val="-1"/>
        </w:rPr>
        <w:t> </w:t>
      </w:r>
      <w:r>
        <w:rPr/>
        <w:t>the</w:t>
      </w:r>
      <w:r>
        <w:rPr>
          <w:spacing w:val="-1"/>
        </w:rPr>
        <w:t> </w:t>
      </w:r>
      <w:r>
        <w:rPr/>
        <w:t>perturbations</w:t>
      </w:r>
      <w:r>
        <w:rPr>
          <w:spacing w:val="-2"/>
        </w:rPr>
        <w:t> </w:t>
      </w:r>
      <w:r>
        <w:rPr/>
        <w:t>in</w:t>
      </w:r>
      <w:r>
        <w:rPr>
          <w:spacing w:val="-1"/>
        </w:rPr>
        <w:t> </w:t>
      </w:r>
      <w:r>
        <w:rPr/>
        <w:t>the</w:t>
      </w:r>
      <w:r>
        <w:rPr>
          <w:spacing w:val="-1"/>
        </w:rPr>
        <w:t> </w:t>
      </w:r>
      <w:r>
        <w:rPr/>
        <w:t>observations,</w:t>
      </w:r>
      <w:r>
        <w:rPr>
          <w:spacing w:val="-1"/>
        </w:rPr>
        <w:t> </w:t>
      </w:r>
      <w:r>
        <w:rPr>
          <w:i/>
        </w:rPr>
        <w:t>J</w:t>
      </w:r>
      <w:r>
        <w:rPr>
          <w:vertAlign w:val="subscript"/>
        </w:rPr>
        <w:t>o</w:t>
      </w:r>
      <w:r>
        <w:rPr>
          <w:vertAlign w:val="baseline"/>
        </w:rPr>
        <w:t>,</w:t>
      </w:r>
      <w:r>
        <w:rPr>
          <w:spacing w:val="-1"/>
          <w:vertAlign w:val="baseline"/>
        </w:rPr>
        <w:t> </w:t>
      </w:r>
      <w:r>
        <w:rPr>
          <w:vertAlign w:val="baseline"/>
        </w:rPr>
        <w:t>can</w:t>
      </w:r>
      <w:r>
        <w:rPr>
          <w:spacing w:val="-1"/>
          <w:vertAlign w:val="baseline"/>
        </w:rPr>
        <w:t> </w:t>
      </w:r>
      <w:r>
        <w:rPr>
          <w:vertAlign w:val="baseline"/>
        </w:rPr>
        <w:t>be</w:t>
      </w:r>
      <w:r>
        <w:rPr>
          <w:spacing w:val="-1"/>
          <w:vertAlign w:val="baseline"/>
        </w:rPr>
        <w:t> </w:t>
      </w:r>
      <w:r>
        <w:rPr>
          <w:vertAlign w:val="baseline"/>
        </w:rPr>
        <w:t>defined</w:t>
      </w:r>
      <w:r>
        <w:rPr>
          <w:spacing w:val="-1"/>
          <w:vertAlign w:val="baseline"/>
        </w:rPr>
        <w:t> </w:t>
      </w:r>
      <w:r>
        <w:rPr>
          <w:vertAlign w:val="baseline"/>
        </w:rPr>
        <w:t>as</w:t>
      </w:r>
      <w:r>
        <w:rPr>
          <w:spacing w:val="-1"/>
          <w:vertAlign w:val="baseline"/>
        </w:rPr>
        <w:t> </w:t>
      </w:r>
      <w:r>
        <w:rPr>
          <w:spacing w:val="-2"/>
          <w:vertAlign w:val="baseline"/>
        </w:rPr>
        <w:t>follows:</w:t>
      </w:r>
    </w:p>
    <w:p>
      <w:pPr>
        <w:spacing w:after="0"/>
        <w:sectPr>
          <w:type w:val="continuous"/>
          <w:pgSz w:w="11900" w:h="16840"/>
          <w:pgMar w:header="716" w:footer="882" w:top="1320" w:bottom="280" w:left="600" w:right="560"/>
        </w:sectPr>
      </w:pPr>
    </w:p>
    <w:p>
      <w:pPr>
        <w:pStyle w:val="BodyText"/>
        <w:tabs>
          <w:tab w:pos="1417" w:val="left" w:leader="none"/>
        </w:tabs>
        <w:spacing w:line="254" w:lineRule="exact"/>
        <w:ind w:left="320"/>
        <w:rPr>
          <w:rFonts w:ascii="Symbola" w:hAnsi="Symbola" w:eastAsia="Symbola"/>
        </w:rPr>
      </w:pPr>
      <w:r>
        <w:rPr/>
        <mc:AlternateContent>
          <mc:Choice Requires="wps">
            <w:drawing>
              <wp:anchor distT="0" distB="0" distL="0" distR="0" allowOverlap="1" layoutInCell="1" locked="0" behindDoc="0" simplePos="0" relativeHeight="15753728">
                <wp:simplePos x="0" y="0"/>
                <wp:positionH relativeFrom="page">
                  <wp:posOffset>678326</wp:posOffset>
                </wp:positionH>
                <wp:positionV relativeFrom="paragraph">
                  <wp:posOffset>-17102</wp:posOffset>
                </wp:positionV>
                <wp:extent cx="6200140" cy="19304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6200140" cy="193040"/>
                          <a:chExt cx="6200140" cy="193040"/>
                        </a:xfrm>
                      </wpg:grpSpPr>
                      <wps:wsp>
                        <wps:cNvPr id="27" name="Graphic 27"/>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8" name="Image 28"/>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346677pt;width:488.2pt;height:15.2pt;mso-position-horizontal-relative:page;mso-position-vertical-relative:paragraph;z-index:15753728" id="docshapegroup21" coordorigin="1068,-27" coordsize="9764,304">
                <v:rect style="position:absolute;left:1068;top:-27;width:9764;height:304" id="docshape22" filled="true" fillcolor="#c0bfbf" stroked="false">
                  <v:fill type="solid"/>
                </v:rect>
                <v:shape style="position:absolute;left:4950;top:16;width:1996;height:247" type="#_x0000_t75" id="docshape23" stroked="false">
                  <v:imagedata r:id="rId7" o:title=""/>
                </v:shape>
                <w10:wrap type="none"/>
              </v:group>
            </w:pict>
          </mc:Fallback>
        </mc:AlternateContent>
      </w:r>
      <w:r>
        <w:rPr>
          <w:rFonts w:ascii="Symbola" w:hAnsi="Symbola" w:eastAsia="Symbola"/>
          <w:spacing w:val="-2"/>
        </w:rPr>
        <w:t>𝐽</w:t>
      </w:r>
      <w:r>
        <w:rPr>
          <w:rFonts w:ascii="Symbola" w:hAnsi="Symbola" w:eastAsia="Symbola"/>
          <w:spacing w:val="-2"/>
          <w:vertAlign w:val="subscript"/>
        </w:rPr>
        <w:t>o</w:t>
      </w:r>
      <w:r>
        <w:rPr>
          <w:rFonts w:ascii="Symbola" w:hAnsi="Symbola" w:eastAsia="Symbola"/>
          <w:spacing w:val="-2"/>
          <w:vertAlign w:val="baseline"/>
        </w:rPr>
        <w:t>(𝑠,𝜋,𝛥</w:t>
      </w:r>
      <w:r>
        <w:rPr>
          <w:rFonts w:ascii="Symbola" w:hAnsi="Symbola" w:eastAsia="Symbola"/>
          <w:spacing w:val="-2"/>
          <w:vertAlign w:val="subscript"/>
        </w:rPr>
        <w:t>o</w:t>
      </w:r>
      <w:r>
        <w:rPr>
          <w:rFonts w:ascii="Symbola" w:hAnsi="Symbola" w:eastAsia="Symbola"/>
          <w:spacing w:val="-2"/>
          <w:vertAlign w:val="baseline"/>
        </w:rPr>
        <w:t>)</w:t>
      </w:r>
      <w:r>
        <w:rPr>
          <w:rFonts w:ascii="Symbola" w:hAnsi="Symbola" w:eastAsia="Symbola"/>
          <w:vertAlign w:val="baseline"/>
        </w:rPr>
        <w:tab/>
      </w:r>
      <w:r>
        <w:rPr>
          <w:rFonts w:ascii="Symbola" w:hAnsi="Symbola" w:eastAsia="Symbola"/>
          <w:spacing w:val="-8"/>
          <w:vertAlign w:val="baseline"/>
        </w:rPr>
        <w:t>=</w:t>
      </w:r>
      <w:r>
        <w:rPr>
          <w:rFonts w:ascii="Symbola" w:hAnsi="Symbola" w:eastAsia="Symbola"/>
          <w:spacing w:val="-6"/>
          <w:vertAlign w:val="baseline"/>
        </w:rPr>
        <w:t> </w:t>
      </w:r>
      <w:r>
        <w:rPr>
          <w:rFonts w:ascii="Symbola" w:hAnsi="Symbola" w:eastAsia="Symbola"/>
          <w:spacing w:val="-2"/>
          <w:vertAlign w:val="baseline"/>
        </w:rPr>
        <w:t>𝐷</w:t>
      </w:r>
      <w:r>
        <w:rPr>
          <w:rFonts w:ascii="Symbola" w:hAnsi="Symbola" w:eastAsia="Symbola"/>
          <w:spacing w:val="-2"/>
          <w:vertAlign w:val="subscript"/>
        </w:rPr>
        <w:t>JS</w:t>
      </w:r>
      <w:r>
        <w:rPr>
          <w:rFonts w:ascii="Symbola" w:hAnsi="Symbola" w:eastAsia="Symbola"/>
          <w:spacing w:val="-2"/>
          <w:vertAlign w:val="baseline"/>
        </w:rPr>
        <w:t>[𝜋(𝑎|𝑠)||𝜋</w:t>
      </w:r>
      <w:r>
        <w:rPr>
          <w:rFonts w:ascii="Symbola" w:hAnsi="Symbola" w:eastAsia="Symbola"/>
          <w:spacing w:val="-2"/>
          <w:position w:val="2"/>
          <w:sz w:val="23"/>
          <w:vertAlign w:val="baseline"/>
        </w:rPr>
        <w:t>(</w:t>
      </w:r>
      <w:r>
        <w:rPr>
          <w:rFonts w:ascii="Symbola" w:hAnsi="Symbola" w:eastAsia="Symbola"/>
          <w:spacing w:val="-2"/>
          <w:vertAlign w:val="baseline"/>
        </w:rPr>
        <w:t>𝑎</w:t>
      </w:r>
      <w:r>
        <w:rPr>
          <w:rFonts w:ascii="Symbola" w:hAnsi="Symbola" w:eastAsia="Symbola"/>
          <w:spacing w:val="-2"/>
          <w:position w:val="2"/>
          <w:sz w:val="23"/>
          <w:vertAlign w:val="baseline"/>
        </w:rPr>
        <w:t>│</w:t>
      </w:r>
      <w:r>
        <w:rPr>
          <w:rFonts w:ascii="Symbola" w:hAnsi="Symbola" w:eastAsia="Symbola"/>
          <w:spacing w:val="-2"/>
          <w:vertAlign w:val="baseline"/>
        </w:rPr>
        <w:t>𝑠</w:t>
      </w:r>
      <w:r>
        <w:rPr>
          <w:rFonts w:ascii="Symbola" w:hAnsi="Symbola" w:eastAsia="Symbola"/>
          <w:spacing w:val="-2"/>
          <w:position w:val="2"/>
          <w:sz w:val="23"/>
          <w:vertAlign w:val="baseline"/>
        </w:rPr>
        <w:t>)</w:t>
      </w:r>
      <w:r>
        <w:rPr>
          <w:rFonts w:ascii="Symbola" w:hAnsi="Symbola" w:eastAsia="Symbola"/>
          <w:spacing w:val="-2"/>
          <w:vertAlign w:val="baseline"/>
        </w:rPr>
        <w:t>]</w:t>
      </w:r>
    </w:p>
    <w:p>
      <w:pPr>
        <w:pStyle w:val="BodyText"/>
        <w:spacing w:line="278" w:lineRule="exact"/>
        <w:ind w:left="1417"/>
        <w:rPr>
          <w:rFonts w:ascii="Symbola" w:hAnsi="Symbola" w:eastAsia="Symbola"/>
        </w:rPr>
      </w:pPr>
      <w:r>
        <w:rPr/>
        <mc:AlternateContent>
          <mc:Choice Requires="wps">
            <w:drawing>
              <wp:anchor distT="0" distB="0" distL="0" distR="0" allowOverlap="1" layoutInCell="1" locked="0" behindDoc="1" simplePos="0" relativeHeight="486046720">
                <wp:simplePos x="0" y="0"/>
                <wp:positionH relativeFrom="page">
                  <wp:posOffset>2229408</wp:posOffset>
                </wp:positionH>
                <wp:positionV relativeFrom="paragraph">
                  <wp:posOffset>14195</wp:posOffset>
                </wp:positionV>
                <wp:extent cx="41275" cy="14604"/>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1275" cy="14604"/>
                        </a:xfrm>
                        <a:custGeom>
                          <a:avLst/>
                          <a:gdLst/>
                          <a:ahLst/>
                          <a:cxnLst/>
                          <a:rect l="l" t="t" r="r" b="b"/>
                          <a:pathLst>
                            <a:path w="41275" h="14604">
                              <a:moveTo>
                                <a:pt x="0" y="14567"/>
                              </a:moveTo>
                              <a:lnTo>
                                <a:pt x="41051" y="14567"/>
                              </a:lnTo>
                              <a:lnTo>
                                <a:pt x="41051" y="0"/>
                              </a:lnTo>
                              <a:lnTo>
                                <a:pt x="0" y="0"/>
                              </a:lnTo>
                              <a:lnTo>
                                <a:pt x="0" y="1456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544006pt;margin-top:1.11772pt;width:3.23242pt;height:1.147010pt;mso-position-horizontal-relative:page;mso-position-vertical-relative:paragraph;z-index:-17269760" id="docshape24" filled="true" fillcolor="#000000" stroked="false">
                <v:fill type="solid"/>
                <w10:wrap type="none"/>
              </v:rect>
            </w:pict>
          </mc:Fallback>
        </mc:AlternateContent>
      </w:r>
      <w:r>
        <w:rPr>
          <w:rFonts w:ascii="Symbola" w:hAnsi="Symbola" w:eastAsia="Symbola"/>
        </w:rPr>
        <w:t>=</w:t>
      </w:r>
      <w:r>
        <w:rPr>
          <w:rFonts w:ascii="Symbola" w:hAnsi="Symbola" w:eastAsia="Symbola"/>
          <w:spacing w:val="-6"/>
        </w:rPr>
        <w:t> </w:t>
      </w:r>
      <w:r>
        <w:rPr>
          <w:rFonts w:ascii="Symbola" w:hAnsi="Symbola" w:eastAsia="Symbola"/>
        </w:rPr>
        <w:t>𝐷</w:t>
      </w:r>
      <w:r>
        <w:rPr>
          <w:rFonts w:ascii="Symbola" w:hAnsi="Symbola" w:eastAsia="Symbola"/>
          <w:vertAlign w:val="subscript"/>
        </w:rPr>
        <w:t>JS</w:t>
      </w:r>
      <w:r>
        <w:rPr>
          <w:rFonts w:ascii="Symbola" w:hAnsi="Symbola" w:eastAsia="Symbola"/>
          <w:vertAlign w:val="baseline"/>
        </w:rPr>
        <w:t>[𝜋(𝑎|𝑠)||𝜋</w:t>
      </w:r>
      <w:r>
        <w:rPr>
          <w:rFonts w:ascii="Symbola" w:hAnsi="Symbola" w:eastAsia="Symbola"/>
          <w:position w:val="2"/>
          <w:sz w:val="23"/>
          <w:vertAlign w:val="baseline"/>
        </w:rPr>
        <w:t>(</w:t>
      </w:r>
      <w:r>
        <w:rPr>
          <w:rFonts w:ascii="Symbola" w:hAnsi="Symbola" w:eastAsia="Symbola"/>
          <w:vertAlign w:val="baseline"/>
        </w:rPr>
        <w:t>𝑎</w:t>
      </w:r>
      <w:r>
        <w:rPr>
          <w:rFonts w:ascii="Symbola" w:hAnsi="Symbola" w:eastAsia="Symbola"/>
          <w:position w:val="2"/>
          <w:sz w:val="23"/>
          <w:vertAlign w:val="baseline"/>
        </w:rPr>
        <w:t>│</w:t>
      </w:r>
      <w:r>
        <w:rPr>
          <w:rFonts w:ascii="Symbola" w:hAnsi="Symbola" w:eastAsia="Symbola"/>
          <w:vertAlign w:val="baseline"/>
        </w:rPr>
        <w:t>𝑠</w:t>
      </w:r>
      <w:r>
        <w:rPr>
          <w:rFonts w:ascii="Symbola" w:hAnsi="Symbola" w:eastAsia="Symbola"/>
          <w:spacing w:val="-6"/>
          <w:vertAlign w:val="baseline"/>
        </w:rPr>
        <w:t> </w:t>
      </w:r>
      <w:r>
        <w:rPr>
          <w:rFonts w:ascii="Symbola" w:hAnsi="Symbola" w:eastAsia="Symbola"/>
          <w:vertAlign w:val="baseline"/>
        </w:rPr>
        <w:t>+</w:t>
      </w:r>
      <w:r>
        <w:rPr>
          <w:rFonts w:ascii="Symbola" w:hAnsi="Symbola" w:eastAsia="Symbola"/>
          <w:spacing w:val="-6"/>
          <w:vertAlign w:val="baseline"/>
        </w:rPr>
        <w:t> </w:t>
      </w:r>
      <w:r>
        <w:rPr>
          <w:rFonts w:ascii="Symbola" w:hAnsi="Symbola" w:eastAsia="Symbola"/>
          <w:spacing w:val="-4"/>
          <w:vertAlign w:val="baseline"/>
        </w:rPr>
        <w:t>𝛥</w:t>
      </w:r>
      <w:r>
        <w:rPr>
          <w:rFonts w:ascii="Symbola" w:hAnsi="Symbola" w:eastAsia="Symbola"/>
          <w:spacing w:val="-4"/>
          <w:vertAlign w:val="subscript"/>
        </w:rPr>
        <w:t>o</w:t>
      </w:r>
      <w:r>
        <w:rPr>
          <w:rFonts w:ascii="Symbola" w:hAnsi="Symbola" w:eastAsia="Symbola"/>
          <w:spacing w:val="-4"/>
          <w:position w:val="2"/>
          <w:sz w:val="23"/>
          <w:vertAlign w:val="baseline"/>
        </w:rPr>
        <w:t>)</w:t>
      </w:r>
      <w:r>
        <w:rPr>
          <w:rFonts w:ascii="Symbola" w:hAnsi="Symbola" w:eastAsia="Symbola"/>
          <w:spacing w:val="-4"/>
          <w:vertAlign w:val="baseline"/>
        </w:rPr>
        <w:t>]</w:t>
      </w:r>
    </w:p>
    <w:p>
      <w:pPr>
        <w:spacing w:line="240" w:lineRule="auto" w:before="88"/>
        <w:rPr>
          <w:rFonts w:ascii="Symbola"/>
          <w:sz w:val="21"/>
        </w:rPr>
      </w:pPr>
      <w:r>
        <w:rPr/>
        <w:br w:type="column"/>
      </w:r>
      <w:r>
        <w:rPr>
          <w:rFonts w:ascii="Symbola"/>
          <w:sz w:val="21"/>
        </w:rPr>
      </w:r>
    </w:p>
    <w:p>
      <w:pPr>
        <w:pStyle w:val="BodyText"/>
        <w:spacing w:line="177" w:lineRule="exact"/>
        <w:ind w:left="24"/>
        <w:jc w:val="center"/>
      </w:pPr>
      <w:r>
        <w:rPr>
          <w:spacing w:val="-5"/>
        </w:rPr>
        <w:t>(1)</w:t>
      </w:r>
    </w:p>
    <w:p>
      <w:pPr>
        <w:spacing w:after="0" w:line="177" w:lineRule="exact"/>
        <w:jc w:val="center"/>
        <w:sectPr>
          <w:pgSz w:w="11900" w:h="16840"/>
          <w:pgMar w:header="716" w:footer="882" w:top="900" w:bottom="1100" w:left="600" w:right="560"/>
          <w:cols w:num="2" w:equalWidth="0">
            <w:col w:w="3895" w:space="5985"/>
            <w:col w:w="860"/>
          </w:cols>
        </w:sectPr>
      </w:pPr>
    </w:p>
    <w:p>
      <w:pPr>
        <w:tabs>
          <w:tab w:pos="3312" w:val="left" w:leader="none"/>
        </w:tabs>
        <w:spacing w:line="104" w:lineRule="exact" w:before="0"/>
        <w:ind w:left="1620" w:right="0" w:firstLine="0"/>
        <w:jc w:val="left"/>
        <w:rPr>
          <w:rFonts w:ascii="Symbola"/>
          <w:sz w:val="15"/>
        </w:rPr>
      </w:pPr>
      <w:r>
        <w:rPr/>
        <mc:AlternateContent>
          <mc:Choice Requires="wps">
            <w:drawing>
              <wp:anchor distT="0" distB="0" distL="0" distR="0" allowOverlap="1" layoutInCell="1" locked="0" behindDoc="0" simplePos="0" relativeHeight="15742976">
                <wp:simplePos x="0" y="0"/>
                <wp:positionH relativeFrom="page">
                  <wp:posOffset>2939262</wp:posOffset>
                </wp:positionH>
                <wp:positionV relativeFrom="paragraph">
                  <wp:posOffset>51299</wp:posOffset>
                </wp:positionV>
                <wp:extent cx="41275" cy="1524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41275" cy="15240"/>
                        </a:xfrm>
                        <a:custGeom>
                          <a:avLst/>
                          <a:gdLst/>
                          <a:ahLst/>
                          <a:cxnLst/>
                          <a:rect l="l" t="t" r="r" b="b"/>
                          <a:pathLst>
                            <a:path w="41275" h="15240">
                              <a:moveTo>
                                <a:pt x="29682" y="14758"/>
                              </a:moveTo>
                              <a:lnTo>
                                <a:pt x="26913" y="14758"/>
                              </a:lnTo>
                              <a:lnTo>
                                <a:pt x="25941" y="14645"/>
                              </a:lnTo>
                              <a:lnTo>
                                <a:pt x="24287" y="14190"/>
                              </a:lnTo>
                              <a:lnTo>
                                <a:pt x="23471" y="13859"/>
                              </a:lnTo>
                              <a:lnTo>
                                <a:pt x="21859" y="12991"/>
                              </a:lnTo>
                              <a:lnTo>
                                <a:pt x="15637" y="8888"/>
                              </a:lnTo>
                              <a:lnTo>
                                <a:pt x="13559" y="8009"/>
                              </a:lnTo>
                              <a:lnTo>
                                <a:pt x="12815" y="7875"/>
                              </a:lnTo>
                              <a:lnTo>
                                <a:pt x="10955" y="7875"/>
                              </a:lnTo>
                              <a:lnTo>
                                <a:pt x="4836" y="14758"/>
                              </a:lnTo>
                              <a:lnTo>
                                <a:pt x="0" y="12650"/>
                              </a:lnTo>
                              <a:lnTo>
                                <a:pt x="11513" y="0"/>
                              </a:lnTo>
                              <a:lnTo>
                                <a:pt x="14324" y="0"/>
                              </a:lnTo>
                              <a:lnTo>
                                <a:pt x="25321" y="5849"/>
                              </a:lnTo>
                              <a:lnTo>
                                <a:pt x="26044" y="6211"/>
                              </a:lnTo>
                              <a:lnTo>
                                <a:pt x="27533" y="6748"/>
                              </a:lnTo>
                              <a:lnTo>
                                <a:pt x="28380" y="6883"/>
                              </a:lnTo>
                              <a:lnTo>
                                <a:pt x="30654" y="6883"/>
                              </a:lnTo>
                              <a:lnTo>
                                <a:pt x="31832" y="6376"/>
                              </a:lnTo>
                              <a:lnTo>
                                <a:pt x="33899" y="4351"/>
                              </a:lnTo>
                              <a:lnTo>
                                <a:pt x="35015" y="2563"/>
                              </a:lnTo>
                              <a:lnTo>
                                <a:pt x="36214" y="0"/>
                              </a:lnTo>
                              <a:lnTo>
                                <a:pt x="41051" y="2108"/>
                              </a:lnTo>
                              <a:lnTo>
                                <a:pt x="31160" y="14417"/>
                              </a:lnTo>
                              <a:lnTo>
                                <a:pt x="29682" y="147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1.438004pt;margin-top:4.039304pt;width:3.25pt;height:1.2pt;mso-position-horizontal-relative:page;mso-position-vertical-relative:paragraph;z-index:15742976" id="docshape25" coordorigin="4629,81" coordsize="65,24" path="m4676,104l4671,104,4670,104,4667,103,4666,103,4663,101,4653,95,4650,93,4649,93,4646,93,4636,104,4629,101,4647,81,4651,81,4669,90,4670,91,4672,91,4673,92,4677,92,4679,91,4682,88,4684,85,4686,81,4693,84,4678,103,4676,104xe" filled="true" fillcolor="#000000" stroked="false">
                <v:path arrowok="t"/>
                <v:fill type="solid"/>
                <w10:wrap type="none"/>
              </v:shape>
            </w:pict>
          </mc:Fallback>
        </mc:AlternateContent>
      </w:r>
      <w:r>
        <w:rPr>
          <w:rFonts w:ascii="Symbola"/>
          <w:spacing w:val="-10"/>
          <w:w w:val="110"/>
          <w:sz w:val="15"/>
        </w:rPr>
        <w:t>1</w:t>
      </w:r>
      <w:r>
        <w:rPr>
          <w:rFonts w:ascii="Symbola"/>
          <w:sz w:val="15"/>
        </w:rPr>
        <w:tab/>
      </w:r>
      <w:r>
        <w:rPr>
          <w:rFonts w:ascii="Symbola"/>
          <w:spacing w:val="-10"/>
          <w:w w:val="110"/>
          <w:sz w:val="15"/>
        </w:rPr>
        <w:t>1</w:t>
      </w:r>
    </w:p>
    <w:p>
      <w:pPr>
        <w:pStyle w:val="BodyText"/>
        <w:spacing w:line="199" w:lineRule="auto"/>
        <w:ind w:left="1417"/>
        <w:rPr>
          <w:rFonts w:ascii="Symbola" w:eastAsia="Symbola"/>
        </w:rPr>
      </w:pPr>
      <w:r>
        <w:rPr/>
        <mc:AlternateContent>
          <mc:Choice Requires="wps">
            <w:drawing>
              <wp:anchor distT="0" distB="0" distL="0" distR="0" allowOverlap="1" layoutInCell="1" locked="0" behindDoc="1" simplePos="0" relativeHeight="486047232">
                <wp:simplePos x="0" y="0"/>
                <wp:positionH relativeFrom="page">
                  <wp:posOffset>1410119</wp:posOffset>
                </wp:positionH>
                <wp:positionV relativeFrom="paragraph">
                  <wp:posOffset>56624</wp:posOffset>
                </wp:positionV>
                <wp:extent cx="53340"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53340" cy="1270"/>
                        </a:xfrm>
                        <a:custGeom>
                          <a:avLst/>
                          <a:gdLst/>
                          <a:ahLst/>
                          <a:cxnLst/>
                          <a:rect l="l" t="t" r="r" b="b"/>
                          <a:pathLst>
                            <a:path w="53340" h="0">
                              <a:moveTo>
                                <a:pt x="0" y="0"/>
                              </a:moveTo>
                              <a:lnTo>
                                <a:pt x="52741" y="0"/>
                              </a:lnTo>
                            </a:path>
                          </a:pathLst>
                        </a:custGeom>
                        <a:ln w="47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9248" from="111.032997pt,4.458659pt" to="115.185879pt,4.458659pt" stroked="true" strokeweight=".375002pt" strokecolor="#000000">
                <v:stroke dashstyle="solid"/>
                <w10:wrap type="none"/>
              </v:line>
            </w:pict>
          </mc:Fallback>
        </mc:AlternateContent>
      </w:r>
      <w:r>
        <w:rPr/>
        <mc:AlternateContent>
          <mc:Choice Requires="wps">
            <w:drawing>
              <wp:anchor distT="0" distB="0" distL="0" distR="0" allowOverlap="1" layoutInCell="1" locked="0" behindDoc="1" simplePos="0" relativeHeight="486047744">
                <wp:simplePos x="0" y="0"/>
                <wp:positionH relativeFrom="page">
                  <wp:posOffset>2484539</wp:posOffset>
                </wp:positionH>
                <wp:positionV relativeFrom="paragraph">
                  <wp:posOffset>56624</wp:posOffset>
                </wp:positionV>
                <wp:extent cx="53340" cy="127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53340" cy="1270"/>
                        </a:xfrm>
                        <a:custGeom>
                          <a:avLst/>
                          <a:gdLst/>
                          <a:ahLst/>
                          <a:cxnLst/>
                          <a:rect l="l" t="t" r="r" b="b"/>
                          <a:pathLst>
                            <a:path w="53340" h="0">
                              <a:moveTo>
                                <a:pt x="0" y="0"/>
                              </a:moveTo>
                              <a:lnTo>
                                <a:pt x="52741" y="0"/>
                              </a:lnTo>
                            </a:path>
                          </a:pathLst>
                        </a:custGeom>
                        <a:ln w="47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8736" from="195.632996pt,4.458659pt" to="199.785878pt,4.458659pt" stroked="true" strokeweight=".375002pt" strokecolor="#000000">
                <v:stroke dashstyle="solid"/>
                <w10:wrap type="none"/>
              </v:line>
            </w:pict>
          </mc:Fallback>
        </mc:AlternateContent>
      </w:r>
      <w:r>
        <w:rPr>
          <w:rFonts w:ascii="Symbola" w:eastAsia="Symbola"/>
        </w:rPr>
        <w:t>=</w:t>
      </w:r>
      <w:r>
        <w:rPr>
          <w:rFonts w:ascii="Symbola" w:eastAsia="Symbola"/>
          <w:spacing w:val="19"/>
        </w:rPr>
        <w:t> </w:t>
      </w:r>
      <w:r>
        <w:rPr>
          <w:rFonts w:ascii="Symbola" w:eastAsia="Symbola"/>
          <w:position w:val="-6"/>
          <w:sz w:val="15"/>
        </w:rPr>
        <w:t>2</w:t>
      </w:r>
      <w:r>
        <w:rPr>
          <w:rFonts w:ascii="Symbola" w:eastAsia="Symbola"/>
        </w:rPr>
        <w:t>𝐷</w:t>
      </w:r>
      <w:r>
        <w:rPr>
          <w:rFonts w:ascii="Symbola" w:eastAsia="Symbola"/>
          <w:vertAlign w:val="subscript"/>
        </w:rPr>
        <w:t>KL</w:t>
      </w:r>
      <w:r>
        <w:rPr>
          <w:rFonts w:ascii="Symbola" w:eastAsia="Symbola"/>
          <w:vertAlign w:val="baseline"/>
        </w:rPr>
        <w:t>[𝜋(𝑎|𝑠)||𝑀]</w:t>
      </w:r>
      <w:r>
        <w:rPr>
          <w:rFonts w:ascii="Symbola" w:eastAsia="Symbola"/>
          <w:spacing w:val="20"/>
          <w:vertAlign w:val="baseline"/>
        </w:rPr>
        <w:t> </w:t>
      </w:r>
      <w:r>
        <w:rPr>
          <w:rFonts w:ascii="Symbola" w:eastAsia="Symbola"/>
          <w:vertAlign w:val="baseline"/>
        </w:rPr>
        <w:t>+</w:t>
      </w:r>
      <w:r>
        <w:rPr>
          <w:rFonts w:ascii="Symbola" w:eastAsia="Symbola"/>
          <w:spacing w:val="20"/>
          <w:vertAlign w:val="baseline"/>
        </w:rPr>
        <w:t> </w:t>
      </w:r>
      <w:r>
        <w:rPr>
          <w:rFonts w:ascii="Symbola" w:eastAsia="Symbola"/>
          <w:position w:val="-6"/>
          <w:sz w:val="15"/>
          <w:vertAlign w:val="baseline"/>
        </w:rPr>
        <w:t>2</w:t>
      </w:r>
      <w:r>
        <w:rPr>
          <w:rFonts w:ascii="Symbola" w:eastAsia="Symbola"/>
          <w:vertAlign w:val="baseline"/>
        </w:rPr>
        <w:t>𝐷</w:t>
      </w:r>
      <w:r>
        <w:rPr>
          <w:rFonts w:ascii="Symbola" w:eastAsia="Symbola"/>
          <w:vertAlign w:val="subscript"/>
        </w:rPr>
        <w:t>KL</w:t>
      </w:r>
      <w:r>
        <w:rPr>
          <w:rFonts w:ascii="Symbola" w:eastAsia="Symbola"/>
          <w:vertAlign w:val="baseline"/>
        </w:rPr>
        <w:t>[𝜋(𝑎|𝑠</w:t>
      </w:r>
      <w:r>
        <w:rPr>
          <w:rFonts w:ascii="Symbola" w:eastAsia="Symbola"/>
          <w:spacing w:val="20"/>
          <w:vertAlign w:val="baseline"/>
        </w:rPr>
        <w:t> </w:t>
      </w:r>
      <w:r>
        <w:rPr>
          <w:rFonts w:ascii="Symbola" w:eastAsia="Symbola"/>
          <w:vertAlign w:val="baseline"/>
        </w:rPr>
        <w:t>+</w:t>
      </w:r>
      <w:r>
        <w:rPr>
          <w:rFonts w:ascii="Symbola" w:eastAsia="Symbola"/>
          <w:spacing w:val="20"/>
          <w:vertAlign w:val="baseline"/>
        </w:rPr>
        <w:t> </w:t>
      </w:r>
      <w:r>
        <w:rPr>
          <w:rFonts w:ascii="Symbola" w:eastAsia="Symbola"/>
          <w:spacing w:val="-2"/>
          <w:vertAlign w:val="baseline"/>
        </w:rPr>
        <w:t>𝛥</w:t>
      </w:r>
      <w:r>
        <w:rPr>
          <w:rFonts w:ascii="Symbola" w:eastAsia="Symbola"/>
          <w:spacing w:val="-2"/>
          <w:vertAlign w:val="subscript"/>
        </w:rPr>
        <w:t>o</w:t>
      </w:r>
      <w:r>
        <w:rPr>
          <w:rFonts w:ascii="Symbola" w:eastAsia="Symbola"/>
          <w:spacing w:val="-2"/>
          <w:vertAlign w:val="baseline"/>
        </w:rPr>
        <w:t>)||𝑀]</w:t>
      </w:r>
    </w:p>
    <w:p>
      <w:pPr>
        <w:spacing w:line="90" w:lineRule="exact" w:before="0"/>
        <w:ind w:left="748" w:right="0" w:firstLine="0"/>
        <w:jc w:val="left"/>
        <w:rPr>
          <w:rFonts w:ascii="Symbola"/>
          <w:sz w:val="15"/>
        </w:rPr>
      </w:pPr>
      <w:r>
        <w:rPr/>
        <mc:AlternateContent>
          <mc:Choice Requires="wps">
            <w:drawing>
              <wp:anchor distT="0" distB="0" distL="0" distR="0" allowOverlap="1" layoutInCell="1" locked="0" behindDoc="0" simplePos="0" relativeHeight="15744000">
                <wp:simplePos x="0" y="0"/>
                <wp:positionH relativeFrom="page">
                  <wp:posOffset>1632648</wp:posOffset>
                </wp:positionH>
                <wp:positionV relativeFrom="paragraph">
                  <wp:posOffset>47691</wp:posOffset>
                </wp:positionV>
                <wp:extent cx="41275" cy="1524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41275" cy="15240"/>
                        </a:xfrm>
                        <a:custGeom>
                          <a:avLst/>
                          <a:gdLst/>
                          <a:ahLst/>
                          <a:cxnLst/>
                          <a:rect l="l" t="t" r="r" b="b"/>
                          <a:pathLst>
                            <a:path w="41275" h="15240">
                              <a:moveTo>
                                <a:pt x="29682" y="14758"/>
                              </a:moveTo>
                              <a:lnTo>
                                <a:pt x="26913" y="14758"/>
                              </a:lnTo>
                              <a:lnTo>
                                <a:pt x="25941" y="14645"/>
                              </a:lnTo>
                              <a:lnTo>
                                <a:pt x="24287" y="14190"/>
                              </a:lnTo>
                              <a:lnTo>
                                <a:pt x="23471" y="13859"/>
                              </a:lnTo>
                              <a:lnTo>
                                <a:pt x="21859" y="12991"/>
                              </a:lnTo>
                              <a:lnTo>
                                <a:pt x="15637" y="8888"/>
                              </a:lnTo>
                              <a:lnTo>
                                <a:pt x="13559" y="8009"/>
                              </a:lnTo>
                              <a:lnTo>
                                <a:pt x="12815" y="7875"/>
                              </a:lnTo>
                              <a:lnTo>
                                <a:pt x="10955" y="7875"/>
                              </a:lnTo>
                              <a:lnTo>
                                <a:pt x="4836" y="14758"/>
                              </a:lnTo>
                              <a:lnTo>
                                <a:pt x="0" y="12650"/>
                              </a:lnTo>
                              <a:lnTo>
                                <a:pt x="11513" y="0"/>
                              </a:lnTo>
                              <a:lnTo>
                                <a:pt x="14324" y="0"/>
                              </a:lnTo>
                              <a:lnTo>
                                <a:pt x="25321" y="5849"/>
                              </a:lnTo>
                              <a:lnTo>
                                <a:pt x="26044" y="6211"/>
                              </a:lnTo>
                              <a:lnTo>
                                <a:pt x="27533" y="6748"/>
                              </a:lnTo>
                              <a:lnTo>
                                <a:pt x="28380" y="6883"/>
                              </a:lnTo>
                              <a:lnTo>
                                <a:pt x="30654" y="6883"/>
                              </a:lnTo>
                              <a:lnTo>
                                <a:pt x="31832" y="6376"/>
                              </a:lnTo>
                              <a:lnTo>
                                <a:pt x="33899" y="4351"/>
                              </a:lnTo>
                              <a:lnTo>
                                <a:pt x="35015" y="2563"/>
                              </a:lnTo>
                              <a:lnTo>
                                <a:pt x="36214" y="0"/>
                              </a:lnTo>
                              <a:lnTo>
                                <a:pt x="41051" y="2108"/>
                              </a:lnTo>
                              <a:lnTo>
                                <a:pt x="31160" y="14417"/>
                              </a:lnTo>
                              <a:lnTo>
                                <a:pt x="29682" y="147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554993pt;margin-top:3.755238pt;width:3.25pt;height:1.2pt;mso-position-horizontal-relative:page;mso-position-vertical-relative:paragraph;z-index:15744000" id="docshape26" coordorigin="2571,75" coordsize="65,24" path="m2618,98l2613,98,2612,98,2609,97,2608,97,2606,96,2596,89,2592,88,2591,88,2588,88,2579,98,2571,95,2589,75,2594,75,2611,84,2612,85,2614,86,2616,86,2619,86,2621,85,2624,82,2626,79,2628,75,2636,78,2620,98,2618,98xe" filled="true" fillcolor="#000000" stroked="false">
                <v:path arrowok="t"/>
                <v:fill type="solid"/>
                <w10:wrap type="none"/>
              </v:shape>
            </w:pict>
          </mc:Fallback>
        </mc:AlternateContent>
      </w:r>
      <w:r>
        <w:rPr>
          <w:rFonts w:ascii="Symbola"/>
          <w:spacing w:val="-10"/>
          <w:w w:val="110"/>
          <w:sz w:val="15"/>
        </w:rPr>
        <w:t>1</w:t>
      </w:r>
    </w:p>
    <w:p>
      <w:pPr>
        <w:spacing w:after="0" w:line="90" w:lineRule="exact"/>
        <w:jc w:val="left"/>
        <w:rPr>
          <w:rFonts w:ascii="Symbola"/>
          <w:sz w:val="15"/>
        </w:rPr>
        <w:sectPr>
          <w:type w:val="continuous"/>
          <w:pgSz w:w="11900" w:h="16840"/>
          <w:pgMar w:header="716" w:footer="882" w:top="1320" w:bottom="280" w:left="600" w:right="560"/>
        </w:sectPr>
      </w:pPr>
    </w:p>
    <w:p>
      <w:pPr>
        <w:pStyle w:val="BodyText"/>
        <w:spacing w:line="211" w:lineRule="auto"/>
        <w:ind w:left="320"/>
        <w:rPr>
          <w:rFonts w:ascii="Symbola" w:eastAsia="Symbola"/>
        </w:rPr>
      </w:pPr>
      <w:r>
        <w:rPr/>
        <mc:AlternateContent>
          <mc:Choice Requires="wps">
            <w:drawing>
              <wp:anchor distT="0" distB="0" distL="0" distR="0" allowOverlap="1" layoutInCell="1" locked="0" behindDoc="1" simplePos="0" relativeHeight="486048768">
                <wp:simplePos x="0" y="0"/>
                <wp:positionH relativeFrom="page">
                  <wp:posOffset>856037</wp:posOffset>
                </wp:positionH>
                <wp:positionV relativeFrom="paragraph">
                  <wp:posOffset>62014</wp:posOffset>
                </wp:positionV>
                <wp:extent cx="5334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53340" cy="1270"/>
                        </a:xfrm>
                        <a:custGeom>
                          <a:avLst/>
                          <a:gdLst/>
                          <a:ahLst/>
                          <a:cxnLst/>
                          <a:rect l="l" t="t" r="r" b="b"/>
                          <a:pathLst>
                            <a:path w="53340" h="0">
                              <a:moveTo>
                                <a:pt x="0" y="0"/>
                              </a:moveTo>
                              <a:lnTo>
                                <a:pt x="52741" y="0"/>
                              </a:lnTo>
                            </a:path>
                          </a:pathLst>
                        </a:custGeom>
                        <a:ln w="47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7712" from="67.404503pt,4.883049pt" to="71.557385pt,4.883049pt" stroked="true" strokeweight=".375002pt" strokecolor="#000000">
                <v:stroke dashstyle="solid"/>
                <w10:wrap type="none"/>
              </v:line>
            </w:pict>
          </mc:Fallback>
        </mc:AlternateContent>
      </w:r>
      <w:r>
        <w:rPr>
          <w:rFonts w:ascii="Symbola" w:eastAsia="Symbola"/>
        </w:rPr>
        <w:t>𝑀</w:t>
      </w:r>
      <w:r>
        <w:rPr>
          <w:rFonts w:ascii="Symbola" w:eastAsia="Symbola"/>
          <w:spacing w:val="9"/>
        </w:rPr>
        <w:t> </w:t>
      </w:r>
      <w:r>
        <w:rPr>
          <w:rFonts w:ascii="Symbola" w:eastAsia="Symbola"/>
        </w:rPr>
        <w:t>=</w:t>
      </w:r>
      <w:r>
        <w:rPr>
          <w:rFonts w:ascii="Symbola" w:eastAsia="Symbola"/>
          <w:spacing w:val="10"/>
        </w:rPr>
        <w:t> </w:t>
      </w:r>
      <w:r>
        <w:rPr>
          <w:rFonts w:ascii="Symbola" w:eastAsia="Symbola"/>
          <w:position w:val="-6"/>
          <w:sz w:val="15"/>
        </w:rPr>
        <w:t>2</w:t>
      </w:r>
      <w:r>
        <w:rPr>
          <w:rFonts w:ascii="Symbola" w:eastAsia="Symbola"/>
        </w:rPr>
        <w:t>[𝜋(𝑎|𝑠)</w:t>
      </w:r>
      <w:r>
        <w:rPr>
          <w:rFonts w:ascii="Symbola" w:eastAsia="Symbola"/>
          <w:spacing w:val="10"/>
        </w:rPr>
        <w:t> </w:t>
      </w:r>
      <w:r>
        <w:rPr>
          <w:rFonts w:ascii="Symbola" w:eastAsia="Symbola"/>
        </w:rPr>
        <w:t>+</w:t>
      </w:r>
      <w:r>
        <w:rPr>
          <w:rFonts w:ascii="Symbola" w:eastAsia="Symbola"/>
          <w:spacing w:val="10"/>
        </w:rPr>
        <w:t> </w:t>
      </w:r>
      <w:r>
        <w:rPr>
          <w:rFonts w:ascii="Symbola" w:eastAsia="Symbola"/>
        </w:rPr>
        <w:t>𝜋(𝑎|𝑠</w:t>
      </w:r>
      <w:r>
        <w:rPr>
          <w:rFonts w:ascii="Symbola" w:eastAsia="Symbola"/>
          <w:spacing w:val="10"/>
        </w:rPr>
        <w:t> </w:t>
      </w:r>
      <w:r>
        <w:rPr>
          <w:rFonts w:ascii="Symbola" w:eastAsia="Symbola"/>
        </w:rPr>
        <w:t>+</w:t>
      </w:r>
      <w:r>
        <w:rPr>
          <w:rFonts w:ascii="Symbola" w:eastAsia="Symbola"/>
          <w:spacing w:val="10"/>
        </w:rPr>
        <w:t> </w:t>
      </w:r>
      <w:r>
        <w:rPr>
          <w:rFonts w:ascii="Symbola" w:eastAsia="Symbola"/>
          <w:spacing w:val="-4"/>
        </w:rPr>
        <w:t>𝛥</w:t>
      </w:r>
      <w:r>
        <w:rPr>
          <w:rFonts w:ascii="Symbola" w:eastAsia="Symbola"/>
          <w:spacing w:val="-4"/>
          <w:vertAlign w:val="subscript"/>
        </w:rPr>
        <w:t>o</w:t>
      </w:r>
      <w:r>
        <w:rPr>
          <w:rFonts w:ascii="Symbola" w:eastAsia="Symbola"/>
          <w:spacing w:val="-4"/>
          <w:vertAlign w:val="baseline"/>
        </w:rPr>
        <w:t>)]</w:t>
      </w:r>
    </w:p>
    <w:p>
      <w:pPr>
        <w:spacing w:line="225" w:lineRule="exact" w:before="0"/>
        <w:ind w:left="320" w:right="0" w:firstLine="0"/>
        <w:jc w:val="left"/>
        <w:rPr>
          <w:sz w:val="21"/>
        </w:rPr>
      </w:pPr>
      <w:r>
        <w:rPr/>
        <w:br w:type="column"/>
      </w:r>
      <w:r>
        <w:rPr>
          <w:spacing w:val="-5"/>
          <w:sz w:val="21"/>
        </w:rPr>
        <w:t>(2)</w:t>
      </w:r>
    </w:p>
    <w:p>
      <w:pPr>
        <w:spacing w:after="0" w:line="225" w:lineRule="exact"/>
        <w:jc w:val="left"/>
        <w:rPr>
          <w:sz w:val="21"/>
        </w:rPr>
        <w:sectPr>
          <w:type w:val="continuous"/>
          <w:pgSz w:w="11900" w:h="16840"/>
          <w:pgMar w:header="716" w:footer="882" w:top="1320" w:bottom="280" w:left="600" w:right="560"/>
          <w:cols w:num="2" w:equalWidth="0">
            <w:col w:w="2885" w:space="6575"/>
            <w:col w:w="1280"/>
          </w:cols>
        </w:sectPr>
      </w:pPr>
    </w:p>
    <w:p>
      <w:pPr>
        <w:pStyle w:val="BodyText"/>
        <w:spacing w:line="234" w:lineRule="exact"/>
        <w:ind w:left="120"/>
      </w:pPr>
      <w:r>
        <w:rPr>
          <w:spacing w:val="-2"/>
        </w:rPr>
        <w:t>where</w:t>
      </w:r>
    </w:p>
    <w:p>
      <w:pPr>
        <w:spacing w:line="268" w:lineRule="exact" w:before="0"/>
        <w:ind w:left="74" w:right="0" w:firstLine="0"/>
        <w:jc w:val="left"/>
        <w:rPr>
          <w:rFonts w:ascii="Symbola" w:eastAsia="Symbola"/>
          <w:sz w:val="15"/>
        </w:rPr>
      </w:pPr>
      <w:r>
        <w:rPr/>
        <w:br w:type="column"/>
      </w:r>
      <w:r>
        <w:rPr>
          <w:rFonts w:ascii="Symbola" w:eastAsia="Symbola"/>
          <w:spacing w:val="-5"/>
          <w:w w:val="90"/>
          <w:position w:val="4"/>
          <w:sz w:val="21"/>
        </w:rPr>
        <w:t>𝐷</w:t>
      </w:r>
      <w:r>
        <w:rPr>
          <w:rFonts w:ascii="Symbola" w:eastAsia="Symbola"/>
          <w:spacing w:val="-5"/>
          <w:w w:val="90"/>
          <w:sz w:val="15"/>
        </w:rPr>
        <w:t>JS</w:t>
      </w:r>
    </w:p>
    <w:p>
      <w:pPr>
        <w:pStyle w:val="BodyText"/>
        <w:spacing w:line="234" w:lineRule="exact"/>
        <w:ind w:left="75"/>
      </w:pPr>
      <w:r>
        <w:rPr/>
        <w:br w:type="column"/>
      </w:r>
      <w:r>
        <w:rPr/>
        <w:t>represents</w:t>
      </w:r>
      <w:r>
        <w:rPr>
          <w:spacing w:val="8"/>
        </w:rPr>
        <w:t> </w:t>
      </w:r>
      <w:r>
        <w:rPr/>
        <w:t>the</w:t>
      </w:r>
      <w:r>
        <w:rPr>
          <w:spacing w:val="9"/>
        </w:rPr>
        <w:t> </w:t>
      </w:r>
      <w:r>
        <w:rPr/>
        <w:t>distance</w:t>
      </w:r>
      <w:r>
        <w:rPr>
          <w:spacing w:val="8"/>
        </w:rPr>
        <w:t> </w:t>
      </w:r>
      <w:r>
        <w:rPr/>
        <w:t>based</w:t>
      </w:r>
      <w:r>
        <w:rPr>
          <w:spacing w:val="9"/>
        </w:rPr>
        <w:t> </w:t>
      </w:r>
      <w:r>
        <w:rPr/>
        <w:t>on</w:t>
      </w:r>
      <w:r>
        <w:rPr>
          <w:spacing w:val="8"/>
        </w:rPr>
        <w:t> </w:t>
      </w:r>
      <w:r>
        <w:rPr/>
        <w:t>the</w:t>
      </w:r>
      <w:r>
        <w:rPr>
          <w:spacing w:val="9"/>
        </w:rPr>
        <w:t> </w:t>
      </w:r>
      <w:r>
        <w:rPr/>
        <w:t>JS</w:t>
      </w:r>
      <w:r>
        <w:rPr>
          <w:spacing w:val="9"/>
        </w:rPr>
        <w:t> </w:t>
      </w:r>
      <w:r>
        <w:rPr>
          <w:spacing w:val="-2"/>
        </w:rPr>
        <w:t>divergence,</w:t>
      </w:r>
    </w:p>
    <w:p>
      <w:pPr>
        <w:spacing w:line="268" w:lineRule="exact" w:before="0"/>
        <w:ind w:left="75" w:right="0" w:firstLine="0"/>
        <w:jc w:val="left"/>
        <w:rPr>
          <w:rFonts w:ascii="Symbola" w:eastAsia="Symbola"/>
          <w:sz w:val="15"/>
        </w:rPr>
      </w:pPr>
      <w:r>
        <w:rPr/>
        <w:br w:type="column"/>
      </w:r>
      <w:r>
        <w:rPr>
          <w:rFonts w:ascii="Symbola" w:eastAsia="Symbola"/>
          <w:spacing w:val="-5"/>
          <w:w w:val="90"/>
          <w:position w:val="4"/>
          <w:sz w:val="21"/>
        </w:rPr>
        <w:t>𝐷</w:t>
      </w:r>
      <w:r>
        <w:rPr>
          <w:rFonts w:ascii="Symbola" w:eastAsia="Symbola"/>
          <w:spacing w:val="-5"/>
          <w:w w:val="90"/>
          <w:sz w:val="15"/>
        </w:rPr>
        <w:t>KL</w:t>
      </w:r>
    </w:p>
    <w:p>
      <w:pPr>
        <w:pStyle w:val="BodyText"/>
        <w:spacing w:line="234" w:lineRule="exact"/>
        <w:ind w:left="74"/>
      </w:pPr>
      <w:r>
        <w:rPr/>
        <w:br w:type="column"/>
      </w:r>
      <w:r>
        <w:rPr/>
        <w:t>denotes</w:t>
      </w:r>
      <w:r>
        <w:rPr>
          <w:spacing w:val="9"/>
        </w:rPr>
        <w:t> </w:t>
      </w:r>
      <w:r>
        <w:rPr/>
        <w:t>the</w:t>
      </w:r>
      <w:r>
        <w:rPr>
          <w:spacing w:val="9"/>
        </w:rPr>
        <w:t> </w:t>
      </w:r>
      <w:r>
        <w:rPr/>
        <w:t>distance</w:t>
      </w:r>
      <w:r>
        <w:rPr>
          <w:spacing w:val="9"/>
        </w:rPr>
        <w:t> </w:t>
      </w:r>
      <w:r>
        <w:rPr/>
        <w:t>based</w:t>
      </w:r>
      <w:r>
        <w:rPr>
          <w:spacing w:val="9"/>
        </w:rPr>
        <w:t> </w:t>
      </w:r>
      <w:r>
        <w:rPr/>
        <w:t>on</w:t>
      </w:r>
      <w:r>
        <w:rPr>
          <w:spacing w:val="9"/>
        </w:rPr>
        <w:t> </w:t>
      </w:r>
      <w:r>
        <w:rPr/>
        <w:t>the</w:t>
      </w:r>
      <w:r>
        <w:rPr>
          <w:spacing w:val="9"/>
        </w:rPr>
        <w:t> </w:t>
      </w:r>
      <w:r>
        <w:rPr/>
        <w:t>KL</w:t>
      </w:r>
      <w:r>
        <w:rPr>
          <w:spacing w:val="9"/>
        </w:rPr>
        <w:t> </w:t>
      </w:r>
      <w:r>
        <w:rPr>
          <w:spacing w:val="-2"/>
        </w:rPr>
        <w:t>divergence,</w:t>
      </w:r>
    </w:p>
    <w:p>
      <w:pPr>
        <w:spacing w:line="253" w:lineRule="exact" w:before="0"/>
        <w:ind w:left="75" w:right="0" w:firstLine="0"/>
        <w:jc w:val="left"/>
        <w:rPr>
          <w:rFonts w:ascii="Symbola" w:eastAsia="Symbola"/>
          <w:sz w:val="21"/>
        </w:rPr>
      </w:pPr>
      <w:r>
        <w:rPr/>
        <w:br w:type="column"/>
      </w:r>
      <w:r>
        <w:rPr>
          <w:rFonts w:ascii="Symbola" w:eastAsia="Symbola"/>
          <w:spacing w:val="-5"/>
          <w:w w:val="115"/>
          <w:sz w:val="21"/>
        </w:rPr>
        <w:t>𝛥</w:t>
      </w:r>
      <w:r>
        <w:rPr>
          <w:rFonts w:ascii="Symbola" w:eastAsia="Symbola"/>
          <w:spacing w:val="-5"/>
          <w:w w:val="115"/>
          <w:sz w:val="21"/>
          <w:vertAlign w:val="subscript"/>
        </w:rPr>
        <w:t>o</w:t>
      </w:r>
    </w:p>
    <w:p>
      <w:pPr>
        <w:spacing w:after="0" w:line="253" w:lineRule="exact"/>
        <w:jc w:val="left"/>
        <w:rPr>
          <w:rFonts w:ascii="Symbola" w:eastAsia="Symbola"/>
          <w:sz w:val="21"/>
        </w:rPr>
        <w:sectPr>
          <w:type w:val="continuous"/>
          <w:pgSz w:w="11900" w:h="16840"/>
          <w:pgMar w:header="716" w:footer="882" w:top="1320" w:bottom="280" w:left="600" w:right="560"/>
          <w:cols w:num="6" w:equalWidth="0">
            <w:col w:w="634" w:space="40"/>
            <w:col w:w="342" w:space="39"/>
            <w:col w:w="4427" w:space="39"/>
            <w:col w:w="397" w:space="40"/>
            <w:col w:w="4298" w:space="39"/>
            <w:col w:w="445"/>
          </w:cols>
        </w:sectPr>
      </w:pPr>
    </w:p>
    <w:p>
      <w:pPr>
        <w:pStyle w:val="BodyText"/>
        <w:spacing w:line="251" w:lineRule="exact"/>
        <w:ind w:left="120"/>
      </w:pPr>
      <w:r>
        <w:rPr/>
        <mc:AlternateContent>
          <mc:Choice Requires="wps">
            <w:drawing>
              <wp:anchor distT="0" distB="0" distL="0" distR="0" allowOverlap="1" layoutInCell="1" locked="0" behindDoc="0" simplePos="0" relativeHeight="15744512">
                <wp:simplePos x="0" y="0"/>
                <wp:positionH relativeFrom="page">
                  <wp:posOffset>6784746</wp:posOffset>
                </wp:positionH>
                <wp:positionV relativeFrom="paragraph">
                  <wp:posOffset>-2999</wp:posOffset>
                </wp:positionV>
                <wp:extent cx="41275" cy="1524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41275" cy="15240"/>
                        </a:xfrm>
                        <a:custGeom>
                          <a:avLst/>
                          <a:gdLst/>
                          <a:ahLst/>
                          <a:cxnLst/>
                          <a:rect l="l" t="t" r="r" b="b"/>
                          <a:pathLst>
                            <a:path w="41275" h="15240">
                              <a:moveTo>
                                <a:pt x="29682" y="14758"/>
                              </a:moveTo>
                              <a:lnTo>
                                <a:pt x="26913" y="14758"/>
                              </a:lnTo>
                              <a:lnTo>
                                <a:pt x="25941" y="14645"/>
                              </a:lnTo>
                              <a:lnTo>
                                <a:pt x="24287" y="14190"/>
                              </a:lnTo>
                              <a:lnTo>
                                <a:pt x="23471" y="13859"/>
                              </a:lnTo>
                              <a:lnTo>
                                <a:pt x="21859" y="12991"/>
                              </a:lnTo>
                              <a:lnTo>
                                <a:pt x="15637" y="8888"/>
                              </a:lnTo>
                              <a:lnTo>
                                <a:pt x="13559" y="8009"/>
                              </a:lnTo>
                              <a:lnTo>
                                <a:pt x="12815" y="7875"/>
                              </a:lnTo>
                              <a:lnTo>
                                <a:pt x="10955" y="7875"/>
                              </a:lnTo>
                              <a:lnTo>
                                <a:pt x="4836" y="14758"/>
                              </a:lnTo>
                              <a:lnTo>
                                <a:pt x="0" y="12650"/>
                              </a:lnTo>
                              <a:lnTo>
                                <a:pt x="11513" y="0"/>
                              </a:lnTo>
                              <a:lnTo>
                                <a:pt x="14324" y="0"/>
                              </a:lnTo>
                              <a:lnTo>
                                <a:pt x="25321" y="5849"/>
                              </a:lnTo>
                              <a:lnTo>
                                <a:pt x="26044" y="6211"/>
                              </a:lnTo>
                              <a:lnTo>
                                <a:pt x="27533" y="6748"/>
                              </a:lnTo>
                              <a:lnTo>
                                <a:pt x="28380" y="6883"/>
                              </a:lnTo>
                              <a:lnTo>
                                <a:pt x="30654" y="6883"/>
                              </a:lnTo>
                              <a:lnTo>
                                <a:pt x="31832" y="6376"/>
                              </a:lnTo>
                              <a:lnTo>
                                <a:pt x="33899" y="4351"/>
                              </a:lnTo>
                              <a:lnTo>
                                <a:pt x="35015" y="2563"/>
                              </a:lnTo>
                              <a:lnTo>
                                <a:pt x="36214" y="0"/>
                              </a:lnTo>
                              <a:lnTo>
                                <a:pt x="41051" y="2108"/>
                              </a:lnTo>
                              <a:lnTo>
                                <a:pt x="31160" y="14417"/>
                              </a:lnTo>
                              <a:lnTo>
                                <a:pt x="29682" y="147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4.231995pt;margin-top:-.23621pt;width:3.25pt;height:1.2pt;mso-position-horizontal-relative:page;mso-position-vertical-relative:paragraph;z-index:15744512" id="docshape27" coordorigin="10685,-5" coordsize="65,24" path="m10731,19l10727,19,10725,18,10723,18,10722,17,10719,16,10709,9,10706,8,10705,8,10702,8,10692,19,10685,15,10703,-5,10707,-5,10725,4,10726,5,10728,6,10729,6,10733,6,10735,5,10738,2,10740,-1,10742,-5,10749,-1,10734,18,10731,19xe" filled="true" fillcolor="#000000" stroked="false">
                <v:path arrowok="t"/>
                <v:fill type="solid"/>
                <w10:wrap type="none"/>
              </v:shape>
            </w:pict>
          </mc:Fallback>
        </mc:AlternateContent>
      </w:r>
      <w:r>
        <w:rPr/>
        <w:t>represents</w:t>
      </w:r>
      <w:r>
        <w:rPr>
          <w:spacing w:val="3"/>
        </w:rPr>
        <w:t> </w:t>
      </w:r>
      <w:r>
        <w:rPr/>
        <w:t>the</w:t>
      </w:r>
      <w:r>
        <w:rPr>
          <w:spacing w:val="5"/>
        </w:rPr>
        <w:t> </w:t>
      </w:r>
      <w:r>
        <w:rPr/>
        <w:t>perturbation</w:t>
      </w:r>
      <w:r>
        <w:rPr>
          <w:spacing w:val="5"/>
        </w:rPr>
        <w:t> </w:t>
      </w:r>
      <w:r>
        <w:rPr/>
        <w:t>on</w:t>
      </w:r>
      <w:r>
        <w:rPr>
          <w:spacing w:val="5"/>
        </w:rPr>
        <w:t> </w:t>
      </w:r>
      <w:r>
        <w:rPr/>
        <w:t>observations,</w:t>
      </w:r>
      <w:r>
        <w:rPr>
          <w:spacing w:val="6"/>
        </w:rPr>
        <w:t> </w:t>
      </w:r>
      <w:r>
        <w:rPr>
          <w:i/>
        </w:rPr>
        <w:t>M</w:t>
      </w:r>
      <w:r>
        <w:rPr>
          <w:i/>
          <w:spacing w:val="5"/>
        </w:rPr>
        <w:t> </w:t>
      </w:r>
      <w:r>
        <w:rPr/>
        <w:t>is</w:t>
      </w:r>
      <w:r>
        <w:rPr>
          <w:spacing w:val="5"/>
        </w:rPr>
        <w:t> </w:t>
      </w:r>
      <w:r>
        <w:rPr/>
        <w:t>an</w:t>
      </w:r>
      <w:r>
        <w:rPr>
          <w:spacing w:val="5"/>
        </w:rPr>
        <w:t> </w:t>
      </w:r>
      <w:r>
        <w:rPr/>
        <w:t>expression</w:t>
      </w:r>
      <w:r>
        <w:rPr>
          <w:spacing w:val="6"/>
        </w:rPr>
        <w:t> </w:t>
      </w:r>
      <w:r>
        <w:rPr/>
        <w:t>regarding</w:t>
      </w:r>
      <w:r>
        <w:rPr>
          <w:spacing w:val="5"/>
        </w:rPr>
        <w:t> </w:t>
      </w:r>
      <w:r>
        <w:rPr/>
        <w:t>the</w:t>
      </w:r>
      <w:r>
        <w:rPr>
          <w:spacing w:val="5"/>
        </w:rPr>
        <w:t> </w:t>
      </w:r>
      <w:r>
        <w:rPr/>
        <w:t>agent</w:t>
      </w:r>
      <w:r>
        <w:rPr>
          <w:spacing w:val="5"/>
        </w:rPr>
        <w:t> </w:t>
      </w:r>
      <w:r>
        <w:rPr/>
        <w:t>policy</w:t>
      </w:r>
      <w:r>
        <w:rPr>
          <w:spacing w:val="6"/>
        </w:rPr>
        <w:t> </w:t>
      </w:r>
      <w:r>
        <w:rPr/>
        <w:t>and</w:t>
      </w:r>
      <w:r>
        <w:rPr>
          <w:spacing w:val="5"/>
        </w:rPr>
        <w:t> </w:t>
      </w:r>
      <w:r>
        <w:rPr/>
        <w:t>perturbed</w:t>
      </w:r>
      <w:r>
        <w:rPr>
          <w:spacing w:val="5"/>
        </w:rPr>
        <w:t> </w:t>
      </w:r>
      <w:r>
        <w:rPr/>
        <w:t>policy,</w:t>
      </w:r>
      <w:r>
        <w:rPr>
          <w:spacing w:val="5"/>
        </w:rPr>
        <w:t> </w:t>
      </w:r>
      <w:r>
        <w:rPr/>
        <w:t>and</w:t>
      </w:r>
      <w:r>
        <w:rPr>
          <w:spacing w:val="57"/>
        </w:rPr>
        <w:t> </w:t>
      </w:r>
      <w:r>
        <w:rPr>
          <w:rFonts w:ascii="Symbola" w:eastAsia="Symbola"/>
          <w:position w:val="1"/>
        </w:rPr>
        <w:t>𝑠</w:t>
      </w:r>
      <w:r>
        <w:rPr>
          <w:rFonts w:ascii="Symbola" w:eastAsia="Symbola"/>
          <w:spacing w:val="57"/>
          <w:position w:val="1"/>
        </w:rPr>
        <w:t> </w:t>
      </w:r>
      <w:r>
        <w:rPr>
          <w:spacing w:val="-5"/>
        </w:rPr>
        <w:t>and</w:t>
      </w:r>
    </w:p>
    <w:p>
      <w:pPr>
        <w:pStyle w:val="BodyText"/>
        <w:spacing w:line="262" w:lineRule="exact"/>
        <w:ind w:left="119"/>
      </w:pPr>
      <w:r>
        <w:rPr/>
        <mc:AlternateContent>
          <mc:Choice Requires="wps">
            <w:drawing>
              <wp:anchor distT="0" distB="0" distL="0" distR="0" allowOverlap="1" layoutInCell="1" locked="0" behindDoc="0" simplePos="0" relativeHeight="15745024">
                <wp:simplePos x="0" y="0"/>
                <wp:positionH relativeFrom="page">
                  <wp:posOffset>473821</wp:posOffset>
                </wp:positionH>
                <wp:positionV relativeFrom="paragraph">
                  <wp:posOffset>-2161</wp:posOffset>
                </wp:positionV>
                <wp:extent cx="41275" cy="1524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1275" cy="15240"/>
                        </a:xfrm>
                        <a:custGeom>
                          <a:avLst/>
                          <a:gdLst/>
                          <a:ahLst/>
                          <a:cxnLst/>
                          <a:rect l="l" t="t" r="r" b="b"/>
                          <a:pathLst>
                            <a:path w="41275" h="15240">
                              <a:moveTo>
                                <a:pt x="29682" y="14758"/>
                              </a:moveTo>
                              <a:lnTo>
                                <a:pt x="26913" y="14758"/>
                              </a:lnTo>
                              <a:lnTo>
                                <a:pt x="25941" y="14645"/>
                              </a:lnTo>
                              <a:lnTo>
                                <a:pt x="24287" y="14190"/>
                              </a:lnTo>
                              <a:lnTo>
                                <a:pt x="23471" y="13859"/>
                              </a:lnTo>
                              <a:lnTo>
                                <a:pt x="21859" y="12991"/>
                              </a:lnTo>
                              <a:lnTo>
                                <a:pt x="15637" y="8888"/>
                              </a:lnTo>
                              <a:lnTo>
                                <a:pt x="13559" y="8009"/>
                              </a:lnTo>
                              <a:lnTo>
                                <a:pt x="12815" y="7875"/>
                              </a:lnTo>
                              <a:lnTo>
                                <a:pt x="10955" y="7875"/>
                              </a:lnTo>
                              <a:lnTo>
                                <a:pt x="4836" y="14758"/>
                              </a:lnTo>
                              <a:lnTo>
                                <a:pt x="0" y="12650"/>
                              </a:lnTo>
                              <a:lnTo>
                                <a:pt x="11513" y="0"/>
                              </a:lnTo>
                              <a:lnTo>
                                <a:pt x="14324" y="0"/>
                              </a:lnTo>
                              <a:lnTo>
                                <a:pt x="25321" y="5849"/>
                              </a:lnTo>
                              <a:lnTo>
                                <a:pt x="26044" y="6211"/>
                              </a:lnTo>
                              <a:lnTo>
                                <a:pt x="27533" y="6748"/>
                              </a:lnTo>
                              <a:lnTo>
                                <a:pt x="28380" y="6883"/>
                              </a:lnTo>
                              <a:lnTo>
                                <a:pt x="30654" y="6883"/>
                              </a:lnTo>
                              <a:lnTo>
                                <a:pt x="31832" y="6376"/>
                              </a:lnTo>
                              <a:lnTo>
                                <a:pt x="33899" y="4351"/>
                              </a:lnTo>
                              <a:lnTo>
                                <a:pt x="35015" y="2563"/>
                              </a:lnTo>
                              <a:lnTo>
                                <a:pt x="36214" y="0"/>
                              </a:lnTo>
                              <a:lnTo>
                                <a:pt x="41051" y="2108"/>
                              </a:lnTo>
                              <a:lnTo>
                                <a:pt x="31160" y="14417"/>
                              </a:lnTo>
                              <a:lnTo>
                                <a:pt x="29682" y="147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308788pt;margin-top:-.170165pt;width:3.25pt;height:1.2pt;mso-position-horizontal-relative:page;mso-position-vertical-relative:paragraph;z-index:15745024" id="docshape28" coordorigin="746,-3" coordsize="65,24" path="m793,20l789,20,787,20,784,19,783,18,781,17,771,11,768,9,766,9,763,9,754,20,746,17,764,-3,769,-3,786,6,787,6,790,7,791,7,794,7,796,7,800,3,801,1,803,-3,811,0,795,19,793,20xe" filled="true" fillcolor="#000000" stroked="false">
                <v:path arrowok="t"/>
                <v:fill type="solid"/>
                <w10:wrap type="none"/>
              </v:shape>
            </w:pict>
          </mc:Fallback>
        </mc:AlternateContent>
      </w:r>
      <w:r>
        <w:rPr>
          <w:rFonts w:ascii="Symbola" w:eastAsia="Symbola"/>
          <w:position w:val="1"/>
        </w:rPr>
        <w:t>𝑎</w:t>
      </w:r>
      <w:r>
        <w:rPr>
          <w:rFonts w:ascii="Symbola" w:eastAsia="Symbola"/>
          <w:spacing w:val="57"/>
          <w:position w:val="1"/>
        </w:rPr>
        <w:t> </w:t>
      </w:r>
      <w:r>
        <w:rPr/>
        <w:t>are</w:t>
      </w:r>
      <w:r>
        <w:rPr>
          <w:spacing w:val="2"/>
        </w:rPr>
        <w:t> </w:t>
      </w:r>
      <w:r>
        <w:rPr/>
        <w:t>the</w:t>
      </w:r>
      <w:r>
        <w:rPr>
          <w:spacing w:val="3"/>
        </w:rPr>
        <w:t> </w:t>
      </w:r>
      <w:r>
        <w:rPr/>
        <w:t>state</w:t>
      </w:r>
      <w:r>
        <w:rPr>
          <w:spacing w:val="2"/>
        </w:rPr>
        <w:t> </w:t>
      </w:r>
      <w:r>
        <w:rPr/>
        <w:t>and</w:t>
      </w:r>
      <w:r>
        <w:rPr>
          <w:spacing w:val="3"/>
        </w:rPr>
        <w:t> </w:t>
      </w:r>
      <w:r>
        <w:rPr/>
        <w:t>action</w:t>
      </w:r>
      <w:r>
        <w:rPr>
          <w:spacing w:val="2"/>
        </w:rPr>
        <w:t> </w:t>
      </w:r>
      <w:r>
        <w:rPr/>
        <w:t>perturbed</w:t>
      </w:r>
      <w:r>
        <w:rPr>
          <w:spacing w:val="2"/>
        </w:rPr>
        <w:t> </w:t>
      </w:r>
      <w:r>
        <w:rPr/>
        <w:t>by</w:t>
      </w:r>
      <w:r>
        <w:rPr>
          <w:spacing w:val="58"/>
        </w:rPr>
        <w:t> </w:t>
      </w:r>
      <w:r>
        <w:rPr>
          <w:rFonts w:ascii="Symbola" w:eastAsia="Symbola"/>
          <w:position w:val="1"/>
        </w:rPr>
        <w:t>𝛥</w:t>
      </w:r>
      <w:r>
        <w:rPr>
          <w:rFonts w:ascii="Symbola" w:eastAsia="Symbola"/>
          <w:position w:val="1"/>
          <w:vertAlign w:val="subscript"/>
        </w:rPr>
        <w:t>o</w:t>
      </w:r>
      <w:r>
        <w:rPr>
          <w:vertAlign w:val="baseline"/>
        </w:rPr>
        <w:t>,</w:t>
      </w:r>
      <w:r>
        <w:rPr>
          <w:spacing w:val="2"/>
          <w:vertAlign w:val="baseline"/>
        </w:rPr>
        <w:t> </w:t>
      </w:r>
      <w:r>
        <w:rPr>
          <w:spacing w:val="-2"/>
          <w:vertAlign w:val="baseline"/>
        </w:rPr>
        <w:t>respectively.</w:t>
      </w:r>
    </w:p>
    <w:p>
      <w:pPr>
        <w:pStyle w:val="BodyText"/>
        <w:spacing w:before="230"/>
        <w:ind w:left="330"/>
      </w:pPr>
      <w:r>
        <w:rPr/>
        <w:t>In</w:t>
      </w:r>
      <w:r>
        <w:rPr>
          <w:spacing w:val="18"/>
        </w:rPr>
        <w:t> </w:t>
      </w:r>
      <w:r>
        <w:rPr/>
        <w:t>this</w:t>
      </w:r>
      <w:r>
        <w:rPr>
          <w:spacing w:val="18"/>
        </w:rPr>
        <w:t> </w:t>
      </w:r>
      <w:r>
        <w:rPr/>
        <w:t>study,</w:t>
      </w:r>
      <w:r>
        <w:rPr>
          <w:spacing w:val="19"/>
        </w:rPr>
        <w:t> </w:t>
      </w:r>
      <w:r>
        <w:rPr/>
        <w:t>the</w:t>
      </w:r>
      <w:r>
        <w:rPr>
          <w:spacing w:val="18"/>
        </w:rPr>
        <w:t> </w:t>
      </w:r>
      <w:r>
        <w:rPr/>
        <w:t>adversarial</w:t>
      </w:r>
      <w:r>
        <w:rPr>
          <w:spacing w:val="18"/>
        </w:rPr>
        <w:t> </w:t>
      </w:r>
      <w:r>
        <w:rPr/>
        <w:t>perturbation</w:t>
      </w:r>
      <w:r>
        <w:rPr>
          <w:spacing w:val="19"/>
        </w:rPr>
        <w:t> </w:t>
      </w:r>
      <w:r>
        <w:rPr/>
        <w:t>of</w:t>
      </w:r>
      <w:r>
        <w:rPr>
          <w:spacing w:val="18"/>
        </w:rPr>
        <w:t> </w:t>
      </w:r>
      <w:r>
        <w:rPr/>
        <w:t>the</w:t>
      </w:r>
      <w:r>
        <w:rPr>
          <w:spacing w:val="19"/>
        </w:rPr>
        <w:t> </w:t>
      </w:r>
      <w:r>
        <w:rPr/>
        <w:t>dynamics</w:t>
      </w:r>
      <w:r>
        <w:rPr>
          <w:spacing w:val="19"/>
        </w:rPr>
        <w:t> </w:t>
      </w:r>
      <w:r>
        <w:rPr/>
        <w:t>attempted</w:t>
      </w:r>
      <w:r>
        <w:rPr>
          <w:spacing w:val="19"/>
        </w:rPr>
        <w:t> </w:t>
      </w:r>
      <w:r>
        <w:rPr/>
        <w:t>to</w:t>
      </w:r>
      <w:r>
        <w:rPr>
          <w:spacing w:val="19"/>
        </w:rPr>
        <w:t> </w:t>
      </w:r>
      <w:r>
        <w:rPr/>
        <w:t>minimize</w:t>
      </w:r>
      <w:r>
        <w:rPr>
          <w:spacing w:val="18"/>
        </w:rPr>
        <w:t> </w:t>
      </w:r>
      <w:r>
        <w:rPr/>
        <w:t>the</w:t>
      </w:r>
      <w:r>
        <w:rPr>
          <w:spacing w:val="19"/>
        </w:rPr>
        <w:t> </w:t>
      </w:r>
      <w:r>
        <w:rPr/>
        <w:t>expected</w:t>
      </w:r>
      <w:r>
        <w:rPr>
          <w:spacing w:val="18"/>
        </w:rPr>
        <w:t> </w:t>
      </w:r>
      <w:r>
        <w:rPr/>
        <w:t>return</w:t>
      </w:r>
      <w:r>
        <w:rPr>
          <w:spacing w:val="19"/>
        </w:rPr>
        <w:t> </w:t>
      </w:r>
      <w:r>
        <w:rPr/>
        <w:t>of</w:t>
      </w:r>
      <w:r>
        <w:rPr>
          <w:spacing w:val="19"/>
        </w:rPr>
        <w:t> </w:t>
      </w:r>
      <w:r>
        <w:rPr/>
        <w:t>the</w:t>
      </w:r>
      <w:r>
        <w:rPr>
          <w:spacing w:val="18"/>
        </w:rPr>
        <w:t> </w:t>
      </w:r>
      <w:r>
        <w:rPr/>
        <w:t>agent.</w:t>
      </w:r>
      <w:r>
        <w:rPr>
          <w:spacing w:val="19"/>
        </w:rPr>
        <w:t> </w:t>
      </w:r>
      <w:r>
        <w:rPr>
          <w:spacing w:val="-5"/>
        </w:rPr>
        <w:t>We</w:t>
      </w:r>
    </w:p>
    <w:p>
      <w:pPr>
        <w:spacing w:after="0"/>
        <w:sectPr>
          <w:type w:val="continuous"/>
          <w:pgSz w:w="11900" w:h="16840"/>
          <w:pgMar w:header="716" w:footer="882" w:top="1320" w:bottom="280" w:left="600" w:right="560"/>
        </w:sectPr>
      </w:pPr>
    </w:p>
    <w:p>
      <w:pPr>
        <w:pStyle w:val="BodyText"/>
        <w:spacing w:before="11"/>
        <w:ind w:left="120"/>
      </w:pPr>
      <w:r>
        <w:rPr/>
        <w:t>leverage</w:t>
      </w:r>
      <w:r>
        <w:rPr>
          <w:spacing w:val="14"/>
        </w:rPr>
        <w:t> </w:t>
      </w:r>
      <w:r>
        <w:rPr/>
        <w:t>an</w:t>
      </w:r>
      <w:r>
        <w:rPr>
          <w:spacing w:val="14"/>
        </w:rPr>
        <w:t> </w:t>
      </w:r>
      <w:r>
        <w:rPr/>
        <w:t>action–value</w:t>
      </w:r>
      <w:r>
        <w:rPr>
          <w:spacing w:val="16"/>
        </w:rPr>
        <w:t> </w:t>
      </w:r>
      <w:r>
        <w:rPr>
          <w:spacing w:val="-2"/>
        </w:rPr>
        <w:t>function</w:t>
      </w:r>
    </w:p>
    <w:p>
      <w:pPr>
        <w:spacing w:line="248" w:lineRule="exact" w:before="5"/>
        <w:ind w:left="80" w:right="0" w:firstLine="0"/>
        <w:jc w:val="left"/>
        <w:rPr>
          <w:rFonts w:ascii="Symbola" w:eastAsia="Symbola"/>
          <w:sz w:val="21"/>
        </w:rPr>
      </w:pPr>
      <w:r>
        <w:rPr/>
        <w:br w:type="column"/>
      </w:r>
      <w:r>
        <w:rPr>
          <w:rFonts w:ascii="Symbola" w:eastAsia="Symbola"/>
          <w:spacing w:val="-2"/>
          <w:sz w:val="21"/>
        </w:rPr>
        <w:t>𝑄</w:t>
      </w:r>
      <w:r>
        <w:rPr>
          <w:rFonts w:ascii="Symbola" w:eastAsia="Symbola"/>
          <w:spacing w:val="-2"/>
          <w:sz w:val="21"/>
          <w:vertAlign w:val="superscript"/>
        </w:rPr>
        <w:t>𝜋</w:t>
      </w:r>
      <w:r>
        <w:rPr>
          <w:rFonts w:ascii="Symbola" w:eastAsia="Symbola"/>
          <w:spacing w:val="-2"/>
          <w:sz w:val="21"/>
          <w:vertAlign w:val="baseline"/>
        </w:rPr>
        <w:t>(𝑠)</w:t>
      </w:r>
    </w:p>
    <w:p>
      <w:pPr>
        <w:pStyle w:val="BodyText"/>
        <w:spacing w:line="250" w:lineRule="exact" w:before="3"/>
        <w:ind w:left="81"/>
        <w:rPr>
          <w:rFonts w:ascii="Symbola" w:eastAsia="Symbola"/>
        </w:rPr>
      </w:pPr>
      <w:r>
        <w:rPr/>
        <w:br w:type="column"/>
      </w:r>
      <w:r>
        <w:rPr/>
        <w:t>to</w:t>
      </w:r>
      <w:r>
        <w:rPr>
          <w:spacing w:val="14"/>
        </w:rPr>
        <w:t> </w:t>
      </w:r>
      <w:r>
        <w:rPr/>
        <w:t>estimate</w:t>
      </w:r>
      <w:r>
        <w:rPr>
          <w:spacing w:val="15"/>
        </w:rPr>
        <w:t> </w:t>
      </w:r>
      <w:r>
        <w:rPr/>
        <w:t>the</w:t>
      </w:r>
      <w:r>
        <w:rPr>
          <w:spacing w:val="14"/>
        </w:rPr>
        <w:t> </w:t>
      </w:r>
      <w:r>
        <w:rPr/>
        <w:t>expected</w:t>
      </w:r>
      <w:r>
        <w:rPr>
          <w:spacing w:val="15"/>
        </w:rPr>
        <w:t> </w:t>
      </w:r>
      <w:r>
        <w:rPr/>
        <w:t>return</w:t>
      </w:r>
      <w:r>
        <w:rPr>
          <w:spacing w:val="14"/>
        </w:rPr>
        <w:t> </w:t>
      </w:r>
      <w:r>
        <w:rPr/>
        <w:t>based</w:t>
      </w:r>
      <w:r>
        <w:rPr>
          <w:spacing w:val="15"/>
        </w:rPr>
        <w:t> </w:t>
      </w:r>
      <w:r>
        <w:rPr/>
        <w:t>on</w:t>
      </w:r>
      <w:r>
        <w:rPr>
          <w:spacing w:val="14"/>
        </w:rPr>
        <w:t> </w:t>
      </w:r>
      <w:r>
        <w:rPr/>
        <w:t>a</w:t>
      </w:r>
      <w:r>
        <w:rPr>
          <w:spacing w:val="15"/>
        </w:rPr>
        <w:t> </w:t>
      </w:r>
      <w:r>
        <w:rPr/>
        <w:t>pair</w:t>
      </w:r>
      <w:r>
        <w:rPr>
          <w:spacing w:val="14"/>
        </w:rPr>
        <w:t> </w:t>
      </w:r>
      <w:r>
        <w:rPr/>
        <w:t>of</w:t>
      </w:r>
      <w:r>
        <w:rPr>
          <w:spacing w:val="15"/>
        </w:rPr>
        <w:t> </w:t>
      </w:r>
      <w:r>
        <w:rPr/>
        <w:t>the</w:t>
      </w:r>
      <w:r>
        <w:rPr>
          <w:spacing w:val="14"/>
        </w:rPr>
        <w:t> </w:t>
      </w:r>
      <w:r>
        <w:rPr/>
        <w:t>state</w:t>
      </w:r>
      <w:r>
        <w:rPr>
          <w:spacing w:val="67"/>
        </w:rPr>
        <w:t> </w:t>
      </w:r>
      <w:r>
        <w:rPr>
          <w:rFonts w:ascii="Symbola" w:eastAsia="Symbola"/>
          <w:spacing w:val="-10"/>
          <w:position w:val="1"/>
        </w:rPr>
        <w:t>𝑠</w:t>
      </w:r>
    </w:p>
    <w:p>
      <w:pPr>
        <w:pStyle w:val="BodyText"/>
        <w:spacing w:line="250" w:lineRule="exact" w:before="3"/>
        <w:ind w:left="81"/>
        <w:rPr>
          <w:rFonts w:ascii="Symbola" w:eastAsia="Symbola"/>
        </w:rPr>
      </w:pPr>
      <w:r>
        <w:rPr/>
        <w:br w:type="column"/>
      </w:r>
      <w:r>
        <w:rPr/>
        <w:t>and</w:t>
      </w:r>
      <w:r>
        <w:rPr>
          <w:spacing w:val="14"/>
        </w:rPr>
        <w:t> </w:t>
      </w:r>
      <w:r>
        <w:rPr/>
        <w:t>the</w:t>
      </w:r>
      <w:r>
        <w:rPr>
          <w:spacing w:val="15"/>
        </w:rPr>
        <w:t> </w:t>
      </w:r>
      <w:r>
        <w:rPr/>
        <w:t>action</w:t>
      </w:r>
      <w:r>
        <w:rPr>
          <w:spacing w:val="66"/>
        </w:rPr>
        <w:t> </w:t>
      </w:r>
      <w:r>
        <w:rPr>
          <w:rFonts w:ascii="Symbola" w:eastAsia="Symbola"/>
          <w:spacing w:val="-10"/>
          <w:position w:val="1"/>
        </w:rPr>
        <w:t>𝑎</w:t>
      </w:r>
    </w:p>
    <w:p>
      <w:pPr>
        <w:spacing w:after="0" w:line="250" w:lineRule="exact"/>
        <w:rPr>
          <w:rFonts w:ascii="Symbola" w:eastAsia="Symbola"/>
        </w:rPr>
        <w:sectPr>
          <w:type w:val="continuous"/>
          <w:pgSz w:w="11900" w:h="16840"/>
          <w:pgMar w:header="716" w:footer="882" w:top="1320" w:bottom="280" w:left="600" w:right="560"/>
          <w:cols w:num="4" w:equalWidth="0">
            <w:col w:w="3008" w:space="40"/>
            <w:col w:w="584" w:space="39"/>
            <w:col w:w="5342" w:space="39"/>
            <w:col w:w="1688"/>
          </w:cols>
        </w:sectPr>
      </w:pPr>
    </w:p>
    <w:p>
      <w:pPr>
        <w:pStyle w:val="BodyText"/>
        <w:spacing w:before="10"/>
        <w:ind w:left="120"/>
      </w:pPr>
      <w:r>
        <w:rPr/>
        <w:t>when</w:t>
      </w:r>
      <w:r>
        <w:rPr>
          <w:spacing w:val="-3"/>
        </w:rPr>
        <w:t> </w:t>
      </w:r>
      <w:r>
        <w:rPr/>
        <w:t>the</w:t>
      </w:r>
      <w:r>
        <w:rPr>
          <w:spacing w:val="-1"/>
        </w:rPr>
        <w:t> </w:t>
      </w:r>
      <w:r>
        <w:rPr/>
        <w:t>agent</w:t>
      </w:r>
      <w:r>
        <w:rPr>
          <w:spacing w:val="-1"/>
        </w:rPr>
        <w:t> </w:t>
      </w:r>
      <w:r>
        <w:rPr/>
        <w:t>follows</w:t>
      </w:r>
      <w:r>
        <w:rPr>
          <w:spacing w:val="-1"/>
        </w:rPr>
        <w:t> </w:t>
      </w:r>
      <w:r>
        <w:rPr/>
        <w:t>the </w:t>
      </w:r>
      <w:r>
        <w:rPr>
          <w:spacing w:val="-2"/>
        </w:rPr>
        <w:t>policy</w:t>
      </w:r>
    </w:p>
    <w:p>
      <w:pPr>
        <w:pStyle w:val="BodyText"/>
        <w:spacing w:before="2"/>
        <w:ind w:left="66"/>
      </w:pPr>
      <w:r>
        <w:rPr/>
        <w:br w:type="column"/>
      </w:r>
      <w:r>
        <w:rPr>
          <w:rFonts w:ascii="Symbola" w:hAnsi="Symbola" w:eastAsia="Symbola"/>
          <w:position w:val="1"/>
        </w:rPr>
        <w:t>𝜋</w:t>
      </w:r>
      <w:r>
        <w:rPr/>
        <w:t>.</w:t>
      </w:r>
      <w:r>
        <w:rPr>
          <w:spacing w:val="-1"/>
        </w:rPr>
        <w:t> </w:t>
      </w:r>
      <w:r>
        <w:rPr/>
        <w:t>As</w:t>
      </w:r>
      <w:r>
        <w:rPr>
          <w:spacing w:val="1"/>
        </w:rPr>
        <w:t> </w:t>
      </w:r>
      <w:r>
        <w:rPr/>
        <w:t>the action</w:t>
      </w:r>
      <w:r>
        <w:rPr>
          <w:spacing w:val="-1"/>
        </w:rPr>
        <w:t> </w:t>
      </w:r>
      <w:r>
        <w:rPr/>
        <w:t>space</w:t>
      </w:r>
      <w:r>
        <w:rPr>
          <w:spacing w:val="1"/>
        </w:rPr>
        <w:t> </w:t>
      </w:r>
      <w:r>
        <w:rPr/>
        <w:t>of our</w:t>
      </w:r>
      <w:r>
        <w:rPr>
          <w:spacing w:val="1"/>
        </w:rPr>
        <w:t> </w:t>
      </w:r>
      <w:r>
        <w:rPr/>
        <w:t>agent</w:t>
      </w:r>
      <w:r>
        <w:rPr>
          <w:spacing w:val="-1"/>
        </w:rPr>
        <w:t> </w:t>
      </w:r>
      <w:r>
        <w:rPr/>
        <w:t>is discrete, the</w:t>
      </w:r>
      <w:r>
        <w:rPr>
          <w:spacing w:val="1"/>
        </w:rPr>
        <w:t> </w:t>
      </w:r>
      <w:r>
        <w:rPr/>
        <w:t>input to the action–value</w:t>
      </w:r>
      <w:r>
        <w:rPr>
          <w:spacing w:val="1"/>
        </w:rPr>
        <w:t> </w:t>
      </w:r>
      <w:r>
        <w:rPr>
          <w:spacing w:val="-2"/>
        </w:rPr>
        <w:t>function</w:t>
      </w:r>
    </w:p>
    <w:p>
      <w:pPr>
        <w:spacing w:before="4"/>
        <w:ind w:left="65" w:right="0" w:firstLine="0"/>
        <w:jc w:val="left"/>
        <w:rPr>
          <w:rFonts w:ascii="Symbola" w:eastAsia="Symbola"/>
          <w:sz w:val="21"/>
        </w:rPr>
      </w:pPr>
      <w:r>
        <w:rPr/>
        <w:br w:type="column"/>
      </w:r>
      <w:r>
        <w:rPr>
          <w:rFonts w:ascii="Symbola" w:eastAsia="Symbola"/>
          <w:spacing w:val="-5"/>
          <w:w w:val="110"/>
          <w:sz w:val="21"/>
        </w:rPr>
        <w:t>𝑄</w:t>
      </w:r>
      <w:r>
        <w:rPr>
          <w:rFonts w:ascii="Symbola" w:eastAsia="Symbola"/>
          <w:spacing w:val="-5"/>
          <w:w w:val="110"/>
          <w:sz w:val="21"/>
          <w:vertAlign w:val="superscript"/>
        </w:rPr>
        <w:t>𝜋</w:t>
      </w:r>
      <w:r>
        <w:rPr>
          <w:rFonts w:ascii="Symbola" w:eastAsia="Symbola"/>
          <w:spacing w:val="-5"/>
          <w:w w:val="110"/>
          <w:sz w:val="21"/>
          <w:vertAlign w:val="baseline"/>
        </w:rPr>
        <w:t>(</w:t>
      </w:r>
    </w:p>
    <w:p>
      <w:pPr>
        <w:spacing w:after="0"/>
        <w:jc w:val="left"/>
        <w:rPr>
          <w:rFonts w:ascii="Symbola" w:eastAsia="Symbola"/>
          <w:sz w:val="21"/>
        </w:rPr>
        <w:sectPr>
          <w:type w:val="continuous"/>
          <w:pgSz w:w="11900" w:h="16840"/>
          <w:pgMar w:header="716" w:footer="882" w:top="1320" w:bottom="280" w:left="600" w:right="560"/>
          <w:cols w:num="3" w:equalWidth="0">
            <w:col w:w="2965" w:space="40"/>
            <w:col w:w="7151" w:space="39"/>
            <w:col w:w="545"/>
          </w:cols>
        </w:sectPr>
      </w:pPr>
    </w:p>
    <w:p>
      <w:pPr>
        <w:spacing w:line="244" w:lineRule="exact" w:before="0"/>
        <w:ind w:left="120" w:right="0" w:firstLine="0"/>
        <w:jc w:val="left"/>
        <w:rPr>
          <w:rFonts w:ascii="Symbola" w:eastAsia="Symbola"/>
          <w:sz w:val="21"/>
        </w:rPr>
      </w:pPr>
      <w:r>
        <w:rPr>
          <w:rFonts w:ascii="Symbola" w:eastAsia="Symbola"/>
          <w:spacing w:val="-5"/>
          <w:w w:val="110"/>
          <w:sz w:val="21"/>
        </w:rPr>
        <w:t>𝑠)</w:t>
      </w:r>
    </w:p>
    <w:p>
      <w:pPr>
        <w:pStyle w:val="BodyText"/>
        <w:spacing w:line="232" w:lineRule="exact"/>
        <w:ind w:left="120"/>
      </w:pPr>
      <w:r>
        <w:rPr>
          <w:spacing w:val="-5"/>
        </w:rPr>
        <w:t>as</w:t>
      </w:r>
    </w:p>
    <w:p>
      <w:pPr>
        <w:pStyle w:val="BodyText"/>
        <w:spacing w:line="234" w:lineRule="exact"/>
        <w:ind w:left="89"/>
      </w:pPr>
      <w:r>
        <w:rPr/>
        <w:br w:type="column"/>
      </w:r>
      <w:r>
        <w:rPr/>
        <w:t>does</w:t>
      </w:r>
      <w:r>
        <w:rPr>
          <w:spacing w:val="-3"/>
        </w:rPr>
        <w:t> </w:t>
      </w:r>
      <w:r>
        <w:rPr/>
        <w:t>not</w:t>
      </w:r>
      <w:r>
        <w:rPr>
          <w:spacing w:val="-3"/>
        </w:rPr>
        <w:t> </w:t>
      </w:r>
      <w:r>
        <w:rPr/>
        <w:t>include</w:t>
      </w:r>
      <w:r>
        <w:rPr>
          <w:spacing w:val="-3"/>
        </w:rPr>
        <w:t> </w:t>
      </w:r>
      <w:r>
        <w:rPr/>
        <w:t>the</w:t>
      </w:r>
      <w:r>
        <w:rPr>
          <w:spacing w:val="-3"/>
        </w:rPr>
        <w:t> </w:t>
      </w:r>
      <w:r>
        <w:rPr>
          <w:spacing w:val="-2"/>
        </w:rPr>
        <w:t>action</w:t>
      </w:r>
    </w:p>
    <w:p>
      <w:pPr>
        <w:pStyle w:val="BodyText"/>
      </w:pPr>
    </w:p>
    <w:p>
      <w:pPr>
        <w:pStyle w:val="BodyText"/>
        <w:spacing w:before="7"/>
      </w:pPr>
    </w:p>
    <w:p>
      <w:pPr>
        <w:pStyle w:val="BodyText"/>
        <w:rPr>
          <w:rFonts w:ascii="Symbola" w:eastAsia="Symbola"/>
        </w:rPr>
      </w:pPr>
      <w:r>
        <w:rPr/>
        <w:drawing>
          <wp:anchor distT="0" distB="0" distL="0" distR="0" allowOverlap="1" layoutInCell="1" locked="0" behindDoc="0" simplePos="0" relativeHeight="15753216">
            <wp:simplePos x="0" y="0"/>
            <wp:positionH relativeFrom="page">
              <wp:posOffset>1007470</wp:posOffset>
            </wp:positionH>
            <wp:positionV relativeFrom="paragraph">
              <wp:posOffset>-403653</wp:posOffset>
            </wp:positionV>
            <wp:extent cx="5428684" cy="5532370"/>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8" cstate="print"/>
                    <a:stretch>
                      <a:fillRect/>
                    </a:stretch>
                  </pic:blipFill>
                  <pic:spPr>
                    <a:xfrm>
                      <a:off x="0" y="0"/>
                      <a:ext cx="5428684" cy="5532370"/>
                    </a:xfrm>
                    <a:prstGeom prst="rect">
                      <a:avLst/>
                    </a:prstGeom>
                  </pic:spPr>
                </pic:pic>
              </a:graphicData>
            </a:graphic>
          </wp:anchor>
        </w:drawing>
      </w:r>
      <w:r>
        <w:rPr>
          <w:rFonts w:ascii="Symbola" w:eastAsia="Symbola"/>
        </w:rPr>
        <w:t>𝐽</w:t>
      </w:r>
      <w:r>
        <w:rPr>
          <w:rFonts w:ascii="Symbola" w:eastAsia="Symbola"/>
          <w:vertAlign w:val="subscript"/>
        </w:rPr>
        <w:t>d</w:t>
      </w:r>
      <w:r>
        <w:rPr>
          <w:rFonts w:ascii="Symbola" w:eastAsia="Symbola"/>
          <w:vertAlign w:val="baseline"/>
        </w:rPr>
        <w:t>(𝑠,𝑄</w:t>
      </w:r>
      <w:r>
        <w:rPr>
          <w:rFonts w:ascii="Symbola" w:eastAsia="Symbola"/>
          <w:vertAlign w:val="superscript"/>
        </w:rPr>
        <w:t>𝜋</w:t>
      </w:r>
      <w:r>
        <w:rPr>
          <w:rFonts w:ascii="Symbola" w:eastAsia="Symbola"/>
          <w:vertAlign w:val="baseline"/>
        </w:rPr>
        <w:t>,𝛥</w:t>
      </w:r>
      <w:r>
        <w:rPr>
          <w:rFonts w:ascii="Symbola" w:eastAsia="Symbola"/>
          <w:vertAlign w:val="subscript"/>
        </w:rPr>
        <w:t>d</w:t>
      </w:r>
      <w:r>
        <w:rPr>
          <w:rFonts w:ascii="Symbola" w:eastAsia="Symbola"/>
          <w:vertAlign w:val="baseline"/>
        </w:rPr>
        <w:t>)</w:t>
      </w:r>
      <w:r>
        <w:rPr>
          <w:rFonts w:ascii="Symbola" w:eastAsia="Symbola"/>
          <w:spacing w:val="4"/>
          <w:vertAlign w:val="baseline"/>
        </w:rPr>
        <w:t> </w:t>
      </w:r>
      <w:r>
        <w:rPr>
          <w:rFonts w:ascii="Symbola" w:eastAsia="Symbola"/>
          <w:vertAlign w:val="baseline"/>
        </w:rPr>
        <w:t>=</w:t>
      </w:r>
      <w:r>
        <w:rPr>
          <w:rFonts w:ascii="Symbola" w:eastAsia="Symbola"/>
          <w:spacing w:val="5"/>
          <w:vertAlign w:val="baseline"/>
        </w:rPr>
        <w:t> </w:t>
      </w:r>
      <w:r>
        <w:rPr>
          <w:rFonts w:ascii="Symbola" w:eastAsia="Symbola"/>
          <w:spacing w:val="-2"/>
          <w:vertAlign w:val="baseline"/>
        </w:rPr>
        <w:t>𝛥</w:t>
      </w:r>
      <w:r>
        <w:rPr>
          <w:rFonts w:ascii="Symbola" w:eastAsia="Symbola"/>
          <w:spacing w:val="-2"/>
          <w:vertAlign w:val="subscript"/>
        </w:rPr>
        <w:t>d</w:t>
      </w:r>
      <w:r>
        <w:rPr>
          <w:rFonts w:ascii="Symbola" w:eastAsia="Symbola"/>
          <w:spacing w:val="-2"/>
          <w:vertAlign w:val="baseline"/>
        </w:rPr>
        <w:t>𝑄</w:t>
      </w:r>
      <w:r>
        <w:rPr>
          <w:rFonts w:ascii="Symbola" w:eastAsia="Symbola"/>
          <w:spacing w:val="-2"/>
          <w:vertAlign w:val="superscript"/>
        </w:rPr>
        <w:t>𝜋</w:t>
      </w:r>
      <w:r>
        <w:rPr>
          <w:rFonts w:ascii="Symbola" w:eastAsia="Symbola"/>
          <w:spacing w:val="-2"/>
          <w:vertAlign w:val="baseline"/>
        </w:rPr>
        <w:t>(𝑠)</w:t>
      </w:r>
    </w:p>
    <w:p>
      <w:pPr>
        <w:pStyle w:val="BodyText"/>
        <w:spacing w:line="251" w:lineRule="exact"/>
        <w:ind w:left="65"/>
      </w:pPr>
      <w:r>
        <w:rPr/>
        <w:br w:type="column"/>
      </w:r>
      <w:r>
        <w:rPr>
          <w:rFonts w:ascii="Symbola" w:eastAsia="Symbola"/>
          <w:position w:val="1"/>
        </w:rPr>
        <w:t>𝑎</w:t>
      </w:r>
      <w:r>
        <w:rPr/>
        <w:t>.</w:t>
      </w:r>
      <w:r>
        <w:rPr>
          <w:spacing w:val="-3"/>
        </w:rPr>
        <w:t> </w:t>
      </w:r>
      <w:r>
        <w:rPr/>
        <w:t>Hence,</w:t>
      </w:r>
      <w:r>
        <w:rPr>
          <w:spacing w:val="-2"/>
        </w:rPr>
        <w:t> </w:t>
      </w:r>
      <w:r>
        <w:rPr/>
        <w:t>the</w:t>
      </w:r>
      <w:r>
        <w:rPr>
          <w:spacing w:val="-3"/>
        </w:rPr>
        <w:t> </w:t>
      </w:r>
      <w:r>
        <w:rPr/>
        <w:t>objective</w:t>
      </w:r>
      <w:r>
        <w:rPr>
          <w:spacing w:val="-2"/>
        </w:rPr>
        <w:t> </w:t>
      </w:r>
      <w:r>
        <w:rPr/>
        <w:t>function</w:t>
      </w:r>
      <w:r>
        <w:rPr>
          <w:spacing w:val="-2"/>
        </w:rPr>
        <w:t> </w:t>
      </w:r>
      <w:r>
        <w:rPr/>
        <w:t>related</w:t>
      </w:r>
      <w:r>
        <w:rPr>
          <w:spacing w:val="-3"/>
        </w:rPr>
        <w:t> </w:t>
      </w:r>
      <w:r>
        <w:rPr/>
        <w:t>to</w:t>
      </w:r>
      <w:r>
        <w:rPr>
          <w:spacing w:val="-2"/>
        </w:rPr>
        <w:t> </w:t>
      </w:r>
      <w:r>
        <w:rPr/>
        <w:t>the</w:t>
      </w:r>
      <w:r>
        <w:rPr>
          <w:spacing w:val="-3"/>
        </w:rPr>
        <w:t> </w:t>
      </w:r>
      <w:r>
        <w:rPr/>
        <w:t>perturbations</w:t>
      </w:r>
      <w:r>
        <w:rPr>
          <w:spacing w:val="-2"/>
        </w:rPr>
        <w:t> </w:t>
      </w:r>
      <w:r>
        <w:rPr/>
        <w:t>on</w:t>
      </w:r>
      <w:r>
        <w:rPr>
          <w:spacing w:val="-2"/>
        </w:rPr>
        <w:t> </w:t>
      </w:r>
      <w:r>
        <w:rPr/>
        <w:t>dynamics,</w:t>
      </w:r>
      <w:r>
        <w:rPr>
          <w:spacing w:val="-3"/>
        </w:rPr>
        <w:t> </w:t>
      </w:r>
      <w:r>
        <w:rPr>
          <w:i/>
        </w:rPr>
        <w:t>J</w:t>
      </w:r>
      <w:r>
        <w:rPr>
          <w:vertAlign w:val="subscript"/>
        </w:rPr>
        <w:t>d</w:t>
      </w:r>
      <w:r>
        <w:rPr>
          <w:vertAlign w:val="baseline"/>
        </w:rPr>
        <w:t>,</w:t>
      </w:r>
      <w:r>
        <w:rPr>
          <w:spacing w:val="-2"/>
          <w:vertAlign w:val="baseline"/>
        </w:rPr>
        <w:t> </w:t>
      </w:r>
      <w:r>
        <w:rPr>
          <w:vertAlign w:val="baseline"/>
        </w:rPr>
        <w:t>can</w:t>
      </w:r>
      <w:r>
        <w:rPr>
          <w:spacing w:val="-3"/>
          <w:vertAlign w:val="baseline"/>
        </w:rPr>
        <w:t> </w:t>
      </w:r>
      <w:r>
        <w:rPr>
          <w:vertAlign w:val="baseline"/>
        </w:rPr>
        <w:t>be</w:t>
      </w:r>
      <w:r>
        <w:rPr>
          <w:spacing w:val="-2"/>
          <w:vertAlign w:val="baseline"/>
        </w:rPr>
        <w:t> designed</w:t>
      </w:r>
    </w:p>
    <w:p>
      <w:pPr>
        <w:pStyle w:val="BodyText"/>
      </w:pPr>
    </w:p>
    <w:p>
      <w:pPr>
        <w:pStyle w:val="BodyText"/>
        <w:spacing w:before="11"/>
      </w:pPr>
    </w:p>
    <w:p>
      <w:pPr>
        <w:pStyle w:val="BodyText"/>
        <w:ind w:right="713"/>
        <w:jc w:val="right"/>
      </w:pPr>
      <w:r>
        <w:rPr>
          <w:spacing w:val="-5"/>
        </w:rPr>
        <w:t>(3)</w:t>
      </w:r>
    </w:p>
    <w:p>
      <w:pPr>
        <w:spacing w:after="0"/>
        <w:jc w:val="right"/>
        <w:sectPr>
          <w:type w:val="continuous"/>
          <w:pgSz w:w="11900" w:h="16840"/>
          <w:pgMar w:header="716" w:footer="882" w:top="1320" w:bottom="280" w:left="600" w:right="560"/>
          <w:cols w:num="3" w:equalWidth="0">
            <w:col w:w="305" w:space="15"/>
            <w:col w:w="2336" w:space="40"/>
            <w:col w:w="8044"/>
          </w:cols>
        </w:sectPr>
      </w:pPr>
    </w:p>
    <w:p>
      <w:pPr>
        <w:pStyle w:val="BodyText"/>
        <w:spacing w:line="240" w:lineRule="exact"/>
        <w:ind w:left="120"/>
      </w:pPr>
      <w:r>
        <w:rPr>
          <w:spacing w:val="-2"/>
        </w:rPr>
        <w:t>where</w:t>
      </w:r>
    </w:p>
    <w:p>
      <w:pPr>
        <w:spacing w:line="259" w:lineRule="exact" w:before="0"/>
        <w:ind w:left="96" w:right="0" w:firstLine="0"/>
        <w:jc w:val="left"/>
        <w:rPr>
          <w:rFonts w:ascii="Symbola" w:eastAsia="Symbola"/>
          <w:sz w:val="21"/>
        </w:rPr>
      </w:pPr>
      <w:r>
        <w:rPr/>
        <w:br w:type="column"/>
      </w:r>
      <w:r>
        <w:rPr>
          <w:rFonts w:ascii="Symbola" w:eastAsia="Symbola"/>
          <w:spacing w:val="-5"/>
          <w:w w:val="110"/>
          <w:sz w:val="21"/>
        </w:rPr>
        <w:t>𝛥</w:t>
      </w:r>
      <w:r>
        <w:rPr>
          <w:rFonts w:ascii="Symbola" w:eastAsia="Symbola"/>
          <w:spacing w:val="-5"/>
          <w:w w:val="110"/>
          <w:sz w:val="21"/>
          <w:vertAlign w:val="subscript"/>
        </w:rPr>
        <w:t>d</w:t>
      </w:r>
    </w:p>
    <w:p>
      <w:pPr>
        <w:pStyle w:val="BodyText"/>
        <w:spacing w:line="240" w:lineRule="exact"/>
        <w:ind w:left="96"/>
      </w:pPr>
      <w:r>
        <w:rPr/>
        <w:br w:type="column"/>
      </w:r>
      <w:r>
        <w:rPr/>
        <w:t>represents</w:t>
      </w:r>
      <w:r>
        <w:rPr>
          <w:spacing w:val="29"/>
        </w:rPr>
        <w:t> </w:t>
      </w:r>
      <w:r>
        <w:rPr/>
        <w:t>the</w:t>
      </w:r>
      <w:r>
        <w:rPr>
          <w:spacing w:val="30"/>
        </w:rPr>
        <w:t> </w:t>
      </w:r>
      <w:r>
        <w:rPr/>
        <w:t>perturbation</w:t>
      </w:r>
      <w:r>
        <w:rPr>
          <w:spacing w:val="30"/>
        </w:rPr>
        <w:t> </w:t>
      </w:r>
      <w:r>
        <w:rPr/>
        <w:t>of</w:t>
      </w:r>
      <w:r>
        <w:rPr>
          <w:spacing w:val="30"/>
        </w:rPr>
        <w:t> </w:t>
      </w:r>
      <w:r>
        <w:rPr/>
        <w:t>dynamics</w:t>
      </w:r>
      <w:r>
        <w:rPr>
          <w:spacing w:val="30"/>
        </w:rPr>
        <w:t> </w:t>
      </w:r>
      <w:r>
        <w:rPr/>
        <w:t>in</w:t>
      </w:r>
      <w:r>
        <w:rPr>
          <w:spacing w:val="30"/>
        </w:rPr>
        <w:t> </w:t>
      </w:r>
      <w:r>
        <w:rPr/>
        <w:t>the</w:t>
      </w:r>
      <w:r>
        <w:rPr>
          <w:spacing w:val="30"/>
        </w:rPr>
        <w:t> </w:t>
      </w:r>
      <w:r>
        <w:rPr/>
        <w:t>form</w:t>
      </w:r>
      <w:r>
        <w:rPr>
          <w:spacing w:val="29"/>
        </w:rPr>
        <w:t> </w:t>
      </w:r>
      <w:r>
        <w:rPr/>
        <w:t>of</w:t>
      </w:r>
      <w:r>
        <w:rPr>
          <w:spacing w:val="30"/>
        </w:rPr>
        <w:t> </w:t>
      </w:r>
      <w:r>
        <w:rPr/>
        <w:t>a</w:t>
      </w:r>
      <w:r>
        <w:rPr>
          <w:spacing w:val="30"/>
        </w:rPr>
        <w:t> </w:t>
      </w:r>
      <w:r>
        <w:rPr/>
        <w:t>probability</w:t>
      </w:r>
      <w:r>
        <w:rPr>
          <w:spacing w:val="30"/>
        </w:rPr>
        <w:t> </w:t>
      </w:r>
      <w:r>
        <w:rPr/>
        <w:t>distribution.</w:t>
      </w:r>
      <w:r>
        <w:rPr>
          <w:spacing w:val="30"/>
        </w:rPr>
        <w:t> </w:t>
      </w:r>
      <w:r>
        <w:rPr/>
        <w:t>Furthermore,</w:t>
      </w:r>
      <w:r>
        <w:rPr>
          <w:spacing w:val="30"/>
        </w:rPr>
        <w:t> </w:t>
      </w:r>
      <w:r>
        <w:rPr/>
        <w:t>the</w:t>
      </w:r>
      <w:r>
        <w:rPr>
          <w:spacing w:val="30"/>
        </w:rPr>
        <w:t> </w:t>
      </w:r>
      <w:r>
        <w:rPr>
          <w:spacing w:val="-2"/>
        </w:rPr>
        <w:t>objective</w:t>
      </w:r>
    </w:p>
    <w:p>
      <w:pPr>
        <w:spacing w:after="0" w:line="240" w:lineRule="exact"/>
        <w:sectPr>
          <w:type w:val="continuous"/>
          <w:pgSz w:w="11900" w:h="16840"/>
          <w:pgMar w:header="716" w:footer="882" w:top="1320" w:bottom="280" w:left="600" w:right="560"/>
          <w:cols w:num="3" w:equalWidth="0">
            <w:col w:w="634" w:space="40"/>
            <w:col w:w="310" w:space="39"/>
            <w:col w:w="9717"/>
          </w:cols>
        </w:sectPr>
      </w:pPr>
    </w:p>
    <w:p>
      <w:pPr>
        <w:pStyle w:val="BodyText"/>
        <w:spacing w:before="74"/>
        <w:ind w:left="120"/>
      </w:pPr>
      <w:r>
        <w:rPr/>
        <w:t>function</w:t>
      </w:r>
      <w:r>
        <w:rPr>
          <w:spacing w:val="-4"/>
        </w:rPr>
        <w:t> </w:t>
      </w:r>
      <w:r>
        <w:rPr/>
        <w:t>of the adversary, </w:t>
      </w:r>
      <w:r>
        <w:rPr>
          <w:i/>
        </w:rPr>
        <w:t>J</w:t>
      </w:r>
      <w:r>
        <w:rPr>
          <w:rFonts w:ascii="Arial" w:hAnsi="Arial"/>
          <w:i/>
          <w:vertAlign w:val="subscript"/>
        </w:rPr>
        <w:t>Δ</w:t>
      </w:r>
      <w:r>
        <w:rPr>
          <w:vertAlign w:val="baseline"/>
        </w:rPr>
        <w:t>,</w:t>
      </w:r>
      <w:r>
        <w:rPr>
          <w:spacing w:val="-1"/>
          <w:vertAlign w:val="baseline"/>
        </w:rPr>
        <w:t> </w:t>
      </w:r>
      <w:r>
        <w:rPr>
          <w:vertAlign w:val="baseline"/>
        </w:rPr>
        <w:t>can be defined </w:t>
      </w:r>
      <w:r>
        <w:rPr>
          <w:spacing w:val="-5"/>
          <w:vertAlign w:val="baseline"/>
        </w:rPr>
        <w:t>as</w:t>
      </w:r>
    </w:p>
    <w:p>
      <w:pPr>
        <w:pStyle w:val="BodyText"/>
        <w:spacing w:before="50"/>
      </w:pPr>
    </w:p>
    <w:p>
      <w:pPr>
        <w:pStyle w:val="BodyText"/>
        <w:ind w:left="320"/>
        <w:rPr>
          <w:rFonts w:ascii="Symbola" w:hAnsi="Symbola" w:eastAsia="Symbola"/>
        </w:rPr>
      </w:pPr>
      <w:r>
        <w:rPr>
          <w:rFonts w:ascii="Symbola" w:hAnsi="Symbola" w:eastAsia="Symbola"/>
          <w:w w:val="105"/>
        </w:rPr>
        <w:t>𝐽</w:t>
      </w:r>
      <w:r>
        <w:rPr>
          <w:rFonts w:ascii="Symbola" w:hAnsi="Symbola" w:eastAsia="Symbola"/>
          <w:w w:val="105"/>
          <w:vertAlign w:val="subscript"/>
        </w:rPr>
        <w:t>𝛥</w:t>
      </w:r>
      <w:r>
        <w:rPr>
          <w:rFonts w:ascii="Symbola" w:hAnsi="Symbola" w:eastAsia="Symbola"/>
          <w:w w:val="105"/>
          <w:vertAlign w:val="baseline"/>
        </w:rPr>
        <w:t>(𝑠,𝜋,𝑄</w:t>
      </w:r>
      <w:r>
        <w:rPr>
          <w:rFonts w:ascii="Symbola" w:hAnsi="Symbola" w:eastAsia="Symbola"/>
          <w:w w:val="105"/>
          <w:vertAlign w:val="superscript"/>
        </w:rPr>
        <w:t>𝜋</w:t>
      </w:r>
      <w:r>
        <w:rPr>
          <w:rFonts w:ascii="Symbola" w:hAnsi="Symbola" w:eastAsia="Symbola"/>
          <w:w w:val="105"/>
          <w:vertAlign w:val="baseline"/>
        </w:rPr>
        <w:t>,</w:t>
      </w:r>
      <w:r>
        <w:rPr>
          <w:rFonts w:ascii="Symbola" w:hAnsi="Symbola" w:eastAsia="Symbola"/>
          <w:spacing w:val="-14"/>
          <w:w w:val="105"/>
          <w:vertAlign w:val="baseline"/>
        </w:rPr>
        <w:t> </w:t>
      </w:r>
      <w:r>
        <w:rPr>
          <w:rFonts w:ascii="Symbola" w:hAnsi="Symbola" w:eastAsia="Symbola"/>
          <w:w w:val="105"/>
          <w:vertAlign w:val="baseline"/>
        </w:rPr>
        <w:t>𝜟)</w:t>
      </w:r>
      <w:r>
        <w:rPr>
          <w:rFonts w:ascii="Symbola" w:hAnsi="Symbola" w:eastAsia="Symbola"/>
          <w:spacing w:val="-14"/>
          <w:w w:val="105"/>
          <w:vertAlign w:val="baseline"/>
        </w:rPr>
        <w:t> </w:t>
      </w:r>
      <w:r>
        <w:rPr>
          <w:rFonts w:ascii="Symbola" w:hAnsi="Symbola" w:eastAsia="Symbola"/>
          <w:w w:val="105"/>
          <w:vertAlign w:val="baseline"/>
        </w:rPr>
        <w:t>=</w:t>
      </w:r>
      <w:r>
        <w:rPr>
          <w:rFonts w:ascii="Symbola" w:hAnsi="Symbola" w:eastAsia="Symbola"/>
          <w:spacing w:val="-13"/>
          <w:w w:val="105"/>
          <w:vertAlign w:val="baseline"/>
        </w:rPr>
        <w:t> </w:t>
      </w:r>
      <w:r>
        <w:rPr>
          <w:rFonts w:ascii="Symbola" w:hAnsi="Symbola" w:eastAsia="Symbola"/>
          <w:w w:val="105"/>
          <w:vertAlign w:val="baseline"/>
        </w:rPr>
        <w:t>(𝛼</w:t>
      </w:r>
      <w:r>
        <w:rPr>
          <w:rFonts w:ascii="Symbola" w:hAnsi="Symbola" w:eastAsia="Symbola"/>
          <w:spacing w:val="-14"/>
          <w:w w:val="105"/>
          <w:vertAlign w:val="baseline"/>
        </w:rPr>
        <w:t> </w:t>
      </w:r>
      <w:r>
        <w:rPr>
          <w:rFonts w:ascii="Symbola" w:hAnsi="Symbola" w:eastAsia="Symbola"/>
          <w:w w:val="105"/>
          <w:vertAlign w:val="baseline"/>
        </w:rPr>
        <w:t>―</w:t>
      </w:r>
      <w:r>
        <w:rPr>
          <w:rFonts w:ascii="Symbola" w:hAnsi="Symbola" w:eastAsia="Symbola"/>
          <w:spacing w:val="-14"/>
          <w:w w:val="105"/>
          <w:vertAlign w:val="baseline"/>
        </w:rPr>
        <w:t> </w:t>
      </w:r>
      <w:r>
        <w:rPr>
          <w:rFonts w:ascii="Symbola" w:hAnsi="Symbola" w:eastAsia="Symbola"/>
          <w:w w:val="105"/>
          <w:vertAlign w:val="baseline"/>
        </w:rPr>
        <w:t>1)𝐽</w:t>
      </w:r>
      <w:r>
        <w:rPr>
          <w:rFonts w:ascii="Symbola" w:hAnsi="Symbola" w:eastAsia="Symbola"/>
          <w:w w:val="105"/>
          <w:vertAlign w:val="subscript"/>
        </w:rPr>
        <w:t>o</w:t>
      </w:r>
      <w:r>
        <w:rPr>
          <w:rFonts w:ascii="Symbola" w:hAnsi="Symbola" w:eastAsia="Symbola"/>
          <w:w w:val="105"/>
          <w:vertAlign w:val="baseline"/>
        </w:rPr>
        <w:t>(𝑠,𝜋,𝛥</w:t>
      </w:r>
      <w:r>
        <w:rPr>
          <w:rFonts w:ascii="Symbola" w:hAnsi="Symbola" w:eastAsia="Symbola"/>
          <w:w w:val="105"/>
          <w:vertAlign w:val="subscript"/>
        </w:rPr>
        <w:t>o</w:t>
      </w:r>
      <w:r>
        <w:rPr>
          <w:rFonts w:ascii="Symbola" w:hAnsi="Symbola" w:eastAsia="Symbola"/>
          <w:w w:val="105"/>
          <w:vertAlign w:val="baseline"/>
        </w:rPr>
        <w:t>)</w:t>
      </w:r>
      <w:r>
        <w:rPr>
          <w:rFonts w:ascii="Symbola" w:hAnsi="Symbola" w:eastAsia="Symbola"/>
          <w:spacing w:val="-13"/>
          <w:w w:val="105"/>
          <w:vertAlign w:val="baseline"/>
        </w:rPr>
        <w:t> </w:t>
      </w:r>
      <w:r>
        <w:rPr>
          <w:rFonts w:ascii="Symbola" w:hAnsi="Symbola" w:eastAsia="Symbola"/>
          <w:w w:val="105"/>
          <w:vertAlign w:val="baseline"/>
        </w:rPr>
        <w:t>+</w:t>
      </w:r>
      <w:r>
        <w:rPr>
          <w:rFonts w:ascii="Symbola" w:hAnsi="Symbola" w:eastAsia="Symbola"/>
          <w:spacing w:val="-14"/>
          <w:w w:val="105"/>
          <w:vertAlign w:val="baseline"/>
        </w:rPr>
        <w:t> </w:t>
      </w:r>
      <w:r>
        <w:rPr>
          <w:rFonts w:ascii="Symbola" w:hAnsi="Symbola" w:eastAsia="Symbola"/>
          <w:spacing w:val="-2"/>
          <w:w w:val="105"/>
          <w:vertAlign w:val="baseline"/>
        </w:rPr>
        <w:t>𝛼𝐽</w:t>
      </w:r>
      <w:r>
        <w:rPr>
          <w:rFonts w:ascii="Symbola" w:hAnsi="Symbola" w:eastAsia="Symbola"/>
          <w:spacing w:val="-2"/>
          <w:w w:val="105"/>
          <w:vertAlign w:val="subscript"/>
        </w:rPr>
        <w:t>d</w:t>
      </w:r>
      <w:r>
        <w:rPr>
          <w:rFonts w:ascii="Symbola" w:hAnsi="Symbola" w:eastAsia="Symbola"/>
          <w:spacing w:val="-2"/>
          <w:w w:val="105"/>
          <w:vertAlign w:val="baseline"/>
        </w:rPr>
        <w:t>(𝑠,𝑄</w:t>
      </w:r>
      <w:r>
        <w:rPr>
          <w:rFonts w:ascii="Symbola" w:hAnsi="Symbola" w:eastAsia="Symbola"/>
          <w:spacing w:val="-2"/>
          <w:w w:val="105"/>
          <w:vertAlign w:val="superscript"/>
        </w:rPr>
        <w:t>𝜋</w:t>
      </w:r>
      <w:r>
        <w:rPr>
          <w:rFonts w:ascii="Symbola" w:hAnsi="Symbola" w:eastAsia="Symbola"/>
          <w:spacing w:val="-2"/>
          <w:w w:val="105"/>
          <w:vertAlign w:val="baseline"/>
        </w:rPr>
        <w:t>,𝛥</w:t>
      </w:r>
      <w:r>
        <w:rPr>
          <w:rFonts w:ascii="Symbola" w:hAnsi="Symbola" w:eastAsia="Symbola"/>
          <w:spacing w:val="-2"/>
          <w:w w:val="105"/>
          <w:vertAlign w:val="subscript"/>
        </w:rPr>
        <w:t>d</w:t>
      </w:r>
      <w:r>
        <w:rPr>
          <w:rFonts w:ascii="Symbola" w:hAnsi="Symbola" w:eastAsia="Symbola"/>
          <w:spacing w:val="-2"/>
          <w:w w:val="105"/>
          <w:vertAlign w:val="baseline"/>
        </w:rPr>
        <w:t>)</w:t>
      </w:r>
    </w:p>
    <w:p>
      <w:pPr>
        <w:spacing w:line="240" w:lineRule="auto" w:before="0"/>
        <w:rPr>
          <w:rFonts w:ascii="Symbola"/>
          <w:sz w:val="21"/>
        </w:rPr>
      </w:pPr>
      <w:r>
        <w:rPr/>
        <w:br w:type="column"/>
      </w:r>
      <w:r>
        <w:rPr>
          <w:rFonts w:ascii="Symbola"/>
          <w:sz w:val="21"/>
        </w:rPr>
      </w:r>
    </w:p>
    <w:p>
      <w:pPr>
        <w:pStyle w:val="BodyText"/>
        <w:spacing w:before="98"/>
        <w:rPr>
          <w:rFonts w:ascii="Symbola"/>
        </w:rPr>
      </w:pPr>
    </w:p>
    <w:p>
      <w:pPr>
        <w:pStyle w:val="BodyText"/>
        <w:ind w:left="120"/>
      </w:pPr>
      <w:r>
        <w:rPr>
          <w:spacing w:val="-5"/>
        </w:rPr>
        <w:t>(4)</w:t>
      </w:r>
    </w:p>
    <w:p>
      <w:pPr>
        <w:spacing w:after="0"/>
        <w:sectPr>
          <w:type w:val="continuous"/>
          <w:pgSz w:w="11900" w:h="16840"/>
          <w:pgMar w:header="716" w:footer="882" w:top="1320" w:bottom="280" w:left="600" w:right="560"/>
          <w:cols w:num="2" w:equalWidth="0">
            <w:col w:w="4586" w:space="5494"/>
            <w:col w:w="660"/>
          </w:cols>
        </w:sectPr>
      </w:pPr>
    </w:p>
    <w:p>
      <w:pPr>
        <w:pStyle w:val="BodyText"/>
        <w:spacing w:before="9"/>
        <w:ind w:left="120"/>
      </w:pPr>
      <w:r>
        <w:rPr>
          <w:spacing w:val="-2"/>
        </w:rPr>
        <w:t>where</w:t>
      </w:r>
    </w:p>
    <w:p>
      <w:pPr>
        <w:pStyle w:val="BodyText"/>
        <w:spacing w:before="3"/>
        <w:ind w:left="64"/>
        <w:rPr>
          <w:rFonts w:ascii="Symbola" w:hAnsi="Symbola" w:eastAsia="Symbola"/>
        </w:rPr>
      </w:pPr>
      <w:r>
        <w:rPr/>
        <w:br w:type="column"/>
      </w:r>
      <w:r>
        <w:rPr>
          <w:rFonts w:ascii="Symbola" w:hAnsi="Symbola" w:eastAsia="Symbola"/>
        </w:rPr>
        <w:t>𝛼</w:t>
      </w:r>
      <w:r>
        <w:rPr>
          <w:rFonts w:ascii="Symbola" w:hAnsi="Symbola" w:eastAsia="Symbola"/>
          <w:spacing w:val="-11"/>
        </w:rPr>
        <w:t> </w:t>
      </w:r>
      <w:r>
        <w:rPr>
          <w:rFonts w:ascii="Symbola" w:hAnsi="Symbola" w:eastAsia="Symbola"/>
        </w:rPr>
        <w:t>∈</w:t>
      </w:r>
      <w:r>
        <w:rPr>
          <w:rFonts w:ascii="Symbola" w:hAnsi="Symbola" w:eastAsia="Symbola"/>
          <w:spacing w:val="-11"/>
        </w:rPr>
        <w:t> </w:t>
      </w:r>
      <w:r>
        <w:rPr>
          <w:rFonts w:ascii="Symbola" w:hAnsi="Symbola" w:eastAsia="Symbola"/>
          <w:spacing w:val="-2"/>
        </w:rPr>
        <w:t>(0,1)</w:t>
      </w:r>
    </w:p>
    <w:p>
      <w:pPr>
        <w:pStyle w:val="BodyText"/>
        <w:spacing w:before="9"/>
        <w:ind w:left="65"/>
      </w:pPr>
      <w:r>
        <w:rPr/>
        <w:br w:type="column"/>
      </w:r>
      <w:r>
        <w:rPr/>
        <w:t>denotes</w:t>
      </w:r>
      <w:r>
        <w:rPr>
          <w:spacing w:val="-4"/>
        </w:rPr>
        <w:t> </w:t>
      </w:r>
      <w:r>
        <w:rPr/>
        <w:t>a</w:t>
      </w:r>
      <w:r>
        <w:rPr>
          <w:spacing w:val="-2"/>
        </w:rPr>
        <w:t> </w:t>
      </w:r>
      <w:r>
        <w:rPr>
          <w:spacing w:val="-2"/>
        </w:rPr>
        <w:t>weight,</w:t>
      </w:r>
    </w:p>
    <w:p>
      <w:pPr>
        <w:pStyle w:val="BodyText"/>
        <w:spacing w:before="3"/>
        <w:ind w:left="65"/>
        <w:rPr>
          <w:rFonts w:ascii="Symbola" w:eastAsia="Symbola"/>
        </w:rPr>
      </w:pPr>
      <w:r>
        <w:rPr/>
        <w:br w:type="column"/>
      </w:r>
      <w:r>
        <w:rPr>
          <w:rFonts w:ascii="Symbola" w:eastAsia="Symbola"/>
        </w:rPr>
        <w:t>𝜟</w:t>
      </w:r>
      <w:r>
        <w:rPr>
          <w:rFonts w:ascii="Symbola" w:eastAsia="Symbola"/>
          <w:spacing w:val="6"/>
        </w:rPr>
        <w:t> </w:t>
      </w:r>
      <w:r>
        <w:rPr>
          <w:rFonts w:ascii="Symbola" w:eastAsia="Symbola"/>
        </w:rPr>
        <w:t>=</w:t>
      </w:r>
      <w:r>
        <w:rPr>
          <w:rFonts w:ascii="Symbola" w:eastAsia="Symbola"/>
          <w:spacing w:val="6"/>
        </w:rPr>
        <w:t> </w:t>
      </w:r>
      <w:r>
        <w:rPr>
          <w:rFonts w:ascii="Symbola" w:eastAsia="Symbola"/>
        </w:rPr>
        <w:t>[𝛥</w:t>
      </w:r>
      <w:r>
        <w:rPr>
          <w:rFonts w:ascii="Symbola" w:eastAsia="Symbola"/>
          <w:vertAlign w:val="subscript"/>
        </w:rPr>
        <w:t>o</w:t>
      </w:r>
      <w:r>
        <w:rPr>
          <w:rFonts w:ascii="Symbola" w:eastAsia="Symbola"/>
          <w:vertAlign w:val="baseline"/>
        </w:rPr>
        <w:t>,</w:t>
      </w:r>
      <w:r>
        <w:rPr>
          <w:rFonts w:ascii="Symbola" w:eastAsia="Symbola"/>
          <w:spacing w:val="7"/>
          <w:vertAlign w:val="baseline"/>
        </w:rPr>
        <w:t> </w:t>
      </w:r>
      <w:r>
        <w:rPr>
          <w:rFonts w:ascii="Symbola" w:eastAsia="Symbola"/>
          <w:spacing w:val="-5"/>
          <w:vertAlign w:val="baseline"/>
        </w:rPr>
        <w:t>𝛥</w:t>
      </w:r>
      <w:r>
        <w:rPr>
          <w:rFonts w:ascii="Symbola" w:eastAsia="Symbola"/>
          <w:spacing w:val="-5"/>
          <w:vertAlign w:val="subscript"/>
        </w:rPr>
        <w:t>d</w:t>
      </w:r>
      <w:r>
        <w:rPr>
          <w:rFonts w:ascii="Symbola" w:eastAsia="Symbola"/>
          <w:spacing w:val="-5"/>
          <w:vertAlign w:val="baseline"/>
        </w:rPr>
        <w:t>]</w:t>
      </w:r>
    </w:p>
    <w:p>
      <w:pPr>
        <w:spacing w:before="9"/>
        <w:ind w:left="64" w:right="0" w:firstLine="0"/>
        <w:jc w:val="left"/>
        <w:rPr>
          <w:sz w:val="21"/>
        </w:rPr>
      </w:pPr>
      <w:r>
        <w:rPr/>
        <w:br w:type="column"/>
      </w:r>
      <w:r>
        <w:rPr>
          <w:sz w:val="21"/>
        </w:rPr>
        <w:t>represents</w:t>
      </w:r>
      <w:r>
        <w:rPr>
          <w:spacing w:val="-5"/>
          <w:sz w:val="21"/>
        </w:rPr>
        <w:t> </w:t>
      </w:r>
      <w:r>
        <w:rPr>
          <w:sz w:val="21"/>
        </w:rPr>
        <w:t>the</w:t>
      </w:r>
      <w:r>
        <w:rPr>
          <w:spacing w:val="-3"/>
          <w:sz w:val="21"/>
        </w:rPr>
        <w:t> </w:t>
      </w:r>
      <w:r>
        <w:rPr>
          <w:sz w:val="20"/>
        </w:rPr>
        <w:t>environmental</w:t>
      </w:r>
      <w:r>
        <w:rPr>
          <w:spacing w:val="-3"/>
          <w:sz w:val="20"/>
        </w:rPr>
        <w:t> </w:t>
      </w:r>
      <w:r>
        <w:rPr>
          <w:spacing w:val="-2"/>
          <w:sz w:val="20"/>
        </w:rPr>
        <w:t>uncertainty</w:t>
      </w:r>
      <w:r>
        <w:rPr>
          <w:spacing w:val="-2"/>
          <w:sz w:val="21"/>
        </w:rPr>
        <w:t>.</w:t>
      </w:r>
    </w:p>
    <w:p>
      <w:pPr>
        <w:spacing w:after="0"/>
        <w:jc w:val="left"/>
        <w:rPr>
          <w:sz w:val="21"/>
        </w:rPr>
        <w:sectPr>
          <w:type w:val="continuous"/>
          <w:pgSz w:w="11900" w:h="16840"/>
          <w:pgMar w:header="716" w:footer="882" w:top="1320" w:bottom="280" w:left="600" w:right="560"/>
          <w:cols w:num="5" w:equalWidth="0">
            <w:col w:w="634" w:space="40"/>
            <w:col w:w="865" w:space="39"/>
            <w:col w:w="1529" w:space="39"/>
            <w:col w:w="1115" w:space="39"/>
            <w:col w:w="6440"/>
          </w:cols>
        </w:sectPr>
      </w:pPr>
    </w:p>
    <w:p>
      <w:pPr>
        <w:pStyle w:val="BodyText"/>
        <w:spacing w:line="240" w:lineRule="exact"/>
        <w:ind w:left="330"/>
      </w:pPr>
      <w:r>
        <w:rPr/>
        <w:t>The</w:t>
      </w:r>
      <w:r>
        <w:rPr>
          <w:spacing w:val="-1"/>
        </w:rPr>
        <w:t> </w:t>
      </w:r>
      <w:r>
        <w:rPr/>
        <w:t>optimization problem</w:t>
      </w:r>
      <w:r>
        <w:rPr>
          <w:spacing w:val="-1"/>
        </w:rPr>
        <w:t> </w:t>
      </w:r>
      <w:r>
        <w:rPr/>
        <w:t>with regard</w:t>
      </w:r>
      <w:r>
        <w:rPr>
          <w:spacing w:val="-1"/>
        </w:rPr>
        <w:t> </w:t>
      </w:r>
      <w:r>
        <w:rPr/>
        <w:t>to the adversary</w:t>
      </w:r>
      <w:r>
        <w:rPr>
          <w:spacing w:val="-1"/>
        </w:rPr>
        <w:t> </w:t>
      </w:r>
      <w:r>
        <w:rPr/>
        <w:t>model can</w:t>
      </w:r>
      <w:r>
        <w:rPr>
          <w:spacing w:val="-1"/>
        </w:rPr>
        <w:t> </w:t>
      </w:r>
      <w:r>
        <w:rPr/>
        <w:t>be formulated </w:t>
      </w:r>
      <w:r>
        <w:rPr>
          <w:spacing w:val="-5"/>
        </w:rPr>
        <w:t>as</w:t>
      </w:r>
    </w:p>
    <w:p>
      <w:pPr>
        <w:pStyle w:val="BodyText"/>
        <w:spacing w:before="3"/>
      </w:pPr>
    </w:p>
    <w:p>
      <w:pPr>
        <w:pStyle w:val="BodyText"/>
        <w:spacing w:line="243" w:lineRule="exact"/>
        <w:ind w:left="520"/>
        <w:rPr>
          <w:rFonts w:ascii="Symbola" w:hAnsi="Symbola" w:eastAsia="Symbola"/>
        </w:rPr>
      </w:pPr>
      <w:r>
        <w:rPr>
          <w:rFonts w:ascii="Symbola" w:hAnsi="Symbola" w:eastAsia="Symbola"/>
        </w:rPr>
        <w:t>𝛥</w:t>
      </w:r>
      <w:r>
        <w:rPr>
          <w:rFonts w:ascii="Symbola" w:hAnsi="Symbola" w:eastAsia="Symbola"/>
          <w:spacing w:val="-20"/>
        </w:rPr>
        <w:t> </w:t>
      </w:r>
      <w:r>
        <w:rPr>
          <w:rFonts w:ascii="Symbola" w:hAnsi="Symbola" w:eastAsia="Symbola"/>
          <w:vertAlign w:val="superscript"/>
        </w:rPr>
        <w:t>∗</w:t>
      </w:r>
      <w:r>
        <w:rPr>
          <w:rFonts w:ascii="Symbola" w:hAnsi="Symbola" w:eastAsia="Symbola"/>
          <w:spacing w:val="20"/>
          <w:vertAlign w:val="baseline"/>
        </w:rPr>
        <w:t> </w:t>
      </w:r>
      <w:r>
        <w:rPr>
          <w:rFonts w:ascii="Symbola" w:hAnsi="Symbola" w:eastAsia="Symbola"/>
          <w:vertAlign w:val="baseline"/>
        </w:rPr>
        <w:t>∈</w:t>
      </w:r>
      <w:r>
        <w:rPr>
          <w:rFonts w:ascii="Symbola" w:hAnsi="Symbola" w:eastAsia="Symbola"/>
          <w:spacing w:val="-9"/>
          <w:vertAlign w:val="baseline"/>
        </w:rPr>
        <w:t> </w:t>
      </w:r>
      <w:r>
        <w:rPr>
          <w:rFonts w:ascii="Symbola" w:hAnsi="Symbola" w:eastAsia="Symbola"/>
          <w:vertAlign w:val="baseline"/>
        </w:rPr>
        <w:t>arg</w:t>
      </w:r>
      <w:r>
        <w:rPr>
          <w:rFonts w:ascii="Symbola" w:hAnsi="Symbola" w:eastAsia="Symbola"/>
          <w:spacing w:val="-9"/>
          <w:vertAlign w:val="baseline"/>
        </w:rPr>
        <w:t> </w:t>
      </w:r>
      <w:r>
        <w:rPr>
          <w:rFonts w:ascii="Symbola" w:hAnsi="Symbola" w:eastAsia="Symbola"/>
          <w:vertAlign w:val="baseline"/>
        </w:rPr>
        <w:t>min</w:t>
      </w:r>
      <w:r>
        <w:rPr>
          <w:rFonts w:ascii="Symbola" w:hAnsi="Symbola" w:eastAsia="Symbola"/>
          <w:spacing w:val="-9"/>
          <w:vertAlign w:val="baseline"/>
        </w:rPr>
        <w:t> </w:t>
      </w:r>
      <w:r>
        <w:rPr>
          <w:rFonts w:ascii="Symbola" w:hAnsi="Symbola" w:eastAsia="Symbola"/>
          <w:spacing w:val="-2"/>
          <w:vertAlign w:val="baseline"/>
        </w:rPr>
        <w:t>𝐸[𝐽</w:t>
      </w:r>
      <w:r>
        <w:rPr>
          <w:rFonts w:ascii="Symbola" w:hAnsi="Symbola" w:eastAsia="Symbola"/>
          <w:spacing w:val="-2"/>
          <w:vertAlign w:val="subscript"/>
        </w:rPr>
        <w:t>𝛥</w:t>
      </w:r>
      <w:r>
        <w:rPr>
          <w:rFonts w:ascii="Symbola" w:hAnsi="Symbola" w:eastAsia="Symbola"/>
          <w:spacing w:val="-2"/>
          <w:vertAlign w:val="baseline"/>
        </w:rPr>
        <w:t>(𝑠,𝜋,𝑄</w:t>
      </w:r>
      <w:r>
        <w:rPr>
          <w:rFonts w:ascii="Symbola" w:hAnsi="Symbola" w:eastAsia="Symbola"/>
          <w:spacing w:val="-2"/>
          <w:vertAlign w:val="superscript"/>
        </w:rPr>
        <w:t>𝜋</w:t>
      </w:r>
      <w:r>
        <w:rPr>
          <w:rFonts w:ascii="Symbola" w:hAnsi="Symbola" w:eastAsia="Symbola"/>
          <w:spacing w:val="-2"/>
          <w:vertAlign w:val="baseline"/>
        </w:rPr>
        <w:t>,𝜟)],</w:t>
      </w:r>
    </w:p>
    <w:p>
      <w:pPr>
        <w:spacing w:line="127" w:lineRule="exact" w:before="0"/>
        <w:ind w:left="1452" w:right="0" w:firstLine="0"/>
        <w:jc w:val="left"/>
        <w:rPr>
          <w:rFonts w:ascii="Symbola" w:eastAsia="Symbola"/>
          <w:sz w:val="15"/>
        </w:rPr>
      </w:pPr>
      <w:r>
        <w:rPr>
          <w:rFonts w:ascii="Symbola" w:eastAsia="Symbola"/>
          <w:spacing w:val="-10"/>
          <w:w w:val="125"/>
          <w:sz w:val="15"/>
        </w:rPr>
        <w:t>𝜟</w:t>
      </w:r>
    </w:p>
    <w:p>
      <w:pPr>
        <w:pStyle w:val="BodyText"/>
        <w:spacing w:line="263" w:lineRule="exact"/>
        <w:ind w:left="520"/>
        <w:rPr>
          <w:rFonts w:ascii="Symbola" w:hAnsi="Symbola" w:eastAsia="Symbola"/>
        </w:rPr>
      </w:pPr>
      <w:r>
        <w:rPr>
          <w:rFonts w:ascii="Symbola" w:hAnsi="Symbola" w:eastAsia="Symbola"/>
        </w:rPr>
        <w:t>subject</w:t>
      </w:r>
      <w:r>
        <w:rPr>
          <w:rFonts w:ascii="Symbola" w:hAnsi="Symbola" w:eastAsia="Symbola"/>
          <w:spacing w:val="8"/>
        </w:rPr>
        <w:t> </w:t>
      </w:r>
      <w:r>
        <w:rPr>
          <w:rFonts w:ascii="Symbola" w:hAnsi="Symbola" w:eastAsia="Symbola"/>
        </w:rPr>
        <w:t>to</w:t>
      </w:r>
      <w:r>
        <w:rPr>
          <w:rFonts w:ascii="Symbola" w:hAnsi="Symbola" w:eastAsia="Symbola"/>
          <w:spacing w:val="9"/>
        </w:rPr>
        <w:t> </w:t>
      </w:r>
      <w:r>
        <w:rPr>
          <w:rFonts w:ascii="Symbola" w:hAnsi="Symbola" w:eastAsia="Symbola"/>
          <w:position w:val="2"/>
          <w:sz w:val="23"/>
        </w:rPr>
        <w:t>|</w:t>
      </w:r>
      <w:r>
        <w:rPr>
          <w:rFonts w:ascii="Symbola" w:hAnsi="Symbola" w:eastAsia="Symbola"/>
        </w:rPr>
        <w:t>𝛥</w:t>
      </w:r>
      <w:r>
        <w:rPr>
          <w:rFonts w:ascii="Symbola" w:hAnsi="Symbola" w:eastAsia="Symbola"/>
          <w:vertAlign w:val="subscript"/>
        </w:rPr>
        <w:t>o</w:t>
      </w:r>
      <w:r>
        <w:rPr>
          <w:rFonts w:ascii="Symbola" w:hAnsi="Symbola" w:eastAsia="Symbola"/>
          <w:position w:val="2"/>
          <w:sz w:val="23"/>
          <w:vertAlign w:val="baseline"/>
        </w:rPr>
        <w:t>|</w:t>
      </w:r>
      <w:r>
        <w:rPr>
          <w:rFonts w:ascii="Symbola" w:hAnsi="Symbola" w:eastAsia="Symbola"/>
          <w:spacing w:val="4"/>
          <w:position w:val="2"/>
          <w:sz w:val="23"/>
          <w:vertAlign w:val="baseline"/>
        </w:rPr>
        <w:t> </w:t>
      </w:r>
      <w:r>
        <w:rPr>
          <w:rFonts w:ascii="Symbola" w:hAnsi="Symbola" w:eastAsia="Symbola"/>
          <w:vertAlign w:val="baseline"/>
        </w:rPr>
        <w:t>≤</w:t>
      </w:r>
      <w:r>
        <w:rPr>
          <w:rFonts w:ascii="Symbola" w:hAnsi="Symbola" w:eastAsia="Symbola"/>
          <w:spacing w:val="8"/>
          <w:vertAlign w:val="baseline"/>
        </w:rPr>
        <w:t> </w:t>
      </w:r>
      <w:r>
        <w:rPr>
          <w:rFonts w:ascii="Symbola" w:hAnsi="Symbola" w:eastAsia="Symbola"/>
          <w:vertAlign w:val="baseline"/>
        </w:rPr>
        <w:t>𝜂</w:t>
      </w:r>
      <w:r>
        <w:rPr>
          <w:rFonts w:ascii="Symbola" w:hAnsi="Symbola" w:eastAsia="Symbola"/>
          <w:vertAlign w:val="subscript"/>
        </w:rPr>
        <w:t>1</w:t>
      </w:r>
      <w:r>
        <w:rPr>
          <w:rFonts w:ascii="Symbola" w:hAnsi="Symbola" w:eastAsia="Symbola"/>
          <w:vertAlign w:val="baseline"/>
        </w:rPr>
        <w:t>,</w:t>
      </w:r>
      <w:r>
        <w:rPr>
          <w:rFonts w:ascii="Symbola" w:hAnsi="Symbola" w:eastAsia="Symbola"/>
          <w:position w:val="2"/>
          <w:sz w:val="23"/>
          <w:vertAlign w:val="baseline"/>
        </w:rPr>
        <w:t>|</w:t>
      </w:r>
      <w:r>
        <w:rPr>
          <w:rFonts w:ascii="Symbola" w:hAnsi="Symbola" w:eastAsia="Symbola"/>
          <w:vertAlign w:val="baseline"/>
        </w:rPr>
        <w:t>𝛥</w:t>
      </w:r>
      <w:r>
        <w:rPr>
          <w:rFonts w:ascii="Symbola" w:hAnsi="Symbola" w:eastAsia="Symbola"/>
          <w:vertAlign w:val="subscript"/>
        </w:rPr>
        <w:t>d</w:t>
      </w:r>
      <w:r>
        <w:rPr>
          <w:rFonts w:ascii="Symbola" w:hAnsi="Symbola" w:eastAsia="Symbola"/>
          <w:position w:val="2"/>
          <w:sz w:val="23"/>
          <w:vertAlign w:val="baseline"/>
        </w:rPr>
        <w:t>|</w:t>
      </w:r>
      <w:r>
        <w:rPr>
          <w:rFonts w:ascii="Symbola" w:hAnsi="Symbola" w:eastAsia="Symbola"/>
          <w:spacing w:val="3"/>
          <w:position w:val="2"/>
          <w:sz w:val="23"/>
          <w:vertAlign w:val="baseline"/>
        </w:rPr>
        <w:t> </w:t>
      </w:r>
      <w:r>
        <w:rPr>
          <w:rFonts w:ascii="Symbola" w:hAnsi="Symbola" w:eastAsia="Symbola"/>
          <w:vertAlign w:val="baseline"/>
        </w:rPr>
        <w:t>≤</w:t>
      </w:r>
      <w:r>
        <w:rPr>
          <w:rFonts w:ascii="Symbola" w:hAnsi="Symbola" w:eastAsia="Symbola"/>
          <w:spacing w:val="8"/>
          <w:vertAlign w:val="baseline"/>
        </w:rPr>
        <w:t> </w:t>
      </w:r>
      <w:r>
        <w:rPr>
          <w:rFonts w:ascii="Symbola" w:hAnsi="Symbola" w:eastAsia="Symbola"/>
          <w:spacing w:val="-5"/>
          <w:vertAlign w:val="baseline"/>
        </w:rPr>
        <w:t>𝜂</w:t>
      </w:r>
      <w:r>
        <w:rPr>
          <w:rFonts w:ascii="Symbola" w:hAnsi="Symbola" w:eastAsia="Symbola"/>
          <w:spacing w:val="-5"/>
          <w:vertAlign w:val="subscript"/>
        </w:rPr>
        <w:t>2</w:t>
      </w:r>
    </w:p>
    <w:p>
      <w:pPr>
        <w:spacing w:line="240" w:lineRule="auto" w:before="0"/>
        <w:rPr>
          <w:rFonts w:ascii="Symbola"/>
          <w:sz w:val="21"/>
        </w:rPr>
      </w:pPr>
      <w:r>
        <w:rPr/>
        <w:br w:type="column"/>
      </w:r>
      <w:r>
        <w:rPr>
          <w:rFonts w:ascii="Symbola"/>
          <w:sz w:val="21"/>
        </w:rPr>
      </w:r>
    </w:p>
    <w:p>
      <w:pPr>
        <w:pStyle w:val="BodyText"/>
        <w:spacing w:before="159"/>
        <w:rPr>
          <w:rFonts w:ascii="Symbola"/>
        </w:rPr>
      </w:pPr>
    </w:p>
    <w:p>
      <w:pPr>
        <w:pStyle w:val="BodyText"/>
        <w:ind w:left="330"/>
      </w:pPr>
      <w:r>
        <w:rPr>
          <w:spacing w:val="-5"/>
        </w:rPr>
        <w:t>(5)</w:t>
      </w:r>
    </w:p>
    <w:p>
      <w:pPr>
        <w:spacing w:after="0"/>
        <w:sectPr>
          <w:type w:val="continuous"/>
          <w:pgSz w:w="11900" w:h="16840"/>
          <w:pgMar w:header="716" w:footer="882" w:top="1320" w:bottom="280" w:left="600" w:right="560"/>
          <w:cols w:num="2" w:equalWidth="0">
            <w:col w:w="7345" w:space="2105"/>
            <w:col w:w="1290"/>
          </w:cols>
        </w:sectPr>
      </w:pPr>
    </w:p>
    <w:p>
      <w:pPr>
        <w:pStyle w:val="BodyText"/>
        <w:spacing w:before="11"/>
        <w:ind w:left="120"/>
      </w:pPr>
      <w:r>
        <w:rPr>
          <w:spacing w:val="-2"/>
        </w:rPr>
        <w:t>where</w:t>
      </w:r>
    </w:p>
    <w:p>
      <w:pPr>
        <w:spacing w:line="144" w:lineRule="auto" w:before="23"/>
        <w:ind w:left="89" w:right="0" w:firstLine="0"/>
        <w:jc w:val="left"/>
        <w:rPr>
          <w:rFonts w:ascii="Symbola" w:hAnsi="Symbola" w:eastAsia="Symbola"/>
          <w:sz w:val="15"/>
        </w:rPr>
      </w:pPr>
      <w:r>
        <w:rPr/>
        <w:br w:type="column"/>
      </w:r>
      <w:r>
        <w:rPr>
          <w:rFonts w:ascii="Symbola" w:hAnsi="Symbola" w:eastAsia="Symbola"/>
          <w:w w:val="115"/>
          <w:position w:val="-7"/>
          <w:sz w:val="21"/>
        </w:rPr>
        <w:t>𝛥</w:t>
      </w:r>
      <w:r>
        <w:rPr>
          <w:rFonts w:ascii="Symbola" w:hAnsi="Symbola" w:eastAsia="Symbola"/>
          <w:spacing w:val="-27"/>
          <w:w w:val="115"/>
          <w:position w:val="-7"/>
          <w:sz w:val="21"/>
        </w:rPr>
        <w:t> </w:t>
      </w:r>
      <w:r>
        <w:rPr>
          <w:rFonts w:ascii="Symbola" w:hAnsi="Symbola" w:eastAsia="Symbola"/>
          <w:spacing w:val="-17"/>
          <w:w w:val="115"/>
          <w:sz w:val="15"/>
        </w:rPr>
        <w:t>∗</w:t>
      </w:r>
    </w:p>
    <w:p>
      <w:pPr>
        <w:pStyle w:val="BodyText"/>
        <w:spacing w:before="11"/>
        <w:ind w:left="120"/>
      </w:pPr>
      <w:r>
        <w:rPr/>
        <w:br w:type="column"/>
      </w:r>
      <w:r>
        <w:rPr/>
        <w:t>represents</w:t>
      </w:r>
      <w:r>
        <w:rPr>
          <w:spacing w:val="20"/>
        </w:rPr>
        <w:t> </w:t>
      </w:r>
      <w:r>
        <w:rPr/>
        <w:t>the</w:t>
      </w:r>
      <w:r>
        <w:rPr>
          <w:spacing w:val="23"/>
        </w:rPr>
        <w:t> </w:t>
      </w:r>
      <w:r>
        <w:rPr/>
        <w:t>optimal</w:t>
      </w:r>
      <w:r>
        <w:rPr>
          <w:spacing w:val="23"/>
        </w:rPr>
        <w:t> </w:t>
      </w:r>
      <w:r>
        <w:rPr/>
        <w:t>environmental</w:t>
      </w:r>
      <w:r>
        <w:rPr>
          <w:spacing w:val="22"/>
        </w:rPr>
        <w:t> </w:t>
      </w:r>
      <w:r>
        <w:rPr/>
        <w:t>uncertainty,</w:t>
      </w:r>
      <w:r>
        <w:rPr>
          <w:spacing w:val="23"/>
        </w:rPr>
        <w:t> </w:t>
      </w:r>
      <w:r>
        <w:rPr/>
        <w:t>the</w:t>
      </w:r>
      <w:r>
        <w:rPr>
          <w:spacing w:val="23"/>
        </w:rPr>
        <w:t> </w:t>
      </w:r>
      <w:r>
        <w:rPr/>
        <w:t>notion</w:t>
      </w:r>
      <w:r>
        <w:rPr>
          <w:spacing w:val="22"/>
        </w:rPr>
        <w:t> </w:t>
      </w:r>
      <w:r>
        <w:rPr/>
        <w:t>of</w:t>
      </w:r>
      <w:r>
        <w:rPr>
          <w:spacing w:val="23"/>
        </w:rPr>
        <w:t> </w:t>
      </w:r>
      <w:r>
        <w:rPr/>
        <w:t>“arg</w:t>
      </w:r>
      <w:r>
        <w:rPr>
          <w:spacing w:val="23"/>
        </w:rPr>
        <w:t> </w:t>
      </w:r>
      <w:r>
        <w:rPr/>
        <w:t>min”,</w:t>
      </w:r>
      <w:r>
        <w:rPr>
          <w:spacing w:val="22"/>
        </w:rPr>
        <w:t> </w:t>
      </w:r>
      <w:r>
        <w:rPr/>
        <w:t>which</w:t>
      </w:r>
      <w:r>
        <w:rPr>
          <w:spacing w:val="23"/>
        </w:rPr>
        <w:t> </w:t>
      </w:r>
      <w:r>
        <w:rPr/>
        <w:t>stands</w:t>
      </w:r>
      <w:r>
        <w:rPr>
          <w:spacing w:val="23"/>
        </w:rPr>
        <w:t> </w:t>
      </w:r>
      <w:r>
        <w:rPr/>
        <w:t>for</w:t>
      </w:r>
      <w:r>
        <w:rPr>
          <w:spacing w:val="22"/>
        </w:rPr>
        <w:t> </w:t>
      </w:r>
      <w:r>
        <w:rPr/>
        <w:t>argument</w:t>
      </w:r>
      <w:r>
        <w:rPr>
          <w:spacing w:val="23"/>
        </w:rPr>
        <w:t> </w:t>
      </w:r>
      <w:r>
        <w:rPr/>
        <w:t>of</w:t>
      </w:r>
      <w:r>
        <w:rPr>
          <w:spacing w:val="23"/>
        </w:rPr>
        <w:t> </w:t>
      </w:r>
      <w:r>
        <w:rPr>
          <w:spacing w:val="-5"/>
        </w:rPr>
        <w:t>the</w:t>
      </w:r>
    </w:p>
    <w:p>
      <w:pPr>
        <w:spacing w:after="0"/>
        <w:sectPr>
          <w:type w:val="continuous"/>
          <w:pgSz w:w="11900" w:h="16840"/>
          <w:pgMar w:header="716" w:footer="882" w:top="1320" w:bottom="280" w:left="600" w:right="560"/>
          <w:cols w:num="3" w:equalWidth="0">
            <w:col w:w="634" w:space="40"/>
            <w:col w:w="325" w:space="41"/>
            <w:col w:w="9700"/>
          </w:cols>
        </w:sectPr>
      </w:pPr>
    </w:p>
    <w:p>
      <w:pPr>
        <w:pStyle w:val="BodyText"/>
        <w:ind w:left="120"/>
      </w:pPr>
      <w:r>
        <w:rPr/>
        <w:t>minimum,</w:t>
      </w:r>
      <w:r>
        <w:rPr>
          <w:spacing w:val="10"/>
        </w:rPr>
        <w:t> </w:t>
      </w:r>
      <w:r>
        <w:rPr>
          <w:spacing w:val="-5"/>
        </w:rPr>
        <w:t>and</w:t>
      </w:r>
    </w:p>
    <w:p>
      <w:pPr>
        <w:spacing w:line="260" w:lineRule="exact" w:before="0"/>
        <w:ind w:left="76" w:right="0" w:firstLine="0"/>
        <w:jc w:val="left"/>
        <w:rPr>
          <w:rFonts w:ascii="Symbola" w:eastAsia="Symbola"/>
          <w:sz w:val="21"/>
        </w:rPr>
      </w:pPr>
      <w:r>
        <w:rPr/>
        <w:br w:type="column"/>
      </w:r>
      <w:r>
        <w:rPr>
          <w:rFonts w:ascii="Symbola" w:eastAsia="Symbola"/>
          <w:spacing w:val="-5"/>
          <w:sz w:val="21"/>
        </w:rPr>
        <w:t>𝜂</w:t>
      </w:r>
      <w:r>
        <w:rPr>
          <w:rFonts w:ascii="Symbola" w:eastAsia="Symbola"/>
          <w:spacing w:val="-5"/>
          <w:sz w:val="21"/>
          <w:vertAlign w:val="subscript"/>
        </w:rPr>
        <w:t>1</w:t>
      </w:r>
    </w:p>
    <w:p>
      <w:pPr>
        <w:spacing w:before="0"/>
        <w:ind w:left="75" w:right="0" w:firstLine="0"/>
        <w:jc w:val="left"/>
        <w:rPr>
          <w:sz w:val="21"/>
        </w:rPr>
      </w:pPr>
      <w:r>
        <w:rPr/>
        <w:br w:type="column"/>
      </w:r>
      <w:r>
        <w:rPr>
          <w:spacing w:val="-5"/>
          <w:sz w:val="21"/>
        </w:rPr>
        <w:t>and</w:t>
      </w:r>
    </w:p>
    <w:p>
      <w:pPr>
        <w:spacing w:line="260" w:lineRule="exact" w:before="0"/>
        <w:ind w:left="76" w:right="0" w:firstLine="0"/>
        <w:jc w:val="left"/>
        <w:rPr>
          <w:rFonts w:ascii="Symbola" w:eastAsia="Symbola"/>
          <w:sz w:val="21"/>
        </w:rPr>
      </w:pPr>
      <w:r>
        <w:rPr/>
        <w:br w:type="column"/>
      </w:r>
      <w:r>
        <w:rPr>
          <w:rFonts w:ascii="Symbola" w:eastAsia="Symbola"/>
          <w:spacing w:val="-5"/>
          <w:sz w:val="21"/>
        </w:rPr>
        <w:t>𝜂</w:t>
      </w:r>
      <w:r>
        <w:rPr>
          <w:rFonts w:ascii="Symbola" w:eastAsia="Symbola"/>
          <w:spacing w:val="-5"/>
          <w:sz w:val="21"/>
          <w:vertAlign w:val="subscript"/>
        </w:rPr>
        <w:t>2</w:t>
      </w:r>
    </w:p>
    <w:p>
      <w:pPr>
        <w:pStyle w:val="BodyText"/>
        <w:ind w:left="75"/>
      </w:pPr>
      <w:r>
        <w:rPr/>
        <w:br w:type="column"/>
      </w:r>
      <w:r>
        <w:rPr/>
        <w:t>denote</w:t>
      </w:r>
      <w:r>
        <w:rPr>
          <w:spacing w:val="9"/>
        </w:rPr>
        <w:t> </w:t>
      </w:r>
      <w:r>
        <w:rPr/>
        <w:t>the</w:t>
      </w:r>
      <w:r>
        <w:rPr>
          <w:spacing w:val="9"/>
        </w:rPr>
        <w:t> </w:t>
      </w:r>
      <w:r>
        <w:rPr/>
        <w:t>bounds</w:t>
      </w:r>
      <w:r>
        <w:rPr>
          <w:spacing w:val="8"/>
        </w:rPr>
        <w:t> </w:t>
      </w:r>
      <w:r>
        <w:rPr/>
        <w:t>of</w:t>
      </w:r>
      <w:r>
        <w:rPr>
          <w:spacing w:val="9"/>
        </w:rPr>
        <w:t> </w:t>
      </w:r>
      <w:r>
        <w:rPr/>
        <w:t>the</w:t>
      </w:r>
      <w:r>
        <w:rPr>
          <w:spacing w:val="9"/>
        </w:rPr>
        <w:t> </w:t>
      </w:r>
      <w:r>
        <w:rPr/>
        <w:t>perturbations</w:t>
      </w:r>
      <w:r>
        <w:rPr>
          <w:spacing w:val="9"/>
        </w:rPr>
        <w:t> </w:t>
      </w:r>
      <w:r>
        <w:rPr/>
        <w:t>on</w:t>
      </w:r>
      <w:r>
        <w:rPr>
          <w:spacing w:val="8"/>
        </w:rPr>
        <w:t> </w:t>
      </w:r>
      <w:r>
        <w:rPr/>
        <w:t>observations</w:t>
      </w:r>
      <w:r>
        <w:rPr>
          <w:spacing w:val="9"/>
        </w:rPr>
        <w:t> </w:t>
      </w:r>
      <w:r>
        <w:rPr/>
        <w:t>and</w:t>
      </w:r>
      <w:r>
        <w:rPr>
          <w:spacing w:val="9"/>
        </w:rPr>
        <w:t> </w:t>
      </w:r>
      <w:r>
        <w:rPr/>
        <w:t>dynamics,</w:t>
      </w:r>
      <w:r>
        <w:rPr>
          <w:spacing w:val="8"/>
        </w:rPr>
        <w:t> </w:t>
      </w:r>
      <w:r>
        <w:rPr/>
        <w:t>respectively.</w:t>
      </w:r>
      <w:r>
        <w:rPr>
          <w:spacing w:val="8"/>
        </w:rPr>
        <w:t> </w:t>
      </w:r>
      <w:r>
        <w:rPr/>
        <w:t>Hence,</w:t>
      </w:r>
      <w:r>
        <w:rPr>
          <w:spacing w:val="10"/>
        </w:rPr>
        <w:t> </w:t>
      </w:r>
      <w:r>
        <w:rPr>
          <w:spacing w:val="-5"/>
        </w:rPr>
        <w:t>the</w:t>
      </w:r>
    </w:p>
    <w:p>
      <w:pPr>
        <w:spacing w:after="0"/>
        <w:sectPr>
          <w:type w:val="continuous"/>
          <w:pgSz w:w="11900" w:h="16840"/>
          <w:pgMar w:header="716" w:footer="882" w:top="1320" w:bottom="280" w:left="600" w:right="560"/>
          <w:cols w:num="5" w:equalWidth="0">
            <w:col w:w="1356" w:space="40"/>
            <w:col w:w="270" w:space="39"/>
            <w:col w:w="380" w:space="40"/>
            <w:col w:w="270" w:space="39"/>
            <w:col w:w="8306"/>
          </w:cols>
        </w:sectPr>
      </w:pPr>
    </w:p>
    <w:p>
      <w:pPr>
        <w:pStyle w:val="BodyText"/>
        <w:spacing w:line="239" w:lineRule="exact"/>
        <w:ind w:left="120"/>
      </w:pPr>
      <w:r>
        <w:rPr/>
        <w:t>adversarial</w:t>
      </w:r>
      <w:r>
        <w:rPr>
          <w:spacing w:val="-1"/>
        </w:rPr>
        <w:t> </w:t>
      </w:r>
      <w:r>
        <w:rPr/>
        <w:t>agent</w:t>
      </w:r>
      <w:r>
        <w:rPr>
          <w:spacing w:val="-1"/>
        </w:rPr>
        <w:t> </w:t>
      </w:r>
      <w:r>
        <w:rPr/>
        <w:t>aims</w:t>
      </w:r>
      <w:r>
        <w:rPr>
          <w:spacing w:val="-2"/>
        </w:rPr>
        <w:t> </w:t>
      </w:r>
      <w:r>
        <w:rPr/>
        <w:t>to </w:t>
      </w:r>
      <w:r>
        <w:rPr>
          <w:spacing w:val="-2"/>
        </w:rPr>
        <w:t>maximize</w:t>
      </w:r>
    </w:p>
    <w:p>
      <w:pPr>
        <w:spacing w:line="258" w:lineRule="exact" w:before="0"/>
        <w:ind w:left="64" w:right="0" w:firstLine="0"/>
        <w:jc w:val="left"/>
        <w:rPr>
          <w:rFonts w:ascii="Symbola" w:eastAsia="Symbola"/>
          <w:sz w:val="21"/>
        </w:rPr>
      </w:pPr>
      <w:r>
        <w:rPr/>
        <w:br w:type="column"/>
      </w:r>
      <w:r>
        <w:rPr>
          <w:rFonts w:ascii="Symbola" w:eastAsia="Symbola"/>
          <w:spacing w:val="-9"/>
          <w:sz w:val="21"/>
        </w:rPr>
        <w:t>𝐽</w:t>
      </w:r>
      <w:r>
        <w:rPr>
          <w:rFonts w:ascii="Symbola" w:eastAsia="Symbola"/>
          <w:spacing w:val="-9"/>
          <w:sz w:val="21"/>
          <w:vertAlign w:val="subscript"/>
        </w:rPr>
        <w:t>o</w:t>
      </w:r>
    </w:p>
    <w:p>
      <w:pPr>
        <w:pStyle w:val="BodyText"/>
        <w:spacing w:line="239" w:lineRule="exact"/>
        <w:ind w:left="65"/>
      </w:pPr>
      <w:r>
        <w:rPr/>
        <w:br w:type="column"/>
      </w:r>
      <w:r>
        <w:rPr/>
        <w:t>and </w:t>
      </w:r>
      <w:r>
        <w:rPr>
          <w:spacing w:val="-2"/>
        </w:rPr>
        <w:t>minimize</w:t>
      </w:r>
    </w:p>
    <w:p>
      <w:pPr>
        <w:pStyle w:val="BodyText"/>
        <w:spacing w:line="265" w:lineRule="exact"/>
        <w:ind w:left="64"/>
      </w:pPr>
      <w:r>
        <w:rPr/>
        <w:br w:type="column"/>
      </w:r>
      <w:r>
        <w:rPr>
          <w:rFonts w:ascii="Symbola" w:eastAsia="Symbola"/>
          <w:spacing w:val="-5"/>
          <w:position w:val="1"/>
        </w:rPr>
        <w:t>𝐽</w:t>
      </w:r>
      <w:r>
        <w:rPr>
          <w:rFonts w:ascii="Symbola" w:eastAsia="Symbola"/>
          <w:spacing w:val="-5"/>
          <w:position w:val="1"/>
          <w:vertAlign w:val="subscript"/>
        </w:rPr>
        <w:t>d</w:t>
      </w:r>
      <w:r>
        <w:rPr>
          <w:spacing w:val="-5"/>
          <w:vertAlign w:val="baseline"/>
        </w:rPr>
        <w:t>.</w:t>
      </w:r>
    </w:p>
    <w:p>
      <w:pPr>
        <w:spacing w:after="0" w:line="265" w:lineRule="exact"/>
        <w:sectPr>
          <w:type w:val="continuous"/>
          <w:pgSz w:w="11900" w:h="16840"/>
          <w:pgMar w:header="716" w:footer="882" w:top="1320" w:bottom="280" w:left="600" w:right="560"/>
          <w:cols w:num="4" w:equalWidth="0">
            <w:col w:w="3095" w:space="40"/>
            <w:col w:w="226" w:space="39"/>
            <w:col w:w="1215" w:space="39"/>
            <w:col w:w="6086"/>
          </w:cols>
        </w:sectPr>
      </w:pPr>
    </w:p>
    <w:p>
      <w:pPr>
        <w:pStyle w:val="BodyText"/>
        <w:ind w:left="120" w:firstLine="210"/>
      </w:pPr>
      <w:r>
        <w:rPr/>
        <mc:AlternateContent>
          <mc:Choice Requires="wps">
            <w:drawing>
              <wp:anchor distT="0" distB="0" distL="0" distR="0" allowOverlap="1" layoutInCell="1" locked="0" behindDoc="0" simplePos="0" relativeHeight="15745536">
                <wp:simplePos x="0" y="0"/>
                <wp:positionH relativeFrom="page">
                  <wp:posOffset>1593519</wp:posOffset>
                </wp:positionH>
                <wp:positionV relativeFrom="paragraph">
                  <wp:posOffset>323998</wp:posOffset>
                </wp:positionV>
                <wp:extent cx="75565" cy="127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125.473999pt,25.51169pt" to="131.379999pt,25.51169pt" stroked="true" strokeweight=".35pt" strokecolor="#000000">
                <v:stroke dashstyle="solid"/>
                <w10:wrap type="none"/>
              </v:line>
            </w:pict>
          </mc:Fallback>
        </mc:AlternateContent>
      </w:r>
      <w:r>
        <w:rPr/>
        <mc:AlternateContent>
          <mc:Choice Requires="wps">
            <w:drawing>
              <wp:anchor distT="0" distB="0" distL="0" distR="0" allowOverlap="1" layoutInCell="1" locked="0" behindDoc="0" simplePos="0" relativeHeight="15746048">
                <wp:simplePos x="0" y="0"/>
                <wp:positionH relativeFrom="page">
                  <wp:posOffset>2928175</wp:posOffset>
                </wp:positionH>
                <wp:positionV relativeFrom="paragraph">
                  <wp:posOffset>323998</wp:posOffset>
                </wp:positionV>
                <wp:extent cx="75565"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230.565002pt,25.51169pt" to="236.471002pt,25.51169pt" stroked="true" strokeweight=".35pt" strokecolor="#000000">
                <v:stroke dashstyle="solid"/>
                <w10:wrap type="none"/>
              </v:line>
            </w:pict>
          </mc:Fallback>
        </mc:AlternateContent>
      </w:r>
      <w:r>
        <w:rPr/>
        <w:t>To</w:t>
      </w:r>
      <w:r>
        <w:rPr>
          <w:spacing w:val="-13"/>
        </w:rPr>
        <w:t> </w:t>
      </w:r>
      <w:r>
        <w:rPr/>
        <w:t>simplify</w:t>
      </w:r>
      <w:r>
        <w:rPr>
          <w:spacing w:val="-12"/>
        </w:rPr>
        <w:t> </w:t>
      </w:r>
      <w:r>
        <w:rPr/>
        <w:t>the</w:t>
      </w:r>
      <w:r>
        <w:rPr>
          <w:spacing w:val="-12"/>
        </w:rPr>
        <w:t> </w:t>
      </w:r>
      <w:r>
        <w:rPr/>
        <w:t>aforementioned</w:t>
      </w:r>
      <w:r>
        <w:rPr>
          <w:spacing w:val="-13"/>
        </w:rPr>
        <w:t> </w:t>
      </w:r>
      <w:r>
        <w:rPr/>
        <w:t>constrained</w:t>
      </w:r>
      <w:r>
        <w:rPr>
          <w:spacing w:val="-13"/>
        </w:rPr>
        <w:t> </w:t>
      </w:r>
      <w:r>
        <w:rPr/>
        <w:t>optimization</w:t>
      </w:r>
      <w:r>
        <w:rPr>
          <w:spacing w:val="-12"/>
        </w:rPr>
        <w:t> </w:t>
      </w:r>
      <w:r>
        <w:rPr/>
        <w:t>problem,</w:t>
      </w:r>
      <w:r>
        <w:rPr>
          <w:spacing w:val="-12"/>
        </w:rPr>
        <w:t> </w:t>
      </w:r>
      <w:r>
        <w:rPr/>
        <w:t>we</w:t>
      </w:r>
      <w:r>
        <w:rPr>
          <w:spacing w:val="-12"/>
        </w:rPr>
        <w:t> </w:t>
      </w:r>
      <w:r>
        <w:rPr/>
        <w:t>constrained</w:t>
      </w:r>
      <w:r>
        <w:rPr>
          <w:spacing w:val="-13"/>
        </w:rPr>
        <w:t> </w:t>
      </w:r>
      <w:r>
        <w:rPr/>
        <w:t>the</w:t>
      </w:r>
      <w:r>
        <w:rPr>
          <w:spacing w:val="-12"/>
        </w:rPr>
        <w:t> </w:t>
      </w:r>
      <w:r>
        <w:rPr/>
        <w:t>magnitude</w:t>
      </w:r>
      <w:r>
        <w:rPr>
          <w:spacing w:val="-12"/>
        </w:rPr>
        <w:t> </w:t>
      </w:r>
      <w:r>
        <w:rPr/>
        <w:t>of</w:t>
      </w:r>
      <w:r>
        <w:rPr>
          <w:spacing w:val="-13"/>
        </w:rPr>
        <w:t> </w:t>
      </w:r>
      <w:r>
        <w:rPr/>
        <w:t>the</w:t>
      </w:r>
      <w:r>
        <w:rPr>
          <w:spacing w:val="-12"/>
        </w:rPr>
        <w:t> </w:t>
      </w:r>
      <w:r>
        <w:rPr/>
        <w:t>perturbations</w:t>
      </w:r>
      <w:r>
        <w:rPr>
          <w:spacing w:val="-12"/>
        </w:rPr>
        <w:t> </w:t>
      </w:r>
      <w:r>
        <w:rPr/>
        <w:t>using </w:t>
      </w:r>
      <w:r>
        <w:rPr>
          <w:spacing w:val="-2"/>
        </w:rPr>
        <w:t>the</w:t>
      </w:r>
      <w:r>
        <w:rPr>
          <w:spacing w:val="-3"/>
        </w:rPr>
        <w:t> </w:t>
      </w:r>
      <w:r>
        <w:rPr>
          <w:spacing w:val="-2"/>
        </w:rPr>
        <w:t>hyperbolic</w:t>
      </w:r>
      <w:r>
        <w:rPr/>
        <w:t> </w:t>
      </w:r>
      <w:r>
        <w:rPr>
          <w:spacing w:val="-2"/>
        </w:rPr>
        <w:t>tangent</w:t>
      </w:r>
      <w:r>
        <w:rPr/>
        <w:t> </w:t>
      </w:r>
      <w:r>
        <w:rPr>
          <w:spacing w:val="-2"/>
        </w:rPr>
        <w:t>and</w:t>
      </w:r>
      <w:r>
        <w:rPr/>
        <w:t> </w:t>
      </w:r>
      <w:r>
        <w:rPr>
          <w:spacing w:val="-2"/>
        </w:rPr>
        <w:t>softmax</w:t>
      </w:r>
      <w:r>
        <w:rPr/>
        <w:t> </w:t>
      </w:r>
      <w:r>
        <w:rPr>
          <w:spacing w:val="-2"/>
        </w:rPr>
        <w:t>functions.</w:t>
      </w:r>
      <w:r>
        <w:rPr/>
        <w:t> </w:t>
      </w:r>
      <w:r>
        <w:rPr>
          <w:spacing w:val="-2"/>
        </w:rPr>
        <w:t>Specifically,</w:t>
      </w:r>
      <w:r>
        <w:rPr/>
        <w:t> </w:t>
      </w:r>
      <w:r>
        <w:rPr>
          <w:spacing w:val="-2"/>
        </w:rPr>
        <w:t>the</w:t>
      </w:r>
      <w:r>
        <w:rPr>
          <w:spacing w:val="-1"/>
        </w:rPr>
        <w:t> </w:t>
      </w:r>
      <w:r>
        <w:rPr>
          <w:spacing w:val="-2"/>
        </w:rPr>
        <w:t>perturbations</w:t>
      </w:r>
      <w:r>
        <w:rPr/>
        <w:t> </w:t>
      </w:r>
      <w:r>
        <w:rPr>
          <w:spacing w:val="-2"/>
        </w:rPr>
        <w:t>on</w:t>
      </w:r>
      <w:r>
        <w:rPr/>
        <w:t> </w:t>
      </w:r>
      <w:r>
        <w:rPr>
          <w:spacing w:val="-2"/>
        </w:rPr>
        <w:t>observations</w:t>
      </w:r>
      <w:r>
        <w:rPr/>
        <w:t> </w:t>
      </w:r>
      <w:r>
        <w:rPr>
          <w:spacing w:val="-2"/>
        </w:rPr>
        <w:t>and</w:t>
      </w:r>
      <w:r>
        <w:rPr/>
        <w:t> </w:t>
      </w:r>
      <w:r>
        <w:rPr>
          <w:spacing w:val="-2"/>
        </w:rPr>
        <w:t>dynamics</w:t>
      </w:r>
      <w:r>
        <w:rPr/>
        <w:t> </w:t>
      </w:r>
      <w:r>
        <w:rPr>
          <w:spacing w:val="-2"/>
        </w:rPr>
        <w:t>can</w:t>
      </w:r>
      <w:r>
        <w:rPr/>
        <w:t> </w:t>
      </w:r>
      <w:r>
        <w:rPr>
          <w:spacing w:val="-2"/>
        </w:rPr>
        <w:t>be</w:t>
      </w:r>
      <w:r>
        <w:rPr/>
        <w:t> </w:t>
      </w:r>
      <w:r>
        <w:rPr>
          <w:spacing w:val="-2"/>
        </w:rPr>
        <w:t>represented</w:t>
      </w:r>
    </w:p>
    <w:p>
      <w:pPr>
        <w:spacing w:after="0"/>
        <w:sectPr>
          <w:type w:val="continuous"/>
          <w:pgSz w:w="11900" w:h="16840"/>
          <w:pgMar w:header="716" w:footer="882" w:top="1320" w:bottom="280" w:left="600" w:right="560"/>
        </w:sectPr>
      </w:pPr>
    </w:p>
    <w:p>
      <w:pPr>
        <w:pStyle w:val="BodyText"/>
        <w:spacing w:line="270" w:lineRule="exact"/>
        <w:ind w:left="120"/>
      </w:pPr>
      <w:r>
        <w:rPr>
          <w:w w:val="105"/>
        </w:rPr>
        <w:t>as</w:t>
      </w:r>
      <w:r>
        <w:rPr>
          <w:spacing w:val="78"/>
          <w:w w:val="105"/>
        </w:rPr>
        <w:t> </w:t>
      </w:r>
      <w:r>
        <w:rPr>
          <w:rFonts w:ascii="Symbola" w:eastAsia="Symbola"/>
          <w:w w:val="105"/>
          <w:position w:val="1"/>
        </w:rPr>
        <w:t>𝛥</w:t>
      </w:r>
      <w:r>
        <w:rPr>
          <w:rFonts w:ascii="Symbola" w:eastAsia="Symbola"/>
          <w:w w:val="105"/>
          <w:position w:val="1"/>
          <w:vertAlign w:val="subscript"/>
        </w:rPr>
        <w:t>o</w:t>
      </w:r>
      <w:r>
        <w:rPr>
          <w:rFonts w:ascii="Symbola" w:eastAsia="Symbola"/>
          <w:spacing w:val="78"/>
          <w:w w:val="105"/>
          <w:position w:val="1"/>
          <w:vertAlign w:val="baseline"/>
        </w:rPr>
        <w:t> </w:t>
      </w:r>
      <w:r>
        <w:rPr>
          <w:spacing w:val="-14"/>
          <w:w w:val="105"/>
          <w:vertAlign w:val="baseline"/>
        </w:rPr>
        <w:t>=</w:t>
      </w:r>
    </w:p>
    <w:p>
      <w:pPr>
        <w:pStyle w:val="BodyText"/>
        <w:spacing w:line="260" w:lineRule="exact"/>
        <w:ind w:left="90"/>
      </w:pPr>
      <w:r>
        <w:rPr/>
        <w:br w:type="column"/>
      </w:r>
      <w:r>
        <w:rPr>
          <w:rFonts w:ascii="Symbola" w:eastAsia="Symbola"/>
          <w:spacing w:val="-2"/>
          <w:position w:val="1"/>
        </w:rPr>
        <w:t>𝜂</w:t>
      </w:r>
      <w:r>
        <w:rPr>
          <w:spacing w:val="-2"/>
        </w:rPr>
        <w:t>tanh</w:t>
      </w:r>
      <w:r>
        <w:rPr>
          <w:rFonts w:ascii="Symbola" w:eastAsia="Symbola"/>
          <w:spacing w:val="-2"/>
          <w:position w:val="1"/>
        </w:rPr>
        <w:t>[𝑥(𝑠;𝜃)]</w:t>
      </w:r>
      <w:r>
        <w:rPr>
          <w:spacing w:val="-2"/>
        </w:rPr>
        <w:t>,</w:t>
      </w:r>
    </w:p>
    <w:p>
      <w:pPr>
        <w:spacing w:line="262" w:lineRule="exact" w:before="0"/>
        <w:ind w:left="90" w:right="0" w:firstLine="0"/>
        <w:jc w:val="left"/>
        <w:rPr>
          <w:rFonts w:ascii="Symbola" w:eastAsia="Symbola"/>
          <w:sz w:val="21"/>
        </w:rPr>
      </w:pPr>
      <w:r>
        <w:rPr/>
        <w:br w:type="column"/>
      </w:r>
      <w:r>
        <w:rPr>
          <w:rFonts w:ascii="Symbola" w:eastAsia="Symbola"/>
          <w:spacing w:val="-5"/>
          <w:w w:val="110"/>
          <w:sz w:val="21"/>
        </w:rPr>
        <w:t>𝛥</w:t>
      </w:r>
      <w:r>
        <w:rPr>
          <w:rFonts w:ascii="Symbola" w:eastAsia="Symbola"/>
          <w:spacing w:val="-5"/>
          <w:w w:val="110"/>
          <w:sz w:val="21"/>
          <w:vertAlign w:val="subscript"/>
        </w:rPr>
        <w:t>d</w:t>
      </w:r>
    </w:p>
    <w:p>
      <w:pPr>
        <w:pStyle w:val="BodyText"/>
        <w:spacing w:line="260" w:lineRule="exact"/>
        <w:ind w:left="90"/>
      </w:pPr>
      <w:r>
        <w:rPr/>
        <w:br w:type="column"/>
      </w:r>
      <w:r>
        <w:rPr/>
        <w:t>=</w:t>
      </w:r>
      <w:r>
        <w:rPr>
          <w:spacing w:val="37"/>
        </w:rPr>
        <w:t> </w:t>
      </w:r>
      <w:r>
        <w:rPr/>
        <w:t>softmax</w:t>
      </w:r>
      <w:r>
        <w:rPr>
          <w:rFonts w:ascii="Symbola" w:eastAsia="Symbola"/>
          <w:position w:val="1"/>
        </w:rPr>
        <w:t>[𝑥(𝑠;𝜃)]</w:t>
      </w:r>
      <w:r>
        <w:rPr/>
        <w:t>,</w:t>
      </w:r>
      <w:r>
        <w:rPr>
          <w:spacing w:val="37"/>
        </w:rPr>
        <w:t> </w:t>
      </w:r>
      <w:r>
        <w:rPr/>
        <w:t>respectively.</w:t>
      </w:r>
      <w:r>
        <w:rPr>
          <w:spacing w:val="38"/>
        </w:rPr>
        <w:t> </w:t>
      </w:r>
      <w:r>
        <w:rPr/>
        <w:t>In</w:t>
      </w:r>
      <w:r>
        <w:rPr>
          <w:spacing w:val="37"/>
        </w:rPr>
        <w:t> </w:t>
      </w:r>
      <w:r>
        <w:rPr>
          <w:spacing w:val="-2"/>
        </w:rPr>
        <w:t>addition,</w:t>
      </w:r>
    </w:p>
    <w:p>
      <w:pPr>
        <w:pStyle w:val="BodyText"/>
        <w:spacing w:line="260" w:lineRule="exact"/>
        <w:ind w:left="90"/>
        <w:rPr>
          <w:rFonts w:ascii="Symbola" w:eastAsia="Symbola"/>
        </w:rPr>
      </w:pPr>
      <w:r>
        <w:rPr/>
        <w:br w:type="column"/>
      </w:r>
      <w:r>
        <w:rPr>
          <w:rFonts w:ascii="Symbola" w:eastAsia="Symbola"/>
          <w:position w:val="1"/>
        </w:rPr>
        <w:t>𝜂</w:t>
      </w:r>
      <w:r>
        <w:rPr>
          <w:rFonts w:ascii="Symbola" w:eastAsia="Symbola"/>
          <w:spacing w:val="75"/>
          <w:position w:val="1"/>
        </w:rPr>
        <w:t> </w:t>
      </w:r>
      <w:r>
        <w:rPr/>
        <w:t>represents</w:t>
      </w:r>
      <w:r>
        <w:rPr>
          <w:spacing w:val="24"/>
        </w:rPr>
        <w:t> </w:t>
      </w:r>
      <w:r>
        <w:rPr/>
        <w:t>the</w:t>
      </w:r>
      <w:r>
        <w:rPr>
          <w:spacing w:val="24"/>
        </w:rPr>
        <w:t> </w:t>
      </w:r>
      <w:r>
        <w:rPr/>
        <w:t>scale</w:t>
      </w:r>
      <w:r>
        <w:rPr>
          <w:spacing w:val="24"/>
        </w:rPr>
        <w:t> </w:t>
      </w:r>
      <w:r>
        <w:rPr/>
        <w:t>factor,</w:t>
      </w:r>
      <w:r>
        <w:rPr>
          <w:spacing w:val="75"/>
        </w:rPr>
        <w:t> </w:t>
      </w:r>
      <w:r>
        <w:rPr>
          <w:rFonts w:ascii="Symbola" w:eastAsia="Symbola"/>
          <w:spacing w:val="-163"/>
          <w:position w:val="1"/>
        </w:rPr>
        <w:t>𝑥</w:t>
      </w:r>
    </w:p>
    <w:p>
      <w:pPr>
        <w:pStyle w:val="BodyText"/>
        <w:spacing w:before="2"/>
        <w:ind w:left="90"/>
      </w:pPr>
      <w:r>
        <w:rPr/>
        <w:br w:type="column"/>
      </w:r>
      <w:r>
        <w:rPr/>
        <w:t>denotes</w:t>
      </w:r>
      <w:r>
        <w:rPr>
          <w:spacing w:val="19"/>
        </w:rPr>
        <w:t> </w:t>
      </w:r>
      <w:r>
        <w:rPr>
          <w:spacing w:val="-5"/>
        </w:rPr>
        <w:t>the</w:t>
      </w:r>
    </w:p>
    <w:p>
      <w:pPr>
        <w:spacing w:after="0"/>
        <w:sectPr>
          <w:type w:val="continuous"/>
          <w:pgSz w:w="11900" w:h="16840"/>
          <w:pgMar w:header="716" w:footer="882" w:top="1320" w:bottom="280" w:left="600" w:right="560"/>
          <w:cols w:num="6" w:equalWidth="0">
            <w:col w:w="883" w:space="40"/>
            <w:col w:w="1319" w:space="39"/>
            <w:col w:w="303" w:space="39"/>
            <w:col w:w="3935" w:space="40"/>
            <w:col w:w="2876" w:space="40"/>
            <w:col w:w="1226"/>
          </w:cols>
        </w:sectPr>
      </w:pPr>
    </w:p>
    <w:p>
      <w:pPr>
        <w:pStyle w:val="BodyText"/>
        <w:spacing w:line="252" w:lineRule="exact"/>
        <w:ind w:left="120"/>
      </w:pPr>
      <w:r>
        <w:rPr/>
        <mc:AlternateContent>
          <mc:Choice Requires="wps">
            <w:drawing>
              <wp:anchor distT="0" distB="0" distL="0" distR="0" allowOverlap="1" layoutInCell="1" locked="0" behindDoc="0" simplePos="0" relativeHeight="15746560">
                <wp:simplePos x="0" y="0"/>
                <wp:positionH relativeFrom="page">
                  <wp:posOffset>3523297</wp:posOffset>
                </wp:positionH>
                <wp:positionV relativeFrom="paragraph">
                  <wp:posOffset>16841</wp:posOffset>
                </wp:positionV>
                <wp:extent cx="75565"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277.424988pt,1.326124pt" to="283.330988pt,1.326124pt" stroked="true" strokeweight=".35pt" strokecolor="#000000">
                <v:stroke dashstyle="solid"/>
                <w10:wrap type="none"/>
              </v:line>
            </w:pict>
          </mc:Fallback>
        </mc:AlternateContent>
      </w:r>
      <w:r>
        <w:rPr/>
        <w:t>output of the hidden layer of</w:t>
      </w:r>
      <w:r>
        <w:rPr>
          <w:spacing w:val="1"/>
        </w:rPr>
        <w:t> </w:t>
      </w:r>
      <w:r>
        <w:rPr/>
        <w:t>the</w:t>
      </w:r>
      <w:r>
        <w:rPr>
          <w:spacing w:val="-1"/>
        </w:rPr>
        <w:t> </w:t>
      </w:r>
      <w:r>
        <w:rPr/>
        <w:t>adversary network, and</w:t>
      </w:r>
      <w:r>
        <w:rPr>
          <w:spacing w:val="53"/>
        </w:rPr>
        <w:t> </w:t>
      </w:r>
      <w:r>
        <w:rPr>
          <w:rFonts w:ascii="Symbola" w:eastAsia="Symbola"/>
          <w:position w:val="1"/>
        </w:rPr>
        <w:t>𝜃</w:t>
      </w:r>
      <w:r>
        <w:rPr>
          <w:rFonts w:ascii="Symbola" w:eastAsia="Symbola"/>
          <w:spacing w:val="51"/>
          <w:position w:val="1"/>
        </w:rPr>
        <w:t> </w:t>
      </w:r>
      <w:r>
        <w:rPr/>
        <w:t>represents the adversary model </w:t>
      </w:r>
      <w:r>
        <w:rPr>
          <w:spacing w:val="-2"/>
        </w:rPr>
        <w:t>parameter.</w:t>
      </w:r>
    </w:p>
    <w:p>
      <w:pPr>
        <w:spacing w:after="0" w:line="252" w:lineRule="exact"/>
        <w:sectPr>
          <w:type w:val="continuous"/>
          <w:pgSz w:w="11900" w:h="16840"/>
          <w:pgMar w:header="716" w:footer="882" w:top="1320" w:bottom="280" w:left="600" w:right="560"/>
        </w:sectPr>
      </w:pPr>
    </w:p>
    <w:p>
      <w:pPr>
        <w:pStyle w:val="BodyText"/>
        <w:spacing w:line="233" w:lineRule="exact"/>
        <w:ind w:left="330"/>
      </w:pPr>
      <w:r>
        <w:rPr/>
        <w:t>Consequently,</w:t>
      </w:r>
      <w:r>
        <w:rPr>
          <w:spacing w:val="-1"/>
        </w:rPr>
        <w:t> </w:t>
      </w:r>
      <w:r>
        <w:rPr/>
        <w:t>to determine</w:t>
      </w:r>
      <w:r>
        <w:rPr>
          <w:spacing w:val="-1"/>
        </w:rPr>
        <w:t> </w:t>
      </w:r>
      <w:r>
        <w:rPr/>
        <w:t>the</w:t>
      </w:r>
      <w:r>
        <w:rPr>
          <w:spacing w:val="-1"/>
        </w:rPr>
        <w:t> </w:t>
      </w:r>
      <w:r>
        <w:rPr/>
        <w:t>optimal adversarial</w:t>
      </w:r>
      <w:r>
        <w:rPr>
          <w:spacing w:val="-1"/>
        </w:rPr>
        <w:t> </w:t>
      </w:r>
      <w:r>
        <w:rPr/>
        <w:t>perturbation,</w:t>
      </w:r>
      <w:r>
        <w:rPr>
          <w:spacing w:val="-1"/>
        </w:rPr>
        <w:t> </w:t>
      </w:r>
      <w:r>
        <w:rPr/>
        <w:t>Eq. (5) can</w:t>
      </w:r>
      <w:r>
        <w:rPr>
          <w:spacing w:val="-1"/>
        </w:rPr>
        <w:t> </w:t>
      </w:r>
      <w:r>
        <w:rPr/>
        <w:t>be converted </w:t>
      </w:r>
      <w:r>
        <w:rPr>
          <w:spacing w:val="-4"/>
        </w:rPr>
        <w:t>into</w:t>
      </w:r>
    </w:p>
    <w:p>
      <w:pPr>
        <w:pStyle w:val="BodyText"/>
        <w:spacing w:before="1"/>
        <w:rPr>
          <w:sz w:val="3"/>
        </w:rPr>
      </w:pPr>
    </w:p>
    <w:p>
      <w:pPr>
        <w:tabs>
          <w:tab w:pos="2596" w:val="left" w:leader="none"/>
        </w:tabs>
        <w:spacing w:line="20" w:lineRule="exact"/>
        <w:ind w:left="320" w:right="0" w:firstLine="0"/>
        <w:rPr>
          <w:sz w:val="2"/>
        </w:rPr>
      </w:pPr>
      <w:r>
        <w:rPr>
          <w:sz w:val="2"/>
        </w:rPr>
        <mc:AlternateContent>
          <mc:Choice Requires="wps">
            <w:drawing>
              <wp:inline distT="0" distB="0" distL="0" distR="0">
                <wp:extent cx="75565" cy="4445"/>
                <wp:effectExtent l="9525" t="0" r="634" b="5080"/>
                <wp:docPr id="41" name="Group 41"/>
                <wp:cNvGraphicFramePr>
                  <a:graphicFrameLocks/>
                </wp:cNvGraphicFramePr>
                <a:graphic>
                  <a:graphicData uri="http://schemas.microsoft.com/office/word/2010/wordprocessingGroup">
                    <wpg:wgp>
                      <wpg:cNvPr id="41" name="Group 41"/>
                      <wpg:cNvGrpSpPr/>
                      <wpg:grpSpPr>
                        <a:xfrm>
                          <a:off x="0" y="0"/>
                          <a:ext cx="75565" cy="4445"/>
                          <a:chExt cx="75565" cy="4445"/>
                        </a:xfrm>
                      </wpg:grpSpPr>
                      <wps:wsp>
                        <wps:cNvPr id="42" name="Graphic 42"/>
                        <wps:cNvSpPr/>
                        <wps:spPr>
                          <a:xfrm>
                            <a:off x="0" y="2222"/>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5pt;height:.35pt;mso-position-horizontal-relative:char;mso-position-vertical-relative:line" id="docshapegroup29" coordorigin="0,0" coordsize="119,7">
                <v:line style="position:absolute" from="0,3" to="118,3" stroked="true" strokeweight=".35pt" strokecolor="#000000">
                  <v:stroke dashstyle="solid"/>
                </v:line>
              </v:group>
            </w:pict>
          </mc:Fallback>
        </mc:AlternateContent>
      </w:r>
      <w:r>
        <w:rPr>
          <w:sz w:val="2"/>
        </w:rPr>
      </w:r>
      <w:r>
        <w:rPr>
          <w:sz w:val="2"/>
        </w:rPr>
        <w:tab/>
      </w:r>
      <w:r>
        <w:rPr>
          <w:sz w:val="2"/>
        </w:rPr>
        <mc:AlternateContent>
          <mc:Choice Requires="wps">
            <w:drawing>
              <wp:inline distT="0" distB="0" distL="0" distR="0">
                <wp:extent cx="75565" cy="4445"/>
                <wp:effectExtent l="9525" t="0" r="634" b="5080"/>
                <wp:docPr id="43" name="Group 43"/>
                <wp:cNvGraphicFramePr>
                  <a:graphicFrameLocks/>
                </wp:cNvGraphicFramePr>
                <a:graphic>
                  <a:graphicData uri="http://schemas.microsoft.com/office/word/2010/wordprocessingGroup">
                    <wpg:wgp>
                      <wpg:cNvPr id="43" name="Group 43"/>
                      <wpg:cNvGrpSpPr/>
                      <wpg:grpSpPr>
                        <a:xfrm>
                          <a:off x="0" y="0"/>
                          <a:ext cx="75565" cy="4445"/>
                          <a:chExt cx="75565" cy="4445"/>
                        </a:xfrm>
                      </wpg:grpSpPr>
                      <wps:wsp>
                        <wps:cNvPr id="44" name="Graphic 44"/>
                        <wps:cNvSpPr/>
                        <wps:spPr>
                          <a:xfrm>
                            <a:off x="0" y="2222"/>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5pt;height:.35pt;mso-position-horizontal-relative:char;mso-position-vertical-relative:line" id="docshapegroup30" coordorigin="0,0" coordsize="119,7">
                <v:line style="position:absolute" from="0,3" to="118,3" stroked="true" strokeweight=".35pt" strokecolor="#000000">
                  <v:stroke dashstyle="solid"/>
                </v:line>
              </v:group>
            </w:pict>
          </mc:Fallback>
        </mc:AlternateContent>
      </w:r>
      <w:r>
        <w:rPr>
          <w:sz w:val="2"/>
        </w:rPr>
      </w:r>
    </w:p>
    <w:p>
      <w:pPr>
        <w:pStyle w:val="BodyText"/>
        <w:spacing w:line="192" w:lineRule="exact"/>
        <w:ind w:left="320"/>
        <w:rPr>
          <w:rFonts w:ascii="Symbola" w:hAnsi="Symbola" w:eastAsia="Symbola"/>
        </w:rPr>
      </w:pPr>
      <w:r>
        <w:rPr>
          <w:rFonts w:ascii="Symbola" w:hAnsi="Symbola" w:eastAsia="Symbola"/>
          <w:spacing w:val="-2"/>
        </w:rPr>
        <w:t>𝜃</w:t>
      </w:r>
      <w:r>
        <w:rPr>
          <w:rFonts w:ascii="Symbola" w:hAnsi="Symbola" w:eastAsia="Symbola"/>
          <w:spacing w:val="-20"/>
        </w:rPr>
        <w:t> </w:t>
      </w:r>
      <w:r>
        <w:rPr>
          <w:rFonts w:ascii="Symbola" w:hAnsi="Symbola" w:eastAsia="Symbola"/>
          <w:spacing w:val="-2"/>
          <w:vertAlign w:val="superscript"/>
        </w:rPr>
        <w:t>∗</w:t>
      </w:r>
      <w:r>
        <w:rPr>
          <w:rFonts w:ascii="Symbola" w:hAnsi="Symbola" w:eastAsia="Symbola"/>
          <w:spacing w:val="2"/>
          <w:vertAlign w:val="baseline"/>
        </w:rPr>
        <w:t> </w:t>
      </w:r>
      <w:r>
        <w:rPr>
          <w:rFonts w:ascii="Symbola" w:hAnsi="Symbola" w:eastAsia="Symbola"/>
          <w:spacing w:val="-2"/>
          <w:vertAlign w:val="baseline"/>
        </w:rPr>
        <w:t>∈</w:t>
      </w:r>
      <w:r>
        <w:rPr>
          <w:rFonts w:ascii="Symbola" w:hAnsi="Symbola" w:eastAsia="Symbola"/>
          <w:spacing w:val="-11"/>
          <w:vertAlign w:val="baseline"/>
        </w:rPr>
        <w:t> </w:t>
      </w:r>
      <w:r>
        <w:rPr>
          <w:rFonts w:ascii="Symbola" w:hAnsi="Symbola" w:eastAsia="Symbola"/>
          <w:spacing w:val="-2"/>
          <w:vertAlign w:val="baseline"/>
        </w:rPr>
        <w:t>arg</w:t>
      </w:r>
      <w:r>
        <w:rPr>
          <w:rFonts w:ascii="Symbola" w:hAnsi="Symbola" w:eastAsia="Symbola"/>
          <w:spacing w:val="-11"/>
          <w:vertAlign w:val="baseline"/>
        </w:rPr>
        <w:t> </w:t>
      </w:r>
      <w:r>
        <w:rPr>
          <w:rFonts w:ascii="Symbola" w:hAnsi="Symbola" w:eastAsia="Symbola"/>
          <w:spacing w:val="-2"/>
          <w:vertAlign w:val="baseline"/>
        </w:rPr>
        <w:t>m</w:t>
      </w:r>
      <w:r>
        <w:rPr>
          <w:spacing w:val="-11"/>
          <w:u w:val="single"/>
          <w:vertAlign w:val="baseline"/>
        </w:rPr>
        <w:t> </w:t>
      </w:r>
      <w:r>
        <w:rPr>
          <w:rFonts w:ascii="Symbola" w:hAnsi="Symbola" w:eastAsia="Symbola"/>
          <w:spacing w:val="-2"/>
          <w:u w:val="none"/>
          <w:vertAlign w:val="baseline"/>
        </w:rPr>
        <w:t>in</w:t>
      </w:r>
      <w:r>
        <w:rPr>
          <w:rFonts w:ascii="Symbola" w:hAnsi="Symbola" w:eastAsia="Symbola"/>
          <w:spacing w:val="-11"/>
          <w:u w:val="none"/>
          <w:vertAlign w:val="baseline"/>
        </w:rPr>
        <w:t> </w:t>
      </w:r>
      <w:r>
        <w:rPr>
          <w:rFonts w:ascii="Symbola" w:hAnsi="Symbola" w:eastAsia="Symbola"/>
          <w:spacing w:val="-2"/>
          <w:u w:val="none"/>
          <w:vertAlign w:val="baseline"/>
        </w:rPr>
        <w:t>𝐸[𝐽</w:t>
      </w:r>
      <w:r>
        <w:rPr>
          <w:rFonts w:ascii="Symbola" w:hAnsi="Symbola" w:eastAsia="Symbola"/>
          <w:spacing w:val="-2"/>
          <w:u w:val="none"/>
          <w:vertAlign w:val="subscript"/>
        </w:rPr>
        <w:t>𝛥</w:t>
      </w:r>
      <w:r>
        <w:rPr>
          <w:rFonts w:ascii="Symbola" w:hAnsi="Symbola" w:eastAsia="Symbola"/>
          <w:spacing w:val="-2"/>
          <w:u w:val="none"/>
          <w:vertAlign w:val="baseline"/>
        </w:rPr>
        <w:t>(𝑠,𝜋,𝑄</w:t>
      </w:r>
      <w:r>
        <w:rPr>
          <w:rFonts w:ascii="Symbola" w:hAnsi="Symbola" w:eastAsia="Symbola"/>
          <w:spacing w:val="-2"/>
          <w:u w:val="none"/>
          <w:vertAlign w:val="superscript"/>
        </w:rPr>
        <w:t>𝜋</w:t>
      </w:r>
      <w:r>
        <w:rPr>
          <w:rFonts w:ascii="Symbola" w:hAnsi="Symbola" w:eastAsia="Symbola"/>
          <w:spacing w:val="-2"/>
          <w:u w:val="none"/>
          <w:vertAlign w:val="baseline"/>
        </w:rPr>
        <w:t>;𝜃)]</w:t>
      </w:r>
    </w:p>
    <w:p>
      <w:pPr>
        <w:spacing w:line="149" w:lineRule="exact" w:before="0"/>
        <w:ind w:left="1273" w:right="0" w:firstLine="0"/>
        <w:jc w:val="left"/>
        <w:rPr>
          <w:rFonts w:ascii="Symbola" w:eastAsia="Symbola"/>
          <w:sz w:val="15"/>
        </w:rPr>
      </w:pPr>
      <w:r>
        <w:rPr>
          <w:rFonts w:ascii="Symbola" w:eastAsia="Symbola"/>
          <w:spacing w:val="-10"/>
          <w:w w:val="115"/>
          <w:sz w:val="15"/>
        </w:rPr>
        <w:t>𝜃</w:t>
      </w:r>
    </w:p>
    <w:p>
      <w:pPr>
        <w:spacing w:line="240" w:lineRule="auto" w:before="57"/>
        <w:rPr>
          <w:rFonts w:ascii="Symbola"/>
          <w:sz w:val="21"/>
        </w:rPr>
      </w:pPr>
      <w:r>
        <w:rPr/>
        <w:br w:type="column"/>
      </w:r>
      <w:r>
        <w:rPr>
          <w:rFonts w:ascii="Symbola"/>
          <w:sz w:val="21"/>
        </w:rPr>
      </w:r>
    </w:p>
    <w:p>
      <w:pPr>
        <w:pStyle w:val="BodyText"/>
        <w:ind w:left="24"/>
        <w:jc w:val="center"/>
      </w:pPr>
      <w:r>
        <w:rPr>
          <w:spacing w:val="-5"/>
        </w:rPr>
        <w:t>(6)</w:t>
      </w:r>
    </w:p>
    <w:p>
      <w:pPr>
        <w:spacing w:after="0"/>
        <w:jc w:val="center"/>
        <w:sectPr>
          <w:type w:val="continuous"/>
          <w:pgSz w:w="11900" w:h="16840"/>
          <w:pgMar w:header="716" w:footer="882" w:top="1320" w:bottom="280" w:left="600" w:right="560"/>
          <w:cols w:num="2" w:equalWidth="0">
            <w:col w:w="8284" w:space="1596"/>
            <w:col w:w="860"/>
          </w:cols>
        </w:sectPr>
      </w:pPr>
    </w:p>
    <w:p>
      <w:pPr>
        <w:pStyle w:val="BodyText"/>
        <w:spacing w:before="10"/>
        <w:ind w:left="119"/>
      </w:pPr>
      <w:r>
        <w:rPr/>
        <mc:AlternateContent>
          <mc:Choice Requires="wps">
            <w:drawing>
              <wp:anchor distT="0" distB="0" distL="0" distR="0" allowOverlap="1" layoutInCell="1" locked="0" behindDoc="1" simplePos="0" relativeHeight="486055936">
                <wp:simplePos x="0" y="0"/>
                <wp:positionH relativeFrom="page">
                  <wp:posOffset>3131019</wp:posOffset>
                </wp:positionH>
                <wp:positionV relativeFrom="paragraph">
                  <wp:posOffset>234950</wp:posOffset>
                </wp:positionV>
                <wp:extent cx="51435" cy="9652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51435" cy="96520"/>
                        </a:xfrm>
                        <a:prstGeom prst="rect">
                          <a:avLst/>
                        </a:prstGeom>
                      </wps:spPr>
                      <wps:txbx>
                        <w:txbxContent>
                          <w:p>
                            <w:pPr>
                              <w:spacing w:line="151" w:lineRule="exact" w:before="0"/>
                              <w:ind w:left="0" w:right="0" w:firstLine="0"/>
                              <w:jc w:val="left"/>
                              <w:rPr>
                                <w:rFonts w:ascii="Symbola"/>
                                <w:sz w:val="15"/>
                              </w:rPr>
                            </w:pPr>
                            <w:r>
                              <w:rPr>
                                <w:rFonts w:ascii="Symbola"/>
                                <w:spacing w:val="-10"/>
                                <w:sz w:val="15"/>
                              </w:rPr>
                              <w:t>o</w:t>
                            </w:r>
                          </w:p>
                        </w:txbxContent>
                      </wps:txbx>
                      <wps:bodyPr wrap="square" lIns="0" tIns="0" rIns="0" bIns="0" rtlCol="0">
                        <a:noAutofit/>
                      </wps:bodyPr>
                    </wps:wsp>
                  </a:graphicData>
                </a:graphic>
              </wp:anchor>
            </w:drawing>
          </mc:Choice>
          <mc:Fallback>
            <w:pict>
              <v:shape style="position:absolute;margin-left:246.537003pt;margin-top:18.5pt;width:4.05pt;height:7.6pt;mso-position-horizontal-relative:page;mso-position-vertical-relative:paragraph;z-index:-17260544" type="#_x0000_t202" id="docshape31" filled="false" stroked="false">
                <v:textbox inset="0,0,0,0">
                  <w:txbxContent>
                    <w:p>
                      <w:pPr>
                        <w:spacing w:line="151" w:lineRule="exact" w:before="0"/>
                        <w:ind w:left="0" w:right="0" w:firstLine="0"/>
                        <w:jc w:val="left"/>
                        <w:rPr>
                          <w:rFonts w:ascii="Symbola"/>
                          <w:sz w:val="15"/>
                        </w:rPr>
                      </w:pPr>
                      <w:r>
                        <w:rPr>
                          <w:rFonts w:ascii="Symbola"/>
                          <w:spacing w:val="-10"/>
                          <w:sz w:val="15"/>
                        </w:rPr>
                        <w:t>o</w:t>
                      </w:r>
                    </w:p>
                  </w:txbxContent>
                </v:textbox>
                <w10:wrap type="none"/>
              </v:shape>
            </w:pict>
          </mc:Fallback>
        </mc:AlternateContent>
      </w:r>
      <w:r>
        <w:rPr/>
        <mc:AlternateContent>
          <mc:Choice Requires="wps">
            <w:drawing>
              <wp:anchor distT="0" distB="0" distL="0" distR="0" allowOverlap="1" layoutInCell="1" locked="0" behindDoc="1" simplePos="0" relativeHeight="486056448">
                <wp:simplePos x="0" y="0"/>
                <wp:positionH relativeFrom="page">
                  <wp:posOffset>4444936</wp:posOffset>
                </wp:positionH>
                <wp:positionV relativeFrom="paragraph">
                  <wp:posOffset>234950</wp:posOffset>
                </wp:positionV>
                <wp:extent cx="53340" cy="9652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53340" cy="96520"/>
                        </a:xfrm>
                        <a:prstGeom prst="rect">
                          <a:avLst/>
                        </a:prstGeom>
                      </wps:spPr>
                      <wps:txbx>
                        <w:txbxContent>
                          <w:p>
                            <w:pPr>
                              <w:spacing w:line="151" w:lineRule="exact" w:before="0"/>
                              <w:ind w:left="0" w:right="0" w:firstLine="0"/>
                              <w:jc w:val="left"/>
                              <w:rPr>
                                <w:rFonts w:ascii="Symbola"/>
                                <w:sz w:val="15"/>
                              </w:rPr>
                            </w:pPr>
                            <w:r>
                              <w:rPr>
                                <w:rFonts w:ascii="Symbola"/>
                                <w:spacing w:val="-12"/>
                                <w:sz w:val="15"/>
                              </w:rPr>
                              <w:t>d</w:t>
                            </w:r>
                          </w:p>
                        </w:txbxContent>
                      </wps:txbx>
                      <wps:bodyPr wrap="square" lIns="0" tIns="0" rIns="0" bIns="0" rtlCol="0">
                        <a:noAutofit/>
                      </wps:bodyPr>
                    </wps:wsp>
                  </a:graphicData>
                </a:graphic>
              </wp:anchor>
            </w:drawing>
          </mc:Choice>
          <mc:Fallback>
            <w:pict>
              <v:shape style="position:absolute;margin-left:349.994995pt;margin-top:18.5pt;width:4.2pt;height:7.6pt;mso-position-horizontal-relative:page;mso-position-vertical-relative:paragraph;z-index:-17260032" type="#_x0000_t202" id="docshape32" filled="false" stroked="false">
                <v:textbox inset="0,0,0,0">
                  <w:txbxContent>
                    <w:p>
                      <w:pPr>
                        <w:spacing w:line="151" w:lineRule="exact" w:before="0"/>
                        <w:ind w:left="0" w:right="0" w:firstLine="0"/>
                        <w:jc w:val="left"/>
                        <w:rPr>
                          <w:rFonts w:ascii="Symbola"/>
                          <w:sz w:val="15"/>
                        </w:rPr>
                      </w:pPr>
                      <w:r>
                        <w:rPr>
                          <w:rFonts w:ascii="Symbola"/>
                          <w:spacing w:val="-12"/>
                          <w:sz w:val="15"/>
                        </w:rPr>
                        <w:t>d</w:t>
                      </w:r>
                    </w:p>
                  </w:txbxContent>
                </v:textbox>
                <w10:wrap type="none"/>
              </v:shape>
            </w:pict>
          </mc:Fallback>
        </mc:AlternateContent>
      </w:r>
      <w:r>
        <w:rPr>
          <w:spacing w:val="-2"/>
        </w:rPr>
        <w:t>where</w:t>
      </w:r>
    </w:p>
    <w:p>
      <w:pPr>
        <w:spacing w:line="240" w:lineRule="auto" w:before="1"/>
        <w:rPr>
          <w:sz w:val="3"/>
        </w:rPr>
      </w:pPr>
      <w:r>
        <w:rPr/>
        <w:br w:type="column"/>
      </w:r>
      <w:r>
        <w:rPr>
          <w:sz w:val="3"/>
        </w:rPr>
      </w:r>
    </w:p>
    <w:p>
      <w:pPr>
        <w:pStyle w:val="BodyText"/>
        <w:spacing w:line="20" w:lineRule="exact"/>
        <w:ind w:left="97"/>
        <w:rPr>
          <w:sz w:val="2"/>
        </w:rPr>
      </w:pPr>
      <w:r>
        <w:rPr>
          <w:sz w:val="2"/>
        </w:rPr>
        <mc:AlternateContent>
          <mc:Choice Requires="wps">
            <w:drawing>
              <wp:inline distT="0" distB="0" distL="0" distR="0">
                <wp:extent cx="75565" cy="4445"/>
                <wp:effectExtent l="9525" t="0" r="634" b="5080"/>
                <wp:docPr id="47" name="Group 47"/>
                <wp:cNvGraphicFramePr>
                  <a:graphicFrameLocks/>
                </wp:cNvGraphicFramePr>
                <a:graphic>
                  <a:graphicData uri="http://schemas.microsoft.com/office/word/2010/wordprocessingGroup">
                    <wpg:wgp>
                      <wpg:cNvPr id="47" name="Group 47"/>
                      <wpg:cNvGrpSpPr/>
                      <wpg:grpSpPr>
                        <a:xfrm>
                          <a:off x="0" y="0"/>
                          <a:ext cx="75565" cy="4445"/>
                          <a:chExt cx="75565" cy="4445"/>
                        </a:xfrm>
                      </wpg:grpSpPr>
                      <wps:wsp>
                        <wps:cNvPr id="48" name="Graphic 48"/>
                        <wps:cNvSpPr/>
                        <wps:spPr>
                          <a:xfrm>
                            <a:off x="0" y="2222"/>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5pt;height:.35pt;mso-position-horizontal-relative:char;mso-position-vertical-relative:line" id="docshapegroup33" coordorigin="0,0" coordsize="119,7">
                <v:line style="position:absolute" from="0,3" to="118,3" stroked="true" strokeweight=".35pt" strokecolor="#000000">
                  <v:stroke dashstyle="solid"/>
                </v:line>
              </v:group>
            </w:pict>
          </mc:Fallback>
        </mc:AlternateContent>
      </w:r>
      <w:r>
        <w:rPr>
          <w:sz w:val="2"/>
        </w:rPr>
      </w:r>
    </w:p>
    <w:p>
      <w:pPr>
        <w:spacing w:line="144" w:lineRule="auto" w:before="0"/>
        <w:ind w:left="97" w:right="0" w:firstLine="0"/>
        <w:jc w:val="left"/>
        <w:rPr>
          <w:rFonts w:ascii="Symbola" w:hAnsi="Symbola" w:eastAsia="Symbola"/>
          <w:sz w:val="15"/>
        </w:rPr>
      </w:pPr>
      <w:r>
        <w:rPr>
          <w:rFonts w:ascii="Symbola" w:hAnsi="Symbola" w:eastAsia="Symbola"/>
          <w:w w:val="115"/>
          <w:position w:val="-7"/>
          <w:sz w:val="21"/>
        </w:rPr>
        <w:t>𝜃</w:t>
      </w:r>
      <w:r>
        <w:rPr>
          <w:rFonts w:ascii="Symbola" w:hAnsi="Symbola" w:eastAsia="Symbola"/>
          <w:spacing w:val="-26"/>
          <w:w w:val="115"/>
          <w:position w:val="-7"/>
          <w:sz w:val="21"/>
        </w:rPr>
        <w:t> </w:t>
      </w:r>
      <w:r>
        <w:rPr>
          <w:rFonts w:ascii="Symbola" w:hAnsi="Symbola" w:eastAsia="Symbola"/>
          <w:spacing w:val="-16"/>
          <w:w w:val="115"/>
          <w:sz w:val="15"/>
        </w:rPr>
        <w:t>∗</w:t>
      </w:r>
    </w:p>
    <w:p>
      <w:pPr>
        <w:pStyle w:val="BodyText"/>
        <w:spacing w:before="10"/>
        <w:ind w:left="119"/>
      </w:pPr>
      <w:r>
        <w:rPr/>
        <w:br w:type="column"/>
      </w:r>
      <w:r>
        <w:rPr/>
        <w:t>represents</w:t>
      </w:r>
      <w:r>
        <w:rPr>
          <w:spacing w:val="29"/>
        </w:rPr>
        <w:t> </w:t>
      </w:r>
      <w:r>
        <w:rPr/>
        <w:t>the</w:t>
      </w:r>
      <w:r>
        <w:rPr>
          <w:spacing w:val="29"/>
        </w:rPr>
        <w:t> </w:t>
      </w:r>
      <w:r>
        <w:rPr/>
        <w:t>parameters</w:t>
      </w:r>
      <w:r>
        <w:rPr>
          <w:spacing w:val="30"/>
        </w:rPr>
        <w:t> </w:t>
      </w:r>
      <w:r>
        <w:rPr/>
        <w:t>of</w:t>
      </w:r>
      <w:r>
        <w:rPr>
          <w:spacing w:val="29"/>
        </w:rPr>
        <w:t> </w:t>
      </w:r>
      <w:r>
        <w:rPr/>
        <w:t>the</w:t>
      </w:r>
      <w:r>
        <w:rPr>
          <w:spacing w:val="30"/>
        </w:rPr>
        <w:t> </w:t>
      </w:r>
      <w:r>
        <w:rPr/>
        <w:t>optimal</w:t>
      </w:r>
      <w:r>
        <w:rPr>
          <w:spacing w:val="29"/>
        </w:rPr>
        <w:t> </w:t>
      </w:r>
      <w:r>
        <w:rPr/>
        <w:t>adversary</w:t>
      </w:r>
      <w:r>
        <w:rPr>
          <w:spacing w:val="30"/>
        </w:rPr>
        <w:t> </w:t>
      </w:r>
      <w:r>
        <w:rPr/>
        <w:t>model.</w:t>
      </w:r>
      <w:r>
        <w:rPr>
          <w:spacing w:val="29"/>
        </w:rPr>
        <w:t> </w:t>
      </w:r>
      <w:r>
        <w:rPr/>
        <w:t>Clearly,</w:t>
      </w:r>
      <w:r>
        <w:rPr>
          <w:spacing w:val="30"/>
        </w:rPr>
        <w:t> </w:t>
      </w:r>
      <w:r>
        <w:rPr/>
        <w:t>the</w:t>
      </w:r>
      <w:r>
        <w:rPr>
          <w:spacing w:val="29"/>
        </w:rPr>
        <w:t> </w:t>
      </w:r>
      <w:r>
        <w:rPr/>
        <w:t>optimal</w:t>
      </w:r>
      <w:r>
        <w:rPr>
          <w:spacing w:val="30"/>
        </w:rPr>
        <w:t> </w:t>
      </w:r>
      <w:r>
        <w:rPr/>
        <w:t>adversarial</w:t>
      </w:r>
      <w:r>
        <w:rPr>
          <w:spacing w:val="29"/>
        </w:rPr>
        <w:t> </w:t>
      </w:r>
      <w:r>
        <w:rPr/>
        <w:t>perturbations</w:t>
      </w:r>
      <w:r>
        <w:rPr>
          <w:spacing w:val="30"/>
        </w:rPr>
        <w:t> </w:t>
      </w:r>
      <w:r>
        <w:rPr>
          <w:spacing w:val="-5"/>
        </w:rPr>
        <w:t>on</w:t>
      </w:r>
    </w:p>
    <w:p>
      <w:pPr>
        <w:spacing w:after="0"/>
        <w:sectPr>
          <w:type w:val="continuous"/>
          <w:pgSz w:w="11900" w:h="16840"/>
          <w:pgMar w:header="716" w:footer="882" w:top="1320" w:bottom="280" w:left="600" w:right="560"/>
          <w:cols w:num="3" w:equalWidth="0">
            <w:col w:w="634" w:space="40"/>
            <w:col w:w="323" w:space="50"/>
            <w:col w:w="9693"/>
          </w:cols>
        </w:sectPr>
      </w:pPr>
    </w:p>
    <w:p>
      <w:pPr>
        <w:pStyle w:val="BodyText"/>
        <w:spacing w:before="11"/>
        <w:ind w:left="120"/>
      </w:pPr>
      <w:r>
        <w:rPr/>
        <w:t>observations</w:t>
      </w:r>
      <w:r>
        <w:rPr>
          <w:spacing w:val="-4"/>
        </w:rPr>
        <w:t> </w:t>
      </w:r>
      <w:r>
        <w:rPr/>
        <w:t>and</w:t>
      </w:r>
      <w:r>
        <w:rPr>
          <w:spacing w:val="-4"/>
        </w:rPr>
        <w:t> </w:t>
      </w:r>
      <w:r>
        <w:rPr/>
        <w:t>dynamics</w:t>
      </w:r>
      <w:r>
        <w:rPr>
          <w:spacing w:val="-4"/>
        </w:rPr>
        <w:t> </w:t>
      </w:r>
      <w:r>
        <w:rPr/>
        <w:t>can</w:t>
      </w:r>
      <w:r>
        <w:rPr>
          <w:spacing w:val="-3"/>
        </w:rPr>
        <w:t> </w:t>
      </w:r>
      <w:r>
        <w:rPr/>
        <w:t>be</w:t>
      </w:r>
      <w:r>
        <w:rPr>
          <w:spacing w:val="-4"/>
        </w:rPr>
        <w:t> </w:t>
      </w:r>
      <w:r>
        <w:rPr/>
        <w:t>expressed</w:t>
      </w:r>
      <w:r>
        <w:rPr>
          <w:spacing w:val="-3"/>
        </w:rPr>
        <w:t> </w:t>
      </w:r>
      <w:r>
        <w:rPr>
          <w:spacing w:val="-5"/>
        </w:rPr>
        <w:t>as</w:t>
      </w:r>
    </w:p>
    <w:p>
      <w:pPr>
        <w:pStyle w:val="ListParagraph"/>
        <w:numPr>
          <w:ilvl w:val="1"/>
          <w:numId w:val="1"/>
        </w:numPr>
        <w:tabs>
          <w:tab w:pos="487" w:val="left" w:leader="none"/>
        </w:tabs>
        <w:spacing w:line="240" w:lineRule="auto" w:before="17" w:after="0"/>
        <w:ind w:left="487" w:right="0" w:hanging="367"/>
        <w:jc w:val="left"/>
        <w:rPr>
          <w:i/>
          <w:sz w:val="21"/>
        </w:rPr>
      </w:pPr>
      <w:r>
        <w:rPr>
          <w:i/>
          <w:sz w:val="21"/>
        </w:rPr>
        <w:t>RSS-based safety</w:t>
      </w:r>
      <w:r>
        <w:rPr>
          <w:i/>
          <w:spacing w:val="-1"/>
          <w:sz w:val="21"/>
        </w:rPr>
        <w:t> </w:t>
      </w:r>
      <w:r>
        <w:rPr>
          <w:i/>
          <w:spacing w:val="-4"/>
          <w:sz w:val="21"/>
        </w:rPr>
        <w:t>mask</w:t>
      </w:r>
    </w:p>
    <w:p>
      <w:pPr>
        <w:spacing w:line="144" w:lineRule="auto" w:before="24"/>
        <w:ind w:left="66" w:right="0" w:firstLine="0"/>
        <w:jc w:val="left"/>
        <w:rPr>
          <w:rFonts w:ascii="Symbola" w:hAnsi="Symbola" w:eastAsia="Symbola"/>
          <w:sz w:val="15"/>
        </w:rPr>
      </w:pPr>
      <w:r>
        <w:rPr/>
        <w:br w:type="column"/>
      </w:r>
      <w:r>
        <w:rPr>
          <w:rFonts w:ascii="Symbola" w:hAnsi="Symbola" w:eastAsia="Symbola"/>
          <w:w w:val="115"/>
          <w:position w:val="-7"/>
          <w:sz w:val="21"/>
        </w:rPr>
        <w:t>𝛥</w:t>
      </w:r>
      <w:r>
        <w:rPr>
          <w:rFonts w:ascii="Symbola" w:hAnsi="Symbola" w:eastAsia="Symbola"/>
          <w:spacing w:val="-27"/>
          <w:w w:val="115"/>
          <w:position w:val="-7"/>
          <w:sz w:val="21"/>
        </w:rPr>
        <w:t> </w:t>
      </w:r>
      <w:r>
        <w:rPr>
          <w:rFonts w:ascii="Symbola" w:hAnsi="Symbola" w:eastAsia="Symbola"/>
          <w:spacing w:val="-17"/>
          <w:w w:val="115"/>
          <w:sz w:val="15"/>
        </w:rPr>
        <w:t>∗</w:t>
      </w:r>
    </w:p>
    <w:p>
      <w:pPr>
        <w:spacing w:line="240" w:lineRule="auto" w:before="11"/>
        <w:rPr>
          <w:rFonts w:ascii="Symbola"/>
          <w:sz w:val="2"/>
        </w:rPr>
      </w:pPr>
      <w:r>
        <w:rPr/>
        <w:br w:type="column"/>
      </w:r>
      <w:r>
        <w:rPr>
          <w:rFonts w:ascii="Symbola"/>
          <w:sz w:val="2"/>
        </w:rPr>
      </w:r>
    </w:p>
    <w:p>
      <w:pPr>
        <w:pStyle w:val="BodyText"/>
        <w:spacing w:line="20" w:lineRule="exact"/>
        <w:ind w:left="1218"/>
        <w:rPr>
          <w:rFonts w:ascii="Symbola"/>
          <w:sz w:val="2"/>
        </w:rPr>
      </w:pPr>
      <w:r>
        <w:rPr>
          <w:rFonts w:ascii="Symbola"/>
          <w:sz w:val="2"/>
        </w:rPr>
        <mc:AlternateContent>
          <mc:Choice Requires="wps">
            <w:drawing>
              <wp:inline distT="0" distB="0" distL="0" distR="0">
                <wp:extent cx="75565" cy="4445"/>
                <wp:effectExtent l="9525" t="0" r="634" b="5080"/>
                <wp:docPr id="49" name="Group 49"/>
                <wp:cNvGraphicFramePr>
                  <a:graphicFrameLocks/>
                </wp:cNvGraphicFramePr>
                <a:graphic>
                  <a:graphicData uri="http://schemas.microsoft.com/office/word/2010/wordprocessingGroup">
                    <wpg:wgp>
                      <wpg:cNvPr id="49" name="Group 49"/>
                      <wpg:cNvGrpSpPr/>
                      <wpg:grpSpPr>
                        <a:xfrm>
                          <a:off x="0" y="0"/>
                          <a:ext cx="75565" cy="4445"/>
                          <a:chExt cx="75565" cy="4445"/>
                        </a:xfrm>
                      </wpg:grpSpPr>
                      <wps:wsp>
                        <wps:cNvPr id="50" name="Graphic 50"/>
                        <wps:cNvSpPr/>
                        <wps:spPr>
                          <a:xfrm>
                            <a:off x="0" y="2222"/>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5pt;height:.35pt;mso-position-horizontal-relative:char;mso-position-vertical-relative:line" id="docshapegroup34" coordorigin="0,0" coordsize="119,7">
                <v:line style="position:absolute" from="0,3" to="118,3" stroked="true" strokeweight=".35pt" strokecolor="#000000">
                  <v:stroke dashstyle="solid"/>
                </v:line>
              </v:group>
            </w:pict>
          </mc:Fallback>
        </mc:AlternateContent>
      </w:r>
      <w:r>
        <w:rPr>
          <w:rFonts w:ascii="Symbola"/>
          <w:sz w:val="2"/>
        </w:rPr>
      </w:r>
    </w:p>
    <w:p>
      <w:pPr>
        <w:pStyle w:val="BodyText"/>
        <w:ind w:left="97"/>
      </w:pPr>
      <w:r>
        <w:rPr>
          <w:w w:val="105"/>
        </w:rPr>
        <w:t>=</w:t>
      </w:r>
      <w:r>
        <w:rPr>
          <w:spacing w:val="27"/>
          <w:w w:val="105"/>
        </w:rPr>
        <w:t> </w:t>
      </w:r>
      <w:r>
        <w:rPr>
          <w:rFonts w:ascii="Symbola" w:hAnsi="Symbola" w:eastAsia="Symbola"/>
          <w:w w:val="105"/>
          <w:position w:val="1"/>
        </w:rPr>
        <w:t>𝜂</w:t>
      </w:r>
      <w:r>
        <w:rPr>
          <w:w w:val="105"/>
        </w:rPr>
        <w:t>tanh</w:t>
      </w:r>
      <w:r>
        <w:rPr>
          <w:rFonts w:ascii="Symbola" w:hAnsi="Symbola" w:eastAsia="Symbola"/>
          <w:w w:val="105"/>
          <w:position w:val="1"/>
        </w:rPr>
        <w:t>[𝑥(𝑠;𝜃</w:t>
      </w:r>
      <w:r>
        <w:rPr>
          <w:rFonts w:ascii="Symbola" w:hAnsi="Symbola" w:eastAsia="Symbola"/>
          <w:spacing w:val="-23"/>
          <w:w w:val="105"/>
          <w:position w:val="1"/>
        </w:rPr>
        <w:t> </w:t>
      </w:r>
      <w:r>
        <w:rPr>
          <w:rFonts w:ascii="Symbola" w:hAnsi="Symbola" w:eastAsia="Symbola"/>
          <w:w w:val="105"/>
          <w:position w:val="1"/>
          <w:vertAlign w:val="superscript"/>
        </w:rPr>
        <w:t>∗</w:t>
      </w:r>
      <w:r>
        <w:rPr>
          <w:rFonts w:ascii="Symbola" w:hAnsi="Symbola" w:eastAsia="Symbola"/>
          <w:spacing w:val="-22"/>
          <w:w w:val="105"/>
          <w:position w:val="1"/>
          <w:vertAlign w:val="baseline"/>
        </w:rPr>
        <w:t> </w:t>
      </w:r>
      <w:r>
        <w:rPr>
          <w:rFonts w:ascii="Symbola" w:hAnsi="Symbola" w:eastAsia="Symbola"/>
          <w:spacing w:val="-5"/>
          <w:w w:val="105"/>
          <w:position w:val="1"/>
          <w:vertAlign w:val="baseline"/>
        </w:rPr>
        <w:t>)]</w:t>
      </w:r>
      <w:r>
        <w:rPr>
          <w:spacing w:val="-5"/>
          <w:w w:val="105"/>
          <w:vertAlign w:val="baseline"/>
        </w:rPr>
        <w:t>,</w:t>
      </w:r>
    </w:p>
    <w:p>
      <w:pPr>
        <w:spacing w:line="144" w:lineRule="auto" w:before="24"/>
        <w:ind w:left="65" w:right="0" w:firstLine="0"/>
        <w:jc w:val="left"/>
        <w:rPr>
          <w:rFonts w:ascii="Symbola" w:hAnsi="Symbola" w:eastAsia="Symbola"/>
          <w:sz w:val="15"/>
        </w:rPr>
      </w:pPr>
      <w:r>
        <w:rPr/>
        <w:br w:type="column"/>
      </w:r>
      <w:r>
        <w:rPr>
          <w:rFonts w:ascii="Symbola" w:hAnsi="Symbola" w:eastAsia="Symbola"/>
          <w:w w:val="115"/>
          <w:position w:val="-7"/>
          <w:sz w:val="21"/>
        </w:rPr>
        <w:t>𝛥</w:t>
      </w:r>
      <w:r>
        <w:rPr>
          <w:rFonts w:ascii="Symbola" w:hAnsi="Symbola" w:eastAsia="Symbola"/>
          <w:spacing w:val="-27"/>
          <w:w w:val="115"/>
          <w:position w:val="-7"/>
          <w:sz w:val="21"/>
        </w:rPr>
        <w:t> </w:t>
      </w:r>
      <w:r>
        <w:rPr>
          <w:rFonts w:ascii="Symbola" w:hAnsi="Symbola" w:eastAsia="Symbola"/>
          <w:spacing w:val="-17"/>
          <w:w w:val="115"/>
          <w:sz w:val="15"/>
        </w:rPr>
        <w:t>∗</w:t>
      </w:r>
    </w:p>
    <w:p>
      <w:pPr>
        <w:spacing w:line="240" w:lineRule="auto" w:before="11"/>
        <w:rPr>
          <w:rFonts w:ascii="Symbola"/>
          <w:sz w:val="2"/>
        </w:rPr>
      </w:pPr>
      <w:r>
        <w:rPr/>
        <w:br w:type="column"/>
      </w:r>
      <w:r>
        <w:rPr>
          <w:rFonts w:ascii="Symbola"/>
          <w:sz w:val="2"/>
        </w:rPr>
      </w:r>
    </w:p>
    <w:p>
      <w:pPr>
        <w:pStyle w:val="BodyText"/>
        <w:spacing w:line="20" w:lineRule="exact"/>
        <w:ind w:left="1370"/>
        <w:rPr>
          <w:rFonts w:ascii="Symbola"/>
          <w:sz w:val="2"/>
        </w:rPr>
      </w:pPr>
      <w:r>
        <w:rPr>
          <w:rFonts w:ascii="Symbola"/>
          <w:sz w:val="2"/>
        </w:rPr>
        <mc:AlternateContent>
          <mc:Choice Requires="wps">
            <w:drawing>
              <wp:inline distT="0" distB="0" distL="0" distR="0">
                <wp:extent cx="75565" cy="4445"/>
                <wp:effectExtent l="9525" t="0" r="634" b="5080"/>
                <wp:docPr id="51" name="Group 51"/>
                <wp:cNvGraphicFramePr>
                  <a:graphicFrameLocks/>
                </wp:cNvGraphicFramePr>
                <a:graphic>
                  <a:graphicData uri="http://schemas.microsoft.com/office/word/2010/wordprocessingGroup">
                    <wpg:wgp>
                      <wpg:cNvPr id="51" name="Group 51"/>
                      <wpg:cNvGrpSpPr/>
                      <wpg:grpSpPr>
                        <a:xfrm>
                          <a:off x="0" y="0"/>
                          <a:ext cx="75565" cy="4445"/>
                          <a:chExt cx="75565" cy="4445"/>
                        </a:xfrm>
                      </wpg:grpSpPr>
                      <wps:wsp>
                        <wps:cNvPr id="52" name="Graphic 52"/>
                        <wps:cNvSpPr/>
                        <wps:spPr>
                          <a:xfrm>
                            <a:off x="0" y="2222"/>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5pt;height:.35pt;mso-position-horizontal-relative:char;mso-position-vertical-relative:line" id="docshapegroup35" coordorigin="0,0" coordsize="119,7">
                <v:line style="position:absolute" from="0,3" to="118,3" stroked="true" strokeweight=".35pt" strokecolor="#000000">
                  <v:stroke dashstyle="solid"/>
                </v:line>
              </v:group>
            </w:pict>
          </mc:Fallback>
        </mc:AlternateContent>
      </w:r>
      <w:r>
        <w:rPr>
          <w:rFonts w:ascii="Symbola"/>
          <w:sz w:val="2"/>
        </w:rPr>
      </w:r>
    </w:p>
    <w:p>
      <w:pPr>
        <w:pStyle w:val="BodyText"/>
        <w:ind w:left="97"/>
        <w:rPr>
          <w:rFonts w:ascii="Symbola" w:hAnsi="Symbola" w:eastAsia="Symbola"/>
        </w:rPr>
      </w:pPr>
      <w:r>
        <w:rPr/>
        <w:t>=</w:t>
      </w:r>
      <w:r>
        <w:rPr>
          <w:spacing w:val="18"/>
        </w:rPr>
        <w:t> </w:t>
      </w:r>
      <w:r>
        <w:rPr/>
        <w:t>softmax</w:t>
      </w:r>
      <w:r>
        <w:rPr>
          <w:rFonts w:ascii="Symbola" w:hAnsi="Symbola" w:eastAsia="Symbola"/>
          <w:position w:val="1"/>
        </w:rPr>
        <w:t>[𝑥(𝑠;𝜃</w:t>
      </w:r>
      <w:r>
        <w:rPr>
          <w:rFonts w:ascii="Symbola" w:hAnsi="Symbola" w:eastAsia="Symbola"/>
          <w:spacing w:val="-8"/>
          <w:position w:val="1"/>
        </w:rPr>
        <w:t> </w:t>
      </w:r>
      <w:r>
        <w:rPr>
          <w:rFonts w:ascii="Symbola" w:hAnsi="Symbola" w:eastAsia="Symbola"/>
          <w:position w:val="1"/>
          <w:vertAlign w:val="superscript"/>
        </w:rPr>
        <w:t>∗</w:t>
      </w:r>
      <w:r>
        <w:rPr>
          <w:rFonts w:ascii="Symbola" w:hAnsi="Symbola" w:eastAsia="Symbola"/>
          <w:spacing w:val="-8"/>
          <w:position w:val="1"/>
          <w:vertAlign w:val="baseline"/>
        </w:rPr>
        <w:t> </w:t>
      </w:r>
      <w:r>
        <w:rPr>
          <w:rFonts w:ascii="Symbola" w:hAnsi="Symbola" w:eastAsia="Symbola"/>
          <w:spacing w:val="-5"/>
          <w:position w:val="1"/>
          <w:vertAlign w:val="baseline"/>
        </w:rPr>
        <w:t>)]</w:t>
      </w:r>
    </w:p>
    <w:p>
      <w:pPr>
        <w:pStyle w:val="BodyText"/>
        <w:spacing w:before="11"/>
        <w:ind w:left="63"/>
      </w:pPr>
      <w:r>
        <w:rPr/>
        <w:br w:type="column"/>
      </w:r>
      <w:r>
        <w:rPr>
          <w:spacing w:val="-2"/>
        </w:rPr>
        <w:t>respectively.</w:t>
      </w:r>
    </w:p>
    <w:p>
      <w:pPr>
        <w:spacing w:after="0"/>
        <w:sectPr>
          <w:type w:val="continuous"/>
          <w:pgSz w:w="11900" w:h="16840"/>
          <w:pgMar w:header="716" w:footer="882" w:top="1320" w:bottom="280" w:left="600" w:right="560"/>
          <w:cols w:num="6" w:equalWidth="0">
            <w:col w:w="4096" w:space="40"/>
            <w:col w:w="302" w:space="39"/>
            <w:col w:w="1689" w:space="40"/>
            <w:col w:w="301" w:space="39"/>
            <w:col w:w="1790" w:space="40"/>
            <w:col w:w="2364"/>
          </w:cols>
        </w:sectPr>
      </w:pPr>
    </w:p>
    <w:p>
      <w:pPr>
        <w:pStyle w:val="BodyText"/>
        <w:spacing w:before="240"/>
        <w:ind w:left="120" w:firstLine="210"/>
      </w:pPr>
      <w:r>
        <w:rPr/>
        <w:t>In</w:t>
      </w:r>
      <w:r>
        <w:rPr>
          <w:spacing w:val="-12"/>
        </w:rPr>
        <w:t> </w:t>
      </w:r>
      <w:r>
        <w:rPr/>
        <w:t>this</w:t>
      </w:r>
      <w:r>
        <w:rPr>
          <w:spacing w:val="-12"/>
        </w:rPr>
        <w:t> </w:t>
      </w:r>
      <w:r>
        <w:rPr/>
        <w:t>section,</w:t>
      </w:r>
      <w:r>
        <w:rPr>
          <w:spacing w:val="-13"/>
        </w:rPr>
        <w:t> </w:t>
      </w:r>
      <w:r>
        <w:rPr/>
        <w:t>a</w:t>
      </w:r>
      <w:r>
        <w:rPr>
          <w:spacing w:val="-13"/>
        </w:rPr>
        <w:t> </w:t>
      </w:r>
      <w:r>
        <w:rPr/>
        <w:t>safety</w:t>
      </w:r>
      <w:r>
        <w:rPr>
          <w:spacing w:val="-12"/>
        </w:rPr>
        <w:t> </w:t>
      </w:r>
      <w:r>
        <w:rPr/>
        <w:t>mask</w:t>
      </w:r>
      <w:r>
        <w:rPr>
          <w:spacing w:val="-13"/>
        </w:rPr>
        <w:t> </w:t>
      </w:r>
      <w:r>
        <w:rPr/>
        <w:t>is</w:t>
      </w:r>
      <w:r>
        <w:rPr>
          <w:spacing w:val="-12"/>
        </w:rPr>
        <w:t> </w:t>
      </w:r>
      <w:r>
        <w:rPr/>
        <w:t>developed</w:t>
      </w:r>
      <w:r>
        <w:rPr>
          <w:spacing w:val="-12"/>
        </w:rPr>
        <w:t> </w:t>
      </w:r>
      <w:r>
        <w:rPr/>
        <w:t>using</w:t>
      </w:r>
      <w:r>
        <w:rPr>
          <w:spacing w:val="-13"/>
        </w:rPr>
        <w:t> </w:t>
      </w:r>
      <w:r>
        <w:rPr/>
        <w:t>an</w:t>
      </w:r>
      <w:r>
        <w:rPr>
          <w:spacing w:val="-12"/>
        </w:rPr>
        <w:t> </w:t>
      </w:r>
      <w:r>
        <w:rPr/>
        <w:t>interpretable</w:t>
      </w:r>
      <w:r>
        <w:rPr>
          <w:spacing w:val="-12"/>
        </w:rPr>
        <w:t> </w:t>
      </w:r>
      <w:r>
        <w:rPr/>
        <w:t>RSS</w:t>
      </w:r>
      <w:r>
        <w:rPr>
          <w:spacing w:val="-12"/>
        </w:rPr>
        <w:t> </w:t>
      </w:r>
      <w:r>
        <w:rPr/>
        <w:t>model</w:t>
      </w:r>
      <w:r>
        <w:rPr>
          <w:spacing w:val="-12"/>
        </w:rPr>
        <w:t> </w:t>
      </w:r>
      <w:r>
        <w:rPr/>
        <w:t>to</w:t>
      </w:r>
      <w:r>
        <w:rPr>
          <w:spacing w:val="-13"/>
        </w:rPr>
        <w:t> </w:t>
      </w:r>
      <w:r>
        <w:rPr/>
        <w:t>guarantee</w:t>
      </w:r>
      <w:r>
        <w:rPr>
          <w:spacing w:val="-13"/>
        </w:rPr>
        <w:t> </w:t>
      </w:r>
      <w:r>
        <w:rPr/>
        <w:t>the</w:t>
      </w:r>
      <w:r>
        <w:rPr>
          <w:spacing w:val="-13"/>
        </w:rPr>
        <w:t> </w:t>
      </w:r>
      <w:r>
        <w:rPr/>
        <w:t>collision</w:t>
      </w:r>
      <w:r>
        <w:rPr>
          <w:spacing w:val="-13"/>
        </w:rPr>
        <w:t> </w:t>
      </w:r>
      <w:r>
        <w:rPr/>
        <w:t>safety</w:t>
      </w:r>
      <w:r>
        <w:rPr>
          <w:spacing w:val="-12"/>
        </w:rPr>
        <w:t> </w:t>
      </w:r>
      <w:r>
        <w:rPr/>
        <w:t>of</w:t>
      </w:r>
      <w:r>
        <w:rPr>
          <w:spacing w:val="-13"/>
        </w:rPr>
        <w:t> </w:t>
      </w:r>
      <w:r>
        <w:rPr/>
        <w:t>autonomous </w:t>
      </w:r>
      <w:r>
        <w:rPr>
          <w:spacing w:val="-2"/>
        </w:rPr>
        <w:t>vehicles.</w:t>
      </w:r>
    </w:p>
    <w:p>
      <w:pPr>
        <w:pStyle w:val="BodyText"/>
        <w:spacing w:before="4"/>
      </w:pPr>
    </w:p>
    <w:p>
      <w:pPr>
        <w:pStyle w:val="BodyText"/>
        <w:spacing w:line="232" w:lineRule="auto"/>
        <w:ind w:left="120" w:firstLine="210"/>
        <w:rPr>
          <w:rFonts w:ascii="Symbola" w:eastAsia="Symbola"/>
        </w:rPr>
      </w:pPr>
      <w:r>
        <w:rPr/>
        <w:t>To consider driving comfort, we leveraged the jerk-bounded RSS model [42] proposed by Intel to design a safety mask. This</w:t>
      </w:r>
      <w:r>
        <w:rPr>
          <w:spacing w:val="-2"/>
        </w:rPr>
        <w:t> </w:t>
      </w:r>
      <w:r>
        <w:rPr/>
        <w:t>model</w:t>
      </w:r>
      <w:r>
        <w:rPr>
          <w:spacing w:val="-1"/>
        </w:rPr>
        <w:t> </w:t>
      </w:r>
      <w:r>
        <w:rPr/>
        <w:t>describes</w:t>
      </w:r>
      <w:r>
        <w:rPr>
          <w:spacing w:val="-2"/>
        </w:rPr>
        <w:t> </w:t>
      </w:r>
      <w:r>
        <w:rPr/>
        <w:t>the</w:t>
      </w:r>
      <w:r>
        <w:rPr>
          <w:spacing w:val="-1"/>
        </w:rPr>
        <w:t> </w:t>
      </w:r>
      <w:r>
        <w:rPr/>
        <w:t>following</w:t>
      </w:r>
      <w:r>
        <w:rPr>
          <w:spacing w:val="-2"/>
        </w:rPr>
        <w:t> </w:t>
      </w:r>
      <w:r>
        <w:rPr/>
        <w:t>braking</w:t>
      </w:r>
      <w:r>
        <w:rPr>
          <w:spacing w:val="-1"/>
        </w:rPr>
        <w:t> </w:t>
      </w:r>
      <w:r>
        <w:rPr/>
        <w:t>processes:</w:t>
      </w:r>
      <w:r>
        <w:rPr>
          <w:spacing w:val="-2"/>
        </w:rPr>
        <w:t> </w:t>
      </w:r>
      <w:r>
        <w:rPr/>
        <w:t>a</w:t>
      </w:r>
      <w:r>
        <w:rPr>
          <w:spacing w:val="-1"/>
        </w:rPr>
        <w:t> </w:t>
      </w:r>
      <w:r>
        <w:rPr/>
        <w:t>vehicle</w:t>
      </w:r>
      <w:r>
        <w:rPr>
          <w:spacing w:val="-1"/>
        </w:rPr>
        <w:t> </w:t>
      </w:r>
      <w:r>
        <w:rPr/>
        <w:t>starts</w:t>
      </w:r>
      <w:r>
        <w:rPr>
          <w:spacing w:val="-2"/>
        </w:rPr>
        <w:t> </w:t>
      </w:r>
      <w:r>
        <w:rPr/>
        <w:t>decreasing</w:t>
      </w:r>
      <w:r>
        <w:rPr>
          <w:spacing w:val="-1"/>
        </w:rPr>
        <w:t> </w:t>
      </w:r>
      <w:r>
        <w:rPr/>
        <w:t>its</w:t>
      </w:r>
      <w:r>
        <w:rPr>
          <w:spacing w:val="-2"/>
        </w:rPr>
        <w:t> </w:t>
      </w:r>
      <w:r>
        <w:rPr/>
        <w:t>acceleration</w:t>
      </w:r>
      <w:r>
        <w:rPr>
          <w:spacing w:val="-1"/>
        </w:rPr>
        <w:t> </w:t>
      </w:r>
      <w:r>
        <w:rPr/>
        <w:t>with</w:t>
      </w:r>
      <w:r>
        <w:rPr>
          <w:spacing w:val="-2"/>
        </w:rPr>
        <w:t> </w:t>
      </w:r>
      <w:r>
        <w:rPr/>
        <w:t>a</w:t>
      </w:r>
      <w:r>
        <w:rPr>
          <w:spacing w:val="-1"/>
        </w:rPr>
        <w:t> </w:t>
      </w:r>
      <w:r>
        <w:rPr/>
        <w:t>maximum</w:t>
      </w:r>
      <w:r>
        <w:rPr>
          <w:spacing w:val="-2"/>
        </w:rPr>
        <w:t> </w:t>
      </w:r>
      <w:r>
        <w:rPr/>
        <w:t>jerk</w:t>
      </w:r>
      <w:r>
        <w:rPr>
          <w:spacing w:val="51"/>
        </w:rPr>
        <w:t> </w:t>
      </w:r>
      <w:r>
        <w:rPr>
          <w:rFonts w:ascii="Symbola" w:eastAsia="Symbola"/>
          <w:spacing w:val="-4"/>
          <w:position w:val="1"/>
        </w:rPr>
        <w:t>𝑗</w:t>
      </w:r>
      <w:r>
        <w:rPr>
          <w:rFonts w:ascii="Symbola" w:eastAsia="Symbola"/>
          <w:spacing w:val="-4"/>
          <w:position w:val="1"/>
          <w:vertAlign w:val="subscript"/>
        </w:rPr>
        <w:t>max</w:t>
      </w:r>
    </w:p>
    <w:p>
      <w:pPr>
        <w:spacing w:after="0" w:line="232" w:lineRule="auto"/>
        <w:rPr>
          <w:rFonts w:ascii="Symbola" w:eastAsia="Symbola"/>
        </w:rPr>
        <w:sectPr>
          <w:type w:val="continuous"/>
          <w:pgSz w:w="11900" w:h="16840"/>
          <w:pgMar w:header="716" w:footer="882" w:top="1320" w:bottom="280" w:left="600" w:right="560"/>
        </w:sectPr>
      </w:pPr>
    </w:p>
    <w:p>
      <w:pPr>
        <w:pStyle w:val="BodyText"/>
        <w:spacing w:line="233" w:lineRule="exact"/>
        <w:ind w:left="120"/>
      </w:pPr>
      <w:r>
        <w:rPr/>
        <mc:AlternateContent>
          <mc:Choice Requires="wps">
            <w:drawing>
              <wp:anchor distT="0" distB="0" distL="0" distR="0" allowOverlap="1" layoutInCell="1" locked="0" behindDoc="1" simplePos="0" relativeHeight="486056960">
                <wp:simplePos x="0" y="0"/>
                <wp:positionH relativeFrom="page">
                  <wp:posOffset>3432390</wp:posOffset>
                </wp:positionH>
                <wp:positionV relativeFrom="paragraph">
                  <wp:posOffset>233503</wp:posOffset>
                </wp:positionV>
                <wp:extent cx="160655" cy="9652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270.266998pt;margin-top:18.386114pt;width:12.65pt;height:7.6pt;mso-position-horizontal-relative:page;mso-position-vertical-relative:paragraph;z-index:-17259520" type="#_x0000_t202" id="docshape36"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t>until</w:t>
      </w:r>
      <w:r>
        <w:rPr>
          <w:spacing w:val="16"/>
        </w:rPr>
        <w:t> </w:t>
      </w:r>
      <w:r>
        <w:rPr/>
        <w:t>it</w:t>
      </w:r>
      <w:r>
        <w:rPr>
          <w:spacing w:val="16"/>
        </w:rPr>
        <w:t> </w:t>
      </w:r>
      <w:r>
        <w:rPr/>
        <w:t>reaches</w:t>
      </w:r>
      <w:r>
        <w:rPr>
          <w:spacing w:val="16"/>
        </w:rPr>
        <w:t> </w:t>
      </w:r>
      <w:r>
        <w:rPr/>
        <w:t>a</w:t>
      </w:r>
      <w:r>
        <w:rPr>
          <w:spacing w:val="16"/>
        </w:rPr>
        <w:t> </w:t>
      </w:r>
      <w:r>
        <w:rPr/>
        <w:t>minimum</w:t>
      </w:r>
      <w:r>
        <w:rPr>
          <w:spacing w:val="16"/>
        </w:rPr>
        <w:t> </w:t>
      </w:r>
      <w:r>
        <w:rPr>
          <w:spacing w:val="-2"/>
        </w:rPr>
        <w:t>deceleration</w:t>
      </w:r>
    </w:p>
    <w:p>
      <w:pPr>
        <w:pStyle w:val="BodyText"/>
        <w:spacing w:line="250" w:lineRule="exact"/>
        <w:ind w:left="82"/>
      </w:pPr>
      <w:r>
        <w:rPr/>
        <w:br w:type="column"/>
      </w:r>
      <w:r>
        <w:rPr>
          <w:rFonts w:ascii="Symbola" w:eastAsia="Symbola"/>
          <w:position w:val="1"/>
        </w:rPr>
        <w:t>𝑎</w:t>
      </w:r>
      <w:r>
        <w:rPr>
          <w:rFonts w:ascii="Symbola" w:eastAsia="Symbola"/>
          <w:position w:val="1"/>
          <w:vertAlign w:val="subscript"/>
        </w:rPr>
        <w:t>min,r</w:t>
      </w:r>
      <w:r>
        <w:rPr>
          <w:vertAlign w:val="baseline"/>
        </w:rPr>
        <w:t>,</w:t>
      </w:r>
      <w:r>
        <w:rPr>
          <w:spacing w:val="17"/>
          <w:vertAlign w:val="baseline"/>
        </w:rPr>
        <w:t> </w:t>
      </w:r>
      <w:r>
        <w:rPr>
          <w:vertAlign w:val="baseline"/>
        </w:rPr>
        <w:t>and</w:t>
      </w:r>
      <w:r>
        <w:rPr>
          <w:spacing w:val="18"/>
          <w:vertAlign w:val="baseline"/>
        </w:rPr>
        <w:t> </w:t>
      </w:r>
      <w:r>
        <w:rPr>
          <w:vertAlign w:val="baseline"/>
        </w:rPr>
        <w:t>then</w:t>
      </w:r>
      <w:r>
        <w:rPr>
          <w:spacing w:val="18"/>
          <w:vertAlign w:val="baseline"/>
        </w:rPr>
        <w:t> </w:t>
      </w:r>
      <w:r>
        <w:rPr>
          <w:vertAlign w:val="baseline"/>
        </w:rPr>
        <w:t>the</w:t>
      </w:r>
      <w:r>
        <w:rPr>
          <w:spacing w:val="18"/>
          <w:vertAlign w:val="baseline"/>
        </w:rPr>
        <w:t> </w:t>
      </w:r>
      <w:r>
        <w:rPr>
          <w:vertAlign w:val="baseline"/>
        </w:rPr>
        <w:t>vehicle</w:t>
      </w:r>
      <w:r>
        <w:rPr>
          <w:spacing w:val="18"/>
          <w:vertAlign w:val="baseline"/>
        </w:rPr>
        <w:t> </w:t>
      </w:r>
      <w:r>
        <w:rPr>
          <w:vertAlign w:val="baseline"/>
        </w:rPr>
        <w:t>continues</w:t>
      </w:r>
      <w:r>
        <w:rPr>
          <w:spacing w:val="17"/>
          <w:vertAlign w:val="baseline"/>
        </w:rPr>
        <w:t> </w:t>
      </w:r>
      <w:r>
        <w:rPr>
          <w:vertAlign w:val="baseline"/>
        </w:rPr>
        <w:t>to</w:t>
      </w:r>
      <w:r>
        <w:rPr>
          <w:spacing w:val="18"/>
          <w:vertAlign w:val="baseline"/>
        </w:rPr>
        <w:t> </w:t>
      </w:r>
      <w:r>
        <w:rPr>
          <w:vertAlign w:val="baseline"/>
        </w:rPr>
        <w:t>brake</w:t>
      </w:r>
      <w:r>
        <w:rPr>
          <w:spacing w:val="18"/>
          <w:vertAlign w:val="baseline"/>
        </w:rPr>
        <w:t> </w:t>
      </w:r>
      <w:r>
        <w:rPr>
          <w:vertAlign w:val="baseline"/>
        </w:rPr>
        <w:t>with</w:t>
      </w:r>
      <w:r>
        <w:rPr>
          <w:spacing w:val="18"/>
          <w:vertAlign w:val="baseline"/>
        </w:rPr>
        <w:t> </w:t>
      </w:r>
      <w:r>
        <w:rPr>
          <w:vertAlign w:val="baseline"/>
        </w:rPr>
        <w:t>the</w:t>
      </w:r>
      <w:r>
        <w:rPr>
          <w:spacing w:val="18"/>
          <w:vertAlign w:val="baseline"/>
        </w:rPr>
        <w:t> </w:t>
      </w:r>
      <w:r>
        <w:rPr>
          <w:spacing w:val="-2"/>
          <w:vertAlign w:val="baseline"/>
        </w:rPr>
        <w:t>deceleration</w:t>
      </w:r>
    </w:p>
    <w:p>
      <w:pPr>
        <w:spacing w:line="250" w:lineRule="exact" w:before="0"/>
        <w:ind w:left="82" w:right="0" w:firstLine="0"/>
        <w:jc w:val="left"/>
        <w:rPr>
          <w:rFonts w:ascii="Symbola" w:eastAsia="Symbola"/>
          <w:sz w:val="15"/>
        </w:rPr>
      </w:pPr>
      <w:r>
        <w:rPr/>
        <w:br w:type="column"/>
      </w:r>
      <w:r>
        <w:rPr>
          <w:rFonts w:ascii="Symbola" w:eastAsia="Symbola"/>
          <w:spacing w:val="-4"/>
          <w:position w:val="4"/>
          <w:sz w:val="21"/>
        </w:rPr>
        <w:t>𝑎</w:t>
      </w:r>
      <w:r>
        <w:rPr>
          <w:rFonts w:ascii="Symbola" w:eastAsia="Symbola"/>
          <w:spacing w:val="-4"/>
          <w:sz w:val="15"/>
        </w:rPr>
        <w:t>min,r</w:t>
      </w:r>
    </w:p>
    <w:p>
      <w:pPr>
        <w:pStyle w:val="BodyText"/>
        <w:spacing w:line="233" w:lineRule="exact"/>
        <w:ind w:left="81"/>
      </w:pPr>
      <w:r>
        <w:rPr/>
        <w:br w:type="column"/>
      </w:r>
      <w:r>
        <w:rPr>
          <w:spacing w:val="-2"/>
        </w:rPr>
        <w:t>until</w:t>
      </w:r>
    </w:p>
    <w:p>
      <w:pPr>
        <w:spacing w:after="0" w:line="233" w:lineRule="exact"/>
        <w:sectPr>
          <w:type w:val="continuous"/>
          <w:pgSz w:w="11900" w:h="16840"/>
          <w:pgMar w:header="716" w:footer="882" w:top="1320" w:bottom="280" w:left="600" w:right="560"/>
          <w:cols w:num="4" w:equalWidth="0">
            <w:col w:w="3536" w:space="40"/>
            <w:col w:w="5913" w:space="39"/>
            <w:col w:w="546" w:space="39"/>
            <w:col w:w="627"/>
          </w:cols>
        </w:sectPr>
      </w:pPr>
    </w:p>
    <w:p>
      <w:pPr>
        <w:pStyle w:val="BodyText"/>
        <w:spacing w:line="256" w:lineRule="auto" w:before="10"/>
        <w:ind w:left="120"/>
      </w:pPr>
      <w:r>
        <w:rPr/>
        <w:t>reaching a full stop. The jerk-bounded RSS </w:t>
      </w:r>
      <w:r>
        <w:rPr/>
        <w:t>model, between front and rear vehicles:</w:t>
      </w:r>
    </w:p>
    <w:p>
      <w:pPr>
        <w:pStyle w:val="BodyText"/>
        <w:spacing w:before="2"/>
        <w:ind w:left="84"/>
      </w:pPr>
      <w:r>
        <w:rPr/>
        <w:br w:type="column"/>
      </w:r>
      <w:r>
        <w:rPr>
          <w:rFonts w:ascii="Symbola" w:eastAsia="Symbola"/>
          <w:position w:val="1"/>
        </w:rPr>
        <w:t>𝐷</w:t>
      </w:r>
      <w:r>
        <w:rPr>
          <w:rFonts w:ascii="Symbola" w:eastAsia="Symbola"/>
          <w:position w:val="1"/>
          <w:vertAlign w:val="superscript"/>
        </w:rPr>
        <w:t>RSS</w:t>
      </w:r>
      <w:r>
        <w:rPr>
          <w:vertAlign w:val="baseline"/>
        </w:rPr>
        <w:t>,</w:t>
      </w:r>
      <w:r>
        <w:rPr>
          <w:spacing w:val="19"/>
          <w:vertAlign w:val="baseline"/>
        </w:rPr>
        <w:t> </w:t>
      </w:r>
      <w:r>
        <w:rPr>
          <w:vertAlign w:val="baseline"/>
        </w:rPr>
        <w:t>yields</w:t>
      </w:r>
      <w:r>
        <w:rPr>
          <w:spacing w:val="20"/>
          <w:vertAlign w:val="baseline"/>
        </w:rPr>
        <w:t> </w:t>
      </w:r>
      <w:r>
        <w:rPr>
          <w:vertAlign w:val="baseline"/>
        </w:rPr>
        <w:t>the</w:t>
      </w:r>
      <w:r>
        <w:rPr>
          <w:spacing w:val="19"/>
          <w:vertAlign w:val="baseline"/>
        </w:rPr>
        <w:t> </w:t>
      </w:r>
      <w:r>
        <w:rPr>
          <w:vertAlign w:val="baseline"/>
        </w:rPr>
        <w:t>following</w:t>
      </w:r>
      <w:r>
        <w:rPr>
          <w:spacing w:val="20"/>
          <w:vertAlign w:val="baseline"/>
        </w:rPr>
        <w:t> </w:t>
      </w:r>
      <w:r>
        <w:rPr>
          <w:vertAlign w:val="baseline"/>
        </w:rPr>
        <w:t>expression</w:t>
      </w:r>
      <w:r>
        <w:rPr>
          <w:spacing w:val="20"/>
          <w:vertAlign w:val="baseline"/>
        </w:rPr>
        <w:t> </w:t>
      </w:r>
      <w:r>
        <w:rPr>
          <w:vertAlign w:val="baseline"/>
        </w:rPr>
        <w:t>for</w:t>
      </w:r>
      <w:r>
        <w:rPr>
          <w:spacing w:val="19"/>
          <w:vertAlign w:val="baseline"/>
        </w:rPr>
        <w:t> </w:t>
      </w:r>
      <w:r>
        <w:rPr>
          <w:vertAlign w:val="baseline"/>
        </w:rPr>
        <w:t>the</w:t>
      </w:r>
      <w:r>
        <w:rPr>
          <w:spacing w:val="20"/>
          <w:vertAlign w:val="baseline"/>
        </w:rPr>
        <w:t> </w:t>
      </w:r>
      <w:r>
        <w:rPr>
          <w:vertAlign w:val="baseline"/>
        </w:rPr>
        <w:t>minimum</w:t>
      </w:r>
      <w:r>
        <w:rPr>
          <w:spacing w:val="20"/>
          <w:vertAlign w:val="baseline"/>
        </w:rPr>
        <w:t> </w:t>
      </w:r>
      <w:r>
        <w:rPr>
          <w:vertAlign w:val="baseline"/>
        </w:rPr>
        <w:t>safe</w:t>
      </w:r>
      <w:r>
        <w:rPr>
          <w:spacing w:val="19"/>
          <w:vertAlign w:val="baseline"/>
        </w:rPr>
        <w:t> </w:t>
      </w:r>
      <w:r>
        <w:rPr>
          <w:spacing w:val="-2"/>
          <w:vertAlign w:val="baseline"/>
        </w:rPr>
        <w:t>distance</w:t>
      </w:r>
    </w:p>
    <w:p>
      <w:pPr>
        <w:spacing w:after="0"/>
        <w:sectPr>
          <w:type w:val="continuous"/>
          <w:pgSz w:w="11900" w:h="16840"/>
          <w:pgMar w:header="716" w:footer="882" w:top="1320" w:bottom="280" w:left="600" w:right="560"/>
          <w:cols w:num="2" w:equalWidth="0">
            <w:col w:w="4536" w:space="40"/>
            <w:col w:w="6164"/>
          </w:cols>
        </w:sectPr>
      </w:pPr>
    </w:p>
    <w:p>
      <w:pPr>
        <w:pStyle w:val="BodyText"/>
        <w:spacing w:before="87"/>
        <w:rPr>
          <w:sz w:val="11"/>
        </w:rPr>
      </w:pPr>
    </w:p>
    <w:p>
      <w:pPr>
        <w:tabs>
          <w:tab w:pos="4601" w:val="left" w:leader="none"/>
        </w:tabs>
        <w:spacing w:line="84" w:lineRule="exact" w:before="0"/>
        <w:ind w:left="4204" w:right="0" w:firstLine="0"/>
        <w:jc w:val="left"/>
        <w:rPr>
          <w:rFonts w:ascii="Symbola"/>
          <w:sz w:val="11"/>
        </w:rPr>
      </w:pPr>
      <w:r>
        <w:rPr>
          <w:rFonts w:ascii="Symbola"/>
          <w:spacing w:val="-10"/>
          <w:w w:val="110"/>
          <w:position w:val="5"/>
          <w:sz w:val="10"/>
        </w:rPr>
        <w:t>1</w:t>
      </w:r>
      <w:r>
        <w:rPr>
          <w:rFonts w:ascii="Symbola"/>
          <w:position w:val="5"/>
          <w:sz w:val="10"/>
        </w:rPr>
        <w:tab/>
      </w:r>
      <w:r>
        <w:rPr>
          <w:rFonts w:ascii="Symbola"/>
          <w:w w:val="110"/>
          <w:sz w:val="11"/>
        </w:rPr>
        <w:t>2</w:t>
      </w:r>
      <w:r>
        <w:rPr>
          <w:rFonts w:ascii="Symbola"/>
          <w:spacing w:val="30"/>
          <w:w w:val="110"/>
          <w:sz w:val="11"/>
        </w:rPr>
        <w:t> </w:t>
      </w:r>
      <w:r>
        <w:rPr>
          <w:rFonts w:ascii="Symbola"/>
          <w:spacing w:val="-10"/>
          <w:w w:val="110"/>
          <w:sz w:val="11"/>
        </w:rPr>
        <w:t>2</w:t>
      </w:r>
    </w:p>
    <w:p>
      <w:pPr>
        <w:spacing w:after="0" w:line="84" w:lineRule="exact"/>
        <w:jc w:val="left"/>
        <w:rPr>
          <w:rFonts w:ascii="Symbola"/>
          <w:sz w:val="11"/>
        </w:rPr>
        <w:sectPr>
          <w:type w:val="continuous"/>
          <w:pgSz w:w="11900" w:h="16840"/>
          <w:pgMar w:header="716" w:footer="882" w:top="1320" w:bottom="280" w:left="600" w:right="560"/>
        </w:sectPr>
      </w:pPr>
    </w:p>
    <w:p>
      <w:pPr>
        <w:spacing w:line="57" w:lineRule="exact" w:before="88"/>
        <w:ind w:left="320" w:right="0" w:firstLine="0"/>
        <w:jc w:val="left"/>
        <w:rPr>
          <w:rFonts w:ascii="Symbola" w:eastAsia="Symbola"/>
          <w:sz w:val="15"/>
        </w:rPr>
      </w:pPr>
      <w:r>
        <w:rPr>
          <w:rFonts w:ascii="Symbola" w:eastAsia="Symbola"/>
          <w:spacing w:val="-4"/>
          <w:position w:val="-7"/>
          <w:sz w:val="21"/>
        </w:rPr>
        <w:t>𝐷</w:t>
      </w:r>
      <w:r>
        <w:rPr>
          <w:rFonts w:ascii="Symbola" w:eastAsia="Symbola"/>
          <w:spacing w:val="-4"/>
          <w:sz w:val="15"/>
        </w:rPr>
        <w:t>RSS</w:t>
      </w:r>
    </w:p>
    <w:p>
      <w:pPr>
        <w:tabs>
          <w:tab w:pos="1041" w:val="left" w:leader="none"/>
        </w:tabs>
        <w:spacing w:line="126" w:lineRule="exact" w:before="19"/>
        <w:ind w:left="320" w:right="0" w:firstLine="0"/>
        <w:jc w:val="left"/>
        <w:rPr>
          <w:rFonts w:ascii="Symbola"/>
          <w:sz w:val="15"/>
        </w:rPr>
      </w:pPr>
      <w:r>
        <w:rPr/>
        <w:br w:type="column"/>
      </w:r>
      <w:r>
        <w:rPr>
          <w:rFonts w:ascii="Symbola"/>
          <w:w w:val="110"/>
          <w:sz w:val="15"/>
        </w:rPr>
        <w:t>1</w:t>
      </w:r>
      <w:r>
        <w:rPr>
          <w:rFonts w:ascii="Symbola"/>
          <w:spacing w:val="48"/>
          <w:w w:val="110"/>
          <w:sz w:val="15"/>
        </w:rPr>
        <w:t>  </w:t>
      </w:r>
      <w:r>
        <w:rPr>
          <w:rFonts w:ascii="Symbola"/>
          <w:spacing w:val="-8"/>
          <w:position w:val="1"/>
          <w:sz w:val="15"/>
        </w:rPr>
        <w:drawing>
          <wp:inline distT="0" distB="0" distL="0" distR="0">
            <wp:extent cx="79375" cy="444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14" cstate="print"/>
                    <a:stretch>
                      <a:fillRect/>
                    </a:stretch>
                  </pic:blipFill>
                  <pic:spPr>
                    <a:xfrm>
                      <a:off x="0" y="0"/>
                      <a:ext cx="79375" cy="4445"/>
                    </a:xfrm>
                    <a:prstGeom prst="rect">
                      <a:avLst/>
                    </a:prstGeom>
                  </pic:spPr>
                </pic:pic>
              </a:graphicData>
            </a:graphic>
          </wp:inline>
        </w:drawing>
      </w:r>
      <w:r>
        <w:rPr>
          <w:rFonts w:ascii="Symbola"/>
          <w:spacing w:val="-8"/>
          <w:position w:val="1"/>
          <w:sz w:val="15"/>
        </w:rPr>
      </w:r>
      <w:r>
        <w:rPr>
          <w:rFonts w:ascii="Symbola"/>
          <w:spacing w:val="-10"/>
          <w:w w:val="110"/>
          <w:position w:val="-6"/>
          <w:sz w:val="15"/>
        </w:rPr>
        <w:t>2</w:t>
      </w:r>
      <w:r>
        <w:rPr>
          <w:rFonts w:ascii="Symbola"/>
          <w:position w:val="-6"/>
          <w:sz w:val="15"/>
        </w:rPr>
        <w:tab/>
      </w:r>
      <w:r>
        <w:rPr>
          <w:rFonts w:ascii="Symbola"/>
          <w:spacing w:val="-10"/>
          <w:w w:val="110"/>
          <w:sz w:val="15"/>
        </w:rPr>
        <w:t>1</w:t>
      </w:r>
    </w:p>
    <w:p>
      <w:pPr>
        <w:tabs>
          <w:tab w:pos="1723" w:val="left" w:leader="none"/>
        </w:tabs>
        <w:spacing w:line="20" w:lineRule="exact"/>
        <w:ind w:left="1147" w:right="0" w:firstLine="0"/>
        <w:jc w:val="left"/>
        <w:rPr>
          <w:rFonts w:ascii="Symbola"/>
          <w:sz w:val="2"/>
        </w:rPr>
      </w:pPr>
      <w:r>
        <w:rPr/>
        <w:br w:type="column"/>
      </w:r>
      <w:r>
        <w:rPr>
          <w:rFonts w:ascii="Symbola"/>
          <w:sz w:val="2"/>
        </w:rPr>
        <mc:AlternateContent>
          <mc:Choice Requires="wps">
            <w:drawing>
              <wp:inline distT="0" distB="0" distL="0" distR="0">
                <wp:extent cx="57150" cy="3175"/>
                <wp:effectExtent l="9525" t="0" r="0" b="6350"/>
                <wp:docPr id="55" name="Group 55"/>
                <wp:cNvGraphicFramePr>
                  <a:graphicFrameLocks/>
                </wp:cNvGraphicFramePr>
                <a:graphic>
                  <a:graphicData uri="http://schemas.microsoft.com/office/word/2010/wordprocessingGroup">
                    <wpg:wgp>
                      <wpg:cNvPr id="55" name="Group 55"/>
                      <wpg:cNvGrpSpPr/>
                      <wpg:grpSpPr>
                        <a:xfrm>
                          <a:off x="0" y="0"/>
                          <a:ext cx="57150" cy="3175"/>
                          <a:chExt cx="57150" cy="3175"/>
                        </a:xfrm>
                      </wpg:grpSpPr>
                      <wps:wsp>
                        <wps:cNvPr id="56" name="Graphic 56"/>
                        <wps:cNvSpPr/>
                        <wps:spPr>
                          <a:xfrm>
                            <a:off x="0" y="1587"/>
                            <a:ext cx="57150" cy="1270"/>
                          </a:xfrm>
                          <a:custGeom>
                            <a:avLst/>
                            <a:gdLst/>
                            <a:ahLst/>
                            <a:cxnLst/>
                            <a:rect l="l" t="t" r="r" b="b"/>
                            <a:pathLst>
                              <a:path w="57150" h="0">
                                <a:moveTo>
                                  <a:pt x="0" y="0"/>
                                </a:moveTo>
                                <a:lnTo>
                                  <a:pt x="56696"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pt;height:.25pt;mso-position-horizontal-relative:char;mso-position-vertical-relative:line" id="docshapegroup37" coordorigin="0,0" coordsize="90,5">
                <v:line style="position:absolute" from="0,3" to="89,3" stroked="true" strokeweight=".250002pt" strokecolor="#000000">
                  <v:stroke dashstyle="solid"/>
                </v:line>
              </v:group>
            </w:pict>
          </mc:Fallback>
        </mc:AlternateContent>
      </w:r>
      <w:r>
        <w:rPr>
          <w:rFonts w:ascii="Symbola"/>
          <w:sz w:val="2"/>
        </w:rPr>
      </w:r>
      <w:r>
        <w:rPr>
          <w:rFonts w:ascii="Symbola"/>
          <w:sz w:val="2"/>
        </w:rPr>
        <w:tab/>
      </w:r>
      <w:r>
        <w:rPr>
          <w:rFonts w:ascii="Symbola"/>
          <w:sz w:val="2"/>
        </w:rPr>
        <mc:AlternateContent>
          <mc:Choice Requires="wps">
            <w:drawing>
              <wp:inline distT="0" distB="0" distL="0" distR="0">
                <wp:extent cx="57150" cy="3175"/>
                <wp:effectExtent l="9525" t="0" r="0" b="6350"/>
                <wp:docPr id="57" name="Group 57"/>
                <wp:cNvGraphicFramePr>
                  <a:graphicFrameLocks/>
                </wp:cNvGraphicFramePr>
                <a:graphic>
                  <a:graphicData uri="http://schemas.microsoft.com/office/word/2010/wordprocessingGroup">
                    <wpg:wgp>
                      <wpg:cNvPr id="57" name="Group 57"/>
                      <wpg:cNvGrpSpPr/>
                      <wpg:grpSpPr>
                        <a:xfrm>
                          <a:off x="0" y="0"/>
                          <a:ext cx="57150" cy="3175"/>
                          <a:chExt cx="57150" cy="3175"/>
                        </a:xfrm>
                      </wpg:grpSpPr>
                      <wps:wsp>
                        <wps:cNvPr id="58" name="Graphic 58"/>
                        <wps:cNvSpPr/>
                        <wps:spPr>
                          <a:xfrm>
                            <a:off x="0" y="1587"/>
                            <a:ext cx="57150" cy="1270"/>
                          </a:xfrm>
                          <a:custGeom>
                            <a:avLst/>
                            <a:gdLst/>
                            <a:ahLst/>
                            <a:cxnLst/>
                            <a:rect l="l" t="t" r="r" b="b"/>
                            <a:pathLst>
                              <a:path w="57150" h="0">
                                <a:moveTo>
                                  <a:pt x="0" y="0"/>
                                </a:moveTo>
                                <a:lnTo>
                                  <a:pt x="56696"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pt;height:.25pt;mso-position-horizontal-relative:char;mso-position-vertical-relative:line" id="docshapegroup38" coordorigin="0,0" coordsize="90,5">
                <v:line style="position:absolute" from="0,3" to="89,3" stroked="true" strokeweight=".250002pt" strokecolor="#000000">
                  <v:stroke dashstyle="solid"/>
                </v:line>
              </v:group>
            </w:pict>
          </mc:Fallback>
        </mc:AlternateContent>
      </w:r>
      <w:r>
        <w:rPr>
          <w:rFonts w:ascii="Symbola"/>
          <w:sz w:val="2"/>
        </w:rPr>
      </w:r>
    </w:p>
    <w:p>
      <w:pPr>
        <w:tabs>
          <w:tab w:pos="653" w:val="left" w:leader="none"/>
        </w:tabs>
        <w:spacing w:line="40" w:lineRule="auto" w:before="0"/>
        <w:ind w:left="320" w:right="0" w:firstLine="0"/>
        <w:jc w:val="left"/>
        <w:rPr>
          <w:rFonts w:ascii="Symbola" w:hAnsi="Symbola" w:eastAsia="Symbola"/>
          <w:sz w:val="15"/>
        </w:rPr>
      </w:pPr>
      <w:r>
        <w:rPr/>
        <mc:AlternateContent>
          <mc:Choice Requires="wps">
            <w:drawing>
              <wp:anchor distT="0" distB="0" distL="0" distR="0" allowOverlap="1" layoutInCell="1" locked="0" behindDoc="0" simplePos="0" relativeHeight="15748608">
                <wp:simplePos x="0" y="0"/>
                <wp:positionH relativeFrom="page">
                  <wp:posOffset>2275408</wp:posOffset>
                </wp:positionH>
                <wp:positionV relativeFrom="paragraph">
                  <wp:posOffset>79387</wp:posOffset>
                </wp:positionV>
                <wp:extent cx="79375"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79375" cy="1270"/>
                        </a:xfrm>
                        <a:custGeom>
                          <a:avLst/>
                          <a:gdLst/>
                          <a:ahLst/>
                          <a:cxnLst/>
                          <a:rect l="l" t="t" r="r" b="b"/>
                          <a:pathLst>
                            <a:path w="79375" h="0">
                              <a:moveTo>
                                <a:pt x="0" y="0"/>
                              </a:moveTo>
                              <a:lnTo>
                                <a:pt x="79375"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608" from="179.166pt,6.251pt" to="185.416pt,6.251pt" stroked="true" strokeweight=".35pt" strokecolor="#000000">
                <v:stroke dashstyle="solid"/>
                <w10:wrap type="none"/>
              </v:line>
            </w:pict>
          </mc:Fallback>
        </mc:AlternateContent>
      </w:r>
      <w:r>
        <w:rPr/>
        <mc:AlternateContent>
          <mc:Choice Requires="wps">
            <w:drawing>
              <wp:anchor distT="0" distB="0" distL="0" distR="0" allowOverlap="1" layoutInCell="1" locked="0" behindDoc="1" simplePos="0" relativeHeight="486054400">
                <wp:simplePos x="0" y="0"/>
                <wp:positionH relativeFrom="page">
                  <wp:posOffset>3050628</wp:posOffset>
                </wp:positionH>
                <wp:positionV relativeFrom="paragraph">
                  <wp:posOffset>27742</wp:posOffset>
                </wp:positionV>
                <wp:extent cx="38100"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38100" cy="1270"/>
                        </a:xfrm>
                        <a:custGeom>
                          <a:avLst/>
                          <a:gdLst/>
                          <a:ahLst/>
                          <a:cxnLst/>
                          <a:rect l="l" t="t" r="r" b="b"/>
                          <a:pathLst>
                            <a:path w="38100" h="0">
                              <a:moveTo>
                                <a:pt x="0" y="0"/>
                              </a:moveTo>
                              <a:lnTo>
                                <a:pt x="37672" y="0"/>
                              </a:lnTo>
                            </a:path>
                          </a:pathLst>
                        </a:custGeom>
                        <a:ln w="34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2080" from="240.207001pt,2.184455pt" to="243.173304pt,2.184455pt" stroked="true" strokeweight=".267855pt" strokecolor="#000000">
                <v:stroke dashstyle="solid"/>
                <w10:wrap type="none"/>
              </v:line>
            </w:pict>
          </mc:Fallback>
        </mc:AlternateContent>
      </w:r>
      <w:r>
        <w:rPr>
          <w:rFonts w:ascii="Symbola" w:hAnsi="Symbola" w:eastAsia="Symbola"/>
          <w:spacing w:val="-10"/>
          <w:position w:val="-10"/>
          <w:sz w:val="15"/>
        </w:rPr>
        <w:t>3</w:t>
      </w:r>
      <w:r>
        <w:rPr>
          <w:rFonts w:ascii="Symbola" w:hAnsi="Symbola" w:eastAsia="Symbola"/>
          <w:position w:val="-10"/>
          <w:sz w:val="15"/>
        </w:rPr>
        <w:tab/>
      </w:r>
      <w:r>
        <w:rPr>
          <w:rFonts w:ascii="Symbola" w:hAnsi="Symbola" w:eastAsia="Symbola"/>
          <w:sz w:val="15"/>
        </w:rPr>
        <w:t>(𝑣</w:t>
      </w:r>
      <w:r>
        <w:rPr>
          <w:rFonts w:ascii="Symbola" w:hAnsi="Symbola" w:eastAsia="Symbola"/>
          <w:sz w:val="15"/>
          <w:vertAlign w:val="subscript"/>
        </w:rPr>
        <w:t>r</w:t>
      </w:r>
      <w:r>
        <w:rPr>
          <w:rFonts w:ascii="Symbola" w:hAnsi="Symbola" w:eastAsia="Symbola"/>
          <w:spacing w:val="-7"/>
          <w:sz w:val="15"/>
          <w:vertAlign w:val="baseline"/>
        </w:rPr>
        <w:t> </w:t>
      </w:r>
      <w:r>
        <w:rPr>
          <w:rFonts w:ascii="Symbola" w:hAnsi="Symbola" w:eastAsia="Symbola"/>
          <w:sz w:val="15"/>
          <w:vertAlign w:val="baseline"/>
        </w:rPr>
        <w:t>+</w:t>
      </w:r>
      <w:r>
        <w:rPr>
          <w:rFonts w:ascii="Symbola" w:hAnsi="Symbola" w:eastAsia="Symbola"/>
          <w:spacing w:val="-6"/>
          <w:sz w:val="15"/>
          <w:vertAlign w:val="baseline"/>
        </w:rPr>
        <w:t> </w:t>
      </w:r>
      <w:r>
        <w:rPr>
          <w:rFonts w:ascii="Symbola" w:hAnsi="Symbola" w:eastAsia="Symbola"/>
          <w:sz w:val="15"/>
          <w:vertAlign w:val="baseline"/>
        </w:rPr>
        <w:t>𝑎</w:t>
      </w:r>
      <w:r>
        <w:rPr>
          <w:rFonts w:ascii="Symbola" w:hAnsi="Symbola" w:eastAsia="Symbola"/>
          <w:sz w:val="15"/>
          <w:vertAlign w:val="subscript"/>
        </w:rPr>
        <w:t>r</w:t>
      </w:r>
      <w:r>
        <w:rPr>
          <w:rFonts w:ascii="Symbola" w:hAnsi="Symbola" w:eastAsia="Symbola"/>
          <w:sz w:val="15"/>
          <w:vertAlign w:val="baseline"/>
        </w:rPr>
        <w:t>𝑇</w:t>
      </w:r>
      <w:r>
        <w:rPr>
          <w:rFonts w:ascii="Symbola" w:hAnsi="Symbola" w:eastAsia="Symbola"/>
          <w:spacing w:val="-6"/>
          <w:sz w:val="15"/>
          <w:vertAlign w:val="baseline"/>
        </w:rPr>
        <w:t> </w:t>
      </w:r>
      <w:r>
        <w:rPr>
          <w:rFonts w:ascii="Symbola" w:hAnsi="Symbola" w:eastAsia="Symbola"/>
          <w:sz w:val="15"/>
          <w:vertAlign w:val="baseline"/>
        </w:rPr>
        <w:t>―</w:t>
      </w:r>
      <w:r>
        <w:rPr>
          <w:rFonts w:ascii="Symbola" w:hAnsi="Symbola" w:eastAsia="Symbola"/>
          <w:spacing w:val="-6"/>
          <w:sz w:val="15"/>
          <w:vertAlign w:val="baseline"/>
        </w:rPr>
        <w:t> </w:t>
      </w:r>
      <w:r>
        <w:rPr>
          <w:rFonts w:ascii="Symbola" w:hAnsi="Symbola" w:eastAsia="Symbola"/>
          <w:position w:val="-4"/>
          <w:sz w:val="10"/>
          <w:vertAlign w:val="baseline"/>
        </w:rPr>
        <w:t>2</w:t>
      </w:r>
      <w:r>
        <w:rPr>
          <w:rFonts w:ascii="Symbola" w:hAnsi="Symbola" w:eastAsia="Symbola"/>
          <w:sz w:val="15"/>
          <w:vertAlign w:val="baseline"/>
        </w:rPr>
        <w:t>𝑗</w:t>
      </w:r>
      <w:r>
        <w:rPr>
          <w:rFonts w:ascii="Symbola" w:hAnsi="Symbola" w:eastAsia="Symbola"/>
          <w:sz w:val="15"/>
          <w:vertAlign w:val="subscript"/>
        </w:rPr>
        <w:t>max</w:t>
      </w:r>
      <w:r>
        <w:rPr>
          <w:rFonts w:ascii="Symbola" w:hAnsi="Symbola" w:eastAsia="Symbola"/>
          <w:sz w:val="15"/>
          <w:vertAlign w:val="baseline"/>
        </w:rPr>
        <w:t>𝑇</w:t>
      </w:r>
      <w:r>
        <w:rPr>
          <w:rFonts w:ascii="Symbola" w:hAnsi="Symbola" w:eastAsia="Symbola"/>
          <w:spacing w:val="19"/>
          <w:sz w:val="15"/>
          <w:vertAlign w:val="baseline"/>
        </w:rPr>
        <w:t> </w:t>
      </w:r>
      <w:r>
        <w:rPr>
          <w:rFonts w:ascii="Symbola" w:hAnsi="Symbola" w:eastAsia="Symbola"/>
          <w:spacing w:val="-10"/>
          <w:sz w:val="15"/>
          <w:vertAlign w:val="baseline"/>
        </w:rPr>
        <w:t>)</w:t>
      </w:r>
    </w:p>
    <w:p>
      <w:pPr>
        <w:spacing w:after="0" w:line="40" w:lineRule="auto"/>
        <w:jc w:val="left"/>
        <w:rPr>
          <w:rFonts w:ascii="Symbola" w:hAnsi="Symbola" w:eastAsia="Symbola"/>
          <w:sz w:val="15"/>
        </w:rPr>
        <w:sectPr>
          <w:type w:val="continuous"/>
          <w:pgSz w:w="11900" w:h="16840"/>
          <w:pgMar w:header="716" w:footer="882" w:top="1320" w:bottom="280" w:left="600" w:right="560"/>
          <w:cols w:num="3" w:equalWidth="0">
            <w:col w:w="750" w:space="761"/>
            <w:col w:w="1165" w:space="112"/>
            <w:col w:w="7952"/>
          </w:cols>
        </w:sectPr>
      </w:pPr>
    </w:p>
    <w:p>
      <w:pPr>
        <w:pStyle w:val="BodyText"/>
        <w:tabs>
          <w:tab w:pos="963" w:val="left" w:leader="none"/>
        </w:tabs>
        <w:spacing w:line="177" w:lineRule="auto"/>
        <w:ind w:left="465"/>
        <w:jc w:val="center"/>
        <w:rPr>
          <w:rFonts w:ascii="Symbola" w:eastAsia="Symbola"/>
        </w:rPr>
      </w:pPr>
      <w:r>
        <w:rPr/>
        <mc:AlternateContent>
          <mc:Choice Requires="wps">
            <w:drawing>
              <wp:anchor distT="0" distB="0" distL="0" distR="0" allowOverlap="1" layoutInCell="1" locked="0" behindDoc="0" simplePos="0" relativeHeight="15747072">
                <wp:simplePos x="0" y="0"/>
                <wp:positionH relativeFrom="page">
                  <wp:posOffset>1305826</wp:posOffset>
                </wp:positionH>
                <wp:positionV relativeFrom="paragraph">
                  <wp:posOffset>-12194</wp:posOffset>
                </wp:positionV>
                <wp:extent cx="79375" cy="127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79375" cy="1270"/>
                        </a:xfrm>
                        <a:custGeom>
                          <a:avLst/>
                          <a:gdLst/>
                          <a:ahLst/>
                          <a:cxnLst/>
                          <a:rect l="l" t="t" r="r" b="b"/>
                          <a:pathLst>
                            <a:path w="79375" h="0">
                              <a:moveTo>
                                <a:pt x="0" y="0"/>
                              </a:moveTo>
                              <a:lnTo>
                                <a:pt x="79375"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102.820999pt,-.96023pt" to="109.070999pt,-.96023pt" stroked="true" strokeweight=".35pt" strokecolor="#000000">
                <v:stroke dashstyle="solid"/>
                <w10:wrap type="none"/>
              </v:line>
            </w:pict>
          </mc:Fallback>
        </mc:AlternateContent>
      </w:r>
      <w:r>
        <w:rPr/>
        <mc:AlternateContent>
          <mc:Choice Requires="wps">
            <w:drawing>
              <wp:anchor distT="0" distB="0" distL="0" distR="0" allowOverlap="1" layoutInCell="1" locked="0" behindDoc="1" simplePos="0" relativeHeight="486052864">
                <wp:simplePos x="0" y="0"/>
                <wp:positionH relativeFrom="page">
                  <wp:posOffset>1543545</wp:posOffset>
                </wp:positionH>
                <wp:positionV relativeFrom="paragraph">
                  <wp:posOffset>44431</wp:posOffset>
                </wp:positionV>
                <wp:extent cx="53340" cy="12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53340" cy="1270"/>
                        </a:xfrm>
                        <a:custGeom>
                          <a:avLst/>
                          <a:gdLst/>
                          <a:ahLst/>
                          <a:cxnLst/>
                          <a:rect l="l" t="t" r="r" b="b"/>
                          <a:pathLst>
                            <a:path w="53340" h="0">
                              <a:moveTo>
                                <a:pt x="0" y="0"/>
                              </a:moveTo>
                              <a:lnTo>
                                <a:pt x="52741" y="0"/>
                              </a:lnTo>
                            </a:path>
                          </a:pathLst>
                        </a:custGeom>
                        <a:ln w="47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3616" from="121.539001pt,3.498542pt" to="125.691884pt,3.498542pt" stroked="true" strokeweight=".375002pt" strokecolor="#000000">
                <v:stroke dashstyle="solid"/>
                <w10:wrap type="none"/>
              </v:line>
            </w:pict>
          </mc:Fallback>
        </mc:AlternateContent>
      </w:r>
      <w:r>
        <w:rPr/>
        <mc:AlternateContent>
          <mc:Choice Requires="wps">
            <w:drawing>
              <wp:anchor distT="0" distB="0" distL="0" distR="0" allowOverlap="1" layoutInCell="1" locked="0" behindDoc="1" simplePos="0" relativeHeight="486053376">
                <wp:simplePos x="0" y="0"/>
                <wp:positionH relativeFrom="page">
                  <wp:posOffset>2001570</wp:posOffset>
                </wp:positionH>
                <wp:positionV relativeFrom="paragraph">
                  <wp:posOffset>44431</wp:posOffset>
                </wp:positionV>
                <wp:extent cx="53340" cy="127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53340" cy="1270"/>
                        </a:xfrm>
                        <a:custGeom>
                          <a:avLst/>
                          <a:gdLst/>
                          <a:ahLst/>
                          <a:cxnLst/>
                          <a:rect l="l" t="t" r="r" b="b"/>
                          <a:pathLst>
                            <a:path w="53340" h="0">
                              <a:moveTo>
                                <a:pt x="0" y="0"/>
                              </a:moveTo>
                              <a:lnTo>
                                <a:pt x="52741" y="0"/>
                              </a:lnTo>
                            </a:path>
                          </a:pathLst>
                        </a:custGeom>
                        <a:ln w="47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3104" from="157.604004pt,3.498542pt" to="161.756886pt,3.498542pt" stroked="true" strokeweight=".375002pt" strokecolor="#000000">
                <v:stroke dashstyle="solid"/>
                <w10:wrap type="none"/>
              </v:line>
            </w:pict>
          </mc:Fallback>
        </mc:AlternateContent>
      </w:r>
      <w:r>
        <w:rPr>
          <w:rFonts w:ascii="Symbola" w:eastAsia="Symbola"/>
          <w:spacing w:val="-4"/>
          <w:vertAlign w:val="subscript"/>
        </w:rPr>
        <w:t>min</w:t>
      </w:r>
      <w:r>
        <w:rPr>
          <w:rFonts w:ascii="Symbola" w:eastAsia="Symbola"/>
          <w:vertAlign w:val="baseline"/>
        </w:rPr>
        <w:tab/>
        <w:t>=</w:t>
      </w:r>
      <w:r>
        <w:rPr>
          <w:rFonts w:ascii="Symbola" w:eastAsia="Symbola"/>
          <w:spacing w:val="40"/>
          <w:vertAlign w:val="baseline"/>
        </w:rPr>
        <w:t> </w:t>
      </w:r>
      <w:r>
        <w:rPr>
          <w:rFonts w:ascii="Symbola" w:eastAsia="Symbola"/>
          <w:vertAlign w:val="baseline"/>
        </w:rPr>
        <w:t>|𝑣</w:t>
      </w:r>
      <w:r>
        <w:rPr>
          <w:rFonts w:ascii="Symbola" w:eastAsia="Symbola"/>
          <w:vertAlign w:val="subscript"/>
        </w:rPr>
        <w:t>r</w:t>
      </w:r>
      <w:r>
        <w:rPr>
          <w:rFonts w:ascii="Symbola" w:eastAsia="Symbola"/>
          <w:vertAlign w:val="baseline"/>
        </w:rPr>
        <w:t>𝑇 + </w:t>
      </w:r>
      <w:r>
        <w:rPr>
          <w:rFonts w:ascii="Symbola" w:eastAsia="Symbola"/>
          <w:spacing w:val="-10"/>
          <w:position w:val="-6"/>
          <w:sz w:val="15"/>
          <w:vertAlign w:val="baseline"/>
        </w:rPr>
        <w:t>2</w:t>
      </w:r>
      <w:r>
        <w:rPr>
          <w:rFonts w:ascii="Symbola" w:eastAsia="Symbola"/>
          <w:spacing w:val="-10"/>
          <w:vertAlign w:val="baseline"/>
        </w:rPr>
        <w:t>𝑎</w:t>
      </w:r>
      <w:r>
        <w:rPr>
          <w:rFonts w:ascii="Symbola" w:eastAsia="Symbola"/>
          <w:spacing w:val="-10"/>
          <w:vertAlign w:val="subscript"/>
        </w:rPr>
        <w:t>r</w:t>
      </w:r>
      <w:r>
        <w:rPr>
          <w:rFonts w:ascii="Symbola" w:eastAsia="Symbola"/>
          <w:spacing w:val="-10"/>
          <w:vertAlign w:val="baseline"/>
        </w:rPr>
        <w:t>𝑇</w:t>
      </w:r>
    </w:p>
    <w:p>
      <w:pPr>
        <w:spacing w:line="156" w:lineRule="auto" w:before="34"/>
        <w:ind w:left="1352" w:right="0" w:firstLine="0"/>
        <w:jc w:val="left"/>
        <w:rPr>
          <w:rFonts w:ascii="Symbola" w:eastAsia="Symbola"/>
          <w:sz w:val="11"/>
        </w:rPr>
      </w:pPr>
      <w:r>
        <w:rPr/>
        <mc:AlternateContent>
          <mc:Choice Requires="wps">
            <w:drawing>
              <wp:anchor distT="0" distB="0" distL="0" distR="0" allowOverlap="1" layoutInCell="1" locked="0" behindDoc="1" simplePos="0" relativeHeight="486057472">
                <wp:simplePos x="0" y="0"/>
                <wp:positionH relativeFrom="page">
                  <wp:posOffset>1291640</wp:posOffset>
                </wp:positionH>
                <wp:positionV relativeFrom="paragraph">
                  <wp:posOffset>68844</wp:posOffset>
                </wp:positionV>
                <wp:extent cx="20955" cy="6858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0955" cy="68580"/>
                        </a:xfrm>
                        <a:prstGeom prst="rect">
                          <a:avLst/>
                        </a:prstGeom>
                      </wps:spPr>
                      <wps:txbx>
                        <w:txbxContent>
                          <w:p>
                            <w:pPr>
                              <w:spacing w:line="108" w:lineRule="exact" w:before="0"/>
                              <w:ind w:left="0" w:right="0" w:firstLine="0"/>
                              <w:jc w:val="left"/>
                              <w:rPr>
                                <w:rFonts w:ascii="Symbola"/>
                                <w:sz w:val="11"/>
                              </w:rPr>
                            </w:pPr>
                            <w:r>
                              <w:rPr>
                                <w:rFonts w:ascii="Symbola"/>
                                <w:spacing w:val="-10"/>
                                <w:w w:val="75"/>
                                <w:sz w:val="11"/>
                              </w:rPr>
                              <w:t>f</w:t>
                            </w:r>
                          </w:p>
                        </w:txbxContent>
                      </wps:txbx>
                      <wps:bodyPr wrap="square" lIns="0" tIns="0" rIns="0" bIns="0" rtlCol="0">
                        <a:noAutofit/>
                      </wps:bodyPr>
                    </wps:wsp>
                  </a:graphicData>
                </a:graphic>
              </wp:anchor>
            </w:drawing>
          </mc:Choice>
          <mc:Fallback>
            <w:pict>
              <v:shape style="position:absolute;margin-left:101.704002pt;margin-top:5.420822pt;width:1.65pt;height:5.4pt;mso-position-horizontal-relative:page;mso-position-vertical-relative:paragraph;z-index:-17259008" type="#_x0000_t202" id="docshape39" filled="false" stroked="false">
                <v:textbox inset="0,0,0,0">
                  <w:txbxContent>
                    <w:p>
                      <w:pPr>
                        <w:spacing w:line="108" w:lineRule="exact" w:before="0"/>
                        <w:ind w:left="0" w:right="0" w:firstLine="0"/>
                        <w:jc w:val="left"/>
                        <w:rPr>
                          <w:rFonts w:ascii="Symbola"/>
                          <w:sz w:val="11"/>
                        </w:rPr>
                      </w:pPr>
                      <w:r>
                        <w:rPr>
                          <w:rFonts w:ascii="Symbola"/>
                          <w:spacing w:val="-10"/>
                          <w:w w:val="75"/>
                          <w:sz w:val="11"/>
                        </w:rPr>
                        <w:t>f</w:t>
                      </w:r>
                    </w:p>
                  </w:txbxContent>
                </v:textbox>
                <w10:wrap type="none"/>
              </v:shape>
            </w:pict>
          </mc:Fallback>
        </mc:AlternateContent>
      </w:r>
      <w:r>
        <w:rPr>
          <w:rFonts w:ascii="Symbola" w:eastAsia="Symbola"/>
          <w:spacing w:val="-5"/>
          <w:w w:val="105"/>
          <w:position w:val="-5"/>
          <w:sz w:val="15"/>
        </w:rPr>
        <w:t>𝑣</w:t>
      </w:r>
      <w:r>
        <w:rPr>
          <w:rFonts w:ascii="Symbola" w:eastAsia="Symbola"/>
          <w:spacing w:val="-5"/>
          <w:w w:val="105"/>
          <w:sz w:val="11"/>
        </w:rPr>
        <w:t>2</w:t>
      </w:r>
    </w:p>
    <w:p>
      <w:pPr>
        <w:spacing w:line="289" w:lineRule="exact" w:before="0"/>
        <w:ind w:left="490" w:right="0" w:firstLine="0"/>
        <w:jc w:val="center"/>
        <w:rPr>
          <w:rFonts w:ascii="Symbola" w:hAnsi="Symbola" w:eastAsia="Symbola"/>
          <w:sz w:val="21"/>
        </w:rPr>
      </w:pPr>
      <w:r>
        <w:rPr/>
        <mc:AlternateContent>
          <mc:Choice Requires="wps">
            <w:drawing>
              <wp:anchor distT="0" distB="0" distL="0" distR="0" allowOverlap="1" layoutInCell="1" locked="0" behindDoc="1" simplePos="0" relativeHeight="486054912">
                <wp:simplePos x="0" y="0"/>
                <wp:positionH relativeFrom="page">
                  <wp:posOffset>1122420</wp:posOffset>
                </wp:positionH>
                <wp:positionV relativeFrom="paragraph">
                  <wp:posOffset>50206</wp:posOffset>
                </wp:positionV>
                <wp:extent cx="325120"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325120" cy="1270"/>
                        </a:xfrm>
                        <a:custGeom>
                          <a:avLst/>
                          <a:gdLst/>
                          <a:ahLst/>
                          <a:cxnLst/>
                          <a:rect l="l" t="t" r="r" b="b"/>
                          <a:pathLst>
                            <a:path w="325120" h="0">
                              <a:moveTo>
                                <a:pt x="0" y="0"/>
                              </a:moveTo>
                              <a:lnTo>
                                <a:pt x="324605" y="0"/>
                              </a:lnTo>
                            </a:path>
                          </a:pathLst>
                        </a:custGeom>
                        <a:ln w="47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1568" from="88.379601pt,3.953268pt" to="113.939112pt,3.953268pt" stroked="true" strokeweight=".375002pt" strokecolor="#000000">
                <v:stroke dashstyle="solid"/>
                <w10:wrap type="none"/>
              </v:line>
            </w:pict>
          </mc:Fallback>
        </mc:AlternateContent>
      </w:r>
      <w:r>
        <w:rPr>
          <w:rFonts w:ascii="Symbola" w:hAnsi="Symbola" w:eastAsia="Symbola"/>
          <w:position w:val="10"/>
          <w:sz w:val="21"/>
        </w:rPr>
        <w:t>―</w:t>
      </w:r>
      <w:r>
        <w:rPr>
          <w:rFonts w:ascii="Symbola" w:hAnsi="Symbola" w:eastAsia="Symbola"/>
          <w:spacing w:val="-7"/>
          <w:position w:val="10"/>
          <w:sz w:val="21"/>
        </w:rPr>
        <w:t> </w:t>
      </w:r>
      <w:r>
        <w:rPr>
          <w:rFonts w:ascii="Symbola" w:hAnsi="Symbola" w:eastAsia="Symbola"/>
          <w:spacing w:val="-2"/>
          <w:position w:val="3"/>
          <w:sz w:val="15"/>
        </w:rPr>
        <w:t>2</w:t>
      </w:r>
      <w:r>
        <w:rPr>
          <w:rFonts w:ascii="Symbola" w:hAnsi="Symbola" w:eastAsia="Symbola"/>
          <w:spacing w:val="-2"/>
          <w:position w:val="4"/>
          <w:sz w:val="16"/>
        </w:rPr>
        <w:t>|</w:t>
      </w:r>
      <w:r>
        <w:rPr>
          <w:rFonts w:ascii="Symbola" w:hAnsi="Symbola" w:eastAsia="Symbola"/>
          <w:spacing w:val="-2"/>
          <w:position w:val="3"/>
          <w:sz w:val="15"/>
        </w:rPr>
        <w:t>𝑎</w:t>
      </w:r>
      <w:r>
        <w:rPr>
          <w:rFonts w:ascii="Symbola" w:hAnsi="Symbola" w:eastAsia="Symbola"/>
          <w:spacing w:val="-2"/>
          <w:sz w:val="11"/>
        </w:rPr>
        <w:t>max,f</w:t>
      </w:r>
      <w:r>
        <w:rPr>
          <w:rFonts w:ascii="Symbola" w:hAnsi="Symbola" w:eastAsia="Symbola"/>
          <w:spacing w:val="-2"/>
          <w:position w:val="4"/>
          <w:sz w:val="16"/>
        </w:rPr>
        <w:t>|</w:t>
      </w:r>
      <w:r>
        <w:rPr>
          <w:rFonts w:ascii="Symbola" w:hAnsi="Symbola" w:eastAsia="Symbola"/>
          <w:spacing w:val="-2"/>
          <w:position w:val="10"/>
          <w:sz w:val="21"/>
        </w:rPr>
        <w:t>|</w:t>
      </w:r>
    </w:p>
    <w:p>
      <w:pPr>
        <w:pStyle w:val="BodyText"/>
        <w:spacing w:line="177" w:lineRule="auto"/>
        <w:ind w:left="89"/>
        <w:rPr>
          <w:rFonts w:ascii="Symbola" w:hAnsi="Symbola" w:eastAsia="Symbola"/>
        </w:rPr>
      </w:pPr>
      <w:r>
        <w:rPr/>
        <w:br w:type="column"/>
      </w:r>
      <w:r>
        <w:rPr>
          <w:rFonts w:ascii="Symbola" w:hAnsi="Symbola" w:eastAsia="Symbola"/>
        </w:rPr>
        <w:t>―</w:t>
      </w:r>
      <w:r>
        <w:rPr>
          <w:rFonts w:ascii="Symbola" w:hAnsi="Symbola" w:eastAsia="Symbola"/>
          <w:spacing w:val="-11"/>
        </w:rPr>
        <w:t> </w:t>
      </w:r>
      <w:r>
        <w:rPr>
          <w:rFonts w:ascii="Symbola" w:hAnsi="Symbola" w:eastAsia="Symbola"/>
          <w:position w:val="-6"/>
          <w:sz w:val="15"/>
        </w:rPr>
        <w:t>6</w:t>
      </w:r>
      <w:r>
        <w:rPr>
          <w:rFonts w:ascii="Symbola" w:hAnsi="Symbola" w:eastAsia="Symbola"/>
        </w:rPr>
        <w:t>𝑗</w:t>
      </w:r>
      <w:r>
        <w:rPr>
          <w:rFonts w:ascii="Symbola" w:hAnsi="Symbola" w:eastAsia="Symbola"/>
          <w:vertAlign w:val="subscript"/>
        </w:rPr>
        <w:t>max</w:t>
      </w:r>
      <w:r>
        <w:rPr>
          <w:rFonts w:ascii="Symbola" w:hAnsi="Symbola" w:eastAsia="Symbola"/>
          <w:vertAlign w:val="baseline"/>
        </w:rPr>
        <w:t>𝑇</w:t>
      </w:r>
      <w:r>
        <w:rPr>
          <w:rFonts w:ascii="Symbola" w:hAnsi="Symbola" w:eastAsia="Symbola"/>
          <w:spacing w:val="64"/>
          <w:vertAlign w:val="baseline"/>
        </w:rPr>
        <w:t> </w:t>
      </w:r>
      <w:r>
        <w:rPr>
          <w:rFonts w:ascii="Symbola" w:hAnsi="Symbola" w:eastAsia="Symbola"/>
          <w:spacing w:val="-10"/>
          <w:vertAlign w:val="baseline"/>
        </w:rPr>
        <w:t>+</w:t>
      </w:r>
    </w:p>
    <w:p>
      <w:pPr>
        <w:spacing w:line="240" w:lineRule="auto" w:before="6"/>
        <w:rPr>
          <w:rFonts w:ascii="Symbola"/>
          <w:sz w:val="5"/>
        </w:rPr>
      </w:pPr>
      <w:r>
        <w:rPr/>
        <w:br w:type="column"/>
      </w:r>
      <w:r>
        <w:rPr>
          <w:rFonts w:ascii="Symbola"/>
          <w:sz w:val="5"/>
        </w:rPr>
      </w:r>
    </w:p>
    <w:p>
      <w:pPr>
        <w:pStyle w:val="BodyText"/>
        <w:spacing w:line="20" w:lineRule="exact"/>
        <w:ind w:left="6" w:right="-447"/>
        <w:rPr>
          <w:rFonts w:ascii="Symbola"/>
          <w:sz w:val="2"/>
        </w:rPr>
      </w:pPr>
      <w:r>
        <w:rPr>
          <w:rFonts w:ascii="Symbola"/>
          <w:sz w:val="2"/>
        </w:rPr>
        <mc:AlternateContent>
          <mc:Choice Requires="wps">
            <w:drawing>
              <wp:inline distT="0" distB="0" distL="0" distR="0">
                <wp:extent cx="852169" cy="5080"/>
                <wp:effectExtent l="9525" t="0" r="0" b="4445"/>
                <wp:docPr id="66" name="Group 66"/>
                <wp:cNvGraphicFramePr>
                  <a:graphicFrameLocks/>
                </wp:cNvGraphicFramePr>
                <a:graphic>
                  <a:graphicData uri="http://schemas.microsoft.com/office/word/2010/wordprocessingGroup">
                    <wpg:wgp>
                      <wpg:cNvPr id="66" name="Group 66"/>
                      <wpg:cNvGrpSpPr/>
                      <wpg:grpSpPr>
                        <a:xfrm>
                          <a:off x="0" y="0"/>
                          <a:ext cx="852169" cy="5080"/>
                          <a:chExt cx="852169" cy="5080"/>
                        </a:xfrm>
                      </wpg:grpSpPr>
                      <wps:wsp>
                        <wps:cNvPr id="67" name="Graphic 67"/>
                        <wps:cNvSpPr/>
                        <wps:spPr>
                          <a:xfrm>
                            <a:off x="0" y="2381"/>
                            <a:ext cx="852169" cy="1270"/>
                          </a:xfrm>
                          <a:custGeom>
                            <a:avLst/>
                            <a:gdLst/>
                            <a:ahLst/>
                            <a:cxnLst/>
                            <a:rect l="l" t="t" r="r" b="b"/>
                            <a:pathLst>
                              <a:path w="852169" h="0">
                                <a:moveTo>
                                  <a:pt x="0" y="0"/>
                                </a:moveTo>
                                <a:lnTo>
                                  <a:pt x="852111" y="0"/>
                                </a:lnTo>
                              </a:path>
                            </a:pathLst>
                          </a:custGeom>
                          <a:ln w="47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7.1pt;height:.4pt;mso-position-horizontal-relative:char;mso-position-vertical-relative:line" id="docshapegroup40" coordorigin="0,0" coordsize="1342,8">
                <v:line style="position:absolute" from="0,4" to="1342,4" stroked="true" strokeweight=".375002pt" strokecolor="#000000">
                  <v:stroke dashstyle="solid"/>
                </v:line>
              </v:group>
            </w:pict>
          </mc:Fallback>
        </mc:AlternateContent>
      </w:r>
      <w:r>
        <w:rPr>
          <w:rFonts w:ascii="Symbola"/>
          <w:sz w:val="2"/>
        </w:rPr>
      </w:r>
    </w:p>
    <w:p>
      <w:pPr>
        <w:spacing w:before="0"/>
        <w:ind w:left="422" w:right="0" w:firstLine="0"/>
        <w:jc w:val="left"/>
        <w:rPr>
          <w:rFonts w:ascii="Symbola" w:eastAsia="Symbola"/>
          <w:sz w:val="16"/>
        </w:rPr>
      </w:pPr>
      <w:r>
        <w:rPr>
          <w:rFonts w:ascii="Symbola" w:eastAsia="Symbola"/>
          <w:spacing w:val="-2"/>
          <w:w w:val="110"/>
          <w:position w:val="3"/>
          <w:sz w:val="15"/>
        </w:rPr>
        <w:t>2</w:t>
      </w:r>
      <w:r>
        <w:rPr>
          <w:rFonts w:ascii="Symbola" w:eastAsia="Symbola"/>
          <w:spacing w:val="-2"/>
          <w:w w:val="110"/>
          <w:position w:val="4"/>
          <w:sz w:val="16"/>
        </w:rPr>
        <w:t>|</w:t>
      </w:r>
      <w:r>
        <w:rPr>
          <w:rFonts w:ascii="Symbola" w:eastAsia="Symbola"/>
          <w:spacing w:val="-2"/>
          <w:w w:val="110"/>
          <w:position w:val="3"/>
          <w:sz w:val="15"/>
        </w:rPr>
        <w:t>𝑎</w:t>
      </w:r>
      <w:r>
        <w:rPr>
          <w:rFonts w:ascii="Symbola" w:eastAsia="Symbola"/>
          <w:spacing w:val="-2"/>
          <w:w w:val="110"/>
          <w:sz w:val="11"/>
        </w:rPr>
        <w:t>min,r</w:t>
      </w:r>
      <w:r>
        <w:rPr>
          <w:rFonts w:ascii="Symbola" w:eastAsia="Symbola"/>
          <w:spacing w:val="-2"/>
          <w:w w:val="110"/>
          <w:position w:val="4"/>
          <w:sz w:val="16"/>
        </w:rPr>
        <w:t>|</w:t>
      </w:r>
    </w:p>
    <w:p>
      <w:pPr>
        <w:spacing w:before="127"/>
        <w:ind w:left="465" w:right="0" w:firstLine="0"/>
        <w:jc w:val="left"/>
        <w:rPr>
          <w:sz w:val="21"/>
        </w:rPr>
      </w:pPr>
      <w:r>
        <w:rPr/>
        <w:br w:type="column"/>
      </w:r>
      <w:r>
        <w:rPr>
          <w:spacing w:val="-5"/>
          <w:sz w:val="21"/>
        </w:rPr>
        <w:t>(7)</w:t>
      </w:r>
    </w:p>
    <w:p>
      <w:pPr>
        <w:spacing w:after="0"/>
        <w:jc w:val="left"/>
        <w:rPr>
          <w:sz w:val="21"/>
        </w:rPr>
        <w:sectPr>
          <w:type w:val="continuous"/>
          <w:pgSz w:w="11900" w:h="16840"/>
          <w:pgMar w:header="716" w:footer="882" w:top="1320" w:bottom="280" w:left="600" w:right="560"/>
          <w:cols w:num="4" w:equalWidth="0">
            <w:col w:w="2219" w:space="40"/>
            <w:col w:w="1137" w:space="39"/>
            <w:col w:w="972" w:space="4908"/>
            <w:col w:w="1425"/>
          </w:cols>
        </w:sectPr>
      </w:pPr>
    </w:p>
    <w:p>
      <w:pPr>
        <w:pStyle w:val="BodyText"/>
        <w:spacing w:line="233" w:lineRule="exact"/>
        <w:ind w:left="120"/>
      </w:pPr>
      <w:r>
        <w:rPr>
          <w:spacing w:val="-2"/>
        </w:rPr>
        <w:t>where</w:t>
      </w:r>
    </w:p>
    <w:p>
      <w:pPr>
        <w:spacing w:line="252" w:lineRule="exact" w:before="0"/>
        <w:ind w:left="76" w:right="0" w:firstLine="0"/>
        <w:jc w:val="left"/>
        <w:rPr>
          <w:rFonts w:ascii="Symbola" w:eastAsia="Symbola"/>
          <w:sz w:val="21"/>
        </w:rPr>
      </w:pPr>
      <w:r>
        <w:rPr/>
        <w:br w:type="column"/>
      </w:r>
      <w:r>
        <w:rPr>
          <w:rFonts w:ascii="Symbola" w:eastAsia="Symbola"/>
          <w:spacing w:val="-5"/>
          <w:sz w:val="21"/>
        </w:rPr>
        <w:t>𝑎</w:t>
      </w:r>
      <w:r>
        <w:rPr>
          <w:rFonts w:ascii="Symbola" w:eastAsia="Symbola"/>
          <w:spacing w:val="-5"/>
          <w:sz w:val="21"/>
          <w:vertAlign w:val="subscript"/>
        </w:rPr>
        <w:t>r</w:t>
      </w:r>
    </w:p>
    <w:p>
      <w:pPr>
        <w:pStyle w:val="BodyText"/>
        <w:spacing w:line="233" w:lineRule="exact"/>
        <w:ind w:left="76"/>
      </w:pPr>
      <w:r>
        <w:rPr/>
        <w:br w:type="column"/>
      </w:r>
      <w:r>
        <w:rPr/>
        <w:t>is</w:t>
      </w:r>
      <w:r>
        <w:rPr>
          <w:spacing w:val="10"/>
        </w:rPr>
        <w:t> </w:t>
      </w:r>
      <w:r>
        <w:rPr/>
        <w:t>the</w:t>
      </w:r>
      <w:r>
        <w:rPr>
          <w:spacing w:val="10"/>
        </w:rPr>
        <w:t> </w:t>
      </w:r>
      <w:r>
        <w:rPr/>
        <w:t>initial</w:t>
      </w:r>
      <w:r>
        <w:rPr>
          <w:spacing w:val="11"/>
        </w:rPr>
        <w:t> </w:t>
      </w:r>
      <w:r>
        <w:rPr/>
        <w:t>acceleration</w:t>
      </w:r>
      <w:r>
        <w:rPr>
          <w:spacing w:val="10"/>
        </w:rPr>
        <w:t> </w:t>
      </w:r>
      <w:r>
        <w:rPr/>
        <w:t>of</w:t>
      </w:r>
      <w:r>
        <w:rPr>
          <w:spacing w:val="11"/>
        </w:rPr>
        <w:t> </w:t>
      </w:r>
      <w:r>
        <w:rPr/>
        <w:t>the</w:t>
      </w:r>
      <w:r>
        <w:rPr>
          <w:spacing w:val="10"/>
        </w:rPr>
        <w:t> </w:t>
      </w:r>
      <w:r>
        <w:rPr/>
        <w:t>rear</w:t>
      </w:r>
      <w:r>
        <w:rPr>
          <w:spacing w:val="11"/>
        </w:rPr>
        <w:t> </w:t>
      </w:r>
      <w:r>
        <w:rPr>
          <w:spacing w:val="-2"/>
        </w:rPr>
        <w:t>vehicle;</w:t>
      </w:r>
    </w:p>
    <w:p>
      <w:pPr>
        <w:spacing w:line="252" w:lineRule="exact" w:before="0"/>
        <w:ind w:left="76" w:right="0" w:firstLine="0"/>
        <w:jc w:val="left"/>
        <w:rPr>
          <w:rFonts w:ascii="Symbola" w:eastAsia="Symbola"/>
          <w:sz w:val="21"/>
        </w:rPr>
      </w:pPr>
      <w:r>
        <w:rPr/>
        <w:br w:type="column"/>
      </w:r>
      <w:r>
        <w:rPr>
          <w:rFonts w:ascii="Symbola" w:eastAsia="Symbola"/>
          <w:spacing w:val="-8"/>
          <w:sz w:val="21"/>
        </w:rPr>
        <w:t>𝑣</w:t>
      </w:r>
      <w:r>
        <w:rPr>
          <w:rFonts w:ascii="Symbola" w:eastAsia="Symbola"/>
          <w:spacing w:val="-8"/>
          <w:sz w:val="21"/>
          <w:vertAlign w:val="subscript"/>
        </w:rPr>
        <w:t>f</w:t>
      </w:r>
    </w:p>
    <w:p>
      <w:pPr>
        <w:spacing w:line="233" w:lineRule="exact" w:before="0"/>
        <w:ind w:left="76" w:right="0" w:firstLine="0"/>
        <w:jc w:val="left"/>
        <w:rPr>
          <w:sz w:val="21"/>
        </w:rPr>
      </w:pPr>
      <w:r>
        <w:rPr/>
        <w:br w:type="column"/>
      </w:r>
      <w:r>
        <w:rPr>
          <w:spacing w:val="-5"/>
          <w:sz w:val="21"/>
        </w:rPr>
        <w:t>and</w:t>
      </w:r>
    </w:p>
    <w:p>
      <w:pPr>
        <w:spacing w:line="252" w:lineRule="exact" w:before="0"/>
        <w:ind w:left="76" w:right="0" w:firstLine="0"/>
        <w:jc w:val="left"/>
        <w:rPr>
          <w:rFonts w:ascii="Symbola" w:eastAsia="Symbola"/>
          <w:sz w:val="21"/>
        </w:rPr>
      </w:pPr>
      <w:r>
        <w:rPr/>
        <w:br w:type="column"/>
      </w:r>
      <w:r>
        <w:rPr>
          <w:rFonts w:ascii="Symbola" w:eastAsia="Symbola"/>
          <w:spacing w:val="-5"/>
          <w:sz w:val="21"/>
        </w:rPr>
        <w:t>𝑣</w:t>
      </w:r>
      <w:r>
        <w:rPr>
          <w:rFonts w:ascii="Symbola" w:eastAsia="Symbola"/>
          <w:spacing w:val="-5"/>
          <w:sz w:val="21"/>
          <w:vertAlign w:val="subscript"/>
        </w:rPr>
        <w:t>r</w:t>
      </w:r>
    </w:p>
    <w:p>
      <w:pPr>
        <w:pStyle w:val="BodyText"/>
        <w:spacing w:line="233" w:lineRule="exact"/>
        <w:ind w:left="76"/>
      </w:pPr>
      <w:r>
        <w:rPr/>
        <w:br w:type="column"/>
      </w:r>
      <w:r>
        <w:rPr/>
        <w:t>denote</w:t>
      </w:r>
      <w:r>
        <w:rPr>
          <w:spacing w:val="10"/>
        </w:rPr>
        <w:t> </w:t>
      </w:r>
      <w:r>
        <w:rPr/>
        <w:t>the</w:t>
      </w:r>
      <w:r>
        <w:rPr>
          <w:spacing w:val="10"/>
        </w:rPr>
        <w:t> </w:t>
      </w:r>
      <w:r>
        <w:rPr/>
        <w:t>initial</w:t>
      </w:r>
      <w:r>
        <w:rPr>
          <w:spacing w:val="10"/>
        </w:rPr>
        <w:t> </w:t>
      </w:r>
      <w:r>
        <w:rPr/>
        <w:t>speeds</w:t>
      </w:r>
      <w:r>
        <w:rPr>
          <w:spacing w:val="10"/>
        </w:rPr>
        <w:t> </w:t>
      </w:r>
      <w:r>
        <w:rPr/>
        <w:t>of</w:t>
      </w:r>
      <w:r>
        <w:rPr>
          <w:spacing w:val="11"/>
        </w:rPr>
        <w:t> </w:t>
      </w:r>
      <w:r>
        <w:rPr/>
        <w:t>the</w:t>
      </w:r>
      <w:r>
        <w:rPr>
          <w:spacing w:val="10"/>
        </w:rPr>
        <w:t> </w:t>
      </w:r>
      <w:r>
        <w:rPr/>
        <w:t>front</w:t>
      </w:r>
      <w:r>
        <w:rPr>
          <w:spacing w:val="10"/>
        </w:rPr>
        <w:t> </w:t>
      </w:r>
      <w:r>
        <w:rPr/>
        <w:t>and</w:t>
      </w:r>
      <w:r>
        <w:rPr>
          <w:spacing w:val="10"/>
        </w:rPr>
        <w:t> </w:t>
      </w:r>
      <w:r>
        <w:rPr/>
        <w:t>rear</w:t>
      </w:r>
      <w:r>
        <w:rPr>
          <w:spacing w:val="11"/>
        </w:rPr>
        <w:t> </w:t>
      </w:r>
      <w:r>
        <w:rPr>
          <w:spacing w:val="-2"/>
        </w:rPr>
        <w:t>vehicles;</w:t>
      </w:r>
    </w:p>
    <w:p>
      <w:pPr>
        <w:spacing w:after="0" w:line="233" w:lineRule="exact"/>
        <w:sectPr>
          <w:type w:val="continuous"/>
          <w:pgSz w:w="11900" w:h="16840"/>
          <w:pgMar w:header="716" w:footer="882" w:top="1320" w:bottom="280" w:left="600" w:right="560"/>
          <w:cols w:num="7" w:equalWidth="0">
            <w:col w:w="634" w:space="40"/>
            <w:col w:w="256" w:space="39"/>
            <w:col w:w="3848" w:space="40"/>
            <w:col w:w="237" w:space="39"/>
            <w:col w:w="380" w:space="40"/>
            <w:col w:w="253" w:space="39"/>
            <w:col w:w="4895"/>
          </w:cols>
        </w:sectPr>
      </w:pPr>
    </w:p>
    <w:p>
      <w:pPr>
        <w:spacing w:line="276" w:lineRule="exact" w:before="0"/>
        <w:ind w:left="120" w:right="0" w:firstLine="0"/>
        <w:jc w:val="left"/>
        <w:rPr>
          <w:rFonts w:ascii="Symbola" w:eastAsia="Symbola"/>
          <w:sz w:val="15"/>
        </w:rPr>
      </w:pPr>
      <w:r>
        <w:rPr/>
        <mc:AlternateContent>
          <mc:Choice Requires="wps">
            <w:drawing>
              <wp:anchor distT="0" distB="0" distL="0" distR="0" allowOverlap="1" layoutInCell="1" locked="0" behindDoc="0" simplePos="0" relativeHeight="15750144">
                <wp:simplePos x="0" y="0"/>
                <wp:positionH relativeFrom="page">
                  <wp:posOffset>4006862</wp:posOffset>
                </wp:positionH>
                <wp:positionV relativeFrom="paragraph">
                  <wp:posOffset>21560</wp:posOffset>
                </wp:positionV>
                <wp:extent cx="79375" cy="127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79375" cy="1270"/>
                        </a:xfrm>
                        <a:custGeom>
                          <a:avLst/>
                          <a:gdLst/>
                          <a:ahLst/>
                          <a:cxnLst/>
                          <a:rect l="l" t="t" r="r" b="b"/>
                          <a:pathLst>
                            <a:path w="79375" h="0">
                              <a:moveTo>
                                <a:pt x="0" y="0"/>
                              </a:moveTo>
                              <a:lnTo>
                                <a:pt x="79375"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144" from="315.501007pt,1.697699pt" to="321.751007pt,1.697699pt" stroked="true" strokeweight=".35pt" strokecolor="#000000">
                <v:stroke dashstyle="solid"/>
                <w10:wrap type="none"/>
              </v:line>
            </w:pict>
          </mc:Fallback>
        </mc:AlternateContent>
      </w:r>
      <w:r>
        <w:rPr>
          <w:rFonts w:ascii="Symbola" w:eastAsia="Symbola"/>
          <w:spacing w:val="-2"/>
          <w:w w:val="90"/>
          <w:position w:val="4"/>
          <w:sz w:val="21"/>
        </w:rPr>
        <w:t>𝑎</w:t>
      </w:r>
      <w:r>
        <w:rPr>
          <w:rFonts w:ascii="Symbola" w:eastAsia="Symbola"/>
          <w:spacing w:val="-2"/>
          <w:w w:val="90"/>
          <w:sz w:val="15"/>
        </w:rPr>
        <w:t>max,f</w:t>
      </w:r>
    </w:p>
    <w:p>
      <w:pPr>
        <w:pStyle w:val="BodyText"/>
        <w:ind w:left="94"/>
        <w:rPr>
          <w:rFonts w:ascii="Symbola" w:eastAsia="Symbola"/>
        </w:rPr>
      </w:pPr>
      <w:r>
        <w:rPr/>
        <w:br w:type="column"/>
      </w:r>
      <w:r>
        <w:rPr/>
        <w:t>denotes</w:t>
      </w:r>
      <w:r>
        <w:rPr>
          <w:spacing w:val="28"/>
        </w:rPr>
        <w:t> </w:t>
      </w:r>
      <w:r>
        <w:rPr/>
        <w:t>the</w:t>
      </w:r>
      <w:r>
        <w:rPr>
          <w:spacing w:val="28"/>
        </w:rPr>
        <w:t> </w:t>
      </w:r>
      <w:r>
        <w:rPr/>
        <w:t>maximum</w:t>
      </w:r>
      <w:r>
        <w:rPr>
          <w:spacing w:val="28"/>
        </w:rPr>
        <w:t> </w:t>
      </w:r>
      <w:r>
        <w:rPr/>
        <w:t>deceleration</w:t>
      </w:r>
      <w:r>
        <w:rPr>
          <w:spacing w:val="29"/>
        </w:rPr>
        <w:t> </w:t>
      </w:r>
      <w:r>
        <w:rPr/>
        <w:t>of</w:t>
      </w:r>
      <w:r>
        <w:rPr>
          <w:spacing w:val="28"/>
        </w:rPr>
        <w:t> </w:t>
      </w:r>
      <w:r>
        <w:rPr/>
        <w:t>the</w:t>
      </w:r>
      <w:r>
        <w:rPr>
          <w:spacing w:val="27"/>
        </w:rPr>
        <w:t> </w:t>
      </w:r>
      <w:r>
        <w:rPr/>
        <w:t>front</w:t>
      </w:r>
      <w:r>
        <w:rPr>
          <w:spacing w:val="29"/>
        </w:rPr>
        <w:t> </w:t>
      </w:r>
      <w:r>
        <w:rPr/>
        <w:t>vehicle;</w:t>
      </w:r>
      <w:r>
        <w:rPr>
          <w:spacing w:val="80"/>
        </w:rPr>
        <w:t> </w:t>
      </w:r>
      <w:r>
        <w:rPr>
          <w:rFonts w:ascii="Symbola" w:eastAsia="Symbola"/>
          <w:spacing w:val="-121"/>
          <w:w w:val="85"/>
          <w:position w:val="1"/>
        </w:rPr>
        <w:t>𝑇</w:t>
      </w:r>
    </w:p>
    <w:p>
      <w:pPr>
        <w:pStyle w:val="BodyText"/>
        <w:spacing w:before="8"/>
        <w:ind w:left="95"/>
      </w:pPr>
      <w:r>
        <w:rPr/>
        <w:br w:type="column"/>
      </w:r>
      <w:r>
        <w:rPr/>
        <w:t>represents</w:t>
      </w:r>
      <w:r>
        <w:rPr>
          <w:spacing w:val="28"/>
        </w:rPr>
        <w:t> </w:t>
      </w:r>
      <w:r>
        <w:rPr/>
        <w:t>the</w:t>
      </w:r>
      <w:r>
        <w:rPr>
          <w:spacing w:val="28"/>
        </w:rPr>
        <w:t> </w:t>
      </w:r>
      <w:r>
        <w:rPr/>
        <w:t>time</w:t>
      </w:r>
      <w:r>
        <w:rPr>
          <w:spacing w:val="28"/>
        </w:rPr>
        <w:t> </w:t>
      </w:r>
      <w:r>
        <w:rPr/>
        <w:t>from</w:t>
      </w:r>
      <w:r>
        <w:rPr>
          <w:spacing w:val="28"/>
        </w:rPr>
        <w:t> </w:t>
      </w:r>
      <w:r>
        <w:rPr/>
        <w:t>the</w:t>
      </w:r>
      <w:r>
        <w:rPr>
          <w:spacing w:val="28"/>
        </w:rPr>
        <w:t> </w:t>
      </w:r>
      <w:r>
        <w:rPr/>
        <w:t>beginning</w:t>
      </w:r>
      <w:r>
        <w:rPr>
          <w:spacing w:val="28"/>
        </w:rPr>
        <w:t> </w:t>
      </w:r>
      <w:r>
        <w:rPr/>
        <w:t>until</w:t>
      </w:r>
      <w:r>
        <w:rPr>
          <w:spacing w:val="27"/>
        </w:rPr>
        <w:t> </w:t>
      </w:r>
      <w:r>
        <w:rPr/>
        <w:t>the</w:t>
      </w:r>
      <w:r>
        <w:rPr>
          <w:spacing w:val="29"/>
        </w:rPr>
        <w:t> </w:t>
      </w:r>
      <w:r>
        <w:rPr>
          <w:spacing w:val="-4"/>
        </w:rPr>
        <w:t>rear</w:t>
      </w:r>
    </w:p>
    <w:p>
      <w:pPr>
        <w:spacing w:after="0"/>
        <w:sectPr>
          <w:type w:val="continuous"/>
          <w:pgSz w:w="11900" w:h="16840"/>
          <w:pgMar w:header="716" w:footer="882" w:top="1320" w:bottom="280" w:left="600" w:right="560"/>
          <w:cols w:num="3" w:equalWidth="0">
            <w:col w:w="587" w:space="40"/>
            <w:col w:w="5209" w:space="39"/>
            <w:col w:w="4865"/>
          </w:cols>
        </w:sectPr>
      </w:pPr>
    </w:p>
    <w:p>
      <w:pPr>
        <w:pStyle w:val="BodyText"/>
        <w:spacing w:line="233" w:lineRule="exact"/>
        <w:ind w:left="120"/>
      </w:pPr>
      <w:r>
        <w:rPr/>
        <w:t>vehicle’s</w:t>
      </w:r>
      <w:r>
        <w:rPr>
          <w:spacing w:val="-3"/>
        </w:rPr>
        <w:t> </w:t>
      </w:r>
      <w:r>
        <w:rPr/>
        <w:t>deceleration</w:t>
      </w:r>
      <w:r>
        <w:rPr>
          <w:spacing w:val="-1"/>
        </w:rPr>
        <w:t> </w:t>
      </w:r>
      <w:r>
        <w:rPr/>
        <w:t>first</w:t>
      </w:r>
      <w:r>
        <w:rPr>
          <w:spacing w:val="-1"/>
        </w:rPr>
        <w:t> </w:t>
      </w:r>
      <w:r>
        <w:rPr>
          <w:spacing w:val="-2"/>
        </w:rPr>
        <w:t>equals</w:t>
      </w:r>
    </w:p>
    <w:p>
      <w:pPr>
        <w:spacing w:line="267" w:lineRule="exact" w:before="0"/>
        <w:ind w:left="64" w:right="0" w:firstLine="0"/>
        <w:jc w:val="left"/>
        <w:rPr>
          <w:rFonts w:ascii="Symbola" w:eastAsia="Symbola"/>
          <w:sz w:val="15"/>
        </w:rPr>
      </w:pPr>
      <w:r>
        <w:rPr/>
        <w:br w:type="column"/>
      </w:r>
      <w:r>
        <w:rPr>
          <w:rFonts w:ascii="Symbola" w:eastAsia="Symbola"/>
          <w:spacing w:val="-4"/>
          <w:position w:val="4"/>
          <w:sz w:val="21"/>
        </w:rPr>
        <w:t>𝑎</w:t>
      </w:r>
      <w:r>
        <w:rPr>
          <w:rFonts w:ascii="Symbola" w:eastAsia="Symbola"/>
          <w:spacing w:val="-4"/>
          <w:sz w:val="15"/>
        </w:rPr>
        <w:t>min,r</w:t>
      </w:r>
    </w:p>
    <w:p>
      <w:pPr>
        <w:pStyle w:val="BodyText"/>
        <w:spacing w:line="233" w:lineRule="exact"/>
        <w:ind w:left="64"/>
      </w:pPr>
      <w:r>
        <w:rPr/>
        <w:br w:type="column"/>
      </w:r>
      <w:r>
        <w:rPr/>
        <w:t>or</w:t>
      </w:r>
      <w:r>
        <w:rPr>
          <w:spacing w:val="-4"/>
        </w:rPr>
        <w:t> </w:t>
      </w:r>
      <w:r>
        <w:rPr/>
        <w:t>its</w:t>
      </w:r>
      <w:r>
        <w:rPr>
          <w:spacing w:val="-2"/>
        </w:rPr>
        <w:t> </w:t>
      </w:r>
      <w:r>
        <w:rPr/>
        <w:t>speed</w:t>
      </w:r>
      <w:r>
        <w:rPr>
          <w:spacing w:val="-1"/>
        </w:rPr>
        <w:t> </w:t>
      </w:r>
      <w:r>
        <w:rPr/>
        <w:t>decreases</w:t>
      </w:r>
      <w:r>
        <w:rPr>
          <w:spacing w:val="-2"/>
        </w:rPr>
        <w:t> </w:t>
      </w:r>
      <w:r>
        <w:rPr/>
        <w:t>to</w:t>
      </w:r>
      <w:r>
        <w:rPr>
          <w:spacing w:val="-1"/>
        </w:rPr>
        <w:t> </w:t>
      </w:r>
      <w:r>
        <w:rPr>
          <w:spacing w:val="-2"/>
        </w:rPr>
        <w:t>zero.</w:t>
      </w:r>
    </w:p>
    <w:p>
      <w:pPr>
        <w:spacing w:after="0" w:line="233" w:lineRule="exact"/>
        <w:sectPr>
          <w:type w:val="continuous"/>
          <w:pgSz w:w="11900" w:h="16840"/>
          <w:pgMar w:header="716" w:footer="882" w:top="1320" w:bottom="280" w:left="600" w:right="560"/>
          <w:cols w:num="3" w:equalWidth="0">
            <w:col w:w="2937" w:space="40"/>
            <w:col w:w="528" w:space="39"/>
            <w:col w:w="7196"/>
          </w:cols>
        </w:sectPr>
      </w:pPr>
    </w:p>
    <w:p>
      <w:pPr>
        <w:pStyle w:val="BodyText"/>
        <w:spacing w:before="222"/>
        <w:ind w:left="330"/>
      </w:pPr>
      <w:r>
        <w:rPr/>
        <mc:AlternateContent>
          <mc:Choice Requires="wps">
            <w:drawing>
              <wp:anchor distT="0" distB="0" distL="0" distR="0" allowOverlap="1" layoutInCell="1" locked="0" behindDoc="1" simplePos="0" relativeHeight="486057984">
                <wp:simplePos x="0" y="0"/>
                <wp:positionH relativeFrom="page">
                  <wp:posOffset>4745316</wp:posOffset>
                </wp:positionH>
                <wp:positionV relativeFrom="paragraph">
                  <wp:posOffset>369195</wp:posOffset>
                </wp:positionV>
                <wp:extent cx="160655" cy="9652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373.647003pt;margin-top:29.070515pt;width:12.65pt;height:7.6pt;mso-position-horizontal-relative:page;mso-position-vertical-relative:paragraph;z-index:-17258496" type="#_x0000_t202" id="docshape41"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t>We</w:t>
      </w:r>
      <w:r>
        <w:rPr>
          <w:spacing w:val="-10"/>
        </w:rPr>
        <w:t> </w:t>
      </w:r>
      <w:r>
        <w:rPr/>
        <w:t>illustrate</w:t>
      </w:r>
      <w:r>
        <w:rPr>
          <w:spacing w:val="-8"/>
        </w:rPr>
        <w:t> </w:t>
      </w:r>
      <w:r>
        <w:rPr/>
        <w:t>the</w:t>
      </w:r>
      <w:r>
        <w:rPr>
          <w:spacing w:val="-8"/>
        </w:rPr>
        <w:t> </w:t>
      </w:r>
      <w:r>
        <w:rPr/>
        <w:t>proposed</w:t>
      </w:r>
      <w:r>
        <w:rPr>
          <w:spacing w:val="-7"/>
        </w:rPr>
        <w:t> </w:t>
      </w:r>
      <w:r>
        <w:rPr/>
        <w:t>safety</w:t>
      </w:r>
      <w:r>
        <w:rPr>
          <w:spacing w:val="-7"/>
        </w:rPr>
        <w:t> </w:t>
      </w:r>
      <w:r>
        <w:rPr/>
        <w:t>mask</w:t>
      </w:r>
      <w:r>
        <w:rPr>
          <w:spacing w:val="-7"/>
        </w:rPr>
        <w:t> </w:t>
      </w:r>
      <w:r>
        <w:rPr/>
        <w:t>technique</w:t>
      </w:r>
      <w:r>
        <w:rPr>
          <w:spacing w:val="-7"/>
        </w:rPr>
        <w:t> </w:t>
      </w:r>
      <w:r>
        <w:rPr/>
        <w:t>using</w:t>
      </w:r>
      <w:r>
        <w:rPr>
          <w:spacing w:val="-8"/>
        </w:rPr>
        <w:t> </w:t>
      </w:r>
      <w:r>
        <w:rPr/>
        <w:t>the</w:t>
      </w:r>
      <w:r>
        <w:rPr>
          <w:spacing w:val="-6"/>
        </w:rPr>
        <w:t> </w:t>
      </w:r>
      <w:r>
        <w:rPr/>
        <w:t>two</w:t>
      </w:r>
      <w:r>
        <w:rPr>
          <w:spacing w:val="-8"/>
        </w:rPr>
        <w:t> </w:t>
      </w:r>
      <w:r>
        <w:rPr/>
        <w:t>cases</w:t>
      </w:r>
      <w:r>
        <w:rPr>
          <w:spacing w:val="-7"/>
        </w:rPr>
        <w:t> </w:t>
      </w:r>
      <w:r>
        <w:rPr/>
        <w:t>shown</w:t>
      </w:r>
      <w:r>
        <w:rPr>
          <w:spacing w:val="-7"/>
        </w:rPr>
        <w:t> </w:t>
      </w:r>
      <w:r>
        <w:rPr/>
        <w:t>in</w:t>
      </w:r>
      <w:r>
        <w:rPr>
          <w:spacing w:val="-7"/>
        </w:rPr>
        <w:t> </w:t>
      </w:r>
      <w:r>
        <w:rPr/>
        <w:t>Fig.</w:t>
      </w:r>
      <w:r>
        <w:rPr>
          <w:spacing w:val="-6"/>
        </w:rPr>
        <w:t> </w:t>
      </w:r>
      <w:r>
        <w:rPr/>
        <w:t>2.</w:t>
      </w:r>
      <w:r>
        <w:rPr>
          <w:spacing w:val="-8"/>
        </w:rPr>
        <w:t> </w:t>
      </w:r>
      <w:r>
        <w:rPr/>
        <w:t>As</w:t>
      </w:r>
      <w:r>
        <w:rPr>
          <w:spacing w:val="-7"/>
        </w:rPr>
        <w:t> </w:t>
      </w:r>
      <w:r>
        <w:rPr/>
        <w:t>shown</w:t>
      </w:r>
      <w:r>
        <w:rPr>
          <w:spacing w:val="-8"/>
        </w:rPr>
        <w:t> </w:t>
      </w:r>
      <w:r>
        <w:rPr/>
        <w:t>in</w:t>
      </w:r>
      <w:r>
        <w:rPr>
          <w:spacing w:val="-6"/>
        </w:rPr>
        <w:t> </w:t>
      </w:r>
      <w:r>
        <w:rPr/>
        <w:t>Fig.</w:t>
      </w:r>
      <w:r>
        <w:rPr>
          <w:spacing w:val="-8"/>
        </w:rPr>
        <w:t> </w:t>
      </w:r>
      <w:r>
        <w:rPr/>
        <w:t>2(a),</w:t>
      </w:r>
      <w:r>
        <w:rPr>
          <w:spacing w:val="-7"/>
        </w:rPr>
        <w:t> </w:t>
      </w:r>
      <w:r>
        <w:rPr/>
        <w:t>if</w:t>
      </w:r>
      <w:r>
        <w:rPr>
          <w:spacing w:val="-8"/>
        </w:rPr>
        <w:t> </w:t>
      </w:r>
      <w:r>
        <w:rPr/>
        <w:t>the</w:t>
      </w:r>
      <w:r>
        <w:rPr>
          <w:spacing w:val="-6"/>
        </w:rPr>
        <w:t> </w:t>
      </w:r>
      <w:r>
        <w:rPr>
          <w:spacing w:val="-2"/>
        </w:rPr>
        <w:t>distance</w:t>
      </w:r>
    </w:p>
    <w:p>
      <w:pPr>
        <w:spacing w:after="0"/>
        <w:sectPr>
          <w:type w:val="continuous"/>
          <w:pgSz w:w="11900" w:h="16840"/>
          <w:pgMar w:header="716" w:footer="882" w:top="1320" w:bottom="280" w:left="600" w:right="560"/>
        </w:sectPr>
      </w:pPr>
    </w:p>
    <w:p>
      <w:pPr>
        <w:pStyle w:val="BodyText"/>
        <w:spacing w:before="11"/>
        <w:ind w:left="120"/>
      </w:pPr>
      <w:r>
        <w:rPr/>
        <w:t>from</w:t>
      </w:r>
      <w:r>
        <w:rPr>
          <w:spacing w:val="9"/>
        </w:rPr>
        <w:t> </w:t>
      </w:r>
      <w:r>
        <w:rPr/>
        <w:t>the</w:t>
      </w:r>
      <w:r>
        <w:rPr>
          <w:spacing w:val="11"/>
        </w:rPr>
        <w:t> </w:t>
      </w:r>
      <w:r>
        <w:rPr/>
        <w:t>front</w:t>
      </w:r>
      <w:r>
        <w:rPr>
          <w:spacing w:val="9"/>
        </w:rPr>
        <w:t> </w:t>
      </w:r>
      <w:r>
        <w:rPr/>
        <w:t>vehicle</w:t>
      </w:r>
      <w:r>
        <w:rPr>
          <w:spacing w:val="11"/>
        </w:rPr>
        <w:t> </w:t>
      </w:r>
      <w:r>
        <w:rPr/>
        <w:t>in</w:t>
      </w:r>
      <w:r>
        <w:rPr>
          <w:spacing w:val="10"/>
        </w:rPr>
        <w:t> </w:t>
      </w:r>
      <w:r>
        <w:rPr/>
        <w:t>the</w:t>
      </w:r>
      <w:r>
        <w:rPr>
          <w:spacing w:val="10"/>
        </w:rPr>
        <w:t> </w:t>
      </w:r>
      <w:r>
        <w:rPr/>
        <w:t>same</w:t>
      </w:r>
      <w:r>
        <w:rPr>
          <w:spacing w:val="11"/>
        </w:rPr>
        <w:t> </w:t>
      </w:r>
      <w:r>
        <w:rPr/>
        <w:t>lane</w:t>
      </w:r>
      <w:r>
        <w:rPr>
          <w:spacing w:val="11"/>
        </w:rPr>
        <w:t> </w:t>
      </w:r>
      <w:r>
        <w:rPr>
          <w:spacing w:val="-2"/>
        </w:rPr>
        <w:t>(denoted</w:t>
      </w:r>
    </w:p>
    <w:p>
      <w:pPr>
        <w:pStyle w:val="BodyText"/>
        <w:spacing w:before="2"/>
        <w:ind w:left="75"/>
      </w:pPr>
      <w:r>
        <w:rPr/>
        <w:br w:type="column"/>
      </w:r>
      <w:r>
        <w:rPr>
          <w:rFonts w:ascii="Symbola" w:eastAsia="Symbola"/>
          <w:position w:val="1"/>
        </w:rPr>
        <w:t>𝐷</w:t>
      </w:r>
      <w:r>
        <w:rPr>
          <w:rFonts w:ascii="Symbola" w:eastAsia="Symbola"/>
          <w:position w:val="1"/>
          <w:vertAlign w:val="subscript"/>
        </w:rPr>
        <w:t>f</w:t>
      </w:r>
      <w:r>
        <w:rPr>
          <w:vertAlign w:val="baseline"/>
        </w:rPr>
        <w:t>)</w:t>
      </w:r>
      <w:r>
        <w:rPr>
          <w:spacing w:val="8"/>
          <w:vertAlign w:val="baseline"/>
        </w:rPr>
        <w:t> </w:t>
      </w:r>
      <w:r>
        <w:rPr>
          <w:vertAlign w:val="baseline"/>
        </w:rPr>
        <w:t>is</w:t>
      </w:r>
      <w:r>
        <w:rPr>
          <w:spacing w:val="9"/>
          <w:vertAlign w:val="baseline"/>
        </w:rPr>
        <w:t> </w:t>
      </w:r>
      <w:r>
        <w:rPr>
          <w:vertAlign w:val="baseline"/>
        </w:rPr>
        <w:t>less</w:t>
      </w:r>
      <w:r>
        <w:rPr>
          <w:spacing w:val="9"/>
          <w:vertAlign w:val="baseline"/>
        </w:rPr>
        <w:t> </w:t>
      </w:r>
      <w:r>
        <w:rPr>
          <w:vertAlign w:val="baseline"/>
        </w:rPr>
        <w:t>than</w:t>
      </w:r>
      <w:r>
        <w:rPr>
          <w:spacing w:val="8"/>
          <w:vertAlign w:val="baseline"/>
        </w:rPr>
        <w:t> </w:t>
      </w:r>
      <w:r>
        <w:rPr>
          <w:vertAlign w:val="baseline"/>
        </w:rPr>
        <w:t>or</w:t>
      </w:r>
      <w:r>
        <w:rPr>
          <w:spacing w:val="9"/>
          <w:vertAlign w:val="baseline"/>
        </w:rPr>
        <w:t> </w:t>
      </w:r>
      <w:r>
        <w:rPr>
          <w:vertAlign w:val="baseline"/>
        </w:rPr>
        <w:t>equal</w:t>
      </w:r>
      <w:r>
        <w:rPr>
          <w:spacing w:val="8"/>
          <w:vertAlign w:val="baseline"/>
        </w:rPr>
        <w:t> </w:t>
      </w:r>
      <w:r>
        <w:rPr>
          <w:spacing w:val="-5"/>
          <w:vertAlign w:val="baseline"/>
        </w:rPr>
        <w:t>to</w:t>
      </w:r>
    </w:p>
    <w:p>
      <w:pPr>
        <w:pStyle w:val="BodyText"/>
        <w:spacing w:before="2"/>
        <w:ind w:left="75"/>
      </w:pPr>
      <w:r>
        <w:rPr/>
        <w:br w:type="column"/>
      </w:r>
      <w:r>
        <w:rPr>
          <w:rFonts w:ascii="Symbola" w:eastAsia="Symbola"/>
          <w:position w:val="1"/>
        </w:rPr>
        <w:t>𝐷</w:t>
      </w:r>
      <w:r>
        <w:rPr>
          <w:rFonts w:ascii="Symbola" w:eastAsia="Symbola"/>
          <w:position w:val="1"/>
          <w:vertAlign w:val="superscript"/>
        </w:rPr>
        <w:t>RSS</w:t>
      </w:r>
      <w:r>
        <w:rPr>
          <w:vertAlign w:val="baseline"/>
        </w:rPr>
        <w:t>,</w:t>
      </w:r>
      <w:r>
        <w:rPr>
          <w:spacing w:val="11"/>
          <w:vertAlign w:val="baseline"/>
        </w:rPr>
        <w:t> </w:t>
      </w:r>
      <w:r>
        <w:rPr>
          <w:vertAlign w:val="baseline"/>
        </w:rPr>
        <w:t>the</w:t>
      </w:r>
      <w:r>
        <w:rPr>
          <w:spacing w:val="12"/>
          <w:vertAlign w:val="baseline"/>
        </w:rPr>
        <w:t> </w:t>
      </w:r>
      <w:r>
        <w:rPr>
          <w:vertAlign w:val="baseline"/>
        </w:rPr>
        <w:t>mask</w:t>
      </w:r>
      <w:r>
        <w:rPr>
          <w:spacing w:val="11"/>
          <w:vertAlign w:val="baseline"/>
        </w:rPr>
        <w:t> </w:t>
      </w:r>
      <w:r>
        <w:rPr>
          <w:vertAlign w:val="baseline"/>
        </w:rPr>
        <w:t>will</w:t>
      </w:r>
      <w:r>
        <w:rPr>
          <w:spacing w:val="12"/>
          <w:vertAlign w:val="baseline"/>
        </w:rPr>
        <w:t> </w:t>
      </w:r>
      <w:r>
        <w:rPr>
          <w:vertAlign w:val="baseline"/>
        </w:rPr>
        <w:t>transform</w:t>
      </w:r>
      <w:r>
        <w:rPr>
          <w:spacing w:val="12"/>
          <w:vertAlign w:val="baseline"/>
        </w:rPr>
        <w:t> </w:t>
      </w:r>
      <w:r>
        <w:rPr>
          <w:vertAlign w:val="baseline"/>
        </w:rPr>
        <w:t>the</w:t>
      </w:r>
      <w:r>
        <w:rPr>
          <w:spacing w:val="12"/>
          <w:vertAlign w:val="baseline"/>
        </w:rPr>
        <w:t> </w:t>
      </w:r>
      <w:r>
        <w:rPr>
          <w:spacing w:val="-2"/>
          <w:vertAlign w:val="baseline"/>
        </w:rPr>
        <w:t>probability</w:t>
      </w:r>
    </w:p>
    <w:p>
      <w:pPr>
        <w:spacing w:after="0"/>
        <w:sectPr>
          <w:type w:val="continuous"/>
          <w:pgSz w:w="11900" w:h="16840"/>
          <w:pgMar w:header="716" w:footer="882" w:top="1320" w:bottom="280" w:left="600" w:right="560"/>
          <w:cols w:num="3" w:equalWidth="0">
            <w:col w:w="4244" w:space="40"/>
            <w:col w:w="2329" w:space="39"/>
            <w:col w:w="4088"/>
          </w:cols>
        </w:sectPr>
      </w:pPr>
    </w:p>
    <w:p>
      <w:pPr>
        <w:pStyle w:val="BodyText"/>
        <w:spacing w:before="31"/>
        <w:ind w:left="120"/>
      </w:pPr>
      <w:r>
        <w:rPr/>
        <mc:AlternateContent>
          <mc:Choice Requires="wps">
            <w:drawing>
              <wp:anchor distT="0" distB="0" distL="0" distR="0" allowOverlap="1" layoutInCell="1" locked="0" behindDoc="0" simplePos="0" relativeHeight="15761408">
                <wp:simplePos x="0" y="0"/>
                <wp:positionH relativeFrom="page">
                  <wp:posOffset>678326</wp:posOffset>
                </wp:positionH>
                <wp:positionV relativeFrom="paragraph">
                  <wp:posOffset>-17102</wp:posOffset>
                </wp:positionV>
                <wp:extent cx="6200140" cy="193040"/>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6200140" cy="193040"/>
                          <a:chExt cx="6200140" cy="193040"/>
                        </a:xfrm>
                      </wpg:grpSpPr>
                      <wps:wsp>
                        <wps:cNvPr id="71" name="Graphic 71"/>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72" name="Image 72"/>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346677pt;width:488.2pt;height:15.2pt;mso-position-horizontal-relative:page;mso-position-vertical-relative:paragraph;z-index:15761408" id="docshapegroup42" coordorigin="1068,-27" coordsize="9764,304">
                <v:rect style="position:absolute;left:1068;top:-27;width:9764;height:304" id="docshape43" filled="true" fillcolor="#c0bfbf" stroked="false">
                  <v:fill type="solid"/>
                </v:rect>
                <v:shape style="position:absolute;left:4950;top:16;width:1996;height:247" type="#_x0000_t75" id="docshape44" stroked="false">
                  <v:imagedata r:id="rId7" o:title=""/>
                </v:shape>
                <w10:wrap type="none"/>
              </v:group>
            </w:pict>
          </mc:Fallback>
        </mc:AlternateContent>
      </w:r>
      <w:r>
        <w:rPr/>
        <w:t>corresponding</w:t>
      </w:r>
      <w:r>
        <w:rPr>
          <w:spacing w:val="8"/>
        </w:rPr>
        <w:t> </w:t>
      </w:r>
      <w:r>
        <w:rPr/>
        <w:t>to</w:t>
      </w:r>
      <w:r>
        <w:rPr>
          <w:spacing w:val="9"/>
        </w:rPr>
        <w:t> </w:t>
      </w:r>
      <w:r>
        <w:rPr/>
        <w:t>the</w:t>
      </w:r>
      <w:r>
        <w:rPr>
          <w:spacing w:val="8"/>
        </w:rPr>
        <w:t> </w:t>
      </w:r>
      <w:r>
        <w:rPr/>
        <w:t>acceleration</w:t>
      </w:r>
      <w:r>
        <w:rPr>
          <w:spacing w:val="10"/>
        </w:rPr>
        <w:t> </w:t>
      </w:r>
      <w:r>
        <w:rPr/>
        <w:t>decision-making</w:t>
      </w:r>
      <w:r>
        <w:rPr>
          <w:spacing w:val="9"/>
        </w:rPr>
        <w:t> </w:t>
      </w:r>
      <w:r>
        <w:rPr>
          <w:spacing w:val="-2"/>
        </w:rPr>
        <w:t>(denoted</w:t>
      </w:r>
    </w:p>
    <w:p>
      <w:pPr>
        <w:pStyle w:val="BodyText"/>
        <w:spacing w:line="250" w:lineRule="exact" w:before="22"/>
        <w:ind w:left="75"/>
      </w:pPr>
      <w:r>
        <w:rPr/>
        <w:br w:type="column"/>
      </w:r>
      <w:r>
        <w:rPr>
          <w:rFonts w:ascii="Symbola" w:eastAsia="Symbola"/>
          <w:position w:val="1"/>
        </w:rPr>
        <w:t>𝑎</w:t>
      </w:r>
      <w:r>
        <w:rPr>
          <w:rFonts w:ascii="Symbola" w:eastAsia="Symbola"/>
          <w:position w:val="1"/>
          <w:vertAlign w:val="superscript"/>
        </w:rPr>
        <w:t>4</w:t>
      </w:r>
      <w:r>
        <w:rPr>
          <w:vertAlign w:val="baseline"/>
        </w:rPr>
        <w:t>)</w:t>
      </w:r>
      <w:r>
        <w:rPr>
          <w:spacing w:val="10"/>
          <w:vertAlign w:val="baseline"/>
        </w:rPr>
        <w:t> </w:t>
      </w:r>
      <w:r>
        <w:rPr>
          <w:vertAlign w:val="baseline"/>
        </w:rPr>
        <w:t>to</w:t>
      </w:r>
      <w:r>
        <w:rPr>
          <w:spacing w:val="12"/>
          <w:vertAlign w:val="baseline"/>
        </w:rPr>
        <w:t> </w:t>
      </w:r>
      <w:r>
        <w:rPr>
          <w:vertAlign w:val="baseline"/>
        </w:rPr>
        <w:t>zero</w:t>
      </w:r>
      <w:r>
        <w:rPr>
          <w:spacing w:val="12"/>
          <w:vertAlign w:val="baseline"/>
        </w:rPr>
        <w:t> </w:t>
      </w:r>
      <w:r>
        <w:rPr>
          <w:vertAlign w:val="baseline"/>
        </w:rPr>
        <w:t>(i.e.,</w:t>
      </w:r>
      <w:r>
        <w:rPr>
          <w:spacing w:val="12"/>
          <w:vertAlign w:val="baseline"/>
        </w:rPr>
        <w:t> </w:t>
      </w:r>
      <w:r>
        <w:rPr>
          <w:vertAlign w:val="baseline"/>
        </w:rPr>
        <w:t>the</w:t>
      </w:r>
      <w:r>
        <w:rPr>
          <w:spacing w:val="11"/>
          <w:vertAlign w:val="baseline"/>
        </w:rPr>
        <w:t> </w:t>
      </w:r>
      <w:r>
        <w:rPr>
          <w:vertAlign w:val="baseline"/>
        </w:rPr>
        <w:t>safe</w:t>
      </w:r>
      <w:r>
        <w:rPr>
          <w:spacing w:val="11"/>
          <w:vertAlign w:val="baseline"/>
        </w:rPr>
        <w:t> </w:t>
      </w:r>
      <w:r>
        <w:rPr>
          <w:vertAlign w:val="baseline"/>
        </w:rPr>
        <w:t>action</w:t>
      </w:r>
      <w:r>
        <w:rPr>
          <w:spacing w:val="11"/>
          <w:vertAlign w:val="baseline"/>
        </w:rPr>
        <w:t> </w:t>
      </w:r>
      <w:r>
        <w:rPr>
          <w:vertAlign w:val="baseline"/>
        </w:rPr>
        <w:t>space</w:t>
      </w:r>
      <w:r>
        <w:rPr>
          <w:spacing w:val="11"/>
          <w:vertAlign w:val="baseline"/>
        </w:rPr>
        <w:t> </w:t>
      </w:r>
      <w:r>
        <w:rPr>
          <w:spacing w:val="-2"/>
          <w:vertAlign w:val="baseline"/>
        </w:rPr>
        <w:t>including</w:t>
      </w:r>
    </w:p>
    <w:p>
      <w:pPr>
        <w:pStyle w:val="BodyText"/>
        <w:spacing w:line="248" w:lineRule="exact" w:before="25"/>
        <w:ind w:left="75"/>
        <w:rPr>
          <w:rFonts w:ascii="Symbola" w:eastAsia="Symbola"/>
        </w:rPr>
      </w:pPr>
      <w:r>
        <w:rPr/>
        <w:br w:type="column"/>
      </w:r>
      <w:r>
        <w:rPr>
          <w:rFonts w:ascii="Symbola" w:eastAsia="Symbola"/>
          <w:spacing w:val="-2"/>
          <w:w w:val="105"/>
        </w:rPr>
        <w:t>𝑎</w:t>
      </w:r>
      <w:r>
        <w:rPr>
          <w:rFonts w:ascii="Symbola" w:eastAsia="Symbola"/>
          <w:spacing w:val="-2"/>
          <w:w w:val="105"/>
          <w:vertAlign w:val="superscript"/>
        </w:rPr>
        <w:t>1</w:t>
      </w:r>
      <w:r>
        <w:rPr>
          <w:rFonts w:ascii="Symbola" w:eastAsia="Symbola"/>
          <w:spacing w:val="-2"/>
          <w:w w:val="105"/>
          <w:vertAlign w:val="baseline"/>
        </w:rPr>
        <w:t>,𝑎</w:t>
      </w:r>
      <w:r>
        <w:rPr>
          <w:rFonts w:ascii="Symbola" w:eastAsia="Symbola"/>
          <w:spacing w:val="-2"/>
          <w:w w:val="105"/>
          <w:vertAlign w:val="superscript"/>
        </w:rPr>
        <w:t>2</w:t>
      </w:r>
      <w:r>
        <w:rPr>
          <w:rFonts w:ascii="Symbola" w:eastAsia="Symbola"/>
          <w:spacing w:val="-2"/>
          <w:w w:val="105"/>
          <w:vertAlign w:val="baseline"/>
        </w:rPr>
        <w:t>,𝑎</w:t>
      </w:r>
      <w:r>
        <w:rPr>
          <w:rFonts w:ascii="Symbola" w:eastAsia="Symbola"/>
          <w:spacing w:val="-2"/>
          <w:w w:val="105"/>
          <w:vertAlign w:val="superscript"/>
        </w:rPr>
        <w:t>3</w:t>
      </w:r>
    </w:p>
    <w:p>
      <w:pPr>
        <w:spacing w:before="31"/>
        <w:ind w:left="74" w:right="0" w:firstLine="0"/>
        <w:jc w:val="left"/>
        <w:rPr>
          <w:sz w:val="21"/>
        </w:rPr>
      </w:pPr>
      <w:r>
        <w:rPr/>
        <w:br w:type="column"/>
      </w:r>
      <w:r>
        <w:rPr>
          <w:spacing w:val="-5"/>
          <w:sz w:val="21"/>
        </w:rPr>
        <w:t>and</w:t>
      </w:r>
    </w:p>
    <w:p>
      <w:pPr>
        <w:spacing w:after="0"/>
        <w:jc w:val="left"/>
        <w:rPr>
          <w:sz w:val="21"/>
        </w:rPr>
        <w:sectPr>
          <w:pgSz w:w="11900" w:h="16840"/>
          <w:pgMar w:header="716" w:footer="882" w:top="900" w:bottom="1100" w:left="600" w:right="560"/>
          <w:cols w:num="4" w:equalWidth="0">
            <w:col w:w="5202" w:space="40"/>
            <w:col w:w="4117" w:space="39"/>
            <w:col w:w="764" w:space="40"/>
            <w:col w:w="538"/>
          </w:cols>
        </w:sectPr>
      </w:pPr>
    </w:p>
    <w:p>
      <w:pPr>
        <w:pStyle w:val="BodyText"/>
        <w:spacing w:line="259" w:lineRule="exact" w:before="2"/>
        <w:ind w:left="120"/>
      </w:pPr>
      <w:r>
        <w:rPr>
          <w:rFonts w:ascii="Symbola" w:eastAsia="Symbola"/>
          <w:position w:val="1"/>
        </w:rPr>
        <w:t>𝑎</w:t>
      </w:r>
      <w:r>
        <w:rPr>
          <w:rFonts w:ascii="Symbola" w:eastAsia="Symbola"/>
          <w:position w:val="1"/>
          <w:vertAlign w:val="superscript"/>
        </w:rPr>
        <w:t>5</w:t>
      </w:r>
      <w:r>
        <w:rPr>
          <w:vertAlign w:val="baseline"/>
        </w:rPr>
        <w:t>)</w:t>
      </w:r>
      <w:r>
        <w:rPr>
          <w:spacing w:val="5"/>
          <w:vertAlign w:val="baseline"/>
        </w:rPr>
        <w:t> </w:t>
      </w:r>
      <w:r>
        <w:rPr>
          <w:vertAlign w:val="baseline"/>
        </w:rPr>
        <w:t>is</w:t>
      </w:r>
      <w:r>
        <w:rPr>
          <w:spacing w:val="8"/>
          <w:vertAlign w:val="baseline"/>
        </w:rPr>
        <w:t> </w:t>
      </w:r>
      <w:r>
        <w:rPr>
          <w:vertAlign w:val="baseline"/>
        </w:rPr>
        <w:t>formed</w:t>
      </w:r>
      <w:r>
        <w:rPr>
          <w:spacing w:val="6"/>
          <w:vertAlign w:val="baseline"/>
        </w:rPr>
        <w:t> </w:t>
      </w:r>
      <w:r>
        <w:rPr>
          <w:vertAlign w:val="baseline"/>
        </w:rPr>
        <w:t>by</w:t>
      </w:r>
      <w:r>
        <w:rPr>
          <w:spacing w:val="8"/>
          <w:vertAlign w:val="baseline"/>
        </w:rPr>
        <w:t> </w:t>
      </w:r>
      <w:r>
        <w:rPr>
          <w:vertAlign w:val="baseline"/>
        </w:rPr>
        <w:t>shielding</w:t>
      </w:r>
      <w:r>
        <w:rPr>
          <w:spacing w:val="6"/>
          <w:vertAlign w:val="baseline"/>
        </w:rPr>
        <w:t> </w:t>
      </w:r>
      <w:r>
        <w:rPr>
          <w:vertAlign w:val="baseline"/>
        </w:rPr>
        <w:t>the</w:t>
      </w:r>
      <w:r>
        <w:rPr>
          <w:spacing w:val="7"/>
          <w:vertAlign w:val="baseline"/>
        </w:rPr>
        <w:t> </w:t>
      </w:r>
      <w:r>
        <w:rPr>
          <w:vertAlign w:val="baseline"/>
        </w:rPr>
        <w:t>risky</w:t>
      </w:r>
      <w:r>
        <w:rPr>
          <w:spacing w:val="7"/>
          <w:vertAlign w:val="baseline"/>
        </w:rPr>
        <w:t> </w:t>
      </w:r>
      <w:r>
        <w:rPr>
          <w:vertAlign w:val="baseline"/>
        </w:rPr>
        <w:t>action</w:t>
      </w:r>
      <w:r>
        <w:rPr>
          <w:spacing w:val="61"/>
          <w:vertAlign w:val="baseline"/>
        </w:rPr>
        <w:t> </w:t>
      </w:r>
      <w:r>
        <w:rPr>
          <w:rFonts w:ascii="Symbola" w:eastAsia="Symbola"/>
          <w:position w:val="1"/>
          <w:vertAlign w:val="baseline"/>
        </w:rPr>
        <w:t>𝑎</w:t>
      </w:r>
      <w:r>
        <w:rPr>
          <w:rFonts w:ascii="Symbola" w:eastAsia="Symbola"/>
          <w:position w:val="1"/>
          <w:vertAlign w:val="superscript"/>
        </w:rPr>
        <w:t>4</w:t>
      </w:r>
      <w:r>
        <w:rPr>
          <w:vertAlign w:val="baseline"/>
        </w:rPr>
        <w:t>.</w:t>
      </w:r>
      <w:r>
        <w:rPr>
          <w:spacing w:val="6"/>
          <w:vertAlign w:val="baseline"/>
        </w:rPr>
        <w:t> </w:t>
      </w:r>
      <w:r>
        <w:rPr>
          <w:vertAlign w:val="baseline"/>
        </w:rPr>
        <w:t>Although</w:t>
      </w:r>
      <w:r>
        <w:rPr>
          <w:spacing w:val="8"/>
          <w:vertAlign w:val="baseline"/>
        </w:rPr>
        <w:t> </w:t>
      </w:r>
      <w:r>
        <w:rPr>
          <w:vertAlign w:val="baseline"/>
        </w:rPr>
        <w:t>only</w:t>
      </w:r>
      <w:r>
        <w:rPr>
          <w:spacing w:val="7"/>
          <w:vertAlign w:val="baseline"/>
        </w:rPr>
        <w:t> </w:t>
      </w:r>
      <w:r>
        <w:rPr>
          <w:vertAlign w:val="baseline"/>
        </w:rPr>
        <w:t>the</w:t>
      </w:r>
      <w:r>
        <w:rPr>
          <w:spacing w:val="7"/>
          <w:vertAlign w:val="baseline"/>
        </w:rPr>
        <w:t> </w:t>
      </w:r>
      <w:r>
        <w:rPr>
          <w:vertAlign w:val="baseline"/>
        </w:rPr>
        <w:t>minimum</w:t>
      </w:r>
      <w:r>
        <w:rPr>
          <w:spacing w:val="6"/>
          <w:vertAlign w:val="baseline"/>
        </w:rPr>
        <w:t> </w:t>
      </w:r>
      <w:r>
        <w:rPr>
          <w:vertAlign w:val="baseline"/>
        </w:rPr>
        <w:t>longitudinal</w:t>
      </w:r>
      <w:r>
        <w:rPr>
          <w:spacing w:val="8"/>
          <w:vertAlign w:val="baseline"/>
        </w:rPr>
        <w:t> </w:t>
      </w:r>
      <w:r>
        <w:rPr>
          <w:vertAlign w:val="baseline"/>
        </w:rPr>
        <w:t>safe</w:t>
      </w:r>
      <w:r>
        <w:rPr>
          <w:spacing w:val="6"/>
          <w:vertAlign w:val="baseline"/>
        </w:rPr>
        <w:t> </w:t>
      </w:r>
      <w:r>
        <w:rPr>
          <w:vertAlign w:val="baseline"/>
        </w:rPr>
        <w:t>distance</w:t>
      </w:r>
      <w:r>
        <w:rPr>
          <w:spacing w:val="7"/>
          <w:vertAlign w:val="baseline"/>
        </w:rPr>
        <w:t> </w:t>
      </w:r>
      <w:r>
        <w:rPr>
          <w:vertAlign w:val="baseline"/>
        </w:rPr>
        <w:t>model</w:t>
      </w:r>
      <w:r>
        <w:rPr>
          <w:spacing w:val="6"/>
          <w:vertAlign w:val="baseline"/>
        </w:rPr>
        <w:t> </w:t>
      </w:r>
      <w:r>
        <w:rPr>
          <w:vertAlign w:val="baseline"/>
        </w:rPr>
        <w:t>is</w:t>
      </w:r>
      <w:r>
        <w:rPr>
          <w:spacing w:val="8"/>
          <w:vertAlign w:val="baseline"/>
        </w:rPr>
        <w:t> </w:t>
      </w:r>
      <w:r>
        <w:rPr>
          <w:vertAlign w:val="baseline"/>
        </w:rPr>
        <w:t>provided</w:t>
      </w:r>
      <w:r>
        <w:rPr>
          <w:spacing w:val="8"/>
          <w:vertAlign w:val="baseline"/>
        </w:rPr>
        <w:t> </w:t>
      </w:r>
      <w:r>
        <w:rPr>
          <w:spacing w:val="-5"/>
          <w:vertAlign w:val="baseline"/>
        </w:rPr>
        <w:t>in</w:t>
      </w:r>
    </w:p>
    <w:p>
      <w:pPr>
        <w:pStyle w:val="BodyText"/>
        <w:ind w:left="120"/>
      </w:pPr>
      <w:r>
        <w:rPr/>
        <mc:AlternateContent>
          <mc:Choice Requires="wps">
            <w:drawing>
              <wp:anchor distT="0" distB="0" distL="0" distR="0" allowOverlap="1" layoutInCell="1" locked="0" behindDoc="0" simplePos="0" relativeHeight="15757824">
                <wp:simplePos x="0" y="0"/>
                <wp:positionH relativeFrom="page">
                  <wp:posOffset>6242824</wp:posOffset>
                </wp:positionH>
                <wp:positionV relativeFrom="paragraph">
                  <wp:posOffset>324107</wp:posOffset>
                </wp:positionV>
                <wp:extent cx="92710" cy="13335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92710"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spacing w:val="-10"/>
                                <w:sz w:val="21"/>
                              </w:rPr>
                              <w:t>𝐷</w:t>
                            </w:r>
                          </w:p>
                        </w:txbxContent>
                      </wps:txbx>
                      <wps:bodyPr wrap="square" lIns="0" tIns="0" rIns="0" bIns="0" rtlCol="0">
                        <a:noAutofit/>
                      </wps:bodyPr>
                    </wps:wsp>
                  </a:graphicData>
                </a:graphic>
              </wp:anchor>
            </w:drawing>
          </mc:Choice>
          <mc:Fallback>
            <w:pict>
              <v:shape style="position:absolute;margin-left:491.561005pt;margin-top:25.520247pt;width:7.3pt;height:10.5pt;mso-position-horizontal-relative:page;mso-position-vertical-relative:paragraph;z-index:15757824" type="#_x0000_t202" id="docshape45" filled="false" stroked="false">
                <v:textbox inset="0,0,0,0">
                  <w:txbxContent>
                    <w:p>
                      <w:pPr>
                        <w:spacing w:line="210" w:lineRule="exact" w:before="0"/>
                        <w:ind w:left="0" w:right="0" w:firstLine="0"/>
                        <w:jc w:val="left"/>
                        <w:rPr>
                          <w:rFonts w:ascii="Symbola" w:eastAsia="Symbola"/>
                          <w:sz w:val="21"/>
                        </w:rPr>
                      </w:pPr>
                      <w:r>
                        <w:rPr>
                          <w:rFonts w:ascii="Symbola" w:eastAsia="Symbola"/>
                          <w:spacing w:val="-10"/>
                          <w:sz w:val="21"/>
                        </w:rPr>
                        <w:t>𝐷</w:t>
                      </w:r>
                    </w:p>
                  </w:txbxContent>
                </v:textbox>
                <w10:wrap type="none"/>
              </v:shape>
            </w:pict>
          </mc:Fallback>
        </mc:AlternateContent>
      </w:r>
      <w:r>
        <w:rPr/>
        <w:t>Ref.</w:t>
      </w:r>
      <w:r>
        <w:rPr>
          <w:spacing w:val="-2"/>
        </w:rPr>
        <w:t> </w:t>
      </w:r>
      <w:r>
        <w:rPr/>
        <w:t>[42],</w:t>
      </w:r>
      <w:r>
        <w:rPr>
          <w:spacing w:val="-2"/>
        </w:rPr>
        <w:t> </w:t>
      </w:r>
      <w:r>
        <w:rPr/>
        <w:t>we</w:t>
      </w:r>
      <w:r>
        <w:rPr>
          <w:spacing w:val="-2"/>
        </w:rPr>
        <w:t> </w:t>
      </w:r>
      <w:r>
        <w:rPr/>
        <w:t>can</w:t>
      </w:r>
      <w:r>
        <w:rPr>
          <w:spacing w:val="-2"/>
        </w:rPr>
        <w:t> </w:t>
      </w:r>
      <w:r>
        <w:rPr/>
        <w:t>still</w:t>
      </w:r>
      <w:r>
        <w:rPr>
          <w:spacing w:val="-2"/>
        </w:rPr>
        <w:t> </w:t>
      </w:r>
      <w:r>
        <w:rPr/>
        <w:t>employ</w:t>
      </w:r>
      <w:r>
        <w:rPr>
          <w:spacing w:val="-2"/>
        </w:rPr>
        <w:t> </w:t>
      </w:r>
      <w:r>
        <w:rPr/>
        <w:t>this</w:t>
      </w:r>
      <w:r>
        <w:rPr>
          <w:spacing w:val="-2"/>
        </w:rPr>
        <w:t> </w:t>
      </w:r>
      <w:r>
        <w:rPr/>
        <w:t>model</w:t>
      </w:r>
      <w:r>
        <w:rPr>
          <w:spacing w:val="-2"/>
        </w:rPr>
        <w:t> </w:t>
      </w:r>
      <w:r>
        <w:rPr/>
        <w:t>to</w:t>
      </w:r>
      <w:r>
        <w:rPr>
          <w:spacing w:val="-2"/>
        </w:rPr>
        <w:t> </w:t>
      </w:r>
      <w:r>
        <w:rPr/>
        <w:t>evaluate</w:t>
      </w:r>
      <w:r>
        <w:rPr>
          <w:spacing w:val="-2"/>
        </w:rPr>
        <w:t> </w:t>
      </w:r>
      <w:r>
        <w:rPr/>
        <w:t>the</w:t>
      </w:r>
      <w:r>
        <w:rPr>
          <w:spacing w:val="-2"/>
        </w:rPr>
        <w:t> </w:t>
      </w:r>
      <w:r>
        <w:rPr/>
        <w:t>lane-change</w:t>
      </w:r>
      <w:r>
        <w:rPr>
          <w:spacing w:val="-2"/>
        </w:rPr>
        <w:t> </w:t>
      </w:r>
      <w:r>
        <w:rPr/>
        <w:t>risk</w:t>
      </w:r>
      <w:r>
        <w:rPr>
          <w:spacing w:val="-2"/>
        </w:rPr>
        <w:t> </w:t>
      </w:r>
      <w:r>
        <w:rPr/>
        <w:t>if</w:t>
      </w:r>
      <w:r>
        <w:rPr>
          <w:spacing w:val="-2"/>
        </w:rPr>
        <w:t> </w:t>
      </w:r>
      <w:r>
        <w:rPr/>
        <w:t>we</w:t>
      </w:r>
      <w:r>
        <w:rPr>
          <w:spacing w:val="-2"/>
        </w:rPr>
        <w:t> </w:t>
      </w:r>
      <w:r>
        <w:rPr/>
        <w:t>assume</w:t>
      </w:r>
      <w:r>
        <w:rPr>
          <w:spacing w:val="-2"/>
        </w:rPr>
        <w:t> </w:t>
      </w:r>
      <w:r>
        <w:rPr/>
        <w:t>that</w:t>
      </w:r>
      <w:r>
        <w:rPr>
          <w:spacing w:val="-2"/>
        </w:rPr>
        <w:t> </w:t>
      </w:r>
      <w:r>
        <w:rPr/>
        <w:t>the</w:t>
      </w:r>
      <w:r>
        <w:rPr>
          <w:spacing w:val="-2"/>
        </w:rPr>
        <w:t> </w:t>
      </w:r>
      <w:r>
        <w:rPr/>
        <w:t>vehicle</w:t>
      </w:r>
      <w:r>
        <w:rPr>
          <w:spacing w:val="-2"/>
        </w:rPr>
        <w:t> </w:t>
      </w:r>
      <w:r>
        <w:rPr/>
        <w:t>can</w:t>
      </w:r>
      <w:r>
        <w:rPr>
          <w:spacing w:val="-2"/>
        </w:rPr>
        <w:t> </w:t>
      </w:r>
      <w:r>
        <w:rPr/>
        <w:t>move</w:t>
      </w:r>
      <w:r>
        <w:rPr>
          <w:spacing w:val="-2"/>
        </w:rPr>
        <w:t> </w:t>
      </w:r>
      <w:r>
        <w:rPr/>
        <w:t>laterally</w:t>
      </w:r>
      <w:r>
        <w:rPr>
          <w:spacing w:val="-2"/>
        </w:rPr>
        <w:t> </w:t>
      </w:r>
      <w:r>
        <w:rPr/>
        <w:t>to the</w:t>
      </w:r>
      <w:r>
        <w:rPr>
          <w:spacing w:val="13"/>
        </w:rPr>
        <w:t> </w:t>
      </w:r>
      <w:r>
        <w:rPr/>
        <w:t>target</w:t>
      </w:r>
      <w:r>
        <w:rPr>
          <w:spacing w:val="13"/>
        </w:rPr>
        <w:t> </w:t>
      </w:r>
      <w:r>
        <w:rPr/>
        <w:t>lane</w:t>
      </w:r>
      <w:r>
        <w:rPr>
          <w:spacing w:val="13"/>
        </w:rPr>
        <w:t> </w:t>
      </w:r>
      <w:r>
        <w:rPr/>
        <w:t>instantaneously.</w:t>
      </w:r>
      <w:r>
        <w:rPr>
          <w:spacing w:val="13"/>
        </w:rPr>
        <w:t> </w:t>
      </w:r>
      <w:r>
        <w:rPr/>
        <w:t>Such</w:t>
      </w:r>
      <w:r>
        <w:rPr>
          <w:spacing w:val="13"/>
        </w:rPr>
        <w:t> </w:t>
      </w:r>
      <w:r>
        <w:rPr/>
        <w:t>an</w:t>
      </w:r>
      <w:r>
        <w:rPr>
          <w:spacing w:val="14"/>
        </w:rPr>
        <w:t> </w:t>
      </w:r>
      <w:r>
        <w:rPr/>
        <w:t>assessment</w:t>
      </w:r>
      <w:r>
        <w:rPr>
          <w:spacing w:val="13"/>
        </w:rPr>
        <w:t> </w:t>
      </w:r>
      <w:r>
        <w:rPr/>
        <w:t>is</w:t>
      </w:r>
      <w:r>
        <w:rPr>
          <w:spacing w:val="13"/>
        </w:rPr>
        <w:t> </w:t>
      </w:r>
      <w:r>
        <w:rPr/>
        <w:t>risky</w:t>
      </w:r>
      <w:r>
        <w:rPr>
          <w:spacing w:val="13"/>
        </w:rPr>
        <w:t> </w:t>
      </w:r>
      <w:r>
        <w:rPr/>
        <w:t>because</w:t>
      </w:r>
      <w:r>
        <w:rPr>
          <w:spacing w:val="13"/>
        </w:rPr>
        <w:t> </w:t>
      </w:r>
      <w:r>
        <w:rPr/>
        <w:t>the</w:t>
      </w:r>
      <w:r>
        <w:rPr>
          <w:spacing w:val="13"/>
        </w:rPr>
        <w:t> </w:t>
      </w:r>
      <w:r>
        <w:rPr/>
        <w:t>distance</w:t>
      </w:r>
      <w:r>
        <w:rPr>
          <w:spacing w:val="14"/>
        </w:rPr>
        <w:t> </w:t>
      </w:r>
      <w:r>
        <w:rPr/>
        <w:t>between</w:t>
      </w:r>
      <w:r>
        <w:rPr>
          <w:spacing w:val="13"/>
        </w:rPr>
        <w:t> </w:t>
      </w:r>
      <w:r>
        <w:rPr/>
        <w:t>the</w:t>
      </w:r>
      <w:r>
        <w:rPr>
          <w:spacing w:val="13"/>
        </w:rPr>
        <w:t> </w:t>
      </w:r>
      <w:r>
        <w:rPr/>
        <w:t>two</w:t>
      </w:r>
      <w:r>
        <w:rPr>
          <w:spacing w:val="13"/>
        </w:rPr>
        <w:t> </w:t>
      </w:r>
      <w:r>
        <w:rPr/>
        <w:t>vehicles</w:t>
      </w:r>
      <w:r>
        <w:rPr>
          <w:spacing w:val="13"/>
        </w:rPr>
        <w:t> </w:t>
      </w:r>
      <w:r>
        <w:rPr/>
        <w:t>may</w:t>
      </w:r>
      <w:r>
        <w:rPr>
          <w:spacing w:val="13"/>
        </w:rPr>
        <w:t> </w:t>
      </w:r>
      <w:r>
        <w:rPr/>
        <w:t>be</w:t>
      </w:r>
      <w:r>
        <w:rPr>
          <w:spacing w:val="14"/>
        </w:rPr>
        <w:t> </w:t>
      </w:r>
      <w:r>
        <w:rPr>
          <w:spacing w:val="-2"/>
        </w:rPr>
        <w:t>further</w:t>
      </w:r>
    </w:p>
    <w:p>
      <w:pPr>
        <w:spacing w:after="0"/>
        <w:sectPr>
          <w:type w:val="continuous"/>
          <w:pgSz w:w="11900" w:h="16840"/>
          <w:pgMar w:header="716" w:footer="882" w:top="1320" w:bottom="280" w:left="600" w:right="560"/>
        </w:sectPr>
      </w:pPr>
    </w:p>
    <w:p>
      <w:pPr>
        <w:pStyle w:val="BodyText"/>
        <w:spacing w:before="2"/>
        <w:ind w:left="120"/>
      </w:pPr>
      <w:r>
        <w:rPr/>
        <w:t>shortened</w:t>
      </w:r>
      <w:r>
        <w:rPr>
          <w:spacing w:val="-15"/>
        </w:rPr>
        <w:t> </w:t>
      </w:r>
      <w:r>
        <w:rPr/>
        <w:t>during</w:t>
      </w:r>
      <w:r>
        <w:rPr>
          <w:spacing w:val="-12"/>
        </w:rPr>
        <w:t> </w:t>
      </w:r>
      <w:r>
        <w:rPr/>
        <w:t>lane</w:t>
      </w:r>
      <w:r>
        <w:rPr>
          <w:spacing w:val="-12"/>
        </w:rPr>
        <w:t> </w:t>
      </w:r>
      <w:r>
        <w:rPr/>
        <w:t>changing.</w:t>
      </w:r>
      <w:r>
        <w:rPr>
          <w:spacing w:val="-13"/>
        </w:rPr>
        <w:t> </w:t>
      </w:r>
      <w:r>
        <w:rPr/>
        <w:t>Here,</w:t>
      </w:r>
      <w:r>
        <w:rPr>
          <w:spacing w:val="-12"/>
        </w:rPr>
        <w:t> </w:t>
      </w:r>
      <w:r>
        <w:rPr/>
        <w:t>we</w:t>
      </w:r>
      <w:r>
        <w:rPr>
          <w:spacing w:val="-12"/>
        </w:rPr>
        <w:t> </w:t>
      </w:r>
      <w:r>
        <w:rPr/>
        <w:t>designed</w:t>
      </w:r>
      <w:r>
        <w:rPr>
          <w:spacing w:val="-13"/>
        </w:rPr>
        <w:t> </w:t>
      </w:r>
      <w:r>
        <w:rPr/>
        <w:t>a</w:t>
      </w:r>
      <w:r>
        <w:rPr>
          <w:spacing w:val="-12"/>
        </w:rPr>
        <w:t> </w:t>
      </w:r>
      <w:r>
        <w:rPr/>
        <w:t>simple</w:t>
      </w:r>
      <w:r>
        <w:rPr>
          <w:spacing w:val="-12"/>
        </w:rPr>
        <w:t> </w:t>
      </w:r>
      <w:r>
        <w:rPr/>
        <w:t>minimum</w:t>
      </w:r>
      <w:r>
        <w:rPr>
          <w:spacing w:val="-13"/>
        </w:rPr>
        <w:t> </w:t>
      </w:r>
      <w:r>
        <w:rPr/>
        <w:t>lateral</w:t>
      </w:r>
      <w:r>
        <w:rPr>
          <w:spacing w:val="-12"/>
        </w:rPr>
        <w:t> </w:t>
      </w:r>
      <w:r>
        <w:rPr/>
        <w:t>safety</w:t>
      </w:r>
      <w:r>
        <w:rPr>
          <w:spacing w:val="-12"/>
        </w:rPr>
        <w:t> </w:t>
      </w:r>
      <w:r>
        <w:rPr/>
        <w:t>distance</w:t>
      </w:r>
      <w:r>
        <w:rPr>
          <w:spacing w:val="-13"/>
        </w:rPr>
        <w:t> </w:t>
      </w:r>
      <w:r>
        <w:rPr/>
        <w:t>model</w:t>
      </w:r>
      <w:r>
        <w:rPr>
          <w:spacing w:val="-12"/>
        </w:rPr>
        <w:t> </w:t>
      </w:r>
      <w:r>
        <w:rPr/>
        <w:t>based</w:t>
      </w:r>
      <w:r>
        <w:rPr>
          <w:spacing w:val="-12"/>
        </w:rPr>
        <w:t> </w:t>
      </w:r>
      <w:r>
        <w:rPr>
          <w:spacing w:val="-5"/>
        </w:rPr>
        <w:t>on</w:t>
      </w:r>
    </w:p>
    <w:p>
      <w:pPr>
        <w:spacing w:line="139" w:lineRule="exact" w:before="235"/>
        <w:ind w:left="320" w:right="0" w:firstLine="0"/>
        <w:jc w:val="left"/>
        <w:rPr>
          <w:rFonts w:ascii="Symbola" w:eastAsia="Symbola"/>
          <w:sz w:val="15"/>
        </w:rPr>
      </w:pPr>
      <w:r>
        <w:rPr/>
        <mc:AlternateContent>
          <mc:Choice Requires="wps">
            <w:drawing>
              <wp:anchor distT="0" distB="0" distL="0" distR="0" allowOverlap="1" layoutInCell="1" locked="0" behindDoc="1" simplePos="0" relativeHeight="486059520">
                <wp:simplePos x="0" y="0"/>
                <wp:positionH relativeFrom="page">
                  <wp:posOffset>584200</wp:posOffset>
                </wp:positionH>
                <wp:positionV relativeFrom="paragraph">
                  <wp:posOffset>185907</wp:posOffset>
                </wp:positionV>
                <wp:extent cx="92710" cy="127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92710" cy="1270"/>
                        </a:xfrm>
                        <a:custGeom>
                          <a:avLst/>
                          <a:gdLst/>
                          <a:ahLst/>
                          <a:cxnLst/>
                          <a:rect l="l" t="t" r="r" b="b"/>
                          <a:pathLst>
                            <a:path w="92710" h="0">
                              <a:moveTo>
                                <a:pt x="0" y="0"/>
                              </a:moveTo>
                              <a:lnTo>
                                <a:pt x="92329"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56960" from="46pt,14.638349pt" to="53.27pt,14.638349pt" stroked="true" strokeweight=".35pt" strokecolor="#000000">
                <v:stroke dashstyle="solid"/>
                <w10:wrap type="none"/>
              </v:line>
            </w:pict>
          </mc:Fallback>
        </mc:AlternateContent>
      </w:r>
      <w:r>
        <w:rPr>
          <w:rFonts w:ascii="Symbola" w:eastAsia="Symbola"/>
          <w:position w:val="-7"/>
          <w:sz w:val="21"/>
        </w:rPr>
        <w:t>𝐷</w:t>
      </w:r>
      <w:r>
        <w:rPr>
          <w:rFonts w:ascii="Symbola" w:eastAsia="Symbola"/>
          <w:sz w:val="15"/>
        </w:rPr>
        <w:t>RSS</w:t>
      </w:r>
      <w:r>
        <w:rPr>
          <w:rFonts w:ascii="Symbola" w:eastAsia="Symbola"/>
          <w:spacing w:val="-3"/>
          <w:sz w:val="15"/>
        </w:rPr>
        <w:t> </w:t>
      </w:r>
      <w:r>
        <w:rPr>
          <w:rFonts w:ascii="Symbola" w:eastAsia="Symbola"/>
          <w:position w:val="-7"/>
          <w:sz w:val="21"/>
        </w:rPr>
        <w:t>=</w:t>
      </w:r>
      <w:r>
        <w:rPr>
          <w:rFonts w:ascii="Symbola" w:eastAsia="Symbola"/>
          <w:spacing w:val="-13"/>
          <w:position w:val="-7"/>
          <w:sz w:val="21"/>
        </w:rPr>
        <w:t> </w:t>
      </w:r>
      <w:r>
        <w:rPr>
          <w:rFonts w:ascii="Symbola" w:eastAsia="Symbola"/>
          <w:spacing w:val="-2"/>
          <w:position w:val="-7"/>
          <w:sz w:val="21"/>
        </w:rPr>
        <w:t>𝜉𝐷</w:t>
      </w:r>
      <w:r>
        <w:rPr>
          <w:rFonts w:ascii="Symbola" w:eastAsia="Symbola"/>
          <w:spacing w:val="-2"/>
          <w:sz w:val="15"/>
        </w:rPr>
        <w:t>RSS</w:t>
      </w:r>
    </w:p>
    <w:p>
      <w:pPr>
        <w:spacing w:line="124" w:lineRule="exact" w:before="0"/>
        <w:ind w:left="120" w:right="0" w:firstLine="0"/>
        <w:jc w:val="left"/>
        <w:rPr>
          <w:rFonts w:ascii="Symbola"/>
          <w:sz w:val="15"/>
        </w:rPr>
      </w:pPr>
      <w:r>
        <w:rPr/>
        <w:br w:type="column"/>
      </w:r>
      <w:r>
        <w:rPr>
          <w:rFonts w:ascii="Symbola"/>
          <w:spacing w:val="-6"/>
          <w:sz w:val="15"/>
        </w:rPr>
        <w:t>RSS</w:t>
      </w:r>
    </w:p>
    <w:p>
      <w:pPr>
        <w:spacing w:line="154" w:lineRule="exact" w:before="0"/>
        <w:ind w:left="120" w:right="0" w:firstLine="0"/>
        <w:jc w:val="left"/>
        <w:rPr>
          <w:rFonts w:ascii="Symbola"/>
          <w:sz w:val="15"/>
        </w:rPr>
      </w:pPr>
      <w:r>
        <w:rPr>
          <w:rFonts w:ascii="Symbola"/>
          <w:spacing w:val="-6"/>
          <w:sz w:val="15"/>
        </w:rPr>
        <w:t>min</w:t>
      </w:r>
    </w:p>
    <w:p>
      <w:pPr>
        <w:pStyle w:val="BodyText"/>
        <w:spacing w:before="2"/>
        <w:ind w:left="65"/>
      </w:pPr>
      <w:r>
        <w:rPr/>
        <w:br w:type="column"/>
      </w:r>
      <w:r>
        <w:rPr/>
        <w:t>as</w:t>
      </w:r>
      <w:r>
        <w:rPr>
          <w:spacing w:val="-13"/>
        </w:rPr>
        <w:t> </w:t>
      </w:r>
      <w:r>
        <w:rPr>
          <w:spacing w:val="-2"/>
        </w:rPr>
        <w:t>follows:</w:t>
      </w:r>
    </w:p>
    <w:p>
      <w:pPr>
        <w:pStyle w:val="BodyText"/>
        <w:spacing w:before="42"/>
      </w:pPr>
    </w:p>
    <w:p>
      <w:pPr>
        <w:pStyle w:val="BodyText"/>
        <w:spacing w:line="90" w:lineRule="exact" w:before="1"/>
        <w:ind w:left="531"/>
      </w:pPr>
      <w:r>
        <w:rPr>
          <w:spacing w:val="-5"/>
        </w:rPr>
        <w:t>(8)</w:t>
      </w:r>
    </w:p>
    <w:p>
      <w:pPr>
        <w:spacing w:after="0" w:line="90" w:lineRule="exact"/>
        <w:sectPr>
          <w:type w:val="continuous"/>
          <w:pgSz w:w="11900" w:h="16840"/>
          <w:pgMar w:header="716" w:footer="882" w:top="1320" w:bottom="280" w:left="600" w:right="560"/>
          <w:cols w:num="3" w:equalWidth="0">
            <w:col w:w="9167" w:space="90"/>
            <w:col w:w="373" w:space="39"/>
            <w:col w:w="1071"/>
          </w:cols>
        </w:sectPr>
      </w:pPr>
    </w:p>
    <w:p>
      <w:pPr>
        <w:spacing w:line="161" w:lineRule="exact" w:before="0"/>
        <w:ind w:left="465" w:right="0" w:firstLine="0"/>
        <w:jc w:val="left"/>
        <w:rPr>
          <w:rFonts w:ascii="Symbola"/>
          <w:sz w:val="15"/>
        </w:rPr>
      </w:pPr>
      <w:r>
        <w:rPr>
          <w:rFonts w:ascii="Symbola"/>
          <w:spacing w:val="-5"/>
          <w:sz w:val="15"/>
        </w:rPr>
        <w:t>min</w:t>
      </w:r>
    </w:p>
    <w:p>
      <w:pPr>
        <w:pStyle w:val="BodyText"/>
        <w:spacing w:line="259" w:lineRule="exact"/>
        <w:ind w:left="120"/>
        <w:rPr>
          <w:rFonts w:ascii="Symbola" w:eastAsia="Symbola"/>
        </w:rPr>
      </w:pPr>
      <w:r>
        <w:rPr>
          <w:w w:val="105"/>
        </w:rPr>
        <w:t>where</w:t>
      </w:r>
      <w:r>
        <w:rPr>
          <w:spacing w:val="22"/>
          <w:w w:val="105"/>
        </w:rPr>
        <w:t> </w:t>
      </w:r>
      <w:r>
        <w:rPr>
          <w:rFonts w:ascii="Symbola" w:eastAsia="Symbola"/>
          <w:spacing w:val="-176"/>
          <w:w w:val="105"/>
          <w:position w:val="1"/>
        </w:rPr>
        <w:t>𝜉</w:t>
      </w:r>
    </w:p>
    <w:p>
      <w:pPr>
        <w:spacing w:line="165" w:lineRule="exact" w:before="0"/>
        <w:ind w:left="334" w:right="0" w:firstLine="0"/>
        <w:jc w:val="left"/>
        <w:rPr>
          <w:rFonts w:ascii="Symbola"/>
          <w:sz w:val="15"/>
        </w:rPr>
      </w:pPr>
      <w:r>
        <w:rPr/>
        <w:br w:type="column"/>
      </w:r>
      <w:r>
        <w:rPr>
          <w:rFonts w:ascii="Symbola"/>
          <w:spacing w:val="-5"/>
          <w:sz w:val="15"/>
        </w:rPr>
        <w:t>min</w:t>
      </w:r>
    </w:p>
    <w:p>
      <w:pPr>
        <w:pStyle w:val="BodyText"/>
        <w:spacing w:line="238" w:lineRule="exact"/>
        <w:ind w:left="65"/>
      </w:pPr>
      <w:r>
        <w:rPr/>
        <w:t>represents</w:t>
      </w:r>
      <w:r>
        <w:rPr>
          <w:spacing w:val="-2"/>
        </w:rPr>
        <w:t> </w:t>
      </w:r>
      <w:r>
        <w:rPr/>
        <w:t>a</w:t>
      </w:r>
      <w:r>
        <w:rPr>
          <w:spacing w:val="-1"/>
        </w:rPr>
        <w:t> </w:t>
      </w:r>
      <w:r>
        <w:rPr/>
        <w:t>scale</w:t>
      </w:r>
      <w:r>
        <w:rPr>
          <w:spacing w:val="-1"/>
        </w:rPr>
        <w:t> </w:t>
      </w:r>
      <w:r>
        <w:rPr/>
        <w:t>coefficient</w:t>
      </w:r>
      <w:r>
        <w:rPr>
          <w:spacing w:val="-1"/>
        </w:rPr>
        <w:t> </w:t>
      </w:r>
      <w:r>
        <w:rPr/>
        <w:t>greater</w:t>
      </w:r>
      <w:r>
        <w:rPr>
          <w:spacing w:val="-1"/>
        </w:rPr>
        <w:t> </w:t>
      </w:r>
      <w:r>
        <w:rPr/>
        <w:t>than</w:t>
      </w:r>
      <w:r>
        <w:rPr>
          <w:spacing w:val="-1"/>
        </w:rPr>
        <w:t> </w:t>
      </w:r>
      <w:r>
        <w:rPr>
          <w:spacing w:val="-4"/>
        </w:rPr>
        <w:t>1.0,</w:t>
      </w:r>
    </w:p>
    <w:p>
      <w:pPr>
        <w:spacing w:line="154" w:lineRule="exact" w:before="130"/>
        <w:ind w:left="120" w:right="0" w:firstLine="0"/>
        <w:jc w:val="left"/>
        <w:rPr>
          <w:rFonts w:ascii="Symbola"/>
          <w:sz w:val="15"/>
        </w:rPr>
      </w:pPr>
      <w:r>
        <w:rPr/>
        <w:br w:type="column"/>
      </w:r>
      <w:r>
        <w:rPr>
          <w:rFonts w:ascii="Symbola"/>
          <w:spacing w:val="-6"/>
          <w:sz w:val="15"/>
        </w:rPr>
        <w:t>RSS</w:t>
      </w:r>
    </w:p>
    <w:p>
      <w:pPr>
        <w:spacing w:line="154" w:lineRule="exact" w:before="0"/>
        <w:ind w:left="120" w:right="0" w:firstLine="0"/>
        <w:jc w:val="left"/>
        <w:rPr>
          <w:rFonts w:ascii="Symbola"/>
          <w:sz w:val="15"/>
        </w:rPr>
      </w:pPr>
      <w:r>
        <w:rPr/>
        <mc:AlternateContent>
          <mc:Choice Requires="wps">
            <w:drawing>
              <wp:anchor distT="0" distB="0" distL="0" distR="0" allowOverlap="1" layoutInCell="1" locked="0" behindDoc="0" simplePos="0" relativeHeight="15754752">
                <wp:simplePos x="0" y="0"/>
                <wp:positionH relativeFrom="page">
                  <wp:posOffset>3483292</wp:posOffset>
                </wp:positionH>
                <wp:positionV relativeFrom="paragraph">
                  <wp:posOffset>-61287</wp:posOffset>
                </wp:positionV>
                <wp:extent cx="92710" cy="127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92710" cy="1270"/>
                        </a:xfrm>
                        <a:custGeom>
                          <a:avLst/>
                          <a:gdLst/>
                          <a:ahLst/>
                          <a:cxnLst/>
                          <a:rect l="l" t="t" r="r" b="b"/>
                          <a:pathLst>
                            <a:path w="92710" h="0">
                              <a:moveTo>
                                <a:pt x="0" y="0"/>
                              </a:moveTo>
                              <a:lnTo>
                                <a:pt x="92329"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752" from="274.274994pt,-4.825801pt" to="281.544994pt,-4.825801pt" stroked="true" strokeweight=".35pt" strokecolor="#000000">
                <v:stroke dashstyle="solid"/>
                <w10:wrap type="none"/>
              </v:line>
            </w:pict>
          </mc:Fallback>
        </mc:AlternateContent>
      </w:r>
      <w:r>
        <w:rPr/>
        <mc:AlternateContent>
          <mc:Choice Requires="wps">
            <w:drawing>
              <wp:anchor distT="0" distB="0" distL="0" distR="0" allowOverlap="1" layoutInCell="1" locked="0" behindDoc="0" simplePos="0" relativeHeight="15758336">
                <wp:simplePos x="0" y="0"/>
                <wp:positionH relativeFrom="page">
                  <wp:posOffset>3483292</wp:posOffset>
                </wp:positionH>
                <wp:positionV relativeFrom="paragraph">
                  <wp:posOffset>-61287</wp:posOffset>
                </wp:positionV>
                <wp:extent cx="92710" cy="13335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92710"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spacing w:val="-10"/>
                                <w:sz w:val="21"/>
                              </w:rPr>
                              <w:t>𝐷</w:t>
                            </w:r>
                          </w:p>
                        </w:txbxContent>
                      </wps:txbx>
                      <wps:bodyPr wrap="square" lIns="0" tIns="0" rIns="0" bIns="0" rtlCol="0">
                        <a:noAutofit/>
                      </wps:bodyPr>
                    </wps:wsp>
                  </a:graphicData>
                </a:graphic>
              </wp:anchor>
            </w:drawing>
          </mc:Choice>
          <mc:Fallback>
            <w:pict>
              <v:shape style="position:absolute;margin-left:274.274994pt;margin-top:-4.825798pt;width:7.3pt;height:10.5pt;mso-position-horizontal-relative:page;mso-position-vertical-relative:paragraph;z-index:15758336" type="#_x0000_t202" id="docshape46" filled="false" stroked="false">
                <v:textbox inset="0,0,0,0">
                  <w:txbxContent>
                    <w:p>
                      <w:pPr>
                        <w:spacing w:line="210" w:lineRule="exact" w:before="0"/>
                        <w:ind w:left="0" w:right="0" w:firstLine="0"/>
                        <w:jc w:val="left"/>
                        <w:rPr>
                          <w:rFonts w:ascii="Symbola" w:eastAsia="Symbola"/>
                          <w:sz w:val="21"/>
                        </w:rPr>
                      </w:pPr>
                      <w:r>
                        <w:rPr>
                          <w:rFonts w:ascii="Symbola" w:eastAsia="Symbola"/>
                          <w:spacing w:val="-10"/>
                          <w:sz w:val="21"/>
                        </w:rPr>
                        <w:t>𝐷</w:t>
                      </w:r>
                    </w:p>
                  </w:txbxContent>
                </v:textbox>
                <w10:wrap type="none"/>
              </v:shape>
            </w:pict>
          </mc:Fallback>
        </mc:AlternateContent>
      </w:r>
      <w:r>
        <w:rPr>
          <w:rFonts w:ascii="Symbola"/>
          <w:spacing w:val="-6"/>
          <w:sz w:val="15"/>
        </w:rPr>
        <w:t>min</w:t>
      </w:r>
    </w:p>
    <w:p>
      <w:pPr>
        <w:pStyle w:val="BodyText"/>
        <w:spacing w:before="162"/>
        <w:ind w:left="65"/>
      </w:pPr>
      <w:r>
        <w:rPr/>
        <w:br w:type="column"/>
      </w:r>
      <w:r>
        <w:rPr/>
        <w:t>denotes</w:t>
      </w:r>
      <w:r>
        <w:rPr>
          <w:spacing w:val="-5"/>
        </w:rPr>
        <w:t> </w:t>
      </w:r>
      <w:r>
        <w:rPr/>
        <w:t>the</w:t>
      </w:r>
      <w:r>
        <w:rPr>
          <w:spacing w:val="-1"/>
        </w:rPr>
        <w:t> </w:t>
      </w:r>
      <w:r>
        <w:rPr/>
        <w:t>minimum</w:t>
      </w:r>
      <w:r>
        <w:rPr>
          <w:spacing w:val="-2"/>
        </w:rPr>
        <w:t> </w:t>
      </w:r>
      <w:r>
        <w:rPr/>
        <w:t>lateral</w:t>
      </w:r>
      <w:r>
        <w:rPr>
          <w:spacing w:val="-1"/>
        </w:rPr>
        <w:t> </w:t>
      </w:r>
      <w:r>
        <w:rPr/>
        <w:t>safety</w:t>
      </w:r>
      <w:r>
        <w:rPr>
          <w:spacing w:val="-2"/>
        </w:rPr>
        <w:t> </w:t>
      </w:r>
      <w:r>
        <w:rPr/>
        <w:t>distance</w:t>
      </w:r>
      <w:r>
        <w:rPr>
          <w:spacing w:val="-1"/>
        </w:rPr>
        <w:t> </w:t>
      </w:r>
      <w:r>
        <w:rPr>
          <w:spacing w:val="-2"/>
        </w:rPr>
        <w:t>model.</w:t>
      </w:r>
    </w:p>
    <w:p>
      <w:pPr>
        <w:spacing w:after="0"/>
        <w:sectPr>
          <w:type w:val="continuous"/>
          <w:pgSz w:w="11900" w:h="16840"/>
          <w:pgMar w:header="716" w:footer="882" w:top="1320" w:bottom="280" w:left="600" w:right="560"/>
          <w:cols w:num="4" w:equalWidth="0">
            <w:col w:w="840" w:space="40"/>
            <w:col w:w="3942" w:space="89"/>
            <w:col w:w="373" w:space="39"/>
            <w:col w:w="5417"/>
          </w:cols>
        </w:sectPr>
      </w:pPr>
    </w:p>
    <w:p>
      <w:pPr>
        <w:pStyle w:val="BodyText"/>
        <w:spacing w:before="5"/>
        <w:rPr>
          <w:sz w:val="20"/>
        </w:rPr>
      </w:pPr>
    </w:p>
    <w:p>
      <w:pPr>
        <w:pStyle w:val="BodyText"/>
        <w:ind w:left="1131"/>
        <w:rPr>
          <w:sz w:val="20"/>
        </w:rPr>
      </w:pPr>
      <w:r>
        <w:rPr>
          <w:sz w:val="20"/>
        </w:rPr>
        <w:drawing>
          <wp:inline distT="0" distB="0" distL="0" distR="0">
            <wp:extent cx="5322396" cy="4953762"/>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15" cstate="print"/>
                    <a:stretch>
                      <a:fillRect/>
                    </a:stretch>
                  </pic:blipFill>
                  <pic:spPr>
                    <a:xfrm>
                      <a:off x="0" y="0"/>
                      <a:ext cx="5322396" cy="4953762"/>
                    </a:xfrm>
                    <a:prstGeom prst="rect">
                      <a:avLst/>
                    </a:prstGeom>
                  </pic:spPr>
                </pic:pic>
              </a:graphicData>
            </a:graphic>
          </wp:inline>
        </w:drawing>
      </w:r>
      <w:r>
        <w:rPr>
          <w:sz w:val="20"/>
        </w:rPr>
      </w:r>
    </w:p>
    <w:p>
      <w:pPr>
        <w:pStyle w:val="BodyText"/>
        <w:spacing w:before="107"/>
        <w:rPr>
          <w:sz w:val="18"/>
        </w:rPr>
      </w:pPr>
    </w:p>
    <w:p>
      <w:pPr>
        <w:spacing w:before="1"/>
        <w:ind w:left="250" w:right="0" w:firstLine="0"/>
        <w:jc w:val="both"/>
        <w:rPr>
          <w:sz w:val="18"/>
        </w:rPr>
      </w:pPr>
      <w:r>
        <w:rPr/>
        <w:drawing>
          <wp:anchor distT="0" distB="0" distL="0" distR="0" allowOverlap="1" layoutInCell="1" locked="0" behindDoc="0" simplePos="0" relativeHeight="15760896">
            <wp:simplePos x="0" y="0"/>
            <wp:positionH relativeFrom="page">
              <wp:posOffset>1007470</wp:posOffset>
            </wp:positionH>
            <wp:positionV relativeFrom="paragraph">
              <wp:posOffset>-4620231</wp:posOffset>
            </wp:positionV>
            <wp:extent cx="5428684" cy="5532370"/>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4"/>
          <w:sz w:val="18"/>
        </w:rPr>
        <w:t> </w:t>
      </w:r>
      <w:r>
        <w:rPr>
          <w:b/>
          <w:sz w:val="18"/>
        </w:rPr>
        <w:t>2.</w:t>
      </w:r>
      <w:r>
        <w:rPr>
          <w:b/>
          <w:spacing w:val="6"/>
          <w:sz w:val="18"/>
        </w:rPr>
        <w:t> </w:t>
      </w:r>
      <w:r>
        <w:rPr>
          <w:sz w:val="18"/>
        </w:rPr>
        <w:t>Illustration</w:t>
      </w:r>
      <w:r>
        <w:rPr>
          <w:spacing w:val="4"/>
          <w:sz w:val="18"/>
        </w:rPr>
        <w:t> </w:t>
      </w:r>
      <w:r>
        <w:rPr>
          <w:sz w:val="18"/>
        </w:rPr>
        <w:t>of</w:t>
      </w:r>
      <w:r>
        <w:rPr>
          <w:spacing w:val="5"/>
          <w:sz w:val="18"/>
        </w:rPr>
        <w:t> </w:t>
      </w:r>
      <w:r>
        <w:rPr>
          <w:sz w:val="18"/>
        </w:rPr>
        <w:t>the</w:t>
      </w:r>
      <w:r>
        <w:rPr>
          <w:spacing w:val="5"/>
          <w:sz w:val="18"/>
        </w:rPr>
        <w:t> </w:t>
      </w:r>
      <w:r>
        <w:rPr>
          <w:sz w:val="18"/>
        </w:rPr>
        <w:t>RSS-based</w:t>
      </w:r>
      <w:r>
        <w:rPr>
          <w:spacing w:val="4"/>
          <w:sz w:val="18"/>
        </w:rPr>
        <w:t> </w:t>
      </w:r>
      <w:r>
        <w:rPr>
          <w:sz w:val="18"/>
        </w:rPr>
        <w:t>safety</w:t>
      </w:r>
      <w:r>
        <w:rPr>
          <w:spacing w:val="5"/>
          <w:sz w:val="18"/>
        </w:rPr>
        <w:t> </w:t>
      </w:r>
      <w:r>
        <w:rPr>
          <w:sz w:val="18"/>
        </w:rPr>
        <w:t>mask</w:t>
      </w:r>
      <w:r>
        <w:rPr>
          <w:spacing w:val="4"/>
          <w:sz w:val="18"/>
        </w:rPr>
        <w:t> </w:t>
      </w:r>
      <w:r>
        <w:rPr>
          <w:sz w:val="18"/>
        </w:rPr>
        <w:t>for</w:t>
      </w:r>
      <w:r>
        <w:rPr>
          <w:spacing w:val="5"/>
          <w:sz w:val="18"/>
        </w:rPr>
        <w:t> </w:t>
      </w:r>
      <w:r>
        <w:rPr>
          <w:sz w:val="18"/>
        </w:rPr>
        <w:t>trustworthy</w:t>
      </w:r>
      <w:r>
        <w:rPr>
          <w:spacing w:val="5"/>
          <w:sz w:val="18"/>
        </w:rPr>
        <w:t> </w:t>
      </w:r>
      <w:r>
        <w:rPr>
          <w:sz w:val="18"/>
        </w:rPr>
        <w:t>driving</w:t>
      </w:r>
      <w:r>
        <w:rPr>
          <w:spacing w:val="4"/>
          <w:sz w:val="18"/>
        </w:rPr>
        <w:t> </w:t>
      </w:r>
      <w:r>
        <w:rPr>
          <w:sz w:val="18"/>
        </w:rPr>
        <w:t>decisions.</w:t>
      </w:r>
      <w:r>
        <w:rPr>
          <w:spacing w:val="5"/>
          <w:sz w:val="18"/>
        </w:rPr>
        <w:t> </w:t>
      </w:r>
      <w:r>
        <w:rPr>
          <w:sz w:val="18"/>
        </w:rPr>
        <w:t>(a)</w:t>
      </w:r>
      <w:r>
        <w:rPr>
          <w:spacing w:val="4"/>
          <w:sz w:val="18"/>
        </w:rPr>
        <w:t> </w:t>
      </w:r>
      <w:r>
        <w:rPr>
          <w:sz w:val="18"/>
        </w:rPr>
        <w:t>Schematic</w:t>
      </w:r>
      <w:r>
        <w:rPr>
          <w:spacing w:val="5"/>
          <w:sz w:val="18"/>
        </w:rPr>
        <w:t> </w:t>
      </w:r>
      <w:r>
        <w:rPr>
          <w:sz w:val="18"/>
        </w:rPr>
        <w:t>diagram</w:t>
      </w:r>
      <w:r>
        <w:rPr>
          <w:spacing w:val="5"/>
          <w:sz w:val="18"/>
        </w:rPr>
        <w:t> </w:t>
      </w:r>
      <w:r>
        <w:rPr>
          <w:sz w:val="18"/>
        </w:rPr>
        <w:t>of</w:t>
      </w:r>
      <w:r>
        <w:rPr>
          <w:spacing w:val="4"/>
          <w:sz w:val="18"/>
        </w:rPr>
        <w:t> </w:t>
      </w:r>
      <w:r>
        <w:rPr>
          <w:sz w:val="18"/>
        </w:rPr>
        <w:t>longitudinal</w:t>
      </w:r>
      <w:r>
        <w:rPr>
          <w:spacing w:val="5"/>
          <w:sz w:val="18"/>
        </w:rPr>
        <w:t> </w:t>
      </w:r>
      <w:r>
        <w:rPr>
          <w:sz w:val="18"/>
        </w:rPr>
        <w:t>safety</w:t>
      </w:r>
      <w:r>
        <w:rPr>
          <w:spacing w:val="5"/>
          <w:sz w:val="18"/>
        </w:rPr>
        <w:t> </w:t>
      </w:r>
      <w:r>
        <w:rPr>
          <w:spacing w:val="-2"/>
          <w:sz w:val="18"/>
        </w:rPr>
        <w:t>guarantees.</w:t>
      </w:r>
    </w:p>
    <w:p>
      <w:pPr>
        <w:spacing w:line="213" w:lineRule="auto" w:before="18"/>
        <w:ind w:left="250" w:right="304" w:firstLine="0"/>
        <w:jc w:val="both"/>
        <w:rPr>
          <w:sz w:val="18"/>
        </w:rPr>
      </w:pPr>
      <w:r>
        <w:rPr/>
        <mc:AlternateContent>
          <mc:Choice Requires="wps">
            <w:drawing>
              <wp:anchor distT="0" distB="0" distL="0" distR="0" allowOverlap="1" layoutInCell="1" locked="0" behindDoc="0" simplePos="0" relativeHeight="15755264">
                <wp:simplePos x="0" y="0"/>
                <wp:positionH relativeFrom="page">
                  <wp:posOffset>2432824</wp:posOffset>
                </wp:positionH>
                <wp:positionV relativeFrom="paragraph">
                  <wp:posOffset>284935</wp:posOffset>
                </wp:positionV>
                <wp:extent cx="79375" cy="127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79375" cy="1270"/>
                        </a:xfrm>
                        <a:custGeom>
                          <a:avLst/>
                          <a:gdLst/>
                          <a:ahLst/>
                          <a:cxnLst/>
                          <a:rect l="l" t="t" r="r" b="b"/>
                          <a:pathLst>
                            <a:path w="79375" h="0">
                              <a:moveTo>
                                <a:pt x="0" y="0"/>
                              </a:moveTo>
                              <a:lnTo>
                                <a:pt x="79133" y="0"/>
                              </a:lnTo>
                            </a:path>
                          </a:pathLst>
                        </a:custGeom>
                        <a:ln w="381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264" from="191.561005pt,22.435829pt" to="197.792005pt,22.435829pt" stroked="true" strokeweight=".3pt" strokecolor="#000000">
                <v:stroke dashstyle="solid"/>
                <w10:wrap type="none"/>
              </v:line>
            </w:pict>
          </mc:Fallback>
        </mc:AlternateContent>
      </w:r>
      <w:r>
        <w:rPr/>
        <mc:AlternateContent>
          <mc:Choice Requires="wps">
            <w:drawing>
              <wp:anchor distT="0" distB="0" distL="0" distR="0" allowOverlap="1" layoutInCell="1" locked="0" behindDoc="1" simplePos="0" relativeHeight="486064128">
                <wp:simplePos x="0" y="0"/>
                <wp:positionH relativeFrom="page">
                  <wp:posOffset>2511958</wp:posOffset>
                </wp:positionH>
                <wp:positionV relativeFrom="paragraph">
                  <wp:posOffset>329388</wp:posOffset>
                </wp:positionV>
                <wp:extent cx="137795" cy="8255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37795" cy="82550"/>
                        </a:xfrm>
                        <a:prstGeom prst="rect">
                          <a:avLst/>
                        </a:prstGeom>
                      </wps:spPr>
                      <wps:txbx>
                        <w:txbxContent>
                          <w:p>
                            <w:pPr>
                              <w:spacing w:line="130" w:lineRule="exact" w:before="0"/>
                              <w:ind w:left="0" w:right="0" w:firstLine="0"/>
                              <w:jc w:val="left"/>
                              <w:rPr>
                                <w:rFonts w:ascii="Symbola"/>
                                <w:sz w:val="13"/>
                              </w:rPr>
                            </w:pPr>
                            <w:r>
                              <w:rPr>
                                <w:rFonts w:ascii="Symbola"/>
                                <w:spacing w:val="-7"/>
                                <w:sz w:val="13"/>
                              </w:rPr>
                              <w:t>min</w:t>
                            </w:r>
                          </w:p>
                        </w:txbxContent>
                      </wps:txbx>
                      <wps:bodyPr wrap="square" lIns="0" tIns="0" rIns="0" bIns="0" rtlCol="0">
                        <a:noAutofit/>
                      </wps:bodyPr>
                    </wps:wsp>
                  </a:graphicData>
                </a:graphic>
              </wp:anchor>
            </w:drawing>
          </mc:Choice>
          <mc:Fallback>
            <w:pict>
              <v:shape style="position:absolute;margin-left:197.792007pt;margin-top:25.936096pt;width:10.85pt;height:6.5pt;mso-position-horizontal-relative:page;mso-position-vertical-relative:paragraph;z-index:-17252352" type="#_x0000_t202" id="docshape47" filled="false" stroked="false">
                <v:textbox inset="0,0,0,0">
                  <w:txbxContent>
                    <w:p>
                      <w:pPr>
                        <w:spacing w:line="130" w:lineRule="exact" w:before="0"/>
                        <w:ind w:left="0" w:right="0" w:firstLine="0"/>
                        <w:jc w:val="left"/>
                        <w:rPr>
                          <w:rFonts w:ascii="Symbola"/>
                          <w:sz w:val="13"/>
                        </w:rPr>
                      </w:pPr>
                      <w:r>
                        <w:rPr>
                          <w:rFonts w:ascii="Symbola"/>
                          <w:spacing w:val="-7"/>
                          <w:sz w:val="13"/>
                        </w:rPr>
                        <w:t>min</w:t>
                      </w:r>
                    </w:p>
                  </w:txbxContent>
                </v:textbox>
                <w10:wrap type="none"/>
              </v:shape>
            </w:pict>
          </mc:Fallback>
        </mc:AlternateContent>
      </w:r>
      <w:r>
        <w:rPr>
          <w:sz w:val="18"/>
        </w:rPr>
        <w:t>(b) Schematic diagram of lateral safety guarantees. (c) Schematic diagram of combined safety guarantees. </w:t>
      </w:r>
      <w:r>
        <w:rPr>
          <w:i/>
          <w:sz w:val="18"/>
        </w:rPr>
        <w:t>a</w:t>
      </w:r>
      <w:r>
        <w:rPr>
          <w:position w:val="5"/>
          <w:sz w:val="12"/>
        </w:rPr>
        <w:t>1</w:t>
      </w:r>
      <w:r>
        <w:rPr>
          <w:sz w:val="18"/>
        </w:rPr>
        <w:t>, </w:t>
      </w:r>
      <w:r>
        <w:rPr>
          <w:i/>
          <w:sz w:val="18"/>
        </w:rPr>
        <w:t>a</w:t>
      </w:r>
      <w:r>
        <w:rPr>
          <w:position w:val="5"/>
          <w:sz w:val="12"/>
        </w:rPr>
        <w:t>2</w:t>
      </w:r>
      <w:r>
        <w:rPr>
          <w:sz w:val="18"/>
        </w:rPr>
        <w:t>, </w:t>
      </w:r>
      <w:r>
        <w:rPr>
          <w:i/>
          <w:sz w:val="18"/>
        </w:rPr>
        <w:t>a</w:t>
      </w:r>
      <w:r>
        <w:rPr>
          <w:position w:val="5"/>
          <w:sz w:val="12"/>
        </w:rPr>
        <w:t>3</w:t>
      </w:r>
      <w:r>
        <w:rPr>
          <w:sz w:val="18"/>
        </w:rPr>
        <w:t>, </w:t>
      </w:r>
      <w:r>
        <w:rPr>
          <w:i/>
          <w:sz w:val="18"/>
        </w:rPr>
        <w:t>a</w:t>
      </w:r>
      <w:r>
        <w:rPr>
          <w:position w:val="5"/>
          <w:sz w:val="12"/>
        </w:rPr>
        <w:t>4</w:t>
      </w:r>
      <w:r>
        <w:rPr>
          <w:sz w:val="18"/>
        </w:rPr>
        <w:t>, and </w:t>
      </w:r>
      <w:r>
        <w:rPr>
          <w:i/>
          <w:sz w:val="18"/>
        </w:rPr>
        <w:t>a</w:t>
      </w:r>
      <w:r>
        <w:rPr>
          <w:position w:val="5"/>
          <w:sz w:val="12"/>
        </w:rPr>
        <w:t>5</w:t>
      </w:r>
      <w:r>
        <w:rPr>
          <w:spacing w:val="32"/>
          <w:position w:val="5"/>
          <w:sz w:val="12"/>
        </w:rPr>
        <w:t> </w:t>
      </w:r>
      <w:r>
        <w:rPr>
          <w:sz w:val="18"/>
        </w:rPr>
        <w:t>represent </w:t>
      </w:r>
      <w:r>
        <w:rPr>
          <w:position w:val="1"/>
          <w:sz w:val="18"/>
        </w:rPr>
        <w:t>changing lanes to the right, changing lanes to the left, keeping the current state, accelerating, and decelerating, respectively.</w:t>
      </w:r>
      <w:r>
        <w:rPr>
          <w:spacing w:val="40"/>
          <w:position w:val="1"/>
          <w:sz w:val="18"/>
        </w:rPr>
        <w:t> </w:t>
      </w:r>
      <w:r>
        <w:rPr>
          <w:rFonts w:ascii="Symbola" w:eastAsia="Symbola"/>
          <w:position w:val="3"/>
          <w:sz w:val="18"/>
        </w:rPr>
        <w:t>𝐷</w:t>
      </w:r>
      <w:r>
        <w:rPr>
          <w:rFonts w:ascii="Symbola" w:eastAsia="Symbola"/>
          <w:sz w:val="13"/>
        </w:rPr>
        <w:t>f</w:t>
      </w:r>
      <w:r>
        <w:rPr>
          <w:position w:val="1"/>
          <w:sz w:val="18"/>
        </w:rPr>
        <w:t>: the distance from the front vehicle in the same lane;</w:t>
      </w:r>
      <w:r>
        <w:rPr>
          <w:spacing w:val="40"/>
          <w:position w:val="1"/>
          <w:sz w:val="18"/>
        </w:rPr>
        <w:t> </w:t>
      </w:r>
      <w:r>
        <w:rPr>
          <w:rFonts w:ascii="Symbola" w:eastAsia="Symbola"/>
          <w:position w:val="3"/>
          <w:sz w:val="18"/>
        </w:rPr>
        <w:t>𝐷</w:t>
      </w:r>
      <w:r>
        <w:rPr>
          <w:rFonts w:ascii="Symbola" w:eastAsia="Symbola"/>
          <w:position w:val="10"/>
          <w:sz w:val="13"/>
        </w:rPr>
        <w:t>RSS</w:t>
      </w:r>
      <w:r>
        <w:rPr>
          <w:position w:val="1"/>
          <w:sz w:val="18"/>
        </w:rPr>
        <w:t>: the minimum lateral safety distance model;</w:t>
      </w:r>
      <w:r>
        <w:rPr>
          <w:spacing w:val="40"/>
          <w:position w:val="1"/>
          <w:sz w:val="18"/>
        </w:rPr>
        <w:t> </w:t>
      </w:r>
      <w:r>
        <w:rPr>
          <w:rFonts w:ascii="Symbola" w:eastAsia="Symbola"/>
          <w:position w:val="3"/>
          <w:sz w:val="18"/>
        </w:rPr>
        <w:t>𝐷</w:t>
      </w:r>
      <w:r>
        <w:rPr>
          <w:rFonts w:ascii="Symbola" w:eastAsia="Symbola"/>
          <w:sz w:val="13"/>
        </w:rPr>
        <w:t>rl</w:t>
      </w:r>
      <w:r>
        <w:rPr>
          <w:position w:val="1"/>
          <w:sz w:val="18"/>
        </w:rPr>
        <w:t>: the distance from the rear vehicle in the left lane;</w:t>
      </w:r>
      <w:r>
        <w:rPr>
          <w:spacing w:val="40"/>
          <w:position w:val="1"/>
          <w:sz w:val="18"/>
        </w:rPr>
        <w:t> </w:t>
      </w:r>
      <w:r>
        <w:rPr>
          <w:rFonts w:ascii="Symbola" w:eastAsia="Symbola"/>
          <w:position w:val="3"/>
          <w:sz w:val="18"/>
        </w:rPr>
        <w:t>𝐷</w:t>
      </w:r>
      <w:r>
        <w:rPr>
          <w:rFonts w:ascii="Symbola" w:eastAsia="Symbola"/>
          <w:sz w:val="13"/>
        </w:rPr>
        <w:t>fr</w:t>
      </w:r>
      <w:r>
        <w:rPr>
          <w:position w:val="1"/>
          <w:sz w:val="18"/>
        </w:rPr>
        <w:t>: the distance from the front vehicle in the right lane.</w:t>
      </w:r>
    </w:p>
    <w:p>
      <w:pPr>
        <w:pStyle w:val="BodyText"/>
        <w:spacing w:before="136"/>
        <w:rPr>
          <w:sz w:val="20"/>
        </w:rPr>
      </w:pPr>
    </w:p>
    <w:p>
      <w:pPr>
        <w:spacing w:after="0"/>
        <w:rPr>
          <w:sz w:val="20"/>
        </w:rPr>
        <w:sectPr>
          <w:type w:val="continuous"/>
          <w:pgSz w:w="11900" w:h="16840"/>
          <w:pgMar w:header="716" w:footer="882" w:top="1320" w:bottom="280" w:left="600" w:right="560"/>
        </w:sectPr>
      </w:pPr>
    </w:p>
    <w:p>
      <w:pPr>
        <w:pStyle w:val="BodyText"/>
        <w:spacing w:before="111"/>
        <w:ind w:left="330"/>
      </w:pPr>
      <w:r>
        <w:rPr/>
        <w:t>In</w:t>
      </w:r>
      <w:r>
        <w:rPr>
          <w:spacing w:val="15"/>
        </w:rPr>
        <w:t> </w:t>
      </w:r>
      <w:r>
        <w:rPr/>
        <w:t>Fig.</w:t>
      </w:r>
      <w:r>
        <w:rPr>
          <w:spacing w:val="18"/>
        </w:rPr>
        <w:t> </w:t>
      </w:r>
      <w:r>
        <w:rPr/>
        <w:t>2(b),</w:t>
      </w:r>
      <w:r>
        <w:rPr>
          <w:spacing w:val="18"/>
        </w:rPr>
        <w:t> </w:t>
      </w:r>
      <w:r>
        <w:rPr/>
        <w:t>if</w:t>
      </w:r>
      <w:r>
        <w:rPr>
          <w:spacing w:val="17"/>
        </w:rPr>
        <w:t> </w:t>
      </w:r>
      <w:r>
        <w:rPr/>
        <w:t>the</w:t>
      </w:r>
      <w:r>
        <w:rPr>
          <w:spacing w:val="18"/>
        </w:rPr>
        <w:t> </w:t>
      </w:r>
      <w:r>
        <w:rPr/>
        <w:t>distance</w:t>
      </w:r>
      <w:r>
        <w:rPr>
          <w:spacing w:val="18"/>
        </w:rPr>
        <w:t> </w:t>
      </w:r>
      <w:r>
        <w:rPr/>
        <w:t>from</w:t>
      </w:r>
      <w:r>
        <w:rPr>
          <w:spacing w:val="18"/>
        </w:rPr>
        <w:t> </w:t>
      </w:r>
      <w:r>
        <w:rPr/>
        <w:t>the</w:t>
      </w:r>
      <w:r>
        <w:rPr>
          <w:spacing w:val="17"/>
        </w:rPr>
        <w:t> </w:t>
      </w:r>
      <w:r>
        <w:rPr/>
        <w:t>rear</w:t>
      </w:r>
      <w:r>
        <w:rPr>
          <w:spacing w:val="18"/>
        </w:rPr>
        <w:t> </w:t>
      </w:r>
      <w:r>
        <w:rPr/>
        <w:t>vehicle</w:t>
      </w:r>
      <w:r>
        <w:rPr>
          <w:spacing w:val="18"/>
        </w:rPr>
        <w:t> </w:t>
      </w:r>
      <w:r>
        <w:rPr/>
        <w:t>in</w:t>
      </w:r>
      <w:r>
        <w:rPr>
          <w:spacing w:val="17"/>
        </w:rPr>
        <w:t> </w:t>
      </w:r>
      <w:r>
        <w:rPr/>
        <w:t>the</w:t>
      </w:r>
      <w:r>
        <w:rPr>
          <w:spacing w:val="18"/>
        </w:rPr>
        <w:t> </w:t>
      </w:r>
      <w:r>
        <w:rPr/>
        <w:t>left</w:t>
      </w:r>
      <w:r>
        <w:rPr>
          <w:spacing w:val="18"/>
        </w:rPr>
        <w:t> </w:t>
      </w:r>
      <w:r>
        <w:rPr/>
        <w:t>lane</w:t>
      </w:r>
      <w:r>
        <w:rPr>
          <w:spacing w:val="18"/>
        </w:rPr>
        <w:t> </w:t>
      </w:r>
      <w:r>
        <w:rPr>
          <w:spacing w:val="-2"/>
        </w:rPr>
        <w:t>(denoted</w:t>
      </w:r>
    </w:p>
    <w:p>
      <w:pPr>
        <w:pStyle w:val="BodyText"/>
        <w:spacing w:line="267" w:lineRule="exact" w:before="103"/>
        <w:ind w:left="83"/>
      </w:pPr>
      <w:r>
        <w:rPr/>
        <w:br w:type="column"/>
      </w:r>
      <w:r>
        <w:rPr>
          <w:rFonts w:ascii="Symbola" w:eastAsia="Symbola"/>
          <w:position w:val="1"/>
        </w:rPr>
        <w:t>𝐷</w:t>
      </w:r>
      <w:r>
        <w:rPr>
          <w:rFonts w:ascii="Symbola" w:eastAsia="Symbola"/>
          <w:position w:val="1"/>
          <w:vertAlign w:val="subscript"/>
        </w:rPr>
        <w:t>rl</w:t>
      </w:r>
      <w:r>
        <w:rPr>
          <w:vertAlign w:val="baseline"/>
        </w:rPr>
        <w:t>)</w:t>
      </w:r>
      <w:r>
        <w:rPr>
          <w:spacing w:val="18"/>
          <w:vertAlign w:val="baseline"/>
        </w:rPr>
        <w:t> </w:t>
      </w:r>
      <w:r>
        <w:rPr>
          <w:vertAlign w:val="baseline"/>
        </w:rPr>
        <w:t>is</w:t>
      </w:r>
      <w:r>
        <w:rPr>
          <w:spacing w:val="18"/>
          <w:vertAlign w:val="baseline"/>
        </w:rPr>
        <w:t> </w:t>
      </w:r>
      <w:r>
        <w:rPr>
          <w:vertAlign w:val="baseline"/>
        </w:rPr>
        <w:t>less</w:t>
      </w:r>
      <w:r>
        <w:rPr>
          <w:spacing w:val="19"/>
          <w:vertAlign w:val="baseline"/>
        </w:rPr>
        <w:t> </w:t>
      </w:r>
      <w:r>
        <w:rPr>
          <w:vertAlign w:val="baseline"/>
        </w:rPr>
        <w:t>than</w:t>
      </w:r>
      <w:r>
        <w:rPr>
          <w:spacing w:val="18"/>
          <w:vertAlign w:val="baseline"/>
        </w:rPr>
        <w:t> </w:t>
      </w:r>
      <w:r>
        <w:rPr>
          <w:vertAlign w:val="baseline"/>
        </w:rPr>
        <w:t>or</w:t>
      </w:r>
      <w:r>
        <w:rPr>
          <w:spacing w:val="19"/>
          <w:vertAlign w:val="baseline"/>
        </w:rPr>
        <w:t> </w:t>
      </w:r>
      <w:r>
        <w:rPr>
          <w:vertAlign w:val="baseline"/>
        </w:rPr>
        <w:t>equal</w:t>
      </w:r>
      <w:r>
        <w:rPr>
          <w:spacing w:val="18"/>
          <w:vertAlign w:val="baseline"/>
        </w:rPr>
        <w:t> </w:t>
      </w:r>
      <w:r>
        <w:rPr>
          <w:spacing w:val="-5"/>
          <w:vertAlign w:val="baseline"/>
        </w:rPr>
        <w:t>to</w:t>
      </w:r>
    </w:p>
    <w:p>
      <w:pPr>
        <w:pStyle w:val="BodyText"/>
        <w:spacing w:line="267" w:lineRule="exact" w:before="103"/>
        <w:ind w:left="83"/>
      </w:pPr>
      <w:r>
        <w:rPr/>
        <w:br w:type="column"/>
      </w:r>
      <w:r>
        <w:rPr>
          <w:rFonts w:ascii="Symbola" w:eastAsia="Symbola"/>
          <w:position w:val="1"/>
        </w:rPr>
        <w:t>𝐷</w:t>
      </w:r>
      <w:r>
        <w:rPr>
          <w:rFonts w:ascii="Symbola" w:eastAsia="Symbola"/>
          <w:position w:val="1"/>
          <w:vertAlign w:val="superscript"/>
        </w:rPr>
        <w:t>RSS</w:t>
      </w:r>
      <w:r>
        <w:rPr>
          <w:vertAlign w:val="baseline"/>
        </w:rPr>
        <w:t>,</w:t>
      </w:r>
      <w:r>
        <w:rPr>
          <w:spacing w:val="23"/>
          <w:vertAlign w:val="baseline"/>
        </w:rPr>
        <w:t> </w:t>
      </w:r>
      <w:r>
        <w:rPr>
          <w:vertAlign w:val="baseline"/>
        </w:rPr>
        <w:t>the</w:t>
      </w:r>
      <w:r>
        <w:rPr>
          <w:spacing w:val="23"/>
          <w:vertAlign w:val="baseline"/>
        </w:rPr>
        <w:t> </w:t>
      </w:r>
      <w:r>
        <w:rPr>
          <w:spacing w:val="-4"/>
          <w:vertAlign w:val="baseline"/>
        </w:rPr>
        <w:t>mask</w:t>
      </w:r>
    </w:p>
    <w:p>
      <w:pPr>
        <w:spacing w:after="0" w:line="267" w:lineRule="exact"/>
        <w:sectPr>
          <w:type w:val="continuous"/>
          <w:pgSz w:w="11900" w:h="16840"/>
          <w:pgMar w:header="716" w:footer="882" w:top="1320" w:bottom="280" w:left="600" w:right="560"/>
          <w:cols w:num="3" w:equalWidth="0">
            <w:col w:w="6688" w:space="40"/>
            <w:col w:w="2438" w:space="39"/>
            <w:col w:w="1535"/>
          </w:cols>
        </w:sectPr>
      </w:pPr>
    </w:p>
    <w:p>
      <w:pPr>
        <w:pStyle w:val="BodyText"/>
        <w:spacing w:line="259" w:lineRule="exact" w:before="2"/>
        <w:ind w:left="120"/>
      </w:pPr>
      <w:r>
        <w:rPr/>
        <mc:AlternateContent>
          <mc:Choice Requires="wps">
            <w:drawing>
              <wp:anchor distT="0" distB="0" distL="0" distR="0" allowOverlap="1" layoutInCell="1" locked="0" behindDoc="0" simplePos="0" relativeHeight="15755776">
                <wp:simplePos x="0" y="0"/>
                <wp:positionH relativeFrom="page">
                  <wp:posOffset>6278994</wp:posOffset>
                </wp:positionH>
                <wp:positionV relativeFrom="paragraph">
                  <wp:posOffset>-147862</wp:posOffset>
                </wp:positionV>
                <wp:extent cx="92710" cy="127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92710" cy="1270"/>
                        </a:xfrm>
                        <a:custGeom>
                          <a:avLst/>
                          <a:gdLst/>
                          <a:ahLst/>
                          <a:cxnLst/>
                          <a:rect l="l" t="t" r="r" b="b"/>
                          <a:pathLst>
                            <a:path w="92710" h="0">
                              <a:moveTo>
                                <a:pt x="0" y="0"/>
                              </a:moveTo>
                              <a:lnTo>
                                <a:pt x="92329"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776" from="494.408997pt,-11.642715pt" to="501.678997pt,-11.642715pt" stroked="true" strokeweight=".35pt" strokecolor="#000000">
                <v:stroke dashstyle="solid"/>
                <w10:wrap type="none"/>
              </v:line>
            </w:pict>
          </mc:Fallback>
        </mc:AlternateContent>
      </w:r>
      <w:r>
        <w:rPr/>
        <mc:AlternateContent>
          <mc:Choice Requires="wps">
            <w:drawing>
              <wp:anchor distT="0" distB="0" distL="0" distR="0" allowOverlap="1" layoutInCell="1" locked="0" behindDoc="1" simplePos="0" relativeHeight="486064640">
                <wp:simplePos x="0" y="0"/>
                <wp:positionH relativeFrom="page">
                  <wp:posOffset>6371323</wp:posOffset>
                </wp:positionH>
                <wp:positionV relativeFrom="paragraph">
                  <wp:posOffset>-96007</wp:posOffset>
                </wp:positionV>
                <wp:extent cx="160655" cy="9652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501.678986pt;margin-top:-7.559684pt;width:12.65pt;height:7.6pt;mso-position-horizontal-relative:page;mso-position-vertical-relative:paragraph;z-index:-17251840" type="#_x0000_t202" id="docshape48"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t>transforms</w:t>
      </w:r>
      <w:r>
        <w:rPr>
          <w:spacing w:val="-1"/>
        </w:rPr>
        <w:t> </w:t>
      </w:r>
      <w:r>
        <w:rPr/>
        <w:t>the probability corresponding</w:t>
      </w:r>
      <w:r>
        <w:rPr>
          <w:spacing w:val="1"/>
        </w:rPr>
        <w:t> </w:t>
      </w:r>
      <w:r>
        <w:rPr/>
        <w:t>to the left</w:t>
      </w:r>
      <w:r>
        <w:rPr>
          <w:spacing w:val="-1"/>
        </w:rPr>
        <w:t> </w:t>
      </w:r>
      <w:r>
        <w:rPr/>
        <w:t>lane-changing</w:t>
      </w:r>
      <w:r>
        <w:rPr>
          <w:spacing w:val="1"/>
        </w:rPr>
        <w:t> </w:t>
      </w:r>
      <w:r>
        <w:rPr/>
        <w:t>decision (denoted</w:t>
      </w:r>
      <w:r>
        <w:rPr>
          <w:spacing w:val="51"/>
        </w:rPr>
        <w:t> </w:t>
      </w:r>
      <w:r>
        <w:rPr>
          <w:rFonts w:ascii="Symbola" w:eastAsia="Symbola"/>
          <w:position w:val="1"/>
        </w:rPr>
        <w:t>𝑎</w:t>
      </w:r>
      <w:r>
        <w:rPr>
          <w:rFonts w:ascii="Symbola" w:eastAsia="Symbola"/>
          <w:position w:val="1"/>
          <w:vertAlign w:val="superscript"/>
        </w:rPr>
        <w:t>2</w:t>
      </w:r>
      <w:r>
        <w:rPr>
          <w:vertAlign w:val="baseline"/>
        </w:rPr>
        <w:t>)</w:t>
      </w:r>
      <w:r>
        <w:rPr>
          <w:spacing w:val="1"/>
          <w:vertAlign w:val="baseline"/>
        </w:rPr>
        <w:t> </w:t>
      </w:r>
      <w:r>
        <w:rPr>
          <w:vertAlign w:val="baseline"/>
        </w:rPr>
        <w:t>to </w:t>
      </w:r>
      <w:r>
        <w:rPr>
          <w:spacing w:val="-2"/>
          <w:vertAlign w:val="baseline"/>
        </w:rPr>
        <w:t>zero.</w:t>
      </w:r>
    </w:p>
    <w:p>
      <w:pPr>
        <w:pStyle w:val="BodyText"/>
        <w:spacing w:line="259" w:lineRule="exact"/>
        <w:ind w:left="330"/>
      </w:pPr>
      <w:r>
        <w:rPr/>
        <w:t>In</w:t>
      </w:r>
      <w:r>
        <w:rPr>
          <w:spacing w:val="9"/>
        </w:rPr>
        <w:t> </w:t>
      </w:r>
      <w:r>
        <w:rPr/>
        <w:t>Fig.</w:t>
      </w:r>
      <w:r>
        <w:rPr>
          <w:spacing w:val="9"/>
        </w:rPr>
        <w:t> </w:t>
      </w:r>
      <w:r>
        <w:rPr/>
        <w:t>2(c),</w:t>
      </w:r>
      <w:r>
        <w:rPr>
          <w:spacing w:val="9"/>
        </w:rPr>
        <w:t> </w:t>
      </w:r>
      <w:r>
        <w:rPr/>
        <w:t>when</w:t>
      </w:r>
      <w:r>
        <w:rPr>
          <w:spacing w:val="9"/>
        </w:rPr>
        <w:t> </w:t>
      </w:r>
      <w:r>
        <w:rPr/>
        <w:t>the</w:t>
      </w:r>
      <w:r>
        <w:rPr>
          <w:spacing w:val="9"/>
        </w:rPr>
        <w:t> </w:t>
      </w:r>
      <w:r>
        <w:rPr/>
        <w:t>distance</w:t>
      </w:r>
      <w:r>
        <w:rPr>
          <w:spacing w:val="9"/>
        </w:rPr>
        <w:t> </w:t>
      </w:r>
      <w:r>
        <w:rPr/>
        <w:t>from</w:t>
      </w:r>
      <w:r>
        <w:rPr>
          <w:spacing w:val="9"/>
        </w:rPr>
        <w:t> </w:t>
      </w:r>
      <w:r>
        <w:rPr/>
        <w:t>the</w:t>
      </w:r>
      <w:r>
        <w:rPr>
          <w:spacing w:val="9"/>
        </w:rPr>
        <w:t> </w:t>
      </w:r>
      <w:r>
        <w:rPr/>
        <w:t>rear</w:t>
      </w:r>
      <w:r>
        <w:rPr>
          <w:spacing w:val="9"/>
        </w:rPr>
        <w:t> </w:t>
      </w:r>
      <w:r>
        <w:rPr/>
        <w:t>vehicle</w:t>
      </w:r>
      <w:r>
        <w:rPr>
          <w:spacing w:val="9"/>
        </w:rPr>
        <w:t> </w:t>
      </w:r>
      <w:r>
        <w:rPr/>
        <w:t>in</w:t>
      </w:r>
      <w:r>
        <w:rPr>
          <w:spacing w:val="9"/>
        </w:rPr>
        <w:t> </w:t>
      </w:r>
      <w:r>
        <w:rPr/>
        <w:t>the</w:t>
      </w:r>
      <w:r>
        <w:rPr>
          <w:spacing w:val="9"/>
        </w:rPr>
        <w:t> </w:t>
      </w:r>
      <w:r>
        <w:rPr/>
        <w:t>left</w:t>
      </w:r>
      <w:r>
        <w:rPr>
          <w:spacing w:val="9"/>
        </w:rPr>
        <w:t> </w:t>
      </w:r>
      <w:r>
        <w:rPr/>
        <w:t>lane</w:t>
      </w:r>
      <w:r>
        <w:rPr>
          <w:spacing w:val="10"/>
        </w:rPr>
        <w:t> </w:t>
      </w:r>
      <w:r>
        <w:rPr/>
        <w:t>(denoted</w:t>
      </w:r>
      <w:r>
        <w:rPr>
          <w:spacing w:val="60"/>
        </w:rPr>
        <w:t> </w:t>
      </w:r>
      <w:r>
        <w:rPr>
          <w:rFonts w:ascii="Symbola" w:eastAsia="Symbola"/>
          <w:position w:val="1"/>
        </w:rPr>
        <w:t>𝐷</w:t>
      </w:r>
      <w:r>
        <w:rPr>
          <w:rFonts w:ascii="Symbola" w:eastAsia="Symbola"/>
          <w:position w:val="1"/>
          <w:vertAlign w:val="subscript"/>
        </w:rPr>
        <w:t>rl</w:t>
      </w:r>
      <w:r>
        <w:rPr>
          <w:vertAlign w:val="baseline"/>
        </w:rPr>
        <w:t>),</w:t>
      </w:r>
      <w:r>
        <w:rPr>
          <w:spacing w:val="9"/>
          <w:vertAlign w:val="baseline"/>
        </w:rPr>
        <w:t> </w:t>
      </w:r>
      <w:r>
        <w:rPr>
          <w:vertAlign w:val="baseline"/>
        </w:rPr>
        <w:t>distance</w:t>
      </w:r>
      <w:r>
        <w:rPr>
          <w:spacing w:val="9"/>
          <w:vertAlign w:val="baseline"/>
        </w:rPr>
        <w:t> </w:t>
      </w:r>
      <w:r>
        <w:rPr>
          <w:vertAlign w:val="baseline"/>
        </w:rPr>
        <w:t>from</w:t>
      </w:r>
      <w:r>
        <w:rPr>
          <w:spacing w:val="9"/>
          <w:vertAlign w:val="baseline"/>
        </w:rPr>
        <w:t> </w:t>
      </w:r>
      <w:r>
        <w:rPr>
          <w:vertAlign w:val="baseline"/>
        </w:rPr>
        <w:t>the</w:t>
      </w:r>
      <w:r>
        <w:rPr>
          <w:spacing w:val="9"/>
          <w:vertAlign w:val="baseline"/>
        </w:rPr>
        <w:t> </w:t>
      </w:r>
      <w:r>
        <w:rPr>
          <w:vertAlign w:val="baseline"/>
        </w:rPr>
        <w:t>front</w:t>
      </w:r>
      <w:r>
        <w:rPr>
          <w:spacing w:val="9"/>
          <w:vertAlign w:val="baseline"/>
        </w:rPr>
        <w:t> </w:t>
      </w:r>
      <w:r>
        <w:rPr>
          <w:vertAlign w:val="baseline"/>
        </w:rPr>
        <w:t>vehicle</w:t>
      </w:r>
      <w:r>
        <w:rPr>
          <w:spacing w:val="9"/>
          <w:vertAlign w:val="baseline"/>
        </w:rPr>
        <w:t> </w:t>
      </w:r>
      <w:r>
        <w:rPr>
          <w:vertAlign w:val="baseline"/>
        </w:rPr>
        <w:t>in</w:t>
      </w:r>
      <w:r>
        <w:rPr>
          <w:spacing w:val="9"/>
          <w:vertAlign w:val="baseline"/>
        </w:rPr>
        <w:t> </w:t>
      </w:r>
      <w:r>
        <w:rPr>
          <w:spacing w:val="-5"/>
          <w:vertAlign w:val="baseline"/>
        </w:rPr>
        <w:t>the</w:t>
      </w:r>
    </w:p>
    <w:p>
      <w:pPr>
        <w:spacing w:after="0" w:line="259" w:lineRule="exact"/>
        <w:sectPr>
          <w:type w:val="continuous"/>
          <w:pgSz w:w="11900" w:h="16840"/>
          <w:pgMar w:header="716" w:footer="882" w:top="1320" w:bottom="280" w:left="600" w:right="560"/>
        </w:sectPr>
      </w:pPr>
    </w:p>
    <w:p>
      <w:pPr>
        <w:pStyle w:val="BodyText"/>
        <w:spacing w:line="233" w:lineRule="exact"/>
        <w:ind w:left="120"/>
      </w:pPr>
      <w:r>
        <w:rPr/>
        <w:t>right</w:t>
      </w:r>
      <w:r>
        <w:rPr>
          <w:spacing w:val="15"/>
        </w:rPr>
        <w:t> </w:t>
      </w:r>
      <w:r>
        <w:rPr/>
        <w:t>lane</w:t>
      </w:r>
      <w:r>
        <w:rPr>
          <w:spacing w:val="16"/>
        </w:rPr>
        <w:t> </w:t>
      </w:r>
      <w:r>
        <w:rPr>
          <w:spacing w:val="-2"/>
        </w:rPr>
        <w:t>(denoted</w:t>
      </w:r>
    </w:p>
    <w:p>
      <w:pPr>
        <w:pStyle w:val="BodyText"/>
        <w:spacing w:line="258" w:lineRule="exact"/>
        <w:ind w:left="81"/>
      </w:pPr>
      <w:r>
        <w:rPr/>
        <w:br w:type="column"/>
      </w:r>
      <w:r>
        <w:rPr>
          <w:rFonts w:ascii="Symbola" w:eastAsia="Symbola"/>
          <w:position w:val="1"/>
        </w:rPr>
        <w:t>𝐷</w:t>
      </w:r>
      <w:r>
        <w:rPr>
          <w:rFonts w:ascii="Symbola" w:eastAsia="Symbola"/>
          <w:position w:val="1"/>
          <w:vertAlign w:val="subscript"/>
        </w:rPr>
        <w:t>fr</w:t>
      </w:r>
      <w:r>
        <w:rPr>
          <w:vertAlign w:val="baseline"/>
        </w:rPr>
        <w:t>),</w:t>
      </w:r>
      <w:r>
        <w:rPr>
          <w:spacing w:val="15"/>
          <w:vertAlign w:val="baseline"/>
        </w:rPr>
        <w:t> </w:t>
      </w:r>
      <w:r>
        <w:rPr>
          <w:vertAlign w:val="baseline"/>
        </w:rPr>
        <w:t>and</w:t>
      </w:r>
      <w:r>
        <w:rPr>
          <w:spacing w:val="16"/>
          <w:vertAlign w:val="baseline"/>
        </w:rPr>
        <w:t> </w:t>
      </w:r>
      <w:r>
        <w:rPr>
          <w:vertAlign w:val="baseline"/>
        </w:rPr>
        <w:t>distance</w:t>
      </w:r>
      <w:r>
        <w:rPr>
          <w:spacing w:val="15"/>
          <w:vertAlign w:val="baseline"/>
        </w:rPr>
        <w:t> </w:t>
      </w:r>
      <w:r>
        <w:rPr>
          <w:vertAlign w:val="baseline"/>
        </w:rPr>
        <w:t>from</w:t>
      </w:r>
      <w:r>
        <w:rPr>
          <w:spacing w:val="16"/>
          <w:vertAlign w:val="baseline"/>
        </w:rPr>
        <w:t> </w:t>
      </w:r>
      <w:r>
        <w:rPr>
          <w:vertAlign w:val="baseline"/>
        </w:rPr>
        <w:t>the</w:t>
      </w:r>
      <w:r>
        <w:rPr>
          <w:spacing w:val="16"/>
          <w:vertAlign w:val="baseline"/>
        </w:rPr>
        <w:t> </w:t>
      </w:r>
      <w:r>
        <w:rPr>
          <w:vertAlign w:val="baseline"/>
        </w:rPr>
        <w:t>front</w:t>
      </w:r>
      <w:r>
        <w:rPr>
          <w:spacing w:val="15"/>
          <w:vertAlign w:val="baseline"/>
        </w:rPr>
        <w:t> </w:t>
      </w:r>
      <w:r>
        <w:rPr>
          <w:vertAlign w:val="baseline"/>
        </w:rPr>
        <w:t>vehicle</w:t>
      </w:r>
      <w:r>
        <w:rPr>
          <w:spacing w:val="16"/>
          <w:vertAlign w:val="baseline"/>
        </w:rPr>
        <w:t> </w:t>
      </w:r>
      <w:r>
        <w:rPr>
          <w:vertAlign w:val="baseline"/>
        </w:rPr>
        <w:t>in</w:t>
      </w:r>
      <w:r>
        <w:rPr>
          <w:spacing w:val="15"/>
          <w:vertAlign w:val="baseline"/>
        </w:rPr>
        <w:t> </w:t>
      </w:r>
      <w:r>
        <w:rPr>
          <w:vertAlign w:val="baseline"/>
        </w:rPr>
        <w:t>the</w:t>
      </w:r>
      <w:r>
        <w:rPr>
          <w:spacing w:val="16"/>
          <w:vertAlign w:val="baseline"/>
        </w:rPr>
        <w:t> </w:t>
      </w:r>
      <w:r>
        <w:rPr>
          <w:vertAlign w:val="baseline"/>
        </w:rPr>
        <w:t>same</w:t>
      </w:r>
      <w:r>
        <w:rPr>
          <w:spacing w:val="16"/>
          <w:vertAlign w:val="baseline"/>
        </w:rPr>
        <w:t> </w:t>
      </w:r>
      <w:r>
        <w:rPr>
          <w:vertAlign w:val="baseline"/>
        </w:rPr>
        <w:t>lane</w:t>
      </w:r>
      <w:r>
        <w:rPr>
          <w:spacing w:val="15"/>
          <w:vertAlign w:val="baseline"/>
        </w:rPr>
        <w:t> </w:t>
      </w:r>
      <w:r>
        <w:rPr>
          <w:spacing w:val="-2"/>
          <w:vertAlign w:val="baseline"/>
        </w:rPr>
        <w:t>(denoted</w:t>
      </w:r>
    </w:p>
    <w:p>
      <w:pPr>
        <w:pStyle w:val="BodyText"/>
        <w:spacing w:line="258" w:lineRule="exact"/>
        <w:ind w:left="80"/>
      </w:pPr>
      <w:r>
        <w:rPr/>
        <w:br w:type="column"/>
      </w:r>
      <w:r>
        <w:rPr>
          <w:rFonts w:ascii="Symbola" w:eastAsia="Symbola"/>
          <w:position w:val="1"/>
        </w:rPr>
        <w:t>𝐷</w:t>
      </w:r>
      <w:r>
        <w:rPr>
          <w:rFonts w:ascii="Symbola" w:eastAsia="Symbola"/>
          <w:position w:val="1"/>
          <w:vertAlign w:val="subscript"/>
        </w:rPr>
        <w:t>f</w:t>
      </w:r>
      <w:r>
        <w:rPr>
          <w:vertAlign w:val="baseline"/>
        </w:rPr>
        <w:t>)</w:t>
      </w:r>
      <w:r>
        <w:rPr>
          <w:spacing w:val="14"/>
          <w:vertAlign w:val="baseline"/>
        </w:rPr>
        <w:t> </w:t>
      </w:r>
      <w:r>
        <w:rPr>
          <w:vertAlign w:val="baseline"/>
        </w:rPr>
        <w:t>are</w:t>
      </w:r>
      <w:r>
        <w:rPr>
          <w:spacing w:val="14"/>
          <w:vertAlign w:val="baseline"/>
        </w:rPr>
        <w:t> </w:t>
      </w:r>
      <w:r>
        <w:rPr>
          <w:vertAlign w:val="baseline"/>
        </w:rPr>
        <w:t>less</w:t>
      </w:r>
      <w:r>
        <w:rPr>
          <w:spacing w:val="14"/>
          <w:vertAlign w:val="baseline"/>
        </w:rPr>
        <w:t> </w:t>
      </w:r>
      <w:r>
        <w:rPr>
          <w:vertAlign w:val="baseline"/>
        </w:rPr>
        <w:t>than</w:t>
      </w:r>
      <w:r>
        <w:rPr>
          <w:spacing w:val="15"/>
          <w:vertAlign w:val="baseline"/>
        </w:rPr>
        <w:t> </w:t>
      </w:r>
      <w:r>
        <w:rPr>
          <w:vertAlign w:val="baseline"/>
        </w:rPr>
        <w:t>or</w:t>
      </w:r>
      <w:r>
        <w:rPr>
          <w:spacing w:val="14"/>
          <w:vertAlign w:val="baseline"/>
        </w:rPr>
        <w:t> </w:t>
      </w:r>
      <w:r>
        <w:rPr>
          <w:vertAlign w:val="baseline"/>
        </w:rPr>
        <w:t>equal</w:t>
      </w:r>
      <w:r>
        <w:rPr>
          <w:spacing w:val="14"/>
          <w:vertAlign w:val="baseline"/>
        </w:rPr>
        <w:t> </w:t>
      </w:r>
      <w:r>
        <w:rPr>
          <w:vertAlign w:val="baseline"/>
        </w:rPr>
        <w:t>to</w:t>
      </w:r>
      <w:r>
        <w:rPr>
          <w:spacing w:val="15"/>
          <w:vertAlign w:val="baseline"/>
        </w:rPr>
        <w:t> </w:t>
      </w:r>
      <w:r>
        <w:rPr>
          <w:spacing w:val="-2"/>
          <w:vertAlign w:val="baseline"/>
        </w:rPr>
        <w:t>their</w:t>
      </w:r>
    </w:p>
    <w:p>
      <w:pPr>
        <w:spacing w:after="0" w:line="258" w:lineRule="exact"/>
        <w:sectPr>
          <w:type w:val="continuous"/>
          <w:pgSz w:w="11900" w:h="16840"/>
          <w:pgMar w:header="716" w:footer="882" w:top="1320" w:bottom="280" w:left="600" w:right="560"/>
          <w:cols w:num="3" w:equalWidth="0">
            <w:col w:w="1740" w:space="40"/>
            <w:col w:w="5825" w:space="39"/>
            <w:col w:w="3096"/>
          </w:cols>
        </w:sectPr>
      </w:pPr>
    </w:p>
    <w:p>
      <w:pPr>
        <w:pStyle w:val="BodyText"/>
        <w:spacing w:line="233" w:lineRule="exact"/>
        <w:ind w:left="120"/>
      </w:pPr>
      <w:r>
        <w:rPr/>
        <w:t>corresponding</w:t>
      </w:r>
      <w:r>
        <w:rPr>
          <w:spacing w:val="39"/>
        </w:rPr>
        <w:t> </w:t>
      </w:r>
      <w:r>
        <w:rPr/>
        <w:t>minimum</w:t>
      </w:r>
      <w:r>
        <w:rPr>
          <w:spacing w:val="42"/>
        </w:rPr>
        <w:t> </w:t>
      </w:r>
      <w:r>
        <w:rPr/>
        <w:t>safety</w:t>
      </w:r>
      <w:r>
        <w:rPr>
          <w:spacing w:val="42"/>
        </w:rPr>
        <w:t> </w:t>
      </w:r>
      <w:r>
        <w:rPr/>
        <w:t>distances,</w:t>
      </w:r>
      <w:r>
        <w:rPr>
          <w:spacing w:val="42"/>
        </w:rPr>
        <w:t> </w:t>
      </w:r>
      <w:r>
        <w:rPr/>
        <w:t>the</w:t>
      </w:r>
      <w:r>
        <w:rPr>
          <w:spacing w:val="42"/>
        </w:rPr>
        <w:t> </w:t>
      </w:r>
      <w:r>
        <w:rPr/>
        <w:t>mask</w:t>
      </w:r>
      <w:r>
        <w:rPr>
          <w:spacing w:val="42"/>
        </w:rPr>
        <w:t> </w:t>
      </w:r>
      <w:r>
        <w:rPr/>
        <w:t>transforms</w:t>
      </w:r>
      <w:r>
        <w:rPr>
          <w:spacing w:val="41"/>
        </w:rPr>
        <w:t> </w:t>
      </w:r>
      <w:r>
        <w:rPr/>
        <w:t>the</w:t>
      </w:r>
      <w:r>
        <w:rPr>
          <w:spacing w:val="42"/>
        </w:rPr>
        <w:t> </w:t>
      </w:r>
      <w:r>
        <w:rPr/>
        <w:t>probability</w:t>
      </w:r>
      <w:r>
        <w:rPr>
          <w:spacing w:val="42"/>
        </w:rPr>
        <w:t> </w:t>
      </w:r>
      <w:r>
        <w:rPr/>
        <w:t>corresponding</w:t>
      </w:r>
      <w:r>
        <w:rPr>
          <w:spacing w:val="42"/>
        </w:rPr>
        <w:t> </w:t>
      </w:r>
      <w:r>
        <w:rPr/>
        <w:t>to</w:t>
      </w:r>
      <w:r>
        <w:rPr>
          <w:spacing w:val="42"/>
        </w:rPr>
        <w:t> </w:t>
      </w:r>
      <w:r>
        <w:rPr/>
        <w:t>the</w:t>
      </w:r>
      <w:r>
        <w:rPr>
          <w:spacing w:val="42"/>
        </w:rPr>
        <w:t> </w:t>
      </w:r>
      <w:r>
        <w:rPr/>
        <w:t>left</w:t>
      </w:r>
      <w:r>
        <w:rPr>
          <w:spacing w:val="42"/>
        </w:rPr>
        <w:t> </w:t>
      </w:r>
      <w:r>
        <w:rPr/>
        <w:t>lane-</w:t>
      </w:r>
      <w:r>
        <w:rPr>
          <w:spacing w:val="-2"/>
        </w:rPr>
        <w:t>changing</w:t>
      </w:r>
    </w:p>
    <w:p>
      <w:pPr>
        <w:spacing w:after="0" w:line="233" w:lineRule="exact"/>
        <w:sectPr>
          <w:type w:val="continuous"/>
          <w:pgSz w:w="11900" w:h="16840"/>
          <w:pgMar w:header="716" w:footer="882" w:top="1320" w:bottom="280" w:left="600" w:right="560"/>
        </w:sectPr>
      </w:pPr>
    </w:p>
    <w:p>
      <w:pPr>
        <w:pStyle w:val="BodyText"/>
        <w:spacing w:before="11"/>
        <w:ind w:left="120"/>
      </w:pPr>
      <w:r>
        <w:rPr>
          <w:spacing w:val="-2"/>
        </w:rPr>
        <w:t>(denoted</w:t>
      </w:r>
    </w:p>
    <w:p>
      <w:pPr>
        <w:pStyle w:val="BodyText"/>
        <w:spacing w:line="270" w:lineRule="exact" w:before="2"/>
        <w:ind w:left="65"/>
      </w:pPr>
      <w:r>
        <w:rPr/>
        <w:br w:type="column"/>
      </w:r>
      <w:r>
        <w:rPr>
          <w:rFonts w:ascii="Symbola" w:eastAsia="Symbola"/>
          <w:position w:val="1"/>
        </w:rPr>
        <w:t>𝑎</w:t>
      </w:r>
      <w:r>
        <w:rPr>
          <w:rFonts w:ascii="Symbola" w:eastAsia="Symbola"/>
          <w:position w:val="1"/>
          <w:vertAlign w:val="superscript"/>
        </w:rPr>
        <w:t>2</w:t>
      </w:r>
      <w:r>
        <w:rPr>
          <w:vertAlign w:val="baseline"/>
        </w:rPr>
        <w:t>),</w:t>
      </w:r>
      <w:r>
        <w:rPr>
          <w:spacing w:val="5"/>
          <w:vertAlign w:val="baseline"/>
        </w:rPr>
        <w:t> </w:t>
      </w:r>
      <w:r>
        <w:rPr>
          <w:vertAlign w:val="baseline"/>
        </w:rPr>
        <w:t>right</w:t>
      </w:r>
      <w:r>
        <w:rPr>
          <w:spacing w:val="6"/>
          <w:vertAlign w:val="baseline"/>
        </w:rPr>
        <w:t> </w:t>
      </w:r>
      <w:r>
        <w:rPr>
          <w:vertAlign w:val="baseline"/>
        </w:rPr>
        <w:t>lane-changing</w:t>
      </w:r>
      <w:r>
        <w:rPr>
          <w:spacing w:val="5"/>
          <w:vertAlign w:val="baseline"/>
        </w:rPr>
        <w:t> </w:t>
      </w:r>
      <w:r>
        <w:rPr>
          <w:spacing w:val="-2"/>
          <w:vertAlign w:val="baseline"/>
        </w:rPr>
        <w:t>(denoted</w:t>
      </w:r>
    </w:p>
    <w:p>
      <w:pPr>
        <w:pStyle w:val="BodyText"/>
        <w:spacing w:line="270" w:lineRule="exact" w:before="2"/>
        <w:ind w:left="65"/>
      </w:pPr>
      <w:r>
        <w:rPr/>
        <w:br w:type="column"/>
      </w:r>
      <w:r>
        <w:rPr>
          <w:rFonts w:ascii="Symbola" w:eastAsia="Symbola"/>
          <w:position w:val="1"/>
        </w:rPr>
        <w:t>𝑎</w:t>
      </w:r>
      <w:r>
        <w:rPr>
          <w:rFonts w:ascii="Symbola" w:eastAsia="Symbola"/>
          <w:position w:val="1"/>
          <w:vertAlign w:val="superscript"/>
        </w:rPr>
        <w:t>1</w:t>
      </w:r>
      <w:r>
        <w:rPr>
          <w:vertAlign w:val="baseline"/>
        </w:rPr>
        <w:t>),</w:t>
      </w:r>
      <w:r>
        <w:rPr>
          <w:spacing w:val="5"/>
          <w:vertAlign w:val="baseline"/>
        </w:rPr>
        <w:t> </w:t>
      </w:r>
      <w:r>
        <w:rPr>
          <w:vertAlign w:val="baseline"/>
        </w:rPr>
        <w:t>and</w:t>
      </w:r>
      <w:r>
        <w:rPr>
          <w:spacing w:val="5"/>
          <w:vertAlign w:val="baseline"/>
        </w:rPr>
        <w:t> </w:t>
      </w:r>
      <w:r>
        <w:rPr>
          <w:vertAlign w:val="baseline"/>
        </w:rPr>
        <w:t>accelerating</w:t>
      </w:r>
      <w:r>
        <w:rPr>
          <w:spacing w:val="5"/>
          <w:vertAlign w:val="baseline"/>
        </w:rPr>
        <w:t> </w:t>
      </w:r>
      <w:r>
        <w:rPr>
          <w:spacing w:val="-2"/>
          <w:vertAlign w:val="baseline"/>
        </w:rPr>
        <w:t>(denoted</w:t>
      </w:r>
    </w:p>
    <w:p>
      <w:pPr>
        <w:pStyle w:val="BodyText"/>
        <w:spacing w:line="270" w:lineRule="exact" w:before="2"/>
        <w:ind w:left="65"/>
      </w:pPr>
      <w:r>
        <w:rPr/>
        <w:br w:type="column"/>
      </w:r>
      <w:r>
        <w:rPr>
          <w:rFonts w:ascii="Symbola" w:eastAsia="Symbola"/>
          <w:position w:val="1"/>
        </w:rPr>
        <w:t>𝑎</w:t>
      </w:r>
      <w:r>
        <w:rPr>
          <w:rFonts w:ascii="Symbola" w:eastAsia="Symbola"/>
          <w:position w:val="1"/>
          <w:vertAlign w:val="superscript"/>
        </w:rPr>
        <w:t>4</w:t>
      </w:r>
      <w:r>
        <w:rPr>
          <w:vertAlign w:val="baseline"/>
        </w:rPr>
        <w:t>)</w:t>
      </w:r>
      <w:r>
        <w:rPr>
          <w:spacing w:val="3"/>
          <w:vertAlign w:val="baseline"/>
        </w:rPr>
        <w:t> </w:t>
      </w:r>
      <w:r>
        <w:rPr>
          <w:vertAlign w:val="baseline"/>
        </w:rPr>
        <w:t>decisions</w:t>
      </w:r>
      <w:r>
        <w:rPr>
          <w:spacing w:val="2"/>
          <w:vertAlign w:val="baseline"/>
        </w:rPr>
        <w:t> </w:t>
      </w:r>
      <w:r>
        <w:rPr>
          <w:vertAlign w:val="baseline"/>
        </w:rPr>
        <w:t>to</w:t>
      </w:r>
      <w:r>
        <w:rPr>
          <w:spacing w:val="3"/>
          <w:vertAlign w:val="baseline"/>
        </w:rPr>
        <w:t> </w:t>
      </w:r>
      <w:r>
        <w:rPr>
          <w:spacing w:val="-2"/>
          <w:vertAlign w:val="baseline"/>
        </w:rPr>
        <w:t>zero.</w:t>
      </w:r>
    </w:p>
    <w:p>
      <w:pPr>
        <w:spacing w:after="0" w:line="270" w:lineRule="exact"/>
        <w:sectPr>
          <w:type w:val="continuous"/>
          <w:pgSz w:w="11900" w:h="16840"/>
          <w:pgMar w:header="716" w:footer="882" w:top="1320" w:bottom="280" w:left="600" w:right="560"/>
          <w:cols w:num="4" w:equalWidth="0">
            <w:col w:w="855" w:space="40"/>
            <w:col w:w="2867" w:space="39"/>
            <w:col w:w="2598" w:space="40"/>
            <w:col w:w="4301"/>
          </w:cols>
        </w:sectPr>
      </w:pPr>
    </w:p>
    <w:p>
      <w:pPr>
        <w:pStyle w:val="BodyText"/>
        <w:spacing w:line="233" w:lineRule="exact"/>
        <w:ind w:left="330"/>
      </w:pPr>
      <w:r>
        <w:rPr/>
        <w:t>Algorithm</w:t>
      </w:r>
      <w:r>
        <w:rPr>
          <w:spacing w:val="38"/>
        </w:rPr>
        <w:t> </w:t>
      </w:r>
      <w:r>
        <w:rPr/>
        <w:t>1</w:t>
      </w:r>
      <w:r>
        <w:rPr>
          <w:spacing w:val="39"/>
        </w:rPr>
        <w:t> </w:t>
      </w:r>
      <w:r>
        <w:rPr/>
        <w:t>provides</w:t>
      </w:r>
      <w:r>
        <w:rPr>
          <w:spacing w:val="39"/>
        </w:rPr>
        <w:t> </w:t>
      </w:r>
      <w:r>
        <w:rPr/>
        <w:t>an</w:t>
      </w:r>
      <w:r>
        <w:rPr>
          <w:spacing w:val="39"/>
        </w:rPr>
        <w:t> </w:t>
      </w:r>
      <w:r>
        <w:rPr/>
        <w:t>overview</w:t>
      </w:r>
      <w:r>
        <w:rPr>
          <w:spacing w:val="39"/>
        </w:rPr>
        <w:t> </w:t>
      </w:r>
      <w:r>
        <w:rPr/>
        <w:t>of</w:t>
      </w:r>
      <w:r>
        <w:rPr>
          <w:spacing w:val="39"/>
        </w:rPr>
        <w:t> </w:t>
      </w:r>
      <w:r>
        <w:rPr/>
        <w:t>the</w:t>
      </w:r>
      <w:r>
        <w:rPr>
          <w:spacing w:val="39"/>
        </w:rPr>
        <w:t> </w:t>
      </w:r>
      <w:r>
        <w:rPr/>
        <w:t>design</w:t>
      </w:r>
      <w:r>
        <w:rPr>
          <w:spacing w:val="39"/>
        </w:rPr>
        <w:t> </w:t>
      </w:r>
      <w:r>
        <w:rPr/>
        <w:t>of</w:t>
      </w:r>
      <w:r>
        <w:rPr>
          <w:spacing w:val="39"/>
        </w:rPr>
        <w:t> </w:t>
      </w:r>
      <w:r>
        <w:rPr/>
        <w:t>our</w:t>
      </w:r>
      <w:r>
        <w:rPr>
          <w:spacing w:val="39"/>
        </w:rPr>
        <w:t> </w:t>
      </w:r>
      <w:r>
        <w:rPr/>
        <w:t>RSS-based</w:t>
      </w:r>
      <w:r>
        <w:rPr>
          <w:spacing w:val="39"/>
        </w:rPr>
        <w:t> </w:t>
      </w:r>
      <w:r>
        <w:rPr/>
        <w:t>safety-mask</w:t>
      </w:r>
      <w:r>
        <w:rPr>
          <w:spacing w:val="39"/>
        </w:rPr>
        <w:t> </w:t>
      </w:r>
      <w:r>
        <w:rPr/>
        <w:t>module,</w:t>
      </w:r>
      <w:r>
        <w:rPr>
          <w:spacing w:val="39"/>
        </w:rPr>
        <w:t> </w:t>
      </w:r>
      <w:r>
        <w:rPr>
          <w:spacing w:val="-2"/>
        </w:rPr>
        <w:t>where</w:t>
      </w:r>
    </w:p>
    <w:p>
      <w:pPr>
        <w:pStyle w:val="BodyText"/>
        <w:spacing w:line="250" w:lineRule="exact"/>
        <w:ind w:left="106"/>
      </w:pPr>
      <w:r>
        <w:rPr/>
        <w:br w:type="column"/>
      </w:r>
      <w:r>
        <w:rPr>
          <w:rFonts w:ascii="Symbola" w:eastAsia="Symbola"/>
          <w:position w:val="1"/>
        </w:rPr>
        <w:t>𝐷</w:t>
      </w:r>
      <w:r>
        <w:rPr>
          <w:rFonts w:ascii="Symbola" w:eastAsia="Symbola"/>
          <w:position w:val="1"/>
          <w:vertAlign w:val="subscript"/>
        </w:rPr>
        <w:t>r</w:t>
      </w:r>
      <w:r>
        <w:rPr>
          <w:rFonts w:ascii="Symbola" w:eastAsia="Symbola"/>
          <w:position w:val="1"/>
          <w:vertAlign w:val="baseline"/>
        </w:rPr>
        <w:t>,𝐷</w:t>
      </w:r>
      <w:r>
        <w:rPr>
          <w:rFonts w:ascii="Symbola" w:eastAsia="Symbola"/>
          <w:position w:val="1"/>
          <w:vertAlign w:val="subscript"/>
        </w:rPr>
        <w:t>fl</w:t>
      </w:r>
      <w:r>
        <w:rPr>
          <w:rFonts w:ascii="Symbola" w:eastAsia="Symbola"/>
          <w:position w:val="1"/>
          <w:vertAlign w:val="baseline"/>
        </w:rPr>
        <w:t>,𝐷</w:t>
      </w:r>
      <w:r>
        <w:rPr>
          <w:rFonts w:ascii="Symbola" w:eastAsia="Symbola"/>
          <w:position w:val="1"/>
          <w:vertAlign w:val="subscript"/>
        </w:rPr>
        <w:t>fr</w:t>
      </w:r>
      <w:r>
        <w:rPr>
          <w:vertAlign w:val="baseline"/>
        </w:rPr>
        <w:t>,</w:t>
      </w:r>
      <w:r>
        <w:rPr>
          <w:spacing w:val="16"/>
          <w:vertAlign w:val="baseline"/>
        </w:rPr>
        <w:t> </w:t>
      </w:r>
      <w:r>
        <w:rPr>
          <w:spacing w:val="-5"/>
          <w:vertAlign w:val="baseline"/>
        </w:rPr>
        <w:t>and</w:t>
      </w:r>
    </w:p>
    <w:p>
      <w:pPr>
        <w:spacing w:line="250" w:lineRule="exact" w:before="0"/>
        <w:ind w:left="106" w:right="0" w:firstLine="0"/>
        <w:jc w:val="left"/>
        <w:rPr>
          <w:rFonts w:ascii="Symbola" w:eastAsia="Symbola"/>
          <w:sz w:val="15"/>
        </w:rPr>
      </w:pPr>
      <w:r>
        <w:rPr/>
        <w:br w:type="column"/>
      </w:r>
      <w:r>
        <w:rPr>
          <w:rFonts w:ascii="Symbola" w:eastAsia="Symbola"/>
          <w:spacing w:val="-5"/>
          <w:position w:val="4"/>
          <w:sz w:val="21"/>
        </w:rPr>
        <w:t>𝐷</w:t>
      </w:r>
      <w:r>
        <w:rPr>
          <w:rFonts w:ascii="Symbola" w:eastAsia="Symbola"/>
          <w:spacing w:val="-5"/>
          <w:sz w:val="15"/>
        </w:rPr>
        <w:t>rr</w:t>
      </w:r>
    </w:p>
    <w:p>
      <w:pPr>
        <w:spacing w:after="0" w:line="250" w:lineRule="exact"/>
        <w:jc w:val="left"/>
        <w:rPr>
          <w:rFonts w:ascii="Symbola" w:eastAsia="Symbola"/>
          <w:sz w:val="15"/>
        </w:rPr>
        <w:sectPr>
          <w:type w:val="continuous"/>
          <w:pgSz w:w="11900" w:h="16840"/>
          <w:pgMar w:header="716" w:footer="882" w:top="1320" w:bottom="280" w:left="600" w:right="560"/>
          <w:cols w:num="3" w:equalWidth="0">
            <w:col w:w="8789" w:space="40"/>
            <w:col w:w="1335" w:space="39"/>
            <w:col w:w="537"/>
          </w:cols>
        </w:sectPr>
      </w:pPr>
    </w:p>
    <w:p>
      <w:pPr>
        <w:pStyle w:val="BodyText"/>
        <w:spacing w:line="115" w:lineRule="exact" w:before="2"/>
        <w:ind w:left="120"/>
        <w:rPr>
          <w:rFonts w:ascii="Symbola" w:eastAsia="Symbola"/>
        </w:rPr>
      </w:pPr>
      <w:r>
        <w:rPr/>
        <mc:AlternateContent>
          <mc:Choice Requires="wps">
            <w:drawing>
              <wp:anchor distT="0" distB="0" distL="0" distR="0" allowOverlap="1" layoutInCell="1" locked="0" behindDoc="0" simplePos="0" relativeHeight="15756288">
                <wp:simplePos x="0" y="0"/>
                <wp:positionH relativeFrom="page">
                  <wp:posOffset>6379260</wp:posOffset>
                </wp:positionH>
                <wp:positionV relativeFrom="paragraph">
                  <wp:posOffset>22821</wp:posOffset>
                </wp:positionV>
                <wp:extent cx="92710" cy="127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92710" cy="1270"/>
                        </a:xfrm>
                        <a:custGeom>
                          <a:avLst/>
                          <a:gdLst/>
                          <a:ahLst/>
                          <a:cxnLst/>
                          <a:rect l="l" t="t" r="r" b="b"/>
                          <a:pathLst>
                            <a:path w="92710" h="0">
                              <a:moveTo>
                                <a:pt x="0" y="0"/>
                              </a:moveTo>
                              <a:lnTo>
                                <a:pt x="92329"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288" from="502.303986pt,1.79697pt" to="509.573986pt,1.79697pt" stroked="true" strokeweight=".35pt" strokecolor="#000000">
                <v:stroke dashstyle="solid"/>
                <w10:wrap type="none"/>
              </v:line>
            </w:pict>
          </mc:Fallback>
        </mc:AlternateContent>
      </w:r>
      <w:r>
        <w:rPr/>
        <mc:AlternateContent>
          <mc:Choice Requires="wps">
            <w:drawing>
              <wp:anchor distT="0" distB="0" distL="0" distR="0" allowOverlap="1" layoutInCell="1" locked="0" behindDoc="0" simplePos="0" relativeHeight="15756800">
                <wp:simplePos x="0" y="0"/>
                <wp:positionH relativeFrom="page">
                  <wp:posOffset>6733895</wp:posOffset>
                </wp:positionH>
                <wp:positionV relativeFrom="paragraph">
                  <wp:posOffset>22821</wp:posOffset>
                </wp:positionV>
                <wp:extent cx="92710" cy="127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92710" cy="1270"/>
                        </a:xfrm>
                        <a:custGeom>
                          <a:avLst/>
                          <a:gdLst/>
                          <a:ahLst/>
                          <a:cxnLst/>
                          <a:rect l="l" t="t" r="r" b="b"/>
                          <a:pathLst>
                            <a:path w="92710" h="0">
                              <a:moveTo>
                                <a:pt x="0" y="0"/>
                              </a:moveTo>
                              <a:lnTo>
                                <a:pt x="92329"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800" from="530.228027pt,1.79697pt" to="537.498027pt,1.79697pt" stroked="true" strokeweight=".35pt" strokecolor="#000000">
                <v:stroke dashstyle="solid"/>
                <w10:wrap type="none"/>
              </v:line>
            </w:pict>
          </mc:Fallback>
        </mc:AlternateContent>
      </w:r>
      <w:r>
        <w:rPr/>
        <w:t>represent</w:t>
      </w:r>
      <w:r>
        <w:rPr>
          <w:spacing w:val="7"/>
        </w:rPr>
        <w:t> </w:t>
      </w:r>
      <w:r>
        <w:rPr/>
        <w:t>the</w:t>
      </w:r>
      <w:r>
        <w:rPr>
          <w:spacing w:val="8"/>
        </w:rPr>
        <w:t> </w:t>
      </w:r>
      <w:r>
        <w:rPr/>
        <w:t>distances</w:t>
      </w:r>
      <w:r>
        <w:rPr>
          <w:spacing w:val="8"/>
        </w:rPr>
        <w:t> </w:t>
      </w:r>
      <w:r>
        <w:rPr/>
        <w:t>from</w:t>
      </w:r>
      <w:r>
        <w:rPr>
          <w:spacing w:val="8"/>
        </w:rPr>
        <w:t> </w:t>
      </w:r>
      <w:r>
        <w:rPr/>
        <w:t>the</w:t>
      </w:r>
      <w:r>
        <w:rPr>
          <w:spacing w:val="8"/>
        </w:rPr>
        <w:t> </w:t>
      </w:r>
      <w:r>
        <w:rPr/>
        <w:t>rear,</w:t>
      </w:r>
      <w:r>
        <w:rPr>
          <w:spacing w:val="8"/>
        </w:rPr>
        <w:t> </w:t>
      </w:r>
      <w:r>
        <w:rPr/>
        <w:t>front-left,</w:t>
      </w:r>
      <w:r>
        <w:rPr>
          <w:spacing w:val="7"/>
        </w:rPr>
        <w:t> </w:t>
      </w:r>
      <w:r>
        <w:rPr/>
        <w:t>front-right,</w:t>
      </w:r>
      <w:r>
        <w:rPr>
          <w:spacing w:val="8"/>
        </w:rPr>
        <w:t> </w:t>
      </w:r>
      <w:r>
        <w:rPr/>
        <w:t>and</w:t>
      </w:r>
      <w:r>
        <w:rPr>
          <w:spacing w:val="8"/>
        </w:rPr>
        <w:t> </w:t>
      </w:r>
      <w:r>
        <w:rPr/>
        <w:t>rear-right</w:t>
      </w:r>
      <w:r>
        <w:rPr>
          <w:spacing w:val="8"/>
        </w:rPr>
        <w:t> </w:t>
      </w:r>
      <w:r>
        <w:rPr/>
        <w:t>vehicles,</w:t>
      </w:r>
      <w:r>
        <w:rPr>
          <w:spacing w:val="8"/>
        </w:rPr>
        <w:t> </w:t>
      </w:r>
      <w:r>
        <w:rPr/>
        <w:t>respectively;</w:t>
      </w:r>
      <w:r>
        <w:rPr>
          <w:spacing w:val="59"/>
        </w:rPr>
        <w:t> </w:t>
      </w:r>
      <w:r>
        <w:rPr>
          <w:rFonts w:ascii="Symbola" w:eastAsia="Symbola"/>
          <w:position w:val="1"/>
        </w:rPr>
        <w:t>𝐷</w:t>
      </w:r>
      <w:r>
        <w:rPr>
          <w:rFonts w:ascii="Symbola" w:eastAsia="Symbola"/>
          <w:position w:val="1"/>
          <w:vertAlign w:val="superscript"/>
        </w:rPr>
        <w:t>RSS</w:t>
      </w:r>
      <w:r>
        <w:rPr>
          <w:rFonts w:ascii="Symbola" w:eastAsia="Symbola"/>
          <w:spacing w:val="31"/>
          <w:position w:val="1"/>
          <w:vertAlign w:val="baseline"/>
        </w:rPr>
        <w:t> </w:t>
      </w:r>
      <w:r>
        <w:rPr>
          <w:rFonts w:ascii="Symbola" w:eastAsia="Symbola"/>
          <w:spacing w:val="-2"/>
          <w:position w:val="1"/>
          <w:vertAlign w:val="baseline"/>
        </w:rPr>
        <w:t>,𝐷</w:t>
      </w:r>
      <w:r>
        <w:rPr>
          <w:rFonts w:ascii="Symbola" w:eastAsia="Symbola"/>
          <w:spacing w:val="-2"/>
          <w:position w:val="1"/>
          <w:vertAlign w:val="superscript"/>
        </w:rPr>
        <w:t>RSS</w:t>
      </w:r>
    </w:p>
    <w:p>
      <w:pPr>
        <w:spacing w:line="118" w:lineRule="exact" w:before="0"/>
        <w:ind w:left="61" w:right="0" w:firstLine="0"/>
        <w:jc w:val="left"/>
        <w:rPr>
          <w:rFonts w:ascii="Symbola" w:eastAsia="Symbola"/>
          <w:sz w:val="15"/>
        </w:rPr>
      </w:pPr>
      <w:r>
        <w:rPr/>
        <w:br w:type="column"/>
      </w:r>
      <w:r>
        <w:rPr>
          <w:rFonts w:ascii="Symbola" w:eastAsia="Symbola"/>
          <w:spacing w:val="-8"/>
          <w:position w:val="-7"/>
          <w:sz w:val="21"/>
        </w:rPr>
        <w:t>,𝐷</w:t>
      </w:r>
      <w:r>
        <w:rPr>
          <w:rFonts w:ascii="Symbola" w:eastAsia="Symbola"/>
          <w:spacing w:val="-8"/>
          <w:sz w:val="15"/>
        </w:rPr>
        <w:t>RSS</w:t>
      </w:r>
    </w:p>
    <w:p>
      <w:pPr>
        <w:spacing w:line="118" w:lineRule="exact" w:before="0"/>
        <w:ind w:left="86" w:right="0" w:firstLine="0"/>
        <w:jc w:val="left"/>
        <w:rPr>
          <w:rFonts w:ascii="Symbola" w:eastAsia="Symbola"/>
          <w:sz w:val="21"/>
        </w:rPr>
      </w:pPr>
      <w:r>
        <w:rPr/>
        <w:br w:type="column"/>
      </w:r>
      <w:r>
        <w:rPr>
          <w:rFonts w:ascii="Symbola" w:eastAsia="Symbola"/>
          <w:position w:val="-7"/>
          <w:sz w:val="21"/>
        </w:rPr>
        <w:t>,𝐷</w:t>
      </w:r>
      <w:r>
        <w:rPr>
          <w:rFonts w:ascii="Symbola" w:eastAsia="Symbola"/>
          <w:sz w:val="15"/>
        </w:rPr>
        <w:t>RSS</w:t>
      </w:r>
      <w:r>
        <w:rPr>
          <w:rFonts w:ascii="Symbola" w:eastAsia="Symbola"/>
          <w:spacing w:val="77"/>
          <w:sz w:val="15"/>
        </w:rPr>
        <w:t> </w:t>
      </w:r>
      <w:r>
        <w:rPr>
          <w:rFonts w:ascii="Symbola" w:eastAsia="Symbola"/>
          <w:spacing w:val="-10"/>
          <w:position w:val="-7"/>
          <w:sz w:val="21"/>
        </w:rPr>
        <w:t>,</w:t>
      </w:r>
    </w:p>
    <w:p>
      <w:pPr>
        <w:spacing w:after="0" w:line="118" w:lineRule="exact"/>
        <w:jc w:val="left"/>
        <w:rPr>
          <w:rFonts w:ascii="Symbola" w:eastAsia="Symbola"/>
          <w:sz w:val="21"/>
        </w:rPr>
        <w:sectPr>
          <w:type w:val="continuous"/>
          <w:pgSz w:w="11900" w:h="16840"/>
          <w:pgMar w:header="716" w:footer="882" w:top="1320" w:bottom="280" w:left="600" w:right="560"/>
          <w:cols w:num="3" w:equalWidth="0">
            <w:col w:w="9302" w:space="40"/>
            <w:col w:w="495" w:space="39"/>
            <w:col w:w="864"/>
          </w:cols>
        </w:sectPr>
      </w:pPr>
    </w:p>
    <w:p>
      <w:pPr>
        <w:spacing w:line="151" w:lineRule="exact" w:before="0"/>
        <w:ind w:left="0" w:right="0" w:firstLine="0"/>
        <w:jc w:val="right"/>
        <w:rPr>
          <w:rFonts w:ascii="Symbola"/>
          <w:sz w:val="15"/>
        </w:rPr>
      </w:pPr>
      <w:r>
        <w:rPr>
          <w:rFonts w:ascii="Symbola"/>
          <w:spacing w:val="-2"/>
          <w:sz w:val="15"/>
        </w:rPr>
        <w:t>min,f</w:t>
      </w:r>
    </w:p>
    <w:p>
      <w:pPr>
        <w:spacing w:line="151" w:lineRule="exact" w:before="0"/>
        <w:ind w:left="148" w:right="0" w:firstLine="0"/>
        <w:jc w:val="left"/>
        <w:rPr>
          <w:rFonts w:ascii="Symbola"/>
          <w:sz w:val="15"/>
        </w:rPr>
      </w:pPr>
      <w:r>
        <w:rPr/>
        <w:br w:type="column"/>
      </w:r>
      <w:r>
        <w:rPr>
          <w:rFonts w:ascii="Symbola"/>
          <w:spacing w:val="-5"/>
          <w:sz w:val="15"/>
        </w:rPr>
        <w:t>min,r</w:t>
      </w:r>
    </w:p>
    <w:p>
      <w:pPr>
        <w:spacing w:line="151" w:lineRule="exact" w:before="0"/>
        <w:ind w:left="148" w:right="0" w:firstLine="0"/>
        <w:jc w:val="left"/>
        <w:rPr>
          <w:rFonts w:ascii="Symbola"/>
          <w:sz w:val="15"/>
        </w:rPr>
      </w:pPr>
      <w:r>
        <w:rPr/>
        <w:br w:type="column"/>
      </w:r>
      <w:r>
        <w:rPr>
          <w:rFonts w:ascii="Symbola"/>
          <w:spacing w:val="-2"/>
          <w:w w:val="90"/>
          <w:sz w:val="15"/>
        </w:rPr>
        <w:t>min,fl</w:t>
      </w:r>
    </w:p>
    <w:p>
      <w:pPr>
        <w:spacing w:line="151" w:lineRule="exact" w:before="0"/>
        <w:ind w:left="148" w:right="0" w:firstLine="0"/>
        <w:jc w:val="left"/>
        <w:rPr>
          <w:rFonts w:ascii="Symbola"/>
          <w:sz w:val="15"/>
        </w:rPr>
      </w:pPr>
      <w:r>
        <w:rPr/>
        <w:br w:type="column"/>
      </w:r>
      <w:r>
        <w:rPr>
          <w:rFonts w:ascii="Symbola"/>
          <w:spacing w:val="-2"/>
          <w:sz w:val="15"/>
        </w:rPr>
        <w:t>min,rl</w:t>
      </w:r>
    </w:p>
    <w:p>
      <w:pPr>
        <w:spacing w:after="0" w:line="151" w:lineRule="exact"/>
        <w:jc w:val="left"/>
        <w:rPr>
          <w:rFonts w:ascii="Symbola"/>
          <w:sz w:val="15"/>
        </w:rPr>
        <w:sectPr>
          <w:type w:val="continuous"/>
          <w:pgSz w:w="11900" w:h="16840"/>
          <w:pgMar w:header="716" w:footer="882" w:top="1320" w:bottom="280" w:left="600" w:right="560"/>
          <w:cols w:num="4" w:equalWidth="0">
            <w:col w:w="8870" w:space="40"/>
            <w:col w:w="495" w:space="39"/>
            <w:col w:w="518" w:space="39"/>
            <w:col w:w="739"/>
          </w:cols>
        </w:sectPr>
      </w:pPr>
    </w:p>
    <w:p>
      <w:pPr>
        <w:spacing w:line="133" w:lineRule="exact" w:before="0"/>
        <w:ind w:left="120" w:right="0" w:firstLine="0"/>
        <w:jc w:val="left"/>
        <w:rPr>
          <w:rFonts w:ascii="Symbola"/>
          <w:sz w:val="15"/>
        </w:rPr>
      </w:pPr>
      <w:r>
        <w:rPr/>
        <mc:AlternateContent>
          <mc:Choice Requires="wps">
            <w:drawing>
              <wp:anchor distT="0" distB="0" distL="0" distR="0" allowOverlap="1" layoutInCell="1" locked="0" behindDoc="1" simplePos="0" relativeHeight="486065152">
                <wp:simplePos x="0" y="0"/>
                <wp:positionH relativeFrom="page">
                  <wp:posOffset>457200</wp:posOffset>
                </wp:positionH>
                <wp:positionV relativeFrom="paragraph">
                  <wp:posOffset>22818</wp:posOffset>
                </wp:positionV>
                <wp:extent cx="92710" cy="13335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92710"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spacing w:val="-10"/>
                                <w:sz w:val="21"/>
                              </w:rPr>
                              <w:t>𝐷</w:t>
                            </w:r>
                          </w:p>
                        </w:txbxContent>
                      </wps:txbx>
                      <wps:bodyPr wrap="square" lIns="0" tIns="0" rIns="0" bIns="0" rtlCol="0">
                        <a:noAutofit/>
                      </wps:bodyPr>
                    </wps:wsp>
                  </a:graphicData>
                </a:graphic>
              </wp:anchor>
            </w:drawing>
          </mc:Choice>
          <mc:Fallback>
            <w:pict>
              <v:shape style="position:absolute;margin-left:36pt;margin-top:1.796734pt;width:7.3pt;height:10.5pt;mso-position-horizontal-relative:page;mso-position-vertical-relative:paragraph;z-index:-17251328" type="#_x0000_t202" id="docshape49" filled="false" stroked="false">
                <v:textbox inset="0,0,0,0">
                  <w:txbxContent>
                    <w:p>
                      <w:pPr>
                        <w:spacing w:line="210" w:lineRule="exact" w:before="0"/>
                        <w:ind w:left="0" w:right="0" w:firstLine="0"/>
                        <w:jc w:val="left"/>
                        <w:rPr>
                          <w:rFonts w:ascii="Symbola" w:eastAsia="Symbola"/>
                          <w:sz w:val="21"/>
                        </w:rPr>
                      </w:pPr>
                      <w:r>
                        <w:rPr>
                          <w:rFonts w:ascii="Symbola" w:eastAsia="Symbola"/>
                          <w:spacing w:val="-10"/>
                          <w:sz w:val="21"/>
                        </w:rPr>
                        <w:t>𝐷</w:t>
                      </w:r>
                    </w:p>
                  </w:txbxContent>
                </v:textbox>
                <w10:wrap type="none"/>
              </v:shape>
            </w:pict>
          </mc:Fallback>
        </mc:AlternateContent>
      </w:r>
      <w:r>
        <w:rPr>
          <w:position w:val="8"/>
        </w:rPr>
        <w:drawing>
          <wp:inline distT="0" distB="0" distL="0" distR="0">
            <wp:extent cx="92328" cy="4444"/>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16" cstate="print"/>
                    <a:stretch>
                      <a:fillRect/>
                    </a:stretch>
                  </pic:blipFill>
                  <pic:spPr>
                    <a:xfrm>
                      <a:off x="0" y="0"/>
                      <a:ext cx="92328" cy="4444"/>
                    </a:xfrm>
                    <a:prstGeom prst="rect">
                      <a:avLst/>
                    </a:prstGeom>
                  </pic:spPr>
                </pic:pic>
              </a:graphicData>
            </a:graphic>
          </wp:inline>
        </w:drawing>
      </w:r>
      <w:r>
        <w:rPr>
          <w:position w:val="8"/>
        </w:rPr>
      </w:r>
      <w:r>
        <w:rPr>
          <w:rFonts w:ascii="Symbola"/>
          <w:spacing w:val="-5"/>
          <w:sz w:val="15"/>
        </w:rPr>
        <w:t>RSS</w:t>
      </w:r>
    </w:p>
    <w:p>
      <w:pPr>
        <w:spacing w:line="154" w:lineRule="exact" w:before="0"/>
        <w:ind w:left="265" w:right="0" w:firstLine="0"/>
        <w:jc w:val="left"/>
        <w:rPr>
          <w:rFonts w:ascii="Symbola"/>
          <w:sz w:val="15"/>
        </w:rPr>
      </w:pPr>
      <w:r>
        <w:rPr>
          <w:rFonts w:ascii="Symbola"/>
          <w:spacing w:val="-2"/>
          <w:w w:val="90"/>
          <w:sz w:val="15"/>
        </w:rPr>
        <w:t>min,fr</w:t>
      </w:r>
    </w:p>
    <w:p>
      <w:pPr>
        <w:spacing w:before="10"/>
        <w:ind w:left="80" w:right="0" w:firstLine="0"/>
        <w:jc w:val="left"/>
        <w:rPr>
          <w:sz w:val="21"/>
        </w:rPr>
      </w:pPr>
      <w:r>
        <w:rPr/>
        <w:br w:type="column"/>
      </w:r>
      <w:r>
        <w:rPr>
          <w:spacing w:val="-5"/>
          <w:sz w:val="21"/>
        </w:rPr>
        <w:t>and</w:t>
      </w:r>
    </w:p>
    <w:p>
      <w:pPr>
        <w:spacing w:line="133" w:lineRule="exact" w:before="0"/>
        <w:ind w:left="226" w:right="0" w:firstLine="0"/>
        <w:jc w:val="left"/>
        <w:rPr>
          <w:rFonts w:ascii="Symbola"/>
          <w:sz w:val="15"/>
        </w:rPr>
      </w:pPr>
      <w:r>
        <w:rPr/>
        <w:br w:type="column"/>
      </w:r>
      <w:r>
        <w:rPr>
          <w:rFonts w:ascii="Symbola"/>
          <w:spacing w:val="-5"/>
          <w:sz w:val="15"/>
        </w:rPr>
        <w:t>RSS</w:t>
      </w:r>
    </w:p>
    <w:p>
      <w:pPr>
        <w:spacing w:line="154" w:lineRule="exact" w:before="0"/>
        <w:ind w:left="226" w:right="0" w:firstLine="0"/>
        <w:jc w:val="left"/>
        <w:rPr>
          <w:rFonts w:ascii="Symbola"/>
          <w:sz w:val="15"/>
        </w:rPr>
      </w:pPr>
      <w:r>
        <w:rPr/>
        <mc:AlternateContent>
          <mc:Choice Requires="wps">
            <w:drawing>
              <wp:anchor distT="0" distB="0" distL="0" distR="0" allowOverlap="1" layoutInCell="1" locked="0" behindDoc="0" simplePos="0" relativeHeight="15757312">
                <wp:simplePos x="0" y="0"/>
                <wp:positionH relativeFrom="page">
                  <wp:posOffset>1144739</wp:posOffset>
                </wp:positionH>
                <wp:positionV relativeFrom="paragraph">
                  <wp:posOffset>-61390</wp:posOffset>
                </wp:positionV>
                <wp:extent cx="92710" cy="127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92710" cy="1270"/>
                        </a:xfrm>
                        <a:custGeom>
                          <a:avLst/>
                          <a:gdLst/>
                          <a:ahLst/>
                          <a:cxnLst/>
                          <a:rect l="l" t="t" r="r" b="b"/>
                          <a:pathLst>
                            <a:path w="92710" h="0">
                              <a:moveTo>
                                <a:pt x="0" y="0"/>
                              </a:moveTo>
                              <a:lnTo>
                                <a:pt x="92329"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312" from="90.137001pt,-4.833901pt" to="97.407001pt,-4.833901pt" stroked="true" strokeweight=".35pt" strokecolor="#000000">
                <v:stroke dashstyle="solid"/>
                <w10:wrap type="none"/>
              </v:line>
            </w:pict>
          </mc:Fallback>
        </mc:AlternateContent>
      </w:r>
      <w:r>
        <w:rPr/>
        <mc:AlternateContent>
          <mc:Choice Requires="wps">
            <w:drawing>
              <wp:anchor distT="0" distB="0" distL="0" distR="0" allowOverlap="1" layoutInCell="1" locked="0" behindDoc="0" simplePos="0" relativeHeight="15760384">
                <wp:simplePos x="0" y="0"/>
                <wp:positionH relativeFrom="page">
                  <wp:posOffset>1144739</wp:posOffset>
                </wp:positionH>
                <wp:positionV relativeFrom="paragraph">
                  <wp:posOffset>-61391</wp:posOffset>
                </wp:positionV>
                <wp:extent cx="92710" cy="13335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92710"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spacing w:val="-10"/>
                                <w:sz w:val="21"/>
                              </w:rPr>
                              <w:t>𝐷</w:t>
                            </w:r>
                          </w:p>
                        </w:txbxContent>
                      </wps:txbx>
                      <wps:bodyPr wrap="square" lIns="0" tIns="0" rIns="0" bIns="0" rtlCol="0">
                        <a:noAutofit/>
                      </wps:bodyPr>
                    </wps:wsp>
                  </a:graphicData>
                </a:graphic>
              </wp:anchor>
            </w:drawing>
          </mc:Choice>
          <mc:Fallback>
            <w:pict>
              <v:shape style="position:absolute;margin-left:90.137001pt;margin-top:-4.833938pt;width:7.3pt;height:10.5pt;mso-position-horizontal-relative:page;mso-position-vertical-relative:paragraph;z-index:15760384" type="#_x0000_t202" id="docshape50" filled="false" stroked="false">
                <v:textbox inset="0,0,0,0">
                  <w:txbxContent>
                    <w:p>
                      <w:pPr>
                        <w:spacing w:line="210" w:lineRule="exact" w:before="0"/>
                        <w:ind w:left="0" w:right="0" w:firstLine="0"/>
                        <w:jc w:val="left"/>
                        <w:rPr>
                          <w:rFonts w:ascii="Symbola" w:eastAsia="Symbola"/>
                          <w:sz w:val="21"/>
                        </w:rPr>
                      </w:pPr>
                      <w:r>
                        <w:rPr>
                          <w:rFonts w:ascii="Symbola" w:eastAsia="Symbola"/>
                          <w:spacing w:val="-10"/>
                          <w:sz w:val="21"/>
                        </w:rPr>
                        <w:t>𝐷</w:t>
                      </w:r>
                    </w:p>
                  </w:txbxContent>
                </v:textbox>
                <w10:wrap type="none"/>
              </v:shape>
            </w:pict>
          </mc:Fallback>
        </mc:AlternateContent>
      </w:r>
      <w:r>
        <w:rPr>
          <w:rFonts w:ascii="Symbola"/>
          <w:spacing w:val="-4"/>
          <w:sz w:val="15"/>
        </w:rPr>
        <w:t>min,rr</w:t>
      </w:r>
    </w:p>
    <w:p>
      <w:pPr>
        <w:pStyle w:val="BodyText"/>
        <w:spacing w:before="10"/>
        <w:ind w:left="80"/>
      </w:pPr>
      <w:r>
        <w:rPr/>
        <w:br w:type="column"/>
      </w:r>
      <w:r>
        <w:rPr/>
        <w:t>denote</w:t>
      </w:r>
      <w:r>
        <w:rPr>
          <w:spacing w:val="15"/>
        </w:rPr>
        <w:t> </w:t>
      </w:r>
      <w:r>
        <w:rPr/>
        <w:t>the</w:t>
      </w:r>
      <w:r>
        <w:rPr>
          <w:spacing w:val="15"/>
        </w:rPr>
        <w:t> </w:t>
      </w:r>
      <w:r>
        <w:rPr/>
        <w:t>minimum</w:t>
      </w:r>
      <w:r>
        <w:rPr>
          <w:spacing w:val="15"/>
        </w:rPr>
        <w:t> </w:t>
      </w:r>
      <w:r>
        <w:rPr/>
        <w:t>safe</w:t>
      </w:r>
      <w:r>
        <w:rPr>
          <w:spacing w:val="15"/>
        </w:rPr>
        <w:t> </w:t>
      </w:r>
      <w:r>
        <w:rPr/>
        <w:t>distances</w:t>
      </w:r>
      <w:r>
        <w:rPr>
          <w:spacing w:val="15"/>
        </w:rPr>
        <w:t> </w:t>
      </w:r>
      <w:r>
        <w:rPr/>
        <w:t>from</w:t>
      </w:r>
      <w:r>
        <w:rPr>
          <w:spacing w:val="15"/>
        </w:rPr>
        <w:t> </w:t>
      </w:r>
      <w:r>
        <w:rPr/>
        <w:t>the</w:t>
      </w:r>
      <w:r>
        <w:rPr>
          <w:spacing w:val="16"/>
        </w:rPr>
        <w:t> </w:t>
      </w:r>
      <w:r>
        <w:rPr/>
        <w:t>front,</w:t>
      </w:r>
      <w:r>
        <w:rPr>
          <w:spacing w:val="15"/>
        </w:rPr>
        <w:t> </w:t>
      </w:r>
      <w:r>
        <w:rPr/>
        <w:t>rear,</w:t>
      </w:r>
      <w:r>
        <w:rPr>
          <w:spacing w:val="15"/>
        </w:rPr>
        <w:t> </w:t>
      </w:r>
      <w:r>
        <w:rPr/>
        <w:t>front-left,</w:t>
      </w:r>
      <w:r>
        <w:rPr>
          <w:spacing w:val="15"/>
        </w:rPr>
        <w:t> </w:t>
      </w:r>
      <w:r>
        <w:rPr/>
        <w:t>rear-left,</w:t>
      </w:r>
      <w:r>
        <w:rPr>
          <w:spacing w:val="15"/>
        </w:rPr>
        <w:t> </w:t>
      </w:r>
      <w:r>
        <w:rPr/>
        <w:t>front-right,</w:t>
      </w:r>
      <w:r>
        <w:rPr>
          <w:spacing w:val="15"/>
        </w:rPr>
        <w:t> </w:t>
      </w:r>
      <w:r>
        <w:rPr/>
        <w:t>and</w:t>
      </w:r>
      <w:r>
        <w:rPr>
          <w:spacing w:val="16"/>
        </w:rPr>
        <w:t> </w:t>
      </w:r>
      <w:r>
        <w:rPr/>
        <w:t>rear-</w:t>
      </w:r>
      <w:r>
        <w:rPr>
          <w:spacing w:val="-2"/>
        </w:rPr>
        <w:t>right</w:t>
      </w:r>
    </w:p>
    <w:p>
      <w:pPr>
        <w:spacing w:after="0"/>
        <w:sectPr>
          <w:type w:val="continuous"/>
          <w:pgSz w:w="11900" w:h="16840"/>
          <w:pgMar w:header="716" w:footer="882" w:top="1320" w:bottom="280" w:left="600" w:right="560"/>
          <w:cols w:num="4" w:equalWidth="0">
            <w:col w:w="658" w:space="40"/>
            <w:col w:w="385" w:space="39"/>
            <w:col w:w="636" w:space="39"/>
            <w:col w:w="8943"/>
          </w:cols>
        </w:sectPr>
      </w:pPr>
    </w:p>
    <w:p>
      <w:pPr>
        <w:pStyle w:val="BodyText"/>
        <w:spacing w:line="235" w:lineRule="exact"/>
        <w:ind w:left="120"/>
      </w:pPr>
      <w:r>
        <w:rPr/>
        <w:t>vehicles,</w:t>
      </w:r>
      <w:r>
        <w:rPr>
          <w:spacing w:val="5"/>
        </w:rPr>
        <w:t> </w:t>
      </w:r>
      <w:r>
        <w:rPr/>
        <w:t>respectively.</w:t>
      </w:r>
      <w:r>
        <w:rPr>
          <w:spacing w:val="6"/>
        </w:rPr>
        <w:t> </w:t>
      </w:r>
      <w:r>
        <w:rPr>
          <w:spacing w:val="-2"/>
        </w:rPr>
        <w:t>Moreover,</w:t>
      </w:r>
    </w:p>
    <w:p>
      <w:pPr>
        <w:pStyle w:val="BodyText"/>
        <w:spacing w:line="254" w:lineRule="exact"/>
        <w:ind w:left="71"/>
        <w:rPr>
          <w:rFonts w:ascii="Symbola" w:eastAsia="Symbola"/>
        </w:rPr>
      </w:pPr>
      <w:r>
        <w:rPr/>
        <w:br w:type="column"/>
      </w:r>
      <w:r>
        <w:rPr>
          <w:rFonts w:ascii="Symbola" w:eastAsia="Symbola"/>
          <w:spacing w:val="-2"/>
        </w:rPr>
        <w:t>𝑀</w:t>
      </w:r>
      <w:r>
        <w:rPr>
          <w:rFonts w:ascii="Symbola" w:eastAsia="Symbola"/>
          <w:spacing w:val="-2"/>
          <w:vertAlign w:val="subscript"/>
        </w:rPr>
        <w:t>s</w:t>
      </w:r>
      <w:r>
        <w:rPr>
          <w:rFonts w:ascii="Symbola" w:eastAsia="Symbola"/>
          <w:spacing w:val="-2"/>
          <w:vertAlign w:val="baseline"/>
        </w:rPr>
        <w:t>[𝑚]</w:t>
      </w:r>
    </w:p>
    <w:p>
      <w:pPr>
        <w:pStyle w:val="BodyText"/>
        <w:spacing w:line="235" w:lineRule="exact"/>
        <w:ind w:left="71"/>
      </w:pPr>
      <w:r>
        <w:rPr/>
        <w:br w:type="column"/>
      </w:r>
      <w:r>
        <w:rPr/>
        <w:t>denotes</w:t>
      </w:r>
      <w:r>
        <w:rPr>
          <w:spacing w:val="2"/>
        </w:rPr>
        <w:t> </w:t>
      </w:r>
      <w:r>
        <w:rPr>
          <w:spacing w:val="-5"/>
        </w:rPr>
        <w:t>the</w:t>
      </w:r>
    </w:p>
    <w:p>
      <w:pPr>
        <w:pStyle w:val="BodyText"/>
        <w:spacing w:line="251" w:lineRule="exact"/>
        <w:ind w:left="71"/>
      </w:pPr>
      <w:r>
        <w:rPr/>
        <w:br w:type="column"/>
      </w:r>
      <w:r>
        <w:rPr>
          <w:rFonts w:ascii="Symbola" w:eastAsia="Symbola"/>
          <w:position w:val="1"/>
        </w:rPr>
        <w:t>𝑚</w:t>
      </w:r>
      <w:r>
        <w:rPr/>
        <w:t>-th</w:t>
      </w:r>
      <w:r>
        <w:rPr>
          <w:spacing w:val="2"/>
        </w:rPr>
        <w:t> </w:t>
      </w:r>
      <w:r>
        <w:rPr/>
        <w:t>element</w:t>
      </w:r>
      <w:r>
        <w:rPr>
          <w:spacing w:val="2"/>
        </w:rPr>
        <w:t> </w:t>
      </w:r>
      <w:r>
        <w:rPr/>
        <w:t>in</w:t>
      </w:r>
      <w:r>
        <w:rPr>
          <w:spacing w:val="2"/>
        </w:rPr>
        <w:t> </w:t>
      </w:r>
      <w:r>
        <w:rPr/>
        <w:t>safety</w:t>
      </w:r>
      <w:r>
        <w:rPr>
          <w:spacing w:val="2"/>
        </w:rPr>
        <w:t> </w:t>
      </w:r>
      <w:r>
        <w:rPr>
          <w:spacing w:val="-4"/>
        </w:rPr>
        <w:t>mask</w:t>
      </w:r>
    </w:p>
    <w:p>
      <w:pPr>
        <w:pStyle w:val="BodyText"/>
        <w:spacing w:line="261" w:lineRule="exact"/>
        <w:ind w:left="71"/>
      </w:pPr>
      <w:r>
        <w:rPr/>
        <w:br w:type="column"/>
      </w:r>
      <w:r>
        <w:rPr>
          <w:rFonts w:ascii="Symbola" w:eastAsia="Symbola"/>
          <w:position w:val="1"/>
        </w:rPr>
        <w:t>𝑀</w:t>
      </w:r>
      <w:r>
        <w:rPr>
          <w:rFonts w:ascii="Symbola" w:eastAsia="Symbola"/>
          <w:position w:val="1"/>
          <w:vertAlign w:val="subscript"/>
        </w:rPr>
        <w:t>s</w:t>
      </w:r>
      <w:r>
        <w:rPr>
          <w:vertAlign w:val="baseline"/>
        </w:rPr>
        <w:t>.</w:t>
      </w:r>
      <w:r>
        <w:rPr>
          <w:spacing w:val="7"/>
          <w:vertAlign w:val="baseline"/>
        </w:rPr>
        <w:t> </w:t>
      </w:r>
      <w:r>
        <w:rPr>
          <w:vertAlign w:val="baseline"/>
        </w:rPr>
        <w:t>The</w:t>
      </w:r>
      <w:r>
        <w:rPr>
          <w:spacing w:val="8"/>
          <w:vertAlign w:val="baseline"/>
        </w:rPr>
        <w:t> </w:t>
      </w:r>
      <w:r>
        <w:rPr>
          <w:vertAlign w:val="baseline"/>
        </w:rPr>
        <w:t>mask</w:t>
      </w:r>
      <w:r>
        <w:rPr>
          <w:spacing w:val="8"/>
          <w:vertAlign w:val="baseline"/>
        </w:rPr>
        <w:t> </w:t>
      </w:r>
      <w:r>
        <w:rPr>
          <w:vertAlign w:val="baseline"/>
        </w:rPr>
        <w:t>element</w:t>
      </w:r>
      <w:r>
        <w:rPr>
          <w:spacing w:val="8"/>
          <w:vertAlign w:val="baseline"/>
        </w:rPr>
        <w:t> </w:t>
      </w:r>
      <w:r>
        <w:rPr>
          <w:vertAlign w:val="baseline"/>
        </w:rPr>
        <w:t>associated</w:t>
      </w:r>
      <w:r>
        <w:rPr>
          <w:spacing w:val="8"/>
          <w:vertAlign w:val="baseline"/>
        </w:rPr>
        <w:t> </w:t>
      </w:r>
      <w:r>
        <w:rPr>
          <w:spacing w:val="-4"/>
          <w:vertAlign w:val="baseline"/>
        </w:rPr>
        <w:t>with</w:t>
      </w:r>
    </w:p>
    <w:p>
      <w:pPr>
        <w:spacing w:after="0" w:line="261" w:lineRule="exact"/>
        <w:sectPr>
          <w:type w:val="continuous"/>
          <w:pgSz w:w="11900" w:h="16840"/>
          <w:pgMar w:header="716" w:footer="882" w:top="1320" w:bottom="280" w:left="600" w:right="560"/>
          <w:cols w:num="5" w:equalWidth="0">
            <w:col w:w="2927" w:space="40"/>
            <w:col w:w="639" w:space="39"/>
            <w:col w:w="1030" w:space="40"/>
            <w:col w:w="2491" w:space="39"/>
            <w:col w:w="3495"/>
          </w:cols>
        </w:sectPr>
      </w:pPr>
    </w:p>
    <w:p>
      <w:pPr>
        <w:pStyle w:val="BodyText"/>
        <w:rPr>
          <w:sz w:val="20"/>
        </w:rPr>
      </w:pPr>
    </w:p>
    <w:p>
      <w:pPr>
        <w:pStyle w:val="BodyText"/>
        <w:spacing w:before="46"/>
        <w:rPr>
          <w:sz w:val="20"/>
        </w:rPr>
      </w:pPr>
    </w:p>
    <w:p>
      <w:pPr>
        <w:pStyle w:val="BodyText"/>
        <w:spacing w:line="20" w:lineRule="exact"/>
        <w:ind w:left="120"/>
        <w:rPr>
          <w:sz w:val="2"/>
        </w:rPr>
      </w:pPr>
      <w:r>
        <w:rPr>
          <w:sz w:val="2"/>
        </w:rPr>
        <mc:AlternateContent>
          <mc:Choice Requires="wps">
            <w:drawing>
              <wp:inline distT="0" distB="0" distL="0" distR="0">
                <wp:extent cx="2880360" cy="6350"/>
                <wp:effectExtent l="9525" t="0" r="0" b="3175"/>
                <wp:docPr id="89" name="Group 89"/>
                <wp:cNvGraphicFramePr>
                  <a:graphicFrameLocks/>
                </wp:cNvGraphicFramePr>
                <a:graphic>
                  <a:graphicData uri="http://schemas.microsoft.com/office/word/2010/wordprocessingGroup">
                    <wpg:wgp>
                      <wpg:cNvPr id="89" name="Group 89"/>
                      <wpg:cNvGrpSpPr/>
                      <wpg:grpSpPr>
                        <a:xfrm>
                          <a:off x="0" y="0"/>
                          <a:ext cx="2880360" cy="6350"/>
                          <a:chExt cx="2880360" cy="6350"/>
                        </a:xfrm>
                      </wpg:grpSpPr>
                      <wps:wsp>
                        <wps:cNvPr id="90" name="Graphic 90"/>
                        <wps:cNvSpPr/>
                        <wps:spPr>
                          <a:xfrm>
                            <a:off x="0" y="3175"/>
                            <a:ext cx="2880360" cy="1270"/>
                          </a:xfrm>
                          <a:custGeom>
                            <a:avLst/>
                            <a:gdLst/>
                            <a:ahLst/>
                            <a:cxnLst/>
                            <a:rect l="l" t="t" r="r" b="b"/>
                            <a:pathLst>
                              <a:path w="2880360" h="0">
                                <a:moveTo>
                                  <a:pt x="0" y="0"/>
                                </a:moveTo>
                                <a:lnTo>
                                  <a:pt x="28803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26.8pt;height:.5pt;mso-position-horizontal-relative:char;mso-position-vertical-relative:line" id="docshapegroup51" coordorigin="0,0" coordsize="4536,10">
                <v:line style="position:absolute" from="0,5" to="4536,5" stroked="true" strokeweight=".5pt" strokecolor="#000000">
                  <v:stroke dashstyle="solid"/>
                </v:line>
              </v:group>
            </w:pict>
          </mc:Fallback>
        </mc:AlternateContent>
      </w:r>
      <w:r>
        <w:rPr>
          <w:sz w:val="2"/>
        </w:rPr>
      </w:r>
    </w:p>
    <w:p>
      <w:pPr>
        <w:pStyle w:val="BodyText"/>
        <w:spacing w:before="41"/>
        <w:rPr>
          <w:sz w:val="16"/>
        </w:rPr>
      </w:pPr>
    </w:p>
    <w:p>
      <w:pPr>
        <w:spacing w:before="0"/>
        <w:ind w:left="227" w:right="0" w:firstLine="0"/>
        <w:jc w:val="left"/>
        <w:rPr>
          <w:sz w:val="16"/>
        </w:rPr>
      </w:pPr>
      <w:r>
        <w:rPr/>
        <mc:AlternateContent>
          <mc:Choice Requires="wps">
            <w:drawing>
              <wp:anchor distT="0" distB="0" distL="0" distR="0" allowOverlap="1" layoutInCell="1" locked="0" behindDoc="0" simplePos="0" relativeHeight="15765504">
                <wp:simplePos x="0" y="0"/>
                <wp:positionH relativeFrom="page">
                  <wp:posOffset>457200</wp:posOffset>
                </wp:positionH>
                <wp:positionV relativeFrom="paragraph">
                  <wp:posOffset>-494285</wp:posOffset>
                </wp:positionV>
                <wp:extent cx="6421120" cy="19304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6421120" cy="193040"/>
                        </a:xfrm>
                        <a:prstGeom prst="rect">
                          <a:avLst/>
                        </a:prstGeom>
                      </wps:spPr>
                      <wps:txbx>
                        <w:txbxContent>
                          <w:p>
                            <w:pPr>
                              <w:pStyle w:val="BodyText"/>
                              <w:spacing w:before="47"/>
                            </w:pPr>
                            <w:r>
                              <w:rPr/>
                              <w:t>the</w:t>
                            </w:r>
                            <w:r>
                              <w:rPr>
                                <w:spacing w:val="-1"/>
                              </w:rPr>
                              <w:t> </w:t>
                            </w:r>
                            <w:r>
                              <w:rPr/>
                              <w:t>hazardous</w:t>
                            </w:r>
                            <w:r>
                              <w:rPr>
                                <w:spacing w:val="-2"/>
                              </w:rPr>
                              <w:t> </w:t>
                            </w:r>
                            <w:r>
                              <w:rPr/>
                              <w:t>action</w:t>
                            </w:r>
                            <w:r>
                              <w:rPr>
                                <w:spacing w:val="-1"/>
                              </w:rPr>
                              <w:t> </w:t>
                            </w:r>
                            <w:r>
                              <w:rPr/>
                              <w:t>is</w:t>
                            </w:r>
                            <w:r>
                              <w:rPr>
                                <w:spacing w:val="-2"/>
                              </w:rPr>
                              <w:t> </w:t>
                            </w:r>
                            <w:r>
                              <w:rPr/>
                              <w:t>assigned</w:t>
                            </w:r>
                            <w:r>
                              <w:rPr>
                                <w:spacing w:val="-1"/>
                              </w:rPr>
                              <w:t> </w:t>
                            </w:r>
                            <w:r>
                              <w:rPr/>
                              <w:t>a</w:t>
                            </w:r>
                            <w:r>
                              <w:rPr>
                                <w:spacing w:val="-2"/>
                              </w:rPr>
                              <w:t> </w:t>
                            </w:r>
                            <w:r>
                              <w:rPr/>
                              <w:t>negative</w:t>
                            </w:r>
                            <w:r>
                              <w:rPr>
                                <w:spacing w:val="-1"/>
                              </w:rPr>
                              <w:t> </w:t>
                            </w:r>
                            <w:r>
                              <w:rPr/>
                              <w:t>infinity</w:t>
                            </w:r>
                            <w:r>
                              <w:rPr>
                                <w:spacing w:val="-1"/>
                              </w:rPr>
                              <w:t> </w:t>
                            </w:r>
                            <w:r>
                              <w:rPr>
                                <w:spacing w:val="-2"/>
                              </w:rPr>
                              <w:t>value.</w:t>
                            </w:r>
                          </w:p>
                        </w:txbxContent>
                      </wps:txbx>
                      <wps:bodyPr wrap="square" lIns="0" tIns="0" rIns="0" bIns="0" rtlCol="0">
                        <a:noAutofit/>
                      </wps:bodyPr>
                    </wps:wsp>
                  </a:graphicData>
                </a:graphic>
              </wp:anchor>
            </w:drawing>
          </mc:Choice>
          <mc:Fallback>
            <w:pict>
              <v:shape style="position:absolute;margin-left:36pt;margin-top:-38.920120pt;width:505.6pt;height:15.2pt;mso-position-horizontal-relative:page;mso-position-vertical-relative:paragraph;z-index:15765504" type="#_x0000_t202" id="docshape52" filled="false" stroked="false">
                <v:textbox inset="0,0,0,0">
                  <w:txbxContent>
                    <w:p>
                      <w:pPr>
                        <w:pStyle w:val="BodyText"/>
                        <w:spacing w:before="47"/>
                      </w:pPr>
                      <w:r>
                        <w:rPr/>
                        <w:t>the</w:t>
                      </w:r>
                      <w:r>
                        <w:rPr>
                          <w:spacing w:val="-1"/>
                        </w:rPr>
                        <w:t> </w:t>
                      </w:r>
                      <w:r>
                        <w:rPr/>
                        <w:t>hazardous</w:t>
                      </w:r>
                      <w:r>
                        <w:rPr>
                          <w:spacing w:val="-2"/>
                        </w:rPr>
                        <w:t> </w:t>
                      </w:r>
                      <w:r>
                        <w:rPr/>
                        <w:t>action</w:t>
                      </w:r>
                      <w:r>
                        <w:rPr>
                          <w:spacing w:val="-1"/>
                        </w:rPr>
                        <w:t> </w:t>
                      </w:r>
                      <w:r>
                        <w:rPr/>
                        <w:t>is</w:t>
                      </w:r>
                      <w:r>
                        <w:rPr>
                          <w:spacing w:val="-2"/>
                        </w:rPr>
                        <w:t> </w:t>
                      </w:r>
                      <w:r>
                        <w:rPr/>
                        <w:t>assigned</w:t>
                      </w:r>
                      <w:r>
                        <w:rPr>
                          <w:spacing w:val="-1"/>
                        </w:rPr>
                        <w:t> </w:t>
                      </w:r>
                      <w:r>
                        <w:rPr/>
                        <w:t>a</w:t>
                      </w:r>
                      <w:r>
                        <w:rPr>
                          <w:spacing w:val="-2"/>
                        </w:rPr>
                        <w:t> </w:t>
                      </w:r>
                      <w:r>
                        <w:rPr/>
                        <w:t>negative</w:t>
                      </w:r>
                      <w:r>
                        <w:rPr>
                          <w:spacing w:val="-1"/>
                        </w:rPr>
                        <w:t> </w:t>
                      </w:r>
                      <w:r>
                        <w:rPr/>
                        <w:t>infinity</w:t>
                      </w:r>
                      <w:r>
                        <w:rPr>
                          <w:spacing w:val="-1"/>
                        </w:rPr>
                        <w:t> </w:t>
                      </w:r>
                      <w:r>
                        <w:rPr>
                          <w:spacing w:val="-2"/>
                        </w:rPr>
                        <w:t>value.</w:t>
                      </w:r>
                    </w:p>
                  </w:txbxContent>
                </v:textbox>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678326</wp:posOffset>
                </wp:positionH>
                <wp:positionV relativeFrom="paragraph">
                  <wp:posOffset>-494285</wp:posOffset>
                </wp:positionV>
                <wp:extent cx="6200140" cy="193040"/>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6200140" cy="193040"/>
                          <a:chExt cx="6200140" cy="193040"/>
                        </a:xfrm>
                      </wpg:grpSpPr>
                      <wps:wsp>
                        <wps:cNvPr id="93" name="Graphic 9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94" name="Image 94"/>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38.920120pt;width:488.2pt;height:15.2pt;mso-position-horizontal-relative:page;mso-position-vertical-relative:paragraph;z-index:15769600" id="docshapegroup53" coordorigin="1068,-778" coordsize="9764,304">
                <v:rect style="position:absolute;left:1068;top:-779;width:9764;height:304" id="docshape54" filled="true" fillcolor="#c0bfbf" stroked="false">
                  <v:fill type="solid"/>
                </v:rect>
                <v:shape style="position:absolute;left:4950;top:-736;width:1996;height:247" type="#_x0000_t75" id="docshape55" stroked="false">
                  <v:imagedata r:id="rId7" o:title=""/>
                </v:shape>
                <w10:wrap type="none"/>
              </v:group>
            </w:pict>
          </mc:Fallback>
        </mc:AlternateContent>
      </w:r>
      <w:r>
        <w:rPr>
          <w:b/>
          <w:sz w:val="16"/>
        </w:rPr>
        <w:t>Algorithm 1. </w:t>
      </w:r>
      <w:r>
        <w:rPr>
          <w:sz w:val="16"/>
        </w:rPr>
        <w:t>RSS-based safety </w:t>
      </w:r>
      <w:r>
        <w:rPr>
          <w:spacing w:val="-4"/>
          <w:sz w:val="16"/>
        </w:rPr>
        <w:t>mask.</w:t>
      </w:r>
    </w:p>
    <w:p>
      <w:pPr>
        <w:pStyle w:val="BodyText"/>
        <w:spacing w:before="5"/>
        <w:rPr>
          <w:sz w:val="19"/>
        </w:rPr>
      </w:pPr>
      <w:r>
        <w:rPr/>
        <mc:AlternateContent>
          <mc:Choice Requires="wps">
            <w:drawing>
              <wp:anchor distT="0" distB="0" distL="0" distR="0" allowOverlap="1" layoutInCell="1" locked="0" behindDoc="1" simplePos="0" relativeHeight="487621632">
                <wp:simplePos x="0" y="0"/>
                <wp:positionH relativeFrom="page">
                  <wp:posOffset>457200</wp:posOffset>
                </wp:positionH>
                <wp:positionV relativeFrom="paragraph">
                  <wp:posOffset>157169</wp:posOffset>
                </wp:positionV>
                <wp:extent cx="2880360" cy="1270"/>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2880360" cy="1270"/>
                        </a:xfrm>
                        <a:custGeom>
                          <a:avLst/>
                          <a:gdLst/>
                          <a:ahLst/>
                          <a:cxnLst/>
                          <a:rect l="l" t="t" r="r" b="b"/>
                          <a:pathLst>
                            <a:path w="2880360" h="0">
                              <a:moveTo>
                                <a:pt x="0" y="0"/>
                              </a:moveTo>
                              <a:lnTo>
                                <a:pt x="288036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375563pt;width:226.8pt;height:.1pt;mso-position-horizontal-relative:page;mso-position-vertical-relative:paragraph;z-index:-15694848;mso-wrap-distance-left:0;mso-wrap-distance-right:0" id="docshape56" coordorigin="720,248" coordsize="4536,0" path="m720,248l5256,248e" filled="false" stroked="true" strokeweight=".75pt" strokecolor="#000000">
                <v:path arrowok="t"/>
                <v:stroke dashstyle="solid"/>
                <w10:wrap type="topAndBottom"/>
              </v:shape>
            </w:pict>
          </mc:Fallback>
        </mc:AlternateContent>
      </w:r>
    </w:p>
    <w:p>
      <w:pPr>
        <w:pStyle w:val="BodyText"/>
        <w:spacing w:before="56"/>
        <w:rPr>
          <w:sz w:val="16"/>
        </w:rPr>
      </w:pPr>
    </w:p>
    <w:p>
      <w:pPr>
        <w:spacing w:before="0"/>
        <w:ind w:left="227" w:right="0" w:firstLine="0"/>
        <w:jc w:val="left"/>
        <w:rPr>
          <w:sz w:val="16"/>
        </w:rPr>
      </w:pPr>
      <w:r>
        <w:rPr>
          <w:b/>
          <w:sz w:val="16"/>
        </w:rPr>
        <w:t>Input:</w:t>
      </w:r>
      <w:r>
        <w:rPr>
          <w:b/>
          <w:spacing w:val="-2"/>
          <w:sz w:val="16"/>
        </w:rPr>
        <w:t> </w:t>
      </w:r>
      <w:r>
        <w:rPr>
          <w:sz w:val="16"/>
        </w:rPr>
        <w:t>State</w:t>
      </w:r>
      <w:r>
        <w:rPr>
          <w:spacing w:val="-2"/>
          <w:sz w:val="16"/>
        </w:rPr>
        <w:t> </w:t>
      </w:r>
      <w:r>
        <w:rPr>
          <w:sz w:val="16"/>
        </w:rPr>
        <w:t>of</w:t>
      </w:r>
      <w:r>
        <w:rPr>
          <w:spacing w:val="-2"/>
          <w:sz w:val="16"/>
        </w:rPr>
        <w:t> </w:t>
      </w:r>
      <w:r>
        <w:rPr>
          <w:sz w:val="16"/>
        </w:rPr>
        <w:t>the</w:t>
      </w:r>
      <w:r>
        <w:rPr>
          <w:spacing w:val="-2"/>
          <w:sz w:val="16"/>
        </w:rPr>
        <w:t> </w:t>
      </w:r>
      <w:r>
        <w:rPr>
          <w:sz w:val="16"/>
        </w:rPr>
        <w:t>autonomous</w:t>
      </w:r>
      <w:r>
        <w:rPr>
          <w:spacing w:val="-3"/>
          <w:sz w:val="16"/>
        </w:rPr>
        <w:t> </w:t>
      </w:r>
      <w:r>
        <w:rPr>
          <w:sz w:val="16"/>
        </w:rPr>
        <w:t>driving</w:t>
      </w:r>
      <w:r>
        <w:rPr>
          <w:spacing w:val="-1"/>
          <w:sz w:val="16"/>
        </w:rPr>
        <w:t> </w:t>
      </w:r>
      <w:r>
        <w:rPr>
          <w:spacing w:val="-2"/>
          <w:sz w:val="16"/>
        </w:rPr>
        <w:t>agent</w:t>
      </w:r>
    </w:p>
    <w:p>
      <w:pPr>
        <w:pStyle w:val="BodyText"/>
        <w:rPr>
          <w:sz w:val="16"/>
        </w:rPr>
      </w:pPr>
    </w:p>
    <w:p>
      <w:pPr>
        <w:pStyle w:val="BodyText"/>
        <w:spacing w:before="112"/>
        <w:rPr>
          <w:sz w:val="16"/>
        </w:rPr>
      </w:pPr>
    </w:p>
    <w:p>
      <w:pPr>
        <w:spacing w:before="0"/>
        <w:ind w:left="468" w:right="0" w:firstLine="0"/>
        <w:jc w:val="left"/>
        <w:rPr>
          <w:sz w:val="16"/>
        </w:rPr>
      </w:pPr>
      <w:r>
        <w:rPr>
          <w:sz w:val="16"/>
        </w:rPr>
        <w:t>Initialize</w:t>
      </w:r>
      <w:r>
        <w:rPr>
          <w:spacing w:val="-1"/>
          <w:sz w:val="16"/>
        </w:rPr>
        <w:t> </w:t>
      </w:r>
      <w:r>
        <w:rPr>
          <w:sz w:val="16"/>
        </w:rPr>
        <w:t>a mask </w:t>
      </w:r>
      <w:r>
        <w:rPr>
          <w:i/>
          <w:sz w:val="16"/>
        </w:rPr>
        <w:t>M</w:t>
      </w:r>
      <w:r>
        <w:rPr>
          <w:sz w:val="16"/>
          <w:vertAlign w:val="subscript"/>
        </w:rPr>
        <w:t>s</w:t>
      </w:r>
      <w:r>
        <w:rPr>
          <w:spacing w:val="-1"/>
          <w:sz w:val="16"/>
          <w:vertAlign w:val="baseline"/>
        </w:rPr>
        <w:t> </w:t>
      </w:r>
      <w:r>
        <w:rPr>
          <w:sz w:val="16"/>
          <w:vertAlign w:val="baseline"/>
        </w:rPr>
        <w:t>= [0, 0,</w:t>
      </w:r>
      <w:r>
        <w:rPr>
          <w:spacing w:val="-1"/>
          <w:sz w:val="16"/>
          <w:vertAlign w:val="baseline"/>
        </w:rPr>
        <w:t> </w:t>
      </w:r>
      <w:r>
        <w:rPr>
          <w:sz w:val="16"/>
          <w:vertAlign w:val="baseline"/>
        </w:rPr>
        <w:t>0, 0, </w:t>
      </w:r>
      <w:r>
        <w:rPr>
          <w:spacing w:val="-5"/>
          <w:sz w:val="16"/>
          <w:vertAlign w:val="baseline"/>
        </w:rPr>
        <w:t>0]</w:t>
      </w:r>
    </w:p>
    <w:p>
      <w:pPr>
        <w:pStyle w:val="BodyText"/>
        <w:spacing w:before="150"/>
        <w:rPr>
          <w:sz w:val="20"/>
        </w:rPr>
      </w:pPr>
    </w:p>
    <w:p>
      <w:pPr>
        <w:spacing w:after="0"/>
        <w:rPr>
          <w:sz w:val="20"/>
        </w:rPr>
        <w:sectPr>
          <w:pgSz w:w="11900" w:h="16840"/>
          <w:pgMar w:header="716" w:footer="882" w:top="900" w:bottom="1100" w:left="600" w:right="560"/>
        </w:sectPr>
      </w:pPr>
    </w:p>
    <w:p>
      <w:pPr>
        <w:spacing w:before="87"/>
        <w:ind w:left="468" w:right="0" w:firstLine="0"/>
        <w:jc w:val="left"/>
        <w:rPr>
          <w:rFonts w:ascii="Symbola" w:hAnsi="Symbola" w:eastAsia="Symbola"/>
          <w:sz w:val="11"/>
        </w:rPr>
      </w:pPr>
      <w:r>
        <w:rPr/>
        <mc:AlternateContent>
          <mc:Choice Requires="wps">
            <w:drawing>
              <wp:anchor distT="0" distB="0" distL="0" distR="0" allowOverlap="1" layoutInCell="1" locked="0" behindDoc="1" simplePos="0" relativeHeight="486071296">
                <wp:simplePos x="0" y="0"/>
                <wp:positionH relativeFrom="page">
                  <wp:posOffset>1062469</wp:posOffset>
                </wp:positionH>
                <wp:positionV relativeFrom="paragraph">
                  <wp:posOffset>120436</wp:posOffset>
                </wp:positionV>
                <wp:extent cx="159385" cy="7366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59385" cy="73660"/>
                        </a:xfrm>
                        <a:prstGeom prst="rect">
                          <a:avLst/>
                        </a:prstGeom>
                      </wps:spPr>
                      <wps:txbx>
                        <w:txbxContent>
                          <w:p>
                            <w:pPr>
                              <w:spacing w:line="115" w:lineRule="exact" w:before="0"/>
                              <w:ind w:left="0" w:right="0" w:firstLine="0"/>
                              <w:jc w:val="left"/>
                              <w:rPr>
                                <w:rFonts w:ascii="Symbola"/>
                                <w:sz w:val="11"/>
                              </w:rPr>
                            </w:pPr>
                            <w:r>
                              <w:rPr>
                                <w:rFonts w:ascii="Symbola"/>
                                <w:spacing w:val="-5"/>
                                <w:sz w:val="11"/>
                              </w:rPr>
                              <w:t>min,f</w:t>
                            </w:r>
                          </w:p>
                        </w:txbxContent>
                      </wps:txbx>
                      <wps:bodyPr wrap="square" lIns="0" tIns="0" rIns="0" bIns="0" rtlCol="0">
                        <a:noAutofit/>
                      </wps:bodyPr>
                    </wps:wsp>
                  </a:graphicData>
                </a:graphic>
              </wp:anchor>
            </w:drawing>
          </mc:Choice>
          <mc:Fallback>
            <w:pict>
              <v:shape style="position:absolute;margin-left:83.658997pt;margin-top:9.48321pt;width:12.55pt;height:5.8pt;mso-position-horizontal-relative:page;mso-position-vertical-relative:paragraph;z-index:-17245184" type="#_x0000_t202" id="docshape57" filled="false" stroked="false">
                <v:textbox inset="0,0,0,0">
                  <w:txbxContent>
                    <w:p>
                      <w:pPr>
                        <w:spacing w:line="115" w:lineRule="exact" w:before="0"/>
                        <w:ind w:left="0" w:right="0" w:firstLine="0"/>
                        <w:jc w:val="left"/>
                        <w:rPr>
                          <w:rFonts w:ascii="Symbola"/>
                          <w:sz w:val="11"/>
                        </w:rPr>
                      </w:pPr>
                      <w:r>
                        <w:rPr>
                          <w:rFonts w:ascii="Symbola"/>
                          <w:spacing w:val="-5"/>
                          <w:sz w:val="11"/>
                        </w:rPr>
                        <w:t>min,f</w:t>
                      </w:r>
                    </w:p>
                  </w:txbxContent>
                </v:textbox>
                <w10:wrap type="none"/>
              </v:shape>
            </w:pict>
          </mc:Fallback>
        </mc:AlternateContent>
      </w:r>
      <w:r>
        <w:rPr>
          <w:b/>
          <w:sz w:val="16"/>
        </w:rPr>
        <w:t>if</w:t>
      </w:r>
      <w:r>
        <w:rPr>
          <w:b/>
          <w:spacing w:val="-3"/>
          <w:sz w:val="16"/>
        </w:rPr>
        <w:t> </w:t>
      </w:r>
      <w:r>
        <w:rPr>
          <w:i/>
          <w:sz w:val="16"/>
        </w:rPr>
        <w:t>D</w:t>
      </w:r>
      <w:r>
        <w:rPr>
          <w:sz w:val="16"/>
          <w:vertAlign w:val="subscript"/>
        </w:rPr>
        <w:t>f</w:t>
      </w:r>
      <w:r>
        <w:rPr>
          <w:sz w:val="16"/>
          <w:vertAlign w:val="baseline"/>
        </w:rPr>
        <w:t> ≤</w:t>
      </w:r>
      <w:r>
        <w:rPr>
          <w:spacing w:val="40"/>
          <w:sz w:val="16"/>
          <w:vertAlign w:val="baseline"/>
        </w:rPr>
        <w:t> </w:t>
      </w:r>
      <w:r>
        <w:rPr>
          <w:rFonts w:ascii="Symbola" w:hAnsi="Symbola" w:eastAsia="Symbola"/>
          <w:spacing w:val="-4"/>
          <w:position w:val="3"/>
          <w:sz w:val="16"/>
          <w:vertAlign w:val="baseline"/>
        </w:rPr>
        <w:t>𝐷</w:t>
      </w:r>
      <w:r>
        <w:rPr>
          <w:rFonts w:ascii="Symbola" w:hAnsi="Symbola" w:eastAsia="Symbola"/>
          <w:spacing w:val="-4"/>
          <w:position w:val="9"/>
          <w:sz w:val="11"/>
          <w:vertAlign w:val="baseline"/>
        </w:rPr>
        <w:t>RSS</w:t>
      </w:r>
    </w:p>
    <w:p>
      <w:pPr>
        <w:spacing w:before="129"/>
        <w:ind w:left="104" w:right="0" w:firstLine="0"/>
        <w:jc w:val="left"/>
        <w:rPr>
          <w:b/>
          <w:sz w:val="16"/>
        </w:rPr>
      </w:pPr>
      <w:r>
        <w:rPr/>
        <w:br w:type="column"/>
      </w:r>
      <w:r>
        <w:rPr>
          <w:b/>
          <w:spacing w:val="-4"/>
          <w:sz w:val="16"/>
        </w:rPr>
        <w:t>then</w:t>
      </w:r>
    </w:p>
    <w:p>
      <w:pPr>
        <w:spacing w:after="0"/>
        <w:jc w:val="left"/>
        <w:rPr>
          <w:sz w:val="16"/>
        </w:rPr>
        <w:sectPr>
          <w:type w:val="continuous"/>
          <w:pgSz w:w="11900" w:h="16840"/>
          <w:pgMar w:header="716" w:footer="882" w:top="1320" w:bottom="280" w:left="600" w:right="560"/>
          <w:cols w:num="2" w:equalWidth="0">
            <w:col w:w="1259" w:space="40"/>
            <w:col w:w="9441"/>
          </w:cols>
        </w:sectPr>
      </w:pPr>
    </w:p>
    <w:p>
      <w:pPr>
        <w:pStyle w:val="BodyText"/>
        <w:rPr>
          <w:b/>
          <w:sz w:val="16"/>
        </w:rPr>
      </w:pPr>
    </w:p>
    <w:p>
      <w:pPr>
        <w:pStyle w:val="BodyText"/>
        <w:spacing w:before="113"/>
        <w:rPr>
          <w:b/>
          <w:sz w:val="16"/>
        </w:rPr>
      </w:pPr>
    </w:p>
    <w:p>
      <w:pPr>
        <w:tabs>
          <w:tab w:pos="2127" w:val="left" w:leader="none"/>
        </w:tabs>
        <w:spacing w:before="0"/>
        <w:ind w:left="628" w:right="0" w:firstLine="0"/>
        <w:jc w:val="left"/>
        <w:rPr>
          <w:sz w:val="16"/>
        </w:rPr>
      </w:pPr>
      <w:r>
        <w:rPr/>
        <w:drawing>
          <wp:anchor distT="0" distB="0" distL="0" distR="0" allowOverlap="1" layoutInCell="1" locked="0" behindDoc="0" simplePos="0" relativeHeight="15769088">
            <wp:simplePos x="0" y="0"/>
            <wp:positionH relativeFrom="page">
              <wp:posOffset>1007470</wp:posOffset>
            </wp:positionH>
            <wp:positionV relativeFrom="paragraph">
              <wp:posOffset>-193730</wp:posOffset>
            </wp:positionV>
            <wp:extent cx="5428684" cy="5532370"/>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8" cstate="print"/>
                    <a:stretch>
                      <a:fillRect/>
                    </a:stretch>
                  </pic:blipFill>
                  <pic:spPr>
                    <a:xfrm>
                      <a:off x="0" y="0"/>
                      <a:ext cx="5428684" cy="5532370"/>
                    </a:xfrm>
                    <a:prstGeom prst="rect">
                      <a:avLst/>
                    </a:prstGeom>
                  </pic:spPr>
                </pic:pic>
              </a:graphicData>
            </a:graphic>
          </wp:anchor>
        </w:drawing>
      </w:r>
      <w:r>
        <w:rPr>
          <w:i/>
          <w:sz w:val="16"/>
        </w:rPr>
        <w:t>M</w:t>
      </w:r>
      <w:r>
        <w:rPr>
          <w:sz w:val="16"/>
          <w:vertAlign w:val="subscript"/>
        </w:rPr>
        <w:t>s</w:t>
      </w:r>
      <w:r>
        <w:rPr>
          <w:sz w:val="16"/>
          <w:vertAlign w:val="baseline"/>
        </w:rPr>
        <w:t>[4] = </w:t>
      </w:r>
      <w:r>
        <w:rPr>
          <w:spacing w:val="-5"/>
          <w:sz w:val="16"/>
          <w:vertAlign w:val="baseline"/>
        </w:rPr>
        <w:t>−</w:t>
      </w:r>
      <w:r>
        <w:rPr>
          <w:rFonts w:ascii="IPAPGothic" w:hAnsi="IPAPGothic"/>
          <w:spacing w:val="-5"/>
          <w:sz w:val="16"/>
          <w:vertAlign w:val="baseline"/>
        </w:rPr>
        <w:t>∞</w:t>
      </w:r>
      <w:r>
        <w:rPr>
          <w:rFonts w:ascii="IPAPGothic" w:hAnsi="IPAPGothic"/>
          <w:sz w:val="16"/>
          <w:vertAlign w:val="baseline"/>
        </w:rPr>
        <w:tab/>
      </w:r>
      <w:r>
        <w:rPr>
          <w:sz w:val="16"/>
          <w:vertAlign w:val="baseline"/>
        </w:rPr>
        <w:t>*Mask</w:t>
      </w:r>
      <w:r>
        <w:rPr>
          <w:spacing w:val="-3"/>
          <w:sz w:val="16"/>
          <w:vertAlign w:val="baseline"/>
        </w:rPr>
        <w:t> </w:t>
      </w:r>
      <w:r>
        <w:rPr>
          <w:sz w:val="16"/>
          <w:vertAlign w:val="baseline"/>
        </w:rPr>
        <w:t>accelerating</w:t>
      </w:r>
      <w:r>
        <w:rPr>
          <w:spacing w:val="-1"/>
          <w:sz w:val="16"/>
          <w:vertAlign w:val="baseline"/>
        </w:rPr>
        <w:t> </w:t>
      </w:r>
      <w:r>
        <w:rPr>
          <w:sz w:val="16"/>
          <w:vertAlign w:val="baseline"/>
        </w:rPr>
        <w:t>decision-</w:t>
      </w:r>
      <w:r>
        <w:rPr>
          <w:spacing w:val="-2"/>
          <w:sz w:val="16"/>
          <w:vertAlign w:val="baseline"/>
        </w:rPr>
        <w:t>making</w:t>
      </w:r>
    </w:p>
    <w:p>
      <w:pPr>
        <w:pStyle w:val="BodyText"/>
        <w:rPr>
          <w:sz w:val="16"/>
        </w:rPr>
      </w:pPr>
    </w:p>
    <w:p>
      <w:pPr>
        <w:pStyle w:val="BodyText"/>
        <w:spacing w:before="94"/>
        <w:rPr>
          <w:sz w:val="16"/>
        </w:rPr>
      </w:pPr>
    </w:p>
    <w:p>
      <w:pPr>
        <w:spacing w:before="0"/>
        <w:ind w:left="468" w:right="0" w:firstLine="0"/>
        <w:jc w:val="left"/>
        <w:rPr>
          <w:b/>
          <w:sz w:val="16"/>
        </w:rPr>
      </w:pPr>
      <w:r>
        <w:rPr>
          <w:b/>
          <w:sz w:val="16"/>
        </w:rPr>
        <w:t>end</w:t>
      </w:r>
      <w:r>
        <w:rPr>
          <w:b/>
          <w:spacing w:val="-3"/>
          <w:sz w:val="16"/>
        </w:rPr>
        <w:t> </w:t>
      </w:r>
      <w:r>
        <w:rPr>
          <w:b/>
          <w:spacing w:val="-5"/>
          <w:sz w:val="16"/>
        </w:rPr>
        <w:t>if</w:t>
      </w:r>
    </w:p>
    <w:p>
      <w:pPr>
        <w:pStyle w:val="BodyText"/>
        <w:spacing w:before="150"/>
        <w:rPr>
          <w:b/>
          <w:sz w:val="20"/>
        </w:rPr>
      </w:pPr>
    </w:p>
    <w:p>
      <w:pPr>
        <w:spacing w:after="0"/>
        <w:rPr>
          <w:sz w:val="20"/>
        </w:rPr>
        <w:sectPr>
          <w:type w:val="continuous"/>
          <w:pgSz w:w="11900" w:h="16840"/>
          <w:pgMar w:header="716" w:footer="882" w:top="1320" w:bottom="280" w:left="600" w:right="560"/>
        </w:sectPr>
      </w:pPr>
    </w:p>
    <w:p>
      <w:pPr>
        <w:spacing w:before="87"/>
        <w:ind w:left="468" w:right="0" w:firstLine="0"/>
        <w:jc w:val="left"/>
        <w:rPr>
          <w:rFonts w:ascii="Symbola" w:hAnsi="Symbola" w:eastAsia="Symbola"/>
          <w:sz w:val="11"/>
        </w:rPr>
      </w:pPr>
      <w:r>
        <w:rPr/>
        <mc:AlternateContent>
          <mc:Choice Requires="wps">
            <w:drawing>
              <wp:anchor distT="0" distB="0" distL="0" distR="0" allowOverlap="1" layoutInCell="1" locked="0" behindDoc="1" simplePos="0" relativeHeight="486071808">
                <wp:simplePos x="0" y="0"/>
                <wp:positionH relativeFrom="page">
                  <wp:posOffset>1062469</wp:posOffset>
                </wp:positionH>
                <wp:positionV relativeFrom="paragraph">
                  <wp:posOffset>120887</wp:posOffset>
                </wp:positionV>
                <wp:extent cx="167640" cy="7366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67640" cy="73660"/>
                        </a:xfrm>
                        <a:prstGeom prst="rect">
                          <a:avLst/>
                        </a:prstGeom>
                      </wps:spPr>
                      <wps:txbx>
                        <w:txbxContent>
                          <w:p>
                            <w:pPr>
                              <w:spacing w:line="115" w:lineRule="exact" w:before="0"/>
                              <w:ind w:left="0" w:right="0" w:firstLine="0"/>
                              <w:jc w:val="left"/>
                              <w:rPr>
                                <w:rFonts w:ascii="Symbola"/>
                                <w:sz w:val="11"/>
                              </w:rPr>
                            </w:pPr>
                            <w:r>
                              <w:rPr>
                                <w:rFonts w:ascii="Symbola"/>
                                <w:spacing w:val="-4"/>
                                <w:sz w:val="11"/>
                              </w:rPr>
                              <w:t>min,r</w:t>
                            </w:r>
                          </w:p>
                        </w:txbxContent>
                      </wps:txbx>
                      <wps:bodyPr wrap="square" lIns="0" tIns="0" rIns="0" bIns="0" rtlCol="0">
                        <a:noAutofit/>
                      </wps:bodyPr>
                    </wps:wsp>
                  </a:graphicData>
                </a:graphic>
              </wp:anchor>
            </w:drawing>
          </mc:Choice>
          <mc:Fallback>
            <w:pict>
              <v:shape style="position:absolute;margin-left:83.658997pt;margin-top:9.518723pt;width:13.2pt;height:5.8pt;mso-position-horizontal-relative:page;mso-position-vertical-relative:paragraph;z-index:-17244672" type="#_x0000_t202" id="docshape58" filled="false" stroked="false">
                <v:textbox inset="0,0,0,0">
                  <w:txbxContent>
                    <w:p>
                      <w:pPr>
                        <w:spacing w:line="115" w:lineRule="exact" w:before="0"/>
                        <w:ind w:left="0" w:right="0" w:firstLine="0"/>
                        <w:jc w:val="left"/>
                        <w:rPr>
                          <w:rFonts w:ascii="Symbola"/>
                          <w:sz w:val="11"/>
                        </w:rPr>
                      </w:pPr>
                      <w:r>
                        <w:rPr>
                          <w:rFonts w:ascii="Symbola"/>
                          <w:spacing w:val="-4"/>
                          <w:sz w:val="11"/>
                        </w:rPr>
                        <w:t>min,r</w:t>
                      </w:r>
                    </w:p>
                  </w:txbxContent>
                </v:textbox>
                <w10:wrap type="none"/>
              </v:shape>
            </w:pict>
          </mc:Fallback>
        </mc:AlternateContent>
      </w:r>
      <w:r>
        <w:rPr>
          <w:b/>
          <w:sz w:val="16"/>
        </w:rPr>
        <w:t>if</w:t>
      </w:r>
      <w:r>
        <w:rPr>
          <w:b/>
          <w:spacing w:val="-3"/>
          <w:sz w:val="16"/>
        </w:rPr>
        <w:t> </w:t>
      </w:r>
      <w:r>
        <w:rPr>
          <w:i/>
          <w:sz w:val="16"/>
        </w:rPr>
        <w:t>D</w:t>
      </w:r>
      <w:r>
        <w:rPr>
          <w:sz w:val="16"/>
          <w:vertAlign w:val="subscript"/>
        </w:rPr>
        <w:t>r</w:t>
      </w:r>
      <w:r>
        <w:rPr>
          <w:sz w:val="16"/>
          <w:vertAlign w:val="baseline"/>
        </w:rPr>
        <w:t> ≤</w:t>
      </w:r>
      <w:r>
        <w:rPr>
          <w:spacing w:val="40"/>
          <w:sz w:val="16"/>
          <w:vertAlign w:val="baseline"/>
        </w:rPr>
        <w:t> </w:t>
      </w:r>
      <w:r>
        <w:rPr>
          <w:rFonts w:ascii="Symbola" w:hAnsi="Symbola" w:eastAsia="Symbola"/>
          <w:spacing w:val="-4"/>
          <w:position w:val="3"/>
          <w:sz w:val="16"/>
          <w:vertAlign w:val="baseline"/>
        </w:rPr>
        <w:t>𝐷</w:t>
      </w:r>
      <w:r>
        <w:rPr>
          <w:rFonts w:ascii="Symbola" w:hAnsi="Symbola" w:eastAsia="Symbola"/>
          <w:spacing w:val="-4"/>
          <w:position w:val="9"/>
          <w:sz w:val="11"/>
          <w:vertAlign w:val="baseline"/>
        </w:rPr>
        <w:t>RSS</w:t>
      </w:r>
    </w:p>
    <w:p>
      <w:pPr>
        <w:spacing w:before="130"/>
        <w:ind w:left="117" w:right="0" w:firstLine="0"/>
        <w:jc w:val="left"/>
        <w:rPr>
          <w:b/>
          <w:sz w:val="16"/>
        </w:rPr>
      </w:pPr>
      <w:r>
        <w:rPr/>
        <w:br w:type="column"/>
      </w:r>
      <w:r>
        <w:rPr>
          <w:b/>
          <w:spacing w:val="-4"/>
          <w:sz w:val="16"/>
        </w:rPr>
        <w:t>then</w:t>
      </w:r>
    </w:p>
    <w:p>
      <w:pPr>
        <w:spacing w:after="0"/>
        <w:jc w:val="left"/>
        <w:rPr>
          <w:sz w:val="16"/>
        </w:rPr>
        <w:sectPr>
          <w:type w:val="continuous"/>
          <w:pgSz w:w="11900" w:h="16840"/>
          <w:pgMar w:header="716" w:footer="882" w:top="1320" w:bottom="280" w:left="600" w:right="560"/>
          <w:cols w:num="2" w:equalWidth="0">
            <w:col w:w="1259" w:space="40"/>
            <w:col w:w="9441"/>
          </w:cols>
        </w:sectPr>
      </w:pPr>
    </w:p>
    <w:p>
      <w:pPr>
        <w:pStyle w:val="BodyText"/>
        <w:rPr>
          <w:b/>
          <w:sz w:val="16"/>
        </w:rPr>
      </w:pPr>
    </w:p>
    <w:p>
      <w:pPr>
        <w:pStyle w:val="BodyText"/>
        <w:spacing w:before="113"/>
        <w:rPr>
          <w:b/>
          <w:sz w:val="16"/>
        </w:rPr>
      </w:pPr>
    </w:p>
    <w:p>
      <w:pPr>
        <w:tabs>
          <w:tab w:pos="2127" w:val="left" w:leader="none"/>
        </w:tabs>
        <w:spacing w:before="0"/>
        <w:ind w:left="628" w:right="0" w:firstLine="0"/>
        <w:jc w:val="left"/>
        <w:rPr>
          <w:sz w:val="16"/>
        </w:rPr>
      </w:pPr>
      <w:r>
        <w:rPr>
          <w:i/>
          <w:sz w:val="16"/>
        </w:rPr>
        <w:t>M</w:t>
      </w:r>
      <w:r>
        <w:rPr>
          <w:sz w:val="16"/>
          <w:vertAlign w:val="subscript"/>
        </w:rPr>
        <w:t>s</w:t>
      </w:r>
      <w:r>
        <w:rPr>
          <w:sz w:val="16"/>
          <w:vertAlign w:val="baseline"/>
        </w:rPr>
        <w:t>[5] = </w:t>
      </w:r>
      <w:r>
        <w:rPr>
          <w:spacing w:val="-5"/>
          <w:sz w:val="16"/>
          <w:vertAlign w:val="baseline"/>
        </w:rPr>
        <w:t>−</w:t>
      </w:r>
      <w:r>
        <w:rPr>
          <w:rFonts w:ascii="IPAPGothic" w:hAnsi="IPAPGothic"/>
          <w:spacing w:val="-5"/>
          <w:sz w:val="16"/>
          <w:vertAlign w:val="baseline"/>
        </w:rPr>
        <w:t>∞</w:t>
      </w:r>
      <w:r>
        <w:rPr>
          <w:rFonts w:ascii="IPAPGothic" w:hAnsi="IPAPGothic"/>
          <w:sz w:val="16"/>
          <w:vertAlign w:val="baseline"/>
        </w:rPr>
        <w:tab/>
      </w:r>
      <w:r>
        <w:rPr>
          <w:sz w:val="16"/>
          <w:vertAlign w:val="baseline"/>
        </w:rPr>
        <w:t>*Mask</w:t>
      </w:r>
      <w:r>
        <w:rPr>
          <w:spacing w:val="-4"/>
          <w:sz w:val="16"/>
          <w:vertAlign w:val="baseline"/>
        </w:rPr>
        <w:t> </w:t>
      </w:r>
      <w:r>
        <w:rPr>
          <w:sz w:val="16"/>
          <w:vertAlign w:val="baseline"/>
        </w:rPr>
        <w:t>decelerating</w:t>
      </w:r>
      <w:r>
        <w:rPr>
          <w:spacing w:val="-1"/>
          <w:sz w:val="16"/>
          <w:vertAlign w:val="baseline"/>
        </w:rPr>
        <w:t> </w:t>
      </w:r>
      <w:r>
        <w:rPr>
          <w:sz w:val="16"/>
          <w:vertAlign w:val="baseline"/>
        </w:rPr>
        <w:t>decision-</w:t>
      </w:r>
      <w:r>
        <w:rPr>
          <w:spacing w:val="-2"/>
          <w:sz w:val="16"/>
          <w:vertAlign w:val="baseline"/>
        </w:rPr>
        <w:t>making</w:t>
      </w:r>
    </w:p>
    <w:p>
      <w:pPr>
        <w:pStyle w:val="BodyText"/>
        <w:rPr>
          <w:sz w:val="16"/>
        </w:rPr>
      </w:pPr>
    </w:p>
    <w:p>
      <w:pPr>
        <w:pStyle w:val="BodyText"/>
        <w:spacing w:before="94"/>
        <w:rPr>
          <w:sz w:val="16"/>
        </w:rPr>
      </w:pPr>
    </w:p>
    <w:p>
      <w:pPr>
        <w:spacing w:before="1"/>
        <w:ind w:left="468" w:right="0" w:firstLine="0"/>
        <w:jc w:val="left"/>
        <w:rPr>
          <w:b/>
          <w:sz w:val="16"/>
        </w:rPr>
      </w:pPr>
      <w:r>
        <w:rPr>
          <w:b/>
          <w:sz w:val="16"/>
        </w:rPr>
        <w:t>end</w:t>
      </w:r>
      <w:r>
        <w:rPr>
          <w:b/>
          <w:spacing w:val="-3"/>
          <w:sz w:val="16"/>
        </w:rPr>
        <w:t> </w:t>
      </w:r>
      <w:r>
        <w:rPr>
          <w:b/>
          <w:spacing w:val="-5"/>
          <w:sz w:val="16"/>
        </w:rPr>
        <w:t>if</w:t>
      </w:r>
    </w:p>
    <w:p>
      <w:pPr>
        <w:pStyle w:val="BodyText"/>
        <w:spacing w:before="149"/>
        <w:rPr>
          <w:b/>
          <w:sz w:val="20"/>
        </w:rPr>
      </w:pPr>
    </w:p>
    <w:p>
      <w:pPr>
        <w:spacing w:after="0"/>
        <w:rPr>
          <w:sz w:val="20"/>
        </w:rPr>
        <w:sectPr>
          <w:type w:val="continuous"/>
          <w:pgSz w:w="11900" w:h="16840"/>
          <w:pgMar w:header="716" w:footer="882" w:top="1320" w:bottom="280" w:left="600" w:right="560"/>
        </w:sectPr>
      </w:pPr>
    </w:p>
    <w:p>
      <w:pPr>
        <w:pStyle w:val="BodyText"/>
        <w:spacing w:before="1" w:after="1"/>
        <w:rPr>
          <w:b/>
          <w:sz w:val="11"/>
        </w:rPr>
      </w:pPr>
    </w:p>
    <w:p>
      <w:pPr>
        <w:pStyle w:val="BodyText"/>
        <w:spacing w:line="20" w:lineRule="exact"/>
        <w:ind w:left="990"/>
        <w:rPr>
          <w:sz w:val="2"/>
        </w:rPr>
      </w:pPr>
      <w:r>
        <w:rPr>
          <w:sz w:val="2"/>
        </w:rPr>
        <mc:AlternateContent>
          <mc:Choice Requires="wps">
            <w:drawing>
              <wp:inline distT="0" distB="0" distL="0" distR="0">
                <wp:extent cx="70485" cy="3810"/>
                <wp:effectExtent l="9525" t="0" r="0" b="5715"/>
                <wp:docPr id="99" name="Group 99"/>
                <wp:cNvGraphicFramePr>
                  <a:graphicFrameLocks/>
                </wp:cNvGraphicFramePr>
                <a:graphic>
                  <a:graphicData uri="http://schemas.microsoft.com/office/word/2010/wordprocessingGroup">
                    <wpg:wgp>
                      <wpg:cNvPr id="99" name="Group 99"/>
                      <wpg:cNvGrpSpPr/>
                      <wpg:grpSpPr>
                        <a:xfrm>
                          <a:off x="0" y="0"/>
                          <a:ext cx="70485" cy="3810"/>
                          <a:chExt cx="70485" cy="3810"/>
                        </a:xfrm>
                      </wpg:grpSpPr>
                      <wps:wsp>
                        <wps:cNvPr id="100" name="Graphic 100"/>
                        <wps:cNvSpPr/>
                        <wps:spPr>
                          <a:xfrm>
                            <a:off x="0" y="1693"/>
                            <a:ext cx="70485" cy="1270"/>
                          </a:xfrm>
                          <a:custGeom>
                            <a:avLst/>
                            <a:gdLst/>
                            <a:ahLst/>
                            <a:cxnLst/>
                            <a:rect l="l" t="t" r="r" b="b"/>
                            <a:pathLst>
                              <a:path w="70485" h="0">
                                <a:moveTo>
                                  <a:pt x="0" y="0"/>
                                </a:moveTo>
                                <a:lnTo>
                                  <a:pt x="70345" y="0"/>
                                </a:lnTo>
                              </a:path>
                            </a:pathLst>
                          </a:custGeom>
                          <a:ln w="33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55pt;height:.3pt;mso-position-horizontal-relative:char;mso-position-vertical-relative:line" id="docshapegroup59" coordorigin="0,0" coordsize="111,6">
                <v:line style="position:absolute" from="0,3" to="111,3" stroked="true" strokeweight=".26667pt" strokecolor="#000000">
                  <v:stroke dashstyle="solid"/>
                </v:line>
              </v:group>
            </w:pict>
          </mc:Fallback>
        </mc:AlternateContent>
      </w:r>
      <w:r>
        <w:rPr>
          <w:sz w:val="2"/>
        </w:rPr>
      </w:r>
    </w:p>
    <w:p>
      <w:pPr>
        <w:spacing w:before="0"/>
        <w:ind w:left="468" w:right="0" w:firstLine="0"/>
        <w:jc w:val="left"/>
        <w:rPr>
          <w:rFonts w:ascii="Symbola" w:hAnsi="Symbola" w:eastAsia="Symbola"/>
          <w:sz w:val="11"/>
        </w:rPr>
      </w:pPr>
      <w:r>
        <w:rPr>
          <w:b/>
          <w:sz w:val="16"/>
        </w:rPr>
        <w:t>if</w:t>
      </w:r>
      <w:r>
        <w:rPr>
          <w:b/>
          <w:spacing w:val="-1"/>
          <w:sz w:val="16"/>
        </w:rPr>
        <w:t> </w:t>
      </w:r>
      <w:r>
        <w:rPr>
          <w:i/>
          <w:sz w:val="16"/>
        </w:rPr>
        <w:t>D</w:t>
      </w:r>
      <w:r>
        <w:rPr>
          <w:sz w:val="16"/>
          <w:vertAlign w:val="subscript"/>
        </w:rPr>
        <w:t>fl</w:t>
      </w:r>
      <w:r>
        <w:rPr>
          <w:spacing w:val="-1"/>
          <w:sz w:val="16"/>
          <w:vertAlign w:val="baseline"/>
        </w:rPr>
        <w:t> </w:t>
      </w:r>
      <w:r>
        <w:rPr>
          <w:sz w:val="16"/>
          <w:vertAlign w:val="baseline"/>
        </w:rPr>
        <w:t>≤</w:t>
      </w:r>
      <w:r>
        <w:rPr>
          <w:spacing w:val="40"/>
          <w:sz w:val="16"/>
          <w:vertAlign w:val="baseline"/>
        </w:rPr>
        <w:t> </w:t>
      </w:r>
      <w:r>
        <w:rPr>
          <w:rFonts w:ascii="Symbola" w:hAnsi="Symbola" w:eastAsia="Symbola"/>
          <w:spacing w:val="-4"/>
          <w:position w:val="3"/>
          <w:sz w:val="16"/>
          <w:vertAlign w:val="baseline"/>
        </w:rPr>
        <w:t>𝐷</w:t>
      </w:r>
      <w:r>
        <w:rPr>
          <w:rFonts w:ascii="Symbola" w:hAnsi="Symbola" w:eastAsia="Symbola"/>
          <w:spacing w:val="-4"/>
          <w:position w:val="9"/>
          <w:sz w:val="11"/>
          <w:vertAlign w:val="baseline"/>
        </w:rPr>
        <w:t>RSS</w:t>
      </w:r>
    </w:p>
    <w:p>
      <w:pPr>
        <w:spacing w:line="240" w:lineRule="auto" w:before="2" w:after="25"/>
        <w:rPr>
          <w:rFonts w:ascii="Symbola"/>
          <w:sz w:val="8"/>
        </w:rPr>
      </w:pPr>
      <w:r>
        <w:rPr/>
        <w:br w:type="column"/>
      </w:r>
      <w:r>
        <w:rPr>
          <w:rFonts w:ascii="Symbola"/>
          <w:sz w:val="8"/>
        </w:rPr>
      </w:r>
    </w:p>
    <w:p>
      <w:pPr>
        <w:pStyle w:val="BodyText"/>
        <w:spacing w:line="20" w:lineRule="exact"/>
        <w:ind w:left="696"/>
        <w:rPr>
          <w:rFonts w:ascii="Symbola"/>
          <w:sz w:val="2"/>
        </w:rPr>
      </w:pPr>
      <w:r>
        <w:rPr>
          <w:rFonts w:ascii="Symbola"/>
          <w:sz w:val="2"/>
        </w:rPr>
        <mc:AlternateContent>
          <mc:Choice Requires="wps">
            <w:drawing>
              <wp:inline distT="0" distB="0" distL="0" distR="0">
                <wp:extent cx="70485" cy="3810"/>
                <wp:effectExtent l="9525" t="0" r="0" b="5715"/>
                <wp:docPr id="101" name="Group 101"/>
                <wp:cNvGraphicFramePr>
                  <a:graphicFrameLocks/>
                </wp:cNvGraphicFramePr>
                <a:graphic>
                  <a:graphicData uri="http://schemas.microsoft.com/office/word/2010/wordprocessingGroup">
                    <wpg:wgp>
                      <wpg:cNvPr id="101" name="Group 101"/>
                      <wpg:cNvGrpSpPr/>
                      <wpg:grpSpPr>
                        <a:xfrm>
                          <a:off x="0" y="0"/>
                          <a:ext cx="70485" cy="3810"/>
                          <a:chExt cx="70485" cy="3810"/>
                        </a:xfrm>
                      </wpg:grpSpPr>
                      <wps:wsp>
                        <wps:cNvPr id="102" name="Graphic 102"/>
                        <wps:cNvSpPr/>
                        <wps:spPr>
                          <a:xfrm>
                            <a:off x="0" y="1693"/>
                            <a:ext cx="70485" cy="1270"/>
                          </a:xfrm>
                          <a:custGeom>
                            <a:avLst/>
                            <a:gdLst/>
                            <a:ahLst/>
                            <a:cxnLst/>
                            <a:rect l="l" t="t" r="r" b="b"/>
                            <a:pathLst>
                              <a:path w="70485" h="0">
                                <a:moveTo>
                                  <a:pt x="0" y="0"/>
                                </a:moveTo>
                                <a:lnTo>
                                  <a:pt x="70345" y="0"/>
                                </a:lnTo>
                              </a:path>
                            </a:pathLst>
                          </a:custGeom>
                          <a:ln w="33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55pt;height:.3pt;mso-position-horizontal-relative:char;mso-position-vertical-relative:line" id="docshapegroup60" coordorigin="0,0" coordsize="111,6">
                <v:line style="position:absolute" from="0,3" to="111,3" stroked="true" strokeweight=".26667pt" strokecolor="#000000">
                  <v:stroke dashstyle="solid"/>
                </v:line>
              </v:group>
            </w:pict>
          </mc:Fallback>
        </mc:AlternateContent>
      </w:r>
      <w:r>
        <w:rPr>
          <w:rFonts w:ascii="Symbola"/>
          <w:sz w:val="2"/>
        </w:rPr>
      </w:r>
    </w:p>
    <w:p>
      <w:pPr>
        <w:spacing w:before="0"/>
        <w:ind w:left="136" w:right="0" w:firstLine="0"/>
        <w:jc w:val="left"/>
        <w:rPr>
          <w:rFonts w:ascii="Symbola" w:hAnsi="Symbola" w:eastAsia="Symbola"/>
          <w:sz w:val="11"/>
        </w:rPr>
      </w:pPr>
      <w:r>
        <w:rPr>
          <w:b/>
          <w:sz w:val="16"/>
        </w:rPr>
        <w:t>or </w:t>
      </w:r>
      <w:r>
        <w:rPr>
          <w:i/>
          <w:sz w:val="16"/>
        </w:rPr>
        <w:t>D</w:t>
      </w:r>
      <w:r>
        <w:rPr>
          <w:sz w:val="16"/>
          <w:vertAlign w:val="subscript"/>
        </w:rPr>
        <w:t>rl</w:t>
      </w:r>
      <w:r>
        <w:rPr>
          <w:spacing w:val="-16"/>
          <w:sz w:val="16"/>
          <w:vertAlign w:val="baseline"/>
        </w:rPr>
        <w:t> </w:t>
      </w:r>
      <w:r>
        <w:rPr>
          <w:sz w:val="16"/>
          <w:vertAlign w:val="baseline"/>
        </w:rPr>
        <w:t>≤</w:t>
      </w:r>
      <w:r>
        <w:rPr>
          <w:spacing w:val="40"/>
          <w:sz w:val="16"/>
          <w:vertAlign w:val="baseline"/>
        </w:rPr>
        <w:t> </w:t>
      </w:r>
      <w:r>
        <w:rPr>
          <w:rFonts w:ascii="Symbola" w:hAnsi="Symbola" w:eastAsia="Symbola"/>
          <w:spacing w:val="-4"/>
          <w:position w:val="3"/>
          <w:sz w:val="16"/>
          <w:vertAlign w:val="baseline"/>
        </w:rPr>
        <w:t>𝐷</w:t>
      </w:r>
      <w:r>
        <w:rPr>
          <w:rFonts w:ascii="Symbola" w:hAnsi="Symbola" w:eastAsia="Symbola"/>
          <w:spacing w:val="-4"/>
          <w:position w:val="9"/>
          <w:sz w:val="11"/>
          <w:vertAlign w:val="baseline"/>
        </w:rPr>
        <w:t>RSS</w:t>
      </w:r>
    </w:p>
    <w:p>
      <w:pPr>
        <w:spacing w:before="130"/>
        <w:ind w:left="148" w:right="0" w:firstLine="0"/>
        <w:jc w:val="left"/>
        <w:rPr>
          <w:b/>
          <w:sz w:val="16"/>
        </w:rPr>
      </w:pPr>
      <w:r>
        <w:rPr/>
        <w:br w:type="column"/>
      </w:r>
      <w:r>
        <w:rPr>
          <w:b/>
          <w:spacing w:val="-4"/>
          <w:sz w:val="16"/>
        </w:rPr>
        <w:t>then</w:t>
      </w:r>
    </w:p>
    <w:p>
      <w:pPr>
        <w:spacing w:after="0"/>
        <w:jc w:val="left"/>
        <w:rPr>
          <w:sz w:val="16"/>
        </w:rPr>
        <w:sectPr>
          <w:type w:val="continuous"/>
          <w:pgSz w:w="11900" w:h="16840"/>
          <w:pgMar w:header="716" w:footer="882" w:top="1320" w:bottom="280" w:left="600" w:right="560"/>
          <w:cols w:num="3" w:equalWidth="0">
            <w:col w:w="1287" w:space="40"/>
            <w:col w:w="994" w:space="39"/>
            <w:col w:w="8380"/>
          </w:cols>
        </w:sectPr>
      </w:pPr>
    </w:p>
    <w:p>
      <w:pPr>
        <w:pStyle w:val="BodyText"/>
        <w:rPr>
          <w:b/>
          <w:sz w:val="16"/>
        </w:rPr>
      </w:pPr>
    </w:p>
    <w:p>
      <w:pPr>
        <w:pStyle w:val="BodyText"/>
        <w:spacing w:before="52"/>
        <w:rPr>
          <w:b/>
          <w:sz w:val="16"/>
        </w:rPr>
      </w:pPr>
    </w:p>
    <w:p>
      <w:pPr>
        <w:tabs>
          <w:tab w:pos="1727" w:val="left" w:leader="none"/>
        </w:tabs>
        <w:spacing w:before="1"/>
        <w:ind w:left="628" w:right="0" w:firstLine="0"/>
        <w:jc w:val="left"/>
        <w:rPr>
          <w:sz w:val="16"/>
        </w:rPr>
      </w:pPr>
      <w:r>
        <w:rPr/>
        <mc:AlternateContent>
          <mc:Choice Requires="wps">
            <w:drawing>
              <wp:anchor distT="0" distB="0" distL="0" distR="0" allowOverlap="1" layoutInCell="1" locked="0" behindDoc="1" simplePos="0" relativeHeight="486072320">
                <wp:simplePos x="0" y="0"/>
                <wp:positionH relativeFrom="page">
                  <wp:posOffset>1080109</wp:posOffset>
                </wp:positionH>
                <wp:positionV relativeFrom="paragraph">
                  <wp:posOffset>-383659</wp:posOffset>
                </wp:positionV>
                <wp:extent cx="179070" cy="7366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79070" cy="73660"/>
                        </a:xfrm>
                        <a:prstGeom prst="rect">
                          <a:avLst/>
                        </a:prstGeom>
                      </wps:spPr>
                      <wps:txbx>
                        <w:txbxContent>
                          <w:p>
                            <w:pPr>
                              <w:spacing w:line="115" w:lineRule="exact" w:before="0"/>
                              <w:ind w:left="0" w:right="0" w:firstLine="0"/>
                              <w:jc w:val="left"/>
                              <w:rPr>
                                <w:rFonts w:ascii="Symbola"/>
                                <w:sz w:val="11"/>
                              </w:rPr>
                            </w:pPr>
                            <w:r>
                              <w:rPr>
                                <w:rFonts w:ascii="Symbola"/>
                                <w:spacing w:val="-5"/>
                                <w:sz w:val="11"/>
                              </w:rPr>
                              <w:t>min,fl</w:t>
                            </w:r>
                          </w:p>
                        </w:txbxContent>
                      </wps:txbx>
                      <wps:bodyPr wrap="square" lIns="0" tIns="0" rIns="0" bIns="0" rtlCol="0">
                        <a:noAutofit/>
                      </wps:bodyPr>
                    </wps:wsp>
                  </a:graphicData>
                </a:graphic>
              </wp:anchor>
            </w:drawing>
          </mc:Choice>
          <mc:Fallback>
            <w:pict>
              <v:shape style="position:absolute;margin-left:85.047997pt;margin-top:-30.209381pt;width:14.1pt;height:5.8pt;mso-position-horizontal-relative:page;mso-position-vertical-relative:paragraph;z-index:-17244160" type="#_x0000_t202" id="docshape61" filled="false" stroked="false">
                <v:textbox inset="0,0,0,0">
                  <w:txbxContent>
                    <w:p>
                      <w:pPr>
                        <w:spacing w:line="115" w:lineRule="exact" w:before="0"/>
                        <w:ind w:left="0" w:right="0" w:firstLine="0"/>
                        <w:jc w:val="left"/>
                        <w:rPr>
                          <w:rFonts w:ascii="Symbola"/>
                          <w:sz w:val="11"/>
                        </w:rPr>
                      </w:pPr>
                      <w:r>
                        <w:rPr>
                          <w:rFonts w:ascii="Symbola"/>
                          <w:spacing w:val="-5"/>
                          <w:sz w:val="11"/>
                        </w:rPr>
                        <w:t>min,fl</w:t>
                      </w:r>
                    </w:p>
                  </w:txbxContent>
                </v:textbox>
                <w10:wrap type="none"/>
              </v:shape>
            </w:pict>
          </mc:Fallback>
        </mc:AlternateContent>
      </w:r>
      <w:r>
        <w:rPr/>
        <mc:AlternateContent>
          <mc:Choice Requires="wps">
            <w:drawing>
              <wp:anchor distT="0" distB="0" distL="0" distR="0" allowOverlap="1" layoutInCell="1" locked="0" behindDoc="1" simplePos="0" relativeHeight="486072832">
                <wp:simplePos x="0" y="0"/>
                <wp:positionH relativeFrom="page">
                  <wp:posOffset>1736166</wp:posOffset>
                </wp:positionH>
                <wp:positionV relativeFrom="paragraph">
                  <wp:posOffset>-383659</wp:posOffset>
                </wp:positionV>
                <wp:extent cx="187325" cy="7366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87325" cy="73660"/>
                        </a:xfrm>
                        <a:prstGeom prst="rect">
                          <a:avLst/>
                        </a:prstGeom>
                      </wps:spPr>
                      <wps:txbx>
                        <w:txbxContent>
                          <w:p>
                            <w:pPr>
                              <w:spacing w:line="115" w:lineRule="exact" w:before="0"/>
                              <w:ind w:left="0" w:right="0" w:firstLine="0"/>
                              <w:jc w:val="left"/>
                              <w:rPr>
                                <w:rFonts w:ascii="Symbola"/>
                                <w:sz w:val="11"/>
                              </w:rPr>
                            </w:pPr>
                            <w:r>
                              <w:rPr>
                                <w:rFonts w:ascii="Symbola"/>
                                <w:spacing w:val="-2"/>
                                <w:sz w:val="11"/>
                              </w:rPr>
                              <w:t>min,rl</w:t>
                            </w:r>
                          </w:p>
                        </w:txbxContent>
                      </wps:txbx>
                      <wps:bodyPr wrap="square" lIns="0" tIns="0" rIns="0" bIns="0" rtlCol="0">
                        <a:noAutofit/>
                      </wps:bodyPr>
                    </wps:wsp>
                  </a:graphicData>
                </a:graphic>
              </wp:anchor>
            </w:drawing>
          </mc:Choice>
          <mc:Fallback>
            <w:pict>
              <v:shape style="position:absolute;margin-left:136.705994pt;margin-top:-30.209375pt;width:14.75pt;height:5.8pt;mso-position-horizontal-relative:page;mso-position-vertical-relative:paragraph;z-index:-17243648" type="#_x0000_t202" id="docshape62" filled="false" stroked="false">
                <v:textbox inset="0,0,0,0">
                  <w:txbxContent>
                    <w:p>
                      <w:pPr>
                        <w:spacing w:line="115" w:lineRule="exact" w:before="0"/>
                        <w:ind w:left="0" w:right="0" w:firstLine="0"/>
                        <w:jc w:val="left"/>
                        <w:rPr>
                          <w:rFonts w:ascii="Symbola"/>
                          <w:sz w:val="11"/>
                        </w:rPr>
                      </w:pPr>
                      <w:r>
                        <w:rPr>
                          <w:rFonts w:ascii="Symbola"/>
                          <w:spacing w:val="-2"/>
                          <w:sz w:val="11"/>
                        </w:rPr>
                        <w:t>min,rl</w:t>
                      </w:r>
                    </w:p>
                  </w:txbxContent>
                </v:textbox>
                <w10:wrap type="none"/>
              </v:shape>
            </w:pict>
          </mc:Fallback>
        </mc:AlternateContent>
      </w:r>
      <w:r>
        <w:rPr>
          <w:i/>
          <w:sz w:val="16"/>
        </w:rPr>
        <w:t>M</w:t>
      </w:r>
      <w:r>
        <w:rPr>
          <w:sz w:val="16"/>
          <w:vertAlign w:val="subscript"/>
        </w:rPr>
        <w:t>s</w:t>
      </w:r>
      <w:r>
        <w:rPr>
          <w:sz w:val="16"/>
          <w:vertAlign w:val="baseline"/>
        </w:rPr>
        <w:t>[2] = </w:t>
      </w:r>
      <w:r>
        <w:rPr>
          <w:spacing w:val="-5"/>
          <w:sz w:val="16"/>
          <w:vertAlign w:val="baseline"/>
        </w:rPr>
        <w:t>−</w:t>
      </w:r>
      <w:r>
        <w:rPr>
          <w:rFonts w:ascii="IPAPGothic" w:hAnsi="IPAPGothic"/>
          <w:spacing w:val="-5"/>
          <w:sz w:val="16"/>
          <w:vertAlign w:val="baseline"/>
        </w:rPr>
        <w:t>∞</w:t>
      </w:r>
      <w:r>
        <w:rPr>
          <w:rFonts w:ascii="IPAPGothic" w:hAnsi="IPAPGothic"/>
          <w:sz w:val="16"/>
          <w:vertAlign w:val="baseline"/>
        </w:rPr>
        <w:tab/>
      </w:r>
      <w:r>
        <w:rPr>
          <w:sz w:val="16"/>
          <w:vertAlign w:val="baseline"/>
        </w:rPr>
        <w:t>*Mask</w:t>
      </w:r>
      <w:r>
        <w:rPr>
          <w:spacing w:val="-3"/>
          <w:sz w:val="16"/>
          <w:vertAlign w:val="baseline"/>
        </w:rPr>
        <w:t> </w:t>
      </w:r>
      <w:r>
        <w:rPr>
          <w:sz w:val="16"/>
          <w:vertAlign w:val="baseline"/>
        </w:rPr>
        <w:t>left</w:t>
      </w:r>
      <w:r>
        <w:rPr>
          <w:spacing w:val="-1"/>
          <w:sz w:val="16"/>
          <w:vertAlign w:val="baseline"/>
        </w:rPr>
        <w:t> </w:t>
      </w:r>
      <w:r>
        <w:rPr>
          <w:sz w:val="16"/>
          <w:vertAlign w:val="baseline"/>
        </w:rPr>
        <w:t>lane-changing decision-</w:t>
      </w:r>
      <w:r>
        <w:rPr>
          <w:spacing w:val="-2"/>
          <w:sz w:val="16"/>
          <w:vertAlign w:val="baseline"/>
        </w:rPr>
        <w:t>making</w:t>
      </w:r>
    </w:p>
    <w:p>
      <w:pPr>
        <w:pStyle w:val="BodyText"/>
        <w:rPr>
          <w:sz w:val="16"/>
        </w:rPr>
      </w:pPr>
    </w:p>
    <w:p>
      <w:pPr>
        <w:pStyle w:val="BodyText"/>
        <w:spacing w:before="94"/>
        <w:rPr>
          <w:sz w:val="16"/>
        </w:rPr>
      </w:pPr>
    </w:p>
    <w:p>
      <w:pPr>
        <w:spacing w:before="0"/>
        <w:ind w:left="468" w:right="0" w:firstLine="0"/>
        <w:jc w:val="left"/>
        <w:rPr>
          <w:b/>
          <w:sz w:val="16"/>
        </w:rPr>
      </w:pPr>
      <w:r>
        <w:rPr>
          <w:b/>
          <w:sz w:val="16"/>
        </w:rPr>
        <w:t>end</w:t>
      </w:r>
      <w:r>
        <w:rPr>
          <w:b/>
          <w:spacing w:val="-3"/>
          <w:sz w:val="16"/>
        </w:rPr>
        <w:t> </w:t>
      </w:r>
      <w:r>
        <w:rPr>
          <w:b/>
          <w:spacing w:val="-5"/>
          <w:sz w:val="16"/>
        </w:rPr>
        <w:t>if</w:t>
      </w:r>
    </w:p>
    <w:p>
      <w:pPr>
        <w:pStyle w:val="BodyText"/>
        <w:spacing w:before="150"/>
        <w:rPr>
          <w:b/>
          <w:sz w:val="20"/>
        </w:rPr>
      </w:pPr>
    </w:p>
    <w:p>
      <w:pPr>
        <w:spacing w:after="0"/>
        <w:rPr>
          <w:sz w:val="20"/>
        </w:rPr>
        <w:sectPr>
          <w:type w:val="continuous"/>
          <w:pgSz w:w="11900" w:h="16840"/>
          <w:pgMar w:header="716" w:footer="882" w:top="1320" w:bottom="280" w:left="600" w:right="560"/>
        </w:sectPr>
      </w:pPr>
    </w:p>
    <w:p>
      <w:pPr>
        <w:pStyle w:val="BodyText"/>
        <w:spacing w:before="1"/>
        <w:rPr>
          <w:b/>
          <w:sz w:val="11"/>
        </w:rPr>
      </w:pPr>
    </w:p>
    <w:p>
      <w:pPr>
        <w:pStyle w:val="BodyText"/>
        <w:spacing w:line="20" w:lineRule="exact"/>
        <w:ind w:left="995"/>
        <w:rPr>
          <w:sz w:val="2"/>
        </w:rPr>
      </w:pPr>
      <w:r>
        <w:rPr>
          <w:sz w:val="2"/>
        </w:rPr>
        <mc:AlternateContent>
          <mc:Choice Requires="wps">
            <w:drawing>
              <wp:inline distT="0" distB="0" distL="0" distR="0">
                <wp:extent cx="70485" cy="3810"/>
                <wp:effectExtent l="9525" t="0" r="0" b="5715"/>
                <wp:docPr id="105" name="Group 105"/>
                <wp:cNvGraphicFramePr>
                  <a:graphicFrameLocks/>
                </wp:cNvGraphicFramePr>
                <a:graphic>
                  <a:graphicData uri="http://schemas.microsoft.com/office/word/2010/wordprocessingGroup">
                    <wpg:wgp>
                      <wpg:cNvPr id="105" name="Group 105"/>
                      <wpg:cNvGrpSpPr/>
                      <wpg:grpSpPr>
                        <a:xfrm>
                          <a:off x="0" y="0"/>
                          <a:ext cx="70485" cy="3810"/>
                          <a:chExt cx="70485" cy="3810"/>
                        </a:xfrm>
                      </wpg:grpSpPr>
                      <wps:wsp>
                        <wps:cNvPr id="106" name="Graphic 106"/>
                        <wps:cNvSpPr/>
                        <wps:spPr>
                          <a:xfrm>
                            <a:off x="0" y="1693"/>
                            <a:ext cx="70485" cy="1270"/>
                          </a:xfrm>
                          <a:custGeom>
                            <a:avLst/>
                            <a:gdLst/>
                            <a:ahLst/>
                            <a:cxnLst/>
                            <a:rect l="l" t="t" r="r" b="b"/>
                            <a:pathLst>
                              <a:path w="70485" h="0">
                                <a:moveTo>
                                  <a:pt x="0" y="0"/>
                                </a:moveTo>
                                <a:lnTo>
                                  <a:pt x="70345" y="0"/>
                                </a:lnTo>
                              </a:path>
                            </a:pathLst>
                          </a:custGeom>
                          <a:ln w="33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55pt;height:.3pt;mso-position-horizontal-relative:char;mso-position-vertical-relative:line" id="docshapegroup63" coordorigin="0,0" coordsize="111,6">
                <v:line style="position:absolute" from="0,3" to="111,3" stroked="true" strokeweight=".26667pt" strokecolor="#000000">
                  <v:stroke dashstyle="solid"/>
                </v:line>
              </v:group>
            </w:pict>
          </mc:Fallback>
        </mc:AlternateContent>
      </w:r>
      <w:r>
        <w:rPr>
          <w:sz w:val="2"/>
        </w:rPr>
      </w:r>
    </w:p>
    <w:p>
      <w:pPr>
        <w:spacing w:before="0"/>
        <w:ind w:left="468" w:right="0" w:firstLine="0"/>
        <w:jc w:val="left"/>
        <w:rPr>
          <w:rFonts w:ascii="Symbola" w:hAnsi="Symbola" w:eastAsia="Symbola"/>
          <w:sz w:val="11"/>
        </w:rPr>
      </w:pPr>
      <w:r>
        <w:rPr>
          <w:b/>
          <w:sz w:val="16"/>
        </w:rPr>
        <w:t>if</w:t>
      </w:r>
      <w:r>
        <w:rPr>
          <w:b/>
          <w:spacing w:val="-3"/>
          <w:sz w:val="16"/>
        </w:rPr>
        <w:t> </w:t>
      </w:r>
      <w:r>
        <w:rPr>
          <w:i/>
          <w:sz w:val="16"/>
        </w:rPr>
        <w:t>D</w:t>
      </w:r>
      <w:r>
        <w:rPr>
          <w:sz w:val="16"/>
          <w:vertAlign w:val="subscript"/>
        </w:rPr>
        <w:t>fr</w:t>
      </w:r>
      <w:r>
        <w:rPr>
          <w:sz w:val="16"/>
          <w:vertAlign w:val="baseline"/>
        </w:rPr>
        <w:t> ≤</w:t>
      </w:r>
      <w:r>
        <w:rPr>
          <w:spacing w:val="40"/>
          <w:sz w:val="16"/>
          <w:vertAlign w:val="baseline"/>
        </w:rPr>
        <w:t> </w:t>
      </w:r>
      <w:r>
        <w:rPr>
          <w:rFonts w:ascii="Symbola" w:hAnsi="Symbola" w:eastAsia="Symbola"/>
          <w:spacing w:val="-4"/>
          <w:position w:val="3"/>
          <w:sz w:val="16"/>
          <w:vertAlign w:val="baseline"/>
        </w:rPr>
        <w:t>𝐷</w:t>
      </w:r>
      <w:r>
        <w:rPr>
          <w:rFonts w:ascii="Symbola" w:hAnsi="Symbola" w:eastAsia="Symbola"/>
          <w:spacing w:val="-4"/>
          <w:position w:val="9"/>
          <w:sz w:val="11"/>
          <w:vertAlign w:val="baseline"/>
        </w:rPr>
        <w:t>RSS</w:t>
      </w:r>
    </w:p>
    <w:p>
      <w:pPr>
        <w:spacing w:line="240" w:lineRule="auto" w:before="2" w:after="24"/>
        <w:rPr>
          <w:rFonts w:ascii="Symbola"/>
          <w:sz w:val="8"/>
        </w:rPr>
      </w:pPr>
      <w:r>
        <w:rPr/>
        <w:br w:type="column"/>
      </w:r>
      <w:r>
        <w:rPr>
          <w:rFonts w:ascii="Symbola"/>
          <w:sz w:val="8"/>
        </w:rPr>
      </w:r>
    </w:p>
    <w:p>
      <w:pPr>
        <w:pStyle w:val="BodyText"/>
        <w:spacing w:line="20" w:lineRule="exact"/>
        <w:ind w:left="733"/>
        <w:rPr>
          <w:rFonts w:ascii="Symbola"/>
          <w:sz w:val="2"/>
        </w:rPr>
      </w:pPr>
      <w:r>
        <w:rPr>
          <w:rFonts w:ascii="Symbola"/>
          <w:sz w:val="2"/>
        </w:rPr>
        <mc:AlternateContent>
          <mc:Choice Requires="wps">
            <w:drawing>
              <wp:inline distT="0" distB="0" distL="0" distR="0">
                <wp:extent cx="70485" cy="3810"/>
                <wp:effectExtent l="9525" t="0" r="0" b="5715"/>
                <wp:docPr id="107" name="Group 107"/>
                <wp:cNvGraphicFramePr>
                  <a:graphicFrameLocks/>
                </wp:cNvGraphicFramePr>
                <a:graphic>
                  <a:graphicData uri="http://schemas.microsoft.com/office/word/2010/wordprocessingGroup">
                    <wpg:wgp>
                      <wpg:cNvPr id="107" name="Group 107"/>
                      <wpg:cNvGrpSpPr/>
                      <wpg:grpSpPr>
                        <a:xfrm>
                          <a:off x="0" y="0"/>
                          <a:ext cx="70485" cy="3810"/>
                          <a:chExt cx="70485" cy="3810"/>
                        </a:xfrm>
                      </wpg:grpSpPr>
                      <wps:wsp>
                        <wps:cNvPr id="108" name="Graphic 108"/>
                        <wps:cNvSpPr/>
                        <wps:spPr>
                          <a:xfrm>
                            <a:off x="0" y="1693"/>
                            <a:ext cx="70485" cy="1270"/>
                          </a:xfrm>
                          <a:custGeom>
                            <a:avLst/>
                            <a:gdLst/>
                            <a:ahLst/>
                            <a:cxnLst/>
                            <a:rect l="l" t="t" r="r" b="b"/>
                            <a:pathLst>
                              <a:path w="70485" h="0">
                                <a:moveTo>
                                  <a:pt x="0" y="0"/>
                                </a:moveTo>
                                <a:lnTo>
                                  <a:pt x="70345" y="0"/>
                                </a:lnTo>
                              </a:path>
                            </a:pathLst>
                          </a:custGeom>
                          <a:ln w="33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55pt;height:.3pt;mso-position-horizontal-relative:char;mso-position-vertical-relative:line" id="docshapegroup64" coordorigin="0,0" coordsize="111,6">
                <v:line style="position:absolute" from="0,3" to="111,3" stroked="true" strokeweight=".26667pt" strokecolor="#000000">
                  <v:stroke dashstyle="solid"/>
                </v:line>
              </v:group>
            </w:pict>
          </mc:Fallback>
        </mc:AlternateContent>
      </w:r>
      <w:r>
        <w:rPr>
          <w:rFonts w:ascii="Symbola"/>
          <w:sz w:val="2"/>
        </w:rPr>
      </w:r>
    </w:p>
    <w:p>
      <w:pPr>
        <w:spacing w:before="0"/>
        <w:ind w:left="152" w:right="0" w:firstLine="0"/>
        <w:jc w:val="left"/>
        <w:rPr>
          <w:rFonts w:ascii="Symbola" w:hAnsi="Symbola" w:eastAsia="Symbola"/>
          <w:sz w:val="11"/>
        </w:rPr>
      </w:pPr>
      <w:r>
        <w:rPr>
          <w:b/>
          <w:sz w:val="16"/>
        </w:rPr>
        <w:t>or</w:t>
      </w:r>
      <w:r>
        <w:rPr>
          <w:b/>
          <w:spacing w:val="-3"/>
          <w:sz w:val="16"/>
        </w:rPr>
        <w:t> </w:t>
      </w:r>
      <w:r>
        <w:rPr>
          <w:i/>
          <w:sz w:val="16"/>
        </w:rPr>
        <w:t>D</w:t>
      </w:r>
      <w:r>
        <w:rPr>
          <w:sz w:val="16"/>
          <w:vertAlign w:val="subscript"/>
        </w:rPr>
        <w:t>rr</w:t>
      </w:r>
      <w:r>
        <w:rPr>
          <w:sz w:val="16"/>
          <w:vertAlign w:val="baseline"/>
        </w:rPr>
        <w:t> ≤</w:t>
      </w:r>
      <w:r>
        <w:rPr>
          <w:spacing w:val="40"/>
          <w:sz w:val="16"/>
          <w:vertAlign w:val="baseline"/>
        </w:rPr>
        <w:t> </w:t>
      </w:r>
      <w:r>
        <w:rPr>
          <w:rFonts w:ascii="Symbola" w:hAnsi="Symbola" w:eastAsia="Symbola"/>
          <w:spacing w:val="-4"/>
          <w:position w:val="3"/>
          <w:sz w:val="16"/>
          <w:vertAlign w:val="baseline"/>
        </w:rPr>
        <w:t>𝐷</w:t>
      </w:r>
      <w:r>
        <w:rPr>
          <w:rFonts w:ascii="Symbola" w:hAnsi="Symbola" w:eastAsia="Symbola"/>
          <w:spacing w:val="-4"/>
          <w:position w:val="9"/>
          <w:sz w:val="11"/>
          <w:vertAlign w:val="baseline"/>
        </w:rPr>
        <w:t>RSS</w:t>
      </w:r>
    </w:p>
    <w:p>
      <w:pPr>
        <w:spacing w:before="129"/>
        <w:ind w:left="165" w:right="0" w:firstLine="0"/>
        <w:jc w:val="left"/>
        <w:rPr>
          <w:b/>
          <w:sz w:val="16"/>
        </w:rPr>
      </w:pPr>
      <w:r>
        <w:rPr/>
        <w:br w:type="column"/>
      </w:r>
      <w:r>
        <w:rPr>
          <w:b/>
          <w:spacing w:val="-4"/>
          <w:sz w:val="16"/>
        </w:rPr>
        <w:t>then</w:t>
      </w:r>
    </w:p>
    <w:p>
      <w:pPr>
        <w:spacing w:after="0"/>
        <w:jc w:val="left"/>
        <w:rPr>
          <w:sz w:val="16"/>
        </w:rPr>
        <w:sectPr>
          <w:type w:val="continuous"/>
          <w:pgSz w:w="11900" w:h="16840"/>
          <w:pgMar w:header="716" w:footer="882" w:top="1320" w:bottom="280" w:left="600" w:right="560"/>
          <w:cols w:num="3" w:equalWidth="0">
            <w:col w:w="1293" w:space="40"/>
            <w:col w:w="1031" w:space="39"/>
            <w:col w:w="8337"/>
          </w:cols>
        </w:sectPr>
      </w:pPr>
    </w:p>
    <w:p>
      <w:pPr>
        <w:pStyle w:val="BodyText"/>
        <w:rPr>
          <w:b/>
          <w:sz w:val="16"/>
        </w:rPr>
      </w:pPr>
    </w:p>
    <w:p>
      <w:pPr>
        <w:pStyle w:val="BodyText"/>
        <w:spacing w:before="52"/>
        <w:rPr>
          <w:b/>
          <w:sz w:val="16"/>
        </w:rPr>
      </w:pPr>
    </w:p>
    <w:p>
      <w:pPr>
        <w:tabs>
          <w:tab w:pos="1647" w:val="left" w:leader="none"/>
        </w:tabs>
        <w:spacing w:before="1"/>
        <w:ind w:left="628" w:right="0" w:firstLine="0"/>
        <w:jc w:val="left"/>
        <w:rPr>
          <w:sz w:val="16"/>
        </w:rPr>
      </w:pPr>
      <w:r>
        <w:rPr/>
        <mc:AlternateContent>
          <mc:Choice Requires="wps">
            <w:drawing>
              <wp:anchor distT="0" distB="0" distL="0" distR="0" allowOverlap="1" layoutInCell="1" locked="0" behindDoc="1" simplePos="0" relativeHeight="486073344">
                <wp:simplePos x="0" y="0"/>
                <wp:positionH relativeFrom="page">
                  <wp:posOffset>1083614</wp:posOffset>
                </wp:positionH>
                <wp:positionV relativeFrom="paragraph">
                  <wp:posOffset>-383659</wp:posOffset>
                </wp:positionV>
                <wp:extent cx="189865" cy="7366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89865" cy="73660"/>
                        </a:xfrm>
                        <a:prstGeom prst="rect">
                          <a:avLst/>
                        </a:prstGeom>
                      </wps:spPr>
                      <wps:txbx>
                        <w:txbxContent>
                          <w:p>
                            <w:pPr>
                              <w:spacing w:line="115" w:lineRule="exact" w:before="0"/>
                              <w:ind w:left="0" w:right="0" w:firstLine="0"/>
                              <w:jc w:val="left"/>
                              <w:rPr>
                                <w:rFonts w:ascii="Symbola"/>
                                <w:sz w:val="11"/>
                              </w:rPr>
                            </w:pPr>
                            <w:r>
                              <w:rPr>
                                <w:rFonts w:ascii="Symbola"/>
                                <w:spacing w:val="-4"/>
                                <w:sz w:val="11"/>
                              </w:rPr>
                              <w:t>min,fr</w:t>
                            </w:r>
                          </w:p>
                        </w:txbxContent>
                      </wps:txbx>
                      <wps:bodyPr wrap="square" lIns="0" tIns="0" rIns="0" bIns="0" rtlCol="0">
                        <a:noAutofit/>
                      </wps:bodyPr>
                    </wps:wsp>
                  </a:graphicData>
                </a:graphic>
              </wp:anchor>
            </w:drawing>
          </mc:Choice>
          <mc:Fallback>
            <w:pict>
              <v:shape style="position:absolute;margin-left:85.323997pt;margin-top:-30.209381pt;width:14.95pt;height:5.8pt;mso-position-horizontal-relative:page;mso-position-vertical-relative:paragraph;z-index:-17243136" type="#_x0000_t202" id="docshape65" filled="false" stroked="false">
                <v:textbox inset="0,0,0,0">
                  <w:txbxContent>
                    <w:p>
                      <w:pPr>
                        <w:spacing w:line="115" w:lineRule="exact" w:before="0"/>
                        <w:ind w:left="0" w:right="0" w:firstLine="0"/>
                        <w:jc w:val="left"/>
                        <w:rPr>
                          <w:rFonts w:ascii="Symbola"/>
                          <w:sz w:val="11"/>
                        </w:rPr>
                      </w:pPr>
                      <w:r>
                        <w:rPr>
                          <w:rFonts w:ascii="Symbola"/>
                          <w:spacing w:val="-4"/>
                          <w:sz w:val="11"/>
                        </w:rPr>
                        <w:t>min,fr</w:t>
                      </w:r>
                    </w:p>
                  </w:txbxContent>
                </v:textbox>
                <w10:wrap type="none"/>
              </v:shape>
            </w:pict>
          </mc:Fallback>
        </mc:AlternateContent>
      </w:r>
      <w:r>
        <w:rPr/>
        <mc:AlternateContent>
          <mc:Choice Requires="wps">
            <w:drawing>
              <wp:anchor distT="0" distB="0" distL="0" distR="0" allowOverlap="1" layoutInCell="1" locked="0" behindDoc="1" simplePos="0" relativeHeight="486073856">
                <wp:simplePos x="0" y="0"/>
                <wp:positionH relativeFrom="page">
                  <wp:posOffset>1763102</wp:posOffset>
                </wp:positionH>
                <wp:positionV relativeFrom="paragraph">
                  <wp:posOffset>-383659</wp:posOffset>
                </wp:positionV>
                <wp:extent cx="198120" cy="7366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98120" cy="73660"/>
                        </a:xfrm>
                        <a:prstGeom prst="rect">
                          <a:avLst/>
                        </a:prstGeom>
                      </wps:spPr>
                      <wps:txbx>
                        <w:txbxContent>
                          <w:p>
                            <w:pPr>
                              <w:spacing w:line="115" w:lineRule="exact" w:before="0"/>
                              <w:ind w:left="0" w:right="0" w:firstLine="0"/>
                              <w:jc w:val="left"/>
                              <w:rPr>
                                <w:rFonts w:ascii="Symbola"/>
                                <w:sz w:val="11"/>
                              </w:rPr>
                            </w:pPr>
                            <w:r>
                              <w:rPr>
                                <w:rFonts w:ascii="Symbola"/>
                                <w:spacing w:val="-2"/>
                                <w:sz w:val="11"/>
                              </w:rPr>
                              <w:t>min,rr</w:t>
                            </w:r>
                          </w:p>
                        </w:txbxContent>
                      </wps:txbx>
                      <wps:bodyPr wrap="square" lIns="0" tIns="0" rIns="0" bIns="0" rtlCol="0">
                        <a:noAutofit/>
                      </wps:bodyPr>
                    </wps:wsp>
                  </a:graphicData>
                </a:graphic>
              </wp:anchor>
            </w:drawing>
          </mc:Choice>
          <mc:Fallback>
            <w:pict>
              <v:shape style="position:absolute;margin-left:138.826996pt;margin-top:-30.209375pt;width:15.6pt;height:5.8pt;mso-position-horizontal-relative:page;mso-position-vertical-relative:paragraph;z-index:-17242624" type="#_x0000_t202" id="docshape66" filled="false" stroked="false">
                <v:textbox inset="0,0,0,0">
                  <w:txbxContent>
                    <w:p>
                      <w:pPr>
                        <w:spacing w:line="115" w:lineRule="exact" w:before="0"/>
                        <w:ind w:left="0" w:right="0" w:firstLine="0"/>
                        <w:jc w:val="left"/>
                        <w:rPr>
                          <w:rFonts w:ascii="Symbola"/>
                          <w:sz w:val="11"/>
                        </w:rPr>
                      </w:pPr>
                      <w:r>
                        <w:rPr>
                          <w:rFonts w:ascii="Symbola"/>
                          <w:spacing w:val="-2"/>
                          <w:sz w:val="11"/>
                        </w:rPr>
                        <w:t>min,rr</w:t>
                      </w:r>
                    </w:p>
                  </w:txbxContent>
                </v:textbox>
                <w10:wrap type="none"/>
              </v:shape>
            </w:pict>
          </mc:Fallback>
        </mc:AlternateContent>
      </w:r>
      <w:r>
        <w:rPr>
          <w:i/>
          <w:sz w:val="16"/>
        </w:rPr>
        <w:t>M</w:t>
      </w:r>
      <w:r>
        <w:rPr>
          <w:sz w:val="16"/>
          <w:vertAlign w:val="subscript"/>
        </w:rPr>
        <w:t>s</w:t>
      </w:r>
      <w:r>
        <w:rPr>
          <w:sz w:val="16"/>
          <w:vertAlign w:val="baseline"/>
        </w:rPr>
        <w:t>[1] = </w:t>
      </w:r>
      <w:r>
        <w:rPr>
          <w:spacing w:val="-5"/>
          <w:sz w:val="16"/>
          <w:vertAlign w:val="baseline"/>
        </w:rPr>
        <w:t>−</w:t>
      </w:r>
      <w:r>
        <w:rPr>
          <w:rFonts w:ascii="IPAPGothic" w:hAnsi="IPAPGothic"/>
          <w:spacing w:val="-5"/>
          <w:sz w:val="16"/>
          <w:vertAlign w:val="baseline"/>
        </w:rPr>
        <w:t>∞</w:t>
      </w:r>
      <w:r>
        <w:rPr>
          <w:rFonts w:ascii="IPAPGothic" w:hAnsi="IPAPGothic"/>
          <w:sz w:val="16"/>
          <w:vertAlign w:val="baseline"/>
        </w:rPr>
        <w:tab/>
      </w:r>
      <w:r>
        <w:rPr>
          <w:sz w:val="16"/>
          <w:vertAlign w:val="baseline"/>
        </w:rPr>
        <w:t>*Mask</w:t>
      </w:r>
      <w:r>
        <w:rPr>
          <w:spacing w:val="-3"/>
          <w:sz w:val="16"/>
          <w:vertAlign w:val="baseline"/>
        </w:rPr>
        <w:t> </w:t>
      </w:r>
      <w:r>
        <w:rPr>
          <w:sz w:val="16"/>
          <w:vertAlign w:val="baseline"/>
        </w:rPr>
        <w:t>right</w:t>
      </w:r>
      <w:r>
        <w:rPr>
          <w:spacing w:val="-1"/>
          <w:sz w:val="16"/>
          <w:vertAlign w:val="baseline"/>
        </w:rPr>
        <w:t> </w:t>
      </w:r>
      <w:r>
        <w:rPr>
          <w:sz w:val="16"/>
          <w:vertAlign w:val="baseline"/>
        </w:rPr>
        <w:t>lane-changing decision-</w:t>
      </w:r>
      <w:r>
        <w:rPr>
          <w:spacing w:val="-2"/>
          <w:sz w:val="16"/>
          <w:vertAlign w:val="baseline"/>
        </w:rPr>
        <w:t>making</w:t>
      </w:r>
    </w:p>
    <w:p>
      <w:pPr>
        <w:pStyle w:val="BodyText"/>
        <w:rPr>
          <w:sz w:val="16"/>
        </w:rPr>
      </w:pPr>
    </w:p>
    <w:p>
      <w:pPr>
        <w:pStyle w:val="BodyText"/>
        <w:spacing w:before="94"/>
        <w:rPr>
          <w:sz w:val="16"/>
        </w:rPr>
      </w:pPr>
    </w:p>
    <w:p>
      <w:pPr>
        <w:spacing w:before="0"/>
        <w:ind w:left="468" w:right="0" w:firstLine="0"/>
        <w:jc w:val="left"/>
        <w:rPr>
          <w:b/>
          <w:sz w:val="16"/>
        </w:rPr>
      </w:pPr>
      <w:r>
        <w:rPr>
          <w:b/>
          <w:sz w:val="16"/>
        </w:rPr>
        <w:t>end</w:t>
      </w:r>
      <w:r>
        <w:rPr>
          <w:b/>
          <w:spacing w:val="-3"/>
          <w:sz w:val="16"/>
        </w:rPr>
        <w:t> </w:t>
      </w:r>
      <w:r>
        <w:rPr>
          <w:b/>
          <w:spacing w:val="-5"/>
          <w:sz w:val="16"/>
        </w:rPr>
        <w:t>if</w:t>
      </w:r>
    </w:p>
    <w:p>
      <w:pPr>
        <w:pStyle w:val="BodyText"/>
        <w:rPr>
          <w:b/>
          <w:sz w:val="16"/>
        </w:rPr>
      </w:pPr>
    </w:p>
    <w:p>
      <w:pPr>
        <w:pStyle w:val="BodyText"/>
        <w:spacing w:before="112"/>
        <w:rPr>
          <w:b/>
          <w:sz w:val="16"/>
        </w:rPr>
      </w:pPr>
    </w:p>
    <w:p>
      <w:pPr>
        <w:spacing w:before="0"/>
        <w:ind w:left="227" w:right="0" w:firstLine="0"/>
        <w:jc w:val="left"/>
        <w:rPr>
          <w:sz w:val="16"/>
        </w:rPr>
      </w:pPr>
      <w:r>
        <w:rPr>
          <w:b/>
          <w:sz w:val="16"/>
        </w:rPr>
        <w:t>Output:</w:t>
      </w:r>
      <w:r>
        <w:rPr>
          <w:b/>
          <w:spacing w:val="-1"/>
          <w:sz w:val="16"/>
        </w:rPr>
        <w:t> </w:t>
      </w:r>
      <w:r>
        <w:rPr>
          <w:i/>
          <w:spacing w:val="-5"/>
          <w:sz w:val="16"/>
        </w:rPr>
        <w:t>M</w:t>
      </w:r>
      <w:r>
        <w:rPr>
          <w:spacing w:val="-5"/>
          <w:sz w:val="16"/>
          <w:vertAlign w:val="subscript"/>
        </w:rPr>
        <w:t>s</w:t>
      </w:r>
    </w:p>
    <w:p>
      <w:pPr>
        <w:pStyle w:val="BodyText"/>
        <w:spacing w:before="2"/>
        <w:rPr>
          <w:sz w:val="19"/>
        </w:rPr>
      </w:pPr>
      <w:r>
        <w:rPr/>
        <mc:AlternateContent>
          <mc:Choice Requires="wps">
            <w:drawing>
              <wp:anchor distT="0" distB="0" distL="0" distR="0" allowOverlap="1" layoutInCell="1" locked="0" behindDoc="1" simplePos="0" relativeHeight="487624192">
                <wp:simplePos x="0" y="0"/>
                <wp:positionH relativeFrom="page">
                  <wp:posOffset>457200</wp:posOffset>
                </wp:positionH>
                <wp:positionV relativeFrom="paragraph">
                  <wp:posOffset>155789</wp:posOffset>
                </wp:positionV>
                <wp:extent cx="2880360" cy="1270"/>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2880360" cy="1270"/>
                        </a:xfrm>
                        <a:custGeom>
                          <a:avLst/>
                          <a:gdLst/>
                          <a:ahLst/>
                          <a:cxnLst/>
                          <a:rect l="l" t="t" r="r" b="b"/>
                          <a:pathLst>
                            <a:path w="2880360" h="0">
                              <a:moveTo>
                                <a:pt x="0" y="0"/>
                              </a:moveTo>
                              <a:lnTo>
                                <a:pt x="28803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266875pt;width:226.8pt;height:.1pt;mso-position-horizontal-relative:page;mso-position-vertical-relative:paragraph;z-index:-15692288;mso-wrap-distance-left:0;mso-wrap-distance-right:0" id="docshape67" coordorigin="720,245" coordsize="4536,0" path="m720,245l5256,245e" filled="false" stroked="true" strokeweight=".5pt" strokecolor="#000000">
                <v:path arrowok="t"/>
                <v:stroke dashstyle="solid"/>
                <w10:wrap type="topAndBottom"/>
              </v:shape>
            </w:pict>
          </mc:Fallback>
        </mc:AlternateContent>
      </w:r>
    </w:p>
    <w:p>
      <w:pPr>
        <w:pStyle w:val="BodyText"/>
        <w:spacing w:before="228"/>
      </w:pPr>
    </w:p>
    <w:p>
      <w:pPr>
        <w:pStyle w:val="ListParagraph"/>
        <w:numPr>
          <w:ilvl w:val="1"/>
          <w:numId w:val="1"/>
        </w:numPr>
        <w:tabs>
          <w:tab w:pos="487" w:val="left" w:leader="none"/>
        </w:tabs>
        <w:spacing w:line="240" w:lineRule="auto" w:before="0" w:after="0"/>
        <w:ind w:left="487" w:right="0" w:hanging="367"/>
        <w:jc w:val="left"/>
        <w:rPr>
          <w:i/>
          <w:sz w:val="21"/>
        </w:rPr>
      </w:pPr>
      <w:r>
        <w:rPr>
          <w:i/>
          <w:sz w:val="21"/>
        </w:rPr>
        <w:t>ARAC-</w:t>
      </w:r>
      <w:r>
        <w:rPr>
          <w:i/>
          <w:spacing w:val="-2"/>
          <w:sz w:val="21"/>
        </w:rPr>
        <w:t>critic</w:t>
      </w:r>
    </w:p>
    <w:p>
      <w:pPr>
        <w:pStyle w:val="ListParagraph"/>
        <w:numPr>
          <w:ilvl w:val="2"/>
          <w:numId w:val="1"/>
        </w:numPr>
        <w:tabs>
          <w:tab w:pos="645" w:val="left" w:leader="none"/>
        </w:tabs>
        <w:spacing w:line="240" w:lineRule="auto" w:before="120" w:after="0"/>
        <w:ind w:left="645" w:right="0" w:hanging="525"/>
        <w:jc w:val="left"/>
        <w:rPr>
          <w:i/>
          <w:sz w:val="21"/>
        </w:rPr>
      </w:pPr>
      <w:r>
        <w:rPr>
          <w:i/>
          <w:sz w:val="21"/>
        </w:rPr>
        <w:t>Safe</w:t>
      </w:r>
      <w:r>
        <w:rPr>
          <w:i/>
          <w:spacing w:val="-2"/>
          <w:sz w:val="21"/>
        </w:rPr>
        <w:t> </w:t>
      </w:r>
      <w:r>
        <w:rPr>
          <w:i/>
          <w:sz w:val="21"/>
        </w:rPr>
        <w:t>robust</w:t>
      </w:r>
      <w:r>
        <w:rPr>
          <w:i/>
          <w:spacing w:val="-1"/>
          <w:sz w:val="21"/>
        </w:rPr>
        <w:t> </w:t>
      </w:r>
      <w:r>
        <w:rPr>
          <w:i/>
          <w:sz w:val="21"/>
        </w:rPr>
        <w:t>Markov</w:t>
      </w:r>
      <w:r>
        <w:rPr>
          <w:i/>
          <w:spacing w:val="-2"/>
          <w:sz w:val="21"/>
        </w:rPr>
        <w:t> </w:t>
      </w:r>
      <w:r>
        <w:rPr>
          <w:i/>
          <w:sz w:val="21"/>
        </w:rPr>
        <w:t>decision</w:t>
      </w:r>
      <w:r>
        <w:rPr>
          <w:i/>
          <w:spacing w:val="-1"/>
          <w:sz w:val="21"/>
        </w:rPr>
        <w:t> </w:t>
      </w:r>
      <w:r>
        <w:rPr>
          <w:i/>
          <w:sz w:val="21"/>
        </w:rPr>
        <w:t>process</w:t>
      </w:r>
      <w:r>
        <w:rPr>
          <w:i/>
          <w:spacing w:val="-2"/>
          <w:sz w:val="21"/>
        </w:rPr>
        <w:t> </w:t>
      </w:r>
      <w:r>
        <w:rPr>
          <w:i/>
          <w:spacing w:val="-4"/>
          <w:sz w:val="21"/>
        </w:rPr>
        <w:t>(MDP)</w:t>
      </w:r>
    </w:p>
    <w:p>
      <w:pPr>
        <w:pStyle w:val="BodyText"/>
        <w:spacing w:before="240"/>
        <w:ind w:left="120" w:right="157" w:firstLine="210"/>
        <w:jc w:val="both"/>
      </w:pPr>
      <w:r>
        <w:rPr/>
        <w:t>A MDP provides a mathematical paradigm for RL problems, aiming to find optimal policies [46]. In this section, the existing</w:t>
      </w:r>
      <w:r>
        <w:rPr>
          <w:spacing w:val="-5"/>
        </w:rPr>
        <w:t> </w:t>
      </w:r>
      <w:r>
        <w:rPr/>
        <w:t>standard</w:t>
      </w:r>
      <w:r>
        <w:rPr>
          <w:spacing w:val="-5"/>
        </w:rPr>
        <w:t> </w:t>
      </w:r>
      <w:r>
        <w:rPr/>
        <w:t>MDP</w:t>
      </w:r>
      <w:r>
        <w:rPr>
          <w:spacing w:val="-5"/>
        </w:rPr>
        <w:t> </w:t>
      </w:r>
      <w:r>
        <w:rPr/>
        <w:t>mathematical</w:t>
      </w:r>
      <w:r>
        <w:rPr>
          <w:spacing w:val="-5"/>
        </w:rPr>
        <w:t> </w:t>
      </w:r>
      <w:r>
        <w:rPr/>
        <w:t>formalism</w:t>
      </w:r>
      <w:r>
        <w:rPr>
          <w:spacing w:val="-5"/>
        </w:rPr>
        <w:t> </w:t>
      </w:r>
      <w:r>
        <w:rPr/>
        <w:t>is</w:t>
      </w:r>
      <w:r>
        <w:rPr>
          <w:spacing w:val="-5"/>
        </w:rPr>
        <w:t> </w:t>
      </w:r>
      <w:r>
        <w:rPr/>
        <w:t>extended</w:t>
      </w:r>
      <w:r>
        <w:rPr>
          <w:spacing w:val="-5"/>
        </w:rPr>
        <w:t> </w:t>
      </w:r>
      <w:r>
        <w:rPr/>
        <w:t>to</w:t>
      </w:r>
      <w:r>
        <w:rPr>
          <w:spacing w:val="-5"/>
        </w:rPr>
        <w:t> </w:t>
      </w:r>
      <w:r>
        <w:rPr/>
        <w:t>explicitly</w:t>
      </w:r>
      <w:r>
        <w:rPr>
          <w:spacing w:val="-5"/>
        </w:rPr>
        <w:t> </w:t>
      </w:r>
      <w:r>
        <w:rPr/>
        <w:t>model</w:t>
      </w:r>
      <w:r>
        <w:rPr>
          <w:spacing w:val="-5"/>
        </w:rPr>
        <w:t> </w:t>
      </w:r>
      <w:r>
        <w:rPr/>
        <w:t>the</w:t>
      </w:r>
      <w:r>
        <w:rPr>
          <w:spacing w:val="-5"/>
        </w:rPr>
        <w:t> </w:t>
      </w:r>
      <w:r>
        <w:rPr/>
        <w:t>behavior</w:t>
      </w:r>
      <w:r>
        <w:rPr>
          <w:spacing w:val="-5"/>
        </w:rPr>
        <w:t> </w:t>
      </w:r>
      <w:r>
        <w:rPr/>
        <w:t>of</w:t>
      </w:r>
      <w:r>
        <w:rPr>
          <w:spacing w:val="-5"/>
        </w:rPr>
        <w:t> </w:t>
      </w:r>
      <w:r>
        <w:rPr/>
        <w:t>an</w:t>
      </w:r>
      <w:r>
        <w:rPr>
          <w:spacing w:val="-5"/>
        </w:rPr>
        <w:t> </w:t>
      </w:r>
      <w:r>
        <w:rPr/>
        <w:t>autonomous</w:t>
      </w:r>
      <w:r>
        <w:rPr>
          <w:spacing w:val="-5"/>
        </w:rPr>
        <w:t> </w:t>
      </w:r>
      <w:r>
        <w:rPr/>
        <w:t>driving</w:t>
      </w:r>
      <w:r>
        <w:rPr>
          <w:spacing w:val="-5"/>
        </w:rPr>
        <w:t> </w:t>
      </w:r>
      <w:r>
        <w:rPr/>
        <w:t>agent under adversarial perturbation and a safety mask. Here, we introduce a safe robust MDP (SR-MDP) defined as follows:</w:t>
      </w:r>
    </w:p>
    <w:p>
      <w:pPr>
        <w:pStyle w:val="BodyText"/>
        <w:spacing w:before="1"/>
      </w:pPr>
    </w:p>
    <w:p>
      <w:pPr>
        <w:pStyle w:val="BodyText"/>
        <w:spacing w:line="259" w:lineRule="exact"/>
        <w:ind w:left="330"/>
      </w:pPr>
      <w:r>
        <w:rPr/>
        <w:t>A</w:t>
      </w:r>
      <w:r>
        <w:rPr>
          <w:spacing w:val="-1"/>
        </w:rPr>
        <w:t> </w:t>
      </w:r>
      <w:r>
        <w:rPr/>
        <w:t>SR-MDP</w:t>
      </w:r>
      <w:r>
        <w:rPr>
          <w:spacing w:val="-1"/>
        </w:rPr>
        <w:t> </w:t>
      </w:r>
      <w:r>
        <w:rPr/>
        <w:t>can be</w:t>
      </w:r>
      <w:r>
        <w:rPr>
          <w:spacing w:val="-1"/>
        </w:rPr>
        <w:t> </w:t>
      </w:r>
      <w:r>
        <w:rPr/>
        <w:t>defined</w:t>
      </w:r>
      <w:r>
        <w:rPr>
          <w:spacing w:val="1"/>
        </w:rPr>
        <w:t> </w:t>
      </w:r>
      <w:r>
        <w:rPr/>
        <w:t>via a 7-tuple [</w:t>
      </w:r>
      <w:r>
        <w:rPr>
          <w:i/>
        </w:rPr>
        <w:t>S,</w:t>
      </w:r>
      <w:r>
        <w:rPr>
          <w:i/>
          <w:spacing w:val="1"/>
        </w:rPr>
        <w:t> </w:t>
      </w:r>
      <w:r>
        <w:rPr>
          <w:i/>
        </w:rPr>
        <w:t>A, p, r,</w:t>
      </w:r>
      <w:r>
        <w:rPr>
          <w:i/>
          <w:spacing w:val="-7"/>
        </w:rPr>
        <w:t> </w:t>
      </w:r>
      <w:r>
        <w:rPr>
          <w:rFonts w:ascii="Symbola" w:hAnsi="Symbola" w:eastAsia="Symbola"/>
          <w:position w:val="1"/>
        </w:rPr>
        <w:t>𝜟</w:t>
      </w:r>
      <w:r>
        <w:rPr>
          <w:i/>
        </w:rPr>
        <w:t>,</w:t>
      </w:r>
      <w:r>
        <w:rPr>
          <w:i/>
          <w:spacing w:val="1"/>
        </w:rPr>
        <w:t> </w:t>
      </w:r>
      <w:r>
        <w:rPr>
          <w:i/>
        </w:rPr>
        <w:t>M</w:t>
      </w:r>
      <w:r>
        <w:rPr>
          <w:vertAlign w:val="subscript"/>
        </w:rPr>
        <w:t>s</w:t>
      </w:r>
      <w:r>
        <w:rPr>
          <w:i/>
          <w:vertAlign w:val="baseline"/>
        </w:rPr>
        <w:t>, γ</w:t>
      </w:r>
      <w:r>
        <w:rPr>
          <w:vertAlign w:val="baseline"/>
        </w:rPr>
        <w:t>] with state space</w:t>
      </w:r>
      <w:r>
        <w:rPr>
          <w:spacing w:val="-1"/>
          <w:vertAlign w:val="baseline"/>
        </w:rPr>
        <w:t> </w:t>
      </w:r>
      <w:r>
        <w:rPr>
          <w:i/>
          <w:vertAlign w:val="baseline"/>
        </w:rPr>
        <w:t>S</w:t>
      </w:r>
      <w:r>
        <w:rPr>
          <w:vertAlign w:val="baseline"/>
        </w:rPr>
        <w:t>, action space </w:t>
      </w:r>
      <w:r>
        <w:rPr>
          <w:i/>
          <w:vertAlign w:val="baseline"/>
        </w:rPr>
        <w:t>A</w:t>
      </w:r>
      <w:r>
        <w:rPr>
          <w:vertAlign w:val="baseline"/>
        </w:rPr>
        <w:t>, state</w:t>
      </w:r>
      <w:r>
        <w:rPr>
          <w:spacing w:val="-1"/>
          <w:vertAlign w:val="baseline"/>
        </w:rPr>
        <w:t> </w:t>
      </w:r>
      <w:r>
        <w:rPr>
          <w:vertAlign w:val="baseline"/>
        </w:rPr>
        <w:t>transition </w:t>
      </w:r>
      <w:r>
        <w:rPr>
          <w:spacing w:val="-2"/>
          <w:vertAlign w:val="baseline"/>
        </w:rPr>
        <w:t>probability</w:t>
      </w:r>
    </w:p>
    <w:p>
      <w:pPr>
        <w:pStyle w:val="BodyText"/>
        <w:spacing w:line="286" w:lineRule="exact"/>
        <w:ind w:left="120"/>
      </w:pPr>
      <w:r>
        <w:rPr>
          <w:i/>
        </w:rPr>
        <w:t>p</w:t>
      </w:r>
      <w:r>
        <w:rPr/>
        <w:t>,</w:t>
      </w:r>
      <w:r>
        <w:rPr>
          <w:spacing w:val="-1"/>
        </w:rPr>
        <w:t> </w:t>
      </w:r>
      <w:r>
        <w:rPr/>
        <w:t>reward function</w:t>
      </w:r>
      <w:r>
        <w:rPr>
          <w:spacing w:val="-1"/>
        </w:rPr>
        <w:t> </w:t>
      </w:r>
      <w:r>
        <w:rPr>
          <w:i/>
        </w:rPr>
        <w:t>r</w:t>
      </w:r>
      <w:r>
        <w:rPr/>
        <w:t>, environmental</w:t>
      </w:r>
      <w:r>
        <w:rPr>
          <w:spacing w:val="-2"/>
        </w:rPr>
        <w:t> </w:t>
      </w:r>
      <w:r>
        <w:rPr/>
        <w:t>uncertainty</w:t>
      </w:r>
      <w:r>
        <w:rPr>
          <w:spacing w:val="-1"/>
        </w:rPr>
        <w:t> </w:t>
      </w:r>
      <w:r>
        <w:rPr>
          <w:b/>
          <w:i/>
        </w:rPr>
        <w:t>∆</w:t>
      </w:r>
      <w:r>
        <w:rPr/>
        <w:t>, safety mask</w:t>
      </w:r>
      <w:r>
        <w:rPr>
          <w:spacing w:val="-1"/>
        </w:rPr>
        <w:t> </w:t>
      </w:r>
      <w:r>
        <w:rPr>
          <w:i/>
        </w:rPr>
        <w:t>M</w:t>
      </w:r>
      <w:r>
        <w:rPr>
          <w:vertAlign w:val="subscript"/>
        </w:rPr>
        <w:t>s</w:t>
      </w:r>
      <w:r>
        <w:rPr>
          <w:vertAlign w:val="baseline"/>
        </w:rPr>
        <w:t>, and discount</w:t>
      </w:r>
      <w:r>
        <w:rPr>
          <w:spacing w:val="-1"/>
          <w:vertAlign w:val="baseline"/>
        </w:rPr>
        <w:t> </w:t>
      </w:r>
      <w:r>
        <w:rPr>
          <w:vertAlign w:val="baseline"/>
        </w:rPr>
        <w:t>factor</w:t>
      </w:r>
      <w:r>
        <w:rPr>
          <w:spacing w:val="-2"/>
          <w:vertAlign w:val="baseline"/>
        </w:rPr>
        <w:t> </w:t>
      </w:r>
      <w:r>
        <w:rPr>
          <w:i/>
          <w:vertAlign w:val="baseline"/>
        </w:rPr>
        <w:t>γ </w:t>
      </w:r>
      <w:r>
        <w:rPr>
          <w:rFonts w:ascii="IPAPGothic" w:hAnsi="IPAPGothic"/>
          <w:vertAlign w:val="baseline"/>
        </w:rPr>
        <w:t>∈</w:t>
      </w:r>
      <w:r>
        <w:rPr>
          <w:rFonts w:ascii="IPAPGothic" w:hAnsi="IPAPGothic"/>
          <w:spacing w:val="-5"/>
          <w:vertAlign w:val="baseline"/>
        </w:rPr>
        <w:t> </w:t>
      </w:r>
      <w:r>
        <w:rPr>
          <w:vertAlign w:val="baseline"/>
        </w:rPr>
        <w:t>(0, </w:t>
      </w:r>
      <w:r>
        <w:rPr>
          <w:spacing w:val="-5"/>
          <w:vertAlign w:val="baseline"/>
        </w:rPr>
        <w:t>1).</w:t>
      </w:r>
    </w:p>
    <w:p>
      <w:pPr>
        <w:pStyle w:val="BodyText"/>
        <w:spacing w:before="217"/>
        <w:ind w:left="330"/>
      </w:pPr>
      <w:r>
        <w:rPr/>
        <w:t>In</w:t>
      </w:r>
      <w:r>
        <w:rPr>
          <w:spacing w:val="-2"/>
        </w:rPr>
        <w:t> </w:t>
      </w:r>
      <w:r>
        <w:rPr/>
        <w:t>our</w:t>
      </w:r>
      <w:r>
        <w:rPr>
          <w:spacing w:val="-1"/>
        </w:rPr>
        <w:t> </w:t>
      </w:r>
      <w:r>
        <w:rPr/>
        <w:t>study,</w:t>
      </w:r>
      <w:r>
        <w:rPr>
          <w:spacing w:val="-1"/>
        </w:rPr>
        <w:t> </w:t>
      </w:r>
      <w:r>
        <w:rPr/>
        <w:t>SR-MDP</w:t>
      </w:r>
      <w:r>
        <w:rPr>
          <w:spacing w:val="-2"/>
        </w:rPr>
        <w:t> </w:t>
      </w:r>
      <w:r>
        <w:rPr/>
        <w:t>attempts</w:t>
      </w:r>
      <w:r>
        <w:rPr>
          <w:spacing w:val="-3"/>
        </w:rPr>
        <w:t> </w:t>
      </w:r>
      <w:r>
        <w:rPr/>
        <w:t>to</w:t>
      </w:r>
      <w:r>
        <w:rPr>
          <w:spacing w:val="-1"/>
        </w:rPr>
        <w:t> </w:t>
      </w:r>
      <w:r>
        <w:rPr/>
        <w:t>solve</w:t>
      </w:r>
      <w:r>
        <w:rPr>
          <w:spacing w:val="-1"/>
        </w:rPr>
        <w:t> </w:t>
      </w:r>
      <w:r>
        <w:rPr/>
        <w:t>the</w:t>
      </w:r>
      <w:r>
        <w:rPr>
          <w:spacing w:val="-1"/>
        </w:rPr>
        <w:t> </w:t>
      </w:r>
      <w:r>
        <w:rPr/>
        <w:t>following</w:t>
      </w:r>
      <w:r>
        <w:rPr>
          <w:spacing w:val="-1"/>
        </w:rPr>
        <w:t> </w:t>
      </w:r>
      <w:r>
        <w:rPr>
          <w:spacing w:val="-2"/>
        </w:rPr>
        <w:t>problem:</w:t>
      </w:r>
    </w:p>
    <w:p>
      <w:pPr>
        <w:spacing w:after="0"/>
        <w:sectPr>
          <w:type w:val="continuous"/>
          <w:pgSz w:w="11900" w:h="16840"/>
          <w:pgMar w:header="716" w:footer="882" w:top="1320" w:bottom="280" w:left="600" w:right="560"/>
        </w:sectPr>
      </w:pPr>
    </w:p>
    <w:p>
      <w:pPr>
        <w:pStyle w:val="BodyText"/>
        <w:ind w:left="320"/>
        <w:rPr>
          <w:sz w:val="20"/>
        </w:rPr>
      </w:pPr>
      <w:r>
        <w:rPr>
          <w:sz w:val="20"/>
        </w:rPr>
        <mc:AlternateContent>
          <mc:Choice Requires="wps">
            <w:drawing>
              <wp:inline distT="0" distB="0" distL="0" distR="0">
                <wp:extent cx="6175375" cy="291465"/>
                <wp:effectExtent l="0" t="0" r="0" b="3810"/>
                <wp:docPr id="112" name="Group 112"/>
                <wp:cNvGraphicFramePr>
                  <a:graphicFrameLocks/>
                </wp:cNvGraphicFramePr>
                <a:graphic>
                  <a:graphicData uri="http://schemas.microsoft.com/office/word/2010/wordprocessingGroup">
                    <wpg:wgp>
                      <wpg:cNvPr id="112" name="Group 112"/>
                      <wpg:cNvGrpSpPr/>
                      <wpg:grpSpPr>
                        <a:xfrm>
                          <a:off x="0" y="0"/>
                          <a:ext cx="6175375" cy="291465"/>
                          <a:chExt cx="6175375" cy="291465"/>
                        </a:xfrm>
                      </wpg:grpSpPr>
                      <wps:wsp>
                        <wps:cNvPr id="113" name="Textbox 113"/>
                        <wps:cNvSpPr txBox="1"/>
                        <wps:spPr>
                          <a:xfrm>
                            <a:off x="0" y="62437"/>
                            <a:ext cx="617855"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spacing w:val="-10"/>
                                  <w:sz w:val="21"/>
                                </w:rPr>
                                <w:t>max</w:t>
                              </w:r>
                              <w:r>
                                <w:rPr>
                                  <w:rFonts w:ascii="Symbola" w:eastAsia="Symbola"/>
                                  <w:spacing w:val="-3"/>
                                  <w:sz w:val="21"/>
                                </w:rPr>
                                <w:t> </w:t>
                              </w:r>
                              <w:r>
                                <w:rPr>
                                  <w:rFonts w:ascii="Symbola" w:eastAsia="Symbola"/>
                                  <w:spacing w:val="-10"/>
                                  <w:sz w:val="21"/>
                                </w:rPr>
                                <w:t>min</w:t>
                              </w:r>
                              <w:r>
                                <w:rPr>
                                  <w:rFonts w:ascii="Symbola" w:eastAsia="Symbola"/>
                                  <w:spacing w:val="-3"/>
                                  <w:sz w:val="21"/>
                                </w:rPr>
                                <w:t> </w:t>
                              </w:r>
                              <w:r>
                                <w:rPr>
                                  <w:rFonts w:ascii="Symbola" w:eastAsia="Symbola"/>
                                  <w:spacing w:val="-10"/>
                                  <w:sz w:val="21"/>
                                </w:rPr>
                                <w:t>𝐸</w:t>
                              </w:r>
                            </w:p>
                          </w:txbxContent>
                        </wps:txbx>
                        <wps:bodyPr wrap="square" lIns="0" tIns="0" rIns="0" bIns="0" rtlCol="0">
                          <a:noAutofit/>
                        </wps:bodyPr>
                      </wps:wsp>
                      <wps:wsp>
                        <wps:cNvPr id="114" name="Textbox 114"/>
                        <wps:cNvSpPr txBox="1"/>
                        <wps:spPr>
                          <a:xfrm>
                            <a:off x="604951" y="0"/>
                            <a:ext cx="59690" cy="228600"/>
                          </a:xfrm>
                          <a:prstGeom prst="rect">
                            <a:avLst/>
                          </a:prstGeom>
                        </wps:spPr>
                        <wps:txbx>
                          <w:txbxContent>
                            <w:p>
                              <w:pPr>
                                <w:spacing w:line="360" w:lineRule="exact" w:before="0"/>
                                <w:ind w:left="0" w:right="0" w:firstLine="0"/>
                                <w:jc w:val="left"/>
                                <w:rPr>
                                  <w:rFonts w:ascii="Symbola"/>
                                  <w:sz w:val="36"/>
                                </w:rPr>
                              </w:pPr>
                              <w:r>
                                <w:rPr>
                                  <w:rFonts w:ascii="Symbola"/>
                                  <w:spacing w:val="-13"/>
                                  <w:w w:val="80"/>
                                  <w:sz w:val="36"/>
                                </w:rPr>
                                <w:t>[</w:t>
                              </w:r>
                            </w:p>
                          </w:txbxContent>
                        </wps:txbx>
                        <wps:bodyPr wrap="square" lIns="0" tIns="0" rIns="0" bIns="0" rtlCol="0">
                          <a:noAutofit/>
                        </wps:bodyPr>
                      </wps:wsp>
                      <wps:wsp>
                        <wps:cNvPr id="115" name="Textbox 115"/>
                        <wps:cNvSpPr txBox="1"/>
                        <wps:spPr>
                          <a:xfrm>
                            <a:off x="651637" y="47628"/>
                            <a:ext cx="107314" cy="133350"/>
                          </a:xfrm>
                          <a:prstGeom prst="rect">
                            <a:avLst/>
                          </a:prstGeom>
                        </wps:spPr>
                        <wps:txbx>
                          <w:txbxContent>
                            <w:p>
                              <w:pPr>
                                <w:spacing w:line="210" w:lineRule="exact" w:before="0"/>
                                <w:ind w:left="0" w:right="0" w:firstLine="0"/>
                                <w:jc w:val="left"/>
                                <w:rPr>
                                  <w:rFonts w:ascii="Symbola" w:hAnsi="Symbola"/>
                                  <w:sz w:val="21"/>
                                </w:rPr>
                              </w:pPr>
                              <w:r>
                                <w:rPr>
                                  <w:rFonts w:ascii="Symbola" w:hAnsi="Symbola"/>
                                  <w:spacing w:val="-17"/>
                                  <w:sz w:val="21"/>
                                </w:rPr>
                                <w:t>∑</w:t>
                              </w:r>
                            </w:p>
                          </w:txbxContent>
                        </wps:txbx>
                        <wps:bodyPr wrap="square" lIns="0" tIns="0" rIns="0" bIns="0" rtlCol="0">
                          <a:noAutofit/>
                        </wps:bodyPr>
                      </wps:wsp>
                      <wps:wsp>
                        <wps:cNvPr id="116" name="Textbox 116"/>
                        <wps:cNvSpPr txBox="1"/>
                        <wps:spPr>
                          <a:xfrm>
                            <a:off x="746112" y="10582"/>
                            <a:ext cx="69850" cy="95250"/>
                          </a:xfrm>
                          <a:prstGeom prst="rect">
                            <a:avLst/>
                          </a:prstGeom>
                        </wps:spPr>
                        <wps:txbx>
                          <w:txbxContent>
                            <w:p>
                              <w:pPr>
                                <w:spacing w:line="150" w:lineRule="exact" w:before="0"/>
                                <w:ind w:left="0" w:right="0" w:firstLine="0"/>
                                <w:jc w:val="left"/>
                                <w:rPr>
                                  <w:rFonts w:ascii="Symbola" w:eastAsia="Symbola"/>
                                  <w:sz w:val="15"/>
                                </w:rPr>
                              </w:pPr>
                              <w:r>
                                <w:rPr>
                                  <w:rFonts w:ascii="Symbola" w:eastAsia="Symbola"/>
                                  <w:spacing w:val="-10"/>
                                  <w:sz w:val="15"/>
                                </w:rPr>
                                <w:t>𝑇</w:t>
                              </w:r>
                            </w:p>
                          </w:txbxContent>
                        </wps:txbx>
                        <wps:bodyPr wrap="square" lIns="0" tIns="0" rIns="0" bIns="0" rtlCol="0">
                          <a:noAutofit/>
                        </wps:bodyPr>
                      </wps:wsp>
                      <wps:wsp>
                        <wps:cNvPr id="117" name="Textbox 117"/>
                        <wps:cNvSpPr txBox="1"/>
                        <wps:spPr>
                          <a:xfrm>
                            <a:off x="949540" y="62437"/>
                            <a:ext cx="1911985"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w w:val="105"/>
                                  <w:sz w:val="21"/>
                                </w:rPr>
                                <w:t>𝛾</w:t>
                              </w:r>
                              <w:r>
                                <w:rPr>
                                  <w:rFonts w:ascii="Symbola" w:eastAsia="Symbola"/>
                                  <w:spacing w:val="-4"/>
                                  <w:w w:val="105"/>
                                  <w:sz w:val="21"/>
                                </w:rPr>
                                <w:t> </w:t>
                              </w:r>
                              <w:r>
                                <w:rPr>
                                  <w:rFonts w:ascii="Symbola" w:eastAsia="Symbola"/>
                                  <w:w w:val="105"/>
                                  <w:sz w:val="21"/>
                                </w:rPr>
                                <w:t>𝑟(𝑠</w:t>
                              </w:r>
                              <w:r>
                                <w:rPr>
                                  <w:rFonts w:ascii="Symbola" w:eastAsia="Symbola"/>
                                  <w:spacing w:val="-2"/>
                                  <w:w w:val="105"/>
                                  <w:sz w:val="21"/>
                                </w:rPr>
                                <w:t> </w:t>
                              </w:r>
                              <w:r>
                                <w:rPr>
                                  <w:rFonts w:ascii="Symbola" w:eastAsia="Symbola"/>
                                  <w:w w:val="105"/>
                                  <w:sz w:val="21"/>
                                </w:rPr>
                                <w:t>,𝑎</w:t>
                              </w:r>
                              <w:r>
                                <w:rPr>
                                  <w:rFonts w:ascii="Symbola" w:eastAsia="Symbola"/>
                                  <w:spacing w:val="-2"/>
                                  <w:w w:val="105"/>
                                  <w:sz w:val="21"/>
                                </w:rPr>
                                <w:t> </w:t>
                              </w:r>
                              <w:r>
                                <w:rPr>
                                  <w:rFonts w:ascii="Symbola" w:eastAsia="Symbola"/>
                                  <w:w w:val="105"/>
                                  <w:sz w:val="21"/>
                                </w:rPr>
                                <w:t>)</w:t>
                              </w:r>
                              <w:r>
                                <w:rPr>
                                  <w:rFonts w:ascii="Symbola" w:eastAsia="Symbola"/>
                                  <w:spacing w:val="-14"/>
                                  <w:w w:val="105"/>
                                  <w:sz w:val="21"/>
                                </w:rPr>
                                <w:t> </w:t>
                              </w:r>
                              <w:r>
                                <w:rPr>
                                  <w:rFonts w:ascii="Symbola" w:eastAsia="Symbola"/>
                                  <w:w w:val="105"/>
                                  <w:sz w:val="21"/>
                                </w:rPr>
                                <w:t>+</w:t>
                              </w:r>
                              <w:r>
                                <w:rPr>
                                  <w:rFonts w:ascii="Symbola" w:eastAsia="Symbola"/>
                                  <w:spacing w:val="-14"/>
                                  <w:w w:val="105"/>
                                  <w:sz w:val="21"/>
                                </w:rPr>
                                <w:t> </w:t>
                              </w:r>
                              <w:r>
                                <w:rPr>
                                  <w:rFonts w:ascii="Symbola" w:eastAsia="Symbola"/>
                                  <w:w w:val="105"/>
                                  <w:sz w:val="21"/>
                                </w:rPr>
                                <w:t>𝛽𝐽</w:t>
                              </w:r>
                              <w:r>
                                <w:rPr>
                                  <w:rFonts w:ascii="Symbola" w:eastAsia="Symbola"/>
                                  <w:spacing w:val="26"/>
                                  <w:w w:val="105"/>
                                  <w:sz w:val="21"/>
                                </w:rPr>
                                <w:t> </w:t>
                              </w:r>
                              <w:r>
                                <w:rPr>
                                  <w:rFonts w:ascii="Symbola" w:eastAsia="Symbola"/>
                                  <w:w w:val="105"/>
                                  <w:sz w:val="21"/>
                                </w:rPr>
                                <w:t>(𝑠</w:t>
                              </w:r>
                              <w:r>
                                <w:rPr>
                                  <w:rFonts w:ascii="Symbola" w:eastAsia="Symbola"/>
                                  <w:spacing w:val="-2"/>
                                  <w:w w:val="105"/>
                                  <w:sz w:val="21"/>
                                </w:rPr>
                                <w:t> </w:t>
                              </w:r>
                              <w:r>
                                <w:rPr>
                                  <w:rFonts w:ascii="Symbola" w:eastAsia="Symbola"/>
                                  <w:w w:val="105"/>
                                  <w:sz w:val="21"/>
                                </w:rPr>
                                <w:t>,𝜋(𝑠</w:t>
                              </w:r>
                              <w:r>
                                <w:rPr>
                                  <w:rFonts w:ascii="Symbola" w:eastAsia="Symbola"/>
                                  <w:spacing w:val="-2"/>
                                  <w:w w:val="105"/>
                                  <w:sz w:val="21"/>
                                </w:rPr>
                                <w:t> </w:t>
                              </w:r>
                              <w:r>
                                <w:rPr>
                                  <w:rFonts w:ascii="Symbola" w:eastAsia="Symbola"/>
                                  <w:w w:val="105"/>
                                  <w:sz w:val="21"/>
                                </w:rPr>
                                <w:t>),𝑄</w:t>
                              </w:r>
                              <w:r>
                                <w:rPr>
                                  <w:rFonts w:ascii="Symbola" w:eastAsia="Symbola"/>
                                  <w:spacing w:val="24"/>
                                  <w:w w:val="105"/>
                                  <w:sz w:val="21"/>
                                </w:rPr>
                                <w:t> </w:t>
                              </w:r>
                              <w:r>
                                <w:rPr>
                                  <w:rFonts w:ascii="Symbola" w:eastAsia="Symbola"/>
                                  <w:w w:val="105"/>
                                  <w:sz w:val="21"/>
                                </w:rPr>
                                <w:t>(𝑠</w:t>
                              </w:r>
                              <w:r>
                                <w:rPr>
                                  <w:rFonts w:ascii="Symbola" w:eastAsia="Symbola"/>
                                  <w:spacing w:val="-2"/>
                                  <w:w w:val="105"/>
                                  <w:sz w:val="21"/>
                                </w:rPr>
                                <w:t> </w:t>
                              </w:r>
                              <w:r>
                                <w:rPr>
                                  <w:rFonts w:ascii="Symbola" w:eastAsia="Symbola"/>
                                  <w:spacing w:val="-4"/>
                                  <w:w w:val="105"/>
                                  <w:sz w:val="21"/>
                                </w:rPr>
                                <w:t>),𝜟)</w:t>
                              </w:r>
                            </w:p>
                          </w:txbxContent>
                        </wps:txbx>
                        <wps:bodyPr wrap="square" lIns="0" tIns="0" rIns="0" bIns="0" rtlCol="0">
                          <a:noAutofit/>
                        </wps:bodyPr>
                      </wps:wsp>
                      <wps:wsp>
                        <wps:cNvPr id="118" name="Textbox 118"/>
                        <wps:cNvSpPr txBox="1"/>
                        <wps:spPr>
                          <a:xfrm>
                            <a:off x="1019606" y="39618"/>
                            <a:ext cx="50800" cy="96520"/>
                          </a:xfrm>
                          <a:prstGeom prst="rect">
                            <a:avLst/>
                          </a:prstGeom>
                        </wps:spPr>
                        <wps:txbx>
                          <w:txbxContent>
                            <w:p>
                              <w:pPr>
                                <w:spacing w:line="151" w:lineRule="exact" w:before="0"/>
                                <w:ind w:left="0" w:right="0" w:firstLine="0"/>
                                <w:jc w:val="left"/>
                                <w:rPr>
                                  <w:rFonts w:ascii="Symbola" w:eastAsia="Symbola"/>
                                  <w:sz w:val="15"/>
                                </w:rPr>
                              </w:pPr>
                              <w:r>
                                <w:rPr>
                                  <w:rFonts w:ascii="Symbola" w:eastAsia="Symbola"/>
                                  <w:spacing w:val="-10"/>
                                  <w:w w:val="115"/>
                                  <w:sz w:val="15"/>
                                </w:rPr>
                                <w:t>𝑡</w:t>
                              </w:r>
                            </w:p>
                          </w:txbxContent>
                        </wps:txbx>
                        <wps:bodyPr wrap="square" lIns="0" tIns="0" rIns="0" bIns="0" rtlCol="0">
                          <a:noAutofit/>
                        </wps:bodyPr>
                      </wps:wsp>
                      <wps:wsp>
                        <wps:cNvPr id="119" name="Textbox 119"/>
                        <wps:cNvSpPr txBox="1"/>
                        <wps:spPr>
                          <a:xfrm>
                            <a:off x="2408427" y="39618"/>
                            <a:ext cx="69850" cy="96520"/>
                          </a:xfrm>
                          <a:prstGeom prst="rect">
                            <a:avLst/>
                          </a:prstGeom>
                        </wps:spPr>
                        <wps:txbx>
                          <w:txbxContent>
                            <w:p>
                              <w:pPr>
                                <w:spacing w:line="151" w:lineRule="exact" w:before="0"/>
                                <w:ind w:left="0" w:right="0" w:firstLine="0"/>
                                <w:jc w:val="left"/>
                                <w:rPr>
                                  <w:rFonts w:ascii="Symbola" w:eastAsia="Symbola"/>
                                  <w:sz w:val="15"/>
                                </w:rPr>
                              </w:pPr>
                              <w:r>
                                <w:rPr>
                                  <w:rFonts w:ascii="Symbola" w:eastAsia="Symbola"/>
                                  <w:spacing w:val="-10"/>
                                  <w:sz w:val="15"/>
                                </w:rPr>
                                <w:t>𝜋</w:t>
                              </w:r>
                            </w:p>
                          </w:txbxContent>
                        </wps:txbx>
                        <wps:bodyPr wrap="square" lIns="0" tIns="0" rIns="0" bIns="0" rtlCol="0">
                          <a:noAutofit/>
                        </wps:bodyPr>
                      </wps:wsp>
                      <wps:wsp>
                        <wps:cNvPr id="120" name="Textbox 120"/>
                        <wps:cNvSpPr txBox="1"/>
                        <wps:spPr>
                          <a:xfrm>
                            <a:off x="1237856" y="114307"/>
                            <a:ext cx="190500" cy="96520"/>
                          </a:xfrm>
                          <a:prstGeom prst="rect">
                            <a:avLst/>
                          </a:prstGeom>
                        </wps:spPr>
                        <wps:txbx>
                          <w:txbxContent>
                            <w:p>
                              <w:pPr>
                                <w:spacing w:line="151" w:lineRule="exact" w:before="0"/>
                                <w:ind w:left="0" w:right="0" w:firstLine="0"/>
                                <w:jc w:val="left"/>
                                <w:rPr>
                                  <w:rFonts w:ascii="Symbola" w:eastAsia="Symbola"/>
                                  <w:sz w:val="15"/>
                                </w:rPr>
                              </w:pPr>
                              <w:r>
                                <w:rPr>
                                  <w:rFonts w:ascii="Symbola" w:eastAsia="Symbola"/>
                                  <w:w w:val="115"/>
                                  <w:sz w:val="15"/>
                                </w:rPr>
                                <w:t>𝑡</w:t>
                              </w:r>
                              <w:r>
                                <w:rPr>
                                  <w:rFonts w:ascii="Symbola" w:eastAsia="Symbola"/>
                                  <w:spacing w:val="36"/>
                                  <w:w w:val="115"/>
                                  <w:sz w:val="15"/>
                                </w:rPr>
                                <w:t>  </w:t>
                              </w:r>
                              <w:r>
                                <w:rPr>
                                  <w:rFonts w:ascii="Symbola" w:eastAsia="Symbola"/>
                                  <w:spacing w:val="-10"/>
                                  <w:w w:val="115"/>
                                  <w:sz w:val="15"/>
                                </w:rPr>
                                <w:t>𝑡</w:t>
                              </w:r>
                            </w:p>
                          </w:txbxContent>
                        </wps:txbx>
                        <wps:bodyPr wrap="square" lIns="0" tIns="0" rIns="0" bIns="0" rtlCol="0">
                          <a:noAutofit/>
                        </wps:bodyPr>
                      </wps:wsp>
                      <wps:wsp>
                        <wps:cNvPr id="121" name="Textbox 121"/>
                        <wps:cNvSpPr txBox="1"/>
                        <wps:spPr>
                          <a:xfrm>
                            <a:off x="1760689" y="114307"/>
                            <a:ext cx="487680" cy="96520"/>
                          </a:xfrm>
                          <a:prstGeom prst="rect">
                            <a:avLst/>
                          </a:prstGeom>
                        </wps:spPr>
                        <wps:txbx>
                          <w:txbxContent>
                            <w:p>
                              <w:pPr>
                                <w:tabs>
                                  <w:tab w:pos="688" w:val="left" w:leader="none"/>
                                </w:tabs>
                                <w:spacing w:line="151" w:lineRule="exact" w:before="0"/>
                                <w:ind w:left="0" w:right="0" w:firstLine="0"/>
                                <w:jc w:val="left"/>
                                <w:rPr>
                                  <w:rFonts w:ascii="Symbola" w:eastAsia="Symbola"/>
                                  <w:sz w:val="15"/>
                                </w:rPr>
                              </w:pPr>
                              <w:r>
                                <w:rPr>
                                  <w:rFonts w:ascii="Symbola" w:eastAsia="Symbola"/>
                                  <w:w w:val="115"/>
                                  <w:sz w:val="15"/>
                                </w:rPr>
                                <w:t>𝛥</w:t>
                              </w:r>
                              <w:r>
                                <w:rPr>
                                  <w:rFonts w:ascii="Symbola" w:eastAsia="Symbola"/>
                                  <w:spacing w:val="49"/>
                                  <w:w w:val="115"/>
                                  <w:sz w:val="15"/>
                                </w:rPr>
                                <w:t>  </w:t>
                              </w:r>
                              <w:r>
                                <w:rPr>
                                  <w:rFonts w:ascii="Symbola" w:eastAsia="Symbola"/>
                                  <w:spacing w:val="-10"/>
                                  <w:w w:val="115"/>
                                  <w:sz w:val="15"/>
                                </w:rPr>
                                <w:t>𝑡</w:t>
                              </w:r>
                              <w:r>
                                <w:rPr>
                                  <w:rFonts w:ascii="Symbola" w:eastAsia="Symbola"/>
                                  <w:sz w:val="15"/>
                                </w:rPr>
                                <w:tab/>
                              </w:r>
                              <w:r>
                                <w:rPr>
                                  <w:rFonts w:ascii="Symbola" w:eastAsia="Symbola"/>
                                  <w:spacing w:val="-10"/>
                                  <w:w w:val="115"/>
                                  <w:sz w:val="15"/>
                                </w:rPr>
                                <w:t>𝑡</w:t>
                              </w:r>
                            </w:p>
                          </w:txbxContent>
                        </wps:txbx>
                        <wps:bodyPr wrap="square" lIns="0" tIns="0" rIns="0" bIns="0" rtlCol="0">
                          <a:noAutofit/>
                        </wps:bodyPr>
                      </wps:wsp>
                      <wps:wsp>
                        <wps:cNvPr id="122" name="Textbox 122"/>
                        <wps:cNvSpPr txBox="1"/>
                        <wps:spPr>
                          <a:xfrm>
                            <a:off x="92031" y="195798"/>
                            <a:ext cx="69215" cy="95250"/>
                          </a:xfrm>
                          <a:prstGeom prst="rect">
                            <a:avLst/>
                          </a:prstGeom>
                        </wps:spPr>
                        <wps:txbx>
                          <w:txbxContent>
                            <w:p>
                              <w:pPr>
                                <w:spacing w:line="150" w:lineRule="exact" w:before="0"/>
                                <w:ind w:left="0" w:right="0" w:firstLine="0"/>
                                <w:jc w:val="left"/>
                                <w:rPr>
                                  <w:rFonts w:ascii="Symbola" w:eastAsia="Symbola"/>
                                  <w:sz w:val="15"/>
                                </w:rPr>
                              </w:pPr>
                              <w:r>
                                <w:rPr>
                                  <w:rFonts w:ascii="Symbola" w:eastAsia="Symbola"/>
                                  <w:spacing w:val="-10"/>
                                  <w:sz w:val="15"/>
                                </w:rPr>
                                <w:t>𝜋</w:t>
                              </w:r>
                            </w:p>
                          </w:txbxContent>
                        </wps:txbx>
                        <wps:bodyPr wrap="square" lIns="0" tIns="0" rIns="0" bIns="0" rtlCol="0">
                          <a:noAutofit/>
                        </wps:bodyPr>
                      </wps:wsp>
                      <wps:wsp>
                        <wps:cNvPr id="123" name="Textbox 123"/>
                        <wps:cNvSpPr txBox="1"/>
                        <wps:spPr>
                          <a:xfrm>
                            <a:off x="334211" y="195798"/>
                            <a:ext cx="77470" cy="95250"/>
                          </a:xfrm>
                          <a:prstGeom prst="rect">
                            <a:avLst/>
                          </a:prstGeom>
                        </wps:spPr>
                        <wps:txbx>
                          <w:txbxContent>
                            <w:p>
                              <w:pPr>
                                <w:spacing w:line="150" w:lineRule="exact" w:before="0"/>
                                <w:ind w:left="0" w:right="0" w:firstLine="0"/>
                                <w:jc w:val="left"/>
                                <w:rPr>
                                  <w:rFonts w:ascii="Symbola" w:eastAsia="Symbola"/>
                                  <w:sz w:val="15"/>
                                </w:rPr>
                              </w:pPr>
                              <w:r>
                                <w:rPr>
                                  <w:rFonts w:ascii="Symbola" w:eastAsia="Symbola"/>
                                  <w:spacing w:val="-10"/>
                                  <w:w w:val="125"/>
                                  <w:sz w:val="15"/>
                                </w:rPr>
                                <w:t>𝜟</w:t>
                              </w:r>
                            </w:p>
                          </w:txbxContent>
                        </wps:txbx>
                        <wps:bodyPr wrap="square" lIns="0" tIns="0" rIns="0" bIns="0" rtlCol="0">
                          <a:noAutofit/>
                        </wps:bodyPr>
                      </wps:wsp>
                      <wps:wsp>
                        <wps:cNvPr id="124" name="Textbox 124"/>
                        <wps:cNvSpPr txBox="1"/>
                        <wps:spPr>
                          <a:xfrm>
                            <a:off x="746112" y="143932"/>
                            <a:ext cx="216535" cy="95250"/>
                          </a:xfrm>
                          <a:prstGeom prst="rect">
                            <a:avLst/>
                          </a:prstGeom>
                        </wps:spPr>
                        <wps:txbx>
                          <w:txbxContent>
                            <w:p>
                              <w:pPr>
                                <w:spacing w:line="150" w:lineRule="exact" w:before="0"/>
                                <w:ind w:left="0" w:right="0" w:firstLine="0"/>
                                <w:jc w:val="left"/>
                                <w:rPr>
                                  <w:rFonts w:ascii="Symbola" w:eastAsia="Symbola"/>
                                  <w:sz w:val="15"/>
                                </w:rPr>
                              </w:pPr>
                              <w:r>
                                <w:rPr>
                                  <w:rFonts w:ascii="Symbola" w:eastAsia="Symbola"/>
                                  <w:sz w:val="15"/>
                                </w:rPr>
                                <w:t>𝑡</w:t>
                              </w:r>
                              <w:r>
                                <w:rPr>
                                  <w:rFonts w:ascii="Symbola" w:eastAsia="Symbola"/>
                                  <w:spacing w:val="-4"/>
                                  <w:sz w:val="15"/>
                                </w:rPr>
                                <w:t> </w:t>
                              </w:r>
                              <w:r>
                                <w:rPr>
                                  <w:rFonts w:ascii="Symbola" w:eastAsia="Symbola"/>
                                  <w:sz w:val="15"/>
                                </w:rPr>
                                <w:t>=</w:t>
                              </w:r>
                              <w:r>
                                <w:rPr>
                                  <w:rFonts w:ascii="Symbola" w:eastAsia="Symbola"/>
                                  <w:spacing w:val="-4"/>
                                  <w:sz w:val="15"/>
                                </w:rPr>
                                <w:t> </w:t>
                              </w:r>
                              <w:r>
                                <w:rPr>
                                  <w:rFonts w:ascii="Symbola" w:eastAsia="Symbola"/>
                                  <w:spacing w:val="-10"/>
                                  <w:sz w:val="15"/>
                                </w:rPr>
                                <w:t>0</w:t>
                              </w:r>
                            </w:p>
                          </w:txbxContent>
                        </wps:txbx>
                        <wps:bodyPr wrap="square" lIns="0" tIns="0" rIns="0" bIns="0" rtlCol="0">
                          <a:noAutofit/>
                        </wps:bodyPr>
                      </wps:wsp>
                      <wps:wsp>
                        <wps:cNvPr id="125" name="Textbox 125"/>
                        <wps:cNvSpPr txBox="1"/>
                        <wps:spPr>
                          <a:xfrm>
                            <a:off x="2582278" y="0"/>
                            <a:ext cx="325755" cy="228600"/>
                          </a:xfrm>
                          <a:prstGeom prst="rect">
                            <a:avLst/>
                          </a:prstGeom>
                        </wps:spPr>
                        <wps:txbx>
                          <w:txbxContent>
                            <w:p>
                              <w:pPr>
                                <w:tabs>
                                  <w:tab w:pos="418" w:val="left" w:leader="none"/>
                                </w:tabs>
                                <w:spacing w:line="360" w:lineRule="exact" w:before="0"/>
                                <w:ind w:left="0" w:right="0" w:firstLine="0"/>
                                <w:jc w:val="left"/>
                                <w:rPr>
                                  <w:rFonts w:ascii="Symbola" w:eastAsia="Symbola"/>
                                  <w:sz w:val="36"/>
                                </w:rPr>
                              </w:pPr>
                              <w:r>
                                <w:rPr>
                                  <w:rFonts w:ascii="Symbola" w:eastAsia="Symbola"/>
                                  <w:spacing w:val="-10"/>
                                  <w:sz w:val="15"/>
                                </w:rPr>
                                <w:t>𝑡</w:t>
                              </w:r>
                              <w:r>
                                <w:rPr>
                                  <w:rFonts w:ascii="Symbola" w:eastAsia="Symbola"/>
                                  <w:sz w:val="15"/>
                                </w:rPr>
                                <w:tab/>
                              </w:r>
                              <w:r>
                                <w:rPr>
                                  <w:rFonts w:ascii="Symbola" w:eastAsia="Symbola"/>
                                  <w:spacing w:val="-18"/>
                                  <w:w w:val="85"/>
                                  <w:position w:val="2"/>
                                  <w:sz w:val="36"/>
                                </w:rPr>
                                <w:t>]</w:t>
                              </w:r>
                            </w:p>
                          </w:txbxContent>
                        </wps:txbx>
                        <wps:bodyPr wrap="square" lIns="0" tIns="0" rIns="0" bIns="0" rtlCol="0">
                          <a:noAutofit/>
                        </wps:bodyPr>
                      </wps:wsp>
                      <wps:wsp>
                        <wps:cNvPr id="126" name="Textbox 126"/>
                        <wps:cNvSpPr txBox="1"/>
                        <wps:spPr>
                          <a:xfrm>
                            <a:off x="6007055" y="88567"/>
                            <a:ext cx="168275" cy="147955"/>
                          </a:xfrm>
                          <a:prstGeom prst="rect">
                            <a:avLst/>
                          </a:prstGeom>
                        </wps:spPr>
                        <wps:txbx>
                          <w:txbxContent>
                            <w:p>
                              <w:pPr>
                                <w:spacing w:line="233" w:lineRule="exact" w:before="0"/>
                                <w:ind w:left="0" w:right="0" w:firstLine="0"/>
                                <w:jc w:val="left"/>
                                <w:rPr>
                                  <w:sz w:val="21"/>
                                </w:rPr>
                              </w:pPr>
                              <w:r>
                                <w:rPr>
                                  <w:spacing w:val="-5"/>
                                  <w:sz w:val="21"/>
                                </w:rPr>
                                <w:t>(9)</w:t>
                              </w:r>
                            </w:p>
                          </w:txbxContent>
                        </wps:txbx>
                        <wps:bodyPr wrap="square" lIns="0" tIns="0" rIns="0" bIns="0" rtlCol="0">
                          <a:noAutofit/>
                        </wps:bodyPr>
                      </wps:wsp>
                    </wpg:wgp>
                  </a:graphicData>
                </a:graphic>
              </wp:inline>
            </w:drawing>
          </mc:Choice>
          <mc:Fallback>
            <w:pict>
              <v:group style="width:486.25pt;height:22.95pt;mso-position-horizontal-relative:char;mso-position-vertical-relative:line" id="docshapegroup68" coordorigin="0,0" coordsize="9725,459">
                <v:shape style="position:absolute;left:0;top:98;width:973;height:210" type="#_x0000_t202" id="docshape69" filled="false" stroked="false">
                  <v:textbox inset="0,0,0,0">
                    <w:txbxContent>
                      <w:p>
                        <w:pPr>
                          <w:spacing w:line="210" w:lineRule="exact" w:before="0"/>
                          <w:ind w:left="0" w:right="0" w:firstLine="0"/>
                          <w:jc w:val="left"/>
                          <w:rPr>
                            <w:rFonts w:ascii="Symbola" w:eastAsia="Symbola"/>
                            <w:sz w:val="21"/>
                          </w:rPr>
                        </w:pPr>
                        <w:r>
                          <w:rPr>
                            <w:rFonts w:ascii="Symbola" w:eastAsia="Symbola"/>
                            <w:spacing w:val="-10"/>
                            <w:sz w:val="21"/>
                          </w:rPr>
                          <w:t>max</w:t>
                        </w:r>
                        <w:r>
                          <w:rPr>
                            <w:rFonts w:ascii="Symbola" w:eastAsia="Symbola"/>
                            <w:spacing w:val="-3"/>
                            <w:sz w:val="21"/>
                          </w:rPr>
                          <w:t> </w:t>
                        </w:r>
                        <w:r>
                          <w:rPr>
                            <w:rFonts w:ascii="Symbola" w:eastAsia="Symbola"/>
                            <w:spacing w:val="-10"/>
                            <w:sz w:val="21"/>
                          </w:rPr>
                          <w:t>min</w:t>
                        </w:r>
                        <w:r>
                          <w:rPr>
                            <w:rFonts w:ascii="Symbola" w:eastAsia="Symbola"/>
                            <w:spacing w:val="-3"/>
                            <w:sz w:val="21"/>
                          </w:rPr>
                          <w:t> </w:t>
                        </w:r>
                        <w:r>
                          <w:rPr>
                            <w:rFonts w:ascii="Symbola" w:eastAsia="Symbola"/>
                            <w:spacing w:val="-10"/>
                            <w:sz w:val="21"/>
                          </w:rPr>
                          <w:t>𝐸</w:t>
                        </w:r>
                      </w:p>
                    </w:txbxContent>
                  </v:textbox>
                  <w10:wrap type="none"/>
                </v:shape>
                <v:shape style="position:absolute;left:952;top:0;width:94;height:360" type="#_x0000_t202" id="docshape70" filled="false" stroked="false">
                  <v:textbox inset="0,0,0,0">
                    <w:txbxContent>
                      <w:p>
                        <w:pPr>
                          <w:spacing w:line="360" w:lineRule="exact" w:before="0"/>
                          <w:ind w:left="0" w:right="0" w:firstLine="0"/>
                          <w:jc w:val="left"/>
                          <w:rPr>
                            <w:rFonts w:ascii="Symbola"/>
                            <w:sz w:val="36"/>
                          </w:rPr>
                        </w:pPr>
                        <w:r>
                          <w:rPr>
                            <w:rFonts w:ascii="Symbola"/>
                            <w:spacing w:val="-13"/>
                            <w:w w:val="80"/>
                            <w:sz w:val="36"/>
                          </w:rPr>
                          <w:t>[</w:t>
                        </w:r>
                      </w:p>
                    </w:txbxContent>
                  </v:textbox>
                  <w10:wrap type="none"/>
                </v:shape>
                <v:shape style="position:absolute;left:1026;top:75;width:169;height:210" type="#_x0000_t202" id="docshape71" filled="false" stroked="false">
                  <v:textbox inset="0,0,0,0">
                    <w:txbxContent>
                      <w:p>
                        <w:pPr>
                          <w:spacing w:line="210" w:lineRule="exact" w:before="0"/>
                          <w:ind w:left="0" w:right="0" w:firstLine="0"/>
                          <w:jc w:val="left"/>
                          <w:rPr>
                            <w:rFonts w:ascii="Symbola" w:hAnsi="Symbola"/>
                            <w:sz w:val="21"/>
                          </w:rPr>
                        </w:pPr>
                        <w:r>
                          <w:rPr>
                            <w:rFonts w:ascii="Symbola" w:hAnsi="Symbola"/>
                            <w:spacing w:val="-17"/>
                            <w:sz w:val="21"/>
                          </w:rPr>
                          <w:t>∑</w:t>
                        </w:r>
                      </w:p>
                    </w:txbxContent>
                  </v:textbox>
                  <w10:wrap type="none"/>
                </v:shape>
                <v:shape style="position:absolute;left:1174;top:16;width:110;height:150" type="#_x0000_t202" id="docshape72" filled="false" stroked="false">
                  <v:textbox inset="0,0,0,0">
                    <w:txbxContent>
                      <w:p>
                        <w:pPr>
                          <w:spacing w:line="150" w:lineRule="exact" w:before="0"/>
                          <w:ind w:left="0" w:right="0" w:firstLine="0"/>
                          <w:jc w:val="left"/>
                          <w:rPr>
                            <w:rFonts w:ascii="Symbola" w:eastAsia="Symbola"/>
                            <w:sz w:val="15"/>
                          </w:rPr>
                        </w:pPr>
                        <w:r>
                          <w:rPr>
                            <w:rFonts w:ascii="Symbola" w:eastAsia="Symbola"/>
                            <w:spacing w:val="-10"/>
                            <w:sz w:val="15"/>
                          </w:rPr>
                          <w:t>𝑇</w:t>
                        </w:r>
                      </w:p>
                    </w:txbxContent>
                  </v:textbox>
                  <w10:wrap type="none"/>
                </v:shape>
                <v:shape style="position:absolute;left:1495;top:98;width:3011;height:210" type="#_x0000_t202" id="docshape73" filled="false" stroked="false">
                  <v:textbox inset="0,0,0,0">
                    <w:txbxContent>
                      <w:p>
                        <w:pPr>
                          <w:spacing w:line="210" w:lineRule="exact" w:before="0"/>
                          <w:ind w:left="0" w:right="0" w:firstLine="0"/>
                          <w:jc w:val="left"/>
                          <w:rPr>
                            <w:rFonts w:ascii="Symbola" w:eastAsia="Symbola"/>
                            <w:sz w:val="21"/>
                          </w:rPr>
                        </w:pPr>
                        <w:r>
                          <w:rPr>
                            <w:rFonts w:ascii="Symbola" w:eastAsia="Symbola"/>
                            <w:w w:val="105"/>
                            <w:sz w:val="21"/>
                          </w:rPr>
                          <w:t>𝛾</w:t>
                        </w:r>
                        <w:r>
                          <w:rPr>
                            <w:rFonts w:ascii="Symbola" w:eastAsia="Symbola"/>
                            <w:spacing w:val="-4"/>
                            <w:w w:val="105"/>
                            <w:sz w:val="21"/>
                          </w:rPr>
                          <w:t> </w:t>
                        </w:r>
                        <w:r>
                          <w:rPr>
                            <w:rFonts w:ascii="Symbola" w:eastAsia="Symbola"/>
                            <w:w w:val="105"/>
                            <w:sz w:val="21"/>
                          </w:rPr>
                          <w:t>𝑟(𝑠</w:t>
                        </w:r>
                        <w:r>
                          <w:rPr>
                            <w:rFonts w:ascii="Symbola" w:eastAsia="Symbola"/>
                            <w:spacing w:val="-2"/>
                            <w:w w:val="105"/>
                            <w:sz w:val="21"/>
                          </w:rPr>
                          <w:t> </w:t>
                        </w:r>
                        <w:r>
                          <w:rPr>
                            <w:rFonts w:ascii="Symbola" w:eastAsia="Symbola"/>
                            <w:w w:val="105"/>
                            <w:sz w:val="21"/>
                          </w:rPr>
                          <w:t>,𝑎</w:t>
                        </w:r>
                        <w:r>
                          <w:rPr>
                            <w:rFonts w:ascii="Symbola" w:eastAsia="Symbola"/>
                            <w:spacing w:val="-2"/>
                            <w:w w:val="105"/>
                            <w:sz w:val="21"/>
                          </w:rPr>
                          <w:t> </w:t>
                        </w:r>
                        <w:r>
                          <w:rPr>
                            <w:rFonts w:ascii="Symbola" w:eastAsia="Symbola"/>
                            <w:w w:val="105"/>
                            <w:sz w:val="21"/>
                          </w:rPr>
                          <w:t>)</w:t>
                        </w:r>
                        <w:r>
                          <w:rPr>
                            <w:rFonts w:ascii="Symbola" w:eastAsia="Symbola"/>
                            <w:spacing w:val="-14"/>
                            <w:w w:val="105"/>
                            <w:sz w:val="21"/>
                          </w:rPr>
                          <w:t> </w:t>
                        </w:r>
                        <w:r>
                          <w:rPr>
                            <w:rFonts w:ascii="Symbola" w:eastAsia="Symbola"/>
                            <w:w w:val="105"/>
                            <w:sz w:val="21"/>
                          </w:rPr>
                          <w:t>+</w:t>
                        </w:r>
                        <w:r>
                          <w:rPr>
                            <w:rFonts w:ascii="Symbola" w:eastAsia="Symbola"/>
                            <w:spacing w:val="-14"/>
                            <w:w w:val="105"/>
                            <w:sz w:val="21"/>
                          </w:rPr>
                          <w:t> </w:t>
                        </w:r>
                        <w:r>
                          <w:rPr>
                            <w:rFonts w:ascii="Symbola" w:eastAsia="Symbola"/>
                            <w:w w:val="105"/>
                            <w:sz w:val="21"/>
                          </w:rPr>
                          <w:t>𝛽𝐽</w:t>
                        </w:r>
                        <w:r>
                          <w:rPr>
                            <w:rFonts w:ascii="Symbola" w:eastAsia="Symbola"/>
                            <w:spacing w:val="26"/>
                            <w:w w:val="105"/>
                            <w:sz w:val="21"/>
                          </w:rPr>
                          <w:t> </w:t>
                        </w:r>
                        <w:r>
                          <w:rPr>
                            <w:rFonts w:ascii="Symbola" w:eastAsia="Symbola"/>
                            <w:w w:val="105"/>
                            <w:sz w:val="21"/>
                          </w:rPr>
                          <w:t>(𝑠</w:t>
                        </w:r>
                        <w:r>
                          <w:rPr>
                            <w:rFonts w:ascii="Symbola" w:eastAsia="Symbola"/>
                            <w:spacing w:val="-2"/>
                            <w:w w:val="105"/>
                            <w:sz w:val="21"/>
                          </w:rPr>
                          <w:t> </w:t>
                        </w:r>
                        <w:r>
                          <w:rPr>
                            <w:rFonts w:ascii="Symbola" w:eastAsia="Symbola"/>
                            <w:w w:val="105"/>
                            <w:sz w:val="21"/>
                          </w:rPr>
                          <w:t>,𝜋(𝑠</w:t>
                        </w:r>
                        <w:r>
                          <w:rPr>
                            <w:rFonts w:ascii="Symbola" w:eastAsia="Symbola"/>
                            <w:spacing w:val="-2"/>
                            <w:w w:val="105"/>
                            <w:sz w:val="21"/>
                          </w:rPr>
                          <w:t> </w:t>
                        </w:r>
                        <w:r>
                          <w:rPr>
                            <w:rFonts w:ascii="Symbola" w:eastAsia="Symbola"/>
                            <w:w w:val="105"/>
                            <w:sz w:val="21"/>
                          </w:rPr>
                          <w:t>),𝑄</w:t>
                        </w:r>
                        <w:r>
                          <w:rPr>
                            <w:rFonts w:ascii="Symbola" w:eastAsia="Symbola"/>
                            <w:spacing w:val="24"/>
                            <w:w w:val="105"/>
                            <w:sz w:val="21"/>
                          </w:rPr>
                          <w:t> </w:t>
                        </w:r>
                        <w:r>
                          <w:rPr>
                            <w:rFonts w:ascii="Symbola" w:eastAsia="Symbola"/>
                            <w:w w:val="105"/>
                            <w:sz w:val="21"/>
                          </w:rPr>
                          <w:t>(𝑠</w:t>
                        </w:r>
                        <w:r>
                          <w:rPr>
                            <w:rFonts w:ascii="Symbola" w:eastAsia="Symbola"/>
                            <w:spacing w:val="-2"/>
                            <w:w w:val="105"/>
                            <w:sz w:val="21"/>
                          </w:rPr>
                          <w:t> </w:t>
                        </w:r>
                        <w:r>
                          <w:rPr>
                            <w:rFonts w:ascii="Symbola" w:eastAsia="Symbola"/>
                            <w:spacing w:val="-4"/>
                            <w:w w:val="105"/>
                            <w:sz w:val="21"/>
                          </w:rPr>
                          <w:t>),𝜟)</w:t>
                        </w:r>
                      </w:p>
                    </w:txbxContent>
                  </v:textbox>
                  <w10:wrap type="none"/>
                </v:shape>
                <v:shape style="position:absolute;left:1605;top:62;width:80;height:152" type="#_x0000_t202" id="docshape74" filled="false" stroked="false">
                  <v:textbox inset="0,0,0,0">
                    <w:txbxContent>
                      <w:p>
                        <w:pPr>
                          <w:spacing w:line="151" w:lineRule="exact" w:before="0"/>
                          <w:ind w:left="0" w:right="0" w:firstLine="0"/>
                          <w:jc w:val="left"/>
                          <w:rPr>
                            <w:rFonts w:ascii="Symbola" w:eastAsia="Symbola"/>
                            <w:sz w:val="15"/>
                          </w:rPr>
                        </w:pPr>
                        <w:r>
                          <w:rPr>
                            <w:rFonts w:ascii="Symbola" w:eastAsia="Symbola"/>
                            <w:spacing w:val="-10"/>
                            <w:w w:val="115"/>
                            <w:sz w:val="15"/>
                          </w:rPr>
                          <w:t>𝑡</w:t>
                        </w:r>
                      </w:p>
                    </w:txbxContent>
                  </v:textbox>
                  <w10:wrap type="none"/>
                </v:shape>
                <v:shape style="position:absolute;left:3792;top:62;width:110;height:152" type="#_x0000_t202" id="docshape75" filled="false" stroked="false">
                  <v:textbox inset="0,0,0,0">
                    <w:txbxContent>
                      <w:p>
                        <w:pPr>
                          <w:spacing w:line="151" w:lineRule="exact" w:before="0"/>
                          <w:ind w:left="0" w:right="0" w:firstLine="0"/>
                          <w:jc w:val="left"/>
                          <w:rPr>
                            <w:rFonts w:ascii="Symbola" w:eastAsia="Symbola"/>
                            <w:sz w:val="15"/>
                          </w:rPr>
                        </w:pPr>
                        <w:r>
                          <w:rPr>
                            <w:rFonts w:ascii="Symbola" w:eastAsia="Symbola"/>
                            <w:spacing w:val="-10"/>
                            <w:sz w:val="15"/>
                          </w:rPr>
                          <w:t>𝜋</w:t>
                        </w:r>
                      </w:p>
                    </w:txbxContent>
                  </v:textbox>
                  <w10:wrap type="none"/>
                </v:shape>
                <v:shape style="position:absolute;left:1949;top:180;width:300;height:152" type="#_x0000_t202" id="docshape76" filled="false" stroked="false">
                  <v:textbox inset="0,0,0,0">
                    <w:txbxContent>
                      <w:p>
                        <w:pPr>
                          <w:spacing w:line="151" w:lineRule="exact" w:before="0"/>
                          <w:ind w:left="0" w:right="0" w:firstLine="0"/>
                          <w:jc w:val="left"/>
                          <w:rPr>
                            <w:rFonts w:ascii="Symbola" w:eastAsia="Symbola"/>
                            <w:sz w:val="15"/>
                          </w:rPr>
                        </w:pPr>
                        <w:r>
                          <w:rPr>
                            <w:rFonts w:ascii="Symbola" w:eastAsia="Symbola"/>
                            <w:w w:val="115"/>
                            <w:sz w:val="15"/>
                          </w:rPr>
                          <w:t>𝑡</w:t>
                        </w:r>
                        <w:r>
                          <w:rPr>
                            <w:rFonts w:ascii="Symbola" w:eastAsia="Symbola"/>
                            <w:spacing w:val="36"/>
                            <w:w w:val="115"/>
                            <w:sz w:val="15"/>
                          </w:rPr>
                          <w:t>  </w:t>
                        </w:r>
                        <w:r>
                          <w:rPr>
                            <w:rFonts w:ascii="Symbola" w:eastAsia="Symbola"/>
                            <w:spacing w:val="-10"/>
                            <w:w w:val="115"/>
                            <w:sz w:val="15"/>
                          </w:rPr>
                          <w:t>𝑡</w:t>
                        </w:r>
                      </w:p>
                    </w:txbxContent>
                  </v:textbox>
                  <w10:wrap type="none"/>
                </v:shape>
                <v:shape style="position:absolute;left:2772;top:180;width:768;height:152" type="#_x0000_t202" id="docshape77" filled="false" stroked="false">
                  <v:textbox inset="0,0,0,0">
                    <w:txbxContent>
                      <w:p>
                        <w:pPr>
                          <w:tabs>
                            <w:tab w:pos="688" w:val="left" w:leader="none"/>
                          </w:tabs>
                          <w:spacing w:line="151" w:lineRule="exact" w:before="0"/>
                          <w:ind w:left="0" w:right="0" w:firstLine="0"/>
                          <w:jc w:val="left"/>
                          <w:rPr>
                            <w:rFonts w:ascii="Symbola" w:eastAsia="Symbola"/>
                            <w:sz w:val="15"/>
                          </w:rPr>
                        </w:pPr>
                        <w:r>
                          <w:rPr>
                            <w:rFonts w:ascii="Symbola" w:eastAsia="Symbola"/>
                            <w:w w:val="115"/>
                            <w:sz w:val="15"/>
                          </w:rPr>
                          <w:t>𝛥</w:t>
                        </w:r>
                        <w:r>
                          <w:rPr>
                            <w:rFonts w:ascii="Symbola" w:eastAsia="Symbola"/>
                            <w:spacing w:val="49"/>
                            <w:w w:val="115"/>
                            <w:sz w:val="15"/>
                          </w:rPr>
                          <w:t>  </w:t>
                        </w:r>
                        <w:r>
                          <w:rPr>
                            <w:rFonts w:ascii="Symbola" w:eastAsia="Symbola"/>
                            <w:spacing w:val="-10"/>
                            <w:w w:val="115"/>
                            <w:sz w:val="15"/>
                          </w:rPr>
                          <w:t>𝑡</w:t>
                        </w:r>
                        <w:r>
                          <w:rPr>
                            <w:rFonts w:ascii="Symbola" w:eastAsia="Symbola"/>
                            <w:sz w:val="15"/>
                          </w:rPr>
                          <w:tab/>
                        </w:r>
                        <w:r>
                          <w:rPr>
                            <w:rFonts w:ascii="Symbola" w:eastAsia="Symbola"/>
                            <w:spacing w:val="-10"/>
                            <w:w w:val="115"/>
                            <w:sz w:val="15"/>
                          </w:rPr>
                          <w:t>𝑡</w:t>
                        </w:r>
                      </w:p>
                    </w:txbxContent>
                  </v:textbox>
                  <w10:wrap type="none"/>
                </v:shape>
                <v:shape style="position:absolute;left:144;top:308;width:109;height:150" type="#_x0000_t202" id="docshape78" filled="false" stroked="false">
                  <v:textbox inset="0,0,0,0">
                    <w:txbxContent>
                      <w:p>
                        <w:pPr>
                          <w:spacing w:line="150" w:lineRule="exact" w:before="0"/>
                          <w:ind w:left="0" w:right="0" w:firstLine="0"/>
                          <w:jc w:val="left"/>
                          <w:rPr>
                            <w:rFonts w:ascii="Symbola" w:eastAsia="Symbola"/>
                            <w:sz w:val="15"/>
                          </w:rPr>
                        </w:pPr>
                        <w:r>
                          <w:rPr>
                            <w:rFonts w:ascii="Symbola" w:eastAsia="Symbola"/>
                            <w:spacing w:val="-10"/>
                            <w:sz w:val="15"/>
                          </w:rPr>
                          <w:t>𝜋</w:t>
                        </w:r>
                      </w:p>
                    </w:txbxContent>
                  </v:textbox>
                  <w10:wrap type="none"/>
                </v:shape>
                <v:shape style="position:absolute;left:526;top:308;width:122;height:150" type="#_x0000_t202" id="docshape79" filled="false" stroked="false">
                  <v:textbox inset="0,0,0,0">
                    <w:txbxContent>
                      <w:p>
                        <w:pPr>
                          <w:spacing w:line="150" w:lineRule="exact" w:before="0"/>
                          <w:ind w:left="0" w:right="0" w:firstLine="0"/>
                          <w:jc w:val="left"/>
                          <w:rPr>
                            <w:rFonts w:ascii="Symbola" w:eastAsia="Symbola"/>
                            <w:sz w:val="15"/>
                          </w:rPr>
                        </w:pPr>
                        <w:r>
                          <w:rPr>
                            <w:rFonts w:ascii="Symbola" w:eastAsia="Symbola"/>
                            <w:spacing w:val="-10"/>
                            <w:w w:val="125"/>
                            <w:sz w:val="15"/>
                          </w:rPr>
                          <w:t>𝜟</w:t>
                        </w:r>
                      </w:p>
                    </w:txbxContent>
                  </v:textbox>
                  <w10:wrap type="none"/>
                </v:shape>
                <v:shape style="position:absolute;left:1174;top:226;width:341;height:150" type="#_x0000_t202" id="docshape80" filled="false" stroked="false">
                  <v:textbox inset="0,0,0,0">
                    <w:txbxContent>
                      <w:p>
                        <w:pPr>
                          <w:spacing w:line="150" w:lineRule="exact" w:before="0"/>
                          <w:ind w:left="0" w:right="0" w:firstLine="0"/>
                          <w:jc w:val="left"/>
                          <w:rPr>
                            <w:rFonts w:ascii="Symbola" w:eastAsia="Symbola"/>
                            <w:sz w:val="15"/>
                          </w:rPr>
                        </w:pPr>
                        <w:r>
                          <w:rPr>
                            <w:rFonts w:ascii="Symbola" w:eastAsia="Symbola"/>
                            <w:sz w:val="15"/>
                          </w:rPr>
                          <w:t>𝑡</w:t>
                        </w:r>
                        <w:r>
                          <w:rPr>
                            <w:rFonts w:ascii="Symbola" w:eastAsia="Symbola"/>
                            <w:spacing w:val="-4"/>
                            <w:sz w:val="15"/>
                          </w:rPr>
                          <w:t> </w:t>
                        </w:r>
                        <w:r>
                          <w:rPr>
                            <w:rFonts w:ascii="Symbola" w:eastAsia="Symbola"/>
                            <w:sz w:val="15"/>
                          </w:rPr>
                          <w:t>=</w:t>
                        </w:r>
                        <w:r>
                          <w:rPr>
                            <w:rFonts w:ascii="Symbola" w:eastAsia="Symbola"/>
                            <w:spacing w:val="-4"/>
                            <w:sz w:val="15"/>
                          </w:rPr>
                          <w:t> </w:t>
                        </w:r>
                        <w:r>
                          <w:rPr>
                            <w:rFonts w:ascii="Symbola" w:eastAsia="Symbola"/>
                            <w:spacing w:val="-10"/>
                            <w:sz w:val="15"/>
                          </w:rPr>
                          <w:t>0</w:t>
                        </w:r>
                      </w:p>
                    </w:txbxContent>
                  </v:textbox>
                  <w10:wrap type="none"/>
                </v:shape>
                <v:shape style="position:absolute;left:4066;top:0;width:513;height:360" type="#_x0000_t202" id="docshape81" filled="false" stroked="false">
                  <v:textbox inset="0,0,0,0">
                    <w:txbxContent>
                      <w:p>
                        <w:pPr>
                          <w:tabs>
                            <w:tab w:pos="418" w:val="left" w:leader="none"/>
                          </w:tabs>
                          <w:spacing w:line="360" w:lineRule="exact" w:before="0"/>
                          <w:ind w:left="0" w:right="0" w:firstLine="0"/>
                          <w:jc w:val="left"/>
                          <w:rPr>
                            <w:rFonts w:ascii="Symbola" w:eastAsia="Symbola"/>
                            <w:sz w:val="36"/>
                          </w:rPr>
                        </w:pPr>
                        <w:r>
                          <w:rPr>
                            <w:rFonts w:ascii="Symbola" w:eastAsia="Symbola"/>
                            <w:spacing w:val="-10"/>
                            <w:sz w:val="15"/>
                          </w:rPr>
                          <w:t>𝑡</w:t>
                        </w:r>
                        <w:r>
                          <w:rPr>
                            <w:rFonts w:ascii="Symbola" w:eastAsia="Symbola"/>
                            <w:sz w:val="15"/>
                          </w:rPr>
                          <w:tab/>
                        </w:r>
                        <w:r>
                          <w:rPr>
                            <w:rFonts w:ascii="Symbola" w:eastAsia="Symbola"/>
                            <w:spacing w:val="-18"/>
                            <w:w w:val="85"/>
                            <w:position w:val="2"/>
                            <w:sz w:val="36"/>
                          </w:rPr>
                          <w:t>]</w:t>
                        </w:r>
                      </w:p>
                    </w:txbxContent>
                  </v:textbox>
                  <w10:wrap type="none"/>
                </v:shape>
                <v:shape style="position:absolute;left:9459;top:139;width:265;height:233" type="#_x0000_t202" id="docshape82" filled="false" stroked="false">
                  <v:textbox inset="0,0,0,0">
                    <w:txbxContent>
                      <w:p>
                        <w:pPr>
                          <w:spacing w:line="233" w:lineRule="exact" w:before="0"/>
                          <w:ind w:left="0" w:right="0" w:firstLine="0"/>
                          <w:jc w:val="left"/>
                          <w:rPr>
                            <w:sz w:val="21"/>
                          </w:rPr>
                        </w:pPr>
                        <w:r>
                          <w:rPr>
                            <w:spacing w:val="-5"/>
                            <w:sz w:val="21"/>
                          </w:rPr>
                          <w:t>(9)</w:t>
                        </w:r>
                      </w:p>
                    </w:txbxContent>
                  </v:textbox>
                  <w10:wrap type="none"/>
                </v:shape>
              </v:group>
            </w:pict>
          </mc:Fallback>
        </mc:AlternateContent>
      </w:r>
      <w:r>
        <w:rPr>
          <w:sz w:val="20"/>
        </w:rPr>
      </w:r>
    </w:p>
    <w:p>
      <w:pPr>
        <w:spacing w:after="0"/>
        <w:rPr>
          <w:sz w:val="20"/>
        </w:rPr>
        <w:sectPr>
          <w:pgSz w:w="11900" w:h="16840"/>
          <w:pgMar w:header="716" w:footer="882" w:top="900" w:bottom="1100" w:left="600" w:right="560"/>
        </w:sectPr>
      </w:pPr>
    </w:p>
    <w:p>
      <w:pPr>
        <w:pStyle w:val="BodyText"/>
        <w:spacing w:line="254" w:lineRule="exact"/>
        <w:ind w:left="120"/>
        <w:rPr>
          <w:rFonts w:ascii="Symbola" w:eastAsia="Symbola"/>
        </w:rPr>
      </w:pPr>
      <w:r>
        <w:rPr/>
        <mc:AlternateContent>
          <mc:Choice Requires="wps">
            <w:drawing>
              <wp:anchor distT="0" distB="0" distL="0" distR="0" allowOverlap="1" layoutInCell="1" locked="0" behindDoc="0" simplePos="0" relativeHeight="15778816">
                <wp:simplePos x="0" y="0"/>
                <wp:positionH relativeFrom="page">
                  <wp:posOffset>678326</wp:posOffset>
                </wp:positionH>
                <wp:positionV relativeFrom="paragraph">
                  <wp:posOffset>-314917</wp:posOffset>
                </wp:positionV>
                <wp:extent cx="6200140" cy="193040"/>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6200140" cy="193040"/>
                          <a:chExt cx="6200140" cy="193040"/>
                        </a:xfrm>
                      </wpg:grpSpPr>
                      <wps:wsp>
                        <wps:cNvPr id="128" name="Graphic 128"/>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29" name="Image 129"/>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24.796677pt;width:488.2pt;height:15.2pt;mso-position-horizontal-relative:page;mso-position-vertical-relative:paragraph;z-index:15778816" id="docshapegroup83" coordorigin="1068,-496" coordsize="9764,304">
                <v:rect style="position:absolute;left:1068;top:-496;width:9764;height:304" id="docshape84" filled="true" fillcolor="#c0bfbf" stroked="false">
                  <v:fill type="solid"/>
                </v:rect>
                <v:shape style="position:absolute;left:4950;top:-453;width:1996;height:247" type="#_x0000_t75" id="docshape85" stroked="false">
                  <v:imagedata r:id="rId7" o:title=""/>
                </v:shape>
                <w10:wrap type="none"/>
              </v:group>
            </w:pict>
          </mc:Fallback>
        </mc:AlternateContent>
      </w:r>
      <w:r>
        <w:rPr/>
        <w:t>where</w:t>
      </w:r>
      <w:r>
        <w:rPr>
          <w:spacing w:val="51"/>
        </w:rPr>
        <w:t> </w:t>
      </w:r>
      <w:r>
        <w:rPr>
          <w:rFonts w:ascii="Symbola" w:eastAsia="Symbola"/>
          <w:spacing w:val="-125"/>
          <w:w w:val="85"/>
          <w:position w:val="1"/>
        </w:rPr>
        <w:t>𝑇</w:t>
      </w:r>
    </w:p>
    <w:p>
      <w:pPr>
        <w:pStyle w:val="BodyText"/>
        <w:spacing w:before="3"/>
        <w:ind w:left="65"/>
      </w:pPr>
      <w:r>
        <w:rPr/>
        <w:br w:type="column"/>
      </w:r>
      <w:r>
        <w:rPr/>
        <w:t>is</w:t>
      </w:r>
      <w:r>
        <w:rPr>
          <w:spacing w:val="-2"/>
        </w:rPr>
        <w:t> </w:t>
      </w:r>
      <w:r>
        <w:rPr/>
        <w:t>the last</w:t>
      </w:r>
      <w:r>
        <w:rPr>
          <w:spacing w:val="-2"/>
        </w:rPr>
        <w:t> </w:t>
      </w:r>
      <w:r>
        <w:rPr/>
        <w:t>time step, </w:t>
      </w:r>
      <w:r>
        <w:rPr>
          <w:spacing w:val="-5"/>
        </w:rPr>
        <w:t>and</w:t>
      </w:r>
    </w:p>
    <w:p>
      <w:pPr>
        <w:pStyle w:val="BodyText"/>
        <w:spacing w:line="254" w:lineRule="exact"/>
        <w:ind w:left="65"/>
        <w:rPr>
          <w:rFonts w:ascii="Symbola" w:eastAsia="Symbola"/>
        </w:rPr>
      </w:pPr>
      <w:r>
        <w:rPr/>
        <w:br w:type="column"/>
      </w:r>
      <w:r>
        <w:rPr>
          <w:rFonts w:ascii="Symbola" w:eastAsia="Symbola"/>
        </w:rPr>
        <w:t>𝛽</w:t>
      </w:r>
      <w:r>
        <w:rPr>
          <w:rFonts w:ascii="Symbola" w:eastAsia="Symbola"/>
          <w:spacing w:val="-7"/>
        </w:rPr>
        <w:t> </w:t>
      </w:r>
      <w:r>
        <w:rPr>
          <w:rFonts w:ascii="Symbola" w:eastAsia="Symbola"/>
        </w:rPr>
        <w:t>&gt;</w:t>
      </w:r>
      <w:r>
        <w:rPr>
          <w:rFonts w:ascii="Symbola" w:eastAsia="Symbola"/>
          <w:spacing w:val="-7"/>
        </w:rPr>
        <w:t> </w:t>
      </w:r>
      <w:r>
        <w:rPr>
          <w:rFonts w:ascii="Symbola" w:eastAsia="Symbola"/>
          <w:spacing w:val="-10"/>
        </w:rPr>
        <w:t>0</w:t>
      </w:r>
    </w:p>
    <w:p>
      <w:pPr>
        <w:pStyle w:val="BodyText"/>
        <w:spacing w:before="3"/>
        <w:ind w:left="65"/>
      </w:pPr>
      <w:r>
        <w:rPr/>
        <w:br w:type="column"/>
      </w:r>
      <w:r>
        <w:rPr/>
        <w:t>is</w:t>
      </w:r>
      <w:r>
        <w:rPr>
          <w:spacing w:val="-1"/>
        </w:rPr>
        <w:t> </w:t>
      </w:r>
      <w:r>
        <w:rPr/>
        <w:t>a</w:t>
      </w:r>
      <w:r>
        <w:rPr>
          <w:spacing w:val="-1"/>
        </w:rPr>
        <w:t> </w:t>
      </w:r>
      <w:r>
        <w:rPr/>
        <w:t>trade-off </w:t>
      </w:r>
      <w:r>
        <w:rPr>
          <w:spacing w:val="-2"/>
        </w:rPr>
        <w:t>coefficient.</w:t>
      </w:r>
    </w:p>
    <w:p>
      <w:pPr>
        <w:spacing w:after="0"/>
        <w:sectPr>
          <w:type w:val="continuous"/>
          <w:pgSz w:w="11900" w:h="16840"/>
          <w:pgMar w:header="716" w:footer="882" w:top="1320" w:bottom="280" w:left="600" w:right="560"/>
          <w:cols w:num="4" w:equalWidth="0">
            <w:col w:w="863" w:space="40"/>
            <w:col w:w="2083" w:space="39"/>
            <w:col w:w="559" w:space="40"/>
            <w:col w:w="7116"/>
          </w:cols>
        </w:sectPr>
      </w:pPr>
    </w:p>
    <w:p>
      <w:pPr>
        <w:pStyle w:val="BodyText"/>
        <w:ind w:left="120" w:right="157" w:firstLine="210"/>
        <w:jc w:val="both"/>
      </w:pPr>
      <w:r>
        <w:rPr/>
        <w:t>We employ a novel policy iteration (PI) algorithm—known as the safe robust PI (SR-PI)—to solve the SR-MDP. The</w:t>
      </w:r>
      <w:r>
        <w:rPr>
          <w:spacing w:val="40"/>
        </w:rPr>
        <w:t> </w:t>
      </w:r>
      <w:r>
        <w:rPr/>
        <w:t>SR-PI method comprises two critical phases: safe–robust policy evaluation and robust policy improvement. Furthermore, both phases were updated iteratively until convergence was achieved.</w:t>
      </w:r>
    </w:p>
    <w:p>
      <w:pPr>
        <w:pStyle w:val="ListParagraph"/>
        <w:numPr>
          <w:ilvl w:val="2"/>
          <w:numId w:val="1"/>
        </w:numPr>
        <w:tabs>
          <w:tab w:pos="645" w:val="left" w:leader="none"/>
        </w:tabs>
        <w:spacing w:line="240" w:lineRule="auto" w:before="0" w:after="0"/>
        <w:ind w:left="645" w:right="0" w:hanging="525"/>
        <w:jc w:val="both"/>
        <w:rPr>
          <w:i/>
          <w:sz w:val="21"/>
        </w:rPr>
      </w:pPr>
      <w:r>
        <w:rPr>
          <w:i/>
          <w:sz w:val="21"/>
        </w:rPr>
        <w:t>Safe</w:t>
      </w:r>
      <w:r>
        <w:rPr>
          <w:i/>
          <w:spacing w:val="-1"/>
          <w:sz w:val="21"/>
        </w:rPr>
        <w:t> </w:t>
      </w:r>
      <w:r>
        <w:rPr>
          <w:i/>
          <w:sz w:val="21"/>
        </w:rPr>
        <w:t>robust policy </w:t>
      </w:r>
      <w:r>
        <w:rPr>
          <w:i/>
          <w:spacing w:val="-2"/>
          <w:sz w:val="21"/>
        </w:rPr>
        <w:t>evaluation</w:t>
      </w:r>
    </w:p>
    <w:p>
      <w:pPr>
        <w:pStyle w:val="BodyText"/>
        <w:spacing w:line="250" w:lineRule="exact" w:before="233"/>
        <w:ind w:left="330"/>
      </w:pPr>
      <w:r>
        <w:rPr/>
        <w:t>In</w:t>
      </w:r>
      <w:r>
        <w:rPr>
          <w:spacing w:val="11"/>
        </w:rPr>
        <w:t> </w:t>
      </w:r>
      <w:r>
        <w:rPr/>
        <w:t>the</w:t>
      </w:r>
      <w:r>
        <w:rPr>
          <w:spacing w:val="14"/>
        </w:rPr>
        <w:t> </w:t>
      </w:r>
      <w:r>
        <w:rPr/>
        <w:t>safe</w:t>
      </w:r>
      <w:r>
        <w:rPr>
          <w:spacing w:val="14"/>
        </w:rPr>
        <w:t> </w:t>
      </w:r>
      <w:r>
        <w:rPr/>
        <w:t>robust</w:t>
      </w:r>
      <w:r>
        <w:rPr>
          <w:spacing w:val="14"/>
        </w:rPr>
        <w:t> </w:t>
      </w:r>
      <w:r>
        <w:rPr/>
        <w:t>policy</w:t>
      </w:r>
      <w:r>
        <w:rPr>
          <w:spacing w:val="13"/>
        </w:rPr>
        <w:t> </w:t>
      </w:r>
      <w:r>
        <w:rPr/>
        <w:t>evaluation</w:t>
      </w:r>
      <w:r>
        <w:rPr>
          <w:spacing w:val="14"/>
        </w:rPr>
        <w:t> </w:t>
      </w:r>
      <w:r>
        <w:rPr/>
        <w:t>stage,</w:t>
      </w:r>
      <w:r>
        <w:rPr>
          <w:spacing w:val="14"/>
        </w:rPr>
        <w:t> </w:t>
      </w:r>
      <w:r>
        <w:rPr/>
        <w:t>we</w:t>
      </w:r>
      <w:r>
        <w:rPr>
          <w:spacing w:val="14"/>
        </w:rPr>
        <w:t> </w:t>
      </w:r>
      <w:r>
        <w:rPr/>
        <w:t>aim</w:t>
      </w:r>
      <w:r>
        <w:rPr>
          <w:spacing w:val="13"/>
        </w:rPr>
        <w:t> </w:t>
      </w:r>
      <w:r>
        <w:rPr/>
        <w:t>to</w:t>
      </w:r>
      <w:r>
        <w:rPr>
          <w:spacing w:val="14"/>
        </w:rPr>
        <w:t> </w:t>
      </w:r>
      <w:r>
        <w:rPr/>
        <w:t>estimate</w:t>
      </w:r>
      <w:r>
        <w:rPr>
          <w:spacing w:val="14"/>
        </w:rPr>
        <w:t> </w:t>
      </w:r>
      <w:r>
        <w:rPr/>
        <w:t>the</w:t>
      </w:r>
      <w:r>
        <w:rPr>
          <w:spacing w:val="14"/>
        </w:rPr>
        <w:t> </w:t>
      </w:r>
      <w:r>
        <w:rPr/>
        <w:t>expected</w:t>
      </w:r>
      <w:r>
        <w:rPr>
          <w:spacing w:val="13"/>
        </w:rPr>
        <w:t> </w:t>
      </w:r>
      <w:r>
        <w:rPr/>
        <w:t>return</w:t>
      </w:r>
      <w:r>
        <w:rPr>
          <w:spacing w:val="14"/>
        </w:rPr>
        <w:t> </w:t>
      </w:r>
      <w:r>
        <w:rPr/>
        <w:t>of</w:t>
      </w:r>
      <w:r>
        <w:rPr>
          <w:spacing w:val="14"/>
        </w:rPr>
        <w:t> </w:t>
      </w:r>
      <w:r>
        <w:rPr/>
        <w:t>the</w:t>
      </w:r>
      <w:r>
        <w:rPr>
          <w:spacing w:val="14"/>
        </w:rPr>
        <w:t> </w:t>
      </w:r>
      <w:r>
        <w:rPr/>
        <w:t>policy</w:t>
      </w:r>
      <w:r>
        <w:rPr>
          <w:spacing w:val="65"/>
        </w:rPr>
        <w:t> </w:t>
      </w:r>
      <w:r>
        <w:rPr>
          <w:rFonts w:ascii="Symbola" w:eastAsia="Symbola"/>
          <w:position w:val="1"/>
        </w:rPr>
        <w:t>𝜋</w:t>
      </w:r>
      <w:r>
        <w:rPr>
          <w:rFonts w:ascii="Symbola" w:eastAsia="Symbola"/>
          <w:spacing w:val="66"/>
          <w:position w:val="1"/>
        </w:rPr>
        <w:t> </w:t>
      </w:r>
      <w:r>
        <w:rPr/>
        <w:t>under</w:t>
      </w:r>
      <w:r>
        <w:rPr>
          <w:spacing w:val="14"/>
        </w:rPr>
        <w:t> </w:t>
      </w:r>
      <w:r>
        <w:rPr>
          <w:spacing w:val="-2"/>
        </w:rPr>
        <w:t>environmental</w:t>
      </w:r>
    </w:p>
    <w:p>
      <w:pPr>
        <w:spacing w:after="0" w:line="250" w:lineRule="exact"/>
        <w:sectPr>
          <w:type w:val="continuous"/>
          <w:pgSz w:w="11900" w:h="16840"/>
          <w:pgMar w:header="716" w:footer="882" w:top="1320" w:bottom="280" w:left="600" w:right="560"/>
        </w:sectPr>
      </w:pPr>
    </w:p>
    <w:p>
      <w:pPr>
        <w:pStyle w:val="BodyText"/>
        <w:spacing w:before="11"/>
        <w:ind w:left="120"/>
      </w:pPr>
      <w:r>
        <w:rPr>
          <w:spacing w:val="-2"/>
        </w:rPr>
        <w:t>uncertainty</w:t>
      </w:r>
    </w:p>
    <w:p>
      <w:pPr>
        <w:pStyle w:val="BodyText"/>
        <w:spacing w:line="250" w:lineRule="exact" w:before="3"/>
        <w:ind w:left="95"/>
      </w:pPr>
      <w:r>
        <w:rPr/>
        <w:br w:type="column"/>
      </w:r>
      <w:r>
        <w:rPr>
          <w:rFonts w:ascii="Symbola" w:hAnsi="Symbola" w:eastAsia="Symbola"/>
          <w:position w:val="1"/>
        </w:rPr>
        <w:t>𝛥</w:t>
      </w:r>
      <w:r>
        <w:rPr/>
        <w:t>.</w:t>
      </w:r>
      <w:r>
        <w:rPr>
          <w:spacing w:val="32"/>
        </w:rPr>
        <w:t> </w:t>
      </w:r>
      <w:r>
        <w:rPr/>
        <w:t>For</w:t>
      </w:r>
      <w:r>
        <w:rPr>
          <w:spacing w:val="32"/>
        </w:rPr>
        <w:t> </w:t>
      </w:r>
      <w:r>
        <w:rPr/>
        <w:t>a</w:t>
      </w:r>
      <w:r>
        <w:rPr>
          <w:spacing w:val="32"/>
        </w:rPr>
        <w:t> </w:t>
      </w:r>
      <w:r>
        <w:rPr/>
        <w:t>fixed</w:t>
      </w:r>
      <w:r>
        <w:rPr>
          <w:spacing w:val="32"/>
        </w:rPr>
        <w:t> </w:t>
      </w:r>
      <w:r>
        <w:rPr/>
        <w:t>policy,</w:t>
      </w:r>
      <w:r>
        <w:rPr>
          <w:spacing w:val="32"/>
        </w:rPr>
        <w:t> </w:t>
      </w:r>
      <w:r>
        <w:rPr/>
        <w:t>the</w:t>
      </w:r>
      <w:r>
        <w:rPr>
          <w:spacing w:val="32"/>
        </w:rPr>
        <w:t> </w:t>
      </w:r>
      <w:r>
        <w:rPr/>
        <w:t>action–value</w:t>
      </w:r>
      <w:r>
        <w:rPr>
          <w:spacing w:val="32"/>
        </w:rPr>
        <w:t> </w:t>
      </w:r>
      <w:r>
        <w:rPr>
          <w:spacing w:val="-2"/>
        </w:rPr>
        <w:t>function</w:t>
      </w:r>
    </w:p>
    <w:p>
      <w:pPr>
        <w:spacing w:line="248" w:lineRule="exact" w:before="5"/>
        <w:ind w:left="95" w:right="0" w:firstLine="0"/>
        <w:jc w:val="left"/>
        <w:rPr>
          <w:rFonts w:ascii="Symbola" w:hAnsi="Symbola" w:eastAsia="Symbola"/>
          <w:sz w:val="21"/>
        </w:rPr>
      </w:pPr>
      <w:r>
        <w:rPr/>
        <w:br w:type="column"/>
      </w:r>
      <w:r>
        <w:rPr>
          <w:rFonts w:ascii="Symbola" w:hAnsi="Symbola" w:eastAsia="Symbola"/>
          <w:sz w:val="21"/>
        </w:rPr>
        <w:t>𝑄</w:t>
      </w:r>
      <w:r>
        <w:rPr>
          <w:rFonts w:ascii="Symbola" w:hAnsi="Symbola" w:eastAsia="Symbola"/>
          <w:sz w:val="21"/>
          <w:vertAlign w:val="superscript"/>
        </w:rPr>
        <w:t>𝜋</w:t>
      </w:r>
      <w:r>
        <w:rPr>
          <w:rFonts w:ascii="Symbola" w:hAnsi="Symbola" w:eastAsia="Symbola"/>
          <w:sz w:val="21"/>
          <w:vertAlign w:val="baseline"/>
        </w:rPr>
        <w:t>(</w:t>
      </w:r>
      <w:r>
        <w:rPr>
          <w:rFonts w:ascii="Symbola" w:hAnsi="Symbola" w:eastAsia="Symbola"/>
          <w:spacing w:val="8"/>
          <w:sz w:val="21"/>
          <w:vertAlign w:val="baseline"/>
        </w:rPr>
        <w:t> </w:t>
      </w:r>
      <w:r>
        <w:rPr>
          <w:rFonts w:ascii="Symbola" w:hAnsi="Symbola" w:eastAsia="Symbola"/>
          <w:sz w:val="21"/>
          <w:vertAlign w:val="baseline"/>
        </w:rPr>
        <w:t>⋅</w:t>
      </w:r>
      <w:r>
        <w:rPr>
          <w:rFonts w:ascii="Symbola" w:hAnsi="Symbola" w:eastAsia="Symbola"/>
          <w:spacing w:val="8"/>
          <w:sz w:val="21"/>
          <w:vertAlign w:val="baseline"/>
        </w:rPr>
        <w:t> </w:t>
      </w:r>
      <w:r>
        <w:rPr>
          <w:rFonts w:ascii="Symbola" w:hAnsi="Symbola" w:eastAsia="Symbola"/>
          <w:spacing w:val="-10"/>
          <w:sz w:val="21"/>
          <w:vertAlign w:val="baseline"/>
        </w:rPr>
        <w:t>)</w:t>
      </w:r>
    </w:p>
    <w:p>
      <w:pPr>
        <w:pStyle w:val="BodyText"/>
        <w:spacing w:before="11"/>
        <w:ind w:left="96"/>
      </w:pPr>
      <w:r>
        <w:rPr/>
        <w:br w:type="column"/>
      </w:r>
      <w:r>
        <w:rPr/>
        <w:t>can</w:t>
      </w:r>
      <w:r>
        <w:rPr>
          <w:spacing w:val="29"/>
        </w:rPr>
        <w:t> </w:t>
      </w:r>
      <w:r>
        <w:rPr/>
        <w:t>be</w:t>
      </w:r>
      <w:r>
        <w:rPr>
          <w:spacing w:val="30"/>
        </w:rPr>
        <w:t> </w:t>
      </w:r>
      <w:r>
        <w:rPr/>
        <w:t>approximated</w:t>
      </w:r>
      <w:r>
        <w:rPr>
          <w:spacing w:val="29"/>
        </w:rPr>
        <w:t> </w:t>
      </w:r>
      <w:r>
        <w:rPr/>
        <w:t>iteratively</w:t>
      </w:r>
      <w:r>
        <w:rPr>
          <w:spacing w:val="30"/>
        </w:rPr>
        <w:t> </w:t>
      </w:r>
      <w:r>
        <w:rPr/>
        <w:t>by</w:t>
      </w:r>
      <w:r>
        <w:rPr>
          <w:spacing w:val="29"/>
        </w:rPr>
        <w:t> </w:t>
      </w:r>
      <w:r>
        <w:rPr/>
        <w:t>employing</w:t>
      </w:r>
      <w:r>
        <w:rPr>
          <w:spacing w:val="30"/>
        </w:rPr>
        <w:t> </w:t>
      </w:r>
      <w:r>
        <w:rPr>
          <w:spacing w:val="-5"/>
        </w:rPr>
        <w:t>the</w:t>
      </w:r>
    </w:p>
    <w:p>
      <w:pPr>
        <w:spacing w:after="0"/>
        <w:sectPr>
          <w:type w:val="continuous"/>
          <w:pgSz w:w="11900" w:h="16840"/>
          <w:pgMar w:header="716" w:footer="882" w:top="1320" w:bottom="280" w:left="600" w:right="560"/>
          <w:cols w:num="4" w:equalWidth="0">
            <w:col w:w="1065" w:space="40"/>
            <w:col w:w="4285" w:space="39"/>
            <w:col w:w="654" w:space="40"/>
            <w:col w:w="4617"/>
          </w:cols>
        </w:sectPr>
      </w:pPr>
    </w:p>
    <w:p>
      <w:pPr>
        <w:pStyle w:val="BodyText"/>
        <w:spacing w:before="10"/>
        <w:ind w:left="120"/>
      </w:pPr>
      <w:r>
        <w:rPr/>
        <w:t>following</w:t>
      </w:r>
      <w:r>
        <w:rPr>
          <w:spacing w:val="-1"/>
        </w:rPr>
        <w:t> </w:t>
      </w:r>
      <w:r>
        <w:rPr/>
        <w:t>Bellman backup </w:t>
      </w:r>
      <w:r>
        <w:rPr>
          <w:spacing w:val="-2"/>
        </w:rPr>
        <w:t>operator</w:t>
      </w:r>
    </w:p>
    <w:p>
      <w:pPr>
        <w:spacing w:line="141" w:lineRule="auto" w:before="24"/>
        <w:ind w:left="65" w:right="0" w:firstLine="0"/>
        <w:jc w:val="left"/>
        <w:rPr>
          <w:sz w:val="21"/>
        </w:rPr>
      </w:pPr>
      <w:r>
        <w:rPr/>
        <w:br w:type="column"/>
      </w:r>
      <w:r>
        <w:rPr>
          <w:rFonts w:ascii="Symbola" w:eastAsia="Symbola"/>
          <w:spacing w:val="-2"/>
          <w:position w:val="-7"/>
          <w:sz w:val="21"/>
        </w:rPr>
        <w:t>𝒯</w:t>
      </w:r>
      <w:r>
        <w:rPr>
          <w:rFonts w:ascii="Symbola" w:eastAsia="Symbola"/>
          <w:spacing w:val="-2"/>
          <w:sz w:val="15"/>
        </w:rPr>
        <w:t>𝜋,𝛥</w:t>
      </w:r>
      <w:r>
        <w:rPr>
          <w:spacing w:val="-2"/>
          <w:position w:val="-8"/>
          <w:sz w:val="21"/>
        </w:rPr>
        <w:t>:</w:t>
      </w:r>
    </w:p>
    <w:p>
      <w:pPr>
        <w:spacing w:after="0" w:line="141" w:lineRule="auto"/>
        <w:jc w:val="left"/>
        <w:rPr>
          <w:sz w:val="21"/>
        </w:rPr>
        <w:sectPr>
          <w:type w:val="continuous"/>
          <w:pgSz w:w="11900" w:h="16840"/>
          <w:pgMar w:header="716" w:footer="882" w:top="1320" w:bottom="280" w:left="600" w:right="560"/>
          <w:cols w:num="2" w:equalWidth="0">
            <w:col w:w="3112" w:space="40"/>
            <w:col w:w="7588"/>
          </w:cols>
        </w:sectPr>
      </w:pPr>
    </w:p>
    <w:p>
      <w:pPr>
        <w:pStyle w:val="BodyText"/>
        <w:tabs>
          <w:tab w:pos="1482" w:val="left" w:leader="none"/>
        </w:tabs>
        <w:spacing w:line="265" w:lineRule="exact" w:before="5"/>
        <w:ind w:left="320"/>
        <w:rPr>
          <w:rFonts w:ascii="Symbola" w:eastAsia="Symbola"/>
        </w:rPr>
      </w:pPr>
      <w:r>
        <w:rPr>
          <w:rFonts w:ascii="Symbola" w:eastAsia="Symbola"/>
          <w:spacing w:val="-2"/>
        </w:rPr>
        <w:t>𝒯</w:t>
      </w:r>
      <w:r>
        <w:rPr>
          <w:rFonts w:ascii="Symbola" w:eastAsia="Symbola"/>
          <w:spacing w:val="-2"/>
          <w:vertAlign w:val="superscript"/>
        </w:rPr>
        <w:t>𝜋,𝛥</w:t>
      </w:r>
      <w:r>
        <w:rPr>
          <w:rFonts w:ascii="Symbola" w:eastAsia="Symbola"/>
          <w:spacing w:val="-2"/>
          <w:vertAlign w:val="baseline"/>
        </w:rPr>
        <w:t>𝑄</w:t>
      </w:r>
      <w:r>
        <w:rPr>
          <w:rFonts w:ascii="Symbola" w:eastAsia="Symbola"/>
          <w:spacing w:val="-2"/>
          <w:vertAlign w:val="superscript"/>
        </w:rPr>
        <w:t>𝜋</w:t>
      </w:r>
      <w:r>
        <w:rPr>
          <w:rFonts w:ascii="Symbola" w:eastAsia="Symbola"/>
          <w:spacing w:val="-2"/>
          <w:vertAlign w:val="baseline"/>
        </w:rPr>
        <w:t>(𝑠</w:t>
      </w:r>
      <w:r>
        <w:rPr>
          <w:rFonts w:ascii="Symbola" w:eastAsia="Symbola"/>
          <w:spacing w:val="-2"/>
          <w:vertAlign w:val="subscript"/>
        </w:rPr>
        <w:t>𝑡</w:t>
      </w:r>
      <w:r>
        <w:rPr>
          <w:rFonts w:ascii="Symbola" w:eastAsia="Symbola"/>
          <w:spacing w:val="-2"/>
          <w:vertAlign w:val="baseline"/>
        </w:rPr>
        <w:t>)</w:t>
      </w:r>
      <w:r>
        <w:rPr>
          <w:rFonts w:ascii="Symbola" w:eastAsia="Symbola"/>
          <w:vertAlign w:val="baseline"/>
        </w:rPr>
        <w:tab/>
        <w:t>=</w:t>
      </w:r>
      <w:r>
        <w:rPr>
          <w:rFonts w:ascii="Symbola" w:eastAsia="Symbola"/>
          <w:spacing w:val="3"/>
          <w:vertAlign w:val="baseline"/>
        </w:rPr>
        <w:t> </w:t>
      </w:r>
      <w:r>
        <w:rPr>
          <w:rFonts w:ascii="Symbola" w:eastAsia="Symbola"/>
          <w:vertAlign w:val="baseline"/>
        </w:rPr>
        <w:t>𝑟(𝑠</w:t>
      </w:r>
      <w:r>
        <w:rPr>
          <w:rFonts w:ascii="Symbola" w:eastAsia="Symbola"/>
          <w:vertAlign w:val="subscript"/>
        </w:rPr>
        <w:t>𝑡</w:t>
      </w:r>
      <w:r>
        <w:rPr>
          <w:rFonts w:ascii="Symbola" w:eastAsia="Symbola"/>
          <w:vertAlign w:val="baseline"/>
        </w:rPr>
        <w:t>,𝑎</w:t>
      </w:r>
      <w:r>
        <w:rPr>
          <w:rFonts w:ascii="Symbola" w:eastAsia="Symbola"/>
          <w:vertAlign w:val="subscript"/>
        </w:rPr>
        <w:t>𝑡</w:t>
      </w:r>
      <w:r>
        <w:rPr>
          <w:rFonts w:ascii="Symbola" w:eastAsia="Symbola"/>
          <w:vertAlign w:val="baseline"/>
        </w:rPr>
        <w:t>)</w:t>
      </w:r>
      <w:r>
        <w:rPr>
          <w:rFonts w:ascii="Symbola" w:eastAsia="Symbola"/>
          <w:spacing w:val="3"/>
          <w:vertAlign w:val="baseline"/>
        </w:rPr>
        <w:t> </w:t>
      </w:r>
      <w:r>
        <w:rPr>
          <w:rFonts w:ascii="Symbola" w:eastAsia="Symbola"/>
          <w:vertAlign w:val="baseline"/>
        </w:rPr>
        <w:t>+</w:t>
      </w:r>
      <w:r>
        <w:rPr>
          <w:rFonts w:ascii="Symbola" w:eastAsia="Symbola"/>
          <w:spacing w:val="3"/>
          <w:vertAlign w:val="baseline"/>
        </w:rPr>
        <w:t> </w:t>
      </w:r>
      <w:r>
        <w:rPr>
          <w:rFonts w:ascii="Symbola" w:eastAsia="Symbola"/>
          <w:vertAlign w:val="baseline"/>
        </w:rPr>
        <w:t>𝛾𝐸[𝑉</w:t>
      </w:r>
      <w:r>
        <w:rPr>
          <w:rFonts w:ascii="Symbola" w:eastAsia="Symbola"/>
          <w:vertAlign w:val="superscript"/>
        </w:rPr>
        <w:t>𝜋,𝛥</w:t>
      </w:r>
      <w:r>
        <w:rPr>
          <w:rFonts w:ascii="Symbola" w:eastAsia="Symbola"/>
          <w:vertAlign w:val="baseline"/>
        </w:rPr>
        <w:t>(𝑠</w:t>
      </w:r>
      <w:r>
        <w:rPr>
          <w:rFonts w:ascii="Symbola" w:eastAsia="Symbola"/>
          <w:vertAlign w:val="subscript"/>
        </w:rPr>
        <w:t>𝑡</w:t>
      </w:r>
      <w:r>
        <w:rPr>
          <w:rFonts w:ascii="Symbola" w:eastAsia="Symbola"/>
          <w:spacing w:val="-13"/>
          <w:vertAlign w:val="baseline"/>
        </w:rPr>
        <w:t> </w:t>
      </w:r>
      <w:r>
        <w:rPr>
          <w:rFonts w:ascii="Symbola" w:eastAsia="Symbola"/>
          <w:vertAlign w:val="subscript"/>
        </w:rPr>
        <w:t>+</w:t>
      </w:r>
      <w:r>
        <w:rPr>
          <w:rFonts w:ascii="Symbola" w:eastAsia="Symbola"/>
          <w:spacing w:val="-13"/>
          <w:vertAlign w:val="baseline"/>
        </w:rPr>
        <w:t> </w:t>
      </w:r>
      <w:r>
        <w:rPr>
          <w:rFonts w:ascii="Symbola" w:eastAsia="Symbola"/>
          <w:spacing w:val="-5"/>
          <w:vertAlign w:val="subscript"/>
        </w:rPr>
        <w:t>1</w:t>
      </w:r>
      <w:r>
        <w:rPr>
          <w:rFonts w:ascii="Symbola" w:eastAsia="Symbola"/>
          <w:spacing w:val="-5"/>
          <w:vertAlign w:val="baseline"/>
        </w:rPr>
        <w:t>)]</w:t>
      </w:r>
    </w:p>
    <w:p>
      <w:pPr>
        <w:pStyle w:val="BodyText"/>
        <w:spacing w:line="224" w:lineRule="exact"/>
        <w:ind w:left="120"/>
      </w:pPr>
      <w:r>
        <w:rPr/>
        <w:drawing>
          <wp:anchor distT="0" distB="0" distL="0" distR="0" allowOverlap="1" layoutInCell="1" locked="0" behindDoc="0" simplePos="0" relativeHeight="15778304">
            <wp:simplePos x="0" y="0"/>
            <wp:positionH relativeFrom="page">
              <wp:posOffset>1007470</wp:posOffset>
            </wp:positionH>
            <wp:positionV relativeFrom="paragraph">
              <wp:posOffset>127622</wp:posOffset>
            </wp:positionV>
            <wp:extent cx="5428684" cy="5532370"/>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8" cstate="print"/>
                    <a:stretch>
                      <a:fillRect/>
                    </a:stretch>
                  </pic:blipFill>
                  <pic:spPr>
                    <a:xfrm>
                      <a:off x="0" y="0"/>
                      <a:ext cx="5428684" cy="5532370"/>
                    </a:xfrm>
                    <a:prstGeom prst="rect">
                      <a:avLst/>
                    </a:prstGeom>
                  </pic:spPr>
                </pic:pic>
              </a:graphicData>
            </a:graphic>
          </wp:anchor>
        </w:drawing>
      </w:r>
      <w:r>
        <w:rPr>
          <w:spacing w:val="-2"/>
        </w:rPr>
        <w:t>where</w:t>
      </w:r>
    </w:p>
    <w:p>
      <w:pPr>
        <w:pStyle w:val="BodyText"/>
        <w:tabs>
          <w:tab w:pos="1505" w:val="left" w:leader="none"/>
        </w:tabs>
        <w:spacing w:line="287" w:lineRule="exact"/>
        <w:ind w:left="320"/>
        <w:rPr>
          <w:rFonts w:ascii="Symbola" w:eastAsia="Symbola"/>
        </w:rPr>
      </w:pPr>
      <w:r>
        <w:rPr>
          <w:rFonts w:ascii="Symbola" w:eastAsia="Symbola"/>
        </w:rPr>
        <w:t>𝑉</w:t>
      </w:r>
      <w:r>
        <w:rPr>
          <w:rFonts w:ascii="Symbola" w:eastAsia="Symbola"/>
          <w:vertAlign w:val="superscript"/>
        </w:rPr>
        <w:t>𝜋,𝛥</w:t>
      </w:r>
      <w:r>
        <w:rPr>
          <w:rFonts w:ascii="Symbola" w:eastAsia="Symbola"/>
          <w:position w:val="2"/>
          <w:sz w:val="23"/>
          <w:vertAlign w:val="baseline"/>
        </w:rPr>
        <w:t>(</w:t>
      </w:r>
      <w:r>
        <w:rPr>
          <w:rFonts w:ascii="Symbola" w:eastAsia="Symbola"/>
          <w:vertAlign w:val="baseline"/>
        </w:rPr>
        <w:t>𝑠</w:t>
      </w:r>
      <w:r>
        <w:rPr>
          <w:rFonts w:ascii="Symbola" w:eastAsia="Symbola"/>
          <w:vertAlign w:val="subscript"/>
        </w:rPr>
        <w:t>𝑡</w:t>
      </w:r>
      <w:r>
        <w:rPr>
          <w:rFonts w:ascii="Symbola" w:eastAsia="Symbola"/>
          <w:spacing w:val="-8"/>
          <w:vertAlign w:val="baseline"/>
        </w:rPr>
        <w:t> </w:t>
      </w:r>
      <w:r>
        <w:rPr>
          <w:rFonts w:ascii="Symbola" w:eastAsia="Symbola"/>
          <w:vertAlign w:val="subscript"/>
        </w:rPr>
        <w:t>+</w:t>
      </w:r>
      <w:r>
        <w:rPr>
          <w:rFonts w:ascii="Symbola" w:eastAsia="Symbola"/>
          <w:spacing w:val="-8"/>
          <w:vertAlign w:val="baseline"/>
        </w:rPr>
        <w:t> </w:t>
      </w:r>
      <w:r>
        <w:rPr>
          <w:rFonts w:ascii="Symbola" w:eastAsia="Symbola"/>
          <w:spacing w:val="-5"/>
          <w:vertAlign w:val="subscript"/>
        </w:rPr>
        <w:t>1</w:t>
      </w:r>
      <w:r>
        <w:rPr>
          <w:rFonts w:ascii="Symbola" w:eastAsia="Symbola"/>
          <w:spacing w:val="-5"/>
          <w:position w:val="2"/>
          <w:sz w:val="23"/>
          <w:vertAlign w:val="baseline"/>
        </w:rPr>
        <w:t>)</w:t>
      </w:r>
      <w:r>
        <w:rPr>
          <w:rFonts w:ascii="Symbola" w:eastAsia="Symbola"/>
          <w:position w:val="2"/>
          <w:sz w:val="23"/>
          <w:vertAlign w:val="baseline"/>
        </w:rPr>
        <w:tab/>
      </w:r>
      <w:r>
        <w:rPr>
          <w:rFonts w:ascii="Symbola" w:eastAsia="Symbola"/>
          <w:vertAlign w:val="baseline"/>
        </w:rPr>
        <w:t>=</w:t>
      </w:r>
      <w:r>
        <w:rPr>
          <w:rFonts w:ascii="Symbola" w:eastAsia="Symbola"/>
          <w:spacing w:val="16"/>
          <w:vertAlign w:val="baseline"/>
        </w:rPr>
        <w:t> </w:t>
      </w:r>
      <w:r>
        <w:rPr>
          <w:rFonts w:ascii="Symbola" w:eastAsia="Symbola"/>
          <w:vertAlign w:val="baseline"/>
        </w:rPr>
        <w:t>𝜋(𝑠</w:t>
      </w:r>
      <w:r>
        <w:rPr>
          <w:rFonts w:ascii="Symbola" w:eastAsia="Symbola"/>
          <w:vertAlign w:val="subscript"/>
        </w:rPr>
        <w:t>𝑡</w:t>
      </w:r>
      <w:r>
        <w:rPr>
          <w:rFonts w:ascii="Symbola" w:eastAsia="Symbola"/>
          <w:spacing w:val="-4"/>
          <w:vertAlign w:val="baseline"/>
        </w:rPr>
        <w:t> </w:t>
      </w:r>
      <w:r>
        <w:rPr>
          <w:rFonts w:ascii="Symbola" w:eastAsia="Symbola"/>
          <w:vertAlign w:val="subscript"/>
        </w:rPr>
        <w:t>+</w:t>
      </w:r>
      <w:r>
        <w:rPr>
          <w:rFonts w:ascii="Symbola" w:eastAsia="Symbola"/>
          <w:spacing w:val="-3"/>
          <w:vertAlign w:val="baseline"/>
        </w:rPr>
        <w:t> </w:t>
      </w:r>
      <w:r>
        <w:rPr>
          <w:rFonts w:ascii="Symbola" w:eastAsia="Symbola"/>
          <w:vertAlign w:val="subscript"/>
        </w:rPr>
        <w:t>1</w:t>
      </w:r>
      <w:r>
        <w:rPr>
          <w:rFonts w:ascii="Symbola" w:eastAsia="Symbola"/>
          <w:vertAlign w:val="baseline"/>
        </w:rPr>
        <w:t>)𝑄</w:t>
      </w:r>
      <w:r>
        <w:rPr>
          <w:rFonts w:ascii="Symbola" w:eastAsia="Symbola"/>
          <w:vertAlign w:val="superscript"/>
        </w:rPr>
        <w:t>𝜋</w:t>
      </w:r>
      <w:r>
        <w:rPr>
          <w:rFonts w:ascii="Symbola" w:eastAsia="Symbola"/>
          <w:vertAlign w:val="baseline"/>
        </w:rPr>
        <w:t>(𝑠</w:t>
      </w:r>
      <w:r>
        <w:rPr>
          <w:rFonts w:ascii="Symbola" w:eastAsia="Symbola"/>
          <w:vertAlign w:val="subscript"/>
        </w:rPr>
        <w:t>𝑡</w:t>
      </w:r>
      <w:r>
        <w:rPr>
          <w:rFonts w:ascii="Symbola" w:eastAsia="Symbola"/>
          <w:spacing w:val="-3"/>
          <w:vertAlign w:val="baseline"/>
        </w:rPr>
        <w:t> </w:t>
      </w:r>
      <w:r>
        <w:rPr>
          <w:rFonts w:ascii="Symbola" w:eastAsia="Symbola"/>
          <w:vertAlign w:val="subscript"/>
        </w:rPr>
        <w:t>+</w:t>
      </w:r>
      <w:r>
        <w:rPr>
          <w:rFonts w:ascii="Symbola" w:eastAsia="Symbola"/>
          <w:spacing w:val="-4"/>
          <w:vertAlign w:val="baseline"/>
        </w:rPr>
        <w:t> </w:t>
      </w:r>
      <w:r>
        <w:rPr>
          <w:rFonts w:ascii="Symbola" w:eastAsia="Symbola"/>
          <w:vertAlign w:val="subscript"/>
        </w:rPr>
        <w:t>1</w:t>
      </w:r>
      <w:r>
        <w:rPr>
          <w:rFonts w:ascii="Symbola" w:eastAsia="Symbola"/>
          <w:vertAlign w:val="baseline"/>
        </w:rPr>
        <w:t>)</w:t>
      </w:r>
      <w:r>
        <w:rPr>
          <w:rFonts w:ascii="Symbola" w:eastAsia="Symbola"/>
          <w:spacing w:val="16"/>
          <w:vertAlign w:val="baseline"/>
        </w:rPr>
        <w:t> </w:t>
      </w:r>
      <w:r>
        <w:rPr>
          <w:rFonts w:ascii="Symbola" w:eastAsia="Symbola"/>
          <w:vertAlign w:val="baseline"/>
        </w:rPr>
        <w:t>+</w:t>
      </w:r>
      <w:r>
        <w:rPr>
          <w:rFonts w:ascii="Symbola" w:eastAsia="Symbola"/>
          <w:spacing w:val="17"/>
          <w:vertAlign w:val="baseline"/>
        </w:rPr>
        <w:t> </w:t>
      </w:r>
      <w:r>
        <w:rPr>
          <w:rFonts w:ascii="Symbola" w:eastAsia="Symbola"/>
          <w:vertAlign w:val="baseline"/>
        </w:rPr>
        <w:t>𝛽𝐽</w:t>
      </w:r>
      <w:r>
        <w:rPr>
          <w:rFonts w:ascii="Symbola" w:eastAsia="Symbola"/>
          <w:vertAlign w:val="subscript"/>
        </w:rPr>
        <w:t>𝛥</w:t>
      </w:r>
      <w:r>
        <w:rPr>
          <w:rFonts w:ascii="Symbola" w:eastAsia="Symbola"/>
          <w:vertAlign w:val="baseline"/>
        </w:rPr>
        <w:t>(𝑠</w:t>
      </w:r>
      <w:r>
        <w:rPr>
          <w:rFonts w:ascii="Symbola" w:eastAsia="Symbola"/>
          <w:vertAlign w:val="subscript"/>
        </w:rPr>
        <w:t>𝑡</w:t>
      </w:r>
      <w:r>
        <w:rPr>
          <w:rFonts w:ascii="Symbola" w:eastAsia="Symbola"/>
          <w:spacing w:val="-4"/>
          <w:vertAlign w:val="baseline"/>
        </w:rPr>
        <w:t> </w:t>
      </w:r>
      <w:r>
        <w:rPr>
          <w:rFonts w:ascii="Symbola" w:eastAsia="Symbola"/>
          <w:vertAlign w:val="subscript"/>
        </w:rPr>
        <w:t>+</w:t>
      </w:r>
      <w:r>
        <w:rPr>
          <w:rFonts w:ascii="Symbola" w:eastAsia="Symbola"/>
          <w:spacing w:val="-3"/>
          <w:vertAlign w:val="baseline"/>
        </w:rPr>
        <w:t> </w:t>
      </w:r>
      <w:r>
        <w:rPr>
          <w:rFonts w:ascii="Symbola" w:eastAsia="Symbola"/>
          <w:vertAlign w:val="subscript"/>
        </w:rPr>
        <w:t>1</w:t>
      </w:r>
      <w:r>
        <w:rPr>
          <w:rFonts w:ascii="Symbola" w:eastAsia="Symbola"/>
          <w:vertAlign w:val="baseline"/>
        </w:rPr>
        <w:t>,𝜋</w:t>
      </w:r>
      <w:r>
        <w:rPr>
          <w:rFonts w:ascii="Symbola" w:eastAsia="Symbola"/>
          <w:position w:val="2"/>
          <w:sz w:val="23"/>
          <w:vertAlign w:val="baseline"/>
        </w:rPr>
        <w:t>(</w:t>
      </w:r>
      <w:r>
        <w:rPr>
          <w:rFonts w:ascii="Symbola" w:eastAsia="Symbola"/>
          <w:vertAlign w:val="baseline"/>
        </w:rPr>
        <w:t>𝑠</w:t>
      </w:r>
      <w:r>
        <w:rPr>
          <w:rFonts w:ascii="Symbola" w:eastAsia="Symbola"/>
          <w:vertAlign w:val="subscript"/>
        </w:rPr>
        <w:t>𝑡</w:t>
      </w:r>
      <w:r>
        <w:rPr>
          <w:rFonts w:ascii="Symbola" w:eastAsia="Symbola"/>
          <w:spacing w:val="-4"/>
          <w:vertAlign w:val="baseline"/>
        </w:rPr>
        <w:t> </w:t>
      </w:r>
      <w:r>
        <w:rPr>
          <w:rFonts w:ascii="Symbola" w:eastAsia="Symbola"/>
          <w:vertAlign w:val="subscript"/>
        </w:rPr>
        <w:t>+</w:t>
      </w:r>
      <w:r>
        <w:rPr>
          <w:rFonts w:ascii="Symbola" w:eastAsia="Symbola"/>
          <w:spacing w:val="-3"/>
          <w:vertAlign w:val="baseline"/>
        </w:rPr>
        <w:t> </w:t>
      </w:r>
      <w:r>
        <w:rPr>
          <w:rFonts w:ascii="Symbola" w:eastAsia="Symbola"/>
          <w:vertAlign w:val="subscript"/>
        </w:rPr>
        <w:t>1</w:t>
      </w:r>
      <w:r>
        <w:rPr>
          <w:rFonts w:ascii="Symbola" w:eastAsia="Symbola"/>
          <w:position w:val="2"/>
          <w:sz w:val="23"/>
          <w:vertAlign w:val="baseline"/>
        </w:rPr>
        <w:t>)</w:t>
      </w:r>
      <w:r>
        <w:rPr>
          <w:rFonts w:ascii="Symbola" w:eastAsia="Symbola"/>
          <w:vertAlign w:val="baseline"/>
        </w:rPr>
        <w:t>,𝑄</w:t>
      </w:r>
      <w:r>
        <w:rPr>
          <w:rFonts w:ascii="Symbola" w:eastAsia="Symbola"/>
          <w:vertAlign w:val="superscript"/>
        </w:rPr>
        <w:t>𝜋</w:t>
      </w:r>
      <w:r>
        <w:rPr>
          <w:rFonts w:ascii="Symbola" w:eastAsia="Symbola"/>
          <w:position w:val="2"/>
          <w:sz w:val="23"/>
          <w:vertAlign w:val="baseline"/>
        </w:rPr>
        <w:t>(</w:t>
      </w:r>
      <w:r>
        <w:rPr>
          <w:rFonts w:ascii="Symbola" w:eastAsia="Symbola"/>
          <w:vertAlign w:val="baseline"/>
        </w:rPr>
        <w:t>𝑠</w:t>
      </w:r>
      <w:r>
        <w:rPr>
          <w:rFonts w:ascii="Symbola" w:eastAsia="Symbola"/>
          <w:vertAlign w:val="subscript"/>
        </w:rPr>
        <w:t>𝑡</w:t>
      </w:r>
      <w:r>
        <w:rPr>
          <w:rFonts w:ascii="Symbola" w:eastAsia="Symbola"/>
          <w:spacing w:val="-3"/>
          <w:vertAlign w:val="baseline"/>
        </w:rPr>
        <w:t> </w:t>
      </w:r>
      <w:r>
        <w:rPr>
          <w:rFonts w:ascii="Symbola" w:eastAsia="Symbola"/>
          <w:vertAlign w:val="subscript"/>
        </w:rPr>
        <w:t>+</w:t>
      </w:r>
      <w:r>
        <w:rPr>
          <w:rFonts w:ascii="Symbola" w:eastAsia="Symbola"/>
          <w:spacing w:val="-4"/>
          <w:vertAlign w:val="baseline"/>
        </w:rPr>
        <w:t> </w:t>
      </w:r>
      <w:r>
        <w:rPr>
          <w:rFonts w:ascii="Symbola" w:eastAsia="Symbola"/>
          <w:spacing w:val="-2"/>
          <w:vertAlign w:val="subscript"/>
        </w:rPr>
        <w:t>1</w:t>
      </w:r>
      <w:r>
        <w:rPr>
          <w:rFonts w:ascii="Symbola" w:eastAsia="Symbola"/>
          <w:spacing w:val="-2"/>
          <w:position w:val="2"/>
          <w:sz w:val="23"/>
          <w:vertAlign w:val="baseline"/>
        </w:rPr>
        <w:t>)</w:t>
      </w:r>
      <w:r>
        <w:rPr>
          <w:rFonts w:ascii="Symbola" w:eastAsia="Symbola"/>
          <w:spacing w:val="-2"/>
          <w:vertAlign w:val="baseline"/>
        </w:rPr>
        <w:t>,𝜟)</w:t>
      </w:r>
    </w:p>
    <w:p>
      <w:pPr>
        <w:pStyle w:val="BodyText"/>
        <w:spacing w:line="240" w:lineRule="exact"/>
        <w:ind w:left="540"/>
      </w:pPr>
      <w:r>
        <w:rPr>
          <w:spacing w:val="-4"/>
        </w:rPr>
        <w:t>(11)</w:t>
      </w:r>
    </w:p>
    <w:p>
      <w:pPr>
        <w:pStyle w:val="BodyText"/>
        <w:spacing w:before="28"/>
        <w:ind w:left="120"/>
      </w:pPr>
      <w:r>
        <w:rPr/>
        <w:br w:type="column"/>
      </w:r>
      <w:r>
        <w:rPr>
          <w:spacing w:val="-4"/>
        </w:rPr>
        <w:t>(10)</w:t>
      </w:r>
    </w:p>
    <w:p>
      <w:pPr>
        <w:spacing w:after="0"/>
        <w:sectPr>
          <w:type w:val="continuous"/>
          <w:pgSz w:w="11900" w:h="16840"/>
          <w:pgMar w:header="716" w:footer="882" w:top="1320" w:bottom="280" w:left="600" w:right="560"/>
          <w:cols w:num="2" w:equalWidth="0">
            <w:col w:w="6253" w:space="3827"/>
            <w:col w:w="660"/>
          </w:cols>
        </w:sectPr>
      </w:pPr>
    </w:p>
    <w:p>
      <w:pPr>
        <w:pStyle w:val="BodyText"/>
        <w:spacing w:before="11"/>
        <w:ind w:left="330" w:hanging="210"/>
      </w:pPr>
      <w:r>
        <w:rPr/>
        <w:t>denotes</w:t>
      </w:r>
      <w:r>
        <w:rPr>
          <w:spacing w:val="-6"/>
        </w:rPr>
        <w:t> </w:t>
      </w:r>
      <w:r>
        <w:rPr/>
        <w:t>the</w:t>
      </w:r>
      <w:r>
        <w:rPr>
          <w:spacing w:val="-5"/>
        </w:rPr>
        <w:t> </w:t>
      </w:r>
      <w:r>
        <w:rPr/>
        <w:t>value</w:t>
      </w:r>
      <w:r>
        <w:rPr>
          <w:spacing w:val="-5"/>
        </w:rPr>
        <w:t> </w:t>
      </w:r>
      <w:r>
        <w:rPr/>
        <w:t>function</w:t>
      </w:r>
      <w:r>
        <w:rPr>
          <w:spacing w:val="-5"/>
        </w:rPr>
        <w:t> </w:t>
      </w:r>
      <w:r>
        <w:rPr/>
        <w:t>of</w:t>
      </w:r>
      <w:r>
        <w:rPr>
          <w:spacing w:val="-5"/>
        </w:rPr>
        <w:t> </w:t>
      </w:r>
      <w:r>
        <w:rPr/>
        <w:t>the</w:t>
      </w:r>
      <w:r>
        <w:rPr>
          <w:spacing w:val="-5"/>
        </w:rPr>
        <w:t> </w:t>
      </w:r>
      <w:r>
        <w:rPr/>
        <w:t>agent</w:t>
      </w:r>
      <w:r>
        <w:rPr>
          <w:spacing w:val="-5"/>
        </w:rPr>
        <w:t> </w:t>
      </w:r>
      <w:r>
        <w:rPr/>
        <w:t>based</w:t>
      </w:r>
      <w:r>
        <w:rPr>
          <w:spacing w:val="-5"/>
        </w:rPr>
        <w:t> </w:t>
      </w:r>
      <w:r>
        <w:rPr/>
        <w:t>on Here, we can rewrite Eq. (10) as:</w:t>
      </w:r>
    </w:p>
    <w:p>
      <w:pPr>
        <w:pStyle w:val="BodyText"/>
        <w:spacing w:before="3"/>
        <w:ind w:left="64"/>
      </w:pPr>
      <w:r>
        <w:rPr/>
        <w:br w:type="column"/>
      </w:r>
      <w:r>
        <w:rPr>
          <w:rFonts w:ascii="Symbola" w:eastAsia="Symbola"/>
          <w:position w:val="1"/>
        </w:rPr>
        <w:t>𝜋</w:t>
      </w:r>
      <w:r>
        <w:rPr>
          <w:rFonts w:ascii="Symbola" w:eastAsia="Symbola"/>
          <w:spacing w:val="50"/>
          <w:position w:val="1"/>
        </w:rPr>
        <w:t> </w:t>
      </w:r>
      <w:r>
        <w:rPr/>
        <w:t>under the adversarial </w:t>
      </w:r>
      <w:r>
        <w:rPr>
          <w:spacing w:val="-2"/>
        </w:rPr>
        <w:t>perturbations.</w:t>
      </w:r>
    </w:p>
    <w:p>
      <w:pPr>
        <w:spacing w:after="0"/>
        <w:sectPr>
          <w:type w:val="continuous"/>
          <w:pgSz w:w="11900" w:h="16840"/>
          <w:pgMar w:header="716" w:footer="882" w:top="1320" w:bottom="280" w:left="600" w:right="560"/>
          <w:cols w:num="2" w:equalWidth="0">
            <w:col w:w="4168" w:space="40"/>
            <w:col w:w="6532"/>
          </w:cols>
        </w:sectPr>
      </w:pPr>
    </w:p>
    <w:p>
      <w:pPr>
        <w:pStyle w:val="BodyText"/>
        <w:tabs>
          <w:tab w:pos="1482" w:val="left" w:leader="none"/>
        </w:tabs>
        <w:spacing w:before="5"/>
        <w:ind w:left="320"/>
        <w:rPr>
          <w:rFonts w:ascii="Symbola" w:eastAsia="Symbola"/>
        </w:rPr>
      </w:pPr>
      <w:r>
        <w:rPr>
          <w:rFonts w:ascii="Symbola" w:eastAsia="Symbola"/>
          <w:spacing w:val="-2"/>
          <w:w w:val="110"/>
        </w:rPr>
        <w:t>𝒯</w:t>
      </w:r>
      <w:r>
        <w:rPr>
          <w:rFonts w:ascii="Symbola" w:eastAsia="Symbola"/>
          <w:spacing w:val="-2"/>
          <w:w w:val="110"/>
          <w:vertAlign w:val="superscript"/>
        </w:rPr>
        <w:t>𝜋,𝛥</w:t>
      </w:r>
      <w:r>
        <w:rPr>
          <w:rFonts w:ascii="Symbola" w:eastAsia="Symbola"/>
          <w:spacing w:val="-2"/>
          <w:w w:val="110"/>
          <w:vertAlign w:val="baseline"/>
        </w:rPr>
        <w:t>𝑄</w:t>
      </w:r>
      <w:r>
        <w:rPr>
          <w:rFonts w:ascii="Symbola" w:eastAsia="Symbola"/>
          <w:spacing w:val="-2"/>
          <w:w w:val="110"/>
          <w:vertAlign w:val="superscript"/>
        </w:rPr>
        <w:t>𝜋</w:t>
      </w:r>
      <w:r>
        <w:rPr>
          <w:rFonts w:ascii="Symbola" w:eastAsia="Symbola"/>
          <w:spacing w:val="-2"/>
          <w:w w:val="110"/>
          <w:vertAlign w:val="baseline"/>
        </w:rPr>
        <w:t>(𝑠</w:t>
      </w:r>
      <w:r>
        <w:rPr>
          <w:rFonts w:ascii="Symbola" w:eastAsia="Symbola"/>
          <w:spacing w:val="-2"/>
          <w:w w:val="110"/>
          <w:vertAlign w:val="subscript"/>
        </w:rPr>
        <w:t>𝑡</w:t>
      </w:r>
      <w:r>
        <w:rPr>
          <w:rFonts w:ascii="Symbola" w:eastAsia="Symbola"/>
          <w:spacing w:val="-2"/>
          <w:w w:val="110"/>
          <w:vertAlign w:val="baseline"/>
        </w:rPr>
        <w:t>)</w:t>
      </w:r>
      <w:r>
        <w:rPr>
          <w:rFonts w:ascii="Symbola" w:eastAsia="Symbola"/>
          <w:vertAlign w:val="baseline"/>
        </w:rPr>
        <w:tab/>
      </w:r>
      <w:r>
        <w:rPr>
          <w:rFonts w:ascii="Symbola" w:eastAsia="Symbola"/>
          <w:w w:val="105"/>
          <w:vertAlign w:val="baseline"/>
        </w:rPr>
        <w:t>=</w:t>
      </w:r>
      <w:r>
        <w:rPr>
          <w:rFonts w:ascii="Symbola" w:eastAsia="Symbola"/>
          <w:spacing w:val="-9"/>
          <w:w w:val="105"/>
          <w:vertAlign w:val="baseline"/>
        </w:rPr>
        <w:t> </w:t>
      </w:r>
      <w:r>
        <w:rPr>
          <w:rFonts w:ascii="Symbola" w:eastAsia="Symbola"/>
          <w:w w:val="105"/>
          <w:vertAlign w:val="baseline"/>
        </w:rPr>
        <w:t>𝑟</w:t>
      </w:r>
      <w:r>
        <w:rPr>
          <w:rFonts w:ascii="Symbola" w:eastAsia="Symbola"/>
          <w:w w:val="105"/>
          <w:vertAlign w:val="subscript"/>
        </w:rPr>
        <w:t>𝑎</w:t>
      </w:r>
      <w:r>
        <w:rPr>
          <w:rFonts w:ascii="Symbola" w:eastAsia="Symbola"/>
          <w:w w:val="105"/>
          <w:vertAlign w:val="baseline"/>
        </w:rPr>
        <w:t>(𝑠</w:t>
      </w:r>
      <w:r>
        <w:rPr>
          <w:rFonts w:ascii="Symbola" w:eastAsia="Symbola"/>
          <w:w w:val="105"/>
          <w:vertAlign w:val="subscript"/>
        </w:rPr>
        <w:t>𝑡</w:t>
      </w:r>
      <w:r>
        <w:rPr>
          <w:rFonts w:ascii="Symbola" w:eastAsia="Symbola"/>
          <w:w w:val="105"/>
          <w:vertAlign w:val="baseline"/>
        </w:rPr>
        <w:t>,𝑎</w:t>
      </w:r>
      <w:r>
        <w:rPr>
          <w:rFonts w:ascii="Symbola" w:eastAsia="Symbola"/>
          <w:w w:val="105"/>
          <w:vertAlign w:val="subscript"/>
        </w:rPr>
        <w:t>𝑡</w:t>
      </w:r>
      <w:r>
        <w:rPr>
          <w:rFonts w:ascii="Symbola" w:eastAsia="Symbola"/>
          <w:w w:val="105"/>
          <w:vertAlign w:val="baseline"/>
        </w:rPr>
        <w:t>)</w:t>
      </w:r>
      <w:r>
        <w:rPr>
          <w:rFonts w:ascii="Symbola" w:eastAsia="Symbola"/>
          <w:spacing w:val="-9"/>
          <w:w w:val="105"/>
          <w:vertAlign w:val="baseline"/>
        </w:rPr>
        <w:t> </w:t>
      </w:r>
      <w:r>
        <w:rPr>
          <w:rFonts w:ascii="Symbola" w:eastAsia="Symbola"/>
          <w:w w:val="105"/>
          <w:vertAlign w:val="baseline"/>
        </w:rPr>
        <w:t>+</w:t>
      </w:r>
      <w:r>
        <w:rPr>
          <w:rFonts w:ascii="Symbola" w:eastAsia="Symbola"/>
          <w:spacing w:val="-9"/>
          <w:w w:val="105"/>
          <w:vertAlign w:val="baseline"/>
        </w:rPr>
        <w:t> </w:t>
      </w:r>
      <w:r>
        <w:rPr>
          <w:rFonts w:ascii="Symbola" w:eastAsia="Symbola"/>
          <w:w w:val="105"/>
          <w:vertAlign w:val="baseline"/>
        </w:rPr>
        <w:t>𝛾𝜋(𝑠</w:t>
      </w:r>
      <w:r>
        <w:rPr>
          <w:rFonts w:ascii="Symbola" w:eastAsia="Symbola"/>
          <w:w w:val="105"/>
          <w:vertAlign w:val="subscript"/>
        </w:rPr>
        <w:t>𝑡</w:t>
      </w:r>
      <w:r>
        <w:rPr>
          <w:rFonts w:ascii="Symbola" w:eastAsia="Symbola"/>
          <w:spacing w:val="-22"/>
          <w:w w:val="105"/>
          <w:vertAlign w:val="baseline"/>
        </w:rPr>
        <w:t> </w:t>
      </w:r>
      <w:r>
        <w:rPr>
          <w:rFonts w:ascii="Symbola" w:eastAsia="Symbola"/>
          <w:w w:val="105"/>
          <w:vertAlign w:val="subscript"/>
        </w:rPr>
        <w:t>+</w:t>
      </w:r>
      <w:r>
        <w:rPr>
          <w:rFonts w:ascii="Symbola" w:eastAsia="Symbola"/>
          <w:spacing w:val="-22"/>
          <w:w w:val="105"/>
          <w:vertAlign w:val="baseline"/>
        </w:rPr>
        <w:t> </w:t>
      </w:r>
      <w:r>
        <w:rPr>
          <w:rFonts w:ascii="Symbola" w:eastAsia="Symbola"/>
          <w:w w:val="105"/>
          <w:vertAlign w:val="subscript"/>
        </w:rPr>
        <w:t>1</w:t>
      </w:r>
      <w:r>
        <w:rPr>
          <w:rFonts w:ascii="Symbola" w:eastAsia="Symbola"/>
          <w:w w:val="105"/>
          <w:vertAlign w:val="baseline"/>
        </w:rPr>
        <w:t>)𝑄</w:t>
      </w:r>
      <w:r>
        <w:rPr>
          <w:rFonts w:ascii="Symbola" w:eastAsia="Symbola"/>
          <w:w w:val="105"/>
          <w:vertAlign w:val="superscript"/>
        </w:rPr>
        <w:t>𝜋</w:t>
      </w:r>
      <w:r>
        <w:rPr>
          <w:rFonts w:ascii="Symbola" w:eastAsia="Symbola"/>
          <w:w w:val="105"/>
          <w:vertAlign w:val="baseline"/>
        </w:rPr>
        <w:t>(𝑠</w:t>
      </w:r>
      <w:r>
        <w:rPr>
          <w:rFonts w:ascii="Symbola" w:eastAsia="Symbola"/>
          <w:w w:val="105"/>
          <w:vertAlign w:val="subscript"/>
        </w:rPr>
        <w:t>𝑡</w:t>
      </w:r>
      <w:r>
        <w:rPr>
          <w:rFonts w:ascii="Symbola" w:eastAsia="Symbola"/>
          <w:spacing w:val="-23"/>
          <w:w w:val="105"/>
          <w:vertAlign w:val="baseline"/>
        </w:rPr>
        <w:t> </w:t>
      </w:r>
      <w:r>
        <w:rPr>
          <w:rFonts w:ascii="Symbola" w:eastAsia="Symbola"/>
          <w:w w:val="105"/>
          <w:vertAlign w:val="subscript"/>
        </w:rPr>
        <w:t>+</w:t>
      </w:r>
      <w:r>
        <w:rPr>
          <w:rFonts w:ascii="Symbola" w:eastAsia="Symbola"/>
          <w:spacing w:val="-22"/>
          <w:w w:val="105"/>
          <w:vertAlign w:val="baseline"/>
        </w:rPr>
        <w:t> </w:t>
      </w:r>
      <w:r>
        <w:rPr>
          <w:rFonts w:ascii="Symbola" w:eastAsia="Symbola"/>
          <w:spacing w:val="-5"/>
          <w:w w:val="105"/>
          <w:vertAlign w:val="subscript"/>
        </w:rPr>
        <w:t>1</w:t>
      </w:r>
      <w:r>
        <w:rPr>
          <w:rFonts w:ascii="Symbola" w:eastAsia="Symbola"/>
          <w:spacing w:val="-5"/>
          <w:w w:val="105"/>
          <w:vertAlign w:val="baseline"/>
        </w:rPr>
        <w:t>)</w:t>
      </w:r>
    </w:p>
    <w:p>
      <w:pPr>
        <w:pStyle w:val="BodyText"/>
        <w:spacing w:before="28"/>
        <w:ind w:left="320"/>
      </w:pPr>
      <w:r>
        <w:rPr/>
        <w:br w:type="column"/>
      </w:r>
      <w:r>
        <w:rPr>
          <w:spacing w:val="-4"/>
        </w:rPr>
        <w:t>(12)</w:t>
      </w:r>
    </w:p>
    <w:p>
      <w:pPr>
        <w:spacing w:after="0"/>
        <w:sectPr>
          <w:type w:val="continuous"/>
          <w:pgSz w:w="11900" w:h="16840"/>
          <w:pgMar w:header="716" w:footer="882" w:top="1320" w:bottom="280" w:left="600" w:right="560"/>
          <w:cols w:num="2" w:equalWidth="0">
            <w:col w:w="4366" w:space="5514"/>
            <w:col w:w="860"/>
          </w:cols>
        </w:sectPr>
      </w:pPr>
    </w:p>
    <w:p>
      <w:pPr>
        <w:pStyle w:val="BodyText"/>
        <w:spacing w:before="9"/>
        <w:ind w:left="120"/>
      </w:pPr>
      <w:r>
        <w:rPr>
          <w:spacing w:val="-2"/>
        </w:rPr>
        <w:t>where</w:t>
      </w:r>
    </w:p>
    <w:p>
      <w:pPr>
        <w:spacing w:before="3"/>
        <w:ind w:left="85" w:right="0" w:firstLine="0"/>
        <w:jc w:val="left"/>
        <w:rPr>
          <w:rFonts w:ascii="Symbola" w:hAnsi="Symbola" w:eastAsia="Symbola"/>
          <w:sz w:val="21"/>
        </w:rPr>
      </w:pPr>
      <w:r>
        <w:rPr/>
        <w:br w:type="column"/>
      </w:r>
      <w:r>
        <w:rPr>
          <w:rFonts w:ascii="Symbola" w:hAnsi="Symbola" w:eastAsia="Symbola"/>
          <w:sz w:val="21"/>
        </w:rPr>
        <w:t>𝑟</w:t>
      </w:r>
      <w:r>
        <w:rPr>
          <w:rFonts w:ascii="Symbola" w:hAnsi="Symbola" w:eastAsia="Symbola"/>
          <w:sz w:val="21"/>
          <w:vertAlign w:val="subscript"/>
        </w:rPr>
        <w:t>𝑎</w:t>
      </w:r>
      <w:r>
        <w:rPr>
          <w:rFonts w:ascii="Symbola" w:hAnsi="Symbola" w:eastAsia="Symbola"/>
          <w:sz w:val="21"/>
          <w:vertAlign w:val="baseline"/>
        </w:rPr>
        <w:t>(𝑠</w:t>
      </w:r>
      <w:r>
        <w:rPr>
          <w:rFonts w:ascii="Symbola" w:hAnsi="Symbola" w:eastAsia="Symbola"/>
          <w:sz w:val="21"/>
          <w:vertAlign w:val="subscript"/>
        </w:rPr>
        <w:t>𝑡</w:t>
      </w:r>
      <w:r>
        <w:rPr>
          <w:rFonts w:ascii="Symbola" w:hAnsi="Symbola" w:eastAsia="Symbola"/>
          <w:sz w:val="21"/>
          <w:vertAlign w:val="baseline"/>
        </w:rPr>
        <w:t>,𝑎</w:t>
      </w:r>
      <w:r>
        <w:rPr>
          <w:rFonts w:ascii="Symbola" w:hAnsi="Symbola" w:eastAsia="Symbola"/>
          <w:sz w:val="21"/>
          <w:vertAlign w:val="subscript"/>
        </w:rPr>
        <w:t>𝑡</w:t>
      </w:r>
      <w:r>
        <w:rPr>
          <w:rFonts w:ascii="Symbola" w:hAnsi="Symbola" w:eastAsia="Symbola"/>
          <w:sz w:val="21"/>
          <w:vertAlign w:val="baseline"/>
        </w:rPr>
        <w:t>)</w:t>
      </w:r>
      <w:r>
        <w:rPr>
          <w:rFonts w:ascii="Symbola" w:hAnsi="Symbola" w:eastAsia="Symbola"/>
          <w:spacing w:val="10"/>
          <w:sz w:val="21"/>
          <w:vertAlign w:val="baseline"/>
        </w:rPr>
        <w:t> </w:t>
      </w:r>
      <w:r>
        <w:rPr>
          <w:rFonts w:ascii="Symbola" w:hAnsi="Symbola" w:eastAsia="Symbola"/>
          <w:sz w:val="21"/>
          <w:vertAlign w:val="baseline"/>
        </w:rPr>
        <w:t>=</w:t>
      </w:r>
      <w:r>
        <w:rPr>
          <w:rFonts w:ascii="Symbola" w:hAnsi="Symbola" w:eastAsia="Symbola"/>
          <w:spacing w:val="11"/>
          <w:sz w:val="21"/>
          <w:vertAlign w:val="baseline"/>
        </w:rPr>
        <w:t> </w:t>
      </w:r>
      <w:r>
        <w:rPr>
          <w:rFonts w:ascii="Symbola" w:hAnsi="Symbola" w:eastAsia="Symbola"/>
          <w:sz w:val="21"/>
          <w:vertAlign w:val="baseline"/>
        </w:rPr>
        <w:t>𝑟(𝑠</w:t>
      </w:r>
      <w:r>
        <w:rPr>
          <w:rFonts w:ascii="Symbola" w:hAnsi="Symbola" w:eastAsia="Symbola"/>
          <w:sz w:val="21"/>
          <w:vertAlign w:val="subscript"/>
        </w:rPr>
        <w:t>𝑡</w:t>
      </w:r>
      <w:r>
        <w:rPr>
          <w:rFonts w:ascii="Symbola" w:hAnsi="Symbola" w:eastAsia="Symbola"/>
          <w:sz w:val="21"/>
          <w:vertAlign w:val="baseline"/>
        </w:rPr>
        <w:t>,𝑎</w:t>
      </w:r>
      <w:r>
        <w:rPr>
          <w:rFonts w:ascii="Symbola" w:hAnsi="Symbola" w:eastAsia="Symbola"/>
          <w:sz w:val="21"/>
          <w:vertAlign w:val="subscript"/>
        </w:rPr>
        <w:t>𝑡</w:t>
      </w:r>
      <w:r>
        <w:rPr>
          <w:rFonts w:ascii="Symbola" w:hAnsi="Symbola" w:eastAsia="Symbola"/>
          <w:sz w:val="21"/>
          <w:vertAlign w:val="baseline"/>
        </w:rPr>
        <w:t>)</w:t>
      </w:r>
      <w:r>
        <w:rPr>
          <w:rFonts w:ascii="Symbola" w:hAnsi="Symbola" w:eastAsia="Symbola"/>
          <w:spacing w:val="11"/>
          <w:sz w:val="21"/>
          <w:vertAlign w:val="baseline"/>
        </w:rPr>
        <w:t> </w:t>
      </w:r>
      <w:r>
        <w:rPr>
          <w:rFonts w:ascii="Symbola" w:hAnsi="Symbola" w:eastAsia="Symbola"/>
          <w:sz w:val="21"/>
          <w:vertAlign w:val="baseline"/>
        </w:rPr>
        <w:t>+</w:t>
      </w:r>
      <w:r>
        <w:rPr>
          <w:rFonts w:ascii="Symbola" w:hAnsi="Symbola" w:eastAsia="Symbola"/>
          <w:spacing w:val="10"/>
          <w:sz w:val="21"/>
          <w:vertAlign w:val="baseline"/>
        </w:rPr>
        <w:t> </w:t>
      </w:r>
      <w:r>
        <w:rPr>
          <w:rFonts w:ascii="Symbola" w:hAnsi="Symbola" w:eastAsia="Symbola"/>
          <w:sz w:val="21"/>
          <w:vertAlign w:val="baseline"/>
        </w:rPr>
        <w:t>𝛾𝛽𝐽</w:t>
      </w:r>
      <w:r>
        <w:rPr>
          <w:rFonts w:ascii="Symbola" w:hAnsi="Symbola" w:eastAsia="Symbola"/>
          <w:sz w:val="21"/>
          <w:vertAlign w:val="subscript"/>
        </w:rPr>
        <w:t>𝛥</w:t>
      </w:r>
      <w:r>
        <w:rPr>
          <w:rFonts w:ascii="Symbola" w:hAnsi="Symbola" w:eastAsia="Symbola"/>
          <w:sz w:val="21"/>
          <w:vertAlign w:val="baseline"/>
        </w:rPr>
        <w:t>(</w:t>
      </w:r>
      <w:r>
        <w:rPr>
          <w:rFonts w:ascii="Symbola" w:hAnsi="Symbola" w:eastAsia="Symbola"/>
          <w:spacing w:val="11"/>
          <w:sz w:val="21"/>
          <w:vertAlign w:val="baseline"/>
        </w:rPr>
        <w:t> </w:t>
      </w:r>
      <w:r>
        <w:rPr>
          <w:rFonts w:ascii="Symbola" w:hAnsi="Symbola" w:eastAsia="Symbola"/>
          <w:sz w:val="21"/>
          <w:vertAlign w:val="baseline"/>
        </w:rPr>
        <w:t>⋅</w:t>
      </w:r>
      <w:r>
        <w:rPr>
          <w:rFonts w:ascii="Symbola" w:hAnsi="Symbola" w:eastAsia="Symbola"/>
          <w:spacing w:val="11"/>
          <w:sz w:val="21"/>
          <w:vertAlign w:val="baseline"/>
        </w:rPr>
        <w:t> </w:t>
      </w:r>
      <w:r>
        <w:rPr>
          <w:rFonts w:ascii="Symbola" w:hAnsi="Symbola" w:eastAsia="Symbola"/>
          <w:spacing w:val="-10"/>
          <w:sz w:val="21"/>
          <w:vertAlign w:val="baseline"/>
        </w:rPr>
        <w:t>)</w:t>
      </w:r>
    </w:p>
    <w:p>
      <w:pPr>
        <w:pStyle w:val="BodyText"/>
        <w:spacing w:before="9"/>
        <w:ind w:left="85"/>
      </w:pPr>
      <w:r>
        <w:rPr/>
        <w:br w:type="column"/>
      </w:r>
      <w:r>
        <w:rPr/>
        <w:t>is</w:t>
      </w:r>
      <w:r>
        <w:rPr>
          <w:spacing w:val="19"/>
        </w:rPr>
        <w:t> </w:t>
      </w:r>
      <w:r>
        <w:rPr/>
        <w:t>the</w:t>
      </w:r>
      <w:r>
        <w:rPr>
          <w:spacing w:val="20"/>
        </w:rPr>
        <w:t> </w:t>
      </w:r>
      <w:r>
        <w:rPr/>
        <w:t>augmented</w:t>
      </w:r>
      <w:r>
        <w:rPr>
          <w:spacing w:val="19"/>
        </w:rPr>
        <w:t> </w:t>
      </w:r>
      <w:r>
        <w:rPr/>
        <w:t>reward.</w:t>
      </w:r>
      <w:r>
        <w:rPr>
          <w:spacing w:val="20"/>
        </w:rPr>
        <w:t> </w:t>
      </w:r>
      <w:r>
        <w:rPr/>
        <w:t>Hence,</w:t>
      </w:r>
      <w:r>
        <w:rPr>
          <w:spacing w:val="19"/>
        </w:rPr>
        <w:t> </w:t>
      </w:r>
      <w:r>
        <w:rPr/>
        <w:t>the</w:t>
      </w:r>
      <w:r>
        <w:rPr>
          <w:spacing w:val="20"/>
        </w:rPr>
        <w:t> </w:t>
      </w:r>
      <w:r>
        <w:rPr/>
        <w:t>convergence</w:t>
      </w:r>
      <w:r>
        <w:rPr>
          <w:spacing w:val="18"/>
        </w:rPr>
        <w:t> </w:t>
      </w:r>
      <w:r>
        <w:rPr/>
        <w:t>of</w:t>
      </w:r>
      <w:r>
        <w:rPr>
          <w:spacing w:val="20"/>
        </w:rPr>
        <w:t> </w:t>
      </w:r>
      <w:r>
        <w:rPr/>
        <w:t>our</w:t>
      </w:r>
      <w:r>
        <w:rPr>
          <w:spacing w:val="19"/>
        </w:rPr>
        <w:t> </w:t>
      </w:r>
      <w:r>
        <w:rPr/>
        <w:t>policy</w:t>
      </w:r>
      <w:r>
        <w:rPr>
          <w:spacing w:val="20"/>
        </w:rPr>
        <w:t> </w:t>
      </w:r>
      <w:r>
        <w:rPr/>
        <w:t>evaluation</w:t>
      </w:r>
      <w:r>
        <w:rPr>
          <w:spacing w:val="19"/>
        </w:rPr>
        <w:t> </w:t>
      </w:r>
      <w:r>
        <w:rPr/>
        <w:t>can</w:t>
      </w:r>
      <w:r>
        <w:rPr>
          <w:spacing w:val="20"/>
        </w:rPr>
        <w:t> </w:t>
      </w:r>
      <w:r>
        <w:rPr>
          <w:spacing w:val="-5"/>
        </w:rPr>
        <w:t>be</w:t>
      </w:r>
    </w:p>
    <w:p>
      <w:pPr>
        <w:spacing w:after="0"/>
        <w:sectPr>
          <w:type w:val="continuous"/>
          <w:pgSz w:w="11900" w:h="16840"/>
          <w:pgMar w:header="716" w:footer="882" w:top="1320" w:bottom="280" w:left="600" w:right="560"/>
          <w:cols w:num="3" w:equalWidth="0">
            <w:col w:w="634" w:space="40"/>
            <w:col w:w="2706" w:space="39"/>
            <w:col w:w="7321"/>
          </w:cols>
        </w:sectPr>
      </w:pPr>
    </w:p>
    <w:p>
      <w:pPr>
        <w:pStyle w:val="BodyText"/>
        <w:spacing w:line="240" w:lineRule="exact"/>
        <w:ind w:left="120"/>
      </w:pPr>
      <w:r>
        <w:rPr/>
        <w:t>guaranteed</w:t>
      </w:r>
      <w:r>
        <w:rPr>
          <w:spacing w:val="-1"/>
        </w:rPr>
        <w:t> </w:t>
      </w:r>
      <w:r>
        <w:rPr/>
        <w:t>by</w:t>
      </w:r>
      <w:r>
        <w:rPr>
          <w:spacing w:val="-1"/>
        </w:rPr>
        <w:t> </w:t>
      </w:r>
      <w:r>
        <w:rPr/>
        <w:t>drawing</w:t>
      </w:r>
      <w:r>
        <w:rPr>
          <w:spacing w:val="-1"/>
        </w:rPr>
        <w:t> </w:t>
      </w:r>
      <w:r>
        <w:rPr/>
        <w:t>upon</w:t>
      </w:r>
      <w:r>
        <w:rPr>
          <w:spacing w:val="-1"/>
        </w:rPr>
        <w:t> </w:t>
      </w:r>
      <w:r>
        <w:rPr/>
        <w:t>findings</w:t>
      </w:r>
      <w:r>
        <w:rPr>
          <w:spacing w:val="-2"/>
        </w:rPr>
        <w:t> </w:t>
      </w:r>
      <w:r>
        <w:rPr/>
        <w:t>related</w:t>
      </w:r>
      <w:r>
        <w:rPr>
          <w:spacing w:val="-1"/>
        </w:rPr>
        <w:t> </w:t>
      </w:r>
      <w:r>
        <w:rPr/>
        <w:t>to</w:t>
      </w:r>
      <w:r>
        <w:rPr>
          <w:spacing w:val="-1"/>
        </w:rPr>
        <w:t> </w:t>
      </w:r>
      <w:r>
        <w:rPr/>
        <w:t>policy</w:t>
      </w:r>
      <w:r>
        <w:rPr>
          <w:spacing w:val="-1"/>
        </w:rPr>
        <w:t> </w:t>
      </w:r>
      <w:r>
        <w:rPr/>
        <w:t>evaluation</w:t>
      </w:r>
      <w:r>
        <w:rPr>
          <w:spacing w:val="-1"/>
        </w:rPr>
        <w:t> </w:t>
      </w:r>
      <w:r>
        <w:rPr/>
        <w:t>convergence</w:t>
      </w:r>
      <w:r>
        <w:rPr>
          <w:spacing w:val="-1"/>
        </w:rPr>
        <w:t> </w:t>
      </w:r>
      <w:r>
        <w:rPr/>
        <w:t>in</w:t>
      </w:r>
      <w:r>
        <w:rPr>
          <w:spacing w:val="-1"/>
        </w:rPr>
        <w:t> </w:t>
      </w:r>
      <w:r>
        <w:rPr/>
        <w:t>standard</w:t>
      </w:r>
      <w:r>
        <w:rPr>
          <w:spacing w:val="-1"/>
        </w:rPr>
        <w:t> </w:t>
      </w:r>
      <w:r>
        <w:rPr/>
        <w:t>RL </w:t>
      </w:r>
      <w:r>
        <w:rPr>
          <w:spacing w:val="-2"/>
        </w:rPr>
        <w:t>algorithms.</w:t>
      </w:r>
    </w:p>
    <w:p>
      <w:pPr>
        <w:pStyle w:val="BodyText"/>
        <w:spacing w:before="11"/>
        <w:ind w:left="330"/>
      </w:pPr>
      <w:r>
        <w:rPr/>
        <w:t>To</w:t>
      </w:r>
      <w:r>
        <w:rPr>
          <w:spacing w:val="-8"/>
        </w:rPr>
        <w:t> </w:t>
      </w:r>
      <w:r>
        <w:rPr/>
        <w:t>enhance</w:t>
      </w:r>
      <w:r>
        <w:rPr>
          <w:spacing w:val="-5"/>
        </w:rPr>
        <w:t> </w:t>
      </w:r>
      <w:r>
        <w:rPr/>
        <w:t>the</w:t>
      </w:r>
      <w:r>
        <w:rPr>
          <w:spacing w:val="-4"/>
        </w:rPr>
        <w:t> </w:t>
      </w:r>
      <w:r>
        <w:rPr/>
        <w:t>efficiency</w:t>
      </w:r>
      <w:r>
        <w:rPr>
          <w:spacing w:val="-5"/>
        </w:rPr>
        <w:t> </w:t>
      </w:r>
      <w:r>
        <w:rPr/>
        <w:t>of</w:t>
      </w:r>
      <w:r>
        <w:rPr>
          <w:spacing w:val="-4"/>
        </w:rPr>
        <w:t> </w:t>
      </w:r>
      <w:r>
        <w:rPr/>
        <w:t>model</w:t>
      </w:r>
      <w:r>
        <w:rPr>
          <w:spacing w:val="-4"/>
        </w:rPr>
        <w:t> </w:t>
      </w:r>
      <w:r>
        <w:rPr/>
        <w:t>training,</w:t>
      </w:r>
      <w:r>
        <w:rPr>
          <w:spacing w:val="-4"/>
        </w:rPr>
        <w:t> </w:t>
      </w:r>
      <w:r>
        <w:rPr/>
        <w:t>we</w:t>
      </w:r>
      <w:r>
        <w:rPr>
          <w:spacing w:val="-5"/>
        </w:rPr>
        <w:t> </w:t>
      </w:r>
      <w:r>
        <w:rPr/>
        <w:t>employ</w:t>
      </w:r>
      <w:r>
        <w:rPr>
          <w:spacing w:val="-5"/>
        </w:rPr>
        <w:t> </w:t>
      </w:r>
      <w:r>
        <w:rPr/>
        <w:t>two</w:t>
      </w:r>
      <w:r>
        <w:rPr>
          <w:spacing w:val="-4"/>
        </w:rPr>
        <w:t> </w:t>
      </w:r>
      <w:r>
        <w:rPr/>
        <w:t>parameterized</w:t>
      </w:r>
      <w:r>
        <w:rPr>
          <w:spacing w:val="-4"/>
        </w:rPr>
        <w:t> </w:t>
      </w:r>
      <w:r>
        <w:rPr/>
        <w:t>action–value</w:t>
      </w:r>
      <w:r>
        <w:rPr>
          <w:spacing w:val="-5"/>
        </w:rPr>
        <w:t> </w:t>
      </w:r>
      <w:r>
        <w:rPr/>
        <w:t>functions</w:t>
      </w:r>
      <w:r>
        <w:rPr>
          <w:spacing w:val="-5"/>
        </w:rPr>
        <w:t> </w:t>
      </w:r>
      <w:r>
        <w:rPr/>
        <w:t>with</w:t>
      </w:r>
      <w:r>
        <w:rPr>
          <w:spacing w:val="-4"/>
        </w:rPr>
        <w:t> </w:t>
      </w:r>
      <w:r>
        <w:rPr>
          <w:spacing w:val="-2"/>
        </w:rPr>
        <w:t>parameters</w:t>
      </w:r>
    </w:p>
    <w:p>
      <w:pPr>
        <w:spacing w:line="240" w:lineRule="auto" w:before="0"/>
        <w:rPr>
          <w:sz w:val="21"/>
        </w:rPr>
      </w:pPr>
      <w:r>
        <w:rPr/>
        <w:br w:type="column"/>
      </w:r>
      <w:r>
        <w:rPr>
          <w:sz w:val="21"/>
        </w:rPr>
      </w:r>
    </w:p>
    <w:p>
      <w:pPr>
        <w:spacing w:line="270" w:lineRule="exact" w:before="0"/>
        <w:ind w:left="65" w:right="0" w:firstLine="0"/>
        <w:jc w:val="left"/>
        <w:rPr>
          <w:rFonts w:ascii="Symbola" w:eastAsia="Symbola"/>
          <w:sz w:val="21"/>
        </w:rPr>
      </w:pPr>
      <w:r>
        <w:rPr>
          <w:rFonts w:ascii="Symbola" w:eastAsia="Symbola"/>
          <w:w w:val="105"/>
          <w:position w:val="1"/>
          <w:sz w:val="21"/>
        </w:rPr>
        <w:t>𝜙</w:t>
      </w:r>
      <w:r>
        <w:rPr>
          <w:rFonts w:ascii="Symbola" w:eastAsia="Symbola"/>
          <w:w w:val="105"/>
          <w:position w:val="1"/>
          <w:sz w:val="21"/>
          <w:vertAlign w:val="superscript"/>
        </w:rPr>
        <w:t>𝑝</w:t>
      </w:r>
      <w:r>
        <w:rPr>
          <w:w w:val="105"/>
          <w:sz w:val="21"/>
          <w:vertAlign w:val="baseline"/>
        </w:rPr>
        <w:t>,</w:t>
      </w:r>
      <w:r>
        <w:rPr>
          <w:spacing w:val="64"/>
          <w:w w:val="105"/>
          <w:sz w:val="21"/>
          <w:vertAlign w:val="baseline"/>
        </w:rPr>
        <w:t> </w:t>
      </w:r>
      <w:r>
        <w:rPr>
          <w:rFonts w:ascii="Symbola" w:eastAsia="Symbola"/>
          <w:spacing w:val="-10"/>
          <w:w w:val="105"/>
          <w:position w:val="1"/>
          <w:sz w:val="21"/>
          <w:vertAlign w:val="baseline"/>
        </w:rPr>
        <w:t>𝑝</w:t>
      </w:r>
    </w:p>
    <w:p>
      <w:pPr>
        <w:spacing w:after="0" w:line="270" w:lineRule="exact"/>
        <w:jc w:val="left"/>
        <w:rPr>
          <w:rFonts w:ascii="Symbola" w:eastAsia="Symbola"/>
          <w:sz w:val="21"/>
        </w:rPr>
        <w:sectPr>
          <w:type w:val="continuous"/>
          <w:pgSz w:w="11900" w:h="16840"/>
          <w:pgMar w:header="716" w:footer="882" w:top="1320" w:bottom="280" w:left="600" w:right="560"/>
          <w:cols w:num="2" w:equalWidth="0">
            <w:col w:w="9973" w:space="40"/>
            <w:col w:w="727"/>
          </w:cols>
        </w:sectPr>
      </w:pPr>
    </w:p>
    <w:p>
      <w:pPr>
        <w:pStyle w:val="BodyText"/>
        <w:spacing w:line="225" w:lineRule="auto"/>
        <w:ind w:left="120" w:firstLine="46"/>
      </w:pPr>
      <w:r>
        <w:rPr>
          <w:rFonts w:ascii="Symbola" w:hAnsi="Symbola"/>
          <w:position w:val="1"/>
        </w:rPr>
        <w:t>∈</w:t>
      </w:r>
      <w:r>
        <w:rPr>
          <w:rFonts w:ascii="Symbola" w:hAnsi="Symbola"/>
          <w:spacing w:val="-11"/>
          <w:position w:val="1"/>
        </w:rPr>
        <w:t> </w:t>
      </w:r>
      <w:r>
        <w:rPr>
          <w:rFonts w:ascii="Symbola" w:hAnsi="Symbola"/>
          <w:position w:val="1"/>
        </w:rPr>
        <w:t>{1,2}</w:t>
      </w:r>
      <w:r>
        <w:rPr/>
        <w:t>.</w:t>
      </w:r>
      <w:r>
        <w:rPr>
          <w:spacing w:val="-4"/>
        </w:rPr>
        <w:t> </w:t>
      </w:r>
      <w:r>
        <w:rPr/>
        <w:t>The</w:t>
      </w:r>
      <w:r>
        <w:rPr>
          <w:spacing w:val="-4"/>
        </w:rPr>
        <w:t> </w:t>
      </w:r>
      <w:r>
        <w:rPr/>
        <w:t>parameters</w:t>
      </w:r>
      <w:r>
        <w:rPr>
          <w:spacing w:val="-4"/>
        </w:rPr>
        <w:t> </w:t>
      </w:r>
      <w:r>
        <w:rPr/>
        <w:t>of</w:t>
      </w:r>
      <w:r>
        <w:rPr>
          <w:spacing w:val="-4"/>
        </w:rPr>
        <w:t> </w:t>
      </w:r>
      <w:r>
        <w:rPr/>
        <w:t>the</w:t>
      </w:r>
      <w:r>
        <w:rPr>
          <w:spacing w:val="-4"/>
        </w:rPr>
        <w:t> </w:t>
      </w:r>
      <w:r>
        <w:rPr/>
        <w:t>two</w:t>
      </w:r>
      <w:r>
        <w:rPr>
          <w:spacing w:val="-4"/>
        </w:rPr>
        <w:t> </w:t>
      </w:r>
      <w:r>
        <w:rPr/>
        <w:t>action–value</w:t>
      </w:r>
      <w:r>
        <w:rPr>
          <w:spacing w:val="-4"/>
        </w:rPr>
        <w:t> </w:t>
      </w:r>
      <w:r>
        <w:rPr/>
        <w:t>functions</w:t>
      </w:r>
      <w:r>
        <w:rPr>
          <w:spacing w:val="-4"/>
        </w:rPr>
        <w:t> </w:t>
      </w:r>
      <w:r>
        <w:rPr/>
        <w:t>can</w:t>
      </w:r>
      <w:r>
        <w:rPr>
          <w:spacing w:val="-4"/>
        </w:rPr>
        <w:t> </w:t>
      </w:r>
      <w:r>
        <w:rPr/>
        <w:t>be</w:t>
      </w:r>
      <w:r>
        <w:rPr>
          <w:spacing w:val="-4"/>
        </w:rPr>
        <w:t> </w:t>
      </w:r>
      <w:r>
        <w:rPr/>
        <w:t>optimized</w:t>
      </w:r>
      <w:r>
        <w:rPr>
          <w:spacing w:val="-4"/>
        </w:rPr>
        <w:t> </w:t>
      </w:r>
      <w:r>
        <w:rPr/>
        <w:t>by</w:t>
      </w:r>
      <w:r>
        <w:rPr>
          <w:spacing w:val="-4"/>
        </w:rPr>
        <w:t> </w:t>
      </w:r>
      <w:r>
        <w:rPr/>
        <w:t>minimizing</w:t>
      </w:r>
      <w:r>
        <w:rPr>
          <w:spacing w:val="-4"/>
        </w:rPr>
        <w:t> </w:t>
      </w:r>
      <w:r>
        <w:rPr/>
        <w:t>the</w:t>
      </w:r>
      <w:r>
        <w:rPr>
          <w:spacing w:val="-4"/>
        </w:rPr>
        <w:t> </w:t>
      </w:r>
      <w:r>
        <w:rPr/>
        <w:t>following</w:t>
      </w:r>
      <w:r>
        <w:rPr>
          <w:spacing w:val="-4"/>
        </w:rPr>
        <w:t> </w:t>
      </w:r>
      <w:r>
        <w:rPr/>
        <w:t>objective</w:t>
      </w:r>
      <w:r>
        <w:rPr>
          <w:spacing w:val="-4"/>
        </w:rPr>
        <w:t> </w:t>
      </w:r>
      <w:r>
        <w:rPr/>
        <w:t>function concerning the critic network:</w:t>
      </w:r>
    </w:p>
    <w:p>
      <w:pPr>
        <w:spacing w:after="0" w:line="225" w:lineRule="auto"/>
        <w:sectPr>
          <w:type w:val="continuous"/>
          <w:pgSz w:w="11900" w:h="16840"/>
          <w:pgMar w:header="716" w:footer="882" w:top="1320" w:bottom="280" w:left="600" w:right="560"/>
        </w:sectPr>
      </w:pPr>
    </w:p>
    <w:p>
      <w:pPr>
        <w:pStyle w:val="BodyText"/>
        <w:spacing w:line="113" w:lineRule="exact" w:before="2"/>
        <w:ind w:left="520"/>
        <w:rPr>
          <w:rFonts w:ascii="Symbola" w:hAnsi="Symbola" w:eastAsia="Symbola"/>
        </w:rPr>
      </w:pPr>
      <w:r>
        <w:rPr>
          <w:rFonts w:ascii="Symbola" w:hAnsi="Symbola" w:eastAsia="Symbola"/>
          <w:w w:val="105"/>
        </w:rPr>
        <w:t>𝐽</w:t>
      </w:r>
      <w:r>
        <w:rPr>
          <w:rFonts w:ascii="Symbola" w:hAnsi="Symbola" w:eastAsia="Symbola"/>
          <w:w w:val="105"/>
          <w:vertAlign w:val="subscript"/>
        </w:rPr>
        <w:t>𝑄</w:t>
      </w:r>
      <w:r>
        <w:rPr>
          <w:rFonts w:ascii="Symbola" w:hAnsi="Symbola" w:eastAsia="Symbola"/>
          <w:w w:val="105"/>
          <w:vertAlign w:val="baseline"/>
        </w:rPr>
        <w:t>(𝜙</w:t>
      </w:r>
      <w:r>
        <w:rPr>
          <w:rFonts w:ascii="Symbola" w:hAnsi="Symbola" w:eastAsia="Symbola"/>
          <w:w w:val="105"/>
          <w:vertAlign w:val="superscript"/>
        </w:rPr>
        <w:t>𝑝</w:t>
      </w:r>
      <w:r>
        <w:rPr>
          <w:rFonts w:ascii="Symbola" w:hAnsi="Symbola" w:eastAsia="Symbola"/>
          <w:w w:val="105"/>
          <w:vertAlign w:val="baseline"/>
        </w:rPr>
        <w:t>)</w:t>
      </w:r>
      <w:r>
        <w:rPr>
          <w:rFonts w:ascii="Symbola" w:hAnsi="Symbola" w:eastAsia="Symbola"/>
          <w:spacing w:val="-8"/>
          <w:w w:val="105"/>
          <w:vertAlign w:val="baseline"/>
        </w:rPr>
        <w:t> </w:t>
      </w:r>
      <w:r>
        <w:rPr>
          <w:rFonts w:ascii="Symbola" w:hAnsi="Symbola" w:eastAsia="Symbola"/>
          <w:w w:val="105"/>
          <w:vertAlign w:val="baseline"/>
        </w:rPr>
        <w:t>=</w:t>
      </w:r>
      <w:r>
        <w:rPr>
          <w:rFonts w:ascii="Symbola" w:hAnsi="Symbola" w:eastAsia="Symbola"/>
          <w:spacing w:val="41"/>
          <w:w w:val="105"/>
          <w:vertAlign w:val="baseline"/>
        </w:rPr>
        <w:t>  </w:t>
      </w:r>
      <w:r>
        <w:rPr>
          <w:rFonts w:ascii="Symbola" w:hAnsi="Symbola" w:eastAsia="Symbola"/>
          <w:w w:val="105"/>
          <w:vertAlign w:val="baseline"/>
        </w:rPr>
        <w:t>𝐸</w:t>
      </w:r>
      <w:r>
        <w:rPr>
          <w:rFonts w:ascii="Symbola" w:hAnsi="Symbola" w:eastAsia="Symbola"/>
          <w:spacing w:val="68"/>
          <w:w w:val="150"/>
          <w:vertAlign w:val="baseline"/>
        </w:rPr>
        <w:t> </w:t>
      </w:r>
      <w:r>
        <w:rPr>
          <w:rFonts w:ascii="Symbola" w:hAnsi="Symbola" w:eastAsia="Symbola"/>
          <w:w w:val="105"/>
          <w:vertAlign w:val="baseline"/>
        </w:rPr>
        <w:t>[(𝑦</w:t>
      </w:r>
      <w:r>
        <w:rPr>
          <w:rFonts w:ascii="Symbola" w:hAnsi="Symbola" w:eastAsia="Symbola"/>
          <w:w w:val="105"/>
          <w:vertAlign w:val="superscript"/>
        </w:rPr>
        <w:t>𝛥</w:t>
      </w:r>
      <w:r>
        <w:rPr>
          <w:rFonts w:ascii="Symbola" w:hAnsi="Symbola" w:eastAsia="Symbola"/>
          <w:spacing w:val="-8"/>
          <w:w w:val="105"/>
          <w:vertAlign w:val="baseline"/>
        </w:rPr>
        <w:t> </w:t>
      </w:r>
      <w:r>
        <w:rPr>
          <w:rFonts w:ascii="Symbola" w:hAnsi="Symbola" w:eastAsia="Symbola"/>
          <w:w w:val="105"/>
          <w:vertAlign w:val="baseline"/>
        </w:rPr>
        <w:t>―</w:t>
      </w:r>
      <w:r>
        <w:rPr>
          <w:rFonts w:ascii="Symbola" w:hAnsi="Symbola" w:eastAsia="Symbola"/>
          <w:spacing w:val="-7"/>
          <w:w w:val="105"/>
          <w:vertAlign w:val="baseline"/>
        </w:rPr>
        <w:t> </w:t>
      </w:r>
      <w:r>
        <w:rPr>
          <w:rFonts w:ascii="Symbola" w:hAnsi="Symbola" w:eastAsia="Symbola"/>
          <w:w w:val="105"/>
          <w:vertAlign w:val="baseline"/>
        </w:rPr>
        <w:t>𝑄</w:t>
      </w:r>
      <w:r>
        <w:rPr>
          <w:rFonts w:ascii="Symbola" w:hAnsi="Symbola" w:eastAsia="Symbola"/>
          <w:w w:val="105"/>
          <w:vertAlign w:val="superscript"/>
        </w:rPr>
        <w:t>𝜋</w:t>
      </w:r>
      <w:r>
        <w:rPr>
          <w:rFonts w:ascii="Symbola" w:hAnsi="Symbola" w:eastAsia="Symbola"/>
          <w:w w:val="105"/>
          <w:vertAlign w:val="baseline"/>
        </w:rPr>
        <w:t>(𝑠</w:t>
      </w:r>
      <w:r>
        <w:rPr>
          <w:rFonts w:ascii="Symbola" w:hAnsi="Symbola" w:eastAsia="Symbola"/>
          <w:spacing w:val="7"/>
          <w:w w:val="105"/>
          <w:vertAlign w:val="baseline"/>
        </w:rPr>
        <w:t> </w:t>
      </w:r>
      <w:r>
        <w:rPr>
          <w:rFonts w:ascii="Symbola" w:hAnsi="Symbola" w:eastAsia="Symbola"/>
          <w:spacing w:val="-2"/>
          <w:w w:val="105"/>
          <w:vertAlign w:val="baseline"/>
        </w:rPr>
        <w:t>;𝜙</w:t>
      </w:r>
      <w:r>
        <w:rPr>
          <w:rFonts w:ascii="Symbola" w:hAnsi="Symbola" w:eastAsia="Symbola"/>
          <w:spacing w:val="-2"/>
          <w:w w:val="105"/>
          <w:vertAlign w:val="superscript"/>
        </w:rPr>
        <w:t>𝑝</w:t>
      </w:r>
      <w:r>
        <w:rPr>
          <w:rFonts w:ascii="Symbola" w:hAnsi="Symbola" w:eastAsia="Symbola"/>
          <w:spacing w:val="-2"/>
          <w:w w:val="105"/>
          <w:vertAlign w:val="baseline"/>
        </w:rPr>
        <w:t>))</w:t>
      </w:r>
      <w:r>
        <w:rPr>
          <w:rFonts w:ascii="Symbola" w:hAnsi="Symbola" w:eastAsia="Symbola"/>
          <w:spacing w:val="-2"/>
          <w:w w:val="105"/>
          <w:vertAlign w:val="superscript"/>
        </w:rPr>
        <w:t>2</w:t>
      </w:r>
      <w:r>
        <w:rPr>
          <w:rFonts w:ascii="Symbola" w:hAnsi="Symbola" w:eastAsia="Symbola"/>
          <w:spacing w:val="-2"/>
          <w:w w:val="105"/>
          <w:vertAlign w:val="baseline"/>
        </w:rPr>
        <w:t>]</w:t>
      </w:r>
    </w:p>
    <w:p>
      <w:pPr>
        <w:pStyle w:val="BodyText"/>
        <w:spacing w:line="18" w:lineRule="exact" w:before="96"/>
        <w:ind w:right="88"/>
        <w:jc w:val="center"/>
      </w:pPr>
      <w:r>
        <w:rPr/>
        <w:br w:type="column"/>
      </w:r>
      <w:r>
        <w:rPr>
          <w:spacing w:val="-4"/>
        </w:rPr>
        <w:t>(13)</w:t>
      </w:r>
    </w:p>
    <w:p>
      <w:pPr>
        <w:spacing w:after="0" w:line="18" w:lineRule="exact"/>
        <w:jc w:val="center"/>
        <w:sectPr>
          <w:type w:val="continuous"/>
          <w:pgSz w:w="11900" w:h="16840"/>
          <w:pgMar w:header="716" w:footer="882" w:top="1320" w:bottom="280" w:left="600" w:right="560"/>
          <w:cols w:num="2" w:equalWidth="0">
            <w:col w:w="3516" w:space="5744"/>
            <w:col w:w="1480"/>
          </w:cols>
        </w:sectPr>
      </w:pPr>
    </w:p>
    <w:p>
      <w:pPr>
        <w:tabs>
          <w:tab w:pos="2800" w:val="left" w:leader="none"/>
        </w:tabs>
        <w:spacing w:line="138" w:lineRule="exact" w:before="0"/>
        <w:ind w:left="2042" w:right="0" w:firstLine="0"/>
        <w:jc w:val="left"/>
        <w:rPr>
          <w:rFonts w:ascii="Symbola" w:eastAsia="Symbola"/>
          <w:sz w:val="15"/>
        </w:rPr>
      </w:pPr>
      <w:r>
        <w:rPr>
          <w:rFonts w:ascii="Symbola" w:eastAsia="Symbola"/>
          <w:spacing w:val="-10"/>
          <w:w w:val="115"/>
          <w:sz w:val="15"/>
        </w:rPr>
        <w:t>𝑡</w:t>
      </w:r>
      <w:r>
        <w:rPr>
          <w:rFonts w:ascii="Symbola" w:eastAsia="Symbola"/>
          <w:sz w:val="15"/>
        </w:rPr>
        <w:tab/>
      </w:r>
      <w:r>
        <w:rPr>
          <w:rFonts w:ascii="Symbola" w:eastAsia="Symbola"/>
          <w:spacing w:val="-10"/>
          <w:w w:val="115"/>
          <w:sz w:val="15"/>
        </w:rPr>
        <w:t>𝑡</w:t>
      </w:r>
    </w:p>
    <w:p>
      <w:pPr>
        <w:spacing w:line="157" w:lineRule="exact" w:before="0"/>
        <w:ind w:left="1353" w:right="0" w:firstLine="0"/>
        <w:jc w:val="left"/>
        <w:rPr>
          <w:rFonts w:ascii="Symbola" w:hAnsi="Symbola" w:eastAsia="Symbola"/>
          <w:sz w:val="15"/>
        </w:rPr>
      </w:pPr>
      <w:r>
        <w:rPr/>
        <mc:AlternateContent>
          <mc:Choice Requires="wps">
            <w:drawing>
              <wp:anchor distT="0" distB="0" distL="0" distR="0" allowOverlap="1" layoutInCell="1" locked="0" behindDoc="0" simplePos="0" relativeHeight="15775744">
                <wp:simplePos x="0" y="0"/>
                <wp:positionH relativeFrom="page">
                  <wp:posOffset>4597692</wp:posOffset>
                </wp:positionH>
                <wp:positionV relativeFrom="paragraph">
                  <wp:posOffset>122786</wp:posOffset>
                </wp:positionV>
                <wp:extent cx="74930" cy="13335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74930"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spacing w:val="-10"/>
                                <w:sz w:val="21"/>
                              </w:rPr>
                              <w:t>𝑦</w:t>
                            </w:r>
                          </w:p>
                        </w:txbxContent>
                      </wps:txbx>
                      <wps:bodyPr wrap="square" lIns="0" tIns="0" rIns="0" bIns="0" rtlCol="0">
                        <a:noAutofit/>
                      </wps:bodyPr>
                    </wps:wsp>
                  </a:graphicData>
                </a:graphic>
              </wp:anchor>
            </w:drawing>
          </mc:Choice>
          <mc:Fallback>
            <w:pict>
              <v:shape style="position:absolute;margin-left:362.02301pt;margin-top:9.668261pt;width:5.9pt;height:10.5pt;mso-position-horizontal-relative:page;mso-position-vertical-relative:paragraph;z-index:15775744" type="#_x0000_t202" id="docshape86" filled="false" stroked="false">
                <v:textbox inset="0,0,0,0">
                  <w:txbxContent>
                    <w:p>
                      <w:pPr>
                        <w:spacing w:line="210" w:lineRule="exact" w:before="0"/>
                        <w:ind w:left="0" w:right="0" w:firstLine="0"/>
                        <w:jc w:val="left"/>
                        <w:rPr>
                          <w:rFonts w:ascii="Symbola" w:eastAsia="Symbola"/>
                          <w:sz w:val="21"/>
                        </w:rPr>
                      </w:pPr>
                      <w:r>
                        <w:rPr>
                          <w:rFonts w:ascii="Symbola" w:eastAsia="Symbola"/>
                          <w:spacing w:val="-10"/>
                          <w:sz w:val="21"/>
                        </w:rPr>
                        <w:t>𝑦</w:t>
                      </w:r>
                    </w:p>
                  </w:txbxContent>
                </v:textbox>
                <w10:wrap type="none"/>
              </v:shape>
            </w:pict>
          </mc:Fallback>
        </mc:AlternateContent>
      </w:r>
      <w:r>
        <w:rPr/>
        <mc:AlternateContent>
          <mc:Choice Requires="wps">
            <w:drawing>
              <wp:anchor distT="0" distB="0" distL="0" distR="0" allowOverlap="1" layoutInCell="1" locked="0" behindDoc="1" simplePos="0" relativeHeight="486082560">
                <wp:simplePos x="0" y="0"/>
                <wp:positionH relativeFrom="page">
                  <wp:posOffset>4672304</wp:posOffset>
                </wp:positionH>
                <wp:positionV relativeFrom="paragraph">
                  <wp:posOffset>174644</wp:posOffset>
                </wp:positionV>
                <wp:extent cx="38100" cy="9652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38100" cy="96520"/>
                        </a:xfrm>
                        <a:prstGeom prst="rect">
                          <a:avLst/>
                        </a:prstGeom>
                      </wps:spPr>
                      <wps:txbx>
                        <w:txbxContent>
                          <w:p>
                            <w:pPr>
                              <w:spacing w:line="151" w:lineRule="exact" w:before="0"/>
                              <w:ind w:left="0" w:right="0" w:firstLine="0"/>
                              <w:jc w:val="left"/>
                              <w:rPr>
                                <w:rFonts w:ascii="Symbola" w:eastAsia="Symbola"/>
                                <w:sz w:val="15"/>
                              </w:rPr>
                            </w:pPr>
                            <w:r>
                              <w:rPr>
                                <w:rFonts w:ascii="Symbola" w:eastAsia="Symbola"/>
                                <w:spacing w:val="-10"/>
                                <w:w w:val="115"/>
                                <w:sz w:val="15"/>
                              </w:rPr>
                              <w:t>𝑡</w:t>
                            </w:r>
                          </w:p>
                        </w:txbxContent>
                      </wps:txbx>
                      <wps:bodyPr wrap="square" lIns="0" tIns="0" rIns="0" bIns="0" rtlCol="0">
                        <a:noAutofit/>
                      </wps:bodyPr>
                    </wps:wsp>
                  </a:graphicData>
                </a:graphic>
              </wp:anchor>
            </w:drawing>
          </mc:Choice>
          <mc:Fallback>
            <w:pict>
              <v:shape style="position:absolute;margin-left:367.89801pt;margin-top:13.751526pt;width:3pt;height:7.6pt;mso-position-horizontal-relative:page;mso-position-vertical-relative:paragraph;z-index:-17233920" type="#_x0000_t202" id="docshape87" filled="false" stroked="false">
                <v:textbox inset="0,0,0,0">
                  <w:txbxContent>
                    <w:p>
                      <w:pPr>
                        <w:spacing w:line="151" w:lineRule="exact" w:before="0"/>
                        <w:ind w:left="0" w:right="0" w:firstLine="0"/>
                        <w:jc w:val="left"/>
                        <w:rPr>
                          <w:rFonts w:ascii="Symbola" w:eastAsia="Symbola"/>
                          <w:sz w:val="15"/>
                        </w:rPr>
                      </w:pPr>
                      <w:r>
                        <w:rPr>
                          <w:rFonts w:ascii="Symbola" w:eastAsia="Symbola"/>
                          <w:spacing w:val="-10"/>
                          <w:w w:val="115"/>
                          <w:sz w:val="15"/>
                        </w:rPr>
                        <w:t>𝑡</w:t>
                      </w:r>
                    </w:p>
                  </w:txbxContent>
                </v:textbox>
                <w10:wrap type="none"/>
              </v:shape>
            </w:pict>
          </mc:Fallback>
        </mc:AlternateContent>
      </w: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spacing w:after="0" w:line="157" w:lineRule="exact"/>
        <w:jc w:val="left"/>
        <w:rPr>
          <w:rFonts w:ascii="Symbola" w:hAnsi="Symbola" w:eastAsia="Symbola"/>
          <w:sz w:val="15"/>
        </w:rPr>
        <w:sectPr>
          <w:type w:val="continuous"/>
          <w:pgSz w:w="11900" w:h="16840"/>
          <w:pgMar w:header="716" w:footer="882" w:top="1320" w:bottom="280" w:left="600" w:right="560"/>
        </w:sectPr>
      </w:pPr>
    </w:p>
    <w:p>
      <w:pPr>
        <w:pStyle w:val="BodyText"/>
        <w:spacing w:before="10"/>
        <w:ind w:left="120"/>
      </w:pPr>
      <w:r>
        <w:rPr>
          <w:spacing w:val="-2"/>
        </w:rPr>
        <w:t>where</w:t>
      </w:r>
    </w:p>
    <w:p>
      <w:pPr>
        <w:spacing w:before="5"/>
        <w:ind w:left="64" w:right="0" w:firstLine="0"/>
        <w:jc w:val="left"/>
        <w:rPr>
          <w:rFonts w:ascii="Symbola" w:eastAsia="Symbola"/>
          <w:sz w:val="21"/>
        </w:rPr>
      </w:pPr>
      <w:r>
        <w:rPr/>
        <w:br w:type="column"/>
      </w:r>
      <w:r>
        <w:rPr>
          <w:rFonts w:ascii="Symbola" w:eastAsia="Symbola"/>
          <w:spacing w:val="-10"/>
          <w:sz w:val="21"/>
        </w:rPr>
        <w:t>𝑇</w:t>
      </w:r>
      <w:r>
        <w:rPr>
          <w:rFonts w:ascii="Symbola" w:eastAsia="Symbola"/>
          <w:spacing w:val="-10"/>
          <w:sz w:val="21"/>
          <w:vertAlign w:val="subscript"/>
        </w:rPr>
        <w:t>s</w:t>
      </w:r>
    </w:p>
    <w:p>
      <w:pPr>
        <w:pStyle w:val="BodyText"/>
        <w:spacing w:before="10"/>
        <w:ind w:left="65"/>
      </w:pPr>
      <w:r>
        <w:rPr/>
        <w:br w:type="column"/>
      </w:r>
      <w:r>
        <w:rPr/>
        <w:t>represents</w:t>
      </w:r>
      <w:r>
        <w:rPr>
          <w:spacing w:val="-7"/>
        </w:rPr>
        <w:t> </w:t>
      </w:r>
      <w:r>
        <w:rPr/>
        <w:t>state</w:t>
      </w:r>
      <w:r>
        <w:rPr>
          <w:spacing w:val="-7"/>
        </w:rPr>
        <w:t> </w:t>
      </w:r>
      <w:r>
        <w:rPr/>
        <w:t>transitions</w:t>
      </w:r>
      <w:r>
        <w:rPr>
          <w:spacing w:val="-6"/>
        </w:rPr>
        <w:t> </w:t>
      </w:r>
      <w:r>
        <w:rPr/>
        <w:t>sampled</w:t>
      </w:r>
      <w:r>
        <w:rPr>
          <w:spacing w:val="-7"/>
        </w:rPr>
        <w:t> </w:t>
      </w:r>
      <w:r>
        <w:rPr/>
        <w:t>from</w:t>
      </w:r>
      <w:r>
        <w:rPr>
          <w:spacing w:val="-6"/>
        </w:rPr>
        <w:t> </w:t>
      </w:r>
      <w:r>
        <w:rPr/>
        <w:t>the</w:t>
      </w:r>
      <w:r>
        <w:rPr>
          <w:spacing w:val="-7"/>
        </w:rPr>
        <w:t> </w:t>
      </w:r>
      <w:r>
        <w:rPr/>
        <w:t>replay</w:t>
      </w:r>
      <w:r>
        <w:rPr>
          <w:spacing w:val="-6"/>
        </w:rPr>
        <w:t> </w:t>
      </w:r>
      <w:r>
        <w:rPr>
          <w:spacing w:val="-2"/>
        </w:rPr>
        <w:t>buffer</w:t>
      </w:r>
    </w:p>
    <w:p>
      <w:pPr>
        <w:pStyle w:val="BodyText"/>
        <w:spacing w:before="2"/>
        <w:ind w:left="65"/>
      </w:pPr>
      <w:r>
        <w:rPr/>
        <w:br w:type="column"/>
      </w:r>
      <w:r>
        <w:rPr>
          <w:rFonts w:ascii="Symbola" w:hAnsi="Symbola"/>
          <w:w w:val="85"/>
          <w:position w:val="1"/>
        </w:rPr>
        <w:t>ℬ</w:t>
      </w:r>
      <w:r>
        <w:rPr>
          <w:w w:val="85"/>
        </w:rPr>
        <w:t>,</w:t>
      </w:r>
      <w:r>
        <w:rPr>
          <w:spacing w:val="-5"/>
          <w:w w:val="95"/>
        </w:rPr>
        <w:t> and</w:t>
      </w:r>
    </w:p>
    <w:p>
      <w:pPr>
        <w:pStyle w:val="BodyText"/>
        <w:spacing w:before="10"/>
        <w:ind w:left="120"/>
      </w:pPr>
      <w:r>
        <w:rPr/>
        <w:br w:type="column"/>
      </w:r>
      <w:r>
        <w:rPr>
          <w:rFonts w:ascii="Symbola" w:hAnsi="Symbola" w:eastAsia="Symbola"/>
          <w:vertAlign w:val="superscript"/>
        </w:rPr>
        <w:t>𝛥</w:t>
      </w:r>
      <w:r>
        <w:rPr>
          <w:rFonts w:ascii="Symbola" w:hAnsi="Symbola" w:eastAsia="Symbola"/>
          <w:spacing w:val="54"/>
          <w:vertAlign w:val="baseline"/>
        </w:rPr>
        <w:t> </w:t>
      </w:r>
      <w:r>
        <w:rPr>
          <w:vertAlign w:val="baseline"/>
        </w:rPr>
        <w:t>denotes</w:t>
      </w:r>
      <w:r>
        <w:rPr>
          <w:spacing w:val="-3"/>
          <w:vertAlign w:val="baseline"/>
        </w:rPr>
        <w:t> </w:t>
      </w:r>
      <w:r>
        <w:rPr>
          <w:vertAlign w:val="baseline"/>
        </w:rPr>
        <w:t>the</w:t>
      </w:r>
      <w:r>
        <w:rPr>
          <w:spacing w:val="-3"/>
          <w:vertAlign w:val="baseline"/>
        </w:rPr>
        <w:t> </w:t>
      </w:r>
      <w:r>
        <w:rPr>
          <w:vertAlign w:val="baseline"/>
        </w:rPr>
        <w:t>target</w:t>
      </w:r>
      <w:r>
        <w:rPr>
          <w:spacing w:val="-4"/>
          <w:vertAlign w:val="baseline"/>
        </w:rPr>
        <w:t> </w:t>
      </w:r>
      <w:r>
        <w:rPr>
          <w:vertAlign w:val="baseline"/>
        </w:rPr>
        <w:t>value</w:t>
      </w:r>
      <w:r>
        <w:rPr>
          <w:spacing w:val="-3"/>
          <w:vertAlign w:val="baseline"/>
        </w:rPr>
        <w:t> </w:t>
      </w:r>
      <w:r>
        <w:rPr>
          <w:vertAlign w:val="baseline"/>
        </w:rPr>
        <w:t>of</w:t>
      </w:r>
      <w:r>
        <w:rPr>
          <w:spacing w:val="-3"/>
          <w:vertAlign w:val="baseline"/>
        </w:rPr>
        <w:t> </w:t>
      </w:r>
      <w:r>
        <w:rPr>
          <w:vertAlign w:val="baseline"/>
        </w:rPr>
        <w:t>the</w:t>
      </w:r>
      <w:r>
        <w:rPr>
          <w:spacing w:val="-4"/>
          <w:vertAlign w:val="baseline"/>
        </w:rPr>
        <w:t> </w:t>
      </w:r>
      <w:r>
        <w:rPr>
          <w:spacing w:val="-2"/>
          <w:vertAlign w:val="baseline"/>
        </w:rPr>
        <w:t>action–value</w:t>
      </w:r>
    </w:p>
    <w:p>
      <w:pPr>
        <w:spacing w:after="0"/>
        <w:sectPr>
          <w:type w:val="continuous"/>
          <w:pgSz w:w="11900" w:h="16840"/>
          <w:pgMar w:header="716" w:footer="882" w:top="1320" w:bottom="280" w:left="600" w:right="560"/>
          <w:cols w:num="5" w:equalWidth="0">
            <w:col w:w="634" w:space="40"/>
            <w:col w:w="255" w:space="39"/>
            <w:col w:w="4917" w:space="39"/>
            <w:col w:w="652" w:space="62"/>
            <w:col w:w="4102"/>
          </w:cols>
        </w:sectPr>
      </w:pPr>
    </w:p>
    <w:p>
      <w:pPr>
        <w:pStyle w:val="BodyText"/>
        <w:spacing w:line="252" w:lineRule="exact"/>
        <w:ind w:left="120"/>
      </w:pPr>
      <w:r>
        <w:rPr/>
        <w:t>function</w:t>
      </w:r>
      <w:r>
        <w:rPr>
          <w:spacing w:val="3"/>
        </w:rPr>
        <w:t> </w:t>
      </w:r>
      <w:r>
        <w:rPr/>
        <w:t>with</w:t>
      </w:r>
      <w:r>
        <w:rPr>
          <w:spacing w:val="4"/>
        </w:rPr>
        <w:t> </w:t>
      </w:r>
      <w:r>
        <w:rPr/>
        <w:t>the</w:t>
      </w:r>
      <w:r>
        <w:rPr>
          <w:spacing w:val="4"/>
        </w:rPr>
        <w:t> </w:t>
      </w:r>
      <w:r>
        <w:rPr/>
        <w:t>uncertainty</w:t>
      </w:r>
      <w:r>
        <w:rPr>
          <w:spacing w:val="4"/>
        </w:rPr>
        <w:t> </w:t>
      </w:r>
      <w:r>
        <w:rPr/>
        <w:t>at</w:t>
      </w:r>
      <w:r>
        <w:rPr>
          <w:spacing w:val="4"/>
        </w:rPr>
        <w:t> </w:t>
      </w:r>
      <w:r>
        <w:rPr/>
        <w:t>the</w:t>
      </w:r>
      <w:r>
        <w:rPr>
          <w:spacing w:val="4"/>
        </w:rPr>
        <w:t> </w:t>
      </w:r>
      <w:r>
        <w:rPr/>
        <w:t>time</w:t>
      </w:r>
      <w:r>
        <w:rPr>
          <w:spacing w:val="4"/>
        </w:rPr>
        <w:t> </w:t>
      </w:r>
      <w:r>
        <w:rPr/>
        <w:t>step</w:t>
      </w:r>
      <w:r>
        <w:rPr>
          <w:spacing w:val="56"/>
        </w:rPr>
        <w:t> </w:t>
      </w:r>
      <w:r>
        <w:rPr>
          <w:rFonts w:ascii="Symbola" w:eastAsia="Symbola"/>
          <w:position w:val="1"/>
        </w:rPr>
        <w:t>𝑡</w:t>
      </w:r>
      <w:r>
        <w:rPr/>
        <w:t>,</w:t>
      </w:r>
      <w:r>
        <w:rPr>
          <w:spacing w:val="4"/>
        </w:rPr>
        <w:t> </w:t>
      </w:r>
      <w:r>
        <w:rPr>
          <w:i/>
        </w:rPr>
        <w:t>J</w:t>
      </w:r>
      <w:r>
        <w:rPr>
          <w:i/>
          <w:vertAlign w:val="subscript"/>
        </w:rPr>
        <w:t>Q</w:t>
      </w:r>
      <w:r>
        <w:rPr>
          <w:i/>
          <w:spacing w:val="4"/>
          <w:vertAlign w:val="baseline"/>
        </w:rPr>
        <w:t> </w:t>
      </w:r>
      <w:r>
        <w:rPr>
          <w:vertAlign w:val="baseline"/>
        </w:rPr>
        <w:t>is</w:t>
      </w:r>
      <w:r>
        <w:rPr>
          <w:spacing w:val="4"/>
          <w:vertAlign w:val="baseline"/>
        </w:rPr>
        <w:t> </w:t>
      </w:r>
      <w:r>
        <w:rPr>
          <w:vertAlign w:val="baseline"/>
        </w:rPr>
        <w:t>the</w:t>
      </w:r>
      <w:r>
        <w:rPr>
          <w:spacing w:val="4"/>
          <w:vertAlign w:val="baseline"/>
        </w:rPr>
        <w:t> </w:t>
      </w:r>
      <w:r>
        <w:rPr>
          <w:vertAlign w:val="baseline"/>
        </w:rPr>
        <w:t>function</w:t>
      </w:r>
      <w:r>
        <w:rPr>
          <w:spacing w:val="4"/>
          <w:vertAlign w:val="baseline"/>
        </w:rPr>
        <w:t> </w:t>
      </w:r>
      <w:r>
        <w:rPr>
          <w:vertAlign w:val="baseline"/>
        </w:rPr>
        <w:t>for</w:t>
      </w:r>
      <w:r>
        <w:rPr>
          <w:spacing w:val="4"/>
          <w:vertAlign w:val="baseline"/>
        </w:rPr>
        <w:t> </w:t>
      </w:r>
      <w:r>
        <w:rPr>
          <w:vertAlign w:val="baseline"/>
        </w:rPr>
        <w:t>optimizing</w:t>
      </w:r>
      <w:r>
        <w:rPr>
          <w:spacing w:val="4"/>
          <w:vertAlign w:val="baseline"/>
        </w:rPr>
        <w:t> </w:t>
      </w:r>
      <w:r>
        <w:rPr>
          <w:vertAlign w:val="baseline"/>
        </w:rPr>
        <w:t>the</w:t>
      </w:r>
      <w:r>
        <w:rPr>
          <w:spacing w:val="4"/>
          <w:vertAlign w:val="baseline"/>
        </w:rPr>
        <w:t> </w:t>
      </w:r>
      <w:r>
        <w:rPr>
          <w:vertAlign w:val="baseline"/>
        </w:rPr>
        <w:t>critic</w:t>
      </w:r>
      <w:r>
        <w:rPr>
          <w:spacing w:val="4"/>
          <w:vertAlign w:val="baseline"/>
        </w:rPr>
        <w:t> </w:t>
      </w:r>
      <w:r>
        <w:rPr>
          <w:vertAlign w:val="baseline"/>
        </w:rPr>
        <w:t>network.</w:t>
      </w:r>
      <w:r>
        <w:rPr>
          <w:spacing w:val="4"/>
          <w:vertAlign w:val="baseline"/>
        </w:rPr>
        <w:t> </w:t>
      </w:r>
      <w:r>
        <w:rPr>
          <w:vertAlign w:val="baseline"/>
        </w:rPr>
        <w:t>A</w:t>
      </w:r>
      <w:r>
        <w:rPr>
          <w:spacing w:val="4"/>
          <w:vertAlign w:val="baseline"/>
        </w:rPr>
        <w:t> </w:t>
      </w:r>
      <w:r>
        <w:rPr>
          <w:vertAlign w:val="baseline"/>
        </w:rPr>
        <w:t>smaller</w:t>
      </w:r>
      <w:r>
        <w:rPr>
          <w:spacing w:val="4"/>
          <w:vertAlign w:val="baseline"/>
        </w:rPr>
        <w:t> </w:t>
      </w:r>
      <w:r>
        <w:rPr>
          <w:vertAlign w:val="baseline"/>
        </w:rPr>
        <w:t>value</w:t>
      </w:r>
      <w:r>
        <w:rPr>
          <w:spacing w:val="4"/>
          <w:vertAlign w:val="baseline"/>
        </w:rPr>
        <w:t> </w:t>
      </w:r>
      <w:r>
        <w:rPr>
          <w:vertAlign w:val="baseline"/>
        </w:rPr>
        <w:t>is</w:t>
      </w:r>
      <w:r>
        <w:rPr>
          <w:spacing w:val="4"/>
          <w:vertAlign w:val="baseline"/>
        </w:rPr>
        <w:t> </w:t>
      </w:r>
      <w:r>
        <w:rPr>
          <w:spacing w:val="-4"/>
          <w:vertAlign w:val="baseline"/>
        </w:rPr>
        <w:t>used</w:t>
      </w:r>
    </w:p>
    <w:p>
      <w:pPr>
        <w:pStyle w:val="BodyText"/>
        <w:spacing w:line="233" w:lineRule="exact"/>
        <w:ind w:left="120"/>
      </w:pPr>
      <w:r>
        <w:rPr/>
        <w:t>for</w:t>
      </w:r>
      <w:r>
        <w:rPr>
          <w:spacing w:val="1"/>
        </w:rPr>
        <w:t> </w:t>
      </w:r>
      <w:r>
        <w:rPr/>
        <w:t>both</w:t>
      </w:r>
      <w:r>
        <w:rPr>
          <w:spacing w:val="1"/>
        </w:rPr>
        <w:t> </w:t>
      </w:r>
      <w:r>
        <w:rPr/>
        <w:t>action–value</w:t>
      </w:r>
      <w:r>
        <w:rPr>
          <w:spacing w:val="1"/>
        </w:rPr>
        <w:t> </w:t>
      </w:r>
      <w:r>
        <w:rPr/>
        <w:t>functions</w:t>
      </w:r>
      <w:r>
        <w:rPr>
          <w:spacing w:val="2"/>
        </w:rPr>
        <w:t> </w:t>
      </w:r>
      <w:r>
        <w:rPr/>
        <w:t>to</w:t>
      </w:r>
      <w:r>
        <w:rPr>
          <w:spacing w:val="1"/>
        </w:rPr>
        <w:t> </w:t>
      </w:r>
      <w:r>
        <w:rPr/>
        <w:t>mitigate</w:t>
      </w:r>
      <w:r>
        <w:rPr>
          <w:spacing w:val="1"/>
        </w:rPr>
        <w:t> </w:t>
      </w:r>
      <w:r>
        <w:rPr/>
        <w:t>the</w:t>
      </w:r>
      <w:r>
        <w:rPr>
          <w:spacing w:val="1"/>
        </w:rPr>
        <w:t> </w:t>
      </w:r>
      <w:r>
        <w:rPr/>
        <w:t>overestimation</w:t>
      </w:r>
      <w:r>
        <w:rPr>
          <w:spacing w:val="2"/>
        </w:rPr>
        <w:t> </w:t>
      </w:r>
      <w:r>
        <w:rPr/>
        <w:t>of</w:t>
      </w:r>
      <w:r>
        <w:rPr>
          <w:spacing w:val="1"/>
        </w:rPr>
        <w:t> </w:t>
      </w:r>
      <w:r>
        <w:rPr/>
        <w:t>the</w:t>
      </w:r>
      <w:r>
        <w:rPr>
          <w:spacing w:val="1"/>
        </w:rPr>
        <w:t> </w:t>
      </w:r>
      <w:r>
        <w:rPr/>
        <w:t>value</w:t>
      </w:r>
      <w:r>
        <w:rPr>
          <w:spacing w:val="2"/>
        </w:rPr>
        <w:t> </w:t>
      </w:r>
      <w:r>
        <w:rPr/>
        <w:t>function</w:t>
      </w:r>
      <w:r>
        <w:rPr>
          <w:spacing w:val="1"/>
        </w:rPr>
        <w:t> </w:t>
      </w:r>
      <w:r>
        <w:rPr/>
        <w:t>during</w:t>
      </w:r>
      <w:r>
        <w:rPr>
          <w:spacing w:val="1"/>
        </w:rPr>
        <w:t> </w:t>
      </w:r>
      <w:r>
        <w:rPr/>
        <w:t>the</w:t>
      </w:r>
      <w:r>
        <w:rPr>
          <w:spacing w:val="1"/>
        </w:rPr>
        <w:t> </w:t>
      </w:r>
      <w:r>
        <w:rPr/>
        <w:t>training</w:t>
      </w:r>
      <w:r>
        <w:rPr>
          <w:spacing w:val="2"/>
        </w:rPr>
        <w:t> </w:t>
      </w:r>
      <w:r>
        <w:rPr/>
        <w:t>of</w:t>
      </w:r>
      <w:r>
        <w:rPr>
          <w:spacing w:val="1"/>
        </w:rPr>
        <w:t> </w:t>
      </w:r>
      <w:r>
        <w:rPr/>
        <w:t>the</w:t>
      </w:r>
      <w:r>
        <w:rPr>
          <w:spacing w:val="1"/>
        </w:rPr>
        <w:t> </w:t>
      </w:r>
      <w:r>
        <w:rPr/>
        <w:t>critic</w:t>
      </w:r>
      <w:r>
        <w:rPr>
          <w:spacing w:val="2"/>
        </w:rPr>
        <w:t> </w:t>
      </w:r>
      <w:r>
        <w:rPr>
          <w:spacing w:val="-2"/>
        </w:rPr>
        <w:t>network.</w:t>
      </w:r>
    </w:p>
    <w:p>
      <w:pPr>
        <w:pStyle w:val="BodyText"/>
        <w:tabs>
          <w:tab w:pos="1293" w:val="left" w:leader="none"/>
        </w:tabs>
        <w:spacing w:line="258" w:lineRule="exact" w:before="10"/>
        <w:ind w:left="120"/>
      </w:pPr>
      <w:r>
        <w:rPr/>
        <mc:AlternateContent>
          <mc:Choice Requires="wps">
            <w:drawing>
              <wp:anchor distT="0" distB="0" distL="0" distR="0" allowOverlap="1" layoutInCell="1" locked="0" behindDoc="0" simplePos="0" relativeHeight="15771648">
                <wp:simplePos x="0" y="0"/>
                <wp:positionH relativeFrom="page">
                  <wp:posOffset>2100922</wp:posOffset>
                </wp:positionH>
                <wp:positionV relativeFrom="paragraph">
                  <wp:posOffset>189128</wp:posOffset>
                </wp:positionV>
                <wp:extent cx="90805" cy="4381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90805" cy="43815"/>
                        </a:xfrm>
                        <a:custGeom>
                          <a:avLst/>
                          <a:gdLst/>
                          <a:ahLst/>
                          <a:cxnLst/>
                          <a:rect l="l" t="t" r="r" b="b"/>
                          <a:pathLst>
                            <a:path w="90805" h="43815">
                              <a:moveTo>
                                <a:pt x="90182" y="43780"/>
                              </a:moveTo>
                              <a:lnTo>
                                <a:pt x="73465" y="43780"/>
                              </a:lnTo>
                              <a:lnTo>
                                <a:pt x="45091" y="8495"/>
                              </a:lnTo>
                              <a:lnTo>
                                <a:pt x="16716" y="43780"/>
                              </a:lnTo>
                              <a:lnTo>
                                <a:pt x="0" y="43780"/>
                              </a:lnTo>
                              <a:lnTo>
                                <a:pt x="37172" y="0"/>
                              </a:lnTo>
                              <a:lnTo>
                                <a:pt x="53009" y="0"/>
                              </a:lnTo>
                              <a:lnTo>
                                <a:pt x="90182" y="437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5.427002pt;margin-top:14.891971pt;width:7.15pt;height:3.45pt;mso-position-horizontal-relative:page;mso-position-vertical-relative:paragraph;z-index:15771648" id="docshape88" coordorigin="3309,298" coordsize="143,69" path="m3451,367l3424,367,3380,311,3335,367,3309,367,3367,298,3392,298,3451,36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2708414</wp:posOffset>
                </wp:positionH>
                <wp:positionV relativeFrom="paragraph">
                  <wp:posOffset>232904</wp:posOffset>
                </wp:positionV>
                <wp:extent cx="91440" cy="1270"/>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91440" cy="1270"/>
                        </a:xfrm>
                        <a:custGeom>
                          <a:avLst/>
                          <a:gdLst/>
                          <a:ahLst/>
                          <a:cxnLst/>
                          <a:rect l="l" t="t" r="r" b="b"/>
                          <a:pathLst>
                            <a:path w="91440" h="0">
                              <a:moveTo>
                                <a:pt x="0" y="0"/>
                              </a:moveTo>
                              <a:lnTo>
                                <a:pt x="91097"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2160" from="213.261002pt,18.33897pt" to="220.434002pt,18.33897pt" stroked="true" strokeweight=".35pt" strokecolor="#000000">
                <v:stroke dashstyle="solid"/>
                <w10:wrap type="none"/>
              </v:line>
            </w:pict>
          </mc:Fallback>
        </mc:AlternateContent>
      </w:r>
      <w:r>
        <w:rPr/>
        <mc:AlternateContent>
          <mc:Choice Requires="wps">
            <w:drawing>
              <wp:anchor distT="0" distB="0" distL="0" distR="0" allowOverlap="1" layoutInCell="1" locked="0" behindDoc="1" simplePos="0" relativeHeight="486081536">
                <wp:simplePos x="0" y="0"/>
                <wp:positionH relativeFrom="page">
                  <wp:posOffset>1127531</wp:posOffset>
                </wp:positionH>
                <wp:positionV relativeFrom="paragraph">
                  <wp:posOffset>22818</wp:posOffset>
                </wp:positionV>
                <wp:extent cx="74930" cy="13335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74930"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spacing w:val="-10"/>
                                <w:sz w:val="21"/>
                              </w:rPr>
                              <w:t>𝑦</w:t>
                            </w:r>
                          </w:p>
                        </w:txbxContent>
                      </wps:txbx>
                      <wps:bodyPr wrap="square" lIns="0" tIns="0" rIns="0" bIns="0" rtlCol="0">
                        <a:noAutofit/>
                      </wps:bodyPr>
                    </wps:wsp>
                  </a:graphicData>
                </a:graphic>
              </wp:anchor>
            </w:drawing>
          </mc:Choice>
          <mc:Fallback>
            <w:pict>
              <v:shape style="position:absolute;margin-left:88.781998pt;margin-top:1.796734pt;width:5.9pt;height:10.5pt;mso-position-horizontal-relative:page;mso-position-vertical-relative:paragraph;z-index:-17234944" type="#_x0000_t202" id="docshape89" filled="false" stroked="false">
                <v:textbox inset="0,0,0,0">
                  <w:txbxContent>
                    <w:p>
                      <w:pPr>
                        <w:spacing w:line="210" w:lineRule="exact" w:before="0"/>
                        <w:ind w:left="0" w:right="0" w:firstLine="0"/>
                        <w:jc w:val="left"/>
                        <w:rPr>
                          <w:rFonts w:ascii="Symbola" w:eastAsia="Symbola"/>
                          <w:sz w:val="21"/>
                        </w:rPr>
                      </w:pPr>
                      <w:r>
                        <w:rPr>
                          <w:rFonts w:ascii="Symbola" w:eastAsia="Symbola"/>
                          <w:spacing w:val="-10"/>
                          <w:sz w:val="21"/>
                        </w:rPr>
                        <w:t>𝑦</w:t>
                      </w:r>
                    </w:p>
                  </w:txbxContent>
                </v:textbox>
                <w10:wrap type="none"/>
              </v:shape>
            </w:pict>
          </mc:Fallback>
        </mc:AlternateContent>
      </w:r>
      <w:r>
        <w:rPr/>
        <mc:AlternateContent>
          <mc:Choice Requires="wps">
            <w:drawing>
              <wp:anchor distT="0" distB="0" distL="0" distR="0" allowOverlap="1" layoutInCell="1" locked="0" behindDoc="1" simplePos="0" relativeHeight="486083072">
                <wp:simplePos x="0" y="0"/>
                <wp:positionH relativeFrom="page">
                  <wp:posOffset>1202143</wp:posOffset>
                </wp:positionH>
                <wp:positionV relativeFrom="paragraph">
                  <wp:posOffset>74676</wp:posOffset>
                </wp:positionV>
                <wp:extent cx="38100" cy="9652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38100" cy="96520"/>
                        </a:xfrm>
                        <a:prstGeom prst="rect">
                          <a:avLst/>
                        </a:prstGeom>
                      </wps:spPr>
                      <wps:txbx>
                        <w:txbxContent>
                          <w:p>
                            <w:pPr>
                              <w:spacing w:line="151" w:lineRule="exact" w:before="0"/>
                              <w:ind w:left="0" w:right="0" w:firstLine="0"/>
                              <w:jc w:val="left"/>
                              <w:rPr>
                                <w:rFonts w:ascii="Symbola" w:eastAsia="Symbola"/>
                                <w:sz w:val="15"/>
                              </w:rPr>
                            </w:pPr>
                            <w:r>
                              <w:rPr>
                                <w:rFonts w:ascii="Symbola" w:eastAsia="Symbola"/>
                                <w:spacing w:val="-10"/>
                                <w:w w:val="115"/>
                                <w:sz w:val="15"/>
                              </w:rPr>
                              <w:t>𝑡</w:t>
                            </w:r>
                          </w:p>
                        </w:txbxContent>
                      </wps:txbx>
                      <wps:bodyPr wrap="square" lIns="0" tIns="0" rIns="0" bIns="0" rtlCol="0">
                        <a:noAutofit/>
                      </wps:bodyPr>
                    </wps:wsp>
                  </a:graphicData>
                </a:graphic>
              </wp:anchor>
            </w:drawing>
          </mc:Choice>
          <mc:Fallback>
            <w:pict>
              <v:shape style="position:absolute;margin-left:94.656998pt;margin-top:5.88pt;width:3pt;height:7.6pt;mso-position-horizontal-relative:page;mso-position-vertical-relative:paragraph;z-index:-17233408" type="#_x0000_t202" id="docshape90" filled="false" stroked="false">
                <v:textbox inset="0,0,0,0">
                  <w:txbxContent>
                    <w:p>
                      <w:pPr>
                        <w:spacing w:line="151" w:lineRule="exact" w:before="0"/>
                        <w:ind w:left="0" w:right="0" w:firstLine="0"/>
                        <w:jc w:val="left"/>
                        <w:rPr>
                          <w:rFonts w:ascii="Symbola" w:eastAsia="Symbola"/>
                          <w:sz w:val="15"/>
                        </w:rPr>
                      </w:pPr>
                      <w:r>
                        <w:rPr>
                          <w:rFonts w:ascii="Symbola" w:eastAsia="Symbola"/>
                          <w:spacing w:val="-10"/>
                          <w:w w:val="115"/>
                          <w:sz w:val="15"/>
                        </w:rPr>
                        <w:t>𝑡</w:t>
                      </w:r>
                    </w:p>
                  </w:txbxContent>
                </v:textbox>
                <w10:wrap type="none"/>
              </v:shape>
            </w:pict>
          </mc:Fallback>
        </mc:AlternateContent>
      </w:r>
      <w:r>
        <w:rPr>
          <w:w w:val="105"/>
        </w:rPr>
        <w:t>As</w:t>
      </w:r>
      <w:r>
        <w:rPr>
          <w:spacing w:val="-13"/>
          <w:w w:val="105"/>
        </w:rPr>
        <w:t> </w:t>
      </w:r>
      <w:r>
        <w:rPr>
          <w:w w:val="105"/>
        </w:rPr>
        <w:t>a</w:t>
      </w:r>
      <w:r>
        <w:rPr>
          <w:spacing w:val="-11"/>
          <w:w w:val="105"/>
        </w:rPr>
        <w:t> </w:t>
      </w:r>
      <w:r>
        <w:rPr>
          <w:spacing w:val="-2"/>
          <w:w w:val="105"/>
        </w:rPr>
        <w:t>result,</w:t>
      </w:r>
      <w:r>
        <w:rPr/>
        <w:tab/>
      </w:r>
      <w:r>
        <w:rPr>
          <w:rFonts w:ascii="Symbola" w:eastAsia="Symbola"/>
          <w:w w:val="105"/>
          <w:vertAlign w:val="superscript"/>
        </w:rPr>
        <w:t>𝛥</w:t>
      </w:r>
      <w:r>
        <w:rPr>
          <w:rFonts w:ascii="Symbola" w:eastAsia="Symbola"/>
          <w:spacing w:val="33"/>
          <w:w w:val="105"/>
          <w:vertAlign w:val="baseline"/>
        </w:rPr>
        <w:t> </w:t>
      </w:r>
      <w:r>
        <w:rPr>
          <w:w w:val="105"/>
          <w:vertAlign w:val="baseline"/>
        </w:rPr>
        <w:t>can</w:t>
      </w:r>
      <w:r>
        <w:rPr>
          <w:spacing w:val="-11"/>
          <w:w w:val="105"/>
          <w:vertAlign w:val="baseline"/>
        </w:rPr>
        <w:t> </w:t>
      </w:r>
      <w:r>
        <w:rPr>
          <w:w w:val="105"/>
          <w:vertAlign w:val="baseline"/>
        </w:rPr>
        <w:t>be</w:t>
      </w:r>
      <w:r>
        <w:rPr>
          <w:spacing w:val="-11"/>
          <w:w w:val="105"/>
          <w:vertAlign w:val="baseline"/>
        </w:rPr>
        <w:t> </w:t>
      </w:r>
      <w:r>
        <w:rPr>
          <w:w w:val="105"/>
          <w:vertAlign w:val="baseline"/>
        </w:rPr>
        <w:t>defined</w:t>
      </w:r>
      <w:r>
        <w:rPr>
          <w:spacing w:val="-10"/>
          <w:w w:val="105"/>
          <w:vertAlign w:val="baseline"/>
        </w:rPr>
        <w:t> </w:t>
      </w:r>
      <w:r>
        <w:rPr>
          <w:spacing w:val="-5"/>
          <w:w w:val="105"/>
          <w:vertAlign w:val="baseline"/>
        </w:rPr>
        <w:t>as:</w:t>
      </w:r>
    </w:p>
    <w:p>
      <w:pPr>
        <w:spacing w:after="0" w:line="258" w:lineRule="exact"/>
        <w:sectPr>
          <w:type w:val="continuous"/>
          <w:pgSz w:w="11900" w:h="16840"/>
          <w:pgMar w:header="716" w:footer="882" w:top="1320" w:bottom="280" w:left="600" w:right="560"/>
        </w:sectPr>
      </w:pPr>
    </w:p>
    <w:p>
      <w:pPr>
        <w:spacing w:line="139" w:lineRule="exact" w:before="41"/>
        <w:ind w:left="320" w:right="0" w:firstLine="0"/>
        <w:jc w:val="left"/>
        <w:rPr>
          <w:rFonts w:ascii="Symbola" w:eastAsia="Symbola"/>
          <w:sz w:val="15"/>
        </w:rPr>
      </w:pPr>
      <w:r>
        <w:rPr>
          <w:rFonts w:ascii="Symbola" w:eastAsia="Symbola"/>
          <w:spacing w:val="-5"/>
          <w:position w:val="-7"/>
          <w:sz w:val="21"/>
        </w:rPr>
        <w:t>𝑦</w:t>
      </w:r>
      <w:r>
        <w:rPr>
          <w:rFonts w:ascii="Symbola" w:eastAsia="Symbola"/>
          <w:spacing w:val="-5"/>
          <w:sz w:val="15"/>
        </w:rPr>
        <w:t>𝛥</w:t>
      </w:r>
    </w:p>
    <w:p>
      <w:pPr>
        <w:spacing w:line="113" w:lineRule="exact" w:before="67"/>
        <w:ind w:left="206" w:right="0" w:firstLine="0"/>
        <w:jc w:val="left"/>
        <w:rPr>
          <w:rFonts w:ascii="Symbola" w:eastAsia="Symbola"/>
          <w:sz w:val="21"/>
        </w:rPr>
      </w:pPr>
      <w:r>
        <w:rPr/>
        <w:br w:type="column"/>
      </w:r>
      <w:r>
        <w:rPr>
          <w:rFonts w:ascii="Symbola" w:eastAsia="Symbola"/>
          <w:w w:val="105"/>
          <w:sz w:val="21"/>
        </w:rPr>
        <w:t>= 𝑟(𝑠 ,𝑎 ) + </w:t>
      </w:r>
      <w:r>
        <w:rPr>
          <w:rFonts w:ascii="Symbola" w:eastAsia="Symbola"/>
          <w:spacing w:val="-18"/>
          <w:w w:val="105"/>
          <w:sz w:val="21"/>
        </w:rPr>
        <w:t>𝛾𝜋(𝑠</w:t>
      </w:r>
    </w:p>
    <w:p>
      <w:pPr>
        <w:spacing w:line="119" w:lineRule="exact" w:before="0"/>
        <w:ind w:left="0" w:right="0" w:firstLine="0"/>
        <w:jc w:val="right"/>
        <w:rPr>
          <w:rFonts w:ascii="Symbola" w:eastAsia="Symbola"/>
          <w:sz w:val="15"/>
        </w:rPr>
      </w:pPr>
      <w:r>
        <w:rPr/>
        <w:br w:type="column"/>
      </w:r>
      <w:r>
        <w:rPr>
          <w:rFonts w:ascii="Symbola" w:eastAsia="Symbola"/>
          <w:spacing w:val="-10"/>
          <w:sz w:val="15"/>
        </w:rPr>
        <w:t>𝜋</w:t>
      </w:r>
    </w:p>
    <w:p>
      <w:pPr>
        <w:spacing w:line="62" w:lineRule="exact" w:before="0"/>
        <w:ind w:left="282" w:right="0" w:firstLine="0"/>
        <w:jc w:val="left"/>
        <w:rPr>
          <w:rFonts w:ascii="Symbola" w:eastAsia="Symbola"/>
          <w:sz w:val="21"/>
        </w:rPr>
      </w:pPr>
      <w:r>
        <w:rPr>
          <w:rFonts w:ascii="Symbola" w:eastAsia="Symbola"/>
          <w:spacing w:val="-5"/>
          <w:w w:val="110"/>
          <w:sz w:val="21"/>
        </w:rPr>
        <w:t>)𝑄</w:t>
      </w:r>
    </w:p>
    <w:p>
      <w:pPr>
        <w:spacing w:line="113" w:lineRule="exact" w:before="67"/>
        <w:ind w:left="122" w:right="0" w:firstLine="0"/>
        <w:jc w:val="left"/>
        <w:rPr>
          <w:rFonts w:ascii="Symbola" w:eastAsia="Symbola"/>
          <w:sz w:val="21"/>
        </w:rPr>
      </w:pPr>
      <w:r>
        <w:rPr/>
        <w:br w:type="column"/>
      </w:r>
      <w:r>
        <w:rPr>
          <w:rFonts w:ascii="Symbola" w:eastAsia="Symbola"/>
          <w:spacing w:val="-5"/>
          <w:w w:val="110"/>
          <w:sz w:val="21"/>
        </w:rPr>
        <w:t>(𝑠</w:t>
      </w:r>
    </w:p>
    <w:p>
      <w:pPr>
        <w:spacing w:line="113" w:lineRule="exact" w:before="67"/>
        <w:ind w:left="282" w:right="0" w:firstLine="0"/>
        <w:jc w:val="left"/>
        <w:rPr>
          <w:rFonts w:ascii="Symbola" w:eastAsia="Symbola"/>
          <w:sz w:val="21"/>
        </w:rPr>
      </w:pPr>
      <w:r>
        <w:rPr/>
        <w:br w:type="column"/>
      </w:r>
      <w:r>
        <w:rPr>
          <w:rFonts w:ascii="Symbola" w:eastAsia="Symbola"/>
          <w:spacing w:val="-4"/>
          <w:w w:val="115"/>
          <w:sz w:val="21"/>
        </w:rPr>
        <w:t>;𝜙</w:t>
      </w:r>
      <w:r>
        <w:rPr>
          <w:rFonts w:ascii="Symbola" w:eastAsia="Symbola"/>
          <w:spacing w:val="-4"/>
          <w:w w:val="115"/>
          <w:sz w:val="21"/>
          <w:vertAlign w:val="superscript"/>
        </w:rPr>
        <w:t>𝑝</w:t>
      </w:r>
      <w:r>
        <w:rPr>
          <w:rFonts w:ascii="Symbola" w:eastAsia="Symbola"/>
          <w:spacing w:val="-4"/>
          <w:w w:val="115"/>
          <w:sz w:val="21"/>
          <w:vertAlign w:val="baseline"/>
        </w:rPr>
        <w:t>)</w:t>
      </w:r>
    </w:p>
    <w:p>
      <w:pPr>
        <w:spacing w:after="0" w:line="113" w:lineRule="exact"/>
        <w:jc w:val="left"/>
        <w:rPr>
          <w:rFonts w:ascii="Symbola" w:eastAsia="Symbola"/>
          <w:sz w:val="21"/>
        </w:rPr>
        <w:sectPr>
          <w:type w:val="continuous"/>
          <w:pgSz w:w="11900" w:h="16840"/>
          <w:pgMar w:header="716" w:footer="882" w:top="1320" w:bottom="280" w:left="600" w:right="560"/>
          <w:cols w:num="5" w:equalWidth="0">
            <w:col w:w="531" w:space="40"/>
            <w:col w:w="1729" w:space="39"/>
            <w:col w:w="602" w:space="39"/>
            <w:col w:w="307" w:space="40"/>
            <w:col w:w="7413"/>
          </w:cols>
        </w:sectPr>
      </w:pPr>
    </w:p>
    <w:p>
      <w:pPr>
        <w:tabs>
          <w:tab w:pos="1263" w:val="left" w:leader="none"/>
        </w:tabs>
        <w:spacing w:line="169" w:lineRule="exact" w:before="0"/>
        <w:ind w:left="437" w:right="0" w:firstLine="0"/>
        <w:jc w:val="left"/>
        <w:rPr>
          <w:rFonts w:ascii="Symbola" w:eastAsia="Symbola"/>
          <w:sz w:val="15"/>
        </w:rPr>
      </w:pPr>
      <w:r>
        <w:rPr>
          <w:rFonts w:ascii="Symbola" w:eastAsia="Symbola"/>
          <w:spacing w:val="-10"/>
          <w:w w:val="115"/>
          <w:sz w:val="15"/>
        </w:rPr>
        <w:t>𝑡</w:t>
      </w:r>
      <w:r>
        <w:rPr>
          <w:rFonts w:ascii="Symbola" w:eastAsia="Symbola"/>
          <w:sz w:val="15"/>
        </w:rPr>
        <w:tab/>
      </w:r>
      <w:r>
        <w:rPr>
          <w:rFonts w:ascii="Symbola" w:eastAsia="Symbola"/>
          <w:w w:val="115"/>
          <w:sz w:val="15"/>
        </w:rPr>
        <w:t>𝑡</w:t>
      </w:r>
      <w:r>
        <w:rPr>
          <w:rFonts w:ascii="Symbola" w:eastAsia="Symbola"/>
          <w:spacing w:val="36"/>
          <w:w w:val="115"/>
          <w:sz w:val="15"/>
        </w:rPr>
        <w:t>  </w:t>
      </w:r>
      <w:r>
        <w:rPr>
          <w:rFonts w:ascii="Symbola" w:eastAsia="Symbola"/>
          <w:spacing w:val="-148"/>
          <w:w w:val="115"/>
          <w:sz w:val="15"/>
        </w:rPr>
        <w:t>𝑡</w:t>
      </w:r>
    </w:p>
    <w:p>
      <w:pPr>
        <w:spacing w:line="113" w:lineRule="exact" w:before="61"/>
        <w:ind w:left="776" w:right="0" w:firstLine="0"/>
        <w:jc w:val="left"/>
        <w:rPr>
          <w:rFonts w:ascii="Symbola" w:eastAsia="Symbola"/>
          <w:sz w:val="21"/>
        </w:rPr>
      </w:pPr>
      <w:r>
        <w:rPr>
          <w:rFonts w:ascii="Symbola" w:eastAsia="Symbola"/>
          <w:sz w:val="21"/>
        </w:rPr>
        <w:t>+𝛽𝐽</w:t>
      </w:r>
      <w:r>
        <w:rPr>
          <w:rFonts w:ascii="Symbola" w:eastAsia="Symbola"/>
          <w:spacing w:val="24"/>
          <w:sz w:val="21"/>
        </w:rPr>
        <w:t> </w:t>
      </w:r>
      <w:r>
        <w:rPr>
          <w:rFonts w:ascii="Symbola" w:eastAsia="Symbola"/>
          <w:spacing w:val="-5"/>
          <w:sz w:val="21"/>
        </w:rPr>
        <w:t>(𝑠</w:t>
      </w:r>
    </w:p>
    <w:p>
      <w:pPr>
        <w:spacing w:line="113" w:lineRule="exact" w:before="230"/>
        <w:ind w:left="157" w:right="0" w:firstLine="0"/>
        <w:jc w:val="left"/>
        <w:rPr>
          <w:rFonts w:ascii="Symbola" w:eastAsia="Symbola"/>
          <w:sz w:val="21"/>
        </w:rPr>
      </w:pPr>
      <w:r>
        <w:rPr/>
        <w:br w:type="column"/>
      </w:r>
      <w:r>
        <w:rPr>
          <w:rFonts w:ascii="Symbola" w:eastAsia="Symbola"/>
          <w:spacing w:val="-4"/>
          <w:sz w:val="21"/>
        </w:rPr>
        <w:t>,𝜋(𝑠</w:t>
      </w:r>
    </w:p>
    <w:p>
      <w:pPr>
        <w:spacing w:line="156" w:lineRule="exact" w:before="0"/>
        <w:ind w:left="166" w:right="0" w:firstLine="0"/>
        <w:jc w:val="left"/>
        <w:rPr>
          <w:rFonts w:ascii="Symbola" w:eastAsia="Symbola"/>
          <w:sz w:val="15"/>
        </w:rPr>
      </w:pPr>
      <w:r>
        <w:rPr/>
        <w:br w:type="column"/>
      </w:r>
      <w:r>
        <w:rPr>
          <w:rFonts w:ascii="Symbola" w:eastAsia="Symbola"/>
          <w:w w:val="105"/>
          <w:sz w:val="15"/>
        </w:rPr>
        <w:t>𝑡</w:t>
      </w:r>
      <w:r>
        <w:rPr>
          <w:rFonts w:ascii="Symbola" w:eastAsia="Symbola"/>
          <w:spacing w:val="-10"/>
          <w:w w:val="105"/>
          <w:sz w:val="15"/>
        </w:rPr>
        <w:t> </w:t>
      </w:r>
      <w:r>
        <w:rPr>
          <w:rFonts w:ascii="Symbola" w:eastAsia="Symbola"/>
          <w:w w:val="105"/>
          <w:sz w:val="15"/>
        </w:rPr>
        <w:t>+</w:t>
      </w:r>
      <w:r>
        <w:rPr>
          <w:rFonts w:ascii="Symbola" w:eastAsia="Symbola"/>
          <w:spacing w:val="-10"/>
          <w:w w:val="105"/>
          <w:sz w:val="15"/>
        </w:rPr>
        <w:t> 1</w:t>
      </w:r>
    </w:p>
    <w:p>
      <w:pPr>
        <w:spacing w:line="126" w:lineRule="exact" w:before="0"/>
        <w:ind w:left="413" w:right="0" w:firstLine="0"/>
        <w:jc w:val="left"/>
        <w:rPr>
          <w:rFonts w:ascii="Symbola" w:eastAsia="Symbola"/>
          <w:sz w:val="15"/>
        </w:rPr>
      </w:pPr>
      <w:r>
        <w:rPr>
          <w:position w:val="2"/>
        </w:rPr>
        <w:drawing>
          <wp:inline distT="0" distB="0" distL="0" distR="0">
            <wp:extent cx="90182" cy="43780"/>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17" cstate="print"/>
                    <a:stretch>
                      <a:fillRect/>
                    </a:stretch>
                  </pic:blipFill>
                  <pic:spPr>
                    <a:xfrm>
                      <a:off x="0" y="0"/>
                      <a:ext cx="90182" cy="43780"/>
                    </a:xfrm>
                    <a:prstGeom prst="rect">
                      <a:avLst/>
                    </a:prstGeom>
                  </pic:spPr>
                </pic:pic>
              </a:graphicData>
            </a:graphic>
          </wp:inline>
        </w:drawing>
      </w:r>
      <w:r>
        <w:rPr>
          <w:position w:val="2"/>
        </w:rPr>
      </w:r>
      <w:r>
        <w:rPr>
          <w:rFonts w:ascii="Symbola" w:eastAsia="Symbola"/>
          <w:spacing w:val="-112"/>
          <w:sz w:val="15"/>
        </w:rPr>
        <w:t>𝜋</w:t>
      </w:r>
    </w:p>
    <w:p>
      <w:pPr>
        <w:spacing w:line="62" w:lineRule="exact" w:before="0"/>
        <w:ind w:left="282" w:right="0" w:firstLine="0"/>
        <w:jc w:val="left"/>
        <w:rPr>
          <w:rFonts w:ascii="Symbola" w:eastAsia="Symbola"/>
          <w:sz w:val="21"/>
        </w:rPr>
      </w:pPr>
      <w:r>
        <w:rPr>
          <w:rFonts w:ascii="Symbola" w:eastAsia="Symbola"/>
          <w:spacing w:val="-5"/>
          <w:w w:val="105"/>
          <w:sz w:val="21"/>
        </w:rPr>
        <w:t>),𝑄</w:t>
      </w:r>
    </w:p>
    <w:p>
      <w:pPr>
        <w:spacing w:line="181" w:lineRule="exact" w:before="0"/>
        <w:ind w:left="33" w:right="0" w:firstLine="0"/>
        <w:jc w:val="left"/>
        <w:rPr>
          <w:rFonts w:ascii="Symbola"/>
          <w:sz w:val="15"/>
        </w:rPr>
      </w:pPr>
      <w:r>
        <w:rPr/>
        <w:br w:type="column"/>
      </w:r>
      <w:r>
        <w:rPr>
          <w:rFonts w:ascii="Symbola"/>
          <w:spacing w:val="-5"/>
          <w:sz w:val="15"/>
        </w:rPr>
        <w:t>min</w:t>
      </w:r>
    </w:p>
    <w:p>
      <w:pPr>
        <w:spacing w:line="113" w:lineRule="exact" w:before="49"/>
        <w:ind w:left="122" w:right="0" w:firstLine="0"/>
        <w:jc w:val="left"/>
        <w:rPr>
          <w:rFonts w:ascii="Symbola" w:eastAsia="Symbola"/>
          <w:sz w:val="21"/>
        </w:rPr>
      </w:pPr>
      <w:r>
        <w:rPr>
          <w:rFonts w:ascii="Symbola" w:eastAsia="Symbola"/>
          <w:spacing w:val="-5"/>
          <w:w w:val="110"/>
          <w:sz w:val="21"/>
        </w:rPr>
        <w:t>(𝑠</w:t>
      </w:r>
    </w:p>
    <w:p>
      <w:pPr>
        <w:spacing w:line="169" w:lineRule="exact" w:before="0"/>
        <w:ind w:left="123" w:right="0" w:firstLine="0"/>
        <w:jc w:val="left"/>
        <w:rPr>
          <w:rFonts w:ascii="Symbola" w:eastAsia="Symbola"/>
          <w:sz w:val="15"/>
        </w:rPr>
      </w:pPr>
      <w:r>
        <w:rPr/>
        <w:br w:type="column"/>
      </w:r>
      <w:r>
        <w:rPr>
          <w:rFonts w:ascii="Symbola" w:eastAsia="Symbola"/>
          <w:w w:val="105"/>
          <w:sz w:val="15"/>
        </w:rPr>
        <w:t>𝑡</w:t>
      </w:r>
      <w:r>
        <w:rPr>
          <w:rFonts w:ascii="Symbola" w:eastAsia="Symbola"/>
          <w:spacing w:val="-10"/>
          <w:w w:val="105"/>
          <w:sz w:val="15"/>
        </w:rPr>
        <w:t> </w:t>
      </w:r>
      <w:r>
        <w:rPr>
          <w:rFonts w:ascii="Symbola" w:eastAsia="Symbola"/>
          <w:w w:val="105"/>
          <w:sz w:val="15"/>
        </w:rPr>
        <w:t>+</w:t>
      </w:r>
      <w:r>
        <w:rPr>
          <w:rFonts w:ascii="Symbola" w:eastAsia="Symbola"/>
          <w:spacing w:val="-10"/>
          <w:w w:val="105"/>
          <w:sz w:val="15"/>
        </w:rPr>
        <w:t> 1</w:t>
      </w:r>
    </w:p>
    <w:p>
      <w:pPr>
        <w:spacing w:line="113" w:lineRule="exact" w:before="61"/>
        <w:ind w:left="282" w:right="0" w:firstLine="0"/>
        <w:jc w:val="left"/>
        <w:rPr>
          <w:rFonts w:ascii="Symbola" w:eastAsia="Symbola"/>
          <w:sz w:val="21"/>
        </w:rPr>
      </w:pPr>
      <w:r>
        <w:rPr/>
        <mc:AlternateContent>
          <mc:Choice Requires="wps">
            <w:drawing>
              <wp:anchor distT="0" distB="0" distL="0" distR="0" allowOverlap="1" layoutInCell="1" locked="0" behindDoc="0" simplePos="0" relativeHeight="15772672">
                <wp:simplePos x="0" y="0"/>
                <wp:positionH relativeFrom="page">
                  <wp:posOffset>2604757</wp:posOffset>
                </wp:positionH>
                <wp:positionV relativeFrom="paragraph">
                  <wp:posOffset>58878</wp:posOffset>
                </wp:positionV>
                <wp:extent cx="91440" cy="127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91440" cy="1270"/>
                        </a:xfrm>
                        <a:custGeom>
                          <a:avLst/>
                          <a:gdLst/>
                          <a:ahLst/>
                          <a:cxnLst/>
                          <a:rect l="l" t="t" r="r" b="b"/>
                          <a:pathLst>
                            <a:path w="91440" h="0">
                              <a:moveTo>
                                <a:pt x="0" y="0"/>
                              </a:moveTo>
                              <a:lnTo>
                                <a:pt x="91097"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2672" from="205.098999pt,4.636068pt" to="212.271999pt,4.636068pt" stroked="true" strokeweight=".35pt" strokecolor="#000000">
                <v:stroke dashstyle="solid"/>
                <w10:wrap type="none"/>
              </v:line>
            </w:pict>
          </mc:Fallback>
        </mc:AlternateContent>
      </w:r>
      <w:r>
        <w:rPr>
          <w:rFonts w:ascii="Symbola" w:eastAsia="Symbola"/>
          <w:spacing w:val="-2"/>
          <w:w w:val="110"/>
          <w:sz w:val="21"/>
        </w:rPr>
        <w:t>;𝜙</w:t>
      </w:r>
      <w:r>
        <w:rPr>
          <w:rFonts w:ascii="Symbola" w:eastAsia="Symbola"/>
          <w:spacing w:val="-2"/>
          <w:w w:val="110"/>
          <w:sz w:val="21"/>
          <w:vertAlign w:val="superscript"/>
        </w:rPr>
        <w:t>𝑝</w:t>
      </w:r>
      <w:r>
        <w:rPr>
          <w:rFonts w:ascii="Symbola" w:eastAsia="Symbola"/>
          <w:spacing w:val="-2"/>
          <w:w w:val="110"/>
          <w:sz w:val="21"/>
          <w:vertAlign w:val="baseline"/>
        </w:rPr>
        <w:t>),𝜟)</w:t>
      </w:r>
    </w:p>
    <w:p>
      <w:pPr>
        <w:pStyle w:val="BodyText"/>
        <w:spacing w:before="56"/>
        <w:ind w:left="437"/>
      </w:pPr>
      <w:r>
        <w:rPr/>
        <w:br w:type="column"/>
      </w:r>
      <w:r>
        <w:rPr>
          <w:spacing w:val="-4"/>
        </w:rPr>
        <w:t>(14)</w:t>
      </w:r>
    </w:p>
    <w:p>
      <w:pPr>
        <w:spacing w:after="0"/>
        <w:sectPr>
          <w:type w:val="continuous"/>
          <w:pgSz w:w="11900" w:h="16840"/>
          <w:pgMar w:header="716" w:footer="882" w:top="1320" w:bottom="280" w:left="600" w:right="560"/>
          <w:cols w:num="6" w:equalWidth="0">
            <w:col w:w="1543" w:space="40"/>
            <w:col w:w="510" w:space="39"/>
            <w:col w:w="645" w:space="40"/>
            <w:col w:w="307" w:space="39"/>
            <w:col w:w="966" w:space="5213"/>
            <w:col w:w="1398"/>
          </w:cols>
        </w:sectPr>
      </w:pPr>
    </w:p>
    <w:p>
      <w:pPr>
        <w:spacing w:line="156" w:lineRule="exact" w:before="0"/>
        <w:ind w:left="1140" w:right="0" w:firstLine="0"/>
        <w:jc w:val="left"/>
        <w:rPr>
          <w:rFonts w:ascii="Symbola" w:eastAsia="Symbola"/>
          <w:sz w:val="15"/>
        </w:rPr>
      </w:pPr>
      <w:r>
        <w:rPr>
          <w:rFonts w:ascii="Symbola" w:eastAsia="Symbola"/>
          <w:w w:val="110"/>
          <w:sz w:val="15"/>
        </w:rPr>
        <w:t>𝛥</w:t>
      </w:r>
      <w:r>
        <w:rPr>
          <w:rFonts w:ascii="Symbola" w:eastAsia="Symbola"/>
          <w:spacing w:val="47"/>
          <w:w w:val="110"/>
          <w:sz w:val="15"/>
        </w:rPr>
        <w:t>  </w:t>
      </w:r>
      <w:r>
        <w:rPr>
          <w:rFonts w:ascii="Symbola" w:eastAsia="Symbola"/>
          <w:w w:val="110"/>
          <w:sz w:val="15"/>
        </w:rPr>
        <w:t>𝑡</w:t>
      </w:r>
      <w:r>
        <w:rPr>
          <w:rFonts w:ascii="Symbola" w:eastAsia="Symbola"/>
          <w:spacing w:val="-10"/>
          <w:w w:val="110"/>
          <w:sz w:val="15"/>
        </w:rPr>
        <w:t> </w:t>
      </w:r>
      <w:r>
        <w:rPr>
          <w:rFonts w:ascii="Symbola" w:eastAsia="Symbola"/>
          <w:w w:val="110"/>
          <w:sz w:val="15"/>
        </w:rPr>
        <w:t>+</w:t>
      </w:r>
      <w:r>
        <w:rPr>
          <w:rFonts w:ascii="Symbola" w:eastAsia="Symbola"/>
          <w:spacing w:val="-10"/>
          <w:w w:val="110"/>
          <w:sz w:val="15"/>
        </w:rPr>
        <w:t> </w:t>
      </w:r>
      <w:r>
        <w:rPr>
          <w:rFonts w:ascii="Symbola" w:eastAsia="Symbola"/>
          <w:spacing w:val="-10"/>
          <w:w w:val="110"/>
          <w:sz w:val="15"/>
        </w:rPr>
        <w:t>1</w:t>
      </w:r>
    </w:p>
    <w:p>
      <w:pPr>
        <w:tabs>
          <w:tab w:pos="1209" w:val="left" w:leader="none"/>
        </w:tabs>
        <w:spacing w:line="90" w:lineRule="exact" w:before="0"/>
        <w:ind w:left="880" w:right="0" w:firstLine="0"/>
        <w:jc w:val="left"/>
        <w:rPr>
          <w:rFonts w:ascii="Symbola" w:eastAsia="Symbola"/>
          <w:sz w:val="15"/>
        </w:rPr>
      </w:pPr>
      <w:r>
        <w:rPr/>
        <mc:AlternateContent>
          <mc:Choice Requires="wps">
            <w:drawing>
              <wp:anchor distT="0" distB="0" distL="0" distR="0" allowOverlap="1" layoutInCell="1" locked="0" behindDoc="0" simplePos="0" relativeHeight="15773184">
                <wp:simplePos x="0" y="0"/>
                <wp:positionH relativeFrom="page">
                  <wp:posOffset>849630</wp:posOffset>
                </wp:positionH>
                <wp:positionV relativeFrom="paragraph">
                  <wp:posOffset>23521</wp:posOffset>
                </wp:positionV>
                <wp:extent cx="90805" cy="43815"/>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90805" cy="43815"/>
                        </a:xfrm>
                        <a:custGeom>
                          <a:avLst/>
                          <a:gdLst/>
                          <a:ahLst/>
                          <a:cxnLst/>
                          <a:rect l="l" t="t" r="r" b="b"/>
                          <a:pathLst>
                            <a:path w="90805" h="43815">
                              <a:moveTo>
                                <a:pt x="90182" y="43780"/>
                              </a:moveTo>
                              <a:lnTo>
                                <a:pt x="73465" y="43780"/>
                              </a:lnTo>
                              <a:lnTo>
                                <a:pt x="45091" y="8495"/>
                              </a:lnTo>
                              <a:lnTo>
                                <a:pt x="16716" y="43780"/>
                              </a:lnTo>
                              <a:lnTo>
                                <a:pt x="0" y="43780"/>
                              </a:lnTo>
                              <a:lnTo>
                                <a:pt x="37172" y="0"/>
                              </a:lnTo>
                              <a:lnTo>
                                <a:pt x="53009" y="0"/>
                              </a:lnTo>
                              <a:lnTo>
                                <a:pt x="90182" y="437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6.900002pt;margin-top:1.852052pt;width:7.15pt;height:3.45pt;mso-position-horizontal-relative:page;mso-position-vertical-relative:paragraph;z-index:15773184" id="docshape91" coordorigin="1338,37" coordsize="143,69" path="m1480,106l1454,106,1409,50,1364,106,1338,106,1397,37,1421,37,1480,106xe" filled="true" fillcolor="#000000" stroked="false">
                <v:path arrowok="t"/>
                <v:fill type="solid"/>
                <w10:wrap type="none"/>
              </v:shape>
            </w:pict>
          </mc:Fallback>
        </mc:AlternateContent>
      </w:r>
      <w:r>
        <w:rPr>
          <w:rFonts w:ascii="Symbola" w:eastAsia="Symbola"/>
          <w:spacing w:val="-10"/>
          <w:w w:val="105"/>
          <w:sz w:val="15"/>
        </w:rPr>
        <w:t>𝜋</w:t>
      </w:r>
      <w:r>
        <w:rPr>
          <w:rFonts w:ascii="Symbola" w:eastAsia="Symbola"/>
          <w:sz w:val="15"/>
        </w:rPr>
        <w:tab/>
      </w:r>
      <w:r>
        <w:rPr>
          <w:rFonts w:ascii="Symbola" w:eastAsia="Symbola"/>
          <w:position w:val="2"/>
          <w:sz w:val="15"/>
        </w:rPr>
        <w:drawing>
          <wp:inline distT="0" distB="0" distL="0" distR="0">
            <wp:extent cx="91097" cy="4445"/>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18" cstate="print"/>
                    <a:stretch>
                      <a:fillRect/>
                    </a:stretch>
                  </pic:blipFill>
                  <pic:spPr>
                    <a:xfrm>
                      <a:off x="0" y="0"/>
                      <a:ext cx="91097" cy="4445"/>
                    </a:xfrm>
                    <a:prstGeom prst="rect">
                      <a:avLst/>
                    </a:prstGeom>
                  </pic:spPr>
                </pic:pic>
              </a:graphicData>
            </a:graphic>
          </wp:inline>
        </w:drawing>
      </w:r>
      <w:r>
        <w:rPr>
          <w:rFonts w:ascii="Symbola" w:eastAsia="Symbola"/>
          <w:position w:val="2"/>
          <w:sz w:val="15"/>
        </w:rPr>
      </w:r>
      <w:r>
        <w:rPr>
          <w:rFonts w:ascii="Symbola" w:eastAsia="Symbola"/>
          <w:spacing w:val="-10"/>
          <w:w w:val="105"/>
          <w:position w:val="-5"/>
          <w:sz w:val="15"/>
        </w:rPr>
        <w:t>𝑝</w:t>
      </w:r>
    </w:p>
    <w:p>
      <w:pPr>
        <w:spacing w:line="169" w:lineRule="exact" w:before="0"/>
        <w:ind w:left="311" w:right="0" w:firstLine="0"/>
        <w:jc w:val="left"/>
        <w:rPr>
          <w:rFonts w:ascii="Symbola" w:eastAsia="Symbola"/>
          <w:sz w:val="15"/>
        </w:rPr>
      </w:pPr>
      <w:r>
        <w:rPr/>
        <w:br w:type="column"/>
      </w:r>
      <w:r>
        <w:rPr>
          <w:rFonts w:ascii="Symbola" w:eastAsia="Symbola"/>
          <w:w w:val="105"/>
          <w:sz w:val="15"/>
        </w:rPr>
        <w:t>𝑡</w:t>
      </w:r>
      <w:r>
        <w:rPr>
          <w:rFonts w:ascii="Symbola" w:eastAsia="Symbola"/>
          <w:spacing w:val="-10"/>
          <w:w w:val="105"/>
          <w:sz w:val="15"/>
        </w:rPr>
        <w:t> </w:t>
      </w:r>
      <w:r>
        <w:rPr>
          <w:rFonts w:ascii="Symbola" w:eastAsia="Symbola"/>
          <w:w w:val="105"/>
          <w:sz w:val="15"/>
        </w:rPr>
        <w:t>+</w:t>
      </w:r>
      <w:r>
        <w:rPr>
          <w:rFonts w:ascii="Symbola" w:eastAsia="Symbola"/>
          <w:spacing w:val="-10"/>
          <w:w w:val="105"/>
          <w:sz w:val="15"/>
        </w:rPr>
        <w:t> </w:t>
      </w:r>
      <w:r>
        <w:rPr>
          <w:rFonts w:ascii="Symbola" w:eastAsia="Symbola"/>
          <w:spacing w:val="-10"/>
          <w:w w:val="105"/>
          <w:sz w:val="15"/>
        </w:rPr>
        <w:t>1</w:t>
      </w:r>
    </w:p>
    <w:p>
      <w:pPr>
        <w:spacing w:line="181" w:lineRule="exact" w:before="0"/>
        <w:ind w:left="232" w:right="0" w:firstLine="0"/>
        <w:jc w:val="left"/>
        <w:rPr>
          <w:rFonts w:ascii="Symbola"/>
          <w:sz w:val="15"/>
        </w:rPr>
      </w:pPr>
      <w:r>
        <w:rPr/>
        <w:br w:type="column"/>
      </w:r>
      <w:r>
        <w:rPr>
          <w:rFonts w:ascii="Symbola"/>
          <w:spacing w:val="-6"/>
          <w:sz w:val="15"/>
        </w:rPr>
        <w:t>min</w:t>
      </w:r>
    </w:p>
    <w:p>
      <w:pPr>
        <w:spacing w:line="169" w:lineRule="exact" w:before="0"/>
        <w:ind w:left="144" w:right="0" w:firstLine="0"/>
        <w:jc w:val="left"/>
        <w:rPr>
          <w:rFonts w:ascii="Symbola" w:eastAsia="Symbola"/>
          <w:sz w:val="15"/>
        </w:rPr>
      </w:pPr>
      <w:r>
        <w:rPr/>
        <w:br w:type="column"/>
      </w:r>
      <w:r>
        <w:rPr>
          <w:rFonts w:ascii="Symbola" w:eastAsia="Symbola"/>
          <w:w w:val="105"/>
          <w:sz w:val="15"/>
        </w:rPr>
        <w:t>𝑡</w:t>
      </w:r>
      <w:r>
        <w:rPr>
          <w:rFonts w:ascii="Symbola" w:eastAsia="Symbola"/>
          <w:spacing w:val="-10"/>
          <w:w w:val="105"/>
          <w:sz w:val="15"/>
        </w:rPr>
        <w:t> </w:t>
      </w:r>
      <w:r>
        <w:rPr>
          <w:rFonts w:ascii="Symbola" w:eastAsia="Symbola"/>
          <w:w w:val="105"/>
          <w:sz w:val="15"/>
        </w:rPr>
        <w:t>+</w:t>
      </w:r>
      <w:r>
        <w:rPr>
          <w:rFonts w:ascii="Symbola" w:eastAsia="Symbola"/>
          <w:spacing w:val="-10"/>
          <w:w w:val="105"/>
          <w:sz w:val="15"/>
        </w:rPr>
        <w:t> 1</w:t>
      </w:r>
    </w:p>
    <w:p>
      <w:pPr>
        <w:tabs>
          <w:tab w:pos="1755" w:val="left" w:leader="none"/>
        </w:tabs>
        <w:spacing w:line="103" w:lineRule="exact" w:before="142"/>
        <w:ind w:left="880" w:right="0" w:firstLine="0"/>
        <w:jc w:val="left"/>
        <w:rPr>
          <w:rFonts w:ascii="Symbola" w:eastAsia="Symbola"/>
          <w:sz w:val="15"/>
        </w:rPr>
      </w:pPr>
      <w:r>
        <w:rPr/>
        <w:br w:type="column"/>
      </w:r>
      <w:r>
        <w:rPr>
          <w:rFonts w:ascii="Symbola" w:eastAsia="Symbola"/>
          <w:w w:val="105"/>
          <w:position w:val="-5"/>
          <w:sz w:val="15"/>
        </w:rPr>
        <w:t>𝑝</w:t>
      </w:r>
      <w:r>
        <w:rPr>
          <w:rFonts w:ascii="Symbola" w:eastAsia="Symbola"/>
          <w:spacing w:val="38"/>
          <w:w w:val="105"/>
          <w:position w:val="-5"/>
          <w:sz w:val="15"/>
        </w:rPr>
        <w:t>  </w:t>
      </w:r>
      <w:r>
        <w:rPr>
          <w:rFonts w:ascii="Symbola" w:eastAsia="Symbola"/>
          <w:spacing w:val="7"/>
          <w:position w:val="2"/>
          <w:sz w:val="15"/>
        </w:rPr>
        <w:drawing>
          <wp:inline distT="0" distB="0" distL="0" distR="0">
            <wp:extent cx="90182" cy="43780"/>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19" cstate="print"/>
                    <a:stretch>
                      <a:fillRect/>
                    </a:stretch>
                  </pic:blipFill>
                  <pic:spPr>
                    <a:xfrm>
                      <a:off x="0" y="0"/>
                      <a:ext cx="90182" cy="43780"/>
                    </a:xfrm>
                    <a:prstGeom prst="rect">
                      <a:avLst/>
                    </a:prstGeom>
                  </pic:spPr>
                </pic:pic>
              </a:graphicData>
            </a:graphic>
          </wp:inline>
        </w:drawing>
      </w:r>
      <w:r>
        <w:rPr>
          <w:rFonts w:ascii="Symbola" w:eastAsia="Symbola"/>
          <w:spacing w:val="7"/>
          <w:position w:val="2"/>
          <w:sz w:val="15"/>
        </w:rPr>
      </w:r>
      <w:r>
        <w:rPr>
          <w:rFonts w:ascii="Symbola" w:eastAsia="Symbola"/>
          <w:spacing w:val="-10"/>
          <w:w w:val="105"/>
          <w:sz w:val="15"/>
        </w:rPr>
        <w:t>𝜋</w:t>
      </w:r>
      <w:r>
        <w:rPr>
          <w:rFonts w:ascii="Symbola" w:eastAsia="Symbola"/>
          <w:sz w:val="15"/>
        </w:rPr>
        <w:tab/>
      </w:r>
      <w:r>
        <w:rPr>
          <w:rFonts w:ascii="Symbola" w:eastAsia="Symbola"/>
          <w:position w:val="2"/>
          <w:sz w:val="15"/>
        </w:rPr>
        <w:drawing>
          <wp:inline distT="0" distB="0" distL="0" distR="0">
            <wp:extent cx="91097" cy="4445"/>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16" cstate="print"/>
                    <a:stretch>
                      <a:fillRect/>
                    </a:stretch>
                  </pic:blipFill>
                  <pic:spPr>
                    <a:xfrm>
                      <a:off x="0" y="0"/>
                      <a:ext cx="91097" cy="4445"/>
                    </a:xfrm>
                    <a:prstGeom prst="rect">
                      <a:avLst/>
                    </a:prstGeom>
                  </pic:spPr>
                </pic:pic>
              </a:graphicData>
            </a:graphic>
          </wp:inline>
        </w:drawing>
      </w:r>
      <w:r>
        <w:rPr>
          <w:rFonts w:ascii="Symbola" w:eastAsia="Symbola"/>
          <w:position w:val="2"/>
          <w:sz w:val="15"/>
        </w:rPr>
      </w:r>
      <w:r>
        <w:rPr>
          <w:rFonts w:ascii="Symbola" w:eastAsia="Symbola"/>
          <w:spacing w:val="-10"/>
          <w:w w:val="105"/>
          <w:position w:val="-5"/>
          <w:sz w:val="15"/>
        </w:rPr>
        <w:t>𝑝</w:t>
      </w:r>
    </w:p>
    <w:p>
      <w:pPr>
        <w:pStyle w:val="BodyText"/>
        <w:spacing w:line="20" w:lineRule="exact"/>
        <w:ind w:left="736"/>
        <w:rPr>
          <w:rFonts w:ascii="Symbola"/>
          <w:sz w:val="2"/>
        </w:rPr>
      </w:pPr>
      <w:r>
        <w:rPr>
          <w:rFonts w:ascii="Symbola"/>
          <w:sz w:val="2"/>
        </w:rPr>
        <mc:AlternateContent>
          <mc:Choice Requires="wps">
            <w:drawing>
              <wp:inline distT="0" distB="0" distL="0" distR="0">
                <wp:extent cx="91440" cy="4445"/>
                <wp:effectExtent l="9525" t="0" r="0" b="5080"/>
                <wp:docPr id="143" name="Group 143"/>
                <wp:cNvGraphicFramePr>
                  <a:graphicFrameLocks/>
                </wp:cNvGraphicFramePr>
                <a:graphic>
                  <a:graphicData uri="http://schemas.microsoft.com/office/word/2010/wordprocessingGroup">
                    <wpg:wgp>
                      <wpg:cNvPr id="143" name="Group 143"/>
                      <wpg:cNvGrpSpPr/>
                      <wpg:grpSpPr>
                        <a:xfrm>
                          <a:off x="0" y="0"/>
                          <a:ext cx="91440" cy="4445"/>
                          <a:chExt cx="91440" cy="4445"/>
                        </a:xfrm>
                      </wpg:grpSpPr>
                      <wps:wsp>
                        <wps:cNvPr id="144" name="Graphic 144"/>
                        <wps:cNvSpPr/>
                        <wps:spPr>
                          <a:xfrm>
                            <a:off x="0" y="2222"/>
                            <a:ext cx="91440" cy="1270"/>
                          </a:xfrm>
                          <a:custGeom>
                            <a:avLst/>
                            <a:gdLst/>
                            <a:ahLst/>
                            <a:cxnLst/>
                            <a:rect l="l" t="t" r="r" b="b"/>
                            <a:pathLst>
                              <a:path w="91440" h="0">
                                <a:moveTo>
                                  <a:pt x="0" y="0"/>
                                </a:moveTo>
                                <a:lnTo>
                                  <a:pt x="91097"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2pt;height:.35pt;mso-position-horizontal-relative:char;mso-position-vertical-relative:line" id="docshapegroup92" coordorigin="0,0" coordsize="144,7">
                <v:line style="position:absolute" from="0,3" to="143,3" stroked="true" strokeweight=".35pt" strokecolor="#000000">
                  <v:stroke dashstyle="solid"/>
                </v:line>
              </v:group>
            </w:pict>
          </mc:Fallback>
        </mc:AlternateContent>
      </w:r>
      <w:r>
        <w:rPr>
          <w:rFonts w:ascii="Symbola"/>
          <w:sz w:val="2"/>
        </w:rPr>
      </w:r>
    </w:p>
    <w:p>
      <w:pPr>
        <w:spacing w:after="0" w:line="20" w:lineRule="exact"/>
        <w:rPr>
          <w:rFonts w:ascii="Symbola"/>
          <w:sz w:val="2"/>
        </w:rPr>
        <w:sectPr>
          <w:type w:val="continuous"/>
          <w:pgSz w:w="11900" w:h="16840"/>
          <w:pgMar w:header="716" w:footer="882" w:top="1320" w:bottom="280" w:left="600" w:right="560"/>
          <w:cols w:num="5" w:equalWidth="0">
            <w:col w:w="1741" w:space="40"/>
            <w:col w:w="635" w:space="39"/>
            <w:col w:w="485" w:space="40"/>
            <w:col w:w="508" w:space="1954"/>
            <w:col w:w="5298"/>
          </w:cols>
        </w:sectPr>
      </w:pPr>
    </w:p>
    <w:p>
      <w:pPr>
        <w:pStyle w:val="BodyText"/>
        <w:spacing w:line="213" w:lineRule="exact"/>
        <w:ind w:left="120"/>
      </w:pPr>
      <w:r>
        <w:rPr>
          <w:spacing w:val="-2"/>
        </w:rPr>
        <w:t>where</w:t>
      </w:r>
    </w:p>
    <w:p>
      <w:pPr>
        <w:spacing w:line="232" w:lineRule="exact" w:before="0"/>
        <w:ind w:left="64" w:right="0" w:firstLine="0"/>
        <w:jc w:val="left"/>
        <w:rPr>
          <w:rFonts w:ascii="Symbola" w:eastAsia="Symbola"/>
          <w:sz w:val="21"/>
        </w:rPr>
      </w:pPr>
      <w:r>
        <w:rPr/>
        <w:br w:type="column"/>
      </w:r>
      <w:r>
        <w:rPr>
          <w:rFonts w:ascii="Symbola" w:eastAsia="Symbola"/>
          <w:w w:val="110"/>
          <w:sz w:val="21"/>
        </w:rPr>
        <w:t>𝑄</w:t>
      </w:r>
      <w:r>
        <w:rPr>
          <w:rFonts w:ascii="Symbola" w:eastAsia="Symbola"/>
          <w:spacing w:val="20"/>
          <w:w w:val="110"/>
          <w:sz w:val="21"/>
        </w:rPr>
        <w:t> </w:t>
      </w:r>
      <w:r>
        <w:rPr>
          <w:rFonts w:ascii="Symbola" w:eastAsia="Symbola"/>
          <w:w w:val="110"/>
          <w:sz w:val="21"/>
        </w:rPr>
        <w:t>(𝑠;𝜙</w:t>
      </w:r>
      <w:r>
        <w:rPr>
          <w:rFonts w:ascii="Symbola" w:eastAsia="Symbola"/>
          <w:spacing w:val="17"/>
          <w:w w:val="110"/>
          <w:sz w:val="21"/>
        </w:rPr>
        <w:t> </w:t>
      </w:r>
      <w:r>
        <w:rPr>
          <w:rFonts w:ascii="Symbola" w:eastAsia="Symbola"/>
          <w:spacing w:val="-10"/>
          <w:w w:val="110"/>
          <w:sz w:val="21"/>
        </w:rPr>
        <w:t>)</w:t>
      </w:r>
    </w:p>
    <w:p>
      <w:pPr>
        <w:pStyle w:val="BodyText"/>
        <w:spacing w:line="213" w:lineRule="exact"/>
        <w:ind w:left="65"/>
      </w:pPr>
      <w:r>
        <w:rPr/>
        <w:br w:type="column"/>
      </w:r>
      <w:r>
        <w:rPr/>
        <w:t>is</w:t>
      </w:r>
      <w:r>
        <w:rPr>
          <w:spacing w:val="-7"/>
        </w:rPr>
        <w:t> </w:t>
      </w:r>
      <w:r>
        <w:rPr/>
        <w:t>the</w:t>
      </w:r>
      <w:r>
        <w:rPr>
          <w:spacing w:val="-6"/>
        </w:rPr>
        <w:t> </w:t>
      </w:r>
      <w:r>
        <w:rPr/>
        <w:t>target</w:t>
      </w:r>
      <w:r>
        <w:rPr>
          <w:spacing w:val="-7"/>
        </w:rPr>
        <w:t> </w:t>
      </w:r>
      <w:r>
        <w:rPr/>
        <w:t>action–value</w:t>
      </w:r>
      <w:r>
        <w:rPr>
          <w:spacing w:val="-6"/>
        </w:rPr>
        <w:t> </w:t>
      </w:r>
      <w:r>
        <w:rPr/>
        <w:t>function</w:t>
      </w:r>
      <w:r>
        <w:rPr>
          <w:spacing w:val="-7"/>
        </w:rPr>
        <w:t> </w:t>
      </w:r>
      <w:r>
        <w:rPr/>
        <w:t>with</w:t>
      </w:r>
      <w:r>
        <w:rPr>
          <w:spacing w:val="-6"/>
        </w:rPr>
        <w:t> </w:t>
      </w:r>
      <w:r>
        <w:rPr/>
        <w:t>the</w:t>
      </w:r>
      <w:r>
        <w:rPr>
          <w:spacing w:val="-6"/>
        </w:rPr>
        <w:t> </w:t>
      </w:r>
      <w:r>
        <w:rPr>
          <w:spacing w:val="-2"/>
        </w:rPr>
        <w:t>parameter</w:t>
      </w:r>
    </w:p>
    <w:p>
      <w:pPr>
        <w:spacing w:line="229" w:lineRule="exact" w:before="0"/>
        <w:ind w:left="64" w:right="0" w:firstLine="0"/>
        <w:jc w:val="left"/>
        <w:rPr>
          <w:sz w:val="21"/>
        </w:rPr>
      </w:pPr>
      <w:r>
        <w:rPr/>
        <w:br w:type="column"/>
      </w:r>
      <w:r>
        <w:rPr>
          <w:rFonts w:ascii="Symbola" w:eastAsia="Symbola"/>
          <w:w w:val="110"/>
          <w:position w:val="1"/>
          <w:sz w:val="21"/>
        </w:rPr>
        <w:t>𝜙</w:t>
      </w:r>
      <w:r>
        <w:rPr>
          <w:rFonts w:ascii="Symbola" w:eastAsia="Symbola"/>
          <w:spacing w:val="31"/>
          <w:w w:val="110"/>
          <w:position w:val="1"/>
          <w:sz w:val="21"/>
        </w:rPr>
        <w:t> </w:t>
      </w:r>
      <w:r>
        <w:rPr>
          <w:spacing w:val="-13"/>
          <w:w w:val="110"/>
          <w:sz w:val="21"/>
        </w:rPr>
        <w:t>,</w:t>
      </w:r>
    </w:p>
    <w:p>
      <w:pPr>
        <w:spacing w:line="192" w:lineRule="auto" w:before="0"/>
        <w:ind w:left="64" w:right="0" w:firstLine="0"/>
        <w:jc w:val="left"/>
        <w:rPr>
          <w:rFonts w:ascii="Symbola" w:eastAsia="Symbola"/>
          <w:sz w:val="21"/>
        </w:rPr>
      </w:pPr>
      <w:r>
        <w:rPr/>
        <w:br w:type="column"/>
      </w:r>
      <w:r>
        <w:rPr>
          <w:rFonts w:ascii="Symbola" w:eastAsia="Symbola"/>
          <w:w w:val="105"/>
          <w:sz w:val="21"/>
        </w:rPr>
        <w:t>𝑄</w:t>
      </w:r>
      <w:r>
        <w:rPr>
          <w:rFonts w:ascii="Symbola" w:eastAsia="Symbola"/>
          <w:w w:val="105"/>
          <w:position w:val="-4"/>
          <w:sz w:val="15"/>
        </w:rPr>
        <w:t>min</w:t>
      </w:r>
      <w:r>
        <w:rPr>
          <w:rFonts w:ascii="Symbola" w:eastAsia="Symbola"/>
          <w:w w:val="105"/>
          <w:sz w:val="21"/>
        </w:rPr>
        <w:t>(𝑠;𝜙</w:t>
      </w:r>
      <w:r>
        <w:rPr>
          <w:rFonts w:ascii="Symbola" w:eastAsia="Symbola"/>
          <w:spacing w:val="8"/>
          <w:w w:val="110"/>
          <w:sz w:val="21"/>
        </w:rPr>
        <w:t> </w:t>
      </w:r>
      <w:r>
        <w:rPr>
          <w:rFonts w:ascii="Symbola" w:eastAsia="Symbola"/>
          <w:spacing w:val="-10"/>
          <w:w w:val="110"/>
          <w:sz w:val="21"/>
        </w:rPr>
        <w:t>)</w:t>
      </w:r>
    </w:p>
    <w:p>
      <w:pPr>
        <w:pStyle w:val="BodyText"/>
        <w:spacing w:line="213" w:lineRule="exact"/>
        <w:ind w:left="65"/>
      </w:pPr>
      <w:r>
        <w:rPr/>
        <w:br w:type="column"/>
      </w:r>
      <w:r>
        <w:rPr/>
        <w:t>represents</w:t>
      </w:r>
      <w:r>
        <w:rPr>
          <w:spacing w:val="-7"/>
        </w:rPr>
        <w:t> </w:t>
      </w:r>
      <w:r>
        <w:rPr/>
        <w:t>the</w:t>
      </w:r>
      <w:r>
        <w:rPr>
          <w:spacing w:val="-6"/>
        </w:rPr>
        <w:t> </w:t>
      </w:r>
      <w:r>
        <w:rPr/>
        <w:t>smaller</w:t>
      </w:r>
      <w:r>
        <w:rPr>
          <w:spacing w:val="-7"/>
        </w:rPr>
        <w:t> </w:t>
      </w:r>
      <w:r>
        <w:rPr/>
        <w:t>value</w:t>
      </w:r>
      <w:r>
        <w:rPr>
          <w:spacing w:val="-6"/>
        </w:rPr>
        <w:t> </w:t>
      </w:r>
      <w:r>
        <w:rPr/>
        <w:t>of</w:t>
      </w:r>
      <w:r>
        <w:rPr>
          <w:spacing w:val="-6"/>
        </w:rPr>
        <w:t> </w:t>
      </w:r>
      <w:r>
        <w:rPr>
          <w:spacing w:val="-4"/>
        </w:rPr>
        <w:t>both</w:t>
      </w:r>
    </w:p>
    <w:p>
      <w:pPr>
        <w:spacing w:after="0" w:line="213" w:lineRule="exact"/>
        <w:sectPr>
          <w:type w:val="continuous"/>
          <w:pgSz w:w="11900" w:h="16840"/>
          <w:pgMar w:header="716" w:footer="882" w:top="1320" w:bottom="280" w:left="600" w:right="560"/>
          <w:cols w:num="6" w:equalWidth="0">
            <w:col w:w="634" w:space="40"/>
            <w:col w:w="851" w:space="39"/>
            <w:col w:w="4510" w:space="40"/>
            <w:col w:w="346" w:space="39"/>
            <w:col w:w="1014" w:space="39"/>
            <w:col w:w="3188"/>
          </w:cols>
        </w:sectPr>
      </w:pPr>
    </w:p>
    <w:p>
      <w:pPr>
        <w:tabs>
          <w:tab w:pos="633" w:val="left" w:leader="none"/>
        </w:tabs>
        <w:spacing w:line="-38" w:lineRule="auto" w:before="36"/>
        <w:ind w:left="0" w:right="0" w:firstLine="0"/>
        <w:jc w:val="right"/>
        <w:rPr>
          <w:rFonts w:ascii="Symbola" w:eastAsia="Symbola"/>
          <w:sz w:val="15"/>
        </w:rPr>
      </w:pPr>
      <w:r>
        <w:rPr/>
        <mc:AlternateContent>
          <mc:Choice Requires="wps">
            <w:drawing>
              <wp:anchor distT="0" distB="0" distL="0" distR="0" allowOverlap="1" layoutInCell="1" locked="0" behindDoc="1" simplePos="0" relativeHeight="486078976">
                <wp:simplePos x="0" y="0"/>
                <wp:positionH relativeFrom="page">
                  <wp:posOffset>3008439</wp:posOffset>
                </wp:positionH>
                <wp:positionV relativeFrom="paragraph">
                  <wp:posOffset>16452</wp:posOffset>
                </wp:positionV>
                <wp:extent cx="90805" cy="43815"/>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90805" cy="43815"/>
                        </a:xfrm>
                        <a:custGeom>
                          <a:avLst/>
                          <a:gdLst/>
                          <a:ahLst/>
                          <a:cxnLst/>
                          <a:rect l="l" t="t" r="r" b="b"/>
                          <a:pathLst>
                            <a:path w="90805" h="43815">
                              <a:moveTo>
                                <a:pt x="90182" y="43780"/>
                              </a:moveTo>
                              <a:lnTo>
                                <a:pt x="73465" y="43780"/>
                              </a:lnTo>
                              <a:lnTo>
                                <a:pt x="45091" y="8495"/>
                              </a:lnTo>
                              <a:lnTo>
                                <a:pt x="16716" y="43780"/>
                              </a:lnTo>
                              <a:lnTo>
                                <a:pt x="0" y="43780"/>
                              </a:lnTo>
                              <a:lnTo>
                                <a:pt x="37172" y="0"/>
                              </a:lnTo>
                              <a:lnTo>
                                <a:pt x="53009" y="0"/>
                              </a:lnTo>
                              <a:lnTo>
                                <a:pt x="90182" y="437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6.884995pt;margin-top:1.295488pt;width:7.15pt;height:3.45pt;mso-position-horizontal-relative:page;mso-position-vertical-relative:paragraph;z-index:-17237504" id="docshape93" coordorigin="4738,26" coordsize="143,69" path="m4880,95l4853,95,4809,39,4764,95,4738,95,4796,26,4821,26,4880,95xe" filled="true" fillcolor="#000000" stroked="false">
                <v:path arrowok="t"/>
                <v:fill type="solid"/>
                <w10:wrap type="none"/>
              </v:shape>
            </w:pict>
          </mc:Fallback>
        </mc:AlternateContent>
      </w:r>
      <w:r>
        <w:rPr>
          <w:rFonts w:ascii="Symbola" w:eastAsia="Symbola"/>
          <w:spacing w:val="-5"/>
          <w:position w:val="-13"/>
          <w:sz w:val="21"/>
        </w:rPr>
        <w:t>𝑄</w:t>
      </w:r>
      <w:r>
        <w:rPr>
          <w:rFonts w:ascii="Symbola" w:eastAsia="Symbola"/>
          <w:spacing w:val="-5"/>
          <w:sz w:val="15"/>
        </w:rPr>
        <w:t>𝜋</w:t>
      </w:r>
      <w:r>
        <w:rPr>
          <w:rFonts w:ascii="Symbola" w:eastAsia="Symbola"/>
          <w:sz w:val="15"/>
        </w:rPr>
        <w:tab/>
      </w:r>
      <w:r>
        <w:rPr>
          <w:rFonts w:ascii="Symbola" w:eastAsia="Symbola"/>
          <w:position w:val="2"/>
          <w:sz w:val="15"/>
        </w:rPr>
        <w:drawing>
          <wp:inline distT="0" distB="0" distL="0" distR="0">
            <wp:extent cx="91097" cy="4445"/>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16" cstate="print"/>
                    <a:stretch>
                      <a:fillRect/>
                    </a:stretch>
                  </pic:blipFill>
                  <pic:spPr>
                    <a:xfrm>
                      <a:off x="0" y="0"/>
                      <a:ext cx="91097" cy="4445"/>
                    </a:xfrm>
                    <a:prstGeom prst="rect">
                      <a:avLst/>
                    </a:prstGeom>
                  </pic:spPr>
                </pic:pic>
              </a:graphicData>
            </a:graphic>
          </wp:inline>
        </w:drawing>
      </w:r>
      <w:r>
        <w:rPr>
          <w:rFonts w:ascii="Symbola" w:eastAsia="Symbola"/>
          <w:position w:val="2"/>
          <w:sz w:val="15"/>
        </w:rPr>
      </w:r>
      <w:r>
        <w:rPr>
          <w:rFonts w:ascii="Symbola" w:eastAsia="Symbola"/>
          <w:spacing w:val="-10"/>
          <w:position w:val="-5"/>
          <w:sz w:val="15"/>
        </w:rPr>
        <w:t>𝑝</w:t>
      </w:r>
    </w:p>
    <w:p>
      <w:pPr>
        <w:tabs>
          <w:tab w:pos="1323" w:val="left" w:leader="none"/>
        </w:tabs>
        <w:spacing w:line="79" w:lineRule="exact" w:before="0"/>
        <w:ind w:left="994" w:right="0" w:firstLine="0"/>
        <w:jc w:val="left"/>
        <w:rPr>
          <w:rFonts w:ascii="Symbola" w:eastAsia="Symbola"/>
          <w:sz w:val="15"/>
        </w:rPr>
      </w:pPr>
      <w:r>
        <w:rPr/>
        <w:br w:type="column"/>
      </w:r>
      <w:r>
        <w:rPr>
          <w:rFonts w:ascii="Symbola" w:eastAsia="Symbola"/>
          <w:spacing w:val="-10"/>
          <w:w w:val="105"/>
          <w:sz w:val="15"/>
        </w:rPr>
        <w:t>𝜋</w:t>
      </w:r>
      <w:r>
        <w:rPr>
          <w:rFonts w:ascii="Symbola" w:eastAsia="Symbola"/>
          <w:sz w:val="15"/>
        </w:rPr>
        <w:tab/>
      </w:r>
      <w:r>
        <w:rPr>
          <w:rFonts w:ascii="Symbola" w:eastAsia="Symbola"/>
          <w:position w:val="2"/>
          <w:sz w:val="15"/>
        </w:rPr>
        <w:drawing>
          <wp:inline distT="0" distB="0" distL="0" distR="0">
            <wp:extent cx="91097" cy="4445"/>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16" cstate="print"/>
                    <a:stretch>
                      <a:fillRect/>
                    </a:stretch>
                  </pic:blipFill>
                  <pic:spPr>
                    <a:xfrm>
                      <a:off x="0" y="0"/>
                      <a:ext cx="91097" cy="4445"/>
                    </a:xfrm>
                    <a:prstGeom prst="rect">
                      <a:avLst/>
                    </a:prstGeom>
                  </pic:spPr>
                </pic:pic>
              </a:graphicData>
            </a:graphic>
          </wp:inline>
        </w:drawing>
      </w:r>
      <w:r>
        <w:rPr>
          <w:rFonts w:ascii="Symbola" w:eastAsia="Symbola"/>
          <w:position w:val="2"/>
          <w:sz w:val="15"/>
        </w:rPr>
      </w:r>
      <w:r>
        <w:rPr>
          <w:rFonts w:ascii="Symbola" w:eastAsia="Symbola"/>
          <w:spacing w:val="-10"/>
          <w:w w:val="105"/>
          <w:position w:val="-5"/>
          <w:sz w:val="15"/>
        </w:rPr>
        <w:t>𝑝</w:t>
      </w:r>
    </w:p>
    <w:p>
      <w:pPr>
        <w:spacing w:after="0" w:line="79" w:lineRule="exact"/>
        <w:jc w:val="left"/>
        <w:rPr>
          <w:rFonts w:ascii="Symbola" w:eastAsia="Symbola"/>
          <w:sz w:val="15"/>
        </w:rPr>
        <w:sectPr>
          <w:type w:val="continuous"/>
          <w:pgSz w:w="11900" w:h="16840"/>
          <w:pgMar w:header="716" w:footer="882" w:top="1320" w:bottom="280" w:left="600" w:right="560"/>
          <w:cols w:num="2" w:equalWidth="0">
            <w:col w:w="5000" w:space="40"/>
            <w:col w:w="5700"/>
          </w:cols>
        </w:sectPr>
      </w:pPr>
    </w:p>
    <w:p>
      <w:pPr>
        <w:pStyle w:val="BodyText"/>
        <w:tabs>
          <w:tab w:pos="4279" w:val="left" w:leader="none"/>
        </w:tabs>
        <w:spacing w:line="226" w:lineRule="exact"/>
        <w:ind w:left="120"/>
        <w:rPr>
          <w:rFonts w:ascii="Symbola" w:hAnsi="Symbola" w:eastAsia="Symbola"/>
        </w:rPr>
      </w:pPr>
      <w:r>
        <w:rPr/>
        <mc:AlternateContent>
          <mc:Choice Requires="wps">
            <w:drawing>
              <wp:anchor distT="0" distB="0" distL="0" distR="0" allowOverlap="1" layoutInCell="1" locked="0" behindDoc="0" simplePos="0" relativeHeight="15774208">
                <wp:simplePos x="0" y="0"/>
                <wp:positionH relativeFrom="page">
                  <wp:posOffset>4122407</wp:posOffset>
                </wp:positionH>
                <wp:positionV relativeFrom="paragraph">
                  <wp:posOffset>-33404</wp:posOffset>
                </wp:positionV>
                <wp:extent cx="90805" cy="4381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90805" cy="43815"/>
                        </a:xfrm>
                        <a:custGeom>
                          <a:avLst/>
                          <a:gdLst/>
                          <a:ahLst/>
                          <a:cxnLst/>
                          <a:rect l="l" t="t" r="r" b="b"/>
                          <a:pathLst>
                            <a:path w="90805" h="43815">
                              <a:moveTo>
                                <a:pt x="90182" y="43780"/>
                              </a:moveTo>
                              <a:lnTo>
                                <a:pt x="73465" y="43780"/>
                              </a:lnTo>
                              <a:lnTo>
                                <a:pt x="45091" y="8495"/>
                              </a:lnTo>
                              <a:lnTo>
                                <a:pt x="16716" y="43780"/>
                              </a:lnTo>
                              <a:lnTo>
                                <a:pt x="0" y="43780"/>
                              </a:lnTo>
                              <a:lnTo>
                                <a:pt x="37172" y="0"/>
                              </a:lnTo>
                              <a:lnTo>
                                <a:pt x="53009" y="0"/>
                              </a:lnTo>
                              <a:lnTo>
                                <a:pt x="90182" y="437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4.598999pt;margin-top:-2.630311pt;width:7.15pt;height:3.45pt;mso-position-horizontal-relative:page;mso-position-vertical-relative:paragraph;z-index:15774208" id="docshape94" coordorigin="6492,-53" coordsize="143,69" path="m6634,16l6608,16,6563,-39,6518,16,6492,16,6551,-53,6575,-53,6634,16xe" filled="true" fillcolor="#000000" stroked="false">
                <v:path arrowok="t"/>
                <v:fill type="solid"/>
                <w10:wrap type="none"/>
              </v:shape>
            </w:pict>
          </mc:Fallback>
        </mc:AlternateContent>
      </w:r>
      <w:r>
        <w:rPr/>
        <w:t>the</w:t>
      </w:r>
      <w:r>
        <w:rPr>
          <w:spacing w:val="-1"/>
        </w:rPr>
        <w:t> </w:t>
      </w:r>
      <w:r>
        <w:rPr/>
        <w:t>target</w:t>
      </w:r>
      <w:r>
        <w:rPr>
          <w:spacing w:val="-1"/>
        </w:rPr>
        <w:t> </w:t>
      </w:r>
      <w:r>
        <w:rPr/>
        <w:t>action–value</w:t>
      </w:r>
      <w:r>
        <w:rPr>
          <w:spacing w:val="-1"/>
        </w:rPr>
        <w:t> </w:t>
      </w:r>
      <w:r>
        <w:rPr/>
        <w:t>functions,</w:t>
      </w:r>
      <w:r>
        <w:rPr>
          <w:spacing w:val="-1"/>
        </w:rPr>
        <w:t> </w:t>
      </w:r>
      <w:r>
        <w:rPr/>
        <w:t>for</w:t>
      </w:r>
      <w:r>
        <w:rPr>
          <w:spacing w:val="-1"/>
        </w:rPr>
        <w:t> </w:t>
      </w:r>
      <w:r>
        <w:rPr>
          <w:spacing w:val="-2"/>
        </w:rPr>
        <w:t>example,</w:t>
      </w:r>
      <w:r>
        <w:rPr/>
        <w:tab/>
      </w:r>
      <w:r>
        <w:rPr>
          <w:rFonts w:ascii="Symbola" w:hAnsi="Symbola" w:eastAsia="Symbola"/>
          <w:vertAlign w:val="subscript"/>
        </w:rPr>
        <w:t>min</w:t>
      </w:r>
      <w:r>
        <w:rPr>
          <w:rFonts w:ascii="Symbola" w:hAnsi="Symbola" w:eastAsia="Symbola"/>
          <w:position w:val="1"/>
          <w:vertAlign w:val="baseline"/>
        </w:rPr>
        <w:t>(𝑠;𝜙</w:t>
      </w:r>
      <w:r>
        <w:rPr>
          <w:rFonts w:ascii="Symbola" w:hAnsi="Symbola" w:eastAsia="Symbola"/>
          <w:spacing w:val="47"/>
          <w:position w:val="1"/>
          <w:vertAlign w:val="baseline"/>
        </w:rPr>
        <w:t> </w:t>
      </w:r>
      <w:r>
        <w:rPr>
          <w:rFonts w:ascii="Symbola" w:hAnsi="Symbola" w:eastAsia="Symbola"/>
          <w:position w:val="1"/>
          <w:vertAlign w:val="baseline"/>
        </w:rPr>
        <w:t>)</w:t>
      </w:r>
      <w:r>
        <w:rPr>
          <w:rFonts w:ascii="Symbola" w:hAnsi="Symbola" w:eastAsia="Symbola"/>
          <w:spacing w:val="2"/>
          <w:position w:val="1"/>
          <w:vertAlign w:val="baseline"/>
        </w:rPr>
        <w:t> </w:t>
      </w:r>
      <w:r>
        <w:rPr>
          <w:rFonts w:ascii="Symbola" w:hAnsi="Symbola" w:eastAsia="Symbola"/>
          <w:position w:val="1"/>
          <w:vertAlign w:val="baseline"/>
        </w:rPr>
        <w:t>=</w:t>
      </w:r>
      <w:r>
        <w:rPr>
          <w:rFonts w:ascii="Symbola" w:hAnsi="Symbola" w:eastAsia="Symbola"/>
          <w:spacing w:val="36"/>
          <w:position w:val="1"/>
          <w:vertAlign w:val="baseline"/>
        </w:rPr>
        <w:t>  </w:t>
      </w:r>
      <w:r>
        <w:rPr>
          <w:rFonts w:ascii="Symbola" w:hAnsi="Symbola" w:eastAsia="Symbola"/>
          <w:spacing w:val="-6"/>
          <w:position w:val="1"/>
          <w:vertAlign w:val="baseline"/>
        </w:rPr>
        <w:t>min</w:t>
      </w:r>
    </w:p>
    <w:p>
      <w:pPr>
        <w:spacing w:line="226" w:lineRule="exact" w:before="0"/>
        <w:ind w:left="63" w:right="0" w:firstLine="0"/>
        <w:jc w:val="left"/>
        <w:rPr>
          <w:sz w:val="21"/>
        </w:rPr>
      </w:pPr>
      <w:r>
        <w:rPr/>
        <w:br w:type="column"/>
      </w:r>
      <w:r>
        <w:rPr>
          <w:rFonts w:ascii="Symbola" w:eastAsia="Symbola"/>
          <w:w w:val="110"/>
          <w:position w:val="1"/>
          <w:sz w:val="21"/>
        </w:rPr>
        <w:t>𝑄</w:t>
      </w:r>
      <w:r>
        <w:rPr>
          <w:rFonts w:ascii="Symbola" w:eastAsia="Symbola"/>
          <w:spacing w:val="20"/>
          <w:w w:val="110"/>
          <w:position w:val="1"/>
          <w:sz w:val="21"/>
        </w:rPr>
        <w:t> </w:t>
      </w:r>
      <w:r>
        <w:rPr>
          <w:rFonts w:ascii="Symbola" w:eastAsia="Symbola"/>
          <w:w w:val="110"/>
          <w:position w:val="1"/>
          <w:sz w:val="21"/>
        </w:rPr>
        <w:t>(𝑠;𝜙</w:t>
      </w:r>
      <w:r>
        <w:rPr>
          <w:rFonts w:ascii="Symbola" w:eastAsia="Symbola"/>
          <w:spacing w:val="17"/>
          <w:w w:val="110"/>
          <w:position w:val="1"/>
          <w:sz w:val="21"/>
        </w:rPr>
        <w:t> </w:t>
      </w:r>
      <w:r>
        <w:rPr>
          <w:rFonts w:ascii="Symbola" w:eastAsia="Symbola"/>
          <w:spacing w:val="-5"/>
          <w:w w:val="110"/>
          <w:position w:val="1"/>
          <w:sz w:val="21"/>
        </w:rPr>
        <w:t>)</w:t>
      </w:r>
      <w:r>
        <w:rPr>
          <w:spacing w:val="-5"/>
          <w:w w:val="110"/>
          <w:sz w:val="21"/>
        </w:rPr>
        <w:t>.</w:t>
      </w:r>
    </w:p>
    <w:p>
      <w:pPr>
        <w:spacing w:after="0" w:line="226" w:lineRule="exact"/>
        <w:jc w:val="left"/>
        <w:rPr>
          <w:sz w:val="21"/>
        </w:rPr>
        <w:sectPr>
          <w:type w:val="continuous"/>
          <w:pgSz w:w="11900" w:h="16840"/>
          <w:pgMar w:header="716" w:footer="882" w:top="1320" w:bottom="280" w:left="600" w:right="560"/>
          <w:cols w:num="2" w:equalWidth="0">
            <w:col w:w="5789" w:space="40"/>
            <w:col w:w="4911"/>
          </w:cols>
        </w:sectPr>
      </w:pPr>
    </w:p>
    <w:p>
      <w:pPr>
        <w:pStyle w:val="BodyText"/>
        <w:spacing w:before="150"/>
        <w:ind w:left="330"/>
      </w:pPr>
      <w:r>
        <w:rPr/>
        <w:t>Here,</w:t>
      </w:r>
      <w:r>
        <w:rPr>
          <w:spacing w:val="-1"/>
        </w:rPr>
        <w:t> </w:t>
      </w:r>
      <w:r>
        <w:rPr/>
        <w:t>the gradient of Eq. (13) can be</w:t>
      </w:r>
      <w:r>
        <w:rPr>
          <w:spacing w:val="-1"/>
        </w:rPr>
        <w:t> </w:t>
      </w:r>
      <w:r>
        <w:rPr/>
        <w:t>derived </w:t>
      </w:r>
      <w:r>
        <w:rPr>
          <w:spacing w:val="-5"/>
        </w:rPr>
        <w:t>as:</w:t>
      </w:r>
    </w:p>
    <w:p>
      <w:pPr>
        <w:spacing w:line="168" w:lineRule="exact" w:before="0"/>
        <w:ind w:left="330" w:right="0" w:firstLine="0"/>
        <w:jc w:val="left"/>
        <w:rPr>
          <w:rFonts w:ascii="Symbola" w:hAnsi="Symbola" w:eastAsia="Symbola"/>
          <w:sz w:val="15"/>
        </w:rPr>
      </w:pPr>
      <w:r>
        <w:rPr/>
        <w:br w:type="column"/>
      </w:r>
      <w:r>
        <w:rPr>
          <w:rFonts w:ascii="Symbola" w:hAnsi="Symbola" w:eastAsia="Symbola"/>
          <w:sz w:val="15"/>
        </w:rPr>
        <w:t>𝑝</w:t>
      </w:r>
      <w:r>
        <w:rPr>
          <w:rFonts w:ascii="Symbola" w:hAnsi="Symbola" w:eastAsia="Symbola"/>
          <w:spacing w:val="-7"/>
          <w:sz w:val="15"/>
        </w:rPr>
        <w:t> </w:t>
      </w:r>
      <w:r>
        <w:rPr>
          <w:rFonts w:ascii="Symbola" w:hAnsi="Symbola" w:eastAsia="Symbola"/>
          <w:sz w:val="15"/>
        </w:rPr>
        <w:t>∈</w:t>
      </w:r>
      <w:r>
        <w:rPr>
          <w:rFonts w:ascii="Symbola" w:hAnsi="Symbola" w:eastAsia="Symbola"/>
          <w:spacing w:val="-7"/>
          <w:sz w:val="15"/>
        </w:rPr>
        <w:t> </w:t>
      </w:r>
      <w:r>
        <w:rPr>
          <w:rFonts w:ascii="Symbola" w:hAnsi="Symbola" w:eastAsia="Symbola"/>
          <w:spacing w:val="-2"/>
          <w:sz w:val="15"/>
        </w:rPr>
        <w:t>{1,2}</w:t>
      </w:r>
    </w:p>
    <w:p>
      <w:pPr>
        <w:spacing w:after="0" w:line="168" w:lineRule="exact"/>
        <w:jc w:val="left"/>
        <w:rPr>
          <w:rFonts w:ascii="Symbola" w:hAnsi="Symbola" w:eastAsia="Symbola"/>
          <w:sz w:val="15"/>
        </w:rPr>
        <w:sectPr>
          <w:type w:val="continuous"/>
          <w:pgSz w:w="11900" w:h="16840"/>
          <w:pgMar w:header="716" w:footer="882" w:top="1320" w:bottom="280" w:left="600" w:right="560"/>
          <w:cols w:num="2" w:equalWidth="0">
            <w:col w:w="4411" w:space="594"/>
            <w:col w:w="5735"/>
          </w:cols>
        </w:sectPr>
      </w:pPr>
    </w:p>
    <w:p>
      <w:pPr>
        <w:pStyle w:val="BodyText"/>
        <w:tabs>
          <w:tab w:pos="1439" w:val="left" w:leader="none"/>
        </w:tabs>
        <w:spacing w:line="241" w:lineRule="exact" w:before="245"/>
        <w:ind w:left="320"/>
        <w:rPr>
          <w:rFonts w:ascii="Symbola" w:hAnsi="Symbola" w:eastAsia="Symbola"/>
        </w:rPr>
      </w:pPr>
      <w:r>
        <w:rPr/>
        <mc:AlternateContent>
          <mc:Choice Requires="wps">
            <w:drawing>
              <wp:anchor distT="0" distB="0" distL="0" distR="0" allowOverlap="1" layoutInCell="1" locked="0" behindDoc="1" simplePos="0" relativeHeight="486082048">
                <wp:simplePos x="0" y="0"/>
                <wp:positionH relativeFrom="page">
                  <wp:posOffset>2045131</wp:posOffset>
                </wp:positionH>
                <wp:positionV relativeFrom="paragraph">
                  <wp:posOffset>227080</wp:posOffset>
                </wp:positionV>
                <wp:extent cx="520065" cy="9652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520065" cy="96520"/>
                        </a:xfrm>
                        <a:prstGeom prst="rect">
                          <a:avLst/>
                        </a:prstGeom>
                      </wps:spPr>
                      <wps:txbx>
                        <w:txbxContent>
                          <w:p>
                            <w:pPr>
                              <w:tabs>
                                <w:tab w:pos="758" w:val="left" w:leader="none"/>
                              </w:tabs>
                              <w:spacing w:line="151" w:lineRule="exact" w:before="0"/>
                              <w:ind w:left="0" w:right="0" w:firstLine="0"/>
                              <w:jc w:val="left"/>
                              <w:rPr>
                                <w:rFonts w:ascii="Symbola" w:eastAsia="Symbola"/>
                                <w:sz w:val="15"/>
                              </w:rPr>
                            </w:pPr>
                            <w:r>
                              <w:rPr>
                                <w:rFonts w:ascii="Symbola" w:eastAsia="Symbola"/>
                                <w:spacing w:val="-10"/>
                                <w:w w:val="115"/>
                                <w:sz w:val="15"/>
                              </w:rPr>
                              <w:t>𝑡</w:t>
                            </w:r>
                            <w:r>
                              <w:rPr>
                                <w:rFonts w:ascii="Symbola" w:eastAsia="Symbola"/>
                                <w:sz w:val="15"/>
                              </w:rPr>
                              <w:tab/>
                            </w:r>
                            <w:r>
                              <w:rPr>
                                <w:rFonts w:ascii="Symbola" w:eastAsia="Symbola"/>
                                <w:spacing w:val="-150"/>
                                <w:w w:val="115"/>
                                <w:sz w:val="15"/>
                              </w:rPr>
                              <w:t>𝑡</w:t>
                            </w:r>
                          </w:p>
                        </w:txbxContent>
                      </wps:txbx>
                      <wps:bodyPr wrap="square" lIns="0" tIns="0" rIns="0" bIns="0" rtlCol="0">
                        <a:noAutofit/>
                      </wps:bodyPr>
                    </wps:wsp>
                  </a:graphicData>
                </a:graphic>
              </wp:anchor>
            </w:drawing>
          </mc:Choice>
          <mc:Fallback>
            <w:pict>
              <v:shape style="position:absolute;margin-left:161.033997pt;margin-top:17.88036pt;width:40.950pt;height:7.6pt;mso-position-horizontal-relative:page;mso-position-vertical-relative:paragraph;z-index:-17234432" type="#_x0000_t202" id="docshape95" filled="false" stroked="false">
                <v:textbox inset="0,0,0,0">
                  <w:txbxContent>
                    <w:p>
                      <w:pPr>
                        <w:tabs>
                          <w:tab w:pos="758" w:val="left" w:leader="none"/>
                        </w:tabs>
                        <w:spacing w:line="151" w:lineRule="exact" w:before="0"/>
                        <w:ind w:left="0" w:right="0" w:firstLine="0"/>
                        <w:jc w:val="left"/>
                        <w:rPr>
                          <w:rFonts w:ascii="Symbola" w:eastAsia="Symbola"/>
                          <w:sz w:val="15"/>
                        </w:rPr>
                      </w:pPr>
                      <w:r>
                        <w:rPr>
                          <w:rFonts w:ascii="Symbola" w:eastAsia="Symbola"/>
                          <w:spacing w:val="-10"/>
                          <w:w w:val="115"/>
                          <w:sz w:val="15"/>
                        </w:rPr>
                        <w:t>𝑡</w:t>
                      </w:r>
                      <w:r>
                        <w:rPr>
                          <w:rFonts w:ascii="Symbola" w:eastAsia="Symbola"/>
                          <w:sz w:val="15"/>
                        </w:rPr>
                        <w:tab/>
                      </w:r>
                      <w:r>
                        <w:rPr>
                          <w:rFonts w:ascii="Symbola" w:eastAsia="Symbola"/>
                          <w:spacing w:val="-150"/>
                          <w:w w:val="115"/>
                          <w:sz w:val="15"/>
                        </w:rPr>
                        <w:t>𝑡</w:t>
                      </w:r>
                    </w:p>
                  </w:txbxContent>
                </v:textbox>
                <w10:wrap type="none"/>
              </v:shape>
            </w:pict>
          </mc:Fallback>
        </mc:AlternateContent>
      </w:r>
      <w:r>
        <w:rPr>
          <w:rFonts w:ascii="Symbola" w:hAnsi="Symbola" w:eastAsia="Symbola"/>
          <w:spacing w:val="-2"/>
          <w:w w:val="105"/>
        </w:rPr>
        <w:t>∇</w:t>
      </w:r>
      <w:r>
        <w:rPr>
          <w:rFonts w:ascii="Symbola" w:hAnsi="Symbola" w:eastAsia="Symbola"/>
          <w:spacing w:val="-2"/>
          <w:w w:val="105"/>
          <w:vertAlign w:val="subscript"/>
        </w:rPr>
        <w:t>𝜙</w:t>
      </w:r>
      <w:r>
        <w:rPr>
          <w:rFonts w:ascii="Symbola" w:hAnsi="Symbola" w:eastAsia="Symbola"/>
          <w:spacing w:val="-2"/>
          <w:w w:val="105"/>
          <w:position w:val="2"/>
          <w:sz w:val="11"/>
          <w:vertAlign w:val="baseline"/>
        </w:rPr>
        <w:t>𝑝</w:t>
      </w:r>
      <w:r>
        <w:rPr>
          <w:rFonts w:ascii="Symbola" w:hAnsi="Symbola" w:eastAsia="Symbola"/>
          <w:spacing w:val="-2"/>
          <w:w w:val="105"/>
          <w:vertAlign w:val="baseline"/>
        </w:rPr>
        <w:t>𝐽</w:t>
      </w:r>
      <w:r>
        <w:rPr>
          <w:rFonts w:ascii="Symbola" w:hAnsi="Symbola" w:eastAsia="Symbola"/>
          <w:spacing w:val="-2"/>
          <w:w w:val="105"/>
          <w:vertAlign w:val="subscript"/>
        </w:rPr>
        <w:t>𝑄</w:t>
      </w:r>
      <w:r>
        <w:rPr>
          <w:rFonts w:ascii="Symbola" w:hAnsi="Symbola" w:eastAsia="Symbola"/>
          <w:spacing w:val="-2"/>
          <w:w w:val="105"/>
          <w:vertAlign w:val="baseline"/>
        </w:rPr>
        <w:t>(𝜙</w:t>
      </w:r>
      <w:r>
        <w:rPr>
          <w:rFonts w:ascii="Symbola" w:hAnsi="Symbola" w:eastAsia="Symbola"/>
          <w:spacing w:val="-2"/>
          <w:w w:val="105"/>
          <w:vertAlign w:val="superscript"/>
        </w:rPr>
        <w:t>𝑝</w:t>
      </w:r>
      <w:r>
        <w:rPr>
          <w:rFonts w:ascii="Symbola" w:hAnsi="Symbola" w:eastAsia="Symbola"/>
          <w:spacing w:val="-2"/>
          <w:w w:val="105"/>
          <w:vertAlign w:val="baseline"/>
        </w:rPr>
        <w:t>)</w:t>
      </w:r>
      <w:r>
        <w:rPr>
          <w:rFonts w:ascii="Symbola" w:hAnsi="Symbola" w:eastAsia="Symbola"/>
          <w:vertAlign w:val="baseline"/>
        </w:rPr>
        <w:tab/>
      </w:r>
      <w:r>
        <w:rPr>
          <w:rFonts w:ascii="Symbola" w:hAnsi="Symbola" w:eastAsia="Symbola"/>
          <w:w w:val="105"/>
          <w:vertAlign w:val="baseline"/>
        </w:rPr>
        <w:t>=</w:t>
      </w:r>
      <w:r>
        <w:rPr>
          <w:rFonts w:ascii="Symbola" w:hAnsi="Symbola" w:eastAsia="Symbola"/>
          <w:spacing w:val="-14"/>
          <w:w w:val="105"/>
          <w:vertAlign w:val="baseline"/>
        </w:rPr>
        <w:t> </w:t>
      </w:r>
      <w:r>
        <w:rPr>
          <w:rFonts w:ascii="Symbola" w:hAnsi="Symbola" w:eastAsia="Symbola"/>
          <w:w w:val="105"/>
          <w:vertAlign w:val="baseline"/>
        </w:rPr>
        <w:t>∇</w:t>
      </w:r>
      <w:r>
        <w:rPr>
          <w:rFonts w:ascii="Symbola" w:hAnsi="Symbola" w:eastAsia="Symbola"/>
          <w:w w:val="105"/>
          <w:vertAlign w:val="subscript"/>
        </w:rPr>
        <w:t>𝜙</w:t>
      </w:r>
      <w:r>
        <w:rPr>
          <w:rFonts w:ascii="Symbola" w:hAnsi="Symbola" w:eastAsia="Symbola"/>
          <w:w w:val="105"/>
          <w:position w:val="2"/>
          <w:sz w:val="11"/>
          <w:vertAlign w:val="baseline"/>
        </w:rPr>
        <w:t>𝑝</w:t>
      </w:r>
      <w:r>
        <w:rPr>
          <w:rFonts w:ascii="Symbola" w:hAnsi="Symbola" w:eastAsia="Symbola"/>
          <w:spacing w:val="34"/>
          <w:w w:val="105"/>
          <w:position w:val="2"/>
          <w:sz w:val="11"/>
          <w:vertAlign w:val="baseline"/>
        </w:rPr>
        <w:t>  </w:t>
      </w:r>
      <w:r>
        <w:rPr>
          <w:rFonts w:ascii="Symbola" w:hAnsi="Symbola" w:eastAsia="Symbola"/>
          <w:w w:val="105"/>
          <w:vertAlign w:val="baseline"/>
        </w:rPr>
        <w:t>𝐸</w:t>
      </w:r>
      <w:r>
        <w:rPr>
          <w:rFonts w:ascii="Symbola" w:hAnsi="Symbola" w:eastAsia="Symbola"/>
          <w:spacing w:val="72"/>
          <w:w w:val="105"/>
          <w:vertAlign w:val="baseline"/>
        </w:rPr>
        <w:t> </w:t>
      </w:r>
      <w:r>
        <w:rPr>
          <w:rFonts w:ascii="Symbola" w:hAnsi="Symbola" w:eastAsia="Symbola"/>
          <w:w w:val="105"/>
          <w:vertAlign w:val="baseline"/>
        </w:rPr>
        <w:t>[(𝑦</w:t>
      </w:r>
      <w:r>
        <w:rPr>
          <w:rFonts w:ascii="Symbola" w:hAnsi="Symbola" w:eastAsia="Symbola"/>
          <w:w w:val="105"/>
          <w:vertAlign w:val="superscript"/>
        </w:rPr>
        <w:t>𝛥</w:t>
      </w:r>
      <w:r>
        <w:rPr>
          <w:rFonts w:ascii="Symbola" w:hAnsi="Symbola" w:eastAsia="Symbola"/>
          <w:spacing w:val="-14"/>
          <w:w w:val="105"/>
          <w:vertAlign w:val="baseline"/>
        </w:rPr>
        <w:t> </w:t>
      </w:r>
      <w:r>
        <w:rPr>
          <w:rFonts w:ascii="Symbola" w:hAnsi="Symbola" w:eastAsia="Symbola"/>
          <w:w w:val="105"/>
          <w:vertAlign w:val="baseline"/>
        </w:rPr>
        <w:t>―</w:t>
      </w:r>
      <w:r>
        <w:rPr>
          <w:rFonts w:ascii="Symbola" w:hAnsi="Symbola" w:eastAsia="Symbola"/>
          <w:spacing w:val="-14"/>
          <w:w w:val="105"/>
          <w:vertAlign w:val="baseline"/>
        </w:rPr>
        <w:t> </w:t>
      </w:r>
      <w:r>
        <w:rPr>
          <w:rFonts w:ascii="Symbola" w:hAnsi="Symbola" w:eastAsia="Symbola"/>
          <w:w w:val="105"/>
          <w:vertAlign w:val="baseline"/>
        </w:rPr>
        <w:t>𝑄</w:t>
      </w:r>
      <w:r>
        <w:rPr>
          <w:rFonts w:ascii="Symbola" w:hAnsi="Symbola" w:eastAsia="Symbola"/>
          <w:w w:val="105"/>
          <w:vertAlign w:val="superscript"/>
        </w:rPr>
        <w:t>𝜋</w:t>
      </w:r>
      <w:r>
        <w:rPr>
          <w:rFonts w:ascii="Symbola" w:hAnsi="Symbola" w:eastAsia="Symbola"/>
          <w:w w:val="105"/>
          <w:vertAlign w:val="baseline"/>
        </w:rPr>
        <w:t>(𝑠</w:t>
      </w:r>
      <w:r>
        <w:rPr>
          <w:rFonts w:ascii="Symbola" w:hAnsi="Symbola" w:eastAsia="Symbola"/>
          <w:spacing w:val="-1"/>
          <w:w w:val="105"/>
          <w:vertAlign w:val="baseline"/>
        </w:rPr>
        <w:t> </w:t>
      </w:r>
      <w:r>
        <w:rPr>
          <w:rFonts w:ascii="Symbola" w:hAnsi="Symbola" w:eastAsia="Symbola"/>
          <w:spacing w:val="-2"/>
          <w:w w:val="105"/>
          <w:vertAlign w:val="baseline"/>
        </w:rPr>
        <w:t>;𝜙</w:t>
      </w:r>
      <w:r>
        <w:rPr>
          <w:rFonts w:ascii="Symbola" w:hAnsi="Symbola" w:eastAsia="Symbola"/>
          <w:spacing w:val="-2"/>
          <w:w w:val="105"/>
          <w:vertAlign w:val="superscript"/>
        </w:rPr>
        <w:t>𝑝</w:t>
      </w:r>
      <w:r>
        <w:rPr>
          <w:rFonts w:ascii="Symbola" w:hAnsi="Symbola" w:eastAsia="Symbola"/>
          <w:spacing w:val="-2"/>
          <w:w w:val="105"/>
          <w:vertAlign w:val="baseline"/>
        </w:rPr>
        <w:t>))</w:t>
      </w:r>
      <w:r>
        <w:rPr>
          <w:rFonts w:ascii="Symbola" w:hAnsi="Symbola" w:eastAsia="Symbola"/>
          <w:spacing w:val="-2"/>
          <w:w w:val="105"/>
          <w:vertAlign w:val="superscript"/>
        </w:rPr>
        <w:t>2</w:t>
      </w:r>
      <w:r>
        <w:rPr>
          <w:rFonts w:ascii="Symbola" w:hAnsi="Symbola" w:eastAsia="Symbola"/>
          <w:spacing w:val="-2"/>
          <w:w w:val="105"/>
          <w:vertAlign w:val="baseline"/>
        </w:rPr>
        <w:t>]</w:t>
      </w:r>
    </w:p>
    <w:p>
      <w:pPr>
        <w:spacing w:after="0" w:line="241" w:lineRule="exact"/>
        <w:rPr>
          <w:rFonts w:ascii="Symbola" w:hAnsi="Symbola" w:eastAsia="Symbola"/>
        </w:rPr>
        <w:sectPr>
          <w:type w:val="continuous"/>
          <w:pgSz w:w="11900" w:h="16840"/>
          <w:pgMar w:header="716" w:footer="882" w:top="1320" w:bottom="280" w:left="600" w:right="560"/>
        </w:sectPr>
      </w:pPr>
    </w:p>
    <w:p>
      <w:pPr>
        <w:spacing w:line="166" w:lineRule="exact" w:before="0"/>
        <w:ind w:left="0" w:right="38" w:firstLine="0"/>
        <w:jc w:val="right"/>
        <w:rPr>
          <w:rFonts w:ascii="Symbola" w:hAnsi="Symbola" w:eastAsia="Symbola"/>
          <w:sz w:val="15"/>
        </w:rPr>
      </w:pP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pStyle w:val="BodyText"/>
        <w:spacing w:line="107" w:lineRule="exact" w:before="59"/>
        <w:ind w:right="608"/>
        <w:jc w:val="right"/>
      </w:pPr>
      <w:r>
        <w:rPr/>
        <w:br w:type="column"/>
      </w:r>
      <w:r>
        <w:rPr>
          <w:spacing w:val="-4"/>
        </w:rPr>
        <w:t>(15)</w:t>
      </w:r>
    </w:p>
    <w:p>
      <w:pPr>
        <w:spacing w:after="0" w:line="107" w:lineRule="exact"/>
        <w:jc w:val="right"/>
        <w:sectPr>
          <w:type w:val="continuous"/>
          <w:pgSz w:w="11900" w:h="16840"/>
          <w:pgMar w:header="716" w:footer="882" w:top="1320" w:bottom="280" w:left="600" w:right="560"/>
          <w:cols w:num="2" w:equalWidth="0">
            <w:col w:w="2383" w:space="5465"/>
            <w:col w:w="2892"/>
          </w:cols>
        </w:sectPr>
      </w:pPr>
    </w:p>
    <w:p>
      <w:pPr>
        <w:pStyle w:val="BodyText"/>
        <w:spacing w:line="113" w:lineRule="exact" w:before="5"/>
        <w:ind w:left="1439"/>
        <w:rPr>
          <w:rFonts w:ascii="Symbola" w:hAnsi="Symbola" w:eastAsia="Symbola"/>
        </w:rPr>
      </w:pPr>
      <w:r>
        <w:rPr>
          <w:rFonts w:ascii="Symbola" w:hAnsi="Symbola" w:eastAsia="Symbola"/>
          <w:w w:val="105"/>
        </w:rPr>
        <w:t>=</w:t>
      </w:r>
      <w:r>
        <w:rPr>
          <w:rFonts w:ascii="Symbola" w:hAnsi="Symbola" w:eastAsia="Symbola"/>
          <w:spacing w:val="-10"/>
          <w:w w:val="105"/>
        </w:rPr>
        <w:t> </w:t>
      </w:r>
      <w:r>
        <w:rPr>
          <w:rFonts w:ascii="Symbola" w:hAnsi="Symbola" w:eastAsia="Symbola"/>
          <w:w w:val="105"/>
        </w:rPr>
        <w:t>―2</w:t>
      </w:r>
      <w:r>
        <w:rPr>
          <w:rFonts w:ascii="Symbola" w:hAnsi="Symbola" w:eastAsia="Symbola"/>
          <w:spacing w:val="59"/>
          <w:w w:val="150"/>
        </w:rPr>
        <w:t> </w:t>
      </w:r>
      <w:r>
        <w:rPr>
          <w:rFonts w:ascii="Symbola" w:hAnsi="Symbola" w:eastAsia="Symbola"/>
          <w:w w:val="105"/>
        </w:rPr>
        <w:t>𝐸</w:t>
      </w:r>
      <w:r>
        <w:rPr>
          <w:rFonts w:ascii="Symbola" w:hAnsi="Symbola" w:eastAsia="Symbola"/>
          <w:spacing w:val="60"/>
          <w:w w:val="150"/>
        </w:rPr>
        <w:t> </w:t>
      </w:r>
      <w:r>
        <w:rPr>
          <w:rFonts w:ascii="Symbola" w:hAnsi="Symbola" w:eastAsia="Symbola"/>
          <w:w w:val="105"/>
        </w:rPr>
        <w:t>[(𝑦</w:t>
      </w:r>
      <w:r>
        <w:rPr>
          <w:rFonts w:ascii="Symbola" w:hAnsi="Symbola" w:eastAsia="Symbola"/>
          <w:w w:val="105"/>
          <w:vertAlign w:val="superscript"/>
        </w:rPr>
        <w:t>𝛥</w:t>
      </w:r>
      <w:r>
        <w:rPr>
          <w:rFonts w:ascii="Symbola" w:hAnsi="Symbola" w:eastAsia="Symbola"/>
          <w:spacing w:val="-10"/>
          <w:w w:val="105"/>
          <w:vertAlign w:val="baseline"/>
        </w:rPr>
        <w:t> </w:t>
      </w:r>
      <w:r>
        <w:rPr>
          <w:rFonts w:ascii="Symbola" w:hAnsi="Symbola" w:eastAsia="Symbola"/>
          <w:w w:val="105"/>
          <w:vertAlign w:val="baseline"/>
        </w:rPr>
        <w:t>―</w:t>
      </w:r>
      <w:r>
        <w:rPr>
          <w:rFonts w:ascii="Symbola" w:hAnsi="Symbola" w:eastAsia="Symbola"/>
          <w:spacing w:val="-10"/>
          <w:w w:val="105"/>
          <w:vertAlign w:val="baseline"/>
        </w:rPr>
        <w:t> </w:t>
      </w:r>
      <w:r>
        <w:rPr>
          <w:rFonts w:ascii="Symbola" w:hAnsi="Symbola" w:eastAsia="Symbola"/>
          <w:w w:val="105"/>
          <w:vertAlign w:val="baseline"/>
        </w:rPr>
        <w:t>𝑄</w:t>
      </w:r>
      <w:r>
        <w:rPr>
          <w:rFonts w:ascii="Symbola" w:hAnsi="Symbola" w:eastAsia="Symbola"/>
          <w:w w:val="105"/>
          <w:vertAlign w:val="superscript"/>
        </w:rPr>
        <w:t>𝜋</w:t>
      </w:r>
      <w:r>
        <w:rPr>
          <w:rFonts w:ascii="Symbola" w:hAnsi="Symbola" w:eastAsia="Symbola"/>
          <w:w w:val="105"/>
          <w:vertAlign w:val="baseline"/>
        </w:rPr>
        <w:t>(𝑠</w:t>
      </w:r>
      <w:r>
        <w:rPr>
          <w:rFonts w:ascii="Symbola" w:hAnsi="Symbola" w:eastAsia="Symbola"/>
          <w:spacing w:val="4"/>
          <w:w w:val="105"/>
          <w:vertAlign w:val="baseline"/>
        </w:rPr>
        <w:t> </w:t>
      </w:r>
      <w:r>
        <w:rPr>
          <w:rFonts w:ascii="Symbola" w:hAnsi="Symbola" w:eastAsia="Symbola"/>
          <w:spacing w:val="-4"/>
          <w:w w:val="105"/>
          <w:vertAlign w:val="baseline"/>
        </w:rPr>
        <w:t>;𝜙</w:t>
      </w:r>
      <w:r>
        <w:rPr>
          <w:rFonts w:ascii="Symbola" w:hAnsi="Symbola" w:eastAsia="Symbola"/>
          <w:spacing w:val="-4"/>
          <w:w w:val="105"/>
          <w:vertAlign w:val="superscript"/>
        </w:rPr>
        <w:t>𝑝</w:t>
      </w:r>
      <w:r>
        <w:rPr>
          <w:rFonts w:ascii="Symbola" w:hAnsi="Symbola" w:eastAsia="Symbola"/>
          <w:spacing w:val="-4"/>
          <w:w w:val="105"/>
          <w:vertAlign w:val="baseline"/>
        </w:rPr>
        <w:t>))∇</w:t>
      </w:r>
    </w:p>
    <w:p>
      <w:pPr>
        <w:spacing w:line="113" w:lineRule="exact" w:before="5"/>
        <w:ind w:left="63" w:right="0" w:firstLine="0"/>
        <w:jc w:val="left"/>
        <w:rPr>
          <w:rFonts w:ascii="Symbola" w:eastAsia="Symbola"/>
          <w:sz w:val="21"/>
        </w:rPr>
      </w:pPr>
      <w:r>
        <w:rPr/>
        <w:br w:type="column"/>
      </w:r>
      <w:r>
        <w:rPr>
          <w:rFonts w:ascii="Symbola" w:eastAsia="Symbola"/>
          <w:w w:val="105"/>
          <w:position w:val="2"/>
          <w:sz w:val="11"/>
        </w:rPr>
        <w:t>𝑝</w:t>
      </w:r>
      <w:r>
        <w:rPr>
          <w:rFonts w:ascii="Symbola" w:eastAsia="Symbola"/>
          <w:w w:val="105"/>
          <w:sz w:val="21"/>
        </w:rPr>
        <w:t>𝑄</w:t>
      </w:r>
      <w:r>
        <w:rPr>
          <w:rFonts w:ascii="Symbola" w:eastAsia="Symbola"/>
          <w:w w:val="105"/>
          <w:sz w:val="21"/>
          <w:vertAlign w:val="superscript"/>
        </w:rPr>
        <w:t>𝜋</w:t>
      </w:r>
      <w:r>
        <w:rPr>
          <w:rFonts w:ascii="Symbola" w:eastAsia="Symbola"/>
          <w:w w:val="105"/>
          <w:sz w:val="21"/>
          <w:vertAlign w:val="baseline"/>
        </w:rPr>
        <w:t>(𝑠</w:t>
      </w:r>
      <w:r>
        <w:rPr>
          <w:rFonts w:ascii="Symbola" w:eastAsia="Symbola"/>
          <w:w w:val="110"/>
          <w:sz w:val="21"/>
          <w:vertAlign w:val="baseline"/>
        </w:rPr>
        <w:t> </w:t>
      </w:r>
      <w:r>
        <w:rPr>
          <w:rFonts w:ascii="Symbola" w:eastAsia="Symbola"/>
          <w:spacing w:val="-2"/>
          <w:w w:val="110"/>
          <w:sz w:val="21"/>
          <w:vertAlign w:val="baseline"/>
        </w:rPr>
        <w:t>;𝜙</w:t>
      </w:r>
      <w:r>
        <w:rPr>
          <w:rFonts w:ascii="Symbola" w:eastAsia="Symbola"/>
          <w:spacing w:val="-2"/>
          <w:w w:val="110"/>
          <w:sz w:val="21"/>
          <w:vertAlign w:val="superscript"/>
        </w:rPr>
        <w:t>𝑝</w:t>
      </w:r>
      <w:r>
        <w:rPr>
          <w:rFonts w:ascii="Symbola" w:eastAsia="Symbola"/>
          <w:spacing w:val="-2"/>
          <w:w w:val="110"/>
          <w:sz w:val="21"/>
          <w:vertAlign w:val="baseline"/>
        </w:rPr>
        <w:t>)]</w:t>
      </w:r>
    </w:p>
    <w:p>
      <w:pPr>
        <w:spacing w:after="0" w:line="113" w:lineRule="exact"/>
        <w:jc w:val="left"/>
        <w:rPr>
          <w:rFonts w:ascii="Symbola" w:eastAsia="Symbola"/>
          <w:sz w:val="21"/>
        </w:rPr>
        <w:sectPr>
          <w:type w:val="continuous"/>
          <w:pgSz w:w="11900" w:h="16840"/>
          <w:pgMar w:header="716" w:footer="882" w:top="1320" w:bottom="280" w:left="600" w:right="560"/>
          <w:cols w:num="2" w:equalWidth="0">
            <w:col w:w="4007" w:space="40"/>
            <w:col w:w="6693"/>
          </w:cols>
        </w:sectPr>
      </w:pPr>
    </w:p>
    <w:p>
      <w:pPr>
        <w:spacing w:line="137" w:lineRule="exact" w:before="0"/>
        <w:ind w:left="2605" w:right="0" w:firstLine="0"/>
        <w:jc w:val="left"/>
        <w:rPr>
          <w:rFonts w:ascii="Symbola" w:eastAsia="Symbola"/>
          <w:sz w:val="15"/>
        </w:rPr>
      </w:pPr>
      <w:r>
        <w:rPr>
          <w:rFonts w:ascii="Symbola" w:eastAsia="Symbola"/>
          <w:spacing w:val="-10"/>
          <w:w w:val="115"/>
          <w:sz w:val="15"/>
        </w:rPr>
        <w:t>𝑡</w:t>
      </w:r>
    </w:p>
    <w:p>
      <w:pPr>
        <w:spacing w:line="157" w:lineRule="exact" w:before="0"/>
        <w:ind w:left="1916" w:right="0" w:firstLine="0"/>
        <w:jc w:val="left"/>
        <w:rPr>
          <w:rFonts w:ascii="Symbola" w:hAnsi="Symbola" w:eastAsia="Symbola"/>
          <w:sz w:val="15"/>
        </w:rPr>
      </w:pP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tabs>
          <w:tab w:pos="1300" w:val="left" w:leader="none"/>
          <w:tab w:pos="1880" w:val="left" w:leader="none"/>
        </w:tabs>
        <w:spacing w:line="169" w:lineRule="exact" w:before="0"/>
        <w:ind w:left="658" w:right="0" w:firstLine="0"/>
        <w:jc w:val="left"/>
        <w:rPr>
          <w:rFonts w:ascii="Symbola" w:eastAsia="Symbola"/>
          <w:sz w:val="15"/>
        </w:rPr>
      </w:pPr>
      <w:r>
        <w:rPr/>
        <w:br w:type="column"/>
      </w:r>
      <w:r>
        <w:rPr>
          <w:rFonts w:ascii="Symbola" w:eastAsia="Symbola"/>
          <w:spacing w:val="-10"/>
          <w:w w:val="115"/>
          <w:sz w:val="15"/>
        </w:rPr>
        <w:t>𝑡</w:t>
      </w:r>
      <w:r>
        <w:rPr>
          <w:rFonts w:ascii="Symbola" w:eastAsia="Symbola"/>
          <w:sz w:val="15"/>
        </w:rPr>
        <w:tab/>
      </w:r>
      <w:r>
        <w:rPr>
          <w:rFonts w:ascii="Symbola" w:eastAsia="Symbola"/>
          <w:spacing w:val="-10"/>
          <w:w w:val="115"/>
          <w:sz w:val="15"/>
        </w:rPr>
        <w:t>𝜙</w:t>
      </w:r>
      <w:r>
        <w:rPr>
          <w:rFonts w:ascii="Symbola" w:eastAsia="Symbola"/>
          <w:sz w:val="15"/>
        </w:rPr>
        <w:tab/>
      </w:r>
      <w:r>
        <w:rPr>
          <w:rFonts w:ascii="Symbola" w:eastAsia="Symbola"/>
          <w:spacing w:val="-12"/>
          <w:w w:val="115"/>
          <w:sz w:val="15"/>
        </w:rPr>
        <w:t>𝑡</w:t>
      </w:r>
    </w:p>
    <w:p>
      <w:pPr>
        <w:spacing w:after="0" w:line="169" w:lineRule="exact"/>
        <w:jc w:val="left"/>
        <w:rPr>
          <w:rFonts w:ascii="Symbola" w:eastAsia="Symbola"/>
          <w:sz w:val="15"/>
        </w:rPr>
        <w:sectPr>
          <w:type w:val="continuous"/>
          <w:pgSz w:w="11900" w:h="16840"/>
          <w:pgMar w:header="716" w:footer="882" w:top="1320" w:bottom="280" w:left="600" w:right="560"/>
          <w:cols w:num="2" w:equalWidth="0">
            <w:col w:w="2666" w:space="40"/>
            <w:col w:w="8034"/>
          </w:cols>
        </w:sectPr>
      </w:pPr>
    </w:p>
    <w:p>
      <w:pPr>
        <w:pStyle w:val="BodyText"/>
        <w:spacing w:before="10"/>
        <w:ind w:left="330"/>
      </w:pPr>
      <w:r>
        <w:rPr/>
        <w:t>Furthermore,</w:t>
      </w:r>
      <w:r>
        <w:rPr>
          <w:spacing w:val="-1"/>
        </w:rPr>
        <w:t> </w:t>
      </w:r>
      <w:r>
        <w:rPr/>
        <w:t>we can </w:t>
      </w:r>
      <w:r>
        <w:rPr>
          <w:spacing w:val="-2"/>
        </w:rPr>
        <w:t>update</w:t>
      </w:r>
    </w:p>
    <w:p>
      <w:pPr>
        <w:pStyle w:val="BodyText"/>
        <w:spacing w:before="5"/>
        <w:ind w:left="320"/>
        <w:rPr>
          <w:rFonts w:ascii="Symbola" w:hAnsi="Symbola" w:eastAsia="Symbola"/>
        </w:rPr>
      </w:pPr>
      <w:r>
        <w:rPr/>
        <mc:AlternateContent>
          <mc:Choice Requires="wps">
            <w:drawing>
              <wp:anchor distT="0" distB="0" distL="0" distR="0" allowOverlap="1" layoutInCell="1" locked="0" behindDoc="0" simplePos="0" relativeHeight="15774720">
                <wp:simplePos x="0" y="0"/>
                <wp:positionH relativeFrom="page">
                  <wp:posOffset>584200</wp:posOffset>
                </wp:positionH>
                <wp:positionV relativeFrom="paragraph">
                  <wp:posOffset>23403</wp:posOffset>
                </wp:positionV>
                <wp:extent cx="91440" cy="127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91440" cy="1270"/>
                        </a:xfrm>
                        <a:custGeom>
                          <a:avLst/>
                          <a:gdLst/>
                          <a:ahLst/>
                          <a:cxnLst/>
                          <a:rect l="l" t="t" r="r" b="b"/>
                          <a:pathLst>
                            <a:path w="91440" h="0">
                              <a:moveTo>
                                <a:pt x="0" y="0"/>
                              </a:moveTo>
                              <a:lnTo>
                                <a:pt x="91097"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720" from="46pt,1.842816pt" to="53.173pt,1.842816pt" stroked="true" strokeweight=".35pt" strokecolor="#000000">
                <v:stroke dashstyle="solid"/>
                <w10:wrap type="none"/>
              </v:line>
            </w:pict>
          </mc:Fallback>
        </mc:AlternateContent>
      </w:r>
      <w:r>
        <w:rPr/>
        <mc:AlternateContent>
          <mc:Choice Requires="wps">
            <w:drawing>
              <wp:anchor distT="0" distB="0" distL="0" distR="0" allowOverlap="1" layoutInCell="1" locked="0" behindDoc="0" simplePos="0" relativeHeight="15775232">
                <wp:simplePos x="0" y="0"/>
                <wp:positionH relativeFrom="page">
                  <wp:posOffset>913696</wp:posOffset>
                </wp:positionH>
                <wp:positionV relativeFrom="paragraph">
                  <wp:posOffset>23406</wp:posOffset>
                </wp:positionV>
                <wp:extent cx="91440" cy="127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91440" cy="1270"/>
                        </a:xfrm>
                        <a:custGeom>
                          <a:avLst/>
                          <a:gdLst/>
                          <a:ahLst/>
                          <a:cxnLst/>
                          <a:rect l="l" t="t" r="r" b="b"/>
                          <a:pathLst>
                            <a:path w="91440" h="0">
                              <a:moveTo>
                                <a:pt x="0" y="0"/>
                              </a:moveTo>
                              <a:lnTo>
                                <a:pt x="91097"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5232" from="71.944603pt,1.842996pt" to="79.117603pt,1.842996pt" stroked="true" strokeweight=".35pt" strokecolor="#000000">
                <v:stroke dashstyle="solid"/>
                <w10:wrap type="none"/>
              </v:line>
            </w:pict>
          </mc:Fallback>
        </mc:AlternateContent>
      </w:r>
      <w:r>
        <w:rPr>
          <w:rFonts w:ascii="Symbola" w:hAnsi="Symbola" w:eastAsia="Symbola"/>
        </w:rPr>
        <w:t>𝜙</w:t>
      </w:r>
      <w:r>
        <w:rPr>
          <w:rFonts w:ascii="Symbola" w:hAnsi="Symbola" w:eastAsia="Symbola"/>
          <w:vertAlign w:val="superscript"/>
        </w:rPr>
        <w:t>𝑝</w:t>
      </w:r>
      <w:r>
        <w:rPr>
          <w:rFonts w:ascii="Symbola" w:hAnsi="Symbola" w:eastAsia="Symbola"/>
          <w:vertAlign w:val="baseline"/>
        </w:rPr>
        <w:t>←𝜇𝜙</w:t>
      </w:r>
      <w:r>
        <w:rPr>
          <w:rFonts w:ascii="Symbola" w:hAnsi="Symbola" w:eastAsia="Symbola"/>
          <w:vertAlign w:val="superscript"/>
        </w:rPr>
        <w:t>𝑝</w:t>
      </w:r>
      <w:r>
        <w:rPr>
          <w:rFonts w:ascii="Symbola" w:hAnsi="Symbola" w:eastAsia="Symbola"/>
          <w:spacing w:val="2"/>
          <w:vertAlign w:val="baseline"/>
        </w:rPr>
        <w:t> </w:t>
      </w:r>
      <w:r>
        <w:rPr>
          <w:rFonts w:ascii="Symbola" w:hAnsi="Symbola" w:eastAsia="Symbola"/>
          <w:vertAlign w:val="baseline"/>
        </w:rPr>
        <w:t>+</w:t>
      </w:r>
      <w:r>
        <w:rPr>
          <w:rFonts w:ascii="Symbola" w:hAnsi="Symbola" w:eastAsia="Symbola"/>
          <w:spacing w:val="2"/>
          <w:vertAlign w:val="baseline"/>
        </w:rPr>
        <w:t> </w:t>
      </w:r>
      <w:r>
        <w:rPr>
          <w:rFonts w:ascii="Symbola" w:hAnsi="Symbola" w:eastAsia="Symbola"/>
          <w:vertAlign w:val="baseline"/>
        </w:rPr>
        <w:t>(1</w:t>
      </w:r>
      <w:r>
        <w:rPr>
          <w:rFonts w:ascii="Symbola" w:hAnsi="Symbola" w:eastAsia="Symbola"/>
          <w:spacing w:val="3"/>
          <w:vertAlign w:val="baseline"/>
        </w:rPr>
        <w:t> </w:t>
      </w:r>
      <w:r>
        <w:rPr>
          <w:rFonts w:ascii="Symbola" w:hAnsi="Symbola" w:eastAsia="Symbola"/>
          <w:vertAlign w:val="baseline"/>
        </w:rPr>
        <w:t>―</w:t>
      </w:r>
      <w:r>
        <w:rPr>
          <w:rFonts w:ascii="Symbola" w:hAnsi="Symbola" w:eastAsia="Symbola"/>
          <w:spacing w:val="2"/>
          <w:vertAlign w:val="baseline"/>
        </w:rPr>
        <w:t> </w:t>
      </w:r>
      <w:r>
        <w:rPr>
          <w:rFonts w:ascii="Symbola" w:hAnsi="Symbola" w:eastAsia="Symbola"/>
          <w:spacing w:val="-4"/>
          <w:vertAlign w:val="baseline"/>
        </w:rPr>
        <w:t>𝜇)𝜙</w:t>
      </w:r>
      <w:r>
        <w:rPr>
          <w:rFonts w:ascii="Symbola" w:hAnsi="Symbola" w:eastAsia="Symbola"/>
          <w:spacing w:val="-4"/>
          <w:vertAlign w:val="superscript"/>
        </w:rPr>
        <w:t>𝑝</w:t>
      </w:r>
    </w:p>
    <w:p>
      <w:pPr>
        <w:spacing w:line="240" w:lineRule="auto" w:before="10"/>
        <w:rPr>
          <w:rFonts w:ascii="Symbola"/>
          <w:sz w:val="2"/>
        </w:rPr>
      </w:pPr>
      <w:r>
        <w:rPr/>
        <w:br w:type="column"/>
      </w:r>
      <w:r>
        <w:rPr>
          <w:rFonts w:ascii="Symbola"/>
          <w:sz w:val="2"/>
        </w:rPr>
      </w:r>
    </w:p>
    <w:p>
      <w:pPr>
        <w:pStyle w:val="BodyText"/>
        <w:spacing w:line="20" w:lineRule="exact"/>
        <w:ind w:left="64"/>
        <w:rPr>
          <w:rFonts w:ascii="Symbola"/>
          <w:sz w:val="2"/>
        </w:rPr>
      </w:pPr>
      <w:r>
        <w:rPr>
          <w:rFonts w:ascii="Symbola"/>
          <w:sz w:val="2"/>
        </w:rPr>
        <mc:AlternateContent>
          <mc:Choice Requires="wps">
            <w:drawing>
              <wp:inline distT="0" distB="0" distL="0" distR="0">
                <wp:extent cx="91440" cy="4445"/>
                <wp:effectExtent l="9525" t="0" r="0" b="5080"/>
                <wp:docPr id="152" name="Group 152"/>
                <wp:cNvGraphicFramePr>
                  <a:graphicFrameLocks/>
                </wp:cNvGraphicFramePr>
                <a:graphic>
                  <a:graphicData uri="http://schemas.microsoft.com/office/word/2010/wordprocessingGroup">
                    <wpg:wgp>
                      <wpg:cNvPr id="152" name="Group 152"/>
                      <wpg:cNvGrpSpPr/>
                      <wpg:grpSpPr>
                        <a:xfrm>
                          <a:off x="0" y="0"/>
                          <a:ext cx="91440" cy="4445"/>
                          <a:chExt cx="91440" cy="4445"/>
                        </a:xfrm>
                      </wpg:grpSpPr>
                      <wps:wsp>
                        <wps:cNvPr id="153" name="Graphic 153"/>
                        <wps:cNvSpPr/>
                        <wps:spPr>
                          <a:xfrm>
                            <a:off x="0" y="2222"/>
                            <a:ext cx="91440" cy="1270"/>
                          </a:xfrm>
                          <a:custGeom>
                            <a:avLst/>
                            <a:gdLst/>
                            <a:ahLst/>
                            <a:cxnLst/>
                            <a:rect l="l" t="t" r="r" b="b"/>
                            <a:pathLst>
                              <a:path w="91440" h="0">
                                <a:moveTo>
                                  <a:pt x="0" y="0"/>
                                </a:moveTo>
                                <a:lnTo>
                                  <a:pt x="91097"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2pt;height:.35pt;mso-position-horizontal-relative:char;mso-position-vertical-relative:line" id="docshapegroup96" coordorigin="0,0" coordsize="144,7">
                <v:line style="position:absolute" from="0,3" to="143,3" stroked="true" strokeweight=".35pt" strokecolor="#000000">
                  <v:stroke dashstyle="solid"/>
                </v:line>
              </v:group>
            </w:pict>
          </mc:Fallback>
        </mc:AlternateContent>
      </w:r>
      <w:r>
        <w:rPr>
          <w:rFonts w:ascii="Symbola"/>
          <w:sz w:val="2"/>
        </w:rPr>
      </w:r>
    </w:p>
    <w:p>
      <w:pPr>
        <w:spacing w:line="144" w:lineRule="auto" w:before="0"/>
        <w:ind w:left="64" w:right="0" w:firstLine="0"/>
        <w:jc w:val="left"/>
        <w:rPr>
          <w:rFonts w:ascii="Symbola" w:eastAsia="Symbola"/>
          <w:sz w:val="15"/>
        </w:rPr>
      </w:pPr>
      <w:r>
        <w:rPr>
          <w:rFonts w:ascii="Symbola" w:eastAsia="Symbola"/>
          <w:spacing w:val="-5"/>
          <w:w w:val="110"/>
          <w:position w:val="-7"/>
          <w:sz w:val="21"/>
        </w:rPr>
        <w:t>𝜙</w:t>
      </w:r>
      <w:r>
        <w:rPr>
          <w:rFonts w:ascii="Symbola" w:eastAsia="Symbola"/>
          <w:spacing w:val="-5"/>
          <w:w w:val="110"/>
          <w:sz w:val="15"/>
        </w:rPr>
        <w:t>𝑝</w:t>
      </w:r>
    </w:p>
    <w:p>
      <w:pPr>
        <w:pStyle w:val="BodyText"/>
        <w:spacing w:before="10"/>
        <w:ind w:left="64"/>
      </w:pPr>
      <w:r>
        <w:rPr/>
        <w:br w:type="column"/>
      </w:r>
      <w:r>
        <w:rPr/>
        <w:t>via Polyak </w:t>
      </w:r>
      <w:r>
        <w:rPr>
          <w:spacing w:val="-2"/>
        </w:rPr>
        <w:t>averaging:</w:t>
      </w:r>
    </w:p>
    <w:p>
      <w:pPr>
        <w:spacing w:line="240" w:lineRule="auto" w:before="26"/>
        <w:rPr>
          <w:sz w:val="21"/>
        </w:rPr>
      </w:pPr>
      <w:r>
        <w:rPr/>
        <w:br w:type="column"/>
      </w:r>
      <w:r>
        <w:rPr>
          <w:sz w:val="21"/>
        </w:rPr>
      </w:r>
    </w:p>
    <w:p>
      <w:pPr>
        <w:pStyle w:val="BodyText"/>
        <w:spacing w:before="1"/>
        <w:ind w:left="320"/>
      </w:pPr>
      <w:r>
        <w:rPr>
          <w:spacing w:val="-4"/>
        </w:rPr>
        <w:t>(16)</w:t>
      </w:r>
    </w:p>
    <w:p>
      <w:pPr>
        <w:spacing w:after="0"/>
        <w:sectPr>
          <w:type w:val="continuous"/>
          <w:pgSz w:w="11900" w:h="16840"/>
          <w:pgMar w:header="716" w:footer="882" w:top="1320" w:bottom="280" w:left="600" w:right="560"/>
          <w:cols w:num="4" w:equalWidth="0">
            <w:col w:w="2686" w:space="40"/>
            <w:col w:w="293" w:space="39"/>
            <w:col w:w="1937" w:space="4885"/>
            <w:col w:w="860"/>
          </w:cols>
        </w:sectPr>
      </w:pPr>
    </w:p>
    <w:p>
      <w:pPr>
        <w:pStyle w:val="BodyText"/>
        <w:spacing w:line="240" w:lineRule="exact"/>
        <w:ind w:left="120"/>
      </w:pPr>
      <w:r>
        <w:rPr>
          <w:spacing w:val="-2"/>
        </w:rPr>
        <w:t>where</w:t>
      </w:r>
    </w:p>
    <w:p>
      <w:pPr>
        <w:pStyle w:val="BodyText"/>
        <w:spacing w:line="249" w:lineRule="exact"/>
        <w:ind w:left="64"/>
        <w:rPr>
          <w:rFonts w:ascii="Symbola" w:hAnsi="Symbola" w:eastAsia="Symbola"/>
        </w:rPr>
      </w:pPr>
      <w:r>
        <w:rPr/>
        <w:br w:type="column"/>
      </w:r>
      <w:r>
        <w:rPr>
          <w:rFonts w:ascii="Symbola" w:hAnsi="Symbola" w:eastAsia="Symbola"/>
          <w:spacing w:val="-8"/>
        </w:rPr>
        <w:t>𝜇</w:t>
      </w:r>
      <w:r>
        <w:rPr>
          <w:rFonts w:ascii="Symbola" w:hAnsi="Symbola" w:eastAsia="Symbola"/>
          <w:spacing w:val="-7"/>
        </w:rPr>
        <w:t> </w:t>
      </w:r>
      <w:r>
        <w:rPr>
          <w:rFonts w:ascii="Symbola" w:hAnsi="Symbola" w:eastAsia="Symbola"/>
          <w:spacing w:val="-8"/>
        </w:rPr>
        <w:t>∈</w:t>
      </w:r>
      <w:r>
        <w:rPr>
          <w:rFonts w:ascii="Symbola" w:hAnsi="Symbola" w:eastAsia="Symbola"/>
          <w:spacing w:val="-6"/>
        </w:rPr>
        <w:t> </w:t>
      </w:r>
      <w:r>
        <w:rPr>
          <w:rFonts w:ascii="Symbola" w:hAnsi="Symbola" w:eastAsia="Symbola"/>
          <w:spacing w:val="-8"/>
        </w:rPr>
        <w:t>(0,1)</w:t>
      </w:r>
    </w:p>
    <w:p>
      <w:pPr>
        <w:pStyle w:val="BodyText"/>
        <w:spacing w:line="240" w:lineRule="exact"/>
        <w:ind w:left="65"/>
      </w:pPr>
      <w:r>
        <w:rPr/>
        <w:br w:type="column"/>
      </w:r>
      <w:r>
        <w:rPr/>
        <w:t>denotes</w:t>
      </w:r>
      <w:r>
        <w:rPr>
          <w:spacing w:val="-4"/>
        </w:rPr>
        <w:t> </w:t>
      </w:r>
      <w:r>
        <w:rPr/>
        <w:t>a</w:t>
      </w:r>
      <w:r>
        <w:rPr>
          <w:spacing w:val="-2"/>
        </w:rPr>
        <w:t> </w:t>
      </w:r>
      <w:r>
        <w:rPr/>
        <w:t>scale</w:t>
      </w:r>
      <w:r>
        <w:rPr>
          <w:spacing w:val="-2"/>
        </w:rPr>
        <w:t> coefficient.</w:t>
      </w:r>
    </w:p>
    <w:p>
      <w:pPr>
        <w:spacing w:after="0" w:line="240" w:lineRule="exact"/>
        <w:sectPr>
          <w:type w:val="continuous"/>
          <w:pgSz w:w="11900" w:h="16840"/>
          <w:pgMar w:header="716" w:footer="882" w:top="1320" w:bottom="280" w:left="600" w:right="560"/>
          <w:cols w:num="3" w:equalWidth="0">
            <w:col w:w="634" w:space="40"/>
            <w:col w:w="854" w:space="39"/>
            <w:col w:w="9173"/>
          </w:cols>
        </w:sectPr>
      </w:pPr>
    </w:p>
    <w:p>
      <w:pPr>
        <w:pStyle w:val="ListParagraph"/>
        <w:numPr>
          <w:ilvl w:val="2"/>
          <w:numId w:val="1"/>
        </w:numPr>
        <w:tabs>
          <w:tab w:pos="645" w:val="left" w:leader="none"/>
        </w:tabs>
        <w:spacing w:line="233" w:lineRule="exact" w:before="0" w:after="0"/>
        <w:ind w:left="645" w:right="0" w:hanging="525"/>
        <w:jc w:val="left"/>
        <w:rPr>
          <w:i/>
          <w:sz w:val="21"/>
        </w:rPr>
      </w:pPr>
      <w:r>
        <w:rPr>
          <w:i/>
          <w:sz w:val="21"/>
        </w:rPr>
        <w:t>Safe</w:t>
      </w:r>
      <w:r>
        <w:rPr>
          <w:i/>
          <w:spacing w:val="-3"/>
          <w:sz w:val="21"/>
        </w:rPr>
        <w:t> </w:t>
      </w:r>
      <w:r>
        <w:rPr>
          <w:i/>
          <w:sz w:val="21"/>
        </w:rPr>
        <w:t>robust policy </w:t>
      </w:r>
      <w:r>
        <w:rPr>
          <w:i/>
          <w:spacing w:val="-2"/>
          <w:sz w:val="21"/>
        </w:rPr>
        <w:t>improvement</w:t>
      </w:r>
    </w:p>
    <w:p>
      <w:pPr>
        <w:pStyle w:val="BodyText"/>
        <w:spacing w:before="1"/>
        <w:rPr>
          <w:i/>
        </w:rPr>
      </w:pPr>
    </w:p>
    <w:p>
      <w:pPr>
        <w:pStyle w:val="BodyText"/>
        <w:spacing w:line="250" w:lineRule="exact"/>
        <w:ind w:left="330"/>
        <w:rPr>
          <w:rFonts w:ascii="Symbola" w:hAnsi="Symbola" w:eastAsia="Symbola"/>
        </w:rPr>
      </w:pPr>
      <w:r>
        <w:rPr/>
        <w:t>In</w:t>
      </w:r>
      <w:r>
        <w:rPr>
          <w:spacing w:val="17"/>
        </w:rPr>
        <w:t> </w:t>
      </w:r>
      <w:r>
        <w:rPr/>
        <w:t>the</w:t>
      </w:r>
      <w:r>
        <w:rPr>
          <w:spacing w:val="17"/>
        </w:rPr>
        <w:t> </w:t>
      </w:r>
      <w:r>
        <w:rPr/>
        <w:t>safe</w:t>
      </w:r>
      <w:r>
        <w:rPr>
          <w:spacing w:val="17"/>
        </w:rPr>
        <w:t> </w:t>
      </w:r>
      <w:r>
        <w:rPr/>
        <w:t>robust</w:t>
      </w:r>
      <w:r>
        <w:rPr>
          <w:spacing w:val="18"/>
        </w:rPr>
        <w:t> </w:t>
      </w:r>
      <w:r>
        <w:rPr/>
        <w:t>policy</w:t>
      </w:r>
      <w:r>
        <w:rPr>
          <w:spacing w:val="17"/>
        </w:rPr>
        <w:t> </w:t>
      </w:r>
      <w:r>
        <w:rPr/>
        <w:t>improvement</w:t>
      </w:r>
      <w:r>
        <w:rPr>
          <w:spacing w:val="17"/>
        </w:rPr>
        <w:t> </w:t>
      </w:r>
      <w:r>
        <w:rPr/>
        <w:t>stage,</w:t>
      </w:r>
      <w:r>
        <w:rPr>
          <w:spacing w:val="17"/>
        </w:rPr>
        <w:t> </w:t>
      </w:r>
      <w:r>
        <w:rPr/>
        <w:t>we</w:t>
      </w:r>
      <w:r>
        <w:rPr>
          <w:spacing w:val="18"/>
        </w:rPr>
        <w:t> </w:t>
      </w:r>
      <w:r>
        <w:rPr/>
        <w:t>attempt</w:t>
      </w:r>
      <w:r>
        <w:rPr>
          <w:spacing w:val="17"/>
        </w:rPr>
        <w:t> </w:t>
      </w:r>
      <w:r>
        <w:rPr/>
        <w:t>to</w:t>
      </w:r>
      <w:r>
        <w:rPr>
          <w:spacing w:val="16"/>
        </w:rPr>
        <w:t> </w:t>
      </w:r>
      <w:r>
        <w:rPr/>
        <w:t>optimize</w:t>
      </w:r>
      <w:r>
        <w:rPr>
          <w:spacing w:val="17"/>
        </w:rPr>
        <w:t> </w:t>
      </w:r>
      <w:r>
        <w:rPr/>
        <w:t>the</w:t>
      </w:r>
      <w:r>
        <w:rPr>
          <w:spacing w:val="18"/>
        </w:rPr>
        <w:t> </w:t>
      </w:r>
      <w:r>
        <w:rPr/>
        <w:t>policy</w:t>
      </w:r>
      <w:r>
        <w:rPr>
          <w:spacing w:val="17"/>
        </w:rPr>
        <w:t> </w:t>
      </w:r>
      <w:r>
        <w:rPr/>
        <w:t>given</w:t>
      </w:r>
      <w:r>
        <w:rPr>
          <w:spacing w:val="16"/>
        </w:rPr>
        <w:t> </w:t>
      </w:r>
      <w:r>
        <w:rPr/>
        <w:t>the</w:t>
      </w:r>
      <w:r>
        <w:rPr>
          <w:spacing w:val="17"/>
        </w:rPr>
        <w:t> </w:t>
      </w:r>
      <w:r>
        <w:rPr/>
        <w:t>action–value</w:t>
      </w:r>
      <w:r>
        <w:rPr>
          <w:spacing w:val="18"/>
        </w:rPr>
        <w:t> </w:t>
      </w:r>
      <w:r>
        <w:rPr/>
        <w:t>function</w:t>
      </w:r>
      <w:r>
        <w:rPr>
          <w:spacing w:val="69"/>
        </w:rPr>
        <w:t> </w:t>
      </w:r>
      <w:r>
        <w:rPr>
          <w:rFonts w:ascii="Symbola" w:hAnsi="Symbola" w:eastAsia="Symbola"/>
          <w:position w:val="1"/>
        </w:rPr>
        <w:t>𝑄</w:t>
      </w:r>
      <w:r>
        <w:rPr>
          <w:rFonts w:ascii="Symbola" w:hAnsi="Symbola" w:eastAsia="Symbola"/>
          <w:position w:val="1"/>
          <w:vertAlign w:val="superscript"/>
        </w:rPr>
        <w:t>𝜋</w:t>
      </w:r>
      <w:r>
        <w:rPr>
          <w:rFonts w:ascii="Symbola" w:hAnsi="Symbola" w:eastAsia="Symbola"/>
          <w:position w:val="1"/>
          <w:vertAlign w:val="baseline"/>
        </w:rPr>
        <w:t>(</w:t>
      </w:r>
      <w:r>
        <w:rPr>
          <w:rFonts w:ascii="Symbola" w:hAnsi="Symbola" w:eastAsia="Symbola"/>
          <w:spacing w:val="-6"/>
          <w:position w:val="1"/>
          <w:vertAlign w:val="baseline"/>
        </w:rPr>
        <w:t> </w:t>
      </w:r>
      <w:r>
        <w:rPr>
          <w:rFonts w:ascii="Symbola" w:hAnsi="Symbola" w:eastAsia="Symbola"/>
          <w:position w:val="1"/>
          <w:vertAlign w:val="baseline"/>
        </w:rPr>
        <w:t>⋅</w:t>
      </w:r>
      <w:r>
        <w:rPr>
          <w:rFonts w:ascii="Symbola" w:hAnsi="Symbola" w:eastAsia="Symbola"/>
          <w:spacing w:val="-6"/>
          <w:position w:val="1"/>
          <w:vertAlign w:val="baseline"/>
        </w:rPr>
        <w:t> </w:t>
      </w:r>
      <w:r>
        <w:rPr>
          <w:rFonts w:ascii="Symbola" w:hAnsi="Symbola" w:eastAsia="Symbola"/>
          <w:spacing w:val="-10"/>
          <w:position w:val="1"/>
          <w:vertAlign w:val="baseline"/>
        </w:rPr>
        <w:t>)</w:t>
      </w:r>
    </w:p>
    <w:p>
      <w:pPr>
        <w:spacing w:after="0" w:line="250" w:lineRule="exact"/>
        <w:rPr>
          <w:rFonts w:ascii="Symbola" w:hAnsi="Symbola" w:eastAsia="Symbola"/>
        </w:rPr>
        <w:sectPr>
          <w:type w:val="continuous"/>
          <w:pgSz w:w="11900" w:h="16840"/>
          <w:pgMar w:header="716" w:footer="882" w:top="1320" w:bottom="280" w:left="600" w:right="560"/>
        </w:sectPr>
      </w:pPr>
    </w:p>
    <w:p>
      <w:pPr>
        <w:pStyle w:val="BodyText"/>
        <w:spacing w:before="10"/>
        <w:ind w:left="120"/>
      </w:pPr>
      <w:r>
        <w:rPr/>
        <w:t>under</w:t>
      </w:r>
      <w:r>
        <w:rPr>
          <w:spacing w:val="-12"/>
        </w:rPr>
        <w:t> </w:t>
      </w:r>
      <w:r>
        <w:rPr/>
        <w:t>the</w:t>
      </w:r>
      <w:r>
        <w:rPr>
          <w:spacing w:val="-9"/>
        </w:rPr>
        <w:t> </w:t>
      </w:r>
      <w:r>
        <w:rPr/>
        <w:t>adversarial</w:t>
      </w:r>
      <w:r>
        <w:rPr>
          <w:spacing w:val="-9"/>
        </w:rPr>
        <w:t> </w:t>
      </w:r>
      <w:r>
        <w:rPr/>
        <w:t>perturbations.</w:t>
      </w:r>
      <w:r>
        <w:rPr>
          <w:spacing w:val="-9"/>
        </w:rPr>
        <w:t> </w:t>
      </w:r>
      <w:r>
        <w:rPr/>
        <w:t>Since</w:t>
      </w:r>
      <w:r>
        <w:rPr>
          <w:spacing w:val="-9"/>
        </w:rPr>
        <w:t> </w:t>
      </w:r>
      <w:r>
        <w:rPr/>
        <w:t>the</w:t>
      </w:r>
      <w:r>
        <w:rPr>
          <w:spacing w:val="-9"/>
        </w:rPr>
        <w:t> </w:t>
      </w:r>
      <w:r>
        <w:rPr/>
        <w:t>action–value</w:t>
      </w:r>
      <w:r>
        <w:rPr>
          <w:spacing w:val="-9"/>
        </w:rPr>
        <w:t> </w:t>
      </w:r>
      <w:r>
        <w:rPr>
          <w:spacing w:val="-2"/>
        </w:rPr>
        <w:t>function</w:t>
      </w:r>
    </w:p>
    <w:p>
      <w:pPr>
        <w:spacing w:before="5"/>
        <w:ind w:left="64" w:right="0" w:firstLine="0"/>
        <w:jc w:val="left"/>
        <w:rPr>
          <w:rFonts w:ascii="Symbola" w:eastAsia="Symbola"/>
          <w:sz w:val="21"/>
        </w:rPr>
      </w:pPr>
      <w:r>
        <w:rPr/>
        <w:br w:type="column"/>
      </w:r>
      <w:r>
        <w:rPr>
          <w:rFonts w:ascii="Symbola" w:eastAsia="Symbola"/>
          <w:spacing w:val="-2"/>
          <w:sz w:val="21"/>
        </w:rPr>
        <w:t>𝑄</w:t>
      </w:r>
      <w:r>
        <w:rPr>
          <w:rFonts w:ascii="Symbola" w:eastAsia="Symbola"/>
          <w:spacing w:val="-2"/>
          <w:sz w:val="21"/>
          <w:vertAlign w:val="superscript"/>
        </w:rPr>
        <w:t>𝜋</w:t>
      </w:r>
      <w:r>
        <w:rPr>
          <w:rFonts w:ascii="Symbola" w:eastAsia="Symbola"/>
          <w:spacing w:val="-2"/>
          <w:sz w:val="21"/>
          <w:vertAlign w:val="baseline"/>
        </w:rPr>
        <w:t>(𝑠)</w:t>
      </w:r>
    </w:p>
    <w:p>
      <w:pPr>
        <w:pStyle w:val="BodyText"/>
        <w:spacing w:before="10"/>
        <w:ind w:left="65"/>
      </w:pPr>
      <w:r>
        <w:rPr/>
        <w:br w:type="column"/>
      </w:r>
      <w:r>
        <w:rPr/>
        <w:t>is</w:t>
      </w:r>
      <w:r>
        <w:rPr>
          <w:spacing w:val="-12"/>
        </w:rPr>
        <w:t> </w:t>
      </w:r>
      <w:r>
        <w:rPr/>
        <w:t>employed</w:t>
      </w:r>
      <w:r>
        <w:rPr>
          <w:spacing w:val="-9"/>
        </w:rPr>
        <w:t> </w:t>
      </w:r>
      <w:r>
        <w:rPr/>
        <w:t>to</w:t>
      </w:r>
      <w:r>
        <w:rPr>
          <w:spacing w:val="-10"/>
        </w:rPr>
        <w:t> </w:t>
      </w:r>
      <w:r>
        <w:rPr/>
        <w:t>estimate</w:t>
      </w:r>
      <w:r>
        <w:rPr>
          <w:spacing w:val="-9"/>
        </w:rPr>
        <w:t> </w:t>
      </w:r>
      <w:r>
        <w:rPr/>
        <w:t>the</w:t>
      </w:r>
      <w:r>
        <w:rPr>
          <w:spacing w:val="-10"/>
        </w:rPr>
        <w:t> </w:t>
      </w:r>
      <w:r>
        <w:rPr/>
        <w:t>expected</w:t>
      </w:r>
      <w:r>
        <w:rPr>
          <w:spacing w:val="-8"/>
        </w:rPr>
        <w:t> </w:t>
      </w:r>
      <w:r>
        <w:rPr/>
        <w:t>return</w:t>
      </w:r>
      <w:r>
        <w:rPr>
          <w:spacing w:val="-8"/>
        </w:rPr>
        <w:t> </w:t>
      </w:r>
      <w:r>
        <w:rPr>
          <w:spacing w:val="-2"/>
        </w:rPr>
        <w:t>based</w:t>
      </w:r>
    </w:p>
    <w:p>
      <w:pPr>
        <w:spacing w:after="0"/>
        <w:sectPr>
          <w:type w:val="continuous"/>
          <w:pgSz w:w="11900" w:h="16840"/>
          <w:pgMar w:header="716" w:footer="882" w:top="1320" w:bottom="280" w:left="600" w:right="560"/>
          <w:cols w:num="3" w:equalWidth="0">
            <w:col w:w="5744" w:space="40"/>
            <w:col w:w="568" w:space="39"/>
            <w:col w:w="4349"/>
          </w:cols>
        </w:sectPr>
      </w:pPr>
    </w:p>
    <w:p>
      <w:pPr>
        <w:pStyle w:val="BodyText"/>
        <w:spacing w:line="242" w:lineRule="exact"/>
        <w:ind w:left="120"/>
        <w:rPr>
          <w:rFonts w:ascii="Symbola" w:eastAsia="Symbola"/>
        </w:rPr>
      </w:pPr>
      <w:r>
        <w:rPr/>
        <w:t>on</w:t>
      </w:r>
      <w:r>
        <w:rPr>
          <w:spacing w:val="16"/>
        </w:rPr>
        <w:t> </w:t>
      </w:r>
      <w:r>
        <w:rPr/>
        <w:t>a</w:t>
      </w:r>
      <w:r>
        <w:rPr>
          <w:spacing w:val="17"/>
        </w:rPr>
        <w:t> </w:t>
      </w:r>
      <w:r>
        <w:rPr/>
        <w:t>pair</w:t>
      </w:r>
      <w:r>
        <w:rPr>
          <w:spacing w:val="17"/>
        </w:rPr>
        <w:t> </w:t>
      </w:r>
      <w:r>
        <w:rPr/>
        <w:t>of</w:t>
      </w:r>
      <w:r>
        <w:rPr>
          <w:spacing w:val="17"/>
        </w:rPr>
        <w:t> </w:t>
      </w:r>
      <w:r>
        <w:rPr/>
        <w:t>the</w:t>
      </w:r>
      <w:r>
        <w:rPr>
          <w:spacing w:val="17"/>
        </w:rPr>
        <w:t> </w:t>
      </w:r>
      <w:r>
        <w:rPr/>
        <w:t>state</w:t>
      </w:r>
      <w:r>
        <w:rPr>
          <w:spacing w:val="69"/>
        </w:rPr>
        <w:t> </w:t>
      </w:r>
      <w:r>
        <w:rPr>
          <w:rFonts w:ascii="Symbola" w:eastAsia="Symbola"/>
          <w:spacing w:val="-167"/>
          <w:position w:val="1"/>
        </w:rPr>
        <w:t>𝑠</w:t>
      </w:r>
    </w:p>
    <w:p>
      <w:pPr>
        <w:pStyle w:val="BodyText"/>
        <w:spacing w:line="218" w:lineRule="exact"/>
        <w:ind w:left="120"/>
      </w:pPr>
      <w:r>
        <w:rPr/>
        <w:t>rewritten</w:t>
      </w:r>
      <w:r>
        <w:rPr>
          <w:spacing w:val="-1"/>
        </w:rPr>
        <w:t> </w:t>
      </w:r>
      <w:r>
        <w:rPr>
          <w:spacing w:val="-5"/>
        </w:rPr>
        <w:t>as:</w:t>
      </w:r>
    </w:p>
    <w:p>
      <w:pPr>
        <w:pStyle w:val="BodyText"/>
        <w:spacing w:line="226" w:lineRule="exact"/>
        <w:ind w:left="320"/>
        <w:rPr>
          <w:rFonts w:ascii="Symbola" w:eastAsia="Symbola"/>
        </w:rPr>
      </w:pPr>
      <w:r>
        <w:rPr>
          <w:rFonts w:ascii="Symbola" w:eastAsia="Symbola"/>
          <w:spacing w:val="-10"/>
        </w:rPr>
        <w:t>max</w:t>
      </w:r>
      <w:r>
        <w:rPr>
          <w:rFonts w:ascii="Symbola" w:eastAsia="Symbola"/>
          <w:spacing w:val="-3"/>
        </w:rPr>
        <w:t> </w:t>
      </w:r>
      <w:r>
        <w:rPr>
          <w:rFonts w:ascii="Symbola" w:eastAsia="Symbola"/>
          <w:spacing w:val="-10"/>
        </w:rPr>
        <w:t>min</w:t>
      </w:r>
      <w:r>
        <w:rPr>
          <w:rFonts w:ascii="Symbola" w:eastAsia="Symbola"/>
          <w:spacing w:val="-3"/>
        </w:rPr>
        <w:t> </w:t>
      </w:r>
      <w:r>
        <w:rPr>
          <w:rFonts w:ascii="Symbola" w:eastAsia="Symbola"/>
          <w:spacing w:val="-10"/>
        </w:rPr>
        <w:t>𝐸[𝐽(𝜋,𝜟)]</w:t>
      </w:r>
    </w:p>
    <w:p>
      <w:pPr>
        <w:pStyle w:val="BodyText"/>
        <w:spacing w:line="233" w:lineRule="exact"/>
        <w:ind w:left="82"/>
      </w:pPr>
      <w:r>
        <w:rPr/>
        <w:br w:type="column"/>
      </w:r>
      <w:r>
        <w:rPr/>
        <w:t>and</w:t>
      </w:r>
      <w:r>
        <w:rPr>
          <w:spacing w:val="16"/>
        </w:rPr>
        <w:t> </w:t>
      </w:r>
      <w:r>
        <w:rPr/>
        <w:t>the</w:t>
      </w:r>
      <w:r>
        <w:rPr>
          <w:spacing w:val="17"/>
        </w:rPr>
        <w:t> </w:t>
      </w:r>
      <w:r>
        <w:rPr>
          <w:spacing w:val="-2"/>
        </w:rPr>
        <w:t>action</w:t>
      </w:r>
    </w:p>
    <w:p>
      <w:pPr>
        <w:pStyle w:val="BodyText"/>
        <w:spacing w:line="250" w:lineRule="exact"/>
        <w:ind w:left="82"/>
      </w:pPr>
      <w:r>
        <w:rPr/>
        <w:br w:type="column"/>
      </w:r>
      <w:r>
        <w:rPr>
          <w:rFonts w:ascii="Symbola" w:eastAsia="Symbola"/>
          <w:position w:val="1"/>
        </w:rPr>
        <w:t>𝑎</w:t>
      </w:r>
      <w:r>
        <w:rPr>
          <w:rFonts w:ascii="Symbola" w:eastAsia="Symbola"/>
          <w:spacing w:val="67"/>
          <w:position w:val="1"/>
        </w:rPr>
        <w:t> </w:t>
      </w:r>
      <w:r>
        <w:rPr/>
        <w:t>when</w:t>
      </w:r>
      <w:r>
        <w:rPr>
          <w:spacing w:val="17"/>
        </w:rPr>
        <w:t> </w:t>
      </w:r>
      <w:r>
        <w:rPr/>
        <w:t>the</w:t>
      </w:r>
      <w:r>
        <w:rPr>
          <w:spacing w:val="16"/>
        </w:rPr>
        <w:t> </w:t>
      </w:r>
      <w:r>
        <w:rPr/>
        <w:t>agent</w:t>
      </w:r>
      <w:r>
        <w:rPr>
          <w:spacing w:val="16"/>
        </w:rPr>
        <w:t> </w:t>
      </w:r>
      <w:r>
        <w:rPr/>
        <w:t>follows</w:t>
      </w:r>
      <w:r>
        <w:rPr>
          <w:spacing w:val="17"/>
        </w:rPr>
        <w:t> </w:t>
      </w:r>
      <w:r>
        <w:rPr/>
        <w:t>the</w:t>
      </w:r>
      <w:r>
        <w:rPr>
          <w:spacing w:val="16"/>
        </w:rPr>
        <w:t> </w:t>
      </w:r>
      <w:r>
        <w:rPr>
          <w:spacing w:val="-2"/>
        </w:rPr>
        <w:t>policy</w:t>
      </w:r>
    </w:p>
    <w:p>
      <w:pPr>
        <w:pStyle w:val="BodyText"/>
        <w:spacing w:line="250" w:lineRule="exact"/>
        <w:ind w:left="82"/>
      </w:pPr>
      <w:r>
        <w:rPr/>
        <w:br w:type="column"/>
      </w:r>
      <w:r>
        <w:rPr>
          <w:rFonts w:ascii="Symbola" w:eastAsia="Symbola"/>
          <w:position w:val="1"/>
        </w:rPr>
        <w:t>𝜋</w:t>
      </w:r>
      <w:r>
        <w:rPr/>
        <w:t>,</w:t>
      </w:r>
      <w:r>
        <w:rPr>
          <w:spacing w:val="14"/>
        </w:rPr>
        <w:t> </w:t>
      </w:r>
      <w:r>
        <w:rPr/>
        <w:t>the</w:t>
      </w:r>
      <w:r>
        <w:rPr>
          <w:spacing w:val="17"/>
        </w:rPr>
        <w:t> </w:t>
      </w:r>
      <w:r>
        <w:rPr/>
        <w:t>optimization</w:t>
      </w:r>
      <w:r>
        <w:rPr>
          <w:spacing w:val="16"/>
        </w:rPr>
        <w:t> </w:t>
      </w:r>
      <w:r>
        <w:rPr/>
        <w:t>problem</w:t>
      </w:r>
      <w:r>
        <w:rPr>
          <w:spacing w:val="17"/>
        </w:rPr>
        <w:t> </w:t>
      </w:r>
      <w:r>
        <w:rPr/>
        <w:t>Eq.</w:t>
      </w:r>
      <w:r>
        <w:rPr>
          <w:spacing w:val="16"/>
        </w:rPr>
        <w:t> </w:t>
      </w:r>
      <w:r>
        <w:rPr/>
        <w:t>(9)</w:t>
      </w:r>
      <w:r>
        <w:rPr>
          <w:spacing w:val="17"/>
        </w:rPr>
        <w:t> </w:t>
      </w:r>
      <w:r>
        <w:rPr/>
        <w:t>can</w:t>
      </w:r>
      <w:r>
        <w:rPr>
          <w:spacing w:val="17"/>
        </w:rPr>
        <w:t> </w:t>
      </w:r>
      <w:r>
        <w:rPr>
          <w:spacing w:val="-5"/>
        </w:rPr>
        <w:t>be</w:t>
      </w:r>
    </w:p>
    <w:p>
      <w:pPr>
        <w:pStyle w:val="BodyText"/>
        <w:spacing w:before="56"/>
      </w:pPr>
    </w:p>
    <w:p>
      <w:pPr>
        <w:pStyle w:val="BodyText"/>
        <w:spacing w:line="137" w:lineRule="exact"/>
        <w:ind w:right="608"/>
        <w:jc w:val="right"/>
      </w:pPr>
      <w:r>
        <w:rPr>
          <w:spacing w:val="-4"/>
        </w:rPr>
        <w:t>(17)</w:t>
      </w:r>
    </w:p>
    <w:p>
      <w:pPr>
        <w:spacing w:after="0" w:line="137" w:lineRule="exact"/>
        <w:jc w:val="right"/>
        <w:sectPr>
          <w:type w:val="continuous"/>
          <w:pgSz w:w="11900" w:h="16840"/>
          <w:pgMar w:header="716" w:footer="882" w:top="1320" w:bottom="280" w:left="600" w:right="560"/>
          <w:cols w:num="4" w:equalWidth="0">
            <w:col w:w="2134" w:space="40"/>
            <w:col w:w="1295" w:space="39"/>
            <w:col w:w="3248" w:space="39"/>
            <w:col w:w="3945"/>
          </w:cols>
        </w:sectPr>
      </w:pPr>
    </w:p>
    <w:p>
      <w:pPr>
        <w:spacing w:line="164" w:lineRule="exact" w:before="0"/>
        <w:ind w:left="0" w:right="54" w:firstLine="0"/>
        <w:jc w:val="right"/>
        <w:rPr>
          <w:rFonts w:ascii="Symbola" w:eastAsia="Symbola"/>
          <w:sz w:val="15"/>
        </w:rPr>
      </w:pPr>
      <w:r>
        <w:rPr>
          <w:rFonts w:ascii="Symbola" w:eastAsia="Symbola"/>
          <w:spacing w:val="-10"/>
          <w:sz w:val="15"/>
        </w:rPr>
        <w:t>𝜋</w:t>
      </w:r>
    </w:p>
    <w:p>
      <w:pPr>
        <w:pStyle w:val="BodyText"/>
        <w:spacing w:line="238" w:lineRule="exact"/>
        <w:ind w:left="120"/>
      </w:pPr>
      <w:r>
        <w:rPr>
          <w:spacing w:val="-2"/>
        </w:rPr>
        <w:t>where</w:t>
      </w:r>
    </w:p>
    <w:p>
      <w:pPr>
        <w:spacing w:line="162" w:lineRule="exact" w:before="0"/>
        <w:ind w:left="22" w:right="0" w:firstLine="0"/>
        <w:jc w:val="center"/>
        <w:rPr>
          <w:rFonts w:ascii="Symbola" w:eastAsia="Symbola"/>
          <w:sz w:val="15"/>
        </w:rPr>
      </w:pPr>
      <w:r>
        <w:rPr/>
        <w:br w:type="column"/>
      </w:r>
      <w:r>
        <w:rPr>
          <w:rFonts w:ascii="Symbola" w:eastAsia="Symbola"/>
          <w:spacing w:val="-10"/>
          <w:w w:val="125"/>
          <w:sz w:val="15"/>
        </w:rPr>
        <w:t>𝜟</w:t>
      </w:r>
    </w:p>
    <w:p>
      <w:pPr>
        <w:spacing w:line="258" w:lineRule="exact" w:before="0"/>
        <w:ind w:left="64" w:right="0" w:firstLine="0"/>
        <w:jc w:val="center"/>
        <w:rPr>
          <w:rFonts w:ascii="Symbola" w:hAnsi="Symbola" w:eastAsia="Symbola"/>
          <w:sz w:val="21"/>
        </w:rPr>
      </w:pPr>
      <w:r>
        <w:rPr>
          <w:rFonts w:ascii="Symbola" w:hAnsi="Symbola" w:eastAsia="Symbola"/>
          <w:sz w:val="21"/>
        </w:rPr>
        <w:t>𝐽(</w:t>
      </w:r>
      <w:r>
        <w:rPr>
          <w:rFonts w:ascii="Symbola" w:hAnsi="Symbola" w:eastAsia="Symbola"/>
          <w:spacing w:val="-2"/>
          <w:sz w:val="21"/>
        </w:rPr>
        <w:t> </w:t>
      </w:r>
      <w:r>
        <w:rPr>
          <w:rFonts w:ascii="Symbola" w:hAnsi="Symbola" w:eastAsia="Symbola"/>
          <w:sz w:val="21"/>
        </w:rPr>
        <w:t>⋅</w:t>
      </w:r>
      <w:r>
        <w:rPr>
          <w:rFonts w:ascii="Symbola" w:hAnsi="Symbola" w:eastAsia="Symbola"/>
          <w:spacing w:val="-1"/>
          <w:sz w:val="21"/>
        </w:rPr>
        <w:t> </w:t>
      </w:r>
      <w:r>
        <w:rPr>
          <w:rFonts w:ascii="Symbola" w:hAnsi="Symbola" w:eastAsia="Symbola"/>
          <w:spacing w:val="-10"/>
          <w:sz w:val="21"/>
        </w:rPr>
        <w:t>)</w:t>
      </w:r>
    </w:p>
    <w:p>
      <w:pPr>
        <w:pStyle w:val="BodyText"/>
        <w:spacing w:before="161"/>
        <w:ind w:left="65"/>
      </w:pPr>
      <w:r>
        <w:rPr/>
        <w:br w:type="column"/>
      </w:r>
      <w:r>
        <w:rPr/>
        <w:t>represents</w:t>
      </w:r>
      <w:r>
        <w:rPr>
          <w:spacing w:val="-5"/>
        </w:rPr>
        <w:t> </w:t>
      </w:r>
      <w:r>
        <w:rPr/>
        <w:t>the</w:t>
      </w:r>
      <w:r>
        <w:rPr>
          <w:spacing w:val="-2"/>
        </w:rPr>
        <w:t> </w:t>
      </w:r>
      <w:r>
        <w:rPr/>
        <w:t>objective</w:t>
      </w:r>
      <w:r>
        <w:rPr>
          <w:spacing w:val="-2"/>
        </w:rPr>
        <w:t> </w:t>
      </w:r>
      <w:r>
        <w:rPr/>
        <w:t>function</w:t>
      </w:r>
      <w:r>
        <w:rPr>
          <w:spacing w:val="-2"/>
        </w:rPr>
        <w:t> </w:t>
      </w:r>
      <w:r>
        <w:rPr/>
        <w:t>of</w:t>
      </w:r>
      <w:r>
        <w:rPr>
          <w:spacing w:val="-2"/>
        </w:rPr>
        <w:t> </w:t>
      </w:r>
      <w:r>
        <w:rPr/>
        <w:t>the</w:t>
      </w:r>
      <w:r>
        <w:rPr>
          <w:spacing w:val="-2"/>
        </w:rPr>
        <w:t> </w:t>
      </w:r>
      <w:r>
        <w:rPr/>
        <w:t>proposed</w:t>
      </w:r>
      <w:r>
        <w:rPr>
          <w:spacing w:val="-2"/>
        </w:rPr>
        <w:t> </w:t>
      </w:r>
      <w:r>
        <w:rPr/>
        <w:t>SR-MDP,</w:t>
      </w:r>
      <w:r>
        <w:rPr>
          <w:spacing w:val="-1"/>
        </w:rPr>
        <w:t> </w:t>
      </w:r>
      <w:r>
        <w:rPr>
          <w:spacing w:val="-5"/>
        </w:rPr>
        <w:t>and</w:t>
      </w:r>
    </w:p>
    <w:p>
      <w:pPr>
        <w:spacing w:line="267" w:lineRule="exact" w:before="152"/>
        <w:ind w:left="64" w:right="0" w:firstLine="0"/>
        <w:jc w:val="left"/>
        <w:rPr>
          <w:sz w:val="21"/>
        </w:rPr>
      </w:pPr>
      <w:r>
        <w:rPr/>
        <w:br w:type="column"/>
      </w:r>
      <w:r>
        <w:rPr>
          <w:rFonts w:ascii="Symbola" w:eastAsia="Symbola"/>
          <w:w w:val="105"/>
          <w:position w:val="1"/>
          <w:sz w:val="21"/>
        </w:rPr>
        <w:t>𝐽(𝜋,𝜟)</w:t>
      </w:r>
      <w:r>
        <w:rPr>
          <w:rFonts w:ascii="Symbola" w:eastAsia="Symbola"/>
          <w:spacing w:val="-8"/>
          <w:w w:val="105"/>
          <w:position w:val="1"/>
          <w:sz w:val="21"/>
        </w:rPr>
        <w:t> </w:t>
      </w:r>
      <w:r>
        <w:rPr>
          <w:rFonts w:ascii="Symbola" w:eastAsia="Symbola"/>
          <w:w w:val="105"/>
          <w:position w:val="1"/>
          <w:sz w:val="21"/>
        </w:rPr>
        <w:t>=</w:t>
      </w:r>
      <w:r>
        <w:rPr>
          <w:rFonts w:ascii="Symbola" w:eastAsia="Symbola"/>
          <w:spacing w:val="-8"/>
          <w:w w:val="105"/>
          <w:position w:val="1"/>
          <w:sz w:val="21"/>
        </w:rPr>
        <w:t> </w:t>
      </w:r>
      <w:r>
        <w:rPr>
          <w:rFonts w:ascii="Symbola" w:eastAsia="Symbola"/>
          <w:w w:val="105"/>
          <w:position w:val="1"/>
          <w:sz w:val="21"/>
        </w:rPr>
        <w:t>𝜋(𝑠)𝑄</w:t>
      </w:r>
      <w:r>
        <w:rPr>
          <w:rFonts w:ascii="Symbola" w:eastAsia="Symbola"/>
          <w:w w:val="105"/>
          <w:position w:val="1"/>
          <w:sz w:val="21"/>
          <w:vertAlign w:val="superscript"/>
        </w:rPr>
        <w:t>𝜋</w:t>
      </w:r>
      <w:r>
        <w:rPr>
          <w:rFonts w:ascii="Symbola" w:eastAsia="Symbola"/>
          <w:w w:val="105"/>
          <w:position w:val="1"/>
          <w:sz w:val="21"/>
          <w:vertAlign w:val="baseline"/>
        </w:rPr>
        <w:t>(𝑠)</w:t>
      </w:r>
      <w:r>
        <w:rPr>
          <w:rFonts w:ascii="Symbola" w:eastAsia="Symbola"/>
          <w:spacing w:val="-8"/>
          <w:w w:val="105"/>
          <w:position w:val="1"/>
          <w:sz w:val="21"/>
          <w:vertAlign w:val="baseline"/>
        </w:rPr>
        <w:t> </w:t>
      </w:r>
      <w:r>
        <w:rPr>
          <w:rFonts w:ascii="Symbola" w:eastAsia="Symbola"/>
          <w:w w:val="105"/>
          <w:position w:val="1"/>
          <w:sz w:val="21"/>
          <w:vertAlign w:val="baseline"/>
        </w:rPr>
        <w:t>+</w:t>
      </w:r>
      <w:r>
        <w:rPr>
          <w:rFonts w:ascii="Symbola" w:eastAsia="Symbola"/>
          <w:spacing w:val="-8"/>
          <w:w w:val="105"/>
          <w:position w:val="1"/>
          <w:sz w:val="21"/>
          <w:vertAlign w:val="baseline"/>
        </w:rPr>
        <w:t> </w:t>
      </w:r>
      <w:r>
        <w:rPr>
          <w:rFonts w:ascii="Symbola" w:eastAsia="Symbola"/>
          <w:spacing w:val="-2"/>
          <w:w w:val="105"/>
          <w:position w:val="1"/>
          <w:sz w:val="21"/>
          <w:vertAlign w:val="baseline"/>
        </w:rPr>
        <w:t>𝛽𝐽</w:t>
      </w:r>
      <w:r>
        <w:rPr>
          <w:rFonts w:ascii="Symbola" w:eastAsia="Symbola"/>
          <w:spacing w:val="-2"/>
          <w:w w:val="105"/>
          <w:position w:val="1"/>
          <w:sz w:val="21"/>
          <w:vertAlign w:val="subscript"/>
        </w:rPr>
        <w:t>𝛥</w:t>
      </w:r>
      <w:r>
        <w:rPr>
          <w:rFonts w:ascii="Symbola" w:eastAsia="Symbola"/>
          <w:spacing w:val="-2"/>
          <w:w w:val="105"/>
          <w:position w:val="1"/>
          <w:sz w:val="21"/>
          <w:vertAlign w:val="baseline"/>
        </w:rPr>
        <w:t>(𝑠,𝜋,𝑄</w:t>
      </w:r>
      <w:r>
        <w:rPr>
          <w:rFonts w:ascii="Symbola" w:eastAsia="Symbola"/>
          <w:spacing w:val="-2"/>
          <w:w w:val="105"/>
          <w:position w:val="1"/>
          <w:sz w:val="21"/>
          <w:vertAlign w:val="superscript"/>
        </w:rPr>
        <w:t>𝜋</w:t>
      </w:r>
      <w:r>
        <w:rPr>
          <w:rFonts w:ascii="Symbola" w:eastAsia="Symbola"/>
          <w:spacing w:val="-2"/>
          <w:w w:val="105"/>
          <w:position w:val="1"/>
          <w:sz w:val="21"/>
          <w:vertAlign w:val="baseline"/>
        </w:rPr>
        <w:t>,𝜟)</w:t>
      </w:r>
      <w:r>
        <w:rPr>
          <w:spacing w:val="-2"/>
          <w:w w:val="105"/>
          <w:sz w:val="21"/>
          <w:vertAlign w:val="baseline"/>
        </w:rPr>
        <w:t>.</w:t>
      </w:r>
    </w:p>
    <w:p>
      <w:pPr>
        <w:spacing w:after="0" w:line="267" w:lineRule="exact"/>
        <w:jc w:val="left"/>
        <w:rPr>
          <w:sz w:val="21"/>
        </w:rPr>
        <w:sectPr>
          <w:type w:val="continuous"/>
          <w:pgSz w:w="11900" w:h="16840"/>
          <w:pgMar w:header="716" w:footer="882" w:top="1320" w:bottom="280" w:left="600" w:right="560"/>
          <w:cols w:num="4" w:equalWidth="0">
            <w:col w:w="634" w:space="40"/>
            <w:col w:w="472" w:space="39"/>
            <w:col w:w="5402" w:space="39"/>
            <w:col w:w="4114"/>
          </w:cols>
        </w:sectPr>
      </w:pPr>
    </w:p>
    <w:p>
      <w:pPr>
        <w:pStyle w:val="BodyText"/>
        <w:spacing w:before="10"/>
        <w:ind w:left="330"/>
      </w:pPr>
      <w:r>
        <w:rPr/>
        <w:t>Consequently,</w:t>
      </w:r>
      <w:r>
        <w:rPr>
          <w:spacing w:val="-7"/>
        </w:rPr>
        <w:t> </w:t>
      </w:r>
      <w:r>
        <w:rPr/>
        <w:t>the</w:t>
      </w:r>
      <w:r>
        <w:rPr>
          <w:spacing w:val="-6"/>
        </w:rPr>
        <w:t> </w:t>
      </w:r>
      <w:r>
        <w:rPr/>
        <w:t>optimal</w:t>
      </w:r>
      <w:r>
        <w:rPr>
          <w:spacing w:val="-6"/>
        </w:rPr>
        <w:t> </w:t>
      </w:r>
      <w:r>
        <w:rPr>
          <w:spacing w:val="-2"/>
        </w:rPr>
        <w:t>policy</w:t>
      </w:r>
    </w:p>
    <w:p>
      <w:pPr>
        <w:spacing w:line="144" w:lineRule="auto" w:before="24"/>
        <w:ind w:left="65" w:right="0" w:firstLine="0"/>
        <w:jc w:val="left"/>
        <w:rPr>
          <w:rFonts w:ascii="Symbola" w:hAnsi="Symbola" w:eastAsia="Symbola"/>
          <w:sz w:val="15"/>
        </w:rPr>
      </w:pPr>
      <w:r>
        <w:rPr/>
        <w:br w:type="column"/>
      </w:r>
      <w:r>
        <w:rPr>
          <w:rFonts w:ascii="Symbola" w:hAnsi="Symbola" w:eastAsia="Symbola"/>
          <w:position w:val="-7"/>
          <w:sz w:val="21"/>
        </w:rPr>
        <w:t>𝜋</w:t>
      </w:r>
      <w:r>
        <w:rPr>
          <w:rFonts w:ascii="Symbola" w:hAnsi="Symbola" w:eastAsia="Symbola"/>
          <w:spacing w:val="-20"/>
          <w:position w:val="-7"/>
          <w:sz w:val="21"/>
        </w:rPr>
        <w:t> </w:t>
      </w:r>
      <w:r>
        <w:rPr>
          <w:rFonts w:ascii="Symbola" w:hAnsi="Symbola" w:eastAsia="Symbola"/>
          <w:spacing w:val="-10"/>
          <w:sz w:val="15"/>
        </w:rPr>
        <w:t>∗</w:t>
      </w:r>
    </w:p>
    <w:p>
      <w:pPr>
        <w:pStyle w:val="BodyText"/>
        <w:spacing w:before="10"/>
        <w:ind w:left="98"/>
      </w:pPr>
      <w:r>
        <w:rPr/>
        <w:br w:type="column"/>
      </w:r>
      <w:r>
        <w:rPr/>
        <w:t>and</w:t>
      </w:r>
      <w:r>
        <w:rPr>
          <w:spacing w:val="-8"/>
        </w:rPr>
        <w:t> </w:t>
      </w:r>
      <w:r>
        <w:rPr/>
        <w:t>optimal</w:t>
      </w:r>
      <w:r>
        <w:rPr>
          <w:spacing w:val="-7"/>
        </w:rPr>
        <w:t> </w:t>
      </w:r>
      <w:r>
        <w:rPr/>
        <w:t>adversarial</w:t>
      </w:r>
      <w:r>
        <w:rPr>
          <w:spacing w:val="-7"/>
        </w:rPr>
        <w:t> </w:t>
      </w:r>
      <w:r>
        <w:rPr>
          <w:spacing w:val="-2"/>
        </w:rPr>
        <w:t>perturbation</w:t>
      </w:r>
    </w:p>
    <w:p>
      <w:pPr>
        <w:spacing w:line="144" w:lineRule="auto" w:before="24"/>
        <w:ind w:left="64" w:right="0" w:firstLine="0"/>
        <w:jc w:val="left"/>
        <w:rPr>
          <w:rFonts w:ascii="Symbola" w:hAnsi="Symbola" w:eastAsia="Symbola"/>
          <w:sz w:val="15"/>
        </w:rPr>
      </w:pPr>
      <w:r>
        <w:rPr/>
        <w:br w:type="column"/>
      </w:r>
      <w:r>
        <w:rPr>
          <w:rFonts w:ascii="Symbola" w:hAnsi="Symbola" w:eastAsia="Symbola"/>
          <w:w w:val="115"/>
          <w:position w:val="-7"/>
          <w:sz w:val="21"/>
        </w:rPr>
        <w:t>𝜟</w:t>
      </w:r>
      <w:r>
        <w:rPr>
          <w:rFonts w:ascii="Symbola" w:hAnsi="Symbola" w:eastAsia="Symbola"/>
          <w:spacing w:val="-19"/>
          <w:w w:val="115"/>
          <w:position w:val="-7"/>
          <w:sz w:val="21"/>
        </w:rPr>
        <w:t> </w:t>
      </w:r>
      <w:r>
        <w:rPr>
          <w:rFonts w:ascii="Symbola" w:hAnsi="Symbola" w:eastAsia="Symbola"/>
          <w:spacing w:val="-17"/>
          <w:w w:val="115"/>
          <w:sz w:val="15"/>
        </w:rPr>
        <w:t>∗</w:t>
      </w:r>
    </w:p>
    <w:p>
      <w:pPr>
        <w:pStyle w:val="BodyText"/>
        <w:spacing w:before="10"/>
        <w:ind w:left="98"/>
      </w:pPr>
      <w:r>
        <w:rPr/>
        <w:br w:type="column"/>
      </w:r>
      <w:r>
        <w:rPr/>
        <w:t>for</w:t>
      </w:r>
      <w:r>
        <w:rPr>
          <w:spacing w:val="-7"/>
        </w:rPr>
        <w:t> </w:t>
      </w:r>
      <w:r>
        <w:rPr/>
        <w:t>the</w:t>
      </w:r>
      <w:r>
        <w:rPr>
          <w:spacing w:val="-7"/>
        </w:rPr>
        <w:t> </w:t>
      </w:r>
      <w:r>
        <w:rPr/>
        <w:t>observed</w:t>
      </w:r>
      <w:r>
        <w:rPr>
          <w:spacing w:val="-7"/>
        </w:rPr>
        <w:t> </w:t>
      </w:r>
      <w:r>
        <w:rPr/>
        <w:t>states</w:t>
      </w:r>
      <w:r>
        <w:rPr>
          <w:spacing w:val="-7"/>
        </w:rPr>
        <w:t> </w:t>
      </w:r>
      <w:r>
        <w:rPr/>
        <w:t>and</w:t>
      </w:r>
      <w:r>
        <w:rPr>
          <w:spacing w:val="-7"/>
        </w:rPr>
        <w:t> </w:t>
      </w:r>
      <w:r>
        <w:rPr>
          <w:spacing w:val="-2"/>
        </w:rPr>
        <w:t>environmental</w:t>
      </w:r>
    </w:p>
    <w:p>
      <w:pPr>
        <w:spacing w:after="0"/>
        <w:sectPr>
          <w:type w:val="continuous"/>
          <w:pgSz w:w="11900" w:h="16840"/>
          <w:pgMar w:header="716" w:footer="882" w:top="1320" w:bottom="280" w:left="600" w:right="560"/>
          <w:cols w:num="5" w:equalWidth="0">
            <w:col w:w="3103" w:space="40"/>
            <w:col w:w="296" w:space="39"/>
            <w:col w:w="3133" w:space="39"/>
            <w:col w:w="314" w:space="40"/>
            <w:col w:w="3736"/>
          </w:cols>
        </w:sectPr>
      </w:pPr>
    </w:p>
    <w:p>
      <w:pPr>
        <w:pStyle w:val="BodyText"/>
        <w:spacing w:line="250" w:lineRule="exact" w:before="3"/>
        <w:ind w:left="120"/>
      </w:pPr>
      <w:r>
        <w:rPr/>
        <w:t>dynamics</w:t>
      </w:r>
      <w:r>
        <w:rPr>
          <w:spacing w:val="21"/>
        </w:rPr>
        <w:t> </w:t>
      </w:r>
      <w:r>
        <w:rPr/>
        <w:t>can</w:t>
      </w:r>
      <w:r>
        <w:rPr>
          <w:spacing w:val="23"/>
        </w:rPr>
        <w:t> </w:t>
      </w:r>
      <w:r>
        <w:rPr/>
        <w:t>be</w:t>
      </w:r>
      <w:r>
        <w:rPr>
          <w:spacing w:val="23"/>
        </w:rPr>
        <w:t> </w:t>
      </w:r>
      <w:r>
        <w:rPr/>
        <w:t>approximated</w:t>
      </w:r>
      <w:r>
        <w:rPr>
          <w:spacing w:val="23"/>
        </w:rPr>
        <w:t> </w:t>
      </w:r>
      <w:r>
        <w:rPr/>
        <w:t>using</w:t>
      </w:r>
      <w:r>
        <w:rPr>
          <w:spacing w:val="23"/>
        </w:rPr>
        <w:t> </w:t>
      </w:r>
      <w:r>
        <w:rPr/>
        <w:t>the</w:t>
      </w:r>
      <w:r>
        <w:rPr>
          <w:spacing w:val="23"/>
        </w:rPr>
        <w:t> </w:t>
      </w:r>
      <w:r>
        <w:rPr/>
        <w:t>following</w:t>
      </w:r>
      <w:r>
        <w:rPr>
          <w:spacing w:val="24"/>
        </w:rPr>
        <w:t> </w:t>
      </w:r>
      <w:r>
        <w:rPr/>
        <w:t>alternating</w:t>
      </w:r>
      <w:r>
        <w:rPr>
          <w:spacing w:val="23"/>
        </w:rPr>
        <w:t> </w:t>
      </w:r>
      <w:r>
        <w:rPr/>
        <w:t>procedure:</w:t>
      </w:r>
      <w:r>
        <w:rPr>
          <w:spacing w:val="24"/>
        </w:rPr>
        <w:t> </w:t>
      </w:r>
      <w:r>
        <w:rPr/>
        <w:t>Firstly,</w:t>
      </w:r>
      <w:r>
        <w:rPr>
          <w:spacing w:val="23"/>
        </w:rPr>
        <w:t> </w:t>
      </w:r>
      <w:r>
        <w:rPr/>
        <w:t>fix</w:t>
      </w:r>
      <w:r>
        <w:rPr>
          <w:spacing w:val="24"/>
        </w:rPr>
        <w:t> </w:t>
      </w:r>
      <w:r>
        <w:rPr/>
        <w:t>a</w:t>
      </w:r>
      <w:r>
        <w:rPr>
          <w:spacing w:val="22"/>
        </w:rPr>
        <w:t> </w:t>
      </w:r>
      <w:r>
        <w:rPr/>
        <w:t>policy</w:t>
      </w:r>
      <w:r>
        <w:rPr>
          <w:spacing w:val="75"/>
        </w:rPr>
        <w:t> </w:t>
      </w:r>
      <w:r>
        <w:rPr>
          <w:rFonts w:ascii="Symbola" w:eastAsia="Symbola"/>
          <w:position w:val="1"/>
        </w:rPr>
        <w:t>𝜋</w:t>
      </w:r>
      <w:r>
        <w:rPr/>
        <w:t>,</w:t>
      </w:r>
      <w:r>
        <w:rPr>
          <w:spacing w:val="23"/>
        </w:rPr>
        <w:t> </w:t>
      </w:r>
      <w:r>
        <w:rPr/>
        <w:t>then</w:t>
      </w:r>
      <w:r>
        <w:rPr>
          <w:spacing w:val="24"/>
        </w:rPr>
        <w:t> </w:t>
      </w:r>
      <w:r>
        <w:rPr/>
        <w:t>solve</w:t>
      </w:r>
      <w:r>
        <w:rPr>
          <w:spacing w:val="23"/>
        </w:rPr>
        <w:t> </w:t>
      </w:r>
      <w:r>
        <w:rPr/>
        <w:t>the</w:t>
      </w:r>
      <w:r>
        <w:rPr>
          <w:spacing w:val="23"/>
        </w:rPr>
        <w:t> </w:t>
      </w:r>
      <w:r>
        <w:rPr>
          <w:spacing w:val="-2"/>
        </w:rPr>
        <w:t>optimal</w:t>
      </w:r>
    </w:p>
    <w:p>
      <w:pPr>
        <w:spacing w:after="0" w:line="250" w:lineRule="exact"/>
        <w:sectPr>
          <w:type w:val="continuous"/>
          <w:pgSz w:w="11900" w:h="16840"/>
          <w:pgMar w:header="716" w:footer="882" w:top="1320" w:bottom="280" w:left="600" w:right="560"/>
        </w:sectPr>
      </w:pPr>
    </w:p>
    <w:p>
      <w:pPr>
        <w:pStyle w:val="BodyText"/>
        <w:spacing w:before="11"/>
        <w:ind w:left="120"/>
      </w:pPr>
      <w:r>
        <w:rPr/>
        <w:t>adversarial</w:t>
      </w:r>
      <w:r>
        <w:rPr>
          <w:spacing w:val="44"/>
        </w:rPr>
        <w:t> </w:t>
      </w:r>
      <w:r>
        <w:rPr>
          <w:spacing w:val="-2"/>
        </w:rPr>
        <w:t>perturbation</w:t>
      </w:r>
    </w:p>
    <w:p>
      <w:pPr>
        <w:spacing w:line="144" w:lineRule="auto" w:before="23"/>
        <w:ind w:left="110" w:right="0" w:firstLine="0"/>
        <w:jc w:val="left"/>
        <w:rPr>
          <w:rFonts w:ascii="Symbola" w:hAnsi="Symbola" w:eastAsia="Symbola"/>
          <w:sz w:val="15"/>
        </w:rPr>
      </w:pPr>
      <w:r>
        <w:rPr/>
        <w:br w:type="column"/>
      </w:r>
      <w:r>
        <w:rPr>
          <w:rFonts w:ascii="Symbola" w:hAnsi="Symbola" w:eastAsia="Symbola"/>
          <w:w w:val="115"/>
          <w:position w:val="-7"/>
          <w:sz w:val="21"/>
        </w:rPr>
        <w:t>𝜟</w:t>
      </w:r>
      <w:r>
        <w:rPr>
          <w:rFonts w:ascii="Symbola" w:hAnsi="Symbola" w:eastAsia="Symbola"/>
          <w:spacing w:val="-19"/>
          <w:w w:val="115"/>
          <w:position w:val="-7"/>
          <w:sz w:val="21"/>
        </w:rPr>
        <w:t> </w:t>
      </w:r>
      <w:r>
        <w:rPr>
          <w:rFonts w:ascii="Symbola" w:hAnsi="Symbola" w:eastAsia="Symbola"/>
          <w:spacing w:val="-18"/>
          <w:w w:val="115"/>
          <w:sz w:val="15"/>
        </w:rPr>
        <w:t>∗</w:t>
      </w:r>
    </w:p>
    <w:p>
      <w:pPr>
        <w:pStyle w:val="BodyText"/>
        <w:spacing w:before="11"/>
        <w:ind w:left="120"/>
      </w:pPr>
      <w:r>
        <w:rPr/>
        <w:br w:type="column"/>
      </w:r>
      <w:r>
        <w:rPr/>
        <w:t>through</w:t>
      </w:r>
      <w:r>
        <w:rPr>
          <w:spacing w:val="44"/>
        </w:rPr>
        <w:t> </w:t>
      </w:r>
      <w:r>
        <w:rPr>
          <w:spacing w:val="-2"/>
        </w:rPr>
        <w:t>minimizing</w:t>
      </w:r>
    </w:p>
    <w:p>
      <w:pPr>
        <w:pStyle w:val="BodyText"/>
        <w:spacing w:line="250" w:lineRule="exact" w:before="2"/>
        <w:ind w:left="110"/>
      </w:pPr>
      <w:r>
        <w:rPr/>
        <w:br w:type="column"/>
      </w:r>
      <w:r>
        <w:rPr>
          <w:rFonts w:ascii="Symbola" w:eastAsia="Symbola"/>
          <w:position w:val="1"/>
        </w:rPr>
        <w:t>𝐽(𝜋,𝜟)</w:t>
      </w:r>
      <w:r>
        <w:rPr/>
        <w:t>.</w:t>
      </w:r>
      <w:r>
        <w:rPr>
          <w:spacing w:val="62"/>
        </w:rPr>
        <w:t> </w:t>
      </w:r>
      <w:r>
        <w:rPr/>
        <w:t>Secondly,</w:t>
      </w:r>
      <w:r>
        <w:rPr>
          <w:spacing w:val="63"/>
        </w:rPr>
        <w:t> </w:t>
      </w:r>
      <w:r>
        <w:rPr>
          <w:spacing w:val="-4"/>
        </w:rPr>
        <w:t>with</w:t>
      </w:r>
    </w:p>
    <w:p>
      <w:pPr>
        <w:pStyle w:val="BodyText"/>
        <w:spacing w:line="250" w:lineRule="exact" w:before="2"/>
        <w:ind w:left="110"/>
      </w:pPr>
      <w:r>
        <w:rPr/>
        <w:br w:type="column"/>
      </w:r>
      <w:r>
        <w:rPr>
          <w:rFonts w:ascii="Symbola" w:hAnsi="Symbola" w:eastAsia="Symbola"/>
          <w:position w:val="1"/>
        </w:rPr>
        <w:t>𝜟</w:t>
      </w:r>
      <w:r>
        <w:rPr>
          <w:rFonts w:ascii="Symbola" w:hAnsi="Symbola" w:eastAsia="Symbola"/>
          <w:spacing w:val="-18"/>
          <w:position w:val="1"/>
        </w:rPr>
        <w:t> </w:t>
      </w:r>
      <w:r>
        <w:rPr>
          <w:rFonts w:ascii="Symbola" w:hAnsi="Symbola" w:eastAsia="Symbola"/>
          <w:position w:val="1"/>
          <w:vertAlign w:val="superscript"/>
        </w:rPr>
        <w:t>∗</w:t>
      </w:r>
      <w:r>
        <w:rPr>
          <w:rFonts w:ascii="Symbola" w:hAnsi="Symbola" w:eastAsia="Symbola"/>
          <w:spacing w:val="-17"/>
          <w:position w:val="1"/>
          <w:vertAlign w:val="baseline"/>
        </w:rPr>
        <w:t> </w:t>
      </w:r>
      <w:r>
        <w:rPr>
          <w:vertAlign w:val="baseline"/>
        </w:rPr>
        <w:t>,</w:t>
      </w:r>
      <w:r>
        <w:rPr>
          <w:spacing w:val="52"/>
          <w:vertAlign w:val="baseline"/>
        </w:rPr>
        <w:t> </w:t>
      </w:r>
      <w:r>
        <w:rPr>
          <w:vertAlign w:val="baseline"/>
        </w:rPr>
        <w:t>learn</w:t>
      </w:r>
      <w:r>
        <w:rPr>
          <w:spacing w:val="52"/>
          <w:vertAlign w:val="baseline"/>
        </w:rPr>
        <w:t> </w:t>
      </w:r>
      <w:r>
        <w:rPr>
          <w:vertAlign w:val="baseline"/>
        </w:rPr>
        <w:t>the</w:t>
      </w:r>
      <w:r>
        <w:rPr>
          <w:spacing w:val="51"/>
          <w:vertAlign w:val="baseline"/>
        </w:rPr>
        <w:t> </w:t>
      </w:r>
      <w:r>
        <w:rPr>
          <w:vertAlign w:val="baseline"/>
        </w:rPr>
        <w:t>optimal</w:t>
      </w:r>
      <w:r>
        <w:rPr>
          <w:spacing w:val="52"/>
          <w:vertAlign w:val="baseline"/>
        </w:rPr>
        <w:t> </w:t>
      </w:r>
      <w:r>
        <w:rPr>
          <w:spacing w:val="-2"/>
          <w:vertAlign w:val="baseline"/>
        </w:rPr>
        <w:t>policy</w:t>
      </w:r>
    </w:p>
    <w:p>
      <w:pPr>
        <w:spacing w:line="144" w:lineRule="auto" w:before="23"/>
        <w:ind w:left="110" w:right="0" w:firstLine="0"/>
        <w:jc w:val="left"/>
        <w:rPr>
          <w:rFonts w:ascii="Symbola" w:hAnsi="Symbola" w:eastAsia="Symbola"/>
          <w:sz w:val="15"/>
        </w:rPr>
      </w:pPr>
      <w:r>
        <w:rPr/>
        <w:br w:type="column"/>
      </w:r>
      <w:r>
        <w:rPr>
          <w:rFonts w:ascii="Symbola" w:hAnsi="Symbola" w:eastAsia="Symbola"/>
          <w:position w:val="-7"/>
          <w:sz w:val="21"/>
        </w:rPr>
        <w:t>𝜋</w:t>
      </w:r>
      <w:r>
        <w:rPr>
          <w:rFonts w:ascii="Symbola" w:hAnsi="Symbola" w:eastAsia="Symbola"/>
          <w:spacing w:val="-20"/>
          <w:position w:val="-7"/>
          <w:sz w:val="21"/>
        </w:rPr>
        <w:t> </w:t>
      </w:r>
      <w:r>
        <w:rPr>
          <w:rFonts w:ascii="Symbola" w:hAnsi="Symbola" w:eastAsia="Symbola"/>
          <w:spacing w:val="-10"/>
          <w:sz w:val="15"/>
        </w:rPr>
        <w:t>∗</w:t>
      </w:r>
    </w:p>
    <w:p>
      <w:pPr>
        <w:pStyle w:val="BodyText"/>
        <w:spacing w:before="11"/>
        <w:ind w:left="120"/>
      </w:pPr>
      <w:r>
        <w:rPr/>
        <w:br w:type="column"/>
      </w:r>
      <w:r>
        <w:rPr>
          <w:spacing w:val="-2"/>
        </w:rPr>
        <w:t>through</w:t>
      </w:r>
    </w:p>
    <w:p>
      <w:pPr>
        <w:spacing w:after="0"/>
        <w:sectPr>
          <w:type w:val="continuous"/>
          <w:pgSz w:w="11900" w:h="16840"/>
          <w:pgMar w:header="716" w:footer="882" w:top="1320" w:bottom="280" w:left="600" w:right="560"/>
          <w:cols w:num="7" w:equalWidth="0">
            <w:col w:w="2166" w:space="40"/>
            <w:col w:w="359" w:space="64"/>
            <w:col w:w="1840" w:space="40"/>
            <w:col w:w="2132" w:space="40"/>
            <w:col w:w="2681" w:space="39"/>
            <w:col w:w="342" w:space="64"/>
            <w:col w:w="933"/>
          </w:cols>
        </w:sectPr>
      </w:pPr>
    </w:p>
    <w:p>
      <w:pPr>
        <w:pStyle w:val="BodyText"/>
        <w:spacing w:line="250" w:lineRule="exact" w:before="2"/>
        <w:ind w:left="120"/>
      </w:pPr>
      <w:r>
        <w:rPr/>
        <w:t>maximizing</w:t>
      </w:r>
      <w:r>
        <w:rPr>
          <w:spacing w:val="57"/>
        </w:rPr>
        <w:t> </w:t>
      </w:r>
      <w:r>
        <w:rPr>
          <w:rFonts w:ascii="Symbola" w:hAnsi="Symbola" w:eastAsia="Symbola"/>
          <w:position w:val="1"/>
        </w:rPr>
        <w:t>𝐽(𝜋,𝜟</w:t>
      </w:r>
      <w:r>
        <w:rPr>
          <w:rFonts w:ascii="Symbola" w:hAnsi="Symbola" w:eastAsia="Symbola"/>
          <w:spacing w:val="-18"/>
          <w:position w:val="1"/>
        </w:rPr>
        <w:t> </w:t>
      </w:r>
      <w:r>
        <w:rPr>
          <w:rFonts w:ascii="Symbola" w:hAnsi="Symbola" w:eastAsia="Symbola"/>
          <w:position w:val="1"/>
          <w:vertAlign w:val="superscript"/>
        </w:rPr>
        <w:t>∗</w:t>
      </w:r>
      <w:r>
        <w:rPr>
          <w:rFonts w:ascii="Symbola" w:hAnsi="Symbola" w:eastAsia="Symbola"/>
          <w:spacing w:val="-18"/>
          <w:position w:val="1"/>
          <w:vertAlign w:val="baseline"/>
        </w:rPr>
        <w:t> </w:t>
      </w:r>
      <w:r>
        <w:rPr>
          <w:rFonts w:ascii="Symbola" w:hAnsi="Symbola" w:eastAsia="Symbola"/>
          <w:position w:val="1"/>
          <w:vertAlign w:val="baseline"/>
        </w:rPr>
        <w:t>)</w:t>
      </w:r>
      <w:r>
        <w:rPr>
          <w:vertAlign w:val="baseline"/>
        </w:rPr>
        <w:t>.</w:t>
      </w:r>
      <w:r>
        <w:rPr>
          <w:spacing w:val="2"/>
          <w:vertAlign w:val="baseline"/>
        </w:rPr>
        <w:t> </w:t>
      </w:r>
      <w:r>
        <w:rPr>
          <w:vertAlign w:val="baseline"/>
        </w:rPr>
        <w:t>According</w:t>
      </w:r>
      <w:r>
        <w:rPr>
          <w:spacing w:val="3"/>
          <w:vertAlign w:val="baseline"/>
        </w:rPr>
        <w:t> </w:t>
      </w:r>
      <w:r>
        <w:rPr>
          <w:vertAlign w:val="baseline"/>
        </w:rPr>
        <w:t>to</w:t>
      </w:r>
      <w:r>
        <w:rPr>
          <w:spacing w:val="3"/>
          <w:vertAlign w:val="baseline"/>
        </w:rPr>
        <w:t> </w:t>
      </w:r>
      <w:r>
        <w:rPr>
          <w:vertAlign w:val="baseline"/>
        </w:rPr>
        <w:t>Eq.</w:t>
      </w:r>
      <w:r>
        <w:rPr>
          <w:spacing w:val="3"/>
          <w:vertAlign w:val="baseline"/>
        </w:rPr>
        <w:t> </w:t>
      </w:r>
      <w:r>
        <w:rPr>
          <w:vertAlign w:val="baseline"/>
        </w:rPr>
        <w:t>(17),</w:t>
      </w:r>
      <w:r>
        <w:rPr>
          <w:spacing w:val="2"/>
          <w:vertAlign w:val="baseline"/>
        </w:rPr>
        <w:t> </w:t>
      </w:r>
      <w:r>
        <w:rPr>
          <w:vertAlign w:val="baseline"/>
        </w:rPr>
        <w:t>the</w:t>
      </w:r>
      <w:r>
        <w:rPr>
          <w:spacing w:val="3"/>
          <w:vertAlign w:val="baseline"/>
        </w:rPr>
        <w:t> </w:t>
      </w:r>
      <w:r>
        <w:rPr>
          <w:vertAlign w:val="baseline"/>
        </w:rPr>
        <w:t>following</w:t>
      </w:r>
      <w:r>
        <w:rPr>
          <w:spacing w:val="3"/>
          <w:vertAlign w:val="baseline"/>
        </w:rPr>
        <w:t> </w:t>
      </w:r>
      <w:r>
        <w:rPr>
          <w:vertAlign w:val="baseline"/>
        </w:rPr>
        <w:t>relational</w:t>
      </w:r>
      <w:r>
        <w:rPr>
          <w:spacing w:val="2"/>
          <w:vertAlign w:val="baseline"/>
        </w:rPr>
        <w:t> </w:t>
      </w:r>
      <w:r>
        <w:rPr>
          <w:vertAlign w:val="baseline"/>
        </w:rPr>
        <w:t>expression</w:t>
      </w:r>
      <w:r>
        <w:rPr>
          <w:spacing w:val="3"/>
          <w:vertAlign w:val="baseline"/>
        </w:rPr>
        <w:t> </w:t>
      </w:r>
      <w:r>
        <w:rPr>
          <w:vertAlign w:val="baseline"/>
        </w:rPr>
        <w:t>is</w:t>
      </w:r>
      <w:r>
        <w:rPr>
          <w:spacing w:val="2"/>
          <w:vertAlign w:val="baseline"/>
        </w:rPr>
        <w:t> </w:t>
      </w:r>
      <w:r>
        <w:rPr>
          <w:spacing w:val="-2"/>
          <w:vertAlign w:val="baseline"/>
        </w:rPr>
        <w:t>derived:</w:t>
      </w:r>
    </w:p>
    <w:p>
      <w:pPr>
        <w:spacing w:after="0" w:line="250" w:lineRule="exact"/>
        <w:sectPr>
          <w:type w:val="continuous"/>
          <w:pgSz w:w="11900" w:h="16840"/>
          <w:pgMar w:header="716" w:footer="882" w:top="1320" w:bottom="280" w:left="600" w:right="560"/>
        </w:sectPr>
      </w:pPr>
    </w:p>
    <w:p>
      <w:pPr>
        <w:pStyle w:val="BodyText"/>
        <w:spacing w:line="243" w:lineRule="exact" w:before="5"/>
        <w:ind w:left="320"/>
        <w:rPr>
          <w:rFonts w:ascii="Symbola" w:hAnsi="Symbola" w:eastAsia="Symbola"/>
        </w:rPr>
      </w:pPr>
      <w:r>
        <w:rPr>
          <w:rFonts w:ascii="Symbola" w:hAnsi="Symbola" w:eastAsia="Symbola"/>
        </w:rPr>
        <w:t>𝜟</w:t>
      </w:r>
      <w:r>
        <w:rPr>
          <w:rFonts w:ascii="Symbola" w:hAnsi="Symbola" w:eastAsia="Symbola"/>
          <w:spacing w:val="-20"/>
        </w:rPr>
        <w:t> </w:t>
      </w:r>
      <w:r>
        <w:rPr>
          <w:rFonts w:ascii="Symbola" w:hAnsi="Symbola" w:eastAsia="Symbola"/>
          <w:vertAlign w:val="superscript"/>
        </w:rPr>
        <w:t>∗</w:t>
      </w:r>
      <w:r>
        <w:rPr>
          <w:rFonts w:ascii="Symbola" w:hAnsi="Symbola" w:eastAsia="Symbola"/>
          <w:spacing w:val="26"/>
          <w:vertAlign w:val="baseline"/>
        </w:rPr>
        <w:t> </w:t>
      </w:r>
      <w:r>
        <w:rPr>
          <w:rFonts w:ascii="Symbola" w:hAnsi="Symbola" w:eastAsia="Symbola"/>
          <w:vertAlign w:val="baseline"/>
        </w:rPr>
        <w:t>=</w:t>
      </w:r>
      <w:r>
        <w:rPr>
          <w:rFonts w:ascii="Symbola" w:hAnsi="Symbola" w:eastAsia="Symbola"/>
          <w:spacing w:val="-7"/>
          <w:vertAlign w:val="baseline"/>
        </w:rPr>
        <w:t> </w:t>
      </w:r>
      <w:r>
        <w:rPr>
          <w:rFonts w:ascii="Symbola" w:hAnsi="Symbola" w:eastAsia="Symbola"/>
          <w:vertAlign w:val="baseline"/>
        </w:rPr>
        <w:t>argmin</w:t>
      </w:r>
      <w:r>
        <w:rPr>
          <w:rFonts w:ascii="Symbola" w:hAnsi="Symbola" w:eastAsia="Symbola"/>
          <w:spacing w:val="-7"/>
          <w:vertAlign w:val="baseline"/>
        </w:rPr>
        <w:t> </w:t>
      </w:r>
      <w:r>
        <w:rPr>
          <w:rFonts w:ascii="Symbola" w:hAnsi="Symbola" w:eastAsia="Symbola"/>
          <w:spacing w:val="-2"/>
          <w:vertAlign w:val="baseline"/>
        </w:rPr>
        <w:t>𝐸[𝐽(𝜋,𝜟)]</w:t>
      </w:r>
    </w:p>
    <w:p>
      <w:pPr>
        <w:spacing w:line="160" w:lineRule="exact" w:before="0"/>
        <w:ind w:left="65" w:right="0" w:firstLine="0"/>
        <w:jc w:val="center"/>
        <w:rPr>
          <w:rFonts w:ascii="Symbola" w:eastAsia="Symbola"/>
          <w:sz w:val="15"/>
        </w:rPr>
      </w:pPr>
      <w:r>
        <w:rPr>
          <w:rFonts w:ascii="Symbola" w:eastAsia="Symbola"/>
          <w:spacing w:val="-10"/>
          <w:w w:val="125"/>
          <w:sz w:val="15"/>
        </w:rPr>
        <w:t>𝜟</w:t>
      </w:r>
    </w:p>
    <w:p>
      <w:pPr>
        <w:pStyle w:val="BodyText"/>
        <w:spacing w:line="236" w:lineRule="exact"/>
        <w:ind w:left="320"/>
        <w:rPr>
          <w:rFonts w:ascii="Symbola" w:hAnsi="Symbola" w:eastAsia="Symbola"/>
        </w:rPr>
      </w:pPr>
      <w:r>
        <w:rPr>
          <w:rFonts w:ascii="Symbola" w:hAnsi="Symbola" w:eastAsia="Symbola"/>
        </w:rPr>
        <w:t>𝜋</w:t>
      </w:r>
      <w:r>
        <w:rPr>
          <w:rFonts w:ascii="Symbola" w:hAnsi="Symbola" w:eastAsia="Symbola"/>
          <w:spacing w:val="-20"/>
        </w:rPr>
        <w:t> </w:t>
      </w:r>
      <w:r>
        <w:rPr>
          <w:rFonts w:ascii="Symbola" w:hAnsi="Symbola" w:eastAsia="Symbola"/>
          <w:vertAlign w:val="superscript"/>
        </w:rPr>
        <w:t>∗</w:t>
      </w:r>
      <w:r>
        <w:rPr>
          <w:rFonts w:ascii="Symbola" w:hAnsi="Symbola" w:eastAsia="Symbola"/>
          <w:spacing w:val="11"/>
          <w:vertAlign w:val="baseline"/>
        </w:rPr>
        <w:t> </w:t>
      </w:r>
      <w:r>
        <w:rPr>
          <w:rFonts w:ascii="Symbola" w:hAnsi="Symbola" w:eastAsia="Symbola"/>
          <w:vertAlign w:val="baseline"/>
        </w:rPr>
        <w:t>=</w:t>
      </w:r>
      <w:r>
        <w:rPr>
          <w:rFonts w:ascii="Symbola" w:hAnsi="Symbola" w:eastAsia="Symbola"/>
          <w:spacing w:val="-11"/>
          <w:vertAlign w:val="baseline"/>
        </w:rPr>
        <w:t> </w:t>
      </w:r>
      <w:r>
        <w:rPr>
          <w:rFonts w:ascii="Symbola" w:hAnsi="Symbola" w:eastAsia="Symbola"/>
          <w:vertAlign w:val="baseline"/>
        </w:rPr>
        <w:t>argmax</w:t>
      </w:r>
      <w:r>
        <w:rPr>
          <w:rFonts w:ascii="Symbola" w:hAnsi="Symbola" w:eastAsia="Symbola"/>
          <w:spacing w:val="-11"/>
          <w:vertAlign w:val="baseline"/>
        </w:rPr>
        <w:t> </w:t>
      </w:r>
      <w:r>
        <w:rPr>
          <w:rFonts w:ascii="Symbola" w:hAnsi="Symbola" w:eastAsia="Symbola"/>
          <w:vertAlign w:val="baseline"/>
        </w:rPr>
        <w:t>𝐸[𝐽(𝜋,𝜟</w:t>
      </w:r>
      <w:r>
        <w:rPr>
          <w:rFonts w:ascii="Symbola" w:hAnsi="Symbola" w:eastAsia="Symbola"/>
          <w:spacing w:val="-20"/>
          <w:vertAlign w:val="baseline"/>
        </w:rPr>
        <w:t> </w:t>
      </w:r>
      <w:r>
        <w:rPr>
          <w:rFonts w:ascii="Symbola" w:hAnsi="Symbola" w:eastAsia="Symbola"/>
          <w:vertAlign w:val="superscript"/>
        </w:rPr>
        <w:t>∗</w:t>
      </w:r>
      <w:r>
        <w:rPr>
          <w:rFonts w:ascii="Symbola" w:hAnsi="Symbola" w:eastAsia="Symbola"/>
          <w:spacing w:val="-20"/>
          <w:vertAlign w:val="baseline"/>
        </w:rPr>
        <w:t> </w:t>
      </w:r>
      <w:r>
        <w:rPr>
          <w:rFonts w:ascii="Symbola" w:hAnsi="Symbola" w:eastAsia="Symbola"/>
          <w:spacing w:val="-5"/>
          <w:vertAlign w:val="baseline"/>
        </w:rPr>
        <w:t>)]</w:t>
      </w:r>
    </w:p>
    <w:p>
      <w:pPr>
        <w:spacing w:line="166" w:lineRule="exact" w:before="0"/>
        <w:ind w:left="65" w:right="7" w:firstLine="0"/>
        <w:jc w:val="center"/>
        <w:rPr>
          <w:rFonts w:ascii="Symbola" w:eastAsia="Symbola"/>
          <w:sz w:val="15"/>
        </w:rPr>
      </w:pPr>
      <w:r>
        <w:rPr>
          <w:rFonts w:ascii="Symbola" w:eastAsia="Symbola"/>
          <w:spacing w:val="-10"/>
          <w:sz w:val="15"/>
        </w:rPr>
        <w:t>𝜋</w:t>
      </w:r>
    </w:p>
    <w:p>
      <w:pPr>
        <w:pStyle w:val="BodyText"/>
        <w:spacing w:before="91"/>
        <w:ind w:left="320"/>
      </w:pPr>
      <w:r>
        <w:rPr/>
        <w:br w:type="column"/>
      </w:r>
      <w:r>
        <w:rPr>
          <w:spacing w:val="-4"/>
        </w:rPr>
        <w:t>(18)</w:t>
      </w:r>
    </w:p>
    <w:p>
      <w:pPr>
        <w:spacing w:line="240" w:lineRule="auto" w:before="0"/>
        <w:rPr>
          <w:sz w:val="21"/>
        </w:rPr>
      </w:pPr>
      <w:r>
        <w:rPr/>
        <w:br w:type="column"/>
      </w:r>
      <w:r>
        <w:rPr>
          <w:sz w:val="21"/>
        </w:rPr>
      </w:r>
    </w:p>
    <w:p>
      <w:pPr>
        <w:pStyle w:val="BodyText"/>
        <w:spacing w:before="4"/>
      </w:pPr>
    </w:p>
    <w:p>
      <w:pPr>
        <w:pStyle w:val="BodyText"/>
        <w:ind w:left="30"/>
      </w:pPr>
      <w:r>
        <w:rPr>
          <w:spacing w:val="-4"/>
        </w:rPr>
        <w:t>(19)</w:t>
      </w:r>
    </w:p>
    <w:p>
      <w:pPr>
        <w:spacing w:after="0"/>
        <w:sectPr>
          <w:type w:val="continuous"/>
          <w:pgSz w:w="11900" w:h="16840"/>
          <w:pgMar w:header="716" w:footer="882" w:top="1320" w:bottom="280" w:left="600" w:right="560"/>
          <w:cols w:num="3" w:equalWidth="0">
            <w:col w:w="2574" w:space="6886"/>
            <w:col w:w="670" w:space="40"/>
            <w:col w:w="570"/>
          </w:cols>
        </w:sectPr>
      </w:pPr>
    </w:p>
    <w:p>
      <w:pPr>
        <w:pStyle w:val="BodyText"/>
        <w:spacing w:before="20"/>
        <w:ind w:left="120" w:right="157" w:firstLine="210"/>
        <w:jc w:val="both"/>
      </w:pPr>
      <w:r>
        <w:rPr/>
        <mc:AlternateContent>
          <mc:Choice Requires="wps">
            <w:drawing>
              <wp:anchor distT="0" distB="0" distL="0" distR="0" allowOverlap="1" layoutInCell="1" locked="0" behindDoc="0" simplePos="0" relativeHeight="15804416">
                <wp:simplePos x="0" y="0"/>
                <wp:positionH relativeFrom="page">
                  <wp:posOffset>678326</wp:posOffset>
                </wp:positionH>
                <wp:positionV relativeFrom="paragraph">
                  <wp:posOffset>-17102</wp:posOffset>
                </wp:positionV>
                <wp:extent cx="6200140" cy="193040"/>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6200140" cy="193040"/>
                          <a:chExt cx="6200140" cy="193040"/>
                        </a:xfrm>
                      </wpg:grpSpPr>
                      <wps:wsp>
                        <wps:cNvPr id="155" name="Graphic 155"/>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56" name="Image 156"/>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346677pt;width:488.2pt;height:15.2pt;mso-position-horizontal-relative:page;mso-position-vertical-relative:paragraph;z-index:15804416" id="docshapegroup97" coordorigin="1068,-27" coordsize="9764,304">
                <v:rect style="position:absolute;left:1068;top:-27;width:9764;height:304" id="docshape98" filled="true" fillcolor="#c0bfbf" stroked="false">
                  <v:fill type="solid"/>
                </v:rect>
                <v:shape style="position:absolute;left:4950;top:16;width:1996;height:247" type="#_x0000_t75" id="docshape99" stroked="false">
                  <v:imagedata r:id="rId7" o:title=""/>
                </v:shape>
                <w10:wrap type="none"/>
              </v:group>
            </w:pict>
          </mc:Fallback>
        </mc:AlternateContent>
      </w:r>
      <w:r>
        <w:rPr/>
        <w:t>We observe that Eq. (17) represents a zero-sum game. In addition, the theoretical results [47–49] were established to guarantee the convergence of solutions for a zero-sum game, which can also ensure the convergence of our policy </w:t>
      </w:r>
      <w:r>
        <w:rPr>
          <w:spacing w:val="-2"/>
        </w:rPr>
        <w:t>improvement.</w:t>
      </w:r>
    </w:p>
    <w:p>
      <w:pPr>
        <w:spacing w:after="0"/>
        <w:jc w:val="both"/>
        <w:sectPr>
          <w:pgSz w:w="11900" w:h="16840"/>
          <w:pgMar w:header="716" w:footer="882" w:top="900" w:bottom="1100" w:left="600" w:right="560"/>
        </w:sectPr>
      </w:pPr>
    </w:p>
    <w:p>
      <w:pPr>
        <w:pStyle w:val="BodyText"/>
        <w:spacing w:before="11"/>
        <w:ind w:left="330"/>
      </w:pPr>
      <w:r>
        <w:rPr/>
        <w:t>To</w:t>
      </w:r>
      <w:r>
        <w:rPr>
          <w:spacing w:val="6"/>
        </w:rPr>
        <w:t> </w:t>
      </w:r>
      <w:r>
        <w:rPr/>
        <w:t>decrease</w:t>
      </w:r>
      <w:r>
        <w:rPr>
          <w:spacing w:val="7"/>
        </w:rPr>
        <w:t> </w:t>
      </w:r>
      <w:r>
        <w:rPr/>
        <w:t>the</w:t>
      </w:r>
      <w:r>
        <w:rPr>
          <w:spacing w:val="7"/>
        </w:rPr>
        <w:t> </w:t>
      </w:r>
      <w:r>
        <w:rPr/>
        <w:t>learning</w:t>
      </w:r>
      <w:r>
        <w:rPr>
          <w:spacing w:val="6"/>
        </w:rPr>
        <w:t> </w:t>
      </w:r>
      <w:r>
        <w:rPr/>
        <w:t>error</w:t>
      </w:r>
      <w:r>
        <w:rPr>
          <w:spacing w:val="7"/>
        </w:rPr>
        <w:t> </w:t>
      </w:r>
      <w:r>
        <w:rPr/>
        <w:t>of</w:t>
      </w:r>
      <w:r>
        <w:rPr>
          <w:spacing w:val="7"/>
        </w:rPr>
        <w:t> </w:t>
      </w:r>
      <w:r>
        <w:rPr/>
        <w:t>the</w:t>
      </w:r>
      <w:r>
        <w:rPr>
          <w:spacing w:val="7"/>
        </w:rPr>
        <w:t> </w:t>
      </w:r>
      <w:r>
        <w:rPr>
          <w:spacing w:val="-2"/>
        </w:rPr>
        <w:t>policy</w:t>
      </w:r>
    </w:p>
    <w:p>
      <w:pPr>
        <w:pStyle w:val="BodyText"/>
        <w:spacing w:before="2"/>
        <w:ind w:left="72"/>
      </w:pPr>
      <w:r>
        <w:rPr/>
        <w:br w:type="column"/>
      </w:r>
      <w:r>
        <w:rPr>
          <w:rFonts w:ascii="Symbola" w:eastAsia="Symbola"/>
          <w:position w:val="1"/>
        </w:rPr>
        <w:t>𝜋</w:t>
      </w:r>
      <w:r>
        <w:rPr/>
        <w:t>,</w:t>
      </w:r>
      <w:r>
        <w:rPr>
          <w:spacing w:val="6"/>
        </w:rPr>
        <w:t> </w:t>
      </w:r>
      <w:r>
        <w:rPr/>
        <w:t>we</w:t>
      </w:r>
      <w:r>
        <w:rPr>
          <w:spacing w:val="7"/>
        </w:rPr>
        <w:t> </w:t>
      </w:r>
      <w:r>
        <w:rPr/>
        <w:t>utilize</w:t>
      </w:r>
      <w:r>
        <w:rPr>
          <w:spacing w:val="7"/>
        </w:rPr>
        <w:t> </w:t>
      </w:r>
      <w:r>
        <w:rPr/>
        <w:t>the</w:t>
      </w:r>
      <w:r>
        <w:rPr>
          <w:spacing w:val="7"/>
        </w:rPr>
        <w:t> </w:t>
      </w:r>
      <w:r>
        <w:rPr>
          <w:spacing w:val="-2"/>
        </w:rPr>
        <w:t>double</w:t>
      </w:r>
    </w:p>
    <w:p>
      <w:pPr>
        <w:spacing w:before="5"/>
        <w:ind w:left="72" w:right="0" w:firstLine="0"/>
        <w:jc w:val="left"/>
        <w:rPr>
          <w:rFonts w:ascii="Symbola" w:hAnsi="Symbola" w:eastAsia="Symbola"/>
          <w:sz w:val="21"/>
        </w:rPr>
      </w:pPr>
      <w:r>
        <w:rPr/>
        <w:br w:type="column"/>
      </w:r>
      <w:r>
        <w:rPr>
          <w:rFonts w:ascii="Symbola" w:hAnsi="Symbola" w:eastAsia="Symbola"/>
          <w:sz w:val="21"/>
        </w:rPr>
        <w:t>𝑄</w:t>
      </w:r>
      <w:r>
        <w:rPr>
          <w:rFonts w:ascii="Symbola" w:hAnsi="Symbola" w:eastAsia="Symbola"/>
          <w:sz w:val="21"/>
          <w:vertAlign w:val="superscript"/>
        </w:rPr>
        <w:t>𝜋</w:t>
      </w:r>
      <w:r>
        <w:rPr>
          <w:rFonts w:ascii="Symbola" w:hAnsi="Symbola" w:eastAsia="Symbola"/>
          <w:sz w:val="21"/>
          <w:vertAlign w:val="baseline"/>
        </w:rPr>
        <w:t>(</w:t>
      </w:r>
      <w:r>
        <w:rPr>
          <w:rFonts w:ascii="Symbola" w:hAnsi="Symbola" w:eastAsia="Symbola"/>
          <w:spacing w:val="8"/>
          <w:sz w:val="21"/>
          <w:vertAlign w:val="baseline"/>
        </w:rPr>
        <w:t> </w:t>
      </w:r>
      <w:r>
        <w:rPr>
          <w:rFonts w:ascii="Symbola" w:hAnsi="Symbola" w:eastAsia="Symbola"/>
          <w:sz w:val="21"/>
          <w:vertAlign w:val="baseline"/>
        </w:rPr>
        <w:t>⋅</w:t>
      </w:r>
      <w:r>
        <w:rPr>
          <w:rFonts w:ascii="Symbola" w:hAnsi="Symbola" w:eastAsia="Symbola"/>
          <w:spacing w:val="8"/>
          <w:sz w:val="21"/>
          <w:vertAlign w:val="baseline"/>
        </w:rPr>
        <w:t> </w:t>
      </w:r>
      <w:r>
        <w:rPr>
          <w:rFonts w:ascii="Symbola" w:hAnsi="Symbola" w:eastAsia="Symbola"/>
          <w:spacing w:val="-10"/>
          <w:sz w:val="21"/>
          <w:vertAlign w:val="baseline"/>
        </w:rPr>
        <w:t>)</w:t>
      </w:r>
    </w:p>
    <w:p>
      <w:pPr>
        <w:pStyle w:val="BodyText"/>
        <w:spacing w:before="11"/>
        <w:ind w:left="72"/>
      </w:pPr>
      <w:r>
        <w:rPr/>
        <w:br w:type="column"/>
      </w:r>
      <w:r>
        <w:rPr/>
        <w:t>trick</w:t>
      </w:r>
      <w:r>
        <w:rPr>
          <w:spacing w:val="6"/>
        </w:rPr>
        <w:t> </w:t>
      </w:r>
      <w:r>
        <w:rPr/>
        <w:t>in</w:t>
      </w:r>
      <w:r>
        <w:rPr>
          <w:spacing w:val="7"/>
        </w:rPr>
        <w:t> </w:t>
      </w:r>
      <w:r>
        <w:rPr/>
        <w:t>Ref.</w:t>
      </w:r>
      <w:r>
        <w:rPr>
          <w:spacing w:val="7"/>
        </w:rPr>
        <w:t> </w:t>
      </w:r>
      <w:r>
        <w:rPr/>
        <w:t>[50].</w:t>
      </w:r>
      <w:r>
        <w:rPr>
          <w:spacing w:val="7"/>
        </w:rPr>
        <w:t> </w:t>
      </w:r>
      <w:r>
        <w:rPr/>
        <w:t>Consequently,</w:t>
      </w:r>
      <w:r>
        <w:rPr>
          <w:spacing w:val="7"/>
        </w:rPr>
        <w:t> </w:t>
      </w:r>
      <w:r>
        <w:rPr/>
        <w:t>the</w:t>
      </w:r>
      <w:r>
        <w:rPr>
          <w:spacing w:val="7"/>
        </w:rPr>
        <w:t> </w:t>
      </w:r>
      <w:r>
        <w:rPr>
          <w:spacing w:val="-2"/>
        </w:rPr>
        <w:t>policy</w:t>
      </w:r>
    </w:p>
    <w:p>
      <w:pPr>
        <w:spacing w:after="0"/>
        <w:sectPr>
          <w:type w:val="continuous"/>
          <w:pgSz w:w="11900" w:h="16840"/>
          <w:pgMar w:header="716" w:footer="882" w:top="1320" w:bottom="280" w:left="600" w:right="560"/>
          <w:cols w:num="4" w:equalWidth="0">
            <w:col w:w="4015" w:space="40"/>
            <w:col w:w="2088" w:space="39"/>
            <w:col w:w="631" w:space="40"/>
            <w:col w:w="3887"/>
          </w:cols>
        </w:sectPr>
      </w:pPr>
    </w:p>
    <w:p>
      <w:pPr>
        <w:pStyle w:val="BodyText"/>
        <w:spacing w:line="234" w:lineRule="exact"/>
        <w:ind w:left="120"/>
      </w:pPr>
      <w:r>
        <w:rPr/>
        <w:t>model parameter</w:t>
      </w:r>
      <w:r>
        <w:rPr>
          <w:spacing w:val="52"/>
        </w:rPr>
        <w:t> </w:t>
      </w:r>
      <w:r>
        <w:rPr>
          <w:rFonts w:ascii="Symbola" w:eastAsia="Symbola"/>
          <w:position w:val="1"/>
        </w:rPr>
        <w:t>𝜃</w:t>
      </w:r>
      <w:r>
        <w:rPr>
          <w:rFonts w:ascii="Symbola" w:eastAsia="Symbola"/>
          <w:spacing w:val="52"/>
          <w:position w:val="1"/>
        </w:rPr>
        <w:t> </w:t>
      </w:r>
      <w:r>
        <w:rPr/>
        <w:t>can</w:t>
      </w:r>
      <w:r>
        <w:rPr>
          <w:spacing w:val="1"/>
        </w:rPr>
        <w:t> </w:t>
      </w:r>
      <w:r>
        <w:rPr/>
        <w:t>be</w:t>
      </w:r>
      <w:r>
        <w:rPr>
          <w:spacing w:val="1"/>
        </w:rPr>
        <w:t> </w:t>
      </w:r>
      <w:r>
        <w:rPr/>
        <w:t>learned by</w:t>
      </w:r>
      <w:r>
        <w:rPr>
          <w:spacing w:val="1"/>
        </w:rPr>
        <w:t> </w:t>
      </w:r>
      <w:r>
        <w:rPr/>
        <w:t>maximizing the</w:t>
      </w:r>
      <w:r>
        <w:rPr>
          <w:spacing w:val="1"/>
        </w:rPr>
        <w:t> </w:t>
      </w:r>
      <w:r>
        <w:rPr/>
        <w:t>following</w:t>
      </w:r>
      <w:r>
        <w:rPr>
          <w:spacing w:val="1"/>
        </w:rPr>
        <w:t> </w:t>
      </w:r>
      <w:r>
        <w:rPr/>
        <w:t>objective function</w:t>
      </w:r>
      <w:r>
        <w:rPr>
          <w:spacing w:val="1"/>
        </w:rPr>
        <w:t> </w:t>
      </w:r>
      <w:r>
        <w:rPr/>
        <w:t>concerning the</w:t>
      </w:r>
      <w:r>
        <w:rPr>
          <w:spacing w:val="1"/>
        </w:rPr>
        <w:t> </w:t>
      </w:r>
      <w:r>
        <w:rPr/>
        <w:t>actor</w:t>
      </w:r>
      <w:r>
        <w:rPr>
          <w:spacing w:val="1"/>
        </w:rPr>
        <w:t> </w:t>
      </w:r>
      <w:r>
        <w:rPr>
          <w:spacing w:val="-2"/>
        </w:rPr>
        <w:t>network:</w:t>
      </w:r>
    </w:p>
    <w:p>
      <w:pPr>
        <w:spacing w:after="0" w:line="234" w:lineRule="exact"/>
        <w:sectPr>
          <w:type w:val="continuous"/>
          <w:pgSz w:w="11900" w:h="16840"/>
          <w:pgMar w:header="716" w:footer="882" w:top="1320" w:bottom="280" w:left="600" w:right="560"/>
        </w:sectPr>
      </w:pPr>
    </w:p>
    <w:p>
      <w:pPr>
        <w:tabs>
          <w:tab w:pos="1028" w:val="left" w:leader="none"/>
        </w:tabs>
        <w:spacing w:line="238" w:lineRule="exact" w:before="5"/>
        <w:ind w:left="320" w:right="0" w:firstLine="0"/>
        <w:jc w:val="left"/>
        <w:rPr>
          <w:rFonts w:ascii="Symbola" w:eastAsia="Symbola"/>
          <w:sz w:val="21"/>
        </w:rPr>
      </w:pPr>
      <w:r>
        <w:rPr/>
        <mc:AlternateContent>
          <mc:Choice Requires="wps">
            <w:drawing>
              <wp:anchor distT="0" distB="0" distL="0" distR="0" allowOverlap="1" layoutInCell="1" locked="0" behindDoc="0" simplePos="0" relativeHeight="15797760">
                <wp:simplePos x="0" y="0"/>
                <wp:positionH relativeFrom="page">
                  <wp:posOffset>1959952</wp:posOffset>
                </wp:positionH>
                <wp:positionV relativeFrom="paragraph">
                  <wp:posOffset>74676</wp:posOffset>
                </wp:positionV>
                <wp:extent cx="160655" cy="9652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154.326996pt;margin-top:5.88pt;width:12.65pt;height:7.6pt;mso-position-horizontal-relative:page;mso-position-vertical-relative:paragraph;z-index:15797760" type="#_x0000_t202" id="docshape100"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rFonts w:ascii="Symbola" w:eastAsia="Symbola"/>
          <w:spacing w:val="-4"/>
          <w:w w:val="110"/>
          <w:sz w:val="21"/>
        </w:rPr>
        <w:t>𝐽</w:t>
      </w:r>
      <w:r>
        <w:rPr>
          <w:rFonts w:ascii="Symbola" w:eastAsia="Symbola"/>
          <w:spacing w:val="-4"/>
          <w:w w:val="110"/>
          <w:sz w:val="21"/>
          <w:vertAlign w:val="subscript"/>
        </w:rPr>
        <w:t>𝜋</w:t>
      </w:r>
      <w:r>
        <w:rPr>
          <w:rFonts w:ascii="Symbola" w:eastAsia="Symbola"/>
          <w:spacing w:val="-4"/>
          <w:w w:val="110"/>
          <w:sz w:val="21"/>
          <w:vertAlign w:val="baseline"/>
        </w:rPr>
        <w:t>(𝜃)</w:t>
      </w:r>
      <w:r>
        <w:rPr>
          <w:rFonts w:ascii="Symbola" w:eastAsia="Symbola"/>
          <w:sz w:val="21"/>
          <w:vertAlign w:val="baseline"/>
        </w:rPr>
        <w:tab/>
      </w:r>
      <w:r>
        <w:rPr>
          <w:rFonts w:ascii="Symbola" w:eastAsia="Symbola"/>
          <w:w w:val="110"/>
          <w:sz w:val="21"/>
          <w:vertAlign w:val="baseline"/>
        </w:rPr>
        <w:t>=</w:t>
      </w:r>
      <w:r>
        <w:rPr>
          <w:rFonts w:ascii="Symbola" w:eastAsia="Symbola"/>
          <w:spacing w:val="80"/>
          <w:w w:val="110"/>
          <w:sz w:val="21"/>
          <w:vertAlign w:val="baseline"/>
        </w:rPr>
        <w:t> </w:t>
      </w:r>
      <w:r>
        <w:rPr>
          <w:rFonts w:ascii="Symbola" w:eastAsia="Symbola"/>
          <w:w w:val="110"/>
          <w:sz w:val="21"/>
          <w:vertAlign w:val="baseline"/>
        </w:rPr>
        <w:t>𝐸</w:t>
      </w:r>
      <w:r>
        <w:rPr>
          <w:rFonts w:ascii="Symbola" w:eastAsia="Symbola"/>
          <w:w w:val="110"/>
          <w:sz w:val="21"/>
          <w:vertAlign w:val="baseline"/>
        </w:rPr>
        <w:t> </w:t>
      </w:r>
      <w:r>
        <w:rPr>
          <w:rFonts w:ascii="Symbola" w:eastAsia="Symbola"/>
          <w:spacing w:val="-2"/>
          <w:w w:val="110"/>
          <w:sz w:val="21"/>
          <w:vertAlign w:val="baseline"/>
        </w:rPr>
        <w:t>[𝜋(𝑠</w:t>
      </w:r>
      <w:r>
        <w:rPr>
          <w:rFonts w:ascii="Symbola" w:eastAsia="Symbola"/>
          <w:spacing w:val="-2"/>
          <w:w w:val="110"/>
          <w:sz w:val="21"/>
          <w:vertAlign w:val="subscript"/>
        </w:rPr>
        <w:t>𝑡</w:t>
      </w:r>
      <w:r>
        <w:rPr>
          <w:rFonts w:ascii="Symbola" w:eastAsia="Symbola"/>
          <w:spacing w:val="-2"/>
          <w:w w:val="110"/>
          <w:sz w:val="21"/>
          <w:vertAlign w:val="baseline"/>
        </w:rPr>
        <w:t>;𝜃)𝑄</w:t>
      </w:r>
      <w:r>
        <w:rPr>
          <w:rFonts w:ascii="Symbola" w:eastAsia="Symbola"/>
          <w:spacing w:val="-2"/>
          <w:w w:val="110"/>
          <w:sz w:val="21"/>
          <w:vertAlign w:val="superscript"/>
        </w:rPr>
        <w:t>𝜋</w:t>
      </w:r>
    </w:p>
    <w:p>
      <w:pPr>
        <w:spacing w:line="238" w:lineRule="exact" w:before="5"/>
        <w:ind w:left="122" w:right="0" w:firstLine="0"/>
        <w:jc w:val="left"/>
        <w:rPr>
          <w:rFonts w:ascii="Symbola" w:eastAsia="Symbola"/>
          <w:sz w:val="21"/>
        </w:rPr>
      </w:pPr>
      <w:r>
        <w:rPr/>
        <w:br w:type="column"/>
      </w:r>
      <w:r>
        <w:rPr>
          <w:rFonts w:ascii="Symbola" w:eastAsia="Symbola"/>
          <w:spacing w:val="-2"/>
          <w:w w:val="115"/>
          <w:sz w:val="21"/>
        </w:rPr>
        <w:t>(𝑠</w:t>
      </w:r>
      <w:r>
        <w:rPr>
          <w:rFonts w:ascii="Symbola" w:eastAsia="Symbola"/>
          <w:spacing w:val="-2"/>
          <w:w w:val="115"/>
          <w:sz w:val="21"/>
          <w:vertAlign w:val="subscript"/>
        </w:rPr>
        <w:t>𝑡</w:t>
      </w:r>
      <w:r>
        <w:rPr>
          <w:rFonts w:ascii="Symbola" w:eastAsia="Symbola"/>
          <w:spacing w:val="-2"/>
          <w:w w:val="115"/>
          <w:sz w:val="21"/>
          <w:vertAlign w:val="baseline"/>
        </w:rPr>
        <w:t>;𝜙</w:t>
      </w:r>
      <w:r>
        <w:rPr>
          <w:rFonts w:ascii="Symbola" w:eastAsia="Symbola"/>
          <w:spacing w:val="-2"/>
          <w:w w:val="115"/>
          <w:sz w:val="21"/>
          <w:vertAlign w:val="superscript"/>
        </w:rPr>
        <w:t>𝑝</w:t>
      </w:r>
      <w:r>
        <w:rPr>
          <w:rFonts w:ascii="Symbola" w:eastAsia="Symbola"/>
          <w:spacing w:val="-2"/>
          <w:w w:val="115"/>
          <w:sz w:val="21"/>
          <w:vertAlign w:val="baseline"/>
        </w:rPr>
        <w:t>)</w:t>
      </w:r>
    </w:p>
    <w:p>
      <w:pPr>
        <w:spacing w:after="0" w:line="238" w:lineRule="exact"/>
        <w:jc w:val="left"/>
        <w:rPr>
          <w:rFonts w:ascii="Symbola" w:eastAsia="Symbola"/>
          <w:sz w:val="21"/>
        </w:rPr>
        <w:sectPr>
          <w:type w:val="continuous"/>
          <w:pgSz w:w="11900" w:h="16840"/>
          <w:pgMar w:header="716" w:footer="882" w:top="1320" w:bottom="280" w:left="600" w:right="560"/>
          <w:cols w:num="2" w:equalWidth="0">
            <w:col w:w="2577" w:space="40"/>
            <w:col w:w="8123"/>
          </w:cols>
        </w:sectPr>
      </w:pPr>
    </w:p>
    <w:p>
      <w:pPr>
        <w:spacing w:line="171" w:lineRule="exact" w:before="0"/>
        <w:ind w:left="197" w:right="0" w:firstLine="0"/>
        <w:jc w:val="center"/>
        <w:rPr>
          <w:rFonts w:ascii="Symbola" w:hAnsi="Symbola" w:eastAsia="Symbola"/>
          <w:sz w:val="15"/>
        </w:rPr>
      </w:pP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spacing w:line="264" w:lineRule="exact" w:before="3"/>
        <w:ind w:left="1028" w:right="0" w:firstLine="0"/>
        <w:jc w:val="left"/>
        <w:rPr>
          <w:rFonts w:ascii="Symbola" w:eastAsia="Symbola"/>
          <w:sz w:val="21"/>
        </w:rPr>
      </w:pPr>
      <w:r>
        <w:rPr/>
        <mc:AlternateContent>
          <mc:Choice Requires="wps">
            <w:drawing>
              <wp:anchor distT="0" distB="0" distL="0" distR="0" allowOverlap="1" layoutInCell="1" locked="0" behindDoc="1" simplePos="0" relativeHeight="486103552">
                <wp:simplePos x="0" y="0"/>
                <wp:positionH relativeFrom="page">
                  <wp:posOffset>2023351</wp:posOffset>
                </wp:positionH>
                <wp:positionV relativeFrom="paragraph">
                  <wp:posOffset>73660</wp:posOffset>
                </wp:positionV>
                <wp:extent cx="160655" cy="9652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159.319pt;margin-top:5.800074pt;width:12.65pt;height:7.6pt;mso-position-horizontal-relative:page;mso-position-vertical-relative:paragraph;z-index:-17212928" type="#_x0000_t202" id="docshape101"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849630</wp:posOffset>
                </wp:positionH>
                <wp:positionV relativeFrom="paragraph">
                  <wp:posOffset>192656</wp:posOffset>
                </wp:positionV>
                <wp:extent cx="90805" cy="13335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90805"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spacing w:val="-15"/>
                                <w:sz w:val="21"/>
                              </w:rPr>
                              <w:t>𝑄</w:t>
                            </w:r>
                          </w:p>
                        </w:txbxContent>
                      </wps:txbx>
                      <wps:bodyPr wrap="square" lIns="0" tIns="0" rIns="0" bIns="0" rtlCol="0">
                        <a:noAutofit/>
                      </wps:bodyPr>
                    </wps:wsp>
                  </a:graphicData>
                </a:graphic>
              </wp:anchor>
            </w:drawing>
          </mc:Choice>
          <mc:Fallback>
            <w:pict>
              <v:shape style="position:absolute;margin-left:66.900002pt;margin-top:15.169835pt;width:7.15pt;height:10.5pt;mso-position-horizontal-relative:page;mso-position-vertical-relative:paragraph;z-index:15798784" type="#_x0000_t202" id="docshape102" filled="false" stroked="false">
                <v:textbox inset="0,0,0,0">
                  <w:txbxContent>
                    <w:p>
                      <w:pPr>
                        <w:spacing w:line="210" w:lineRule="exact" w:before="0"/>
                        <w:ind w:left="0" w:right="0" w:firstLine="0"/>
                        <w:jc w:val="left"/>
                        <w:rPr>
                          <w:rFonts w:ascii="Symbola" w:eastAsia="Symbola"/>
                          <w:sz w:val="21"/>
                        </w:rPr>
                      </w:pPr>
                      <w:r>
                        <w:rPr>
                          <w:rFonts w:ascii="Symbola" w:eastAsia="Symbola"/>
                          <w:spacing w:val="-15"/>
                          <w:sz w:val="21"/>
                        </w:rPr>
                        <w:t>𝑄</w:t>
                      </w:r>
                    </w:p>
                  </w:txbxContent>
                </v:textbox>
                <w10:wrap type="none"/>
              </v:shape>
            </w:pict>
          </mc:Fallback>
        </mc:AlternateContent>
      </w:r>
      <w:r>
        <w:rPr>
          <w:rFonts w:ascii="Symbola" w:eastAsia="Symbola"/>
          <w:spacing w:val="-2"/>
          <w:w w:val="105"/>
          <w:sz w:val="21"/>
        </w:rPr>
        <w:t>+𝛽𝐽</w:t>
      </w:r>
      <w:r>
        <w:rPr>
          <w:rFonts w:ascii="Symbola" w:eastAsia="Symbola"/>
          <w:spacing w:val="-2"/>
          <w:w w:val="105"/>
          <w:sz w:val="21"/>
          <w:vertAlign w:val="subscript"/>
        </w:rPr>
        <w:t>𝛥</w:t>
      </w:r>
      <w:r>
        <w:rPr>
          <w:rFonts w:ascii="Symbola" w:eastAsia="Symbola"/>
          <w:spacing w:val="-2"/>
          <w:w w:val="105"/>
          <w:sz w:val="21"/>
          <w:vertAlign w:val="baseline"/>
        </w:rPr>
        <w:t>(𝑠</w:t>
      </w:r>
      <w:r>
        <w:rPr>
          <w:rFonts w:ascii="Symbola" w:eastAsia="Symbola"/>
          <w:spacing w:val="-2"/>
          <w:w w:val="105"/>
          <w:sz w:val="21"/>
          <w:vertAlign w:val="subscript"/>
        </w:rPr>
        <w:t>𝑡</w:t>
      </w:r>
      <w:r>
        <w:rPr>
          <w:rFonts w:ascii="Symbola" w:eastAsia="Symbola"/>
          <w:spacing w:val="-2"/>
          <w:w w:val="105"/>
          <w:sz w:val="21"/>
          <w:vertAlign w:val="baseline"/>
        </w:rPr>
        <w:t>,𝜋(𝑠</w:t>
      </w:r>
      <w:r>
        <w:rPr>
          <w:rFonts w:ascii="Symbola" w:eastAsia="Symbola"/>
          <w:spacing w:val="-2"/>
          <w:w w:val="105"/>
          <w:sz w:val="21"/>
          <w:vertAlign w:val="subscript"/>
        </w:rPr>
        <w:t>𝑡</w:t>
      </w:r>
      <w:r>
        <w:rPr>
          <w:rFonts w:ascii="Symbola" w:eastAsia="Symbola"/>
          <w:spacing w:val="-2"/>
          <w:w w:val="105"/>
          <w:sz w:val="21"/>
          <w:vertAlign w:val="baseline"/>
        </w:rPr>
        <w:t>;𝜃),𝑄</w:t>
      </w:r>
      <w:r>
        <w:rPr>
          <w:rFonts w:ascii="Symbola" w:eastAsia="Symbola"/>
          <w:spacing w:val="-2"/>
          <w:w w:val="105"/>
          <w:sz w:val="21"/>
          <w:vertAlign w:val="superscript"/>
        </w:rPr>
        <w:t>𝜋</w:t>
      </w:r>
    </w:p>
    <w:p>
      <w:pPr>
        <w:spacing w:line="264" w:lineRule="exact" w:before="174"/>
        <w:ind w:left="122" w:right="0" w:firstLine="0"/>
        <w:jc w:val="left"/>
        <w:rPr>
          <w:rFonts w:ascii="Symbola" w:eastAsia="Symbola"/>
          <w:sz w:val="21"/>
        </w:rPr>
      </w:pPr>
      <w:r>
        <w:rPr/>
        <w:br w:type="column"/>
      </w:r>
      <w:r>
        <w:rPr>
          <w:rFonts w:ascii="Symbola" w:eastAsia="Symbola"/>
          <w:spacing w:val="-2"/>
          <w:w w:val="110"/>
          <w:sz w:val="21"/>
        </w:rPr>
        <w:t>(𝑠;𝜙</w:t>
      </w:r>
      <w:r>
        <w:rPr>
          <w:rFonts w:ascii="Symbola" w:eastAsia="Symbola"/>
          <w:spacing w:val="-2"/>
          <w:w w:val="110"/>
          <w:sz w:val="21"/>
          <w:vertAlign w:val="superscript"/>
        </w:rPr>
        <w:t>𝑝</w:t>
      </w:r>
      <w:r>
        <w:rPr>
          <w:rFonts w:ascii="Symbola" w:eastAsia="Symbola"/>
          <w:spacing w:val="-2"/>
          <w:w w:val="110"/>
          <w:sz w:val="21"/>
          <w:vertAlign w:val="baseline"/>
        </w:rPr>
        <w:t>),𝜟)]</w:t>
      </w:r>
    </w:p>
    <w:p>
      <w:pPr>
        <w:pStyle w:val="BodyText"/>
        <w:spacing w:line="232" w:lineRule="exact"/>
        <w:ind w:left="1028"/>
      </w:pPr>
      <w:r>
        <w:rPr/>
        <w:br w:type="column"/>
      </w:r>
      <w:r>
        <w:rPr>
          <w:spacing w:val="-4"/>
        </w:rPr>
        <w:t>(20)</w:t>
      </w:r>
    </w:p>
    <w:p>
      <w:pPr>
        <w:spacing w:after="0" w:line="232" w:lineRule="exact"/>
        <w:sectPr>
          <w:type w:val="continuous"/>
          <w:pgSz w:w="11900" w:h="16840"/>
          <w:pgMar w:header="716" w:footer="882" w:top="1320" w:bottom="280" w:left="600" w:right="560"/>
          <w:cols w:num="3" w:equalWidth="0">
            <w:col w:w="2677" w:space="40"/>
            <w:col w:w="1063" w:space="5391"/>
            <w:col w:w="1569"/>
          </w:cols>
        </w:sectPr>
      </w:pPr>
    </w:p>
    <w:p>
      <w:pPr>
        <w:pStyle w:val="BodyText"/>
        <w:spacing w:line="235" w:lineRule="exact" w:before="11"/>
        <w:ind w:left="120"/>
      </w:pPr>
      <w:r>
        <w:rPr>
          <w:spacing w:val="-2"/>
        </w:rPr>
        <w:t>where</w:t>
      </w:r>
    </w:p>
    <w:p>
      <w:pPr>
        <w:spacing w:line="133" w:lineRule="exact" w:before="0"/>
        <w:ind w:left="120" w:right="0" w:firstLine="0"/>
        <w:jc w:val="left"/>
        <w:rPr>
          <w:rFonts w:ascii="Symbola" w:eastAsia="Symbola"/>
          <w:sz w:val="15"/>
        </w:rPr>
      </w:pPr>
      <w:r>
        <w:rPr/>
        <w:br w:type="column"/>
      </w:r>
      <w:r>
        <w:rPr>
          <w:rFonts w:ascii="Symbola" w:eastAsia="Symbola"/>
          <w:spacing w:val="-10"/>
          <w:sz w:val="15"/>
        </w:rPr>
        <w:t>𝜋</w:t>
      </w:r>
    </w:p>
    <w:p>
      <w:pPr>
        <w:spacing w:line="113" w:lineRule="exact" w:before="0"/>
        <w:ind w:left="120" w:right="0" w:firstLine="0"/>
        <w:jc w:val="left"/>
        <w:rPr>
          <w:rFonts w:ascii="Symbola"/>
          <w:sz w:val="15"/>
        </w:rPr>
      </w:pPr>
      <w:r>
        <w:rPr>
          <w:rFonts w:ascii="Symbola"/>
          <w:spacing w:val="-6"/>
          <w:sz w:val="15"/>
        </w:rPr>
        <w:t>min</w:t>
      </w:r>
    </w:p>
    <w:p>
      <w:pPr>
        <w:spacing w:line="241" w:lineRule="exact" w:before="5"/>
        <w:ind w:left="0" w:right="0" w:firstLine="0"/>
        <w:jc w:val="left"/>
        <w:rPr>
          <w:rFonts w:ascii="Symbola" w:eastAsia="Symbola"/>
          <w:sz w:val="21"/>
        </w:rPr>
      </w:pPr>
      <w:r>
        <w:rPr/>
        <w:br w:type="column"/>
      </w:r>
      <w:r>
        <w:rPr>
          <w:rFonts w:ascii="Symbola" w:eastAsia="Symbola"/>
          <w:spacing w:val="-2"/>
          <w:w w:val="110"/>
          <w:sz w:val="21"/>
        </w:rPr>
        <w:t>(𝑠;𝜙</w:t>
      </w:r>
      <w:r>
        <w:rPr>
          <w:rFonts w:ascii="Symbola" w:eastAsia="Symbola"/>
          <w:spacing w:val="-2"/>
          <w:w w:val="110"/>
          <w:sz w:val="21"/>
          <w:vertAlign w:val="superscript"/>
        </w:rPr>
        <w:t>𝑝</w:t>
      </w:r>
      <w:r>
        <w:rPr>
          <w:rFonts w:ascii="Symbola" w:eastAsia="Symbola"/>
          <w:spacing w:val="-2"/>
          <w:w w:val="110"/>
          <w:sz w:val="21"/>
          <w:vertAlign w:val="baseline"/>
        </w:rPr>
        <w:t>)</w:t>
      </w:r>
    </w:p>
    <w:p>
      <w:pPr>
        <w:pStyle w:val="BodyText"/>
        <w:spacing w:line="235" w:lineRule="exact" w:before="11"/>
        <w:ind w:left="65"/>
      </w:pPr>
      <w:r>
        <w:rPr/>
        <w:br w:type="column"/>
      </w:r>
      <w:r>
        <w:rPr/>
        <w:t>represents</w:t>
      </w:r>
      <w:r>
        <w:rPr>
          <w:spacing w:val="-5"/>
        </w:rPr>
        <w:t> </w:t>
      </w:r>
      <w:r>
        <w:rPr/>
        <w:t>the</w:t>
      </w:r>
      <w:r>
        <w:rPr>
          <w:spacing w:val="-4"/>
        </w:rPr>
        <w:t> </w:t>
      </w:r>
      <w:r>
        <w:rPr/>
        <w:t>smaller</w:t>
      </w:r>
      <w:r>
        <w:rPr>
          <w:spacing w:val="-4"/>
        </w:rPr>
        <w:t> </w:t>
      </w:r>
      <w:r>
        <w:rPr/>
        <w:t>value</w:t>
      </w:r>
      <w:r>
        <w:rPr>
          <w:spacing w:val="-5"/>
        </w:rPr>
        <w:t> </w:t>
      </w:r>
      <w:r>
        <w:rPr/>
        <w:t>of</w:t>
      </w:r>
      <w:r>
        <w:rPr>
          <w:spacing w:val="-4"/>
        </w:rPr>
        <w:t> </w:t>
      </w:r>
      <w:r>
        <w:rPr/>
        <w:t>both</w:t>
      </w:r>
      <w:r>
        <w:rPr>
          <w:spacing w:val="-4"/>
        </w:rPr>
        <w:t> </w:t>
      </w:r>
      <w:r>
        <w:rPr/>
        <w:t>the</w:t>
      </w:r>
      <w:r>
        <w:rPr>
          <w:spacing w:val="-5"/>
        </w:rPr>
        <w:t> </w:t>
      </w:r>
      <w:r>
        <w:rPr/>
        <w:t>action–value</w:t>
      </w:r>
      <w:r>
        <w:rPr>
          <w:spacing w:val="-4"/>
        </w:rPr>
        <w:t> </w:t>
      </w:r>
      <w:r>
        <w:rPr/>
        <w:t>functions,</w:t>
      </w:r>
      <w:r>
        <w:rPr>
          <w:spacing w:val="-4"/>
        </w:rPr>
        <w:t> </w:t>
      </w:r>
      <w:r>
        <w:rPr/>
        <w:t>for</w:t>
      </w:r>
      <w:r>
        <w:rPr>
          <w:spacing w:val="-4"/>
        </w:rPr>
        <w:t> </w:t>
      </w:r>
      <w:r>
        <w:rPr>
          <w:spacing w:val="-2"/>
        </w:rPr>
        <w:t>example,</w:t>
      </w:r>
    </w:p>
    <w:p>
      <w:pPr>
        <w:spacing w:line="133" w:lineRule="exact" w:before="0"/>
        <w:ind w:left="120" w:right="0" w:firstLine="0"/>
        <w:jc w:val="left"/>
        <w:rPr>
          <w:rFonts w:ascii="Symbola" w:eastAsia="Symbola"/>
          <w:sz w:val="15"/>
        </w:rPr>
      </w:pPr>
      <w:r>
        <w:rPr/>
        <w:br w:type="column"/>
      </w:r>
      <w:r>
        <w:rPr>
          <w:rFonts w:ascii="Symbola" w:eastAsia="Symbola"/>
          <w:spacing w:val="-10"/>
          <w:sz w:val="15"/>
        </w:rPr>
        <w:t>𝜋</w:t>
      </w:r>
    </w:p>
    <w:p>
      <w:pPr>
        <w:spacing w:line="113" w:lineRule="exact" w:before="0"/>
        <w:ind w:left="120" w:right="0" w:firstLine="0"/>
        <w:jc w:val="left"/>
        <w:rPr>
          <w:rFonts w:ascii="Symbola"/>
          <w:sz w:val="15"/>
        </w:rPr>
      </w:pPr>
      <w:r>
        <w:rPr/>
        <mc:AlternateContent>
          <mc:Choice Requires="wps">
            <w:drawing>
              <wp:anchor distT="0" distB="0" distL="0" distR="0" allowOverlap="1" layoutInCell="1" locked="0" behindDoc="0" simplePos="0" relativeHeight="15799296">
                <wp:simplePos x="0" y="0"/>
                <wp:positionH relativeFrom="page">
                  <wp:posOffset>5648350</wp:posOffset>
                </wp:positionH>
                <wp:positionV relativeFrom="paragraph">
                  <wp:posOffset>-61388</wp:posOffset>
                </wp:positionV>
                <wp:extent cx="90805" cy="13335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90805" cy="133350"/>
                        </a:xfrm>
                        <a:prstGeom prst="rect">
                          <a:avLst/>
                        </a:prstGeom>
                      </wps:spPr>
                      <wps:txbx>
                        <w:txbxContent>
                          <w:p>
                            <w:pPr>
                              <w:spacing w:line="210" w:lineRule="exact" w:before="0"/>
                              <w:ind w:left="0" w:right="0" w:firstLine="0"/>
                              <w:jc w:val="left"/>
                              <w:rPr>
                                <w:rFonts w:ascii="Symbola" w:eastAsia="Symbola"/>
                                <w:sz w:val="21"/>
                              </w:rPr>
                            </w:pPr>
                            <w:r>
                              <w:rPr>
                                <w:rFonts w:ascii="Symbola" w:eastAsia="Symbola"/>
                                <w:spacing w:val="-15"/>
                                <w:sz w:val="21"/>
                              </w:rPr>
                              <w:t>𝑄</w:t>
                            </w:r>
                          </w:p>
                        </w:txbxContent>
                      </wps:txbx>
                      <wps:bodyPr wrap="square" lIns="0" tIns="0" rIns="0" bIns="0" rtlCol="0">
                        <a:noAutofit/>
                      </wps:bodyPr>
                    </wps:wsp>
                  </a:graphicData>
                </a:graphic>
              </wp:anchor>
            </w:drawing>
          </mc:Choice>
          <mc:Fallback>
            <w:pict>
              <v:shape style="position:absolute;margin-left:444.752014pt;margin-top:-4.833733pt;width:7.15pt;height:10.5pt;mso-position-horizontal-relative:page;mso-position-vertical-relative:paragraph;z-index:15799296" type="#_x0000_t202" id="docshape103" filled="false" stroked="false">
                <v:textbox inset="0,0,0,0">
                  <w:txbxContent>
                    <w:p>
                      <w:pPr>
                        <w:spacing w:line="210" w:lineRule="exact" w:before="0"/>
                        <w:ind w:left="0" w:right="0" w:firstLine="0"/>
                        <w:jc w:val="left"/>
                        <w:rPr>
                          <w:rFonts w:ascii="Symbola" w:eastAsia="Symbola"/>
                          <w:sz w:val="21"/>
                        </w:rPr>
                      </w:pPr>
                      <w:r>
                        <w:rPr>
                          <w:rFonts w:ascii="Symbola" w:eastAsia="Symbola"/>
                          <w:spacing w:val="-15"/>
                          <w:sz w:val="21"/>
                        </w:rPr>
                        <w:t>𝑄</w:t>
                      </w:r>
                    </w:p>
                  </w:txbxContent>
                </v:textbox>
                <w10:wrap type="none"/>
              </v:shape>
            </w:pict>
          </mc:Fallback>
        </mc:AlternateContent>
      </w:r>
      <w:r>
        <w:rPr>
          <w:rFonts w:ascii="Symbola"/>
          <w:spacing w:val="-6"/>
          <w:sz w:val="15"/>
        </w:rPr>
        <w:t>min</w:t>
      </w:r>
    </w:p>
    <w:p>
      <w:pPr>
        <w:pStyle w:val="BodyText"/>
        <w:spacing w:line="241" w:lineRule="exact" w:before="5"/>
        <w:rPr>
          <w:rFonts w:ascii="Symbola" w:eastAsia="Symbola"/>
        </w:rPr>
      </w:pPr>
      <w:r>
        <w:rPr/>
        <w:br w:type="column"/>
      </w:r>
      <w:r>
        <w:rPr>
          <w:rFonts w:ascii="Symbola" w:eastAsia="Symbola"/>
        </w:rPr>
        <w:t>(𝑠;𝜙</w:t>
      </w:r>
      <w:r>
        <w:rPr>
          <w:rFonts w:ascii="Symbola" w:eastAsia="Symbola"/>
          <w:vertAlign w:val="superscript"/>
        </w:rPr>
        <w:t>𝑝</w:t>
      </w:r>
      <w:r>
        <w:rPr>
          <w:rFonts w:ascii="Symbola" w:eastAsia="Symbola"/>
          <w:vertAlign w:val="baseline"/>
        </w:rPr>
        <w:t>)</w:t>
      </w:r>
      <w:r>
        <w:rPr>
          <w:rFonts w:ascii="Symbola" w:eastAsia="Symbola"/>
          <w:spacing w:val="5"/>
          <w:vertAlign w:val="baseline"/>
        </w:rPr>
        <w:t> </w:t>
      </w:r>
      <w:r>
        <w:rPr>
          <w:rFonts w:ascii="Symbola" w:eastAsia="Symbola"/>
          <w:vertAlign w:val="baseline"/>
        </w:rPr>
        <w:t>=</w:t>
      </w:r>
      <w:r>
        <w:rPr>
          <w:rFonts w:ascii="Symbola" w:eastAsia="Symbola"/>
          <w:spacing w:val="42"/>
          <w:vertAlign w:val="baseline"/>
        </w:rPr>
        <w:t>  </w:t>
      </w:r>
      <w:r>
        <w:rPr>
          <w:rFonts w:ascii="Symbola" w:eastAsia="Symbola"/>
          <w:spacing w:val="-7"/>
          <w:vertAlign w:val="baseline"/>
        </w:rPr>
        <w:t>min</w:t>
      </w:r>
    </w:p>
    <w:p>
      <w:pPr>
        <w:spacing w:line="241" w:lineRule="exact" w:before="5"/>
        <w:ind w:left="63" w:right="0" w:firstLine="0"/>
        <w:jc w:val="left"/>
        <w:rPr>
          <w:rFonts w:ascii="Symbola" w:eastAsia="Symbola"/>
          <w:sz w:val="21"/>
        </w:rPr>
      </w:pPr>
      <w:r>
        <w:rPr/>
        <w:br w:type="column"/>
      </w:r>
      <w:r>
        <w:rPr>
          <w:rFonts w:ascii="Symbola" w:eastAsia="Symbola"/>
          <w:spacing w:val="-2"/>
          <w:w w:val="110"/>
          <w:sz w:val="21"/>
        </w:rPr>
        <w:t>𝑄</w:t>
      </w:r>
      <w:r>
        <w:rPr>
          <w:rFonts w:ascii="Symbola" w:eastAsia="Symbola"/>
          <w:spacing w:val="-2"/>
          <w:w w:val="110"/>
          <w:sz w:val="21"/>
          <w:vertAlign w:val="superscript"/>
        </w:rPr>
        <w:t>𝜋</w:t>
      </w:r>
      <w:r>
        <w:rPr>
          <w:rFonts w:ascii="Symbola" w:eastAsia="Symbola"/>
          <w:spacing w:val="-2"/>
          <w:w w:val="110"/>
          <w:sz w:val="21"/>
          <w:vertAlign w:val="baseline"/>
        </w:rPr>
        <w:t>(𝑠</w:t>
      </w:r>
      <w:r>
        <w:rPr>
          <w:rFonts w:ascii="Symbola" w:eastAsia="Symbola"/>
          <w:spacing w:val="-2"/>
          <w:w w:val="110"/>
          <w:sz w:val="21"/>
          <w:vertAlign w:val="subscript"/>
        </w:rPr>
        <w:t>𝑡</w:t>
      </w:r>
      <w:r>
        <w:rPr>
          <w:rFonts w:ascii="Symbola" w:eastAsia="Symbola"/>
          <w:spacing w:val="-2"/>
          <w:w w:val="110"/>
          <w:sz w:val="21"/>
          <w:vertAlign w:val="baseline"/>
        </w:rPr>
        <w:t>;</w:t>
      </w:r>
    </w:p>
    <w:p>
      <w:pPr>
        <w:spacing w:after="0" w:line="241" w:lineRule="exact"/>
        <w:jc w:val="left"/>
        <w:rPr>
          <w:rFonts w:ascii="Symbola" w:eastAsia="Symbola"/>
          <w:sz w:val="21"/>
        </w:rPr>
        <w:sectPr>
          <w:type w:val="continuous"/>
          <w:pgSz w:w="11900" w:h="16840"/>
          <w:pgMar w:header="716" w:footer="882" w:top="1320" w:bottom="280" w:left="600" w:right="560"/>
          <w:cols w:num="7" w:equalWidth="0">
            <w:col w:w="674" w:space="86"/>
            <w:col w:w="373" w:space="0"/>
            <w:col w:w="555" w:space="39"/>
            <w:col w:w="6504" w:space="86"/>
            <w:col w:w="373" w:space="0"/>
            <w:col w:w="1258" w:space="39"/>
            <w:col w:w="753"/>
          </w:cols>
        </w:sectPr>
      </w:pPr>
    </w:p>
    <w:p>
      <w:pPr>
        <w:spacing w:line="275" w:lineRule="exact" w:before="152"/>
        <w:ind w:left="120" w:right="0" w:firstLine="0"/>
        <w:jc w:val="left"/>
        <w:rPr>
          <w:sz w:val="21"/>
        </w:rPr>
      </w:pPr>
      <w:r>
        <w:rPr>
          <w:rFonts w:ascii="Symbola" w:eastAsia="Symbola"/>
          <w:spacing w:val="-4"/>
          <w:w w:val="110"/>
          <w:position w:val="1"/>
          <w:sz w:val="21"/>
        </w:rPr>
        <w:t>𝜙</w:t>
      </w:r>
      <w:r>
        <w:rPr>
          <w:rFonts w:ascii="Symbola" w:eastAsia="Symbola"/>
          <w:spacing w:val="-4"/>
          <w:w w:val="110"/>
          <w:position w:val="1"/>
          <w:sz w:val="21"/>
          <w:vertAlign w:val="superscript"/>
        </w:rPr>
        <w:t>𝑝</w:t>
      </w:r>
      <w:r>
        <w:rPr>
          <w:rFonts w:ascii="Symbola" w:eastAsia="Symbola"/>
          <w:spacing w:val="-4"/>
          <w:w w:val="110"/>
          <w:position w:val="1"/>
          <w:sz w:val="21"/>
          <w:vertAlign w:val="baseline"/>
        </w:rPr>
        <w:t>)</w:t>
      </w:r>
      <w:r>
        <w:rPr>
          <w:spacing w:val="-4"/>
          <w:w w:val="110"/>
          <w:sz w:val="21"/>
          <w:vertAlign w:val="baseline"/>
        </w:rPr>
        <w:t>,</w:t>
      </w:r>
    </w:p>
    <w:p>
      <w:pPr>
        <w:spacing w:before="155"/>
        <w:ind w:left="64" w:right="0" w:firstLine="0"/>
        <w:jc w:val="left"/>
        <w:rPr>
          <w:rFonts w:ascii="Symbola" w:eastAsia="Symbola"/>
          <w:sz w:val="21"/>
        </w:rPr>
      </w:pPr>
      <w:r>
        <w:rPr/>
        <w:br w:type="column"/>
      </w:r>
      <w:r>
        <w:rPr>
          <w:rFonts w:ascii="Symbola" w:eastAsia="Symbola"/>
          <w:spacing w:val="-10"/>
          <w:sz w:val="21"/>
        </w:rPr>
        <w:t>𝐽</w:t>
      </w:r>
      <w:r>
        <w:rPr>
          <w:rFonts w:ascii="Symbola" w:eastAsia="Symbola"/>
          <w:spacing w:val="-10"/>
          <w:sz w:val="21"/>
          <w:vertAlign w:val="subscript"/>
        </w:rPr>
        <w:t>𝜋</w:t>
      </w:r>
    </w:p>
    <w:p>
      <w:pPr>
        <w:pStyle w:val="BodyText"/>
        <w:spacing w:before="161"/>
        <w:ind w:left="65"/>
      </w:pPr>
      <w:r>
        <w:rPr/>
        <w:br w:type="column"/>
      </w:r>
      <w:r>
        <w:rPr/>
        <w:t>is</w:t>
      </w:r>
      <w:r>
        <w:rPr>
          <w:spacing w:val="-1"/>
        </w:rPr>
        <w:t> </w:t>
      </w:r>
      <w:r>
        <w:rPr/>
        <w:t>the function</w:t>
      </w:r>
      <w:r>
        <w:rPr>
          <w:spacing w:val="-1"/>
        </w:rPr>
        <w:t> </w:t>
      </w:r>
      <w:r>
        <w:rPr/>
        <w:t>for optimizing</w:t>
      </w:r>
      <w:r>
        <w:rPr>
          <w:spacing w:val="-1"/>
        </w:rPr>
        <w:t> </w:t>
      </w:r>
      <w:r>
        <w:rPr/>
        <w:t>the</w:t>
      </w:r>
      <w:r>
        <w:rPr>
          <w:spacing w:val="-1"/>
        </w:rPr>
        <w:t> </w:t>
      </w:r>
      <w:r>
        <w:rPr/>
        <w:t>actor </w:t>
      </w:r>
      <w:r>
        <w:rPr>
          <w:spacing w:val="-2"/>
        </w:rPr>
        <w:t>network.</w:t>
      </w:r>
    </w:p>
    <w:p>
      <w:pPr>
        <w:spacing w:line="168" w:lineRule="exact" w:before="0"/>
        <w:ind w:left="120" w:right="0" w:firstLine="0"/>
        <w:jc w:val="left"/>
        <w:rPr>
          <w:rFonts w:ascii="Symbola" w:hAnsi="Symbola" w:eastAsia="Symbola"/>
          <w:sz w:val="15"/>
        </w:rPr>
      </w:pPr>
      <w:r>
        <w:rPr/>
        <w:br w:type="column"/>
      </w:r>
      <w:r>
        <w:rPr>
          <w:rFonts w:ascii="Symbola" w:hAnsi="Symbola" w:eastAsia="Symbola"/>
          <w:sz w:val="15"/>
        </w:rPr>
        <w:t>𝑝</w:t>
      </w:r>
      <w:r>
        <w:rPr>
          <w:rFonts w:ascii="Symbola" w:hAnsi="Symbola" w:eastAsia="Symbola"/>
          <w:spacing w:val="-7"/>
          <w:sz w:val="15"/>
        </w:rPr>
        <w:t> </w:t>
      </w:r>
      <w:r>
        <w:rPr>
          <w:rFonts w:ascii="Symbola" w:hAnsi="Symbola" w:eastAsia="Symbola"/>
          <w:sz w:val="15"/>
        </w:rPr>
        <w:t>∈</w:t>
      </w:r>
      <w:r>
        <w:rPr>
          <w:rFonts w:ascii="Symbola" w:hAnsi="Symbola" w:eastAsia="Symbola"/>
          <w:spacing w:val="-7"/>
          <w:sz w:val="15"/>
        </w:rPr>
        <w:t> </w:t>
      </w:r>
      <w:r>
        <w:rPr>
          <w:rFonts w:ascii="Symbola" w:hAnsi="Symbola" w:eastAsia="Symbola"/>
          <w:spacing w:val="-2"/>
          <w:sz w:val="15"/>
        </w:rPr>
        <w:t>{1,2}</w:t>
      </w:r>
    </w:p>
    <w:p>
      <w:pPr>
        <w:spacing w:after="0" w:line="168" w:lineRule="exact"/>
        <w:jc w:val="left"/>
        <w:rPr>
          <w:rFonts w:ascii="Symbola" w:hAnsi="Symbola" w:eastAsia="Symbola"/>
          <w:sz w:val="15"/>
        </w:rPr>
        <w:sectPr>
          <w:type w:val="continuous"/>
          <w:pgSz w:w="11900" w:h="16840"/>
          <w:pgMar w:header="716" w:footer="882" w:top="1320" w:bottom="280" w:left="600" w:right="560"/>
          <w:cols w:num="4" w:equalWidth="0">
            <w:col w:w="488" w:space="40"/>
            <w:col w:w="235" w:space="39"/>
            <w:col w:w="4141" w:space="4430"/>
            <w:col w:w="1367"/>
          </w:cols>
        </w:sectPr>
      </w:pPr>
    </w:p>
    <w:p>
      <w:pPr>
        <w:pStyle w:val="BodyText"/>
        <w:spacing w:line="233" w:lineRule="exact"/>
        <w:ind w:left="330"/>
      </w:pPr>
      <w:r>
        <w:rPr/>
        <w:t>We</w:t>
      </w:r>
      <w:r>
        <w:rPr>
          <w:spacing w:val="-3"/>
        </w:rPr>
        <w:t> </w:t>
      </w:r>
      <w:r>
        <w:rPr/>
        <w:t>are</w:t>
      </w:r>
      <w:r>
        <w:rPr>
          <w:spacing w:val="-1"/>
        </w:rPr>
        <w:t> </w:t>
      </w:r>
      <w:r>
        <w:rPr/>
        <w:t>able to derive the</w:t>
      </w:r>
      <w:r>
        <w:rPr>
          <w:spacing w:val="-1"/>
        </w:rPr>
        <w:t> </w:t>
      </w:r>
      <w:r>
        <w:rPr/>
        <w:t>gradient</w:t>
      </w:r>
      <w:r>
        <w:rPr>
          <w:spacing w:val="-1"/>
        </w:rPr>
        <w:t> </w:t>
      </w:r>
      <w:r>
        <w:rPr/>
        <w:t>of Eq. (20), as</w:t>
      </w:r>
      <w:r>
        <w:rPr>
          <w:spacing w:val="-1"/>
        </w:rPr>
        <w:t> </w:t>
      </w:r>
      <w:r>
        <w:rPr>
          <w:spacing w:val="-2"/>
        </w:rPr>
        <w:t>follows:</w:t>
      </w:r>
    </w:p>
    <w:p>
      <w:pPr>
        <w:spacing w:after="0" w:line="233" w:lineRule="exact"/>
        <w:sectPr>
          <w:type w:val="continuous"/>
          <w:pgSz w:w="11900" w:h="16840"/>
          <w:pgMar w:header="716" w:footer="882" w:top="1320" w:bottom="280" w:left="600" w:right="560"/>
        </w:sectPr>
      </w:pPr>
    </w:p>
    <w:p>
      <w:pPr>
        <w:spacing w:line="241" w:lineRule="exact" w:before="5"/>
        <w:ind w:left="745" w:right="0" w:firstLine="0"/>
        <w:jc w:val="left"/>
        <w:rPr>
          <w:rFonts w:ascii="Symbola" w:hAnsi="Symbola" w:eastAsia="Symbola"/>
          <w:sz w:val="21"/>
        </w:rPr>
      </w:pPr>
      <w:r>
        <w:rPr/>
        <mc:AlternateContent>
          <mc:Choice Requires="wps">
            <w:drawing>
              <wp:anchor distT="0" distB="0" distL="0" distR="0" allowOverlap="1" layoutInCell="1" locked="0" behindDoc="0" simplePos="0" relativeHeight="15799808">
                <wp:simplePos x="0" y="0"/>
                <wp:positionH relativeFrom="page">
                  <wp:posOffset>2369743</wp:posOffset>
                </wp:positionH>
                <wp:positionV relativeFrom="paragraph">
                  <wp:posOffset>74676</wp:posOffset>
                </wp:positionV>
                <wp:extent cx="160655" cy="9652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186.593994pt;margin-top:5.88pt;width:12.65pt;height:7.6pt;mso-position-horizontal-relative:page;mso-position-vertical-relative:paragraph;z-index:15799808" type="#_x0000_t202" id="docshape104"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rFonts w:ascii="Symbola" w:hAnsi="Symbola" w:eastAsia="Symbola"/>
          <w:w w:val="105"/>
          <w:sz w:val="21"/>
        </w:rPr>
        <w:t>∇</w:t>
      </w:r>
      <w:r>
        <w:rPr>
          <w:rFonts w:ascii="Symbola" w:hAnsi="Symbola" w:eastAsia="Symbola"/>
          <w:w w:val="105"/>
          <w:sz w:val="21"/>
          <w:vertAlign w:val="subscript"/>
        </w:rPr>
        <w:t>𝜃</w:t>
      </w:r>
      <w:r>
        <w:rPr>
          <w:rFonts w:ascii="Symbola" w:hAnsi="Symbola" w:eastAsia="Symbola"/>
          <w:w w:val="105"/>
          <w:sz w:val="21"/>
          <w:vertAlign w:val="baseline"/>
        </w:rPr>
        <w:t>𝐽</w:t>
      </w:r>
      <w:r>
        <w:rPr>
          <w:rFonts w:ascii="Symbola" w:hAnsi="Symbola" w:eastAsia="Symbola"/>
          <w:w w:val="105"/>
          <w:sz w:val="21"/>
          <w:vertAlign w:val="subscript"/>
        </w:rPr>
        <w:t>𝜋</w:t>
      </w:r>
      <w:r>
        <w:rPr>
          <w:rFonts w:ascii="Symbola" w:hAnsi="Symbola" w:eastAsia="Symbola"/>
          <w:w w:val="105"/>
          <w:sz w:val="21"/>
          <w:vertAlign w:val="baseline"/>
        </w:rPr>
        <w:t>(𝜃) = ∇</w:t>
      </w:r>
      <w:r>
        <w:rPr>
          <w:rFonts w:ascii="Symbola" w:hAnsi="Symbola" w:eastAsia="Symbola"/>
          <w:w w:val="105"/>
          <w:sz w:val="21"/>
          <w:vertAlign w:val="subscript"/>
        </w:rPr>
        <w:t>𝜃</w:t>
      </w:r>
      <w:r>
        <w:rPr>
          <w:rFonts w:ascii="Symbola" w:hAnsi="Symbola" w:eastAsia="Symbola"/>
          <w:spacing w:val="80"/>
          <w:w w:val="105"/>
          <w:sz w:val="21"/>
          <w:vertAlign w:val="baseline"/>
        </w:rPr>
        <w:t> </w:t>
      </w:r>
      <w:r>
        <w:rPr>
          <w:rFonts w:ascii="Symbola" w:hAnsi="Symbola" w:eastAsia="Symbola"/>
          <w:w w:val="105"/>
          <w:sz w:val="21"/>
          <w:vertAlign w:val="baseline"/>
        </w:rPr>
        <w:t>𝐸</w:t>
      </w:r>
      <w:r>
        <w:rPr>
          <w:rFonts w:ascii="Symbola" w:hAnsi="Symbola" w:eastAsia="Symbola"/>
          <w:w w:val="105"/>
          <w:sz w:val="21"/>
          <w:vertAlign w:val="baseline"/>
        </w:rPr>
        <w:t> </w:t>
      </w:r>
      <w:r>
        <w:rPr>
          <w:rFonts w:ascii="Symbola" w:hAnsi="Symbola" w:eastAsia="Symbola"/>
          <w:spacing w:val="-2"/>
          <w:w w:val="105"/>
          <w:sz w:val="21"/>
          <w:vertAlign w:val="baseline"/>
        </w:rPr>
        <w:t>[𝜋(𝑠</w:t>
      </w:r>
      <w:r>
        <w:rPr>
          <w:rFonts w:ascii="Symbola" w:hAnsi="Symbola" w:eastAsia="Symbola"/>
          <w:spacing w:val="-2"/>
          <w:w w:val="105"/>
          <w:sz w:val="21"/>
          <w:vertAlign w:val="subscript"/>
        </w:rPr>
        <w:t>𝑡</w:t>
      </w:r>
      <w:r>
        <w:rPr>
          <w:rFonts w:ascii="Symbola" w:hAnsi="Symbola" w:eastAsia="Symbola"/>
          <w:spacing w:val="-2"/>
          <w:w w:val="105"/>
          <w:sz w:val="21"/>
          <w:vertAlign w:val="baseline"/>
        </w:rPr>
        <w:t>;𝜃)𝑄</w:t>
      </w:r>
      <w:r>
        <w:rPr>
          <w:rFonts w:ascii="Symbola" w:hAnsi="Symbola" w:eastAsia="Symbola"/>
          <w:spacing w:val="-2"/>
          <w:w w:val="105"/>
          <w:sz w:val="21"/>
          <w:vertAlign w:val="superscript"/>
        </w:rPr>
        <w:t>𝜋</w:t>
      </w:r>
    </w:p>
    <w:p>
      <w:pPr>
        <w:spacing w:line="241" w:lineRule="exact" w:before="5"/>
        <w:ind w:left="122" w:right="0" w:firstLine="0"/>
        <w:jc w:val="left"/>
        <w:rPr>
          <w:rFonts w:ascii="Symbola" w:eastAsia="Symbola"/>
          <w:sz w:val="21"/>
        </w:rPr>
      </w:pPr>
      <w:r>
        <w:rPr/>
        <w:br w:type="column"/>
      </w:r>
      <w:r>
        <w:rPr>
          <w:rFonts w:ascii="Symbola" w:eastAsia="Symbola"/>
          <w:spacing w:val="-2"/>
          <w:w w:val="115"/>
          <w:sz w:val="21"/>
        </w:rPr>
        <w:t>(𝑠</w:t>
      </w:r>
      <w:r>
        <w:rPr>
          <w:rFonts w:ascii="Symbola" w:eastAsia="Symbola"/>
          <w:spacing w:val="-2"/>
          <w:w w:val="115"/>
          <w:sz w:val="21"/>
          <w:vertAlign w:val="subscript"/>
        </w:rPr>
        <w:t>𝑡</w:t>
      </w:r>
      <w:r>
        <w:rPr>
          <w:rFonts w:ascii="Symbola" w:eastAsia="Symbola"/>
          <w:spacing w:val="-2"/>
          <w:w w:val="115"/>
          <w:sz w:val="21"/>
          <w:vertAlign w:val="baseline"/>
        </w:rPr>
        <w:t>;𝜙</w:t>
      </w:r>
      <w:r>
        <w:rPr>
          <w:rFonts w:ascii="Symbola" w:eastAsia="Symbola"/>
          <w:spacing w:val="-2"/>
          <w:w w:val="115"/>
          <w:sz w:val="21"/>
          <w:vertAlign w:val="superscript"/>
        </w:rPr>
        <w:t>𝑝</w:t>
      </w:r>
      <w:r>
        <w:rPr>
          <w:rFonts w:ascii="Symbola" w:eastAsia="Symbola"/>
          <w:spacing w:val="-2"/>
          <w:w w:val="115"/>
          <w:sz w:val="21"/>
          <w:vertAlign w:val="baseline"/>
        </w:rPr>
        <w:t>)</w:t>
      </w:r>
    </w:p>
    <w:p>
      <w:pPr>
        <w:spacing w:after="0" w:line="241" w:lineRule="exact"/>
        <w:jc w:val="left"/>
        <w:rPr>
          <w:rFonts w:ascii="Symbola" w:eastAsia="Symbola"/>
          <w:sz w:val="21"/>
        </w:rPr>
        <w:sectPr>
          <w:type w:val="continuous"/>
          <w:pgSz w:w="11900" w:h="16840"/>
          <w:pgMar w:header="716" w:footer="882" w:top="1320" w:bottom="280" w:left="600" w:right="560"/>
          <w:cols w:num="2" w:equalWidth="0">
            <w:col w:w="3222" w:space="40"/>
            <w:col w:w="7478"/>
          </w:cols>
        </w:sectPr>
      </w:pPr>
    </w:p>
    <w:p>
      <w:pPr>
        <w:spacing w:line="168" w:lineRule="exact" w:before="0"/>
        <w:ind w:left="0" w:right="149" w:firstLine="0"/>
        <w:jc w:val="right"/>
        <w:rPr>
          <w:rFonts w:ascii="Symbola" w:hAnsi="Symbola" w:eastAsia="Symbola"/>
          <w:sz w:val="15"/>
        </w:rPr>
      </w:pPr>
      <w:r>
        <w:rPr/>
        <w:drawing>
          <wp:anchor distT="0" distB="0" distL="0" distR="0" allowOverlap="1" layoutInCell="1" locked="0" behindDoc="0" simplePos="0" relativeHeight="15803904">
            <wp:simplePos x="0" y="0"/>
            <wp:positionH relativeFrom="page">
              <wp:posOffset>1007470</wp:posOffset>
            </wp:positionH>
            <wp:positionV relativeFrom="paragraph">
              <wp:posOffset>40982</wp:posOffset>
            </wp:positionV>
            <wp:extent cx="5428684" cy="5532370"/>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8" cstate="print"/>
                    <a:stretch>
                      <a:fillRect/>
                    </a:stretch>
                  </pic:blipFill>
                  <pic:spPr>
                    <a:xfrm>
                      <a:off x="0" y="0"/>
                      <a:ext cx="5428684" cy="5532370"/>
                    </a:xfrm>
                    <a:prstGeom prst="rect">
                      <a:avLst/>
                    </a:prstGeom>
                  </pic:spPr>
                </pic:pic>
              </a:graphicData>
            </a:graphic>
          </wp:anchor>
        </w:drawing>
      </w: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spacing w:line="264" w:lineRule="exact" w:before="3"/>
        <w:ind w:left="791" w:right="0" w:firstLine="0"/>
        <w:jc w:val="left"/>
        <w:rPr>
          <w:rFonts w:ascii="Symbola" w:eastAsia="Symbola"/>
          <w:sz w:val="21"/>
        </w:rPr>
      </w:pPr>
      <w:r>
        <w:rPr/>
        <mc:AlternateContent>
          <mc:Choice Requires="wps">
            <w:drawing>
              <wp:anchor distT="0" distB="0" distL="0" distR="0" allowOverlap="1" layoutInCell="1" locked="0" behindDoc="1" simplePos="0" relativeHeight="486105600">
                <wp:simplePos x="0" y="0"/>
                <wp:positionH relativeFrom="page">
                  <wp:posOffset>1872742</wp:posOffset>
                </wp:positionH>
                <wp:positionV relativeFrom="paragraph">
                  <wp:posOffset>73661</wp:posOffset>
                </wp:positionV>
                <wp:extent cx="160655" cy="9652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147.460007pt;margin-top:5.800106pt;width:12.65pt;height:7.6pt;mso-position-horizontal-relative:page;mso-position-vertical-relative:paragraph;z-index:-17210880" type="#_x0000_t202" id="docshape105"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mc:AlternateContent>
          <mc:Choice Requires="wps">
            <w:drawing>
              <wp:anchor distT="0" distB="0" distL="0" distR="0" allowOverlap="1" layoutInCell="1" locked="0" behindDoc="1" simplePos="0" relativeHeight="486106112">
                <wp:simplePos x="0" y="0"/>
                <wp:positionH relativeFrom="page">
                  <wp:posOffset>1942782</wp:posOffset>
                </wp:positionH>
                <wp:positionV relativeFrom="paragraph">
                  <wp:posOffset>244349</wp:posOffset>
                </wp:positionV>
                <wp:extent cx="160655" cy="9652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152.975006pt;margin-top:19.240107pt;width:12.65pt;height:7.6pt;mso-position-horizontal-relative:page;mso-position-vertical-relative:paragraph;z-index:-17210368" type="#_x0000_t202" id="docshape106"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rFonts w:ascii="Symbola" w:eastAsia="Symbola"/>
          <w:spacing w:val="-2"/>
          <w:w w:val="105"/>
          <w:sz w:val="21"/>
        </w:rPr>
        <w:t>+𝛽𝐽</w:t>
      </w:r>
      <w:r>
        <w:rPr>
          <w:rFonts w:ascii="Symbola" w:eastAsia="Symbola"/>
          <w:spacing w:val="-2"/>
          <w:w w:val="105"/>
          <w:sz w:val="21"/>
          <w:vertAlign w:val="subscript"/>
        </w:rPr>
        <w:t>𝛥</w:t>
      </w:r>
      <w:r>
        <w:rPr>
          <w:rFonts w:ascii="Symbola" w:eastAsia="Symbola"/>
          <w:spacing w:val="-2"/>
          <w:w w:val="105"/>
          <w:sz w:val="21"/>
          <w:vertAlign w:val="baseline"/>
        </w:rPr>
        <w:t>(𝑠</w:t>
      </w:r>
      <w:r>
        <w:rPr>
          <w:rFonts w:ascii="Symbola" w:eastAsia="Symbola"/>
          <w:spacing w:val="-2"/>
          <w:w w:val="105"/>
          <w:sz w:val="21"/>
          <w:vertAlign w:val="subscript"/>
        </w:rPr>
        <w:t>𝑡</w:t>
      </w:r>
      <w:r>
        <w:rPr>
          <w:rFonts w:ascii="Symbola" w:eastAsia="Symbola"/>
          <w:spacing w:val="-2"/>
          <w:w w:val="105"/>
          <w:sz w:val="21"/>
          <w:vertAlign w:val="baseline"/>
        </w:rPr>
        <w:t>,𝜋(𝑠</w:t>
      </w:r>
      <w:r>
        <w:rPr>
          <w:rFonts w:ascii="Symbola" w:eastAsia="Symbola"/>
          <w:spacing w:val="-2"/>
          <w:w w:val="105"/>
          <w:sz w:val="21"/>
          <w:vertAlign w:val="subscript"/>
        </w:rPr>
        <w:t>𝑡</w:t>
      </w:r>
      <w:r>
        <w:rPr>
          <w:rFonts w:ascii="Symbola" w:eastAsia="Symbola"/>
          <w:spacing w:val="-2"/>
          <w:w w:val="105"/>
          <w:sz w:val="21"/>
          <w:vertAlign w:val="baseline"/>
        </w:rPr>
        <w:t>;𝜃),𝑄</w:t>
      </w:r>
      <w:r>
        <w:rPr>
          <w:rFonts w:ascii="Symbola" w:eastAsia="Symbola"/>
          <w:spacing w:val="-2"/>
          <w:w w:val="105"/>
          <w:sz w:val="21"/>
          <w:vertAlign w:val="superscript"/>
        </w:rPr>
        <w:t>𝜋</w:t>
      </w:r>
    </w:p>
    <w:p>
      <w:pPr>
        <w:spacing w:line="264" w:lineRule="exact" w:before="171"/>
        <w:ind w:left="122" w:right="0" w:firstLine="0"/>
        <w:jc w:val="left"/>
        <w:rPr>
          <w:rFonts w:ascii="Symbola" w:eastAsia="Symbola"/>
          <w:sz w:val="21"/>
        </w:rPr>
      </w:pPr>
      <w:r>
        <w:rPr/>
        <w:br w:type="column"/>
      </w:r>
      <w:r>
        <w:rPr>
          <w:rFonts w:ascii="Symbola" w:eastAsia="Symbola"/>
          <w:spacing w:val="-2"/>
          <w:w w:val="110"/>
          <w:sz w:val="21"/>
        </w:rPr>
        <w:t>(𝑠;𝜙</w:t>
      </w:r>
      <w:r>
        <w:rPr>
          <w:rFonts w:ascii="Symbola" w:eastAsia="Symbola"/>
          <w:spacing w:val="-2"/>
          <w:w w:val="110"/>
          <w:sz w:val="21"/>
          <w:vertAlign w:val="superscript"/>
        </w:rPr>
        <w:t>𝑝</w:t>
      </w:r>
      <w:r>
        <w:rPr>
          <w:rFonts w:ascii="Symbola" w:eastAsia="Symbola"/>
          <w:spacing w:val="-2"/>
          <w:w w:val="110"/>
          <w:sz w:val="21"/>
          <w:vertAlign w:val="baseline"/>
        </w:rPr>
        <w:t>),𝛥)]</w:t>
      </w:r>
    </w:p>
    <w:p>
      <w:pPr>
        <w:spacing w:after="0" w:line="264" w:lineRule="exact"/>
        <w:jc w:val="left"/>
        <w:rPr>
          <w:rFonts w:ascii="Symbola" w:eastAsia="Symbola"/>
          <w:sz w:val="21"/>
        </w:rPr>
        <w:sectPr>
          <w:type w:val="continuous"/>
          <w:pgSz w:w="11900" w:h="16840"/>
          <w:pgMar w:header="716" w:footer="882" w:top="1320" w:bottom="280" w:left="600" w:right="560"/>
          <w:cols w:num="2" w:equalWidth="0">
            <w:col w:w="2439" w:space="40"/>
            <w:col w:w="8261"/>
          </w:cols>
        </w:sectPr>
      </w:pPr>
    </w:p>
    <w:p>
      <w:pPr>
        <w:spacing w:line="241" w:lineRule="exact" w:before="5"/>
        <w:ind w:left="791" w:right="0" w:firstLine="0"/>
        <w:jc w:val="left"/>
        <w:rPr>
          <w:rFonts w:ascii="Symbola" w:eastAsia="Symbola"/>
          <w:sz w:val="21"/>
        </w:rPr>
      </w:pPr>
      <w:r>
        <w:rPr>
          <w:rFonts w:ascii="Symbola" w:eastAsia="Symbola"/>
          <w:sz w:val="21"/>
        </w:rPr>
        <w:t>=</w:t>
      </w:r>
      <w:r>
        <w:rPr>
          <w:rFonts w:ascii="Symbola" w:eastAsia="Symbola"/>
          <w:spacing w:val="36"/>
          <w:sz w:val="21"/>
        </w:rPr>
        <w:t>  </w:t>
      </w:r>
      <w:r>
        <w:rPr>
          <w:rFonts w:ascii="Symbola" w:eastAsia="Symbola"/>
          <w:spacing w:val="-153"/>
          <w:sz w:val="21"/>
        </w:rPr>
        <w:t>𝐸</w:t>
      </w:r>
    </w:p>
    <w:p>
      <w:pPr>
        <w:spacing w:line="241" w:lineRule="exact" w:before="5"/>
        <w:ind w:left="99" w:right="0" w:firstLine="0"/>
        <w:jc w:val="left"/>
        <w:rPr>
          <w:rFonts w:ascii="Symbola" w:hAnsi="Symbola" w:eastAsia="Symbola"/>
          <w:sz w:val="21"/>
        </w:rPr>
      </w:pPr>
      <w:r>
        <w:rPr/>
        <w:br w:type="column"/>
      </w:r>
      <w:r>
        <w:rPr>
          <w:rFonts w:ascii="Symbola" w:hAnsi="Symbola" w:eastAsia="Symbola"/>
          <w:spacing w:val="-2"/>
          <w:sz w:val="21"/>
        </w:rPr>
        <w:t>[∇</w:t>
      </w:r>
      <w:r>
        <w:rPr>
          <w:rFonts w:ascii="Symbola" w:hAnsi="Symbola" w:eastAsia="Symbola"/>
          <w:spacing w:val="-2"/>
          <w:sz w:val="21"/>
          <w:vertAlign w:val="subscript"/>
        </w:rPr>
        <w:t>𝜃</w:t>
      </w:r>
      <w:r>
        <w:rPr>
          <w:rFonts w:ascii="Symbola" w:hAnsi="Symbola" w:eastAsia="Symbola"/>
          <w:spacing w:val="-2"/>
          <w:sz w:val="21"/>
          <w:vertAlign w:val="baseline"/>
        </w:rPr>
        <w:t>𝜋(𝑠</w:t>
      </w:r>
      <w:r>
        <w:rPr>
          <w:rFonts w:ascii="Symbola" w:hAnsi="Symbola" w:eastAsia="Symbola"/>
          <w:spacing w:val="-2"/>
          <w:sz w:val="21"/>
          <w:vertAlign w:val="subscript"/>
        </w:rPr>
        <w:t>𝑡</w:t>
      </w:r>
      <w:r>
        <w:rPr>
          <w:rFonts w:ascii="Symbola" w:hAnsi="Symbola" w:eastAsia="Symbola"/>
          <w:spacing w:val="-2"/>
          <w:sz w:val="21"/>
          <w:vertAlign w:val="baseline"/>
        </w:rPr>
        <w:t>;𝜃)𝑄</w:t>
      </w:r>
      <w:r>
        <w:rPr>
          <w:rFonts w:ascii="Symbola" w:hAnsi="Symbola" w:eastAsia="Symbola"/>
          <w:spacing w:val="-2"/>
          <w:sz w:val="21"/>
          <w:vertAlign w:val="superscript"/>
        </w:rPr>
        <w:t>𝜋</w:t>
      </w:r>
    </w:p>
    <w:p>
      <w:pPr>
        <w:pStyle w:val="BodyText"/>
        <w:spacing w:line="241" w:lineRule="exact" w:before="5"/>
        <w:ind w:left="122"/>
        <w:rPr>
          <w:rFonts w:ascii="Symbola" w:hAnsi="Symbola" w:eastAsia="Symbola"/>
        </w:rPr>
      </w:pPr>
      <w:r>
        <w:rPr/>
        <w:br w:type="column"/>
      </w:r>
      <w:r>
        <w:rPr>
          <w:rFonts w:ascii="Symbola" w:hAnsi="Symbola" w:eastAsia="Symbola"/>
        </w:rPr>
        <w:t>(𝑠</w:t>
      </w:r>
      <w:r>
        <w:rPr>
          <w:rFonts w:ascii="Symbola" w:hAnsi="Symbola" w:eastAsia="Symbola"/>
          <w:vertAlign w:val="subscript"/>
        </w:rPr>
        <w:t>𝑡</w:t>
      </w:r>
      <w:r>
        <w:rPr>
          <w:rFonts w:ascii="Symbola" w:hAnsi="Symbola" w:eastAsia="Symbola"/>
          <w:vertAlign w:val="baseline"/>
        </w:rPr>
        <w:t>;𝜙</w:t>
      </w:r>
      <w:r>
        <w:rPr>
          <w:rFonts w:ascii="Symbola" w:hAnsi="Symbola" w:eastAsia="Symbola"/>
          <w:vertAlign w:val="superscript"/>
        </w:rPr>
        <w:t>𝑝</w:t>
      </w:r>
      <w:r>
        <w:rPr>
          <w:rFonts w:ascii="Symbola" w:hAnsi="Symbola" w:eastAsia="Symbola"/>
          <w:vertAlign w:val="baseline"/>
        </w:rPr>
        <w:t>)</w:t>
      </w:r>
      <w:r>
        <w:rPr>
          <w:rFonts w:ascii="Symbola" w:hAnsi="Symbola" w:eastAsia="Symbola"/>
          <w:spacing w:val="14"/>
          <w:vertAlign w:val="baseline"/>
        </w:rPr>
        <w:t> </w:t>
      </w:r>
      <w:r>
        <w:rPr>
          <w:rFonts w:ascii="Symbola" w:hAnsi="Symbola" w:eastAsia="Symbola"/>
          <w:vertAlign w:val="baseline"/>
        </w:rPr>
        <w:t>+</w:t>
      </w:r>
      <w:r>
        <w:rPr>
          <w:rFonts w:ascii="Symbola" w:hAnsi="Symbola" w:eastAsia="Symbola"/>
          <w:spacing w:val="14"/>
          <w:vertAlign w:val="baseline"/>
        </w:rPr>
        <w:t> </w:t>
      </w:r>
      <w:r>
        <w:rPr>
          <w:rFonts w:ascii="Symbola" w:hAnsi="Symbola" w:eastAsia="Symbola"/>
          <w:vertAlign w:val="baseline"/>
        </w:rPr>
        <w:t>(𝛼</w:t>
      </w:r>
      <w:r>
        <w:rPr>
          <w:rFonts w:ascii="Symbola" w:hAnsi="Symbola" w:eastAsia="Symbola"/>
          <w:spacing w:val="14"/>
          <w:vertAlign w:val="baseline"/>
        </w:rPr>
        <w:t> </w:t>
      </w:r>
      <w:r>
        <w:rPr>
          <w:rFonts w:ascii="Symbola" w:hAnsi="Symbola" w:eastAsia="Symbola"/>
          <w:vertAlign w:val="baseline"/>
        </w:rPr>
        <w:t>―</w:t>
      </w:r>
      <w:r>
        <w:rPr>
          <w:rFonts w:ascii="Symbola" w:hAnsi="Symbola" w:eastAsia="Symbola"/>
          <w:spacing w:val="14"/>
          <w:vertAlign w:val="baseline"/>
        </w:rPr>
        <w:t> </w:t>
      </w:r>
      <w:r>
        <w:rPr>
          <w:rFonts w:ascii="Symbola" w:hAnsi="Symbola" w:eastAsia="Symbola"/>
          <w:spacing w:val="-2"/>
          <w:vertAlign w:val="baseline"/>
        </w:rPr>
        <w:t>1)𝛽∇</w:t>
      </w:r>
      <w:r>
        <w:rPr>
          <w:rFonts w:ascii="Symbola" w:hAnsi="Symbola" w:eastAsia="Symbola"/>
          <w:spacing w:val="-2"/>
          <w:vertAlign w:val="subscript"/>
        </w:rPr>
        <w:t>𝜃</w:t>
      </w:r>
      <w:r>
        <w:rPr>
          <w:rFonts w:ascii="Symbola" w:hAnsi="Symbola" w:eastAsia="Symbola"/>
          <w:spacing w:val="-2"/>
          <w:vertAlign w:val="baseline"/>
        </w:rPr>
        <w:t>𝐽</w:t>
      </w:r>
      <w:r>
        <w:rPr>
          <w:rFonts w:ascii="Symbola" w:hAnsi="Symbola" w:eastAsia="Symbola"/>
          <w:spacing w:val="-2"/>
          <w:vertAlign w:val="subscript"/>
        </w:rPr>
        <w:t>o</w:t>
      </w:r>
      <w:r>
        <w:rPr>
          <w:rFonts w:ascii="Symbola" w:hAnsi="Symbola" w:eastAsia="Symbola"/>
          <w:spacing w:val="-2"/>
          <w:vertAlign w:val="baseline"/>
        </w:rPr>
        <w:t>(𝑠</w:t>
      </w:r>
      <w:r>
        <w:rPr>
          <w:rFonts w:ascii="Symbola" w:hAnsi="Symbola" w:eastAsia="Symbola"/>
          <w:spacing w:val="-2"/>
          <w:vertAlign w:val="subscript"/>
        </w:rPr>
        <w:t>𝑡</w:t>
      </w:r>
      <w:r>
        <w:rPr>
          <w:rFonts w:ascii="Symbola" w:hAnsi="Symbola" w:eastAsia="Symbola"/>
          <w:spacing w:val="-2"/>
          <w:vertAlign w:val="baseline"/>
        </w:rPr>
        <w:t>,𝜋(𝑠</w:t>
      </w:r>
      <w:r>
        <w:rPr>
          <w:rFonts w:ascii="Symbola" w:hAnsi="Symbola" w:eastAsia="Symbola"/>
          <w:spacing w:val="-2"/>
          <w:vertAlign w:val="subscript"/>
        </w:rPr>
        <w:t>𝑡</w:t>
      </w:r>
      <w:r>
        <w:rPr>
          <w:rFonts w:ascii="Symbola" w:hAnsi="Symbola" w:eastAsia="Symbola"/>
          <w:spacing w:val="-2"/>
          <w:vertAlign w:val="baseline"/>
        </w:rPr>
        <w:t>;𝜃))]</w:t>
      </w:r>
    </w:p>
    <w:p>
      <w:pPr>
        <w:spacing w:after="0" w:line="241" w:lineRule="exact"/>
        <w:rPr>
          <w:rFonts w:ascii="Symbola" w:hAnsi="Symbola" w:eastAsia="Symbola"/>
        </w:rPr>
        <w:sectPr>
          <w:type w:val="continuous"/>
          <w:pgSz w:w="11900" w:h="16840"/>
          <w:pgMar w:header="716" w:footer="882" w:top="1320" w:bottom="280" w:left="600" w:right="560"/>
          <w:cols w:num="3" w:equalWidth="0">
            <w:col w:w="1266" w:space="40"/>
            <w:col w:w="1244" w:space="39"/>
            <w:col w:w="8151"/>
          </w:cols>
        </w:sectPr>
      </w:pPr>
    </w:p>
    <w:p>
      <w:pPr>
        <w:spacing w:line="166" w:lineRule="exact" w:before="0"/>
        <w:ind w:left="0" w:right="38" w:firstLine="0"/>
        <w:jc w:val="right"/>
        <w:rPr>
          <w:rFonts w:ascii="Symbola" w:hAnsi="Symbola" w:eastAsia="Symbola"/>
          <w:sz w:val="15"/>
        </w:rPr>
      </w:pP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pStyle w:val="BodyText"/>
        <w:spacing w:line="134" w:lineRule="exact" w:before="32"/>
        <w:ind w:left="994"/>
      </w:pPr>
      <w:r>
        <w:rPr/>
        <w:br w:type="column"/>
      </w:r>
      <w:r>
        <w:rPr>
          <w:spacing w:val="-4"/>
        </w:rPr>
        <w:t>(21)</w:t>
      </w:r>
    </w:p>
    <w:p>
      <w:pPr>
        <w:spacing w:after="0" w:line="134" w:lineRule="exact"/>
        <w:sectPr>
          <w:type w:val="continuous"/>
          <w:pgSz w:w="11900" w:h="16840"/>
          <w:pgMar w:header="716" w:footer="882" w:top="1320" w:bottom="280" w:left="600" w:right="560"/>
          <w:cols w:num="2" w:equalWidth="0">
            <w:col w:w="1445" w:space="7565"/>
            <w:col w:w="1730"/>
          </w:cols>
        </w:sectPr>
      </w:pPr>
    </w:p>
    <w:p>
      <w:pPr>
        <w:spacing w:line="241" w:lineRule="exact" w:before="5"/>
        <w:ind w:left="791" w:right="0" w:firstLine="0"/>
        <w:jc w:val="left"/>
        <w:rPr>
          <w:rFonts w:ascii="Symbola" w:hAnsi="Symbola" w:eastAsia="Symbola"/>
          <w:sz w:val="21"/>
        </w:rPr>
      </w:pPr>
      <w:r>
        <w:rPr/>
        <mc:AlternateContent>
          <mc:Choice Requires="wps">
            <w:drawing>
              <wp:anchor distT="0" distB="0" distL="0" distR="0" allowOverlap="1" layoutInCell="1" locked="0" behindDoc="1" simplePos="0" relativeHeight="486106624">
                <wp:simplePos x="0" y="0"/>
                <wp:positionH relativeFrom="page">
                  <wp:posOffset>1942782</wp:posOffset>
                </wp:positionH>
                <wp:positionV relativeFrom="paragraph">
                  <wp:posOffset>74676</wp:posOffset>
                </wp:positionV>
                <wp:extent cx="160655" cy="9652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152.975006pt;margin-top:5.88pt;width:12.65pt;height:7.6pt;mso-position-horizontal-relative:page;mso-position-vertical-relative:paragraph;z-index:-17209856" type="#_x0000_t202" id="docshape107"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rFonts w:ascii="Symbola" w:hAnsi="Symbola" w:eastAsia="Symbola"/>
          <w:w w:val="110"/>
          <w:sz w:val="21"/>
        </w:rPr>
        <w:t>=</w:t>
      </w:r>
      <w:r>
        <w:rPr>
          <w:rFonts w:ascii="Symbola" w:hAnsi="Symbola" w:eastAsia="Symbola"/>
          <w:spacing w:val="64"/>
          <w:w w:val="150"/>
          <w:sz w:val="21"/>
        </w:rPr>
        <w:t> </w:t>
      </w:r>
      <w:r>
        <w:rPr>
          <w:rFonts w:ascii="Symbola" w:hAnsi="Symbola" w:eastAsia="Symbola"/>
          <w:w w:val="110"/>
          <w:sz w:val="21"/>
        </w:rPr>
        <w:t>𝐸</w:t>
      </w:r>
      <w:r>
        <w:rPr>
          <w:rFonts w:ascii="Symbola" w:hAnsi="Symbola" w:eastAsia="Symbola"/>
          <w:spacing w:val="50"/>
          <w:w w:val="110"/>
          <w:sz w:val="21"/>
        </w:rPr>
        <w:t> </w:t>
      </w:r>
      <w:r>
        <w:rPr>
          <w:rFonts w:ascii="Symbola" w:hAnsi="Symbola" w:eastAsia="Symbola"/>
          <w:w w:val="110"/>
          <w:sz w:val="21"/>
        </w:rPr>
        <w:t>[∇</w:t>
      </w:r>
      <w:r>
        <w:rPr>
          <w:rFonts w:ascii="Symbola" w:hAnsi="Symbola" w:eastAsia="Symbola"/>
          <w:w w:val="110"/>
          <w:sz w:val="21"/>
          <w:vertAlign w:val="subscript"/>
        </w:rPr>
        <w:t>𝜃</w:t>
      </w:r>
      <w:r>
        <w:rPr>
          <w:rFonts w:ascii="Symbola" w:hAnsi="Symbola" w:eastAsia="Symbola"/>
          <w:w w:val="110"/>
          <w:sz w:val="21"/>
          <w:vertAlign w:val="baseline"/>
        </w:rPr>
        <w:t>𝜋(𝑠</w:t>
      </w:r>
      <w:r>
        <w:rPr>
          <w:rFonts w:ascii="Symbola" w:hAnsi="Symbola" w:eastAsia="Symbola"/>
          <w:w w:val="110"/>
          <w:sz w:val="21"/>
          <w:vertAlign w:val="subscript"/>
        </w:rPr>
        <w:t>𝑡</w:t>
      </w:r>
      <w:r>
        <w:rPr>
          <w:rFonts w:ascii="Symbola" w:hAnsi="Symbola" w:eastAsia="Symbola"/>
          <w:w w:val="110"/>
          <w:sz w:val="21"/>
          <w:vertAlign w:val="baseline"/>
        </w:rPr>
        <w:t>;𝜃)𝑄</w:t>
      </w:r>
      <w:r>
        <w:rPr>
          <w:rFonts w:ascii="Symbola" w:hAnsi="Symbola" w:eastAsia="Symbola"/>
          <w:w w:val="110"/>
          <w:sz w:val="21"/>
          <w:vertAlign w:val="superscript"/>
        </w:rPr>
        <w:t>𝜋</w:t>
      </w:r>
      <w:r>
        <w:rPr>
          <w:rFonts w:ascii="Symbola" w:hAnsi="Symbola" w:eastAsia="Symbola"/>
          <w:spacing w:val="69"/>
          <w:w w:val="110"/>
          <w:sz w:val="21"/>
          <w:vertAlign w:val="baseline"/>
        </w:rPr>
        <w:t> </w:t>
      </w:r>
      <w:r>
        <w:rPr>
          <w:rFonts w:ascii="Symbola" w:hAnsi="Symbola" w:eastAsia="Symbola"/>
          <w:spacing w:val="-2"/>
          <w:w w:val="110"/>
          <w:sz w:val="21"/>
          <w:vertAlign w:val="baseline"/>
        </w:rPr>
        <w:t>(𝑠</w:t>
      </w:r>
      <w:r>
        <w:rPr>
          <w:rFonts w:ascii="Symbola" w:hAnsi="Symbola" w:eastAsia="Symbola"/>
          <w:spacing w:val="-2"/>
          <w:w w:val="110"/>
          <w:sz w:val="21"/>
          <w:vertAlign w:val="subscript"/>
        </w:rPr>
        <w:t>𝑡</w:t>
      </w:r>
      <w:r>
        <w:rPr>
          <w:rFonts w:ascii="Symbola" w:hAnsi="Symbola" w:eastAsia="Symbola"/>
          <w:spacing w:val="-2"/>
          <w:w w:val="110"/>
          <w:sz w:val="21"/>
          <w:vertAlign w:val="baseline"/>
        </w:rPr>
        <w:t>;𝜙</w:t>
      </w:r>
      <w:r>
        <w:rPr>
          <w:rFonts w:ascii="Symbola" w:hAnsi="Symbola" w:eastAsia="Symbola"/>
          <w:spacing w:val="-2"/>
          <w:w w:val="110"/>
          <w:sz w:val="21"/>
          <w:vertAlign w:val="superscript"/>
        </w:rPr>
        <w:t>𝑝</w:t>
      </w:r>
      <w:r>
        <w:rPr>
          <w:rFonts w:ascii="Symbola" w:hAnsi="Symbola" w:eastAsia="Symbola"/>
          <w:spacing w:val="-2"/>
          <w:w w:val="110"/>
          <w:sz w:val="21"/>
          <w:vertAlign w:val="baseline"/>
        </w:rPr>
        <w:t>)</w:t>
      </w:r>
    </w:p>
    <w:p>
      <w:pPr>
        <w:spacing w:line="156" w:lineRule="exact" w:before="0"/>
        <w:ind w:left="994" w:right="0" w:firstLine="0"/>
        <w:jc w:val="left"/>
        <w:rPr>
          <w:rFonts w:ascii="Symbola" w:hAnsi="Symbola" w:eastAsia="Symbola"/>
          <w:sz w:val="15"/>
        </w:rPr>
      </w:pP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spacing w:line="131" w:lineRule="exact" w:before="0"/>
        <w:ind w:left="994" w:right="0" w:firstLine="0"/>
        <w:jc w:val="left"/>
        <w:rPr>
          <w:rFonts w:ascii="Symbola"/>
          <w:sz w:val="15"/>
        </w:rPr>
      </w:pPr>
      <w:r>
        <w:rPr>
          <w:rFonts w:ascii="Symbola"/>
          <w:spacing w:val="-10"/>
          <w:w w:val="110"/>
          <w:sz w:val="15"/>
        </w:rPr>
        <w:t>1</w:t>
      </w:r>
    </w:p>
    <w:p>
      <w:pPr>
        <w:pStyle w:val="BodyText"/>
        <w:spacing w:line="180" w:lineRule="auto"/>
        <w:ind w:left="791"/>
        <w:rPr>
          <w:rFonts w:ascii="Symbola" w:hAnsi="Symbola" w:eastAsia="Symbola"/>
        </w:rPr>
      </w:pPr>
      <w:r>
        <w:rPr/>
        <mc:AlternateContent>
          <mc:Choice Requires="wps">
            <w:drawing>
              <wp:anchor distT="0" distB="0" distL="0" distR="0" allowOverlap="1" layoutInCell="1" locked="0" behindDoc="1" simplePos="0" relativeHeight="486091776">
                <wp:simplePos x="0" y="0"/>
                <wp:positionH relativeFrom="page">
                  <wp:posOffset>1012463</wp:posOffset>
                </wp:positionH>
                <wp:positionV relativeFrom="paragraph">
                  <wp:posOffset>46191</wp:posOffset>
                </wp:positionV>
                <wp:extent cx="53340" cy="127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53340" cy="1270"/>
                        </a:xfrm>
                        <a:custGeom>
                          <a:avLst/>
                          <a:gdLst/>
                          <a:ahLst/>
                          <a:cxnLst/>
                          <a:rect l="l" t="t" r="r" b="b"/>
                          <a:pathLst>
                            <a:path w="53340" h="0">
                              <a:moveTo>
                                <a:pt x="0" y="0"/>
                              </a:moveTo>
                              <a:lnTo>
                                <a:pt x="52741" y="0"/>
                              </a:lnTo>
                            </a:path>
                          </a:pathLst>
                        </a:custGeom>
                        <a:ln w="47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24704" from="79.721497pt,3.637131pt" to="83.874379pt,3.637131pt" stroked="true" strokeweight=".375002pt" strokecolor="#000000">
                <v:stroke dashstyle="solid"/>
                <w10:wrap type="none"/>
              </v:line>
            </w:pict>
          </mc:Fallback>
        </mc:AlternateContent>
      </w:r>
      <w:r>
        <w:rPr>
          <w:rFonts w:ascii="Symbola" w:hAnsi="Symbola" w:eastAsia="Symbola"/>
        </w:rPr>
        <w:t>+</w:t>
      </w:r>
      <w:r>
        <w:rPr>
          <w:rFonts w:ascii="Symbola" w:hAnsi="Symbola" w:eastAsia="Symbola"/>
          <w:spacing w:val="28"/>
        </w:rPr>
        <w:t> </w:t>
      </w:r>
      <w:r>
        <w:rPr>
          <w:rFonts w:ascii="Symbola" w:hAnsi="Symbola" w:eastAsia="Symbola"/>
          <w:position w:val="-6"/>
          <w:sz w:val="15"/>
        </w:rPr>
        <w:t>2</w:t>
      </w:r>
      <w:r>
        <w:rPr>
          <w:rFonts w:ascii="Symbola" w:hAnsi="Symbola" w:eastAsia="Symbola"/>
        </w:rPr>
        <w:t>(𝛼</w:t>
      </w:r>
      <w:r>
        <w:rPr>
          <w:rFonts w:ascii="Symbola" w:hAnsi="Symbola" w:eastAsia="Symbola"/>
          <w:spacing w:val="28"/>
        </w:rPr>
        <w:t> </w:t>
      </w:r>
      <w:r>
        <w:rPr>
          <w:rFonts w:ascii="Symbola" w:hAnsi="Symbola" w:eastAsia="Symbola"/>
        </w:rPr>
        <w:t>―</w:t>
      </w:r>
      <w:r>
        <w:rPr>
          <w:rFonts w:ascii="Symbola" w:hAnsi="Symbola" w:eastAsia="Symbola"/>
          <w:spacing w:val="28"/>
        </w:rPr>
        <w:t> </w:t>
      </w:r>
      <w:r>
        <w:rPr>
          <w:rFonts w:ascii="Symbola" w:hAnsi="Symbola" w:eastAsia="Symbola"/>
          <w:spacing w:val="-2"/>
        </w:rPr>
        <w:t>1)𝛽(∇</w:t>
      </w:r>
      <w:r>
        <w:rPr>
          <w:rFonts w:ascii="Symbola" w:hAnsi="Symbola" w:eastAsia="Symbola"/>
          <w:spacing w:val="-2"/>
          <w:vertAlign w:val="subscript"/>
        </w:rPr>
        <w:t>𝜃</w:t>
      </w:r>
      <w:r>
        <w:rPr>
          <w:rFonts w:ascii="Symbola" w:hAnsi="Symbola" w:eastAsia="Symbola"/>
          <w:spacing w:val="-2"/>
          <w:vertAlign w:val="baseline"/>
        </w:rPr>
        <w:t>𝐷</w:t>
      </w:r>
      <w:r>
        <w:rPr>
          <w:rFonts w:ascii="Symbola" w:hAnsi="Symbola" w:eastAsia="Symbola"/>
          <w:spacing w:val="-2"/>
          <w:vertAlign w:val="subscript"/>
        </w:rPr>
        <w:t>KL</w:t>
      </w:r>
      <w:r>
        <w:rPr>
          <w:rFonts w:ascii="Symbola" w:hAnsi="Symbola" w:eastAsia="Symbola"/>
          <w:spacing w:val="-2"/>
          <w:vertAlign w:val="baseline"/>
        </w:rPr>
        <w:t>(𝜋(𝑎|𝑠;𝜃)||𝑀(𝑠;𝜃))</w:t>
      </w:r>
    </w:p>
    <w:p>
      <w:pPr>
        <w:pStyle w:val="BodyText"/>
        <w:spacing w:line="265" w:lineRule="exact"/>
        <w:ind w:left="791"/>
        <w:rPr>
          <w:rFonts w:ascii="Symbola" w:hAnsi="Symbola" w:eastAsia="Symbola"/>
        </w:rPr>
      </w:pPr>
      <w:r>
        <w:rPr/>
        <mc:AlternateContent>
          <mc:Choice Requires="wps">
            <w:drawing>
              <wp:anchor distT="0" distB="0" distL="0" distR="0" allowOverlap="1" layoutInCell="1" locked="0" behindDoc="0" simplePos="0" relativeHeight="15787008">
                <wp:simplePos x="0" y="0"/>
                <wp:positionH relativeFrom="page">
                  <wp:posOffset>1556550</wp:posOffset>
                </wp:positionH>
                <wp:positionV relativeFrom="paragraph">
                  <wp:posOffset>-527</wp:posOffset>
                </wp:positionV>
                <wp:extent cx="41275" cy="1524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41275" cy="15240"/>
                        </a:xfrm>
                        <a:custGeom>
                          <a:avLst/>
                          <a:gdLst/>
                          <a:ahLst/>
                          <a:cxnLst/>
                          <a:rect l="l" t="t" r="r" b="b"/>
                          <a:pathLst>
                            <a:path w="41275" h="15240">
                              <a:moveTo>
                                <a:pt x="29682" y="14758"/>
                              </a:moveTo>
                              <a:lnTo>
                                <a:pt x="26913" y="14758"/>
                              </a:lnTo>
                              <a:lnTo>
                                <a:pt x="25941" y="14645"/>
                              </a:lnTo>
                              <a:lnTo>
                                <a:pt x="24287" y="14190"/>
                              </a:lnTo>
                              <a:lnTo>
                                <a:pt x="23471" y="13859"/>
                              </a:lnTo>
                              <a:lnTo>
                                <a:pt x="21859" y="12991"/>
                              </a:lnTo>
                              <a:lnTo>
                                <a:pt x="15637" y="8888"/>
                              </a:lnTo>
                              <a:lnTo>
                                <a:pt x="13559" y="8009"/>
                              </a:lnTo>
                              <a:lnTo>
                                <a:pt x="12815" y="7875"/>
                              </a:lnTo>
                              <a:lnTo>
                                <a:pt x="10955" y="7875"/>
                              </a:lnTo>
                              <a:lnTo>
                                <a:pt x="4836" y="14758"/>
                              </a:lnTo>
                              <a:lnTo>
                                <a:pt x="0" y="12650"/>
                              </a:lnTo>
                              <a:lnTo>
                                <a:pt x="11513" y="0"/>
                              </a:lnTo>
                              <a:lnTo>
                                <a:pt x="14324" y="0"/>
                              </a:lnTo>
                              <a:lnTo>
                                <a:pt x="25321" y="5849"/>
                              </a:lnTo>
                              <a:lnTo>
                                <a:pt x="26044" y="6211"/>
                              </a:lnTo>
                              <a:lnTo>
                                <a:pt x="27533" y="6748"/>
                              </a:lnTo>
                              <a:lnTo>
                                <a:pt x="28380" y="6883"/>
                              </a:lnTo>
                              <a:lnTo>
                                <a:pt x="30654" y="6883"/>
                              </a:lnTo>
                              <a:lnTo>
                                <a:pt x="31832" y="6376"/>
                              </a:lnTo>
                              <a:lnTo>
                                <a:pt x="33899" y="4351"/>
                              </a:lnTo>
                              <a:lnTo>
                                <a:pt x="35015" y="2563"/>
                              </a:lnTo>
                              <a:lnTo>
                                <a:pt x="36214" y="0"/>
                              </a:lnTo>
                              <a:lnTo>
                                <a:pt x="41051" y="2108"/>
                              </a:lnTo>
                              <a:lnTo>
                                <a:pt x="31160" y="14417"/>
                              </a:lnTo>
                              <a:lnTo>
                                <a:pt x="29682" y="147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2.563004pt;margin-top:-.041524pt;width:3.25pt;height:1.2pt;mso-position-horizontal-relative:page;mso-position-vertical-relative:paragraph;z-index:15787008" id="docshape108" coordorigin="2451,-1" coordsize="65,24" path="m2498,22l2494,22,2492,22,2490,22,2488,21,2486,20,2476,13,2473,12,2471,12,2469,12,2459,22,2451,19,2469,-1,2474,-1,2491,8,2492,9,2495,10,2496,10,2500,10,2501,9,2505,6,2506,3,2508,-1,2516,2,2500,22,2498,22xe" filled="true" fillcolor="#000000" stroked="false">
                <v:path arrowok="t"/>
                <v:fill type="solid"/>
                <w10:wrap type="none"/>
              </v:shape>
            </w:pict>
          </mc:Fallback>
        </mc:AlternateContent>
      </w:r>
      <w:r>
        <w:rPr>
          <w:rFonts w:ascii="Symbola" w:hAnsi="Symbola" w:eastAsia="Symbola"/>
        </w:rPr>
        <w:t>+</w:t>
      </w:r>
      <w:r>
        <w:rPr>
          <w:rFonts w:ascii="Symbola" w:hAnsi="Symbola" w:eastAsia="Symbola"/>
          <w:spacing w:val="6"/>
        </w:rPr>
        <w:t> </w:t>
      </w:r>
      <w:r>
        <w:rPr>
          <w:rFonts w:ascii="Symbola" w:hAnsi="Symbola" w:eastAsia="Symbola"/>
        </w:rPr>
        <w:t>∇</w:t>
      </w:r>
      <w:r>
        <w:rPr>
          <w:rFonts w:ascii="Symbola" w:hAnsi="Symbola" w:eastAsia="Symbola"/>
          <w:vertAlign w:val="subscript"/>
        </w:rPr>
        <w:t>𝜃</w:t>
      </w:r>
      <w:r>
        <w:rPr>
          <w:rFonts w:ascii="Symbola" w:hAnsi="Symbola" w:eastAsia="Symbola"/>
          <w:vertAlign w:val="baseline"/>
        </w:rPr>
        <w:t>𝐷</w:t>
      </w:r>
      <w:r>
        <w:rPr>
          <w:rFonts w:ascii="Symbola" w:hAnsi="Symbola" w:eastAsia="Symbola"/>
          <w:vertAlign w:val="subscript"/>
        </w:rPr>
        <w:t>KL</w:t>
      </w:r>
      <w:r>
        <w:rPr>
          <w:rFonts w:ascii="Symbola" w:hAnsi="Symbola" w:eastAsia="Symbola"/>
          <w:vertAlign w:val="baseline"/>
        </w:rPr>
        <w:t>(𝜋(𝑎|𝑠</w:t>
      </w:r>
      <w:r>
        <w:rPr>
          <w:rFonts w:ascii="Symbola" w:hAnsi="Symbola" w:eastAsia="Symbola"/>
          <w:spacing w:val="6"/>
          <w:vertAlign w:val="baseline"/>
        </w:rPr>
        <w:t> </w:t>
      </w:r>
      <w:r>
        <w:rPr>
          <w:rFonts w:ascii="Symbola" w:hAnsi="Symbola" w:eastAsia="Symbola"/>
          <w:vertAlign w:val="baseline"/>
        </w:rPr>
        <w:t>+</w:t>
      </w:r>
      <w:r>
        <w:rPr>
          <w:rFonts w:ascii="Symbola" w:hAnsi="Symbola" w:eastAsia="Symbola"/>
          <w:spacing w:val="7"/>
          <w:vertAlign w:val="baseline"/>
        </w:rPr>
        <w:t> </w:t>
      </w:r>
      <w:r>
        <w:rPr>
          <w:rFonts w:ascii="Symbola" w:hAnsi="Symbola" w:eastAsia="Symbola"/>
          <w:spacing w:val="-2"/>
          <w:vertAlign w:val="baseline"/>
        </w:rPr>
        <w:t>𝛥</w:t>
      </w:r>
      <w:r>
        <w:rPr>
          <w:rFonts w:ascii="Symbola" w:hAnsi="Symbola" w:eastAsia="Symbola"/>
          <w:spacing w:val="-2"/>
          <w:vertAlign w:val="subscript"/>
        </w:rPr>
        <w:t>o</w:t>
      </w:r>
      <w:r>
        <w:rPr>
          <w:rFonts w:ascii="Symbola" w:hAnsi="Symbola" w:eastAsia="Symbola"/>
          <w:spacing w:val="-2"/>
          <w:vertAlign w:val="baseline"/>
        </w:rPr>
        <w:t>;𝜃)||𝑀(𝑠;𝜃)))]</w:t>
      </w:r>
    </w:p>
    <w:p>
      <w:pPr>
        <w:pStyle w:val="BodyText"/>
        <w:ind w:left="120" w:firstLine="210"/>
      </w:pPr>
      <w:r>
        <w:rPr/>
        <mc:AlternateContent>
          <mc:Choice Requires="wps">
            <w:drawing>
              <wp:anchor distT="0" distB="0" distL="0" distR="0" allowOverlap="1" layoutInCell="1" locked="0" behindDoc="0" simplePos="0" relativeHeight="15788544">
                <wp:simplePos x="0" y="0"/>
                <wp:positionH relativeFrom="page">
                  <wp:posOffset>2864485</wp:posOffset>
                </wp:positionH>
                <wp:positionV relativeFrom="paragraph">
                  <wp:posOffset>323287</wp:posOffset>
                </wp:positionV>
                <wp:extent cx="75565" cy="1270"/>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544" from="225.550003pt,25.455723pt" to="231.456003pt,25.455723pt" stroked="true" strokeweight=".35pt" strokecolor="#000000">
                <v:stroke dashstyle="solid"/>
                <w10:wrap type="none"/>
              </v:line>
            </w:pict>
          </mc:Fallback>
        </mc:AlternateContent>
      </w:r>
      <w:r>
        <w:rPr/>
        <mc:AlternateContent>
          <mc:Choice Requires="wps">
            <w:drawing>
              <wp:anchor distT="0" distB="0" distL="0" distR="0" allowOverlap="1" layoutInCell="1" locked="0" behindDoc="1" simplePos="0" relativeHeight="486107136">
                <wp:simplePos x="0" y="0"/>
                <wp:positionH relativeFrom="page">
                  <wp:posOffset>2279205</wp:posOffset>
                </wp:positionH>
                <wp:positionV relativeFrom="paragraph">
                  <wp:posOffset>375142</wp:posOffset>
                </wp:positionV>
                <wp:extent cx="160655" cy="9652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179.464996pt;margin-top:29.538752pt;width:12.65pt;height:7.6pt;mso-position-horizontal-relative:page;mso-position-vertical-relative:paragraph;z-index:-17209344" type="#_x0000_t202" id="docshape109"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t>In addition, according to Eqs. (4) and (5), the adversary’s model can be optimized by minimizing the following objective </w:t>
      </w:r>
      <w:r>
        <w:rPr>
          <w:spacing w:val="-2"/>
        </w:rPr>
        <w:t>function:</w:t>
      </w:r>
    </w:p>
    <w:p>
      <w:pPr>
        <w:spacing w:after="0"/>
        <w:sectPr>
          <w:type w:val="continuous"/>
          <w:pgSz w:w="11900" w:h="16840"/>
          <w:pgMar w:header="716" w:footer="882" w:top="1320" w:bottom="280" w:left="600" w:right="560"/>
        </w:sectPr>
      </w:pPr>
    </w:p>
    <w:p>
      <w:pPr>
        <w:tabs>
          <w:tab w:pos="1028" w:val="left" w:leader="none"/>
        </w:tabs>
        <w:spacing w:line="236" w:lineRule="exact" w:before="0"/>
        <w:ind w:left="320" w:right="0" w:firstLine="0"/>
        <w:jc w:val="left"/>
        <w:rPr>
          <w:rFonts w:ascii="Symbola" w:eastAsia="Symbola"/>
          <w:sz w:val="21"/>
        </w:rPr>
      </w:pPr>
      <w:r>
        <w:rPr/>
        <mc:AlternateContent>
          <mc:Choice Requires="wps">
            <w:drawing>
              <wp:anchor distT="0" distB="0" distL="0" distR="0" allowOverlap="1" layoutInCell="1" locked="0" behindDoc="1" simplePos="0" relativeHeight="486092800">
                <wp:simplePos x="0" y="0"/>
                <wp:positionH relativeFrom="page">
                  <wp:posOffset>635114</wp:posOffset>
                </wp:positionH>
                <wp:positionV relativeFrom="paragraph">
                  <wp:posOffset>68462</wp:posOffset>
                </wp:positionV>
                <wp:extent cx="57150" cy="1270"/>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57150" cy="1270"/>
                        </a:xfrm>
                        <a:custGeom>
                          <a:avLst/>
                          <a:gdLst/>
                          <a:ahLst/>
                          <a:cxnLst/>
                          <a:rect l="l" t="t" r="r" b="b"/>
                          <a:pathLst>
                            <a:path w="57150" h="0">
                              <a:moveTo>
                                <a:pt x="0" y="0"/>
                              </a:moveTo>
                              <a:lnTo>
                                <a:pt x="56912"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23680" from="50.008999pt,5.390773pt" to="54.490279pt,5.390773pt" stroked="true" strokeweight=".252pt" strokecolor="#000000">
                <v:stroke dashstyle="solid"/>
                <w10:wrap type="none"/>
              </v:line>
            </w:pict>
          </mc:Fallback>
        </mc:AlternateContent>
      </w:r>
      <w:r>
        <w:rPr/>
        <mc:AlternateContent>
          <mc:Choice Requires="wps">
            <w:drawing>
              <wp:anchor distT="0" distB="0" distL="0" distR="0" allowOverlap="1" layoutInCell="1" locked="0" behindDoc="0" simplePos="0" relativeHeight="15788032">
                <wp:simplePos x="0" y="0"/>
                <wp:positionH relativeFrom="page">
                  <wp:posOffset>747373</wp:posOffset>
                </wp:positionH>
                <wp:positionV relativeFrom="paragraph">
                  <wp:posOffset>16608</wp:posOffset>
                </wp:positionV>
                <wp:extent cx="75565" cy="127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032" from="58.848301pt,1.307773pt" to="64.754301pt,1.307773pt" stroked="true" strokeweight=".35pt" strokecolor="#000000">
                <v:stroke dashstyle="solid"/>
                <w10:wrap type="none"/>
              </v:line>
            </w:pict>
          </mc:Fallback>
        </mc:AlternateContent>
      </w:r>
      <w:r>
        <w:rPr>
          <w:rFonts w:ascii="Symbola" w:eastAsia="Symbola"/>
          <w:spacing w:val="-2"/>
          <w:sz w:val="21"/>
        </w:rPr>
        <w:t>𝐽</w:t>
      </w:r>
      <w:r>
        <w:rPr>
          <w:rFonts w:ascii="Symbola" w:eastAsia="Symbola"/>
          <w:spacing w:val="-2"/>
          <w:sz w:val="21"/>
          <w:vertAlign w:val="subscript"/>
        </w:rPr>
        <w:t>𝜋</w:t>
      </w:r>
      <w:r>
        <w:rPr>
          <w:rFonts w:ascii="Symbola" w:eastAsia="Symbola"/>
          <w:spacing w:val="-2"/>
          <w:sz w:val="21"/>
          <w:vertAlign w:val="baseline"/>
        </w:rPr>
        <w:t>(𝜃)</w:t>
      </w:r>
      <w:r>
        <w:rPr>
          <w:rFonts w:ascii="Symbola" w:eastAsia="Symbola"/>
          <w:sz w:val="21"/>
          <w:vertAlign w:val="baseline"/>
        </w:rPr>
        <w:tab/>
        <w:t>=</w:t>
      </w:r>
      <w:r>
        <w:rPr>
          <w:rFonts w:ascii="Symbola" w:eastAsia="Symbola"/>
          <w:spacing w:val="36"/>
          <w:sz w:val="21"/>
          <w:vertAlign w:val="baseline"/>
        </w:rPr>
        <w:t>  </w:t>
      </w:r>
      <w:r>
        <w:rPr>
          <w:rFonts w:ascii="Symbola" w:eastAsia="Symbola"/>
          <w:spacing w:val="-160"/>
          <w:sz w:val="21"/>
          <w:vertAlign w:val="baseline"/>
        </w:rPr>
        <w:t>𝐸</w:t>
      </w:r>
    </w:p>
    <w:p>
      <w:pPr>
        <w:spacing w:line="236" w:lineRule="exact" w:before="0"/>
        <w:ind w:left="99" w:right="0" w:firstLine="0"/>
        <w:jc w:val="left"/>
        <w:rPr>
          <w:rFonts w:ascii="Symbola" w:eastAsia="Symbola"/>
          <w:sz w:val="21"/>
        </w:rPr>
      </w:pPr>
      <w:r>
        <w:rPr/>
        <w:br w:type="column"/>
      </w:r>
      <w:r>
        <w:rPr>
          <w:rFonts w:ascii="Symbola" w:eastAsia="Symbola"/>
          <w:spacing w:val="-2"/>
          <w:w w:val="105"/>
          <w:sz w:val="21"/>
        </w:rPr>
        <w:t>[𝐽</w:t>
      </w:r>
      <w:r>
        <w:rPr>
          <w:rFonts w:ascii="Symbola" w:eastAsia="Symbola"/>
          <w:spacing w:val="-2"/>
          <w:w w:val="105"/>
          <w:sz w:val="21"/>
          <w:vertAlign w:val="subscript"/>
        </w:rPr>
        <w:t>𝛥</w:t>
      </w:r>
      <w:r>
        <w:rPr>
          <w:rFonts w:ascii="Symbola" w:eastAsia="Symbola"/>
          <w:spacing w:val="-2"/>
          <w:w w:val="105"/>
          <w:sz w:val="21"/>
          <w:vertAlign w:val="baseline"/>
        </w:rPr>
        <w:t>(𝑠</w:t>
      </w:r>
      <w:r>
        <w:rPr>
          <w:rFonts w:ascii="Symbola" w:eastAsia="Symbola"/>
          <w:spacing w:val="-2"/>
          <w:w w:val="105"/>
          <w:sz w:val="21"/>
          <w:vertAlign w:val="subscript"/>
        </w:rPr>
        <w:t>𝑡</w:t>
      </w:r>
      <w:r>
        <w:rPr>
          <w:rFonts w:ascii="Symbola" w:eastAsia="Symbola"/>
          <w:spacing w:val="-2"/>
          <w:w w:val="105"/>
          <w:sz w:val="21"/>
          <w:vertAlign w:val="baseline"/>
        </w:rPr>
        <w:t>,𝜋(𝑠</w:t>
      </w:r>
      <w:r>
        <w:rPr>
          <w:rFonts w:ascii="Symbola" w:eastAsia="Symbola"/>
          <w:spacing w:val="-2"/>
          <w:w w:val="105"/>
          <w:sz w:val="21"/>
          <w:vertAlign w:val="subscript"/>
        </w:rPr>
        <w:t>𝑡</w:t>
      </w:r>
      <w:r>
        <w:rPr>
          <w:rFonts w:ascii="Symbola" w:eastAsia="Symbola"/>
          <w:spacing w:val="-2"/>
          <w:w w:val="105"/>
          <w:sz w:val="21"/>
          <w:vertAlign w:val="baseline"/>
        </w:rPr>
        <w:t>;𝜃),𝑄</w:t>
      </w:r>
      <w:r>
        <w:rPr>
          <w:rFonts w:ascii="Symbola" w:eastAsia="Symbola"/>
          <w:spacing w:val="-2"/>
          <w:w w:val="105"/>
          <w:sz w:val="21"/>
          <w:vertAlign w:val="superscript"/>
        </w:rPr>
        <w:t>𝜋</w:t>
      </w:r>
    </w:p>
    <w:p>
      <w:pPr>
        <w:spacing w:line="236" w:lineRule="exact" w:before="0"/>
        <w:ind w:left="122" w:right="0" w:firstLine="0"/>
        <w:jc w:val="left"/>
        <w:rPr>
          <w:rFonts w:ascii="Symbola" w:eastAsia="Symbola"/>
          <w:sz w:val="21"/>
        </w:rPr>
      </w:pPr>
      <w:r>
        <w:rPr/>
        <w:br w:type="column"/>
      </w:r>
      <w:r>
        <w:rPr>
          <w:rFonts w:ascii="Symbola" w:eastAsia="Symbola"/>
          <w:spacing w:val="-2"/>
          <w:w w:val="115"/>
          <w:sz w:val="21"/>
        </w:rPr>
        <w:t>(𝑠</w:t>
      </w:r>
      <w:r>
        <w:rPr>
          <w:rFonts w:ascii="Symbola" w:eastAsia="Symbola"/>
          <w:spacing w:val="-2"/>
          <w:w w:val="115"/>
          <w:sz w:val="21"/>
          <w:vertAlign w:val="subscript"/>
        </w:rPr>
        <w:t>𝑡</w:t>
      </w:r>
      <w:r>
        <w:rPr>
          <w:rFonts w:ascii="Symbola" w:eastAsia="Symbola"/>
          <w:spacing w:val="-2"/>
          <w:w w:val="115"/>
          <w:sz w:val="21"/>
          <w:vertAlign w:val="baseline"/>
        </w:rPr>
        <w:t>;𝜙</w:t>
      </w:r>
      <w:r>
        <w:rPr>
          <w:rFonts w:ascii="Symbola" w:eastAsia="Symbola"/>
          <w:spacing w:val="-2"/>
          <w:w w:val="115"/>
          <w:sz w:val="21"/>
          <w:vertAlign w:val="superscript"/>
        </w:rPr>
        <w:t>𝑝</w:t>
      </w:r>
      <w:r>
        <w:rPr>
          <w:rFonts w:ascii="Symbola" w:eastAsia="Symbola"/>
          <w:spacing w:val="-2"/>
          <w:w w:val="115"/>
          <w:sz w:val="21"/>
          <w:vertAlign w:val="baseline"/>
        </w:rPr>
        <w:t>);𝜃)]</w:t>
      </w:r>
    </w:p>
    <w:p>
      <w:pPr>
        <w:spacing w:after="0" w:line="236" w:lineRule="exact"/>
        <w:jc w:val="left"/>
        <w:rPr>
          <w:rFonts w:ascii="Symbola" w:eastAsia="Symbola"/>
          <w:sz w:val="21"/>
        </w:rPr>
        <w:sectPr>
          <w:type w:val="continuous"/>
          <w:pgSz w:w="11900" w:h="16840"/>
          <w:pgMar w:header="716" w:footer="882" w:top="1320" w:bottom="280" w:left="600" w:right="560"/>
          <w:cols w:num="3" w:equalWidth="0">
            <w:col w:w="1503" w:space="40"/>
            <w:col w:w="1537" w:space="39"/>
            <w:col w:w="7621"/>
          </w:cols>
        </w:sectPr>
      </w:pPr>
    </w:p>
    <w:p>
      <w:pPr>
        <w:spacing w:line="166" w:lineRule="exact" w:before="0"/>
        <w:ind w:left="0" w:right="38" w:firstLine="0"/>
        <w:jc w:val="right"/>
        <w:rPr>
          <w:rFonts w:ascii="Symbola" w:hAnsi="Symbola" w:eastAsia="Symbola"/>
          <w:sz w:val="15"/>
        </w:rPr>
      </w:pPr>
      <w:r>
        <w:rPr/>
        <mc:AlternateContent>
          <mc:Choice Requires="wps">
            <w:drawing>
              <wp:anchor distT="0" distB="0" distL="0" distR="0" allowOverlap="1" layoutInCell="1" locked="0" behindDoc="1" simplePos="0" relativeHeight="486107648">
                <wp:simplePos x="0" y="0"/>
                <wp:positionH relativeFrom="page">
                  <wp:posOffset>3247199</wp:posOffset>
                </wp:positionH>
                <wp:positionV relativeFrom="paragraph">
                  <wp:posOffset>180306</wp:posOffset>
                </wp:positionV>
                <wp:extent cx="160655" cy="9652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255.684998pt;margin-top:14.197333pt;width:12.65pt;height:7.6pt;mso-position-horizontal-relative:page;mso-position-vertical-relative:paragraph;z-index:-17208832" type="#_x0000_t202" id="docshape110"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pStyle w:val="BodyText"/>
        <w:spacing w:line="107" w:lineRule="exact" w:before="59"/>
        <w:ind w:left="1231"/>
      </w:pPr>
      <w:r>
        <w:rPr/>
        <w:br w:type="column"/>
      </w:r>
      <w:r>
        <w:rPr>
          <w:spacing w:val="-4"/>
        </w:rPr>
        <w:t>(22)</w:t>
      </w:r>
    </w:p>
    <w:p>
      <w:pPr>
        <w:spacing w:after="0" w:line="107" w:lineRule="exact"/>
        <w:sectPr>
          <w:type w:val="continuous"/>
          <w:pgSz w:w="11900" w:h="16840"/>
          <w:pgMar w:header="716" w:footer="882" w:top="1320" w:bottom="280" w:left="600" w:right="560"/>
          <w:cols w:num="2" w:equalWidth="0">
            <w:col w:w="1683" w:space="6866"/>
            <w:col w:w="2191"/>
          </w:cols>
        </w:sectPr>
      </w:pPr>
    </w:p>
    <w:p>
      <w:pPr>
        <w:pStyle w:val="BodyText"/>
        <w:spacing w:before="173"/>
      </w:pPr>
    </w:p>
    <w:p>
      <w:pPr>
        <w:pStyle w:val="BodyText"/>
        <w:ind w:left="218"/>
        <w:rPr>
          <w:rFonts w:ascii="Symbola" w:eastAsia="Symbola"/>
        </w:rPr>
      </w:pPr>
      <w:r>
        <w:rPr/>
        <mc:AlternateContent>
          <mc:Choice Requires="wps">
            <w:drawing>
              <wp:anchor distT="0" distB="0" distL="0" distR="0" allowOverlap="1" layoutInCell="1" locked="0" behindDoc="0" simplePos="0" relativeHeight="15789056">
                <wp:simplePos x="0" y="0"/>
                <wp:positionH relativeFrom="page">
                  <wp:posOffset>912304</wp:posOffset>
                </wp:positionH>
                <wp:positionV relativeFrom="paragraph">
                  <wp:posOffset>21568</wp:posOffset>
                </wp:positionV>
                <wp:extent cx="75565" cy="127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9056" from="71.834999pt,1.698306pt" to="77.740999pt,1.698306pt" stroked="true" strokeweight=".35pt" strokecolor="#000000">
                <v:stroke dashstyle="solid"/>
                <w10:wrap type="none"/>
              </v:line>
            </w:pict>
          </mc:Fallback>
        </mc:AlternateContent>
      </w:r>
      <w:r>
        <w:rPr>
          <w:w w:val="105"/>
        </w:rPr>
        <w:t>where</w:t>
      </w:r>
      <w:r>
        <w:rPr>
          <w:spacing w:val="20"/>
          <w:w w:val="110"/>
        </w:rPr>
        <w:t> </w:t>
      </w:r>
      <w:r>
        <w:rPr>
          <w:rFonts w:ascii="Symbola" w:eastAsia="Symbola"/>
          <w:spacing w:val="-193"/>
          <w:w w:val="110"/>
          <w:position w:val="1"/>
        </w:rPr>
        <w:t>𝜃</w:t>
      </w:r>
    </w:p>
    <w:p>
      <w:pPr>
        <w:spacing w:line="240" w:lineRule="auto" w:before="10"/>
        <w:rPr>
          <w:rFonts w:ascii="Symbola"/>
          <w:sz w:val="2"/>
        </w:rPr>
      </w:pPr>
      <w:r>
        <w:rPr/>
        <w:br w:type="column"/>
      </w:r>
      <w:r>
        <w:rPr>
          <w:rFonts w:ascii="Symbola"/>
          <w:sz w:val="2"/>
        </w:rPr>
      </w:r>
    </w:p>
    <w:p>
      <w:pPr>
        <w:pStyle w:val="BodyText"/>
        <w:spacing w:line="20" w:lineRule="exact"/>
        <w:ind w:left="2345"/>
        <w:rPr>
          <w:rFonts w:ascii="Symbola"/>
          <w:sz w:val="2"/>
        </w:rPr>
      </w:pPr>
      <w:r>
        <w:rPr>
          <w:rFonts w:ascii="Symbola"/>
          <w:sz w:val="2"/>
        </w:rPr>
        <mc:AlternateContent>
          <mc:Choice Requires="wps">
            <w:drawing>
              <wp:inline distT="0" distB="0" distL="0" distR="0">
                <wp:extent cx="75565" cy="4445"/>
                <wp:effectExtent l="9525" t="0" r="634" b="5080"/>
                <wp:docPr id="174" name="Group 174"/>
                <wp:cNvGraphicFramePr>
                  <a:graphicFrameLocks/>
                </wp:cNvGraphicFramePr>
                <a:graphic>
                  <a:graphicData uri="http://schemas.microsoft.com/office/word/2010/wordprocessingGroup">
                    <wpg:wgp>
                      <wpg:cNvPr id="174" name="Group 174"/>
                      <wpg:cNvGrpSpPr/>
                      <wpg:grpSpPr>
                        <a:xfrm>
                          <a:off x="0" y="0"/>
                          <a:ext cx="75565" cy="4445"/>
                          <a:chExt cx="75565" cy="4445"/>
                        </a:xfrm>
                      </wpg:grpSpPr>
                      <wps:wsp>
                        <wps:cNvPr id="175" name="Graphic 175"/>
                        <wps:cNvSpPr/>
                        <wps:spPr>
                          <a:xfrm>
                            <a:off x="0" y="2222"/>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5pt;height:.35pt;mso-position-horizontal-relative:char;mso-position-vertical-relative:line" id="docshapegroup111" coordorigin="0,0" coordsize="119,7">
                <v:line style="position:absolute" from="0,3" to="118,3" stroked="true" strokeweight=".35pt" strokecolor="#000000">
                  <v:stroke dashstyle="solid"/>
                </v:line>
              </v:group>
            </w:pict>
          </mc:Fallback>
        </mc:AlternateContent>
      </w:r>
      <w:r>
        <w:rPr>
          <w:rFonts w:ascii="Symbola"/>
          <w:sz w:val="2"/>
        </w:rPr>
      </w:r>
    </w:p>
    <w:p>
      <w:pPr>
        <w:pStyle w:val="BodyText"/>
        <w:spacing w:line="192" w:lineRule="exact"/>
        <w:ind w:left="33"/>
        <w:rPr>
          <w:rFonts w:ascii="Symbola" w:hAnsi="Symbola" w:eastAsia="Symbola"/>
        </w:rPr>
      </w:pPr>
      <w:r>
        <w:rPr>
          <w:rFonts w:ascii="Symbola" w:hAnsi="Symbola" w:eastAsia="Symbola"/>
        </w:rPr>
        <w:t>=</w:t>
      </w:r>
      <w:r>
        <w:rPr>
          <w:rFonts w:ascii="Symbola" w:hAnsi="Symbola" w:eastAsia="Symbola"/>
          <w:spacing w:val="63"/>
        </w:rPr>
        <w:t>  </w:t>
      </w:r>
      <w:r>
        <w:rPr>
          <w:rFonts w:ascii="Symbola" w:hAnsi="Symbola" w:eastAsia="Symbola"/>
        </w:rPr>
        <w:t>𝐸</w:t>
      </w:r>
      <w:r>
        <w:rPr>
          <w:rFonts w:ascii="Symbola" w:hAnsi="Symbola" w:eastAsia="Symbola"/>
          <w:spacing w:val="35"/>
        </w:rPr>
        <w:t>  </w:t>
      </w:r>
      <w:r>
        <w:rPr>
          <w:rFonts w:ascii="Symbola" w:hAnsi="Symbola" w:eastAsia="Symbola"/>
        </w:rPr>
        <w:t>[(𝛼</w:t>
      </w:r>
      <w:r>
        <w:rPr>
          <w:rFonts w:ascii="Symbola" w:hAnsi="Symbola" w:eastAsia="Symbola"/>
          <w:spacing w:val="4"/>
        </w:rPr>
        <w:t> </w:t>
      </w:r>
      <w:r>
        <w:rPr>
          <w:rFonts w:ascii="Symbola" w:hAnsi="Symbola" w:eastAsia="Symbola"/>
        </w:rPr>
        <w:t>―</w:t>
      </w:r>
      <w:r>
        <w:rPr>
          <w:rFonts w:ascii="Symbola" w:hAnsi="Symbola" w:eastAsia="Symbola"/>
          <w:spacing w:val="5"/>
        </w:rPr>
        <w:t> </w:t>
      </w:r>
      <w:r>
        <w:rPr>
          <w:rFonts w:ascii="Symbola" w:hAnsi="Symbola" w:eastAsia="Symbola"/>
        </w:rPr>
        <w:t>1)𝐽</w:t>
      </w:r>
      <w:r>
        <w:rPr>
          <w:rFonts w:ascii="Symbola" w:hAnsi="Symbola" w:eastAsia="Symbola"/>
          <w:vertAlign w:val="subscript"/>
        </w:rPr>
        <w:t>o</w:t>
      </w:r>
      <w:r>
        <w:rPr>
          <w:rFonts w:ascii="Symbola" w:hAnsi="Symbola" w:eastAsia="Symbola"/>
          <w:vertAlign w:val="baseline"/>
        </w:rPr>
        <w:t>(𝑠</w:t>
      </w:r>
      <w:r>
        <w:rPr>
          <w:rFonts w:ascii="Symbola" w:hAnsi="Symbola" w:eastAsia="Symbola"/>
          <w:vertAlign w:val="subscript"/>
        </w:rPr>
        <w:t>𝑡</w:t>
      </w:r>
      <w:r>
        <w:rPr>
          <w:rFonts w:ascii="Symbola" w:hAnsi="Symbola" w:eastAsia="Symbola"/>
          <w:vertAlign w:val="baseline"/>
        </w:rPr>
        <w:t>,𝜋(𝑠</w:t>
      </w:r>
      <w:r>
        <w:rPr>
          <w:rFonts w:ascii="Symbola" w:hAnsi="Symbola" w:eastAsia="Symbola"/>
          <w:vertAlign w:val="subscript"/>
        </w:rPr>
        <w:t>𝑡</w:t>
      </w:r>
      <w:r>
        <w:rPr>
          <w:rFonts w:ascii="Symbola" w:hAnsi="Symbola" w:eastAsia="Symbola"/>
          <w:vertAlign w:val="baseline"/>
        </w:rPr>
        <w:t>);𝜃)</w:t>
      </w:r>
      <w:r>
        <w:rPr>
          <w:rFonts w:ascii="Symbola" w:hAnsi="Symbola" w:eastAsia="Symbola"/>
          <w:spacing w:val="4"/>
          <w:vertAlign w:val="baseline"/>
        </w:rPr>
        <w:t> </w:t>
      </w:r>
      <w:r>
        <w:rPr>
          <w:rFonts w:ascii="Symbola" w:hAnsi="Symbola" w:eastAsia="Symbola"/>
          <w:vertAlign w:val="baseline"/>
        </w:rPr>
        <w:t>+</w:t>
      </w:r>
      <w:r>
        <w:rPr>
          <w:rFonts w:ascii="Symbola" w:hAnsi="Symbola" w:eastAsia="Symbola"/>
          <w:spacing w:val="5"/>
          <w:vertAlign w:val="baseline"/>
        </w:rPr>
        <w:t> </w:t>
      </w:r>
      <w:r>
        <w:rPr>
          <w:rFonts w:ascii="Symbola" w:hAnsi="Symbola" w:eastAsia="Symbola"/>
          <w:spacing w:val="-2"/>
          <w:vertAlign w:val="baseline"/>
        </w:rPr>
        <w:t>𝛼𝐽</w:t>
      </w:r>
      <w:r>
        <w:rPr>
          <w:rFonts w:ascii="Symbola" w:hAnsi="Symbola" w:eastAsia="Symbola"/>
          <w:spacing w:val="-2"/>
          <w:vertAlign w:val="subscript"/>
        </w:rPr>
        <w:t>d</w:t>
      </w:r>
      <w:r>
        <w:rPr>
          <w:rFonts w:ascii="Symbola" w:hAnsi="Symbola" w:eastAsia="Symbola"/>
          <w:spacing w:val="-2"/>
          <w:vertAlign w:val="baseline"/>
        </w:rPr>
        <w:t>(𝑠</w:t>
      </w:r>
      <w:r>
        <w:rPr>
          <w:rFonts w:ascii="Symbola" w:hAnsi="Symbola" w:eastAsia="Symbola"/>
          <w:spacing w:val="-2"/>
          <w:vertAlign w:val="subscript"/>
        </w:rPr>
        <w:t>𝑡</w:t>
      </w:r>
      <w:r>
        <w:rPr>
          <w:rFonts w:ascii="Symbola" w:hAnsi="Symbola" w:eastAsia="Symbola"/>
          <w:spacing w:val="-2"/>
          <w:vertAlign w:val="baseline"/>
        </w:rPr>
        <w:t>,𝑄</w:t>
      </w:r>
      <w:r>
        <w:rPr>
          <w:rFonts w:ascii="Symbola" w:hAnsi="Symbola" w:eastAsia="Symbola"/>
          <w:spacing w:val="-2"/>
          <w:vertAlign w:val="superscript"/>
        </w:rPr>
        <w:t>𝜋</w:t>
      </w:r>
    </w:p>
    <w:p>
      <w:pPr>
        <w:spacing w:line="166" w:lineRule="exact" w:before="0"/>
        <w:ind w:left="236" w:right="0" w:firstLine="0"/>
        <w:jc w:val="left"/>
        <w:rPr>
          <w:rFonts w:ascii="Symbola" w:hAnsi="Symbola" w:eastAsia="Symbola"/>
          <w:sz w:val="15"/>
        </w:rPr>
      </w:pP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pStyle w:val="BodyText"/>
        <w:spacing w:before="9"/>
        <w:ind w:left="65"/>
      </w:pPr>
      <w:r>
        <w:rPr/>
        <w:t>represents</w:t>
      </w:r>
      <w:r>
        <w:rPr>
          <w:spacing w:val="-5"/>
        </w:rPr>
        <w:t> </w:t>
      </w:r>
      <w:r>
        <w:rPr/>
        <w:t>the</w:t>
      </w:r>
      <w:r>
        <w:rPr>
          <w:spacing w:val="-3"/>
        </w:rPr>
        <w:t> </w:t>
      </w:r>
      <w:r>
        <w:rPr/>
        <w:t>adversary</w:t>
      </w:r>
      <w:r>
        <w:rPr>
          <w:spacing w:val="-3"/>
        </w:rPr>
        <w:t> </w:t>
      </w:r>
      <w:r>
        <w:rPr/>
        <w:t>model</w:t>
      </w:r>
      <w:r>
        <w:rPr>
          <w:spacing w:val="-3"/>
        </w:rPr>
        <w:t> </w:t>
      </w:r>
      <w:r>
        <w:rPr>
          <w:spacing w:val="-2"/>
        </w:rPr>
        <w:t>parameter,</w:t>
      </w:r>
    </w:p>
    <w:p>
      <w:pPr>
        <w:spacing w:line="240" w:lineRule="auto" w:before="1"/>
        <w:rPr>
          <w:sz w:val="3"/>
        </w:rPr>
      </w:pPr>
      <w:r>
        <w:rPr/>
        <w:br w:type="column"/>
      </w:r>
      <w:r>
        <w:rPr>
          <w:sz w:val="3"/>
        </w:rPr>
      </w:r>
    </w:p>
    <w:p>
      <w:pPr>
        <w:pStyle w:val="BodyText"/>
        <w:spacing w:line="20" w:lineRule="exact"/>
        <w:ind w:left="784"/>
        <w:rPr>
          <w:sz w:val="2"/>
        </w:rPr>
      </w:pPr>
      <w:r>
        <w:rPr>
          <w:sz w:val="2"/>
        </w:rPr>
        <mc:AlternateContent>
          <mc:Choice Requires="wps">
            <w:drawing>
              <wp:inline distT="0" distB="0" distL="0" distR="0">
                <wp:extent cx="75565" cy="4445"/>
                <wp:effectExtent l="9525" t="0" r="634" b="5080"/>
                <wp:docPr id="176" name="Group 176"/>
                <wp:cNvGraphicFramePr>
                  <a:graphicFrameLocks/>
                </wp:cNvGraphicFramePr>
                <a:graphic>
                  <a:graphicData uri="http://schemas.microsoft.com/office/word/2010/wordprocessingGroup">
                    <wpg:wgp>
                      <wpg:cNvPr id="176" name="Group 176"/>
                      <wpg:cNvGrpSpPr/>
                      <wpg:grpSpPr>
                        <a:xfrm>
                          <a:off x="0" y="0"/>
                          <a:ext cx="75565" cy="4445"/>
                          <a:chExt cx="75565" cy="4445"/>
                        </a:xfrm>
                      </wpg:grpSpPr>
                      <wps:wsp>
                        <wps:cNvPr id="177" name="Graphic 177"/>
                        <wps:cNvSpPr/>
                        <wps:spPr>
                          <a:xfrm>
                            <a:off x="0" y="2222"/>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5pt;height:.35pt;mso-position-horizontal-relative:char;mso-position-vertical-relative:line" id="docshapegroup112" coordorigin="0,0" coordsize="119,7">
                <v:line style="position:absolute" from="0,3" to="118,3" stroked="true" strokeweight=".35pt" strokecolor="#000000">
                  <v:stroke dashstyle="solid"/>
                </v:line>
              </v:group>
            </w:pict>
          </mc:Fallback>
        </mc:AlternateContent>
      </w:r>
      <w:r>
        <w:rPr>
          <w:sz w:val="2"/>
        </w:rPr>
      </w:r>
    </w:p>
    <w:p>
      <w:pPr>
        <w:spacing w:before="0"/>
        <w:ind w:left="115" w:right="0" w:firstLine="0"/>
        <w:jc w:val="left"/>
        <w:rPr>
          <w:rFonts w:ascii="Symbola" w:eastAsia="Symbola"/>
          <w:sz w:val="21"/>
        </w:rPr>
      </w:pPr>
      <w:r>
        <w:rPr>
          <w:rFonts w:ascii="Symbola" w:eastAsia="Symbola"/>
          <w:spacing w:val="-2"/>
          <w:w w:val="115"/>
          <w:sz w:val="21"/>
        </w:rPr>
        <w:t>(𝑠</w:t>
      </w:r>
      <w:r>
        <w:rPr>
          <w:rFonts w:ascii="Symbola" w:eastAsia="Symbola"/>
          <w:spacing w:val="-2"/>
          <w:w w:val="115"/>
          <w:sz w:val="21"/>
          <w:vertAlign w:val="subscript"/>
        </w:rPr>
        <w:t>𝑡</w:t>
      </w:r>
      <w:r>
        <w:rPr>
          <w:rFonts w:ascii="Symbola" w:eastAsia="Symbola"/>
          <w:spacing w:val="-2"/>
          <w:w w:val="115"/>
          <w:sz w:val="21"/>
          <w:vertAlign w:val="baseline"/>
        </w:rPr>
        <w:t>;𝜙</w:t>
      </w:r>
      <w:r>
        <w:rPr>
          <w:rFonts w:ascii="Symbola" w:eastAsia="Symbola"/>
          <w:spacing w:val="-2"/>
          <w:w w:val="115"/>
          <w:sz w:val="21"/>
          <w:vertAlign w:val="superscript"/>
        </w:rPr>
        <w:t>𝑝</w:t>
      </w:r>
      <w:r>
        <w:rPr>
          <w:rFonts w:ascii="Symbola" w:eastAsia="Symbola"/>
          <w:spacing w:val="-2"/>
          <w:w w:val="115"/>
          <w:sz w:val="21"/>
          <w:vertAlign w:val="baseline"/>
        </w:rPr>
        <w:t>);𝜃)]</w:t>
      </w:r>
    </w:p>
    <w:p>
      <w:pPr>
        <w:pStyle w:val="BodyText"/>
        <w:spacing w:line="275" w:lineRule="exact" w:before="93"/>
        <w:ind w:left="65"/>
      </w:pPr>
      <w:r>
        <w:rPr/>
        <mc:AlternateContent>
          <mc:Choice Requires="wps">
            <w:drawing>
              <wp:anchor distT="0" distB="0" distL="0" distR="0" allowOverlap="1" layoutInCell="1" locked="0" behindDoc="1" simplePos="0" relativeHeight="486094848">
                <wp:simplePos x="0" y="0"/>
                <wp:positionH relativeFrom="page">
                  <wp:posOffset>3426358</wp:posOffset>
                </wp:positionH>
                <wp:positionV relativeFrom="paragraph">
                  <wp:posOffset>132366</wp:posOffset>
                </wp:positionV>
                <wp:extent cx="57150" cy="127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57150" cy="1270"/>
                        </a:xfrm>
                        <a:custGeom>
                          <a:avLst/>
                          <a:gdLst/>
                          <a:ahLst/>
                          <a:cxnLst/>
                          <a:rect l="l" t="t" r="r" b="b"/>
                          <a:pathLst>
                            <a:path w="57150" h="0">
                              <a:moveTo>
                                <a:pt x="0" y="0"/>
                              </a:moveTo>
                              <a:lnTo>
                                <a:pt x="56912"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21632" from="269.791992pt,10.422546pt" to="274.273272pt,10.422546pt" stroked="true" strokeweight=".252pt" strokecolor="#000000">
                <v:stroke dashstyle="solid"/>
                <w10:wrap type="none"/>
              </v:line>
            </w:pict>
          </mc:Fallback>
        </mc:AlternateContent>
      </w:r>
      <w:r>
        <w:rPr>
          <w:rFonts w:ascii="Symbola" w:eastAsia="Symbola"/>
          <w:position w:val="1"/>
        </w:rPr>
        <w:t>𝐽</w:t>
      </w:r>
      <w:r>
        <w:rPr>
          <w:rFonts w:ascii="Symbola" w:eastAsia="Symbola"/>
          <w:position w:val="1"/>
          <w:vertAlign w:val="subscript"/>
        </w:rPr>
        <w:t>𝜋</w:t>
      </w:r>
      <w:r>
        <w:rPr>
          <w:rFonts w:ascii="Symbola" w:eastAsia="Symbola"/>
          <w:spacing w:val="48"/>
          <w:position w:val="1"/>
          <w:vertAlign w:val="baseline"/>
        </w:rPr>
        <w:t> </w:t>
      </w:r>
      <w:r>
        <w:rPr>
          <w:vertAlign w:val="baseline"/>
        </w:rPr>
        <w:t>is</w:t>
      </w:r>
      <w:r>
        <w:rPr>
          <w:spacing w:val="-1"/>
          <w:vertAlign w:val="baseline"/>
        </w:rPr>
        <w:t> </w:t>
      </w:r>
      <w:r>
        <w:rPr>
          <w:vertAlign w:val="baseline"/>
        </w:rPr>
        <w:t>the</w:t>
      </w:r>
      <w:r>
        <w:rPr>
          <w:spacing w:val="-2"/>
          <w:vertAlign w:val="baseline"/>
        </w:rPr>
        <w:t> </w:t>
      </w:r>
      <w:r>
        <w:rPr>
          <w:vertAlign w:val="baseline"/>
        </w:rPr>
        <w:t>function</w:t>
      </w:r>
      <w:r>
        <w:rPr>
          <w:spacing w:val="-1"/>
          <w:vertAlign w:val="baseline"/>
        </w:rPr>
        <w:t> </w:t>
      </w:r>
      <w:r>
        <w:rPr>
          <w:vertAlign w:val="baseline"/>
        </w:rPr>
        <w:t>for</w:t>
      </w:r>
      <w:r>
        <w:rPr>
          <w:spacing w:val="-1"/>
          <w:vertAlign w:val="baseline"/>
        </w:rPr>
        <w:t> </w:t>
      </w:r>
      <w:r>
        <w:rPr>
          <w:vertAlign w:val="baseline"/>
        </w:rPr>
        <w:t>optimizing</w:t>
      </w:r>
      <w:r>
        <w:rPr>
          <w:spacing w:val="-2"/>
          <w:vertAlign w:val="baseline"/>
        </w:rPr>
        <w:t> </w:t>
      </w:r>
      <w:r>
        <w:rPr>
          <w:vertAlign w:val="baseline"/>
        </w:rPr>
        <w:t>the</w:t>
      </w:r>
      <w:r>
        <w:rPr>
          <w:spacing w:val="-1"/>
          <w:vertAlign w:val="baseline"/>
        </w:rPr>
        <w:t> </w:t>
      </w:r>
      <w:r>
        <w:rPr>
          <w:vertAlign w:val="baseline"/>
        </w:rPr>
        <w:t>adversary</w:t>
      </w:r>
      <w:r>
        <w:rPr>
          <w:spacing w:val="-1"/>
          <w:vertAlign w:val="baseline"/>
        </w:rPr>
        <w:t> </w:t>
      </w:r>
      <w:r>
        <w:rPr>
          <w:spacing w:val="-2"/>
          <w:vertAlign w:val="baseline"/>
        </w:rPr>
        <w:t>network.</w:t>
      </w:r>
    </w:p>
    <w:p>
      <w:pPr>
        <w:spacing w:after="0" w:line="275" w:lineRule="exact"/>
        <w:sectPr>
          <w:type w:val="continuous"/>
          <w:pgSz w:w="11900" w:h="16840"/>
          <w:pgMar w:header="716" w:footer="882" w:top="1320" w:bottom="280" w:left="600" w:right="560"/>
          <w:cols w:num="3" w:equalWidth="0">
            <w:col w:w="955" w:space="40"/>
            <w:col w:w="3616" w:space="39"/>
            <w:col w:w="6090"/>
          </w:cols>
        </w:sectPr>
      </w:pPr>
    </w:p>
    <w:p>
      <w:pPr>
        <w:pStyle w:val="BodyText"/>
        <w:spacing w:line="233" w:lineRule="exact"/>
        <w:ind w:left="330"/>
      </w:pPr>
      <w:r>
        <w:rPr/>
        <w:t>Here,</w:t>
      </w:r>
      <w:r>
        <w:rPr>
          <w:spacing w:val="-1"/>
        </w:rPr>
        <w:t> </w:t>
      </w:r>
      <w:r>
        <w:rPr/>
        <w:t>the gradient of Eq. (22) can be</w:t>
      </w:r>
      <w:r>
        <w:rPr>
          <w:spacing w:val="-1"/>
        </w:rPr>
        <w:t> </w:t>
      </w:r>
      <w:r>
        <w:rPr/>
        <w:t>derived </w:t>
      </w:r>
      <w:r>
        <w:rPr>
          <w:spacing w:val="-5"/>
        </w:rPr>
        <w:t>as:</w:t>
      </w:r>
    </w:p>
    <w:p>
      <w:pPr>
        <w:spacing w:line="241" w:lineRule="exact" w:before="5"/>
        <w:ind w:left="520" w:right="0" w:firstLine="0"/>
        <w:jc w:val="left"/>
        <w:rPr>
          <w:rFonts w:ascii="Symbola" w:hAnsi="Symbola" w:eastAsia="Symbola"/>
          <w:sz w:val="21"/>
        </w:rPr>
      </w:pPr>
      <w:r>
        <w:rPr/>
        <mc:AlternateContent>
          <mc:Choice Requires="wps">
            <w:drawing>
              <wp:anchor distT="0" distB="0" distL="0" distR="0" allowOverlap="1" layoutInCell="1" locked="0" behindDoc="1" simplePos="0" relativeHeight="486095360">
                <wp:simplePos x="0" y="0"/>
                <wp:positionH relativeFrom="page">
                  <wp:posOffset>790638</wp:posOffset>
                </wp:positionH>
                <wp:positionV relativeFrom="paragraph">
                  <wp:posOffset>74675</wp:posOffset>
                </wp:positionV>
                <wp:extent cx="54610" cy="127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54610" cy="1270"/>
                        </a:xfrm>
                        <a:custGeom>
                          <a:avLst/>
                          <a:gdLst/>
                          <a:ahLst/>
                          <a:cxnLst/>
                          <a:rect l="l" t="t" r="r" b="b"/>
                          <a:pathLst>
                            <a:path w="54610" h="0">
                              <a:moveTo>
                                <a:pt x="0" y="0"/>
                              </a:moveTo>
                              <a:lnTo>
                                <a:pt x="54004"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21120" from="62.255001pt,5.879971pt" to="66.507321pt,5.879971pt" stroked="true" strokeweight=".252pt" strokecolor="#000000">
                <v:stroke dashstyle="solid"/>
                <w10:wrap type="none"/>
              </v:line>
            </w:pict>
          </mc:Fallback>
        </mc:AlternateContent>
      </w:r>
      <w:r>
        <w:rPr/>
        <mc:AlternateContent>
          <mc:Choice Requires="wps">
            <w:drawing>
              <wp:anchor distT="0" distB="0" distL="0" distR="0" allowOverlap="1" layoutInCell="1" locked="0" behindDoc="1" simplePos="0" relativeHeight="486095872">
                <wp:simplePos x="0" y="0"/>
                <wp:positionH relativeFrom="page">
                  <wp:posOffset>895556</wp:posOffset>
                </wp:positionH>
                <wp:positionV relativeFrom="paragraph">
                  <wp:posOffset>74675</wp:posOffset>
                </wp:positionV>
                <wp:extent cx="57150" cy="127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57150" cy="1270"/>
                        </a:xfrm>
                        <a:custGeom>
                          <a:avLst/>
                          <a:gdLst/>
                          <a:ahLst/>
                          <a:cxnLst/>
                          <a:rect l="l" t="t" r="r" b="b"/>
                          <a:pathLst>
                            <a:path w="57150" h="0">
                              <a:moveTo>
                                <a:pt x="0" y="0"/>
                              </a:moveTo>
                              <a:lnTo>
                                <a:pt x="56912"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20608" from="70.516296pt,5.879971pt" to="74.997577pt,5.879971pt" stroked="true" strokeweight=".252pt" strokecolor="#000000">
                <v:stroke dashstyle="solid"/>
                <w10:wrap type="none"/>
              </v:line>
            </w:pict>
          </mc:Fallback>
        </mc:AlternateContent>
      </w:r>
      <w:r>
        <w:rPr/>
        <mc:AlternateContent>
          <mc:Choice Requires="wps">
            <w:drawing>
              <wp:anchor distT="0" distB="0" distL="0" distR="0" allowOverlap="1" layoutInCell="1" locked="0" behindDoc="0" simplePos="0" relativeHeight="15791104">
                <wp:simplePos x="0" y="0"/>
                <wp:positionH relativeFrom="page">
                  <wp:posOffset>1007816</wp:posOffset>
                </wp:positionH>
                <wp:positionV relativeFrom="paragraph">
                  <wp:posOffset>22821</wp:posOffset>
                </wp:positionV>
                <wp:extent cx="75565" cy="127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1104" from="79.355598pt,1.79697pt" to="85.261598pt,1.79697pt" stroked="true" strokeweight=".35pt" strokecolor="#000000">
                <v:stroke dashstyle="solid"/>
                <w10:wrap type="none"/>
              </v:line>
            </w:pict>
          </mc:Fallback>
        </mc:AlternateContent>
      </w:r>
      <w:r>
        <w:rPr/>
        <mc:AlternateContent>
          <mc:Choice Requires="wps">
            <w:drawing>
              <wp:anchor distT="0" distB="0" distL="0" distR="0" allowOverlap="1" layoutInCell="1" locked="0" behindDoc="1" simplePos="0" relativeHeight="486096896">
                <wp:simplePos x="0" y="0"/>
                <wp:positionH relativeFrom="page">
                  <wp:posOffset>1375956</wp:posOffset>
                </wp:positionH>
                <wp:positionV relativeFrom="paragraph">
                  <wp:posOffset>74675</wp:posOffset>
                </wp:positionV>
                <wp:extent cx="54610" cy="1270"/>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54610" cy="1270"/>
                        </a:xfrm>
                        <a:custGeom>
                          <a:avLst/>
                          <a:gdLst/>
                          <a:ahLst/>
                          <a:cxnLst/>
                          <a:rect l="l" t="t" r="r" b="b"/>
                          <a:pathLst>
                            <a:path w="54610" h="0">
                              <a:moveTo>
                                <a:pt x="0" y="0"/>
                              </a:moveTo>
                              <a:lnTo>
                                <a:pt x="54004"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19584" from="108.343002pt,5.879971pt" to="112.595322pt,5.879971pt" stroked="true" strokeweight=".252pt" strokecolor="#000000">
                <v:stroke dashstyle="solid"/>
                <w10:wrap type="none"/>
              </v:line>
            </w:pict>
          </mc:Fallback>
        </mc:AlternateContent>
      </w:r>
      <w:r>
        <w:rPr/>
        <mc:AlternateContent>
          <mc:Choice Requires="wps">
            <w:drawing>
              <wp:anchor distT="0" distB="0" distL="0" distR="0" allowOverlap="1" layoutInCell="1" locked="0" behindDoc="0" simplePos="0" relativeHeight="15792128">
                <wp:simplePos x="0" y="0"/>
                <wp:positionH relativeFrom="page">
                  <wp:posOffset>3131362</wp:posOffset>
                </wp:positionH>
                <wp:positionV relativeFrom="paragraph">
                  <wp:posOffset>22821</wp:posOffset>
                </wp:positionV>
                <wp:extent cx="75565" cy="127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2128" from="246.563995pt,1.79697pt" to="252.469995pt,1.79697pt" stroked="true" strokeweight=".35pt" strokecolor="#000000">
                <v:stroke dashstyle="solid"/>
                <w10:wrap type="none"/>
              </v:line>
            </w:pict>
          </mc:Fallback>
        </mc:AlternateContent>
      </w:r>
      <w:r>
        <w:rPr/>
        <mc:AlternateContent>
          <mc:Choice Requires="wps">
            <w:drawing>
              <wp:anchor distT="0" distB="0" distL="0" distR="0" allowOverlap="1" layoutInCell="1" locked="0" behindDoc="1" simplePos="0" relativeHeight="486108160">
                <wp:simplePos x="0" y="0"/>
                <wp:positionH relativeFrom="page">
                  <wp:posOffset>2546095</wp:posOffset>
                </wp:positionH>
                <wp:positionV relativeFrom="paragraph">
                  <wp:posOffset>74676</wp:posOffset>
                </wp:positionV>
                <wp:extent cx="160655" cy="9652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200.479996pt;margin-top:5.88pt;width:12.65pt;height:7.6pt;mso-position-horizontal-relative:page;mso-position-vertical-relative:paragraph;z-index:-17208320" type="#_x0000_t202" id="docshape113"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rFonts w:ascii="Symbola" w:hAnsi="Symbola" w:eastAsia="Symbola"/>
          <w:sz w:val="21"/>
        </w:rPr>
        <w:t>∇</w:t>
      </w:r>
      <w:r>
        <w:rPr>
          <w:rFonts w:ascii="Symbola" w:hAnsi="Symbola" w:eastAsia="Symbola"/>
          <w:sz w:val="21"/>
          <w:vertAlign w:val="subscript"/>
        </w:rPr>
        <w:t>𝜃</w:t>
      </w:r>
      <w:r>
        <w:rPr>
          <w:rFonts w:ascii="Symbola" w:hAnsi="Symbola" w:eastAsia="Symbola"/>
          <w:sz w:val="21"/>
          <w:vertAlign w:val="baseline"/>
        </w:rPr>
        <w:t>𝐽</w:t>
      </w:r>
      <w:r>
        <w:rPr>
          <w:rFonts w:ascii="Symbola" w:hAnsi="Symbola" w:eastAsia="Symbola"/>
          <w:sz w:val="21"/>
          <w:vertAlign w:val="subscript"/>
        </w:rPr>
        <w:t>𝜋</w:t>
      </w:r>
      <w:r>
        <w:rPr>
          <w:rFonts w:ascii="Symbola" w:hAnsi="Symbola" w:eastAsia="Symbola"/>
          <w:sz w:val="21"/>
          <w:vertAlign w:val="baseline"/>
        </w:rPr>
        <w:t>(𝜃)</w:t>
      </w:r>
      <w:r>
        <w:rPr>
          <w:rFonts w:ascii="Symbola" w:hAnsi="Symbola" w:eastAsia="Symbola"/>
          <w:spacing w:val="-3"/>
          <w:sz w:val="21"/>
          <w:vertAlign w:val="baseline"/>
        </w:rPr>
        <w:t> </w:t>
      </w:r>
      <w:r>
        <w:rPr>
          <w:rFonts w:ascii="Symbola" w:hAnsi="Symbola" w:eastAsia="Symbola"/>
          <w:sz w:val="21"/>
          <w:vertAlign w:val="baseline"/>
        </w:rPr>
        <w:t>=</w:t>
      </w:r>
      <w:r>
        <w:rPr>
          <w:rFonts w:ascii="Symbola" w:hAnsi="Symbola" w:eastAsia="Symbola"/>
          <w:spacing w:val="-2"/>
          <w:sz w:val="21"/>
          <w:vertAlign w:val="baseline"/>
        </w:rPr>
        <w:t> </w:t>
      </w:r>
      <w:r>
        <w:rPr>
          <w:rFonts w:ascii="Symbola" w:hAnsi="Symbola" w:eastAsia="Symbola"/>
          <w:sz w:val="21"/>
          <w:vertAlign w:val="baseline"/>
        </w:rPr>
        <w:t>∇</w:t>
      </w:r>
      <w:r>
        <w:rPr>
          <w:rFonts w:ascii="Symbola" w:hAnsi="Symbola" w:eastAsia="Symbola"/>
          <w:sz w:val="21"/>
          <w:vertAlign w:val="subscript"/>
        </w:rPr>
        <w:t>𝜃</w:t>
      </w:r>
      <w:r>
        <w:rPr>
          <w:rFonts w:ascii="Symbola" w:hAnsi="Symbola" w:eastAsia="Symbola"/>
          <w:spacing w:val="75"/>
          <w:w w:val="150"/>
          <w:sz w:val="21"/>
          <w:vertAlign w:val="baseline"/>
        </w:rPr>
        <w:t> </w:t>
      </w:r>
      <w:r>
        <w:rPr>
          <w:rFonts w:ascii="Symbola" w:hAnsi="Symbola" w:eastAsia="Symbola"/>
          <w:sz w:val="21"/>
          <w:vertAlign w:val="baseline"/>
        </w:rPr>
        <w:t>𝐸</w:t>
      </w:r>
      <w:r>
        <w:rPr>
          <w:rFonts w:ascii="Symbola" w:hAnsi="Symbola" w:eastAsia="Symbola"/>
          <w:spacing w:val="75"/>
          <w:w w:val="150"/>
          <w:sz w:val="21"/>
          <w:vertAlign w:val="baseline"/>
        </w:rPr>
        <w:t> </w:t>
      </w:r>
      <w:r>
        <w:rPr>
          <w:rFonts w:ascii="Symbola" w:hAnsi="Symbola" w:eastAsia="Symbola"/>
          <w:sz w:val="21"/>
          <w:vertAlign w:val="baseline"/>
        </w:rPr>
        <w:t>[𝐽</w:t>
      </w:r>
      <w:r>
        <w:rPr>
          <w:rFonts w:ascii="Symbola" w:hAnsi="Symbola" w:eastAsia="Symbola"/>
          <w:sz w:val="21"/>
          <w:vertAlign w:val="subscript"/>
        </w:rPr>
        <w:t>𝛥</w:t>
      </w:r>
      <w:r>
        <w:rPr>
          <w:rFonts w:ascii="Symbola" w:hAnsi="Symbola" w:eastAsia="Symbola"/>
          <w:sz w:val="21"/>
          <w:vertAlign w:val="baseline"/>
        </w:rPr>
        <w:t>(𝑠</w:t>
      </w:r>
      <w:r>
        <w:rPr>
          <w:rFonts w:ascii="Symbola" w:hAnsi="Symbola" w:eastAsia="Symbola"/>
          <w:sz w:val="21"/>
          <w:vertAlign w:val="subscript"/>
        </w:rPr>
        <w:t>𝑡</w:t>
      </w:r>
      <w:r>
        <w:rPr>
          <w:rFonts w:ascii="Symbola" w:hAnsi="Symbola" w:eastAsia="Symbola"/>
          <w:sz w:val="21"/>
          <w:vertAlign w:val="baseline"/>
        </w:rPr>
        <w:t>,𝜋(𝑠</w:t>
      </w:r>
      <w:r>
        <w:rPr>
          <w:rFonts w:ascii="Symbola" w:hAnsi="Symbola" w:eastAsia="Symbola"/>
          <w:sz w:val="21"/>
          <w:vertAlign w:val="subscript"/>
        </w:rPr>
        <w:t>𝑡</w:t>
      </w:r>
      <w:r>
        <w:rPr>
          <w:rFonts w:ascii="Symbola" w:hAnsi="Symbola" w:eastAsia="Symbola"/>
          <w:sz w:val="21"/>
          <w:vertAlign w:val="baseline"/>
        </w:rPr>
        <w:t>;𝜃),𝑄</w:t>
      </w:r>
      <w:r>
        <w:rPr>
          <w:rFonts w:ascii="Symbola" w:hAnsi="Symbola" w:eastAsia="Symbola"/>
          <w:sz w:val="21"/>
          <w:vertAlign w:val="superscript"/>
        </w:rPr>
        <w:t>𝜋</w:t>
      </w:r>
      <w:r>
        <w:rPr>
          <w:rFonts w:ascii="Symbola" w:hAnsi="Symbola" w:eastAsia="Symbola"/>
          <w:spacing w:val="37"/>
          <w:sz w:val="21"/>
          <w:vertAlign w:val="baseline"/>
        </w:rPr>
        <w:t>  </w:t>
      </w:r>
      <w:r>
        <w:rPr>
          <w:rFonts w:ascii="Symbola" w:hAnsi="Symbola" w:eastAsia="Symbola"/>
          <w:spacing w:val="-2"/>
          <w:sz w:val="21"/>
          <w:vertAlign w:val="baseline"/>
        </w:rPr>
        <w:t>(𝑠</w:t>
      </w:r>
      <w:r>
        <w:rPr>
          <w:rFonts w:ascii="Symbola" w:hAnsi="Symbola" w:eastAsia="Symbola"/>
          <w:spacing w:val="-2"/>
          <w:sz w:val="21"/>
          <w:vertAlign w:val="subscript"/>
        </w:rPr>
        <w:t>𝑡</w:t>
      </w:r>
      <w:r>
        <w:rPr>
          <w:rFonts w:ascii="Symbola" w:hAnsi="Symbola" w:eastAsia="Symbola"/>
          <w:spacing w:val="-2"/>
          <w:sz w:val="21"/>
          <w:vertAlign w:val="baseline"/>
        </w:rPr>
        <w:t>;𝜙</w:t>
      </w:r>
      <w:r>
        <w:rPr>
          <w:rFonts w:ascii="Symbola" w:hAnsi="Symbola" w:eastAsia="Symbola"/>
          <w:spacing w:val="-2"/>
          <w:sz w:val="21"/>
          <w:vertAlign w:val="superscript"/>
        </w:rPr>
        <w:t>𝑝</w:t>
      </w:r>
      <w:r>
        <w:rPr>
          <w:rFonts w:ascii="Symbola" w:hAnsi="Symbola" w:eastAsia="Symbola"/>
          <w:spacing w:val="-2"/>
          <w:sz w:val="21"/>
          <w:vertAlign w:val="baseline"/>
        </w:rPr>
        <w:t>);𝜃)]</w:t>
      </w:r>
    </w:p>
    <w:p>
      <w:pPr>
        <w:spacing w:after="0" w:line="241" w:lineRule="exact"/>
        <w:jc w:val="left"/>
        <w:rPr>
          <w:rFonts w:ascii="Symbola" w:hAnsi="Symbola" w:eastAsia="Symbola"/>
          <w:sz w:val="21"/>
        </w:rPr>
        <w:sectPr>
          <w:type w:val="continuous"/>
          <w:pgSz w:w="11900" w:h="16840"/>
          <w:pgMar w:header="716" w:footer="882" w:top="1320" w:bottom="280" w:left="600" w:right="560"/>
        </w:sectPr>
      </w:pPr>
    </w:p>
    <w:p>
      <w:pPr>
        <w:spacing w:line="168" w:lineRule="exact" w:before="0"/>
        <w:ind w:left="0" w:right="635" w:firstLine="0"/>
        <w:jc w:val="center"/>
        <w:rPr>
          <w:rFonts w:ascii="Symbola" w:hAnsi="Symbola" w:eastAsia="Symbola"/>
          <w:sz w:val="15"/>
        </w:rPr>
      </w:pPr>
      <w:r>
        <w:rPr/>
        <mc:AlternateContent>
          <mc:Choice Requires="wps">
            <w:drawing>
              <wp:anchor distT="0" distB="0" distL="0" distR="0" allowOverlap="1" layoutInCell="1" locked="0" behindDoc="0" simplePos="0" relativeHeight="15793664">
                <wp:simplePos x="0" y="0"/>
                <wp:positionH relativeFrom="page">
                  <wp:posOffset>3672395</wp:posOffset>
                </wp:positionH>
                <wp:positionV relativeFrom="paragraph">
                  <wp:posOffset>128354</wp:posOffset>
                </wp:positionV>
                <wp:extent cx="75565" cy="127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3664" from="289.165009pt,10.106618pt" to="295.071009pt,10.106618pt" stroked="true" strokeweight=".35pt" strokecolor="#000000">
                <v:stroke dashstyle="solid"/>
                <w10:wrap type="none"/>
              </v:line>
            </w:pict>
          </mc:Fallback>
        </mc:AlternateContent>
      </w: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pStyle w:val="BodyText"/>
        <w:spacing w:line="241" w:lineRule="exact" w:before="3"/>
        <w:ind w:left="566"/>
        <w:rPr>
          <w:rFonts w:ascii="Symbola" w:hAnsi="Symbola" w:eastAsia="Symbola"/>
        </w:rPr>
      </w:pPr>
      <w:r>
        <w:rPr/>
        <mc:AlternateContent>
          <mc:Choice Requires="wps">
            <w:drawing>
              <wp:anchor distT="0" distB="0" distL="0" distR="0" allowOverlap="1" layoutInCell="1" locked="0" behindDoc="1" simplePos="0" relativeHeight="486097920">
                <wp:simplePos x="0" y="0"/>
                <wp:positionH relativeFrom="page">
                  <wp:posOffset>948988</wp:posOffset>
                </wp:positionH>
                <wp:positionV relativeFrom="paragraph">
                  <wp:posOffset>73660</wp:posOffset>
                </wp:positionV>
                <wp:extent cx="54610" cy="127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54610" cy="1270"/>
                        </a:xfrm>
                        <a:custGeom>
                          <a:avLst/>
                          <a:gdLst/>
                          <a:ahLst/>
                          <a:cxnLst/>
                          <a:rect l="l" t="t" r="r" b="b"/>
                          <a:pathLst>
                            <a:path w="54610" h="0">
                              <a:moveTo>
                                <a:pt x="0" y="0"/>
                              </a:moveTo>
                              <a:lnTo>
                                <a:pt x="54004"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18560" from="74.723503pt,5.800065pt" to="78.975823pt,5.800065pt" stroked="true" strokeweight=".252pt" strokecolor="#000000">
                <v:stroke dashstyle="solid"/>
                <w10:wrap type="none"/>
              </v:line>
            </w:pict>
          </mc:Fallback>
        </mc:AlternateContent>
      </w:r>
      <w:r>
        <w:rPr/>
        <mc:AlternateContent>
          <mc:Choice Requires="wps">
            <w:drawing>
              <wp:anchor distT="0" distB="0" distL="0" distR="0" allowOverlap="1" layoutInCell="1" locked="0" behindDoc="0" simplePos="0" relativeHeight="15793152">
                <wp:simplePos x="0" y="0"/>
                <wp:positionH relativeFrom="page">
                  <wp:posOffset>2341943</wp:posOffset>
                </wp:positionH>
                <wp:positionV relativeFrom="paragraph">
                  <wp:posOffset>21794</wp:posOffset>
                </wp:positionV>
                <wp:extent cx="75565" cy="1270"/>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3152" from="184.404999pt,1.716064pt" to="190.310999pt,1.716064pt" stroked="true" strokeweight=".35pt" strokecolor="#000000">
                <v:stroke dashstyle="solid"/>
                <w10:wrap type="none"/>
              </v:line>
            </w:pict>
          </mc:Fallback>
        </mc:AlternateContent>
      </w:r>
      <w:r>
        <w:rPr/>
        <mc:AlternateContent>
          <mc:Choice Requires="wps">
            <w:drawing>
              <wp:anchor distT="0" distB="0" distL="0" distR="0" allowOverlap="1" layoutInCell="1" locked="0" behindDoc="0" simplePos="0" relativeHeight="15803392">
                <wp:simplePos x="0" y="0"/>
                <wp:positionH relativeFrom="page">
                  <wp:posOffset>3087116</wp:posOffset>
                </wp:positionH>
                <wp:positionV relativeFrom="paragraph">
                  <wp:posOffset>73661</wp:posOffset>
                </wp:positionV>
                <wp:extent cx="160655" cy="9652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160655" cy="96520"/>
                        </a:xfrm>
                        <a:prstGeom prst="rect">
                          <a:avLst/>
                        </a:prstGeom>
                      </wps:spPr>
                      <wps:txbx>
                        <w:txbxContent>
                          <w:p>
                            <w:pPr>
                              <w:spacing w:line="151" w:lineRule="exact" w:before="0"/>
                              <w:ind w:left="0" w:right="0" w:firstLine="0"/>
                              <w:jc w:val="left"/>
                              <w:rPr>
                                <w:rFonts w:ascii="Symbola"/>
                                <w:sz w:val="15"/>
                              </w:rPr>
                            </w:pPr>
                            <w:r>
                              <w:rPr>
                                <w:rFonts w:ascii="Symbola"/>
                                <w:spacing w:val="-6"/>
                                <w:sz w:val="15"/>
                              </w:rPr>
                              <w:t>min</w:t>
                            </w:r>
                          </w:p>
                        </w:txbxContent>
                      </wps:txbx>
                      <wps:bodyPr wrap="square" lIns="0" tIns="0" rIns="0" bIns="0" rtlCol="0">
                        <a:noAutofit/>
                      </wps:bodyPr>
                    </wps:wsp>
                  </a:graphicData>
                </a:graphic>
              </wp:anchor>
            </w:drawing>
          </mc:Choice>
          <mc:Fallback>
            <w:pict>
              <v:shape style="position:absolute;margin-left:243.080002pt;margin-top:5.800094pt;width:12.65pt;height:7.6pt;mso-position-horizontal-relative:page;mso-position-vertical-relative:paragraph;z-index:15803392" type="#_x0000_t202" id="docshape114" filled="false" stroked="false">
                <v:textbox inset="0,0,0,0">
                  <w:txbxContent>
                    <w:p>
                      <w:pPr>
                        <w:spacing w:line="151" w:lineRule="exact" w:before="0"/>
                        <w:ind w:left="0" w:right="0" w:firstLine="0"/>
                        <w:jc w:val="left"/>
                        <w:rPr>
                          <w:rFonts w:ascii="Symbola"/>
                          <w:sz w:val="15"/>
                        </w:rPr>
                      </w:pPr>
                      <w:r>
                        <w:rPr>
                          <w:rFonts w:ascii="Symbola"/>
                          <w:spacing w:val="-6"/>
                          <w:sz w:val="15"/>
                        </w:rPr>
                        <w:t>min</w:t>
                      </w:r>
                    </w:p>
                  </w:txbxContent>
                </v:textbox>
                <w10:wrap type="none"/>
              </v:shape>
            </w:pict>
          </mc:Fallback>
        </mc:AlternateContent>
      </w:r>
      <w:r>
        <w:rPr>
          <w:rFonts w:ascii="Symbola" w:hAnsi="Symbola" w:eastAsia="Symbola"/>
        </w:rPr>
        <w:t>= ∇</w:t>
      </w:r>
      <w:r>
        <w:rPr>
          <w:rFonts w:ascii="Symbola" w:hAnsi="Symbola" w:eastAsia="Symbola"/>
          <w:vertAlign w:val="subscript"/>
        </w:rPr>
        <w:t>𝜃</w:t>
      </w:r>
      <w:r>
        <w:rPr>
          <w:rFonts w:ascii="Symbola" w:hAnsi="Symbola" w:eastAsia="Symbola"/>
          <w:spacing w:val="80"/>
          <w:vertAlign w:val="baseline"/>
        </w:rPr>
        <w:t> </w:t>
      </w:r>
      <w:r>
        <w:rPr>
          <w:rFonts w:ascii="Symbola" w:hAnsi="Symbola" w:eastAsia="Symbola"/>
          <w:vertAlign w:val="baseline"/>
        </w:rPr>
        <w:t>𝐸</w:t>
      </w:r>
      <w:r>
        <w:rPr>
          <w:rFonts w:ascii="Symbola" w:hAnsi="Symbola" w:eastAsia="Symbola"/>
          <w:spacing w:val="80"/>
          <w:vertAlign w:val="baseline"/>
        </w:rPr>
        <w:t> </w:t>
      </w:r>
      <w:r>
        <w:rPr>
          <w:rFonts w:ascii="Symbola" w:hAnsi="Symbola" w:eastAsia="Symbola"/>
          <w:vertAlign w:val="baseline"/>
        </w:rPr>
        <w:t>[(𝛼 ― 1)𝐽</w:t>
      </w:r>
      <w:r>
        <w:rPr>
          <w:rFonts w:ascii="Symbola" w:hAnsi="Symbola" w:eastAsia="Symbola"/>
          <w:vertAlign w:val="subscript"/>
        </w:rPr>
        <w:t>o</w:t>
      </w:r>
      <w:r>
        <w:rPr>
          <w:rFonts w:ascii="Symbola" w:hAnsi="Symbola" w:eastAsia="Symbola"/>
          <w:vertAlign w:val="baseline"/>
        </w:rPr>
        <w:t>(𝑠</w:t>
      </w:r>
      <w:r>
        <w:rPr>
          <w:rFonts w:ascii="Symbola" w:hAnsi="Symbola" w:eastAsia="Symbola"/>
          <w:vertAlign w:val="subscript"/>
        </w:rPr>
        <w:t>𝑡</w:t>
      </w:r>
      <w:r>
        <w:rPr>
          <w:rFonts w:ascii="Symbola" w:hAnsi="Symbola" w:eastAsia="Symbola"/>
          <w:vertAlign w:val="baseline"/>
        </w:rPr>
        <w:t>,𝜋(𝑠</w:t>
      </w:r>
      <w:r>
        <w:rPr>
          <w:rFonts w:ascii="Symbola" w:hAnsi="Symbola" w:eastAsia="Symbola"/>
          <w:vertAlign w:val="subscript"/>
        </w:rPr>
        <w:t>𝑡</w:t>
      </w:r>
      <w:r>
        <w:rPr>
          <w:rFonts w:ascii="Symbola" w:hAnsi="Symbola" w:eastAsia="Symbola"/>
          <w:vertAlign w:val="baseline"/>
        </w:rPr>
        <w:t>);𝜃) + </w:t>
      </w:r>
      <w:r>
        <w:rPr>
          <w:rFonts w:ascii="Symbola" w:hAnsi="Symbola" w:eastAsia="Symbola"/>
          <w:spacing w:val="-2"/>
          <w:vertAlign w:val="baseline"/>
        </w:rPr>
        <w:t>𝛼𝐽</w:t>
      </w:r>
      <w:r>
        <w:rPr>
          <w:rFonts w:ascii="Symbola" w:hAnsi="Symbola" w:eastAsia="Symbola"/>
          <w:spacing w:val="-2"/>
          <w:vertAlign w:val="subscript"/>
        </w:rPr>
        <w:t>d</w:t>
      </w:r>
      <w:r>
        <w:rPr>
          <w:rFonts w:ascii="Symbola" w:hAnsi="Symbola" w:eastAsia="Symbola"/>
          <w:spacing w:val="-2"/>
          <w:vertAlign w:val="baseline"/>
        </w:rPr>
        <w:t>(𝑠</w:t>
      </w:r>
      <w:r>
        <w:rPr>
          <w:rFonts w:ascii="Symbola" w:hAnsi="Symbola" w:eastAsia="Symbola"/>
          <w:spacing w:val="-2"/>
          <w:vertAlign w:val="subscript"/>
        </w:rPr>
        <w:t>𝑡</w:t>
      </w:r>
      <w:r>
        <w:rPr>
          <w:rFonts w:ascii="Symbola" w:hAnsi="Symbola" w:eastAsia="Symbola"/>
          <w:spacing w:val="-2"/>
          <w:vertAlign w:val="baseline"/>
        </w:rPr>
        <w:t>,𝑄</w:t>
      </w:r>
      <w:r>
        <w:rPr>
          <w:rFonts w:ascii="Symbola" w:hAnsi="Symbola" w:eastAsia="Symbola"/>
          <w:spacing w:val="-2"/>
          <w:vertAlign w:val="superscript"/>
        </w:rPr>
        <w:t>𝜋</w:t>
      </w:r>
    </w:p>
    <w:p>
      <w:pPr>
        <w:spacing w:line="241" w:lineRule="exact" w:before="171"/>
        <w:ind w:left="122" w:right="0" w:firstLine="0"/>
        <w:jc w:val="left"/>
        <w:rPr>
          <w:rFonts w:ascii="Symbola" w:eastAsia="Symbola"/>
          <w:sz w:val="21"/>
        </w:rPr>
      </w:pPr>
      <w:r>
        <w:rPr/>
        <w:br w:type="column"/>
      </w:r>
      <w:r>
        <w:rPr>
          <w:rFonts w:ascii="Symbola" w:eastAsia="Symbola"/>
          <w:spacing w:val="-2"/>
          <w:w w:val="115"/>
          <w:sz w:val="21"/>
        </w:rPr>
        <w:t>(𝑠</w:t>
      </w:r>
      <w:r>
        <w:rPr>
          <w:rFonts w:ascii="Symbola" w:eastAsia="Symbola"/>
          <w:spacing w:val="-2"/>
          <w:w w:val="115"/>
          <w:sz w:val="21"/>
          <w:vertAlign w:val="subscript"/>
        </w:rPr>
        <w:t>𝑡</w:t>
      </w:r>
      <w:r>
        <w:rPr>
          <w:rFonts w:ascii="Symbola" w:eastAsia="Symbola"/>
          <w:spacing w:val="-2"/>
          <w:w w:val="115"/>
          <w:sz w:val="21"/>
          <w:vertAlign w:val="baseline"/>
        </w:rPr>
        <w:t>;𝜙</w:t>
      </w:r>
      <w:r>
        <w:rPr>
          <w:rFonts w:ascii="Symbola" w:eastAsia="Symbola"/>
          <w:spacing w:val="-2"/>
          <w:w w:val="115"/>
          <w:sz w:val="21"/>
          <w:vertAlign w:val="superscript"/>
        </w:rPr>
        <w:t>𝑝</w:t>
      </w:r>
      <w:r>
        <w:rPr>
          <w:rFonts w:ascii="Symbola" w:eastAsia="Symbola"/>
          <w:spacing w:val="-2"/>
          <w:w w:val="115"/>
          <w:sz w:val="21"/>
          <w:vertAlign w:val="baseline"/>
        </w:rPr>
        <w:t>);𝜃)]</w:t>
      </w:r>
    </w:p>
    <w:p>
      <w:pPr>
        <w:spacing w:after="0" w:line="241" w:lineRule="exact"/>
        <w:jc w:val="left"/>
        <w:rPr>
          <w:rFonts w:ascii="Symbola" w:eastAsia="Symbola"/>
          <w:sz w:val="21"/>
        </w:rPr>
        <w:sectPr>
          <w:type w:val="continuous"/>
          <w:pgSz w:w="11900" w:h="16840"/>
          <w:pgMar w:header="716" w:footer="882" w:top="1320" w:bottom="280" w:left="600" w:right="560"/>
          <w:cols w:num="2" w:equalWidth="0">
            <w:col w:w="4352" w:space="40"/>
            <w:col w:w="6348"/>
          </w:cols>
        </w:sectPr>
      </w:pPr>
    </w:p>
    <w:p>
      <w:pPr>
        <w:spacing w:line="156" w:lineRule="exact" w:before="0"/>
        <w:ind w:left="979" w:right="0" w:firstLine="0"/>
        <w:jc w:val="left"/>
        <w:rPr>
          <w:rFonts w:ascii="Symbola" w:hAnsi="Symbola" w:eastAsia="Symbola"/>
          <w:sz w:val="15"/>
        </w:rPr>
      </w:pP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spacing w:line="114" w:lineRule="exact" w:before="0"/>
        <w:ind w:left="1463" w:right="0" w:firstLine="0"/>
        <w:jc w:val="left"/>
        <w:rPr>
          <w:rFonts w:ascii="Symbola"/>
          <w:sz w:val="15"/>
        </w:rPr>
      </w:pPr>
      <w:r>
        <w:rPr>
          <w:rFonts w:ascii="Symbola"/>
          <w:spacing w:val="-10"/>
          <w:w w:val="110"/>
          <w:sz w:val="15"/>
        </w:rPr>
        <w:t>1</w:t>
      </w:r>
    </w:p>
    <w:p>
      <w:pPr>
        <w:spacing w:after="0" w:line="114" w:lineRule="exact"/>
        <w:jc w:val="left"/>
        <w:rPr>
          <w:rFonts w:ascii="Symbola"/>
          <w:sz w:val="15"/>
        </w:rPr>
        <w:sectPr>
          <w:type w:val="continuous"/>
          <w:pgSz w:w="11900" w:h="16840"/>
          <w:pgMar w:header="716" w:footer="882" w:top="1320" w:bottom="280" w:left="600" w:right="560"/>
        </w:sectPr>
      </w:pPr>
    </w:p>
    <w:p>
      <w:pPr>
        <w:pStyle w:val="BodyText"/>
        <w:spacing w:line="20" w:lineRule="exact"/>
        <w:ind w:left="3839"/>
        <w:rPr>
          <w:rFonts w:ascii="Symbola"/>
          <w:sz w:val="2"/>
        </w:rPr>
      </w:pPr>
      <w:r>
        <w:rPr>
          <w:rFonts w:ascii="Symbola"/>
          <w:sz w:val="2"/>
        </w:rPr>
        <mc:AlternateContent>
          <mc:Choice Requires="wps">
            <w:drawing>
              <wp:inline distT="0" distB="0" distL="0" distR="0">
                <wp:extent cx="75565" cy="4445"/>
                <wp:effectExtent l="9525" t="0" r="634" b="5080"/>
                <wp:docPr id="189" name="Group 189"/>
                <wp:cNvGraphicFramePr>
                  <a:graphicFrameLocks/>
                </wp:cNvGraphicFramePr>
                <a:graphic>
                  <a:graphicData uri="http://schemas.microsoft.com/office/word/2010/wordprocessingGroup">
                    <wpg:wgp>
                      <wpg:cNvPr id="189" name="Group 189"/>
                      <wpg:cNvGrpSpPr/>
                      <wpg:grpSpPr>
                        <a:xfrm>
                          <a:off x="0" y="0"/>
                          <a:ext cx="75565" cy="4445"/>
                          <a:chExt cx="75565" cy="4445"/>
                        </a:xfrm>
                      </wpg:grpSpPr>
                      <wps:wsp>
                        <wps:cNvPr id="190" name="Graphic 190"/>
                        <wps:cNvSpPr/>
                        <wps:spPr>
                          <a:xfrm>
                            <a:off x="0" y="2222"/>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5pt;height:.35pt;mso-position-horizontal-relative:char;mso-position-vertical-relative:line" id="docshapegroup115" coordorigin="0,0" coordsize="119,7">
                <v:line style="position:absolute" from="0,3" to="118,3" stroked="true" strokeweight=".35pt" strokecolor="#000000">
                  <v:stroke dashstyle="solid"/>
                </v:line>
              </v:group>
            </w:pict>
          </mc:Fallback>
        </mc:AlternateContent>
      </w:r>
      <w:r>
        <w:rPr>
          <w:rFonts w:ascii="Symbola"/>
          <w:sz w:val="2"/>
        </w:rPr>
      </w:r>
    </w:p>
    <w:p>
      <w:pPr>
        <w:pStyle w:val="BodyText"/>
        <w:spacing w:line="91" w:lineRule="auto" w:before="38"/>
        <w:ind w:left="566"/>
        <w:rPr>
          <w:rFonts w:ascii="Symbola" w:hAnsi="Symbola" w:eastAsia="Symbola"/>
        </w:rPr>
      </w:pPr>
      <w:r>
        <w:rPr/>
        <mc:AlternateContent>
          <mc:Choice Requires="wps">
            <w:drawing>
              <wp:anchor distT="0" distB="0" distL="0" distR="0" allowOverlap="1" layoutInCell="1" locked="0" behindDoc="0" simplePos="0" relativeHeight="15794176">
                <wp:simplePos x="0" y="0"/>
                <wp:positionH relativeFrom="page">
                  <wp:posOffset>948988</wp:posOffset>
                </wp:positionH>
                <wp:positionV relativeFrom="paragraph">
                  <wp:posOffset>39166</wp:posOffset>
                </wp:positionV>
                <wp:extent cx="54610" cy="1270"/>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54610" cy="1270"/>
                        </a:xfrm>
                        <a:custGeom>
                          <a:avLst/>
                          <a:gdLst/>
                          <a:ahLst/>
                          <a:cxnLst/>
                          <a:rect l="l" t="t" r="r" b="b"/>
                          <a:pathLst>
                            <a:path w="54610" h="0">
                              <a:moveTo>
                                <a:pt x="0" y="0"/>
                              </a:moveTo>
                              <a:lnTo>
                                <a:pt x="54004"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4176" from="74.723503pt,3.084pt" to="78.975823pt,3.084pt" stroked="true" strokeweight=".252pt" strokecolor="#000000">
                <v:stroke dashstyle="solid"/>
                <w10:wrap type="none"/>
              </v:line>
            </w:pict>
          </mc:Fallback>
        </mc:AlternateContent>
      </w:r>
      <w:r>
        <w:rPr/>
        <mc:AlternateContent>
          <mc:Choice Requires="wps">
            <w:drawing>
              <wp:anchor distT="0" distB="0" distL="0" distR="0" allowOverlap="1" layoutInCell="1" locked="0" behindDoc="0" simplePos="0" relativeHeight="15794688">
                <wp:simplePos x="0" y="0"/>
                <wp:positionH relativeFrom="page">
                  <wp:posOffset>1310297</wp:posOffset>
                </wp:positionH>
                <wp:positionV relativeFrom="paragraph">
                  <wp:posOffset>43926</wp:posOffset>
                </wp:positionV>
                <wp:extent cx="53340" cy="127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53340" cy="1270"/>
                        </a:xfrm>
                        <a:custGeom>
                          <a:avLst/>
                          <a:gdLst/>
                          <a:ahLst/>
                          <a:cxnLst/>
                          <a:rect l="l" t="t" r="r" b="b"/>
                          <a:pathLst>
                            <a:path w="53340" h="0">
                              <a:moveTo>
                                <a:pt x="0" y="0"/>
                              </a:moveTo>
                              <a:lnTo>
                                <a:pt x="52741" y="0"/>
                              </a:lnTo>
                            </a:path>
                          </a:pathLst>
                        </a:custGeom>
                        <a:ln w="47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4688" from="103.172997pt,3.458773pt" to="107.325879pt,3.458773pt" stroked="true" strokeweight=".375002pt" strokecolor="#000000">
                <v:stroke dashstyle="solid"/>
                <w10:wrap type="none"/>
              </v:line>
            </w:pict>
          </mc:Fallback>
        </mc:AlternateContent>
      </w:r>
      <w:r>
        <w:rPr>
          <w:rFonts w:ascii="Symbola" w:hAnsi="Symbola" w:eastAsia="Symbola"/>
        </w:rPr>
        <w:t>=</w:t>
      </w:r>
      <w:r>
        <w:rPr>
          <w:rFonts w:ascii="Symbola" w:hAnsi="Symbola" w:eastAsia="Symbola"/>
          <w:spacing w:val="1"/>
        </w:rPr>
        <w:t> </w:t>
      </w:r>
      <w:r>
        <w:rPr>
          <w:rFonts w:ascii="Symbola" w:hAnsi="Symbola" w:eastAsia="Symbola"/>
        </w:rPr>
        <w:t>∇</w:t>
      </w:r>
      <w:r>
        <w:rPr>
          <w:rFonts w:ascii="Symbola" w:hAnsi="Symbola" w:eastAsia="Symbola"/>
          <w:vertAlign w:val="subscript"/>
        </w:rPr>
        <w:t>𝜃</w:t>
      </w:r>
      <w:r>
        <w:rPr>
          <w:rFonts w:ascii="Symbola" w:hAnsi="Symbola" w:eastAsia="Symbola"/>
          <w:spacing w:val="30"/>
          <w:vertAlign w:val="baseline"/>
        </w:rPr>
        <w:t>  </w:t>
      </w:r>
      <w:r>
        <w:rPr>
          <w:rFonts w:ascii="Symbola" w:hAnsi="Symbola" w:eastAsia="Symbola"/>
          <w:vertAlign w:val="baseline"/>
        </w:rPr>
        <w:t>𝐸</w:t>
      </w:r>
      <w:r>
        <w:rPr>
          <w:rFonts w:ascii="Symbola" w:hAnsi="Symbola" w:eastAsia="Symbola"/>
          <w:spacing w:val="30"/>
          <w:vertAlign w:val="baseline"/>
        </w:rPr>
        <w:t>  </w:t>
      </w:r>
      <w:r>
        <w:rPr>
          <w:rFonts w:ascii="Symbola" w:hAnsi="Symbola" w:eastAsia="Symbola"/>
          <w:vertAlign w:val="baseline"/>
        </w:rPr>
        <w:t>[</w:t>
      </w:r>
      <w:r>
        <w:rPr>
          <w:rFonts w:ascii="Symbola" w:hAnsi="Symbola" w:eastAsia="Symbola"/>
          <w:position w:val="-6"/>
          <w:sz w:val="15"/>
          <w:vertAlign w:val="baseline"/>
        </w:rPr>
        <w:t>2</w:t>
      </w:r>
      <w:r>
        <w:rPr>
          <w:rFonts w:ascii="Symbola" w:hAnsi="Symbola" w:eastAsia="Symbola"/>
          <w:vertAlign w:val="baseline"/>
        </w:rPr>
        <w:t>(𝛼</w:t>
      </w:r>
      <w:r>
        <w:rPr>
          <w:rFonts w:ascii="Symbola" w:hAnsi="Symbola" w:eastAsia="Symbola"/>
          <w:spacing w:val="2"/>
          <w:vertAlign w:val="baseline"/>
        </w:rPr>
        <w:t> </w:t>
      </w:r>
      <w:r>
        <w:rPr>
          <w:rFonts w:ascii="Symbola" w:hAnsi="Symbola" w:eastAsia="Symbola"/>
          <w:vertAlign w:val="baseline"/>
        </w:rPr>
        <w:t>―</w:t>
      </w:r>
      <w:r>
        <w:rPr>
          <w:rFonts w:ascii="Symbola" w:hAnsi="Symbola" w:eastAsia="Symbola"/>
          <w:spacing w:val="2"/>
          <w:vertAlign w:val="baseline"/>
        </w:rPr>
        <w:t> </w:t>
      </w:r>
      <w:r>
        <w:rPr>
          <w:rFonts w:ascii="Symbola" w:hAnsi="Symbola" w:eastAsia="Symbola"/>
          <w:spacing w:val="-2"/>
          <w:vertAlign w:val="baseline"/>
        </w:rPr>
        <w:t>1)(𝐷</w:t>
      </w:r>
      <w:r>
        <w:rPr>
          <w:rFonts w:ascii="Symbola" w:hAnsi="Symbola" w:eastAsia="Symbola"/>
          <w:spacing w:val="-2"/>
          <w:vertAlign w:val="subscript"/>
        </w:rPr>
        <w:t>KL</w:t>
      </w:r>
      <w:r>
        <w:rPr>
          <w:rFonts w:ascii="Symbola" w:hAnsi="Symbola" w:eastAsia="Symbola"/>
          <w:spacing w:val="-2"/>
          <w:vertAlign w:val="baseline"/>
        </w:rPr>
        <w:t>(𝜋(𝑎|𝑠)||𝑀(𝑠;𝜃))</w:t>
      </w:r>
    </w:p>
    <w:p>
      <w:pPr>
        <w:pStyle w:val="BodyText"/>
        <w:spacing w:line="84" w:lineRule="exact" w:before="126"/>
        <w:ind w:right="41"/>
        <w:jc w:val="center"/>
      </w:pPr>
      <w:r>
        <w:rPr/>
        <w:br w:type="column"/>
      </w:r>
      <w:r>
        <w:rPr>
          <w:spacing w:val="-4"/>
        </w:rPr>
        <w:t>(23)</w:t>
      </w:r>
    </w:p>
    <w:p>
      <w:pPr>
        <w:spacing w:after="0" w:line="84" w:lineRule="exact"/>
        <w:jc w:val="center"/>
        <w:sectPr>
          <w:type w:val="continuous"/>
          <w:pgSz w:w="11900" w:h="16840"/>
          <w:pgMar w:header="716" w:footer="882" w:top="1320" w:bottom="280" w:left="600" w:right="560"/>
          <w:cols w:num="2" w:equalWidth="0">
            <w:col w:w="4172" w:space="5041"/>
            <w:col w:w="1527"/>
          </w:cols>
        </w:sectPr>
      </w:pPr>
    </w:p>
    <w:p>
      <w:pPr>
        <w:spacing w:line="168" w:lineRule="exact" w:before="0"/>
        <w:ind w:left="979" w:right="0" w:firstLine="0"/>
        <w:jc w:val="left"/>
        <w:rPr>
          <w:rFonts w:ascii="Symbola" w:hAnsi="Symbola" w:eastAsia="Symbola"/>
          <w:sz w:val="15"/>
        </w:rPr>
      </w:pPr>
      <w:r>
        <w:rPr/>
        <mc:AlternateContent>
          <mc:Choice Requires="wps">
            <w:drawing>
              <wp:anchor distT="0" distB="0" distL="0" distR="0" allowOverlap="1" layoutInCell="1" locked="0" behindDoc="1" simplePos="0" relativeHeight="487640064">
                <wp:simplePos x="0" y="0"/>
                <wp:positionH relativeFrom="page">
                  <wp:posOffset>1280185</wp:posOffset>
                </wp:positionH>
                <wp:positionV relativeFrom="paragraph">
                  <wp:posOffset>113647</wp:posOffset>
                </wp:positionV>
                <wp:extent cx="41275" cy="15240"/>
                <wp:effectExtent l="0" t="0" r="0" b="0"/>
                <wp:wrapTopAndBottom/>
                <wp:docPr id="193" name="Graphic 193"/>
                <wp:cNvGraphicFramePr>
                  <a:graphicFrameLocks/>
                </wp:cNvGraphicFramePr>
                <a:graphic>
                  <a:graphicData uri="http://schemas.microsoft.com/office/word/2010/wordprocessingShape">
                    <wps:wsp>
                      <wps:cNvPr id="193" name="Graphic 193"/>
                      <wps:cNvSpPr/>
                      <wps:spPr>
                        <a:xfrm>
                          <a:off x="0" y="0"/>
                          <a:ext cx="41275" cy="15240"/>
                        </a:xfrm>
                        <a:custGeom>
                          <a:avLst/>
                          <a:gdLst/>
                          <a:ahLst/>
                          <a:cxnLst/>
                          <a:rect l="l" t="t" r="r" b="b"/>
                          <a:pathLst>
                            <a:path w="41275" h="15240">
                              <a:moveTo>
                                <a:pt x="29682" y="14758"/>
                              </a:moveTo>
                              <a:lnTo>
                                <a:pt x="26913" y="14758"/>
                              </a:lnTo>
                              <a:lnTo>
                                <a:pt x="25941" y="14645"/>
                              </a:lnTo>
                              <a:lnTo>
                                <a:pt x="24287" y="14190"/>
                              </a:lnTo>
                              <a:lnTo>
                                <a:pt x="23471" y="13859"/>
                              </a:lnTo>
                              <a:lnTo>
                                <a:pt x="21859" y="12991"/>
                              </a:lnTo>
                              <a:lnTo>
                                <a:pt x="15637" y="8888"/>
                              </a:lnTo>
                              <a:lnTo>
                                <a:pt x="13559" y="8009"/>
                              </a:lnTo>
                              <a:lnTo>
                                <a:pt x="12815" y="7875"/>
                              </a:lnTo>
                              <a:lnTo>
                                <a:pt x="10955" y="7875"/>
                              </a:lnTo>
                              <a:lnTo>
                                <a:pt x="4836" y="14758"/>
                              </a:lnTo>
                              <a:lnTo>
                                <a:pt x="0" y="12650"/>
                              </a:lnTo>
                              <a:lnTo>
                                <a:pt x="11513" y="0"/>
                              </a:lnTo>
                              <a:lnTo>
                                <a:pt x="14324" y="0"/>
                              </a:lnTo>
                              <a:lnTo>
                                <a:pt x="25321" y="5849"/>
                              </a:lnTo>
                              <a:lnTo>
                                <a:pt x="26044" y="6211"/>
                              </a:lnTo>
                              <a:lnTo>
                                <a:pt x="27533" y="6748"/>
                              </a:lnTo>
                              <a:lnTo>
                                <a:pt x="28380" y="6883"/>
                              </a:lnTo>
                              <a:lnTo>
                                <a:pt x="30654" y="6883"/>
                              </a:lnTo>
                              <a:lnTo>
                                <a:pt x="31832" y="6376"/>
                              </a:lnTo>
                              <a:lnTo>
                                <a:pt x="33899" y="4351"/>
                              </a:lnTo>
                              <a:lnTo>
                                <a:pt x="35015" y="2563"/>
                              </a:lnTo>
                              <a:lnTo>
                                <a:pt x="36214" y="0"/>
                              </a:lnTo>
                              <a:lnTo>
                                <a:pt x="41051" y="2108"/>
                              </a:lnTo>
                              <a:lnTo>
                                <a:pt x="31160" y="14417"/>
                              </a:lnTo>
                              <a:lnTo>
                                <a:pt x="29682" y="147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0.802002pt;margin-top:8.948594pt;width:3.25pt;height:1.2pt;mso-position-horizontal-relative:page;mso-position-vertical-relative:paragraph;z-index:-15676416;mso-wrap-distance-left:0;mso-wrap-distance-right:0" id="docshape116" coordorigin="2016,179" coordsize="65,24" path="m2063,202l2058,202,2057,202,2054,201,2053,201,2050,199,2041,193,2037,192,2036,191,2033,191,2024,202,2016,199,2034,179,2039,179,2056,188,2057,189,2059,190,2061,190,2064,190,2066,189,2069,186,2071,183,2073,179,2081,182,2065,202,2063,20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0576">
                <wp:simplePos x="0" y="0"/>
                <wp:positionH relativeFrom="page">
                  <wp:posOffset>1884781</wp:posOffset>
                </wp:positionH>
                <wp:positionV relativeFrom="paragraph">
                  <wp:posOffset>128404</wp:posOffset>
                </wp:positionV>
                <wp:extent cx="75565" cy="1270"/>
                <wp:effectExtent l="0" t="0" r="0" b="0"/>
                <wp:wrapTopAndBottom/>
                <wp:docPr id="194" name="Graphic 194"/>
                <wp:cNvGraphicFramePr>
                  <a:graphicFrameLocks/>
                </wp:cNvGraphicFramePr>
                <a:graphic>
                  <a:graphicData uri="http://schemas.microsoft.com/office/word/2010/wordprocessingShape">
                    <wps:wsp>
                      <wps:cNvPr id="194" name="Graphic 194"/>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8.408005pt;margin-top:10.110594pt;width:5.95pt;height:.1pt;mso-position-horizontal-relative:page;mso-position-vertical-relative:paragraph;z-index:-15675904;mso-wrap-distance-left:0;mso-wrap-distance-right:0" id="docshape117" coordorigin="2968,202" coordsize="119,0" path="m2968,202l3086,202e" filled="false" stroked="true" strokeweight=".35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1088">
                <wp:simplePos x="0" y="0"/>
                <wp:positionH relativeFrom="page">
                  <wp:posOffset>2420454</wp:posOffset>
                </wp:positionH>
                <wp:positionV relativeFrom="paragraph">
                  <wp:posOffset>128404</wp:posOffset>
                </wp:positionV>
                <wp:extent cx="75565" cy="1270"/>
                <wp:effectExtent l="0" t="0" r="0" b="0"/>
                <wp:wrapTopAndBottom/>
                <wp:docPr id="195" name="Graphic 195"/>
                <wp:cNvGraphicFramePr>
                  <a:graphicFrameLocks/>
                </wp:cNvGraphicFramePr>
                <a:graphic>
                  <a:graphicData uri="http://schemas.microsoft.com/office/word/2010/wordprocessingShape">
                    <wps:wsp>
                      <wps:cNvPr id="195" name="Graphic 195"/>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90.587006pt;margin-top:10.110593pt;width:5.95pt;height:.1pt;mso-position-horizontal-relative:page;mso-position-vertical-relative:paragraph;z-index:-15675392;mso-wrap-distance-left:0;mso-wrap-distance-right:0" id="docshape118" coordorigin="3812,202" coordsize="119,0" path="m3812,202l3930,202e" filled="false" stroked="true" strokeweight=".35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1600">
                <wp:simplePos x="0" y="0"/>
                <wp:positionH relativeFrom="page">
                  <wp:posOffset>3186874</wp:posOffset>
                </wp:positionH>
                <wp:positionV relativeFrom="paragraph">
                  <wp:posOffset>128404</wp:posOffset>
                </wp:positionV>
                <wp:extent cx="75565" cy="1270"/>
                <wp:effectExtent l="0" t="0" r="0" b="0"/>
                <wp:wrapTopAndBottom/>
                <wp:docPr id="196" name="Graphic 196"/>
                <wp:cNvGraphicFramePr>
                  <a:graphicFrameLocks/>
                </wp:cNvGraphicFramePr>
                <a:graphic>
                  <a:graphicData uri="http://schemas.microsoft.com/office/word/2010/wordprocessingShape">
                    <wps:wsp>
                      <wps:cNvPr id="196" name="Graphic 196"/>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50.934998pt;margin-top:10.110594pt;width:5.95pt;height:.1pt;mso-position-horizontal-relative:page;mso-position-vertical-relative:paragraph;z-index:-15674880;mso-wrap-distance-left:0;mso-wrap-distance-right:0" id="docshape119" coordorigin="5019,202" coordsize="119,0" path="m5019,202l5137,202e" filled="false" stroked="true" strokeweight=".35pt" strokecolor="#000000">
                <v:path arrowok="t"/>
                <v:stroke dashstyle="solid"/>
                <w10:wrap type="topAndBottom"/>
              </v:shape>
            </w:pict>
          </mc:Fallback>
        </mc:AlternateContent>
      </w: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pStyle w:val="BodyText"/>
        <w:spacing w:line="219" w:lineRule="exact"/>
        <w:ind w:left="566"/>
        <w:rPr>
          <w:rFonts w:ascii="Symbola" w:eastAsia="Symbola"/>
        </w:rPr>
      </w:pPr>
      <w:r>
        <w:rPr>
          <w:rFonts w:ascii="Symbola" w:eastAsia="Symbola"/>
          <w:spacing w:val="2"/>
        </w:rPr>
        <w:t>+</w:t>
      </w:r>
      <w:r>
        <w:rPr>
          <w:rFonts w:ascii="Symbola" w:eastAsia="Symbola"/>
          <w:spacing w:val="32"/>
        </w:rPr>
        <w:t> </w:t>
      </w:r>
      <w:r>
        <w:rPr>
          <w:rFonts w:ascii="Symbola" w:eastAsia="Symbola"/>
          <w:spacing w:val="2"/>
        </w:rPr>
        <w:t>𝐷</w:t>
      </w:r>
      <w:r>
        <w:rPr>
          <w:rFonts w:ascii="Symbola" w:eastAsia="Symbola"/>
          <w:spacing w:val="2"/>
          <w:vertAlign w:val="subscript"/>
        </w:rPr>
        <w:t>KL</w:t>
      </w:r>
      <w:r>
        <w:rPr>
          <w:rFonts w:ascii="Symbola" w:eastAsia="Symbola"/>
          <w:spacing w:val="2"/>
          <w:vertAlign w:val="baseline"/>
        </w:rPr>
        <w:t>(𝜋(𝑎|𝑠</w:t>
      </w:r>
      <w:r>
        <w:rPr>
          <w:rFonts w:ascii="Symbola" w:eastAsia="Symbola"/>
          <w:spacing w:val="32"/>
          <w:vertAlign w:val="baseline"/>
        </w:rPr>
        <w:t> </w:t>
      </w:r>
      <w:r>
        <w:rPr>
          <w:rFonts w:ascii="Symbola" w:eastAsia="Symbola"/>
          <w:spacing w:val="2"/>
          <w:vertAlign w:val="baseline"/>
        </w:rPr>
        <w:t>+</w:t>
      </w:r>
      <w:r>
        <w:rPr>
          <w:rFonts w:ascii="Symbola" w:eastAsia="Symbola"/>
          <w:spacing w:val="32"/>
          <w:vertAlign w:val="baseline"/>
        </w:rPr>
        <w:t> </w:t>
      </w:r>
      <w:r>
        <w:rPr>
          <w:rFonts w:ascii="Symbola" w:eastAsia="Symbola"/>
          <w:spacing w:val="2"/>
          <w:vertAlign w:val="baseline"/>
        </w:rPr>
        <w:t>𝛥</w:t>
      </w:r>
      <w:r>
        <w:rPr>
          <w:rFonts w:ascii="Symbola" w:eastAsia="Symbola"/>
          <w:spacing w:val="2"/>
          <w:vertAlign w:val="subscript"/>
        </w:rPr>
        <w:t>o</w:t>
      </w:r>
      <w:r>
        <w:rPr>
          <w:rFonts w:ascii="Symbola" w:eastAsia="Symbola"/>
          <w:spacing w:val="2"/>
          <w:vertAlign w:val="baseline"/>
        </w:rPr>
        <w:t>(𝑠;𝜃))||𝑀(𝑠;𝜃)))</w:t>
      </w:r>
      <w:r>
        <w:rPr>
          <w:rFonts w:ascii="Symbola" w:eastAsia="Symbola"/>
          <w:spacing w:val="32"/>
          <w:vertAlign w:val="baseline"/>
        </w:rPr>
        <w:t> </w:t>
      </w:r>
      <w:r>
        <w:rPr>
          <w:rFonts w:ascii="Symbola" w:eastAsia="Symbola"/>
          <w:spacing w:val="2"/>
          <w:vertAlign w:val="baseline"/>
        </w:rPr>
        <w:t>+</w:t>
      </w:r>
      <w:r>
        <w:rPr>
          <w:rFonts w:ascii="Symbola" w:eastAsia="Symbola"/>
          <w:spacing w:val="32"/>
          <w:vertAlign w:val="baseline"/>
        </w:rPr>
        <w:t> </w:t>
      </w:r>
      <w:r>
        <w:rPr>
          <w:rFonts w:ascii="Symbola" w:eastAsia="Symbola"/>
          <w:spacing w:val="-2"/>
          <w:vertAlign w:val="baseline"/>
        </w:rPr>
        <w:t>𝛼𝛥</w:t>
      </w:r>
      <w:r>
        <w:rPr>
          <w:rFonts w:ascii="Symbola" w:eastAsia="Symbola"/>
          <w:spacing w:val="-2"/>
          <w:vertAlign w:val="subscript"/>
        </w:rPr>
        <w:t>d</w:t>
      </w:r>
      <w:r>
        <w:rPr>
          <w:rFonts w:ascii="Symbola" w:eastAsia="Symbola"/>
          <w:spacing w:val="-2"/>
          <w:vertAlign w:val="baseline"/>
        </w:rPr>
        <w:t>(𝑠;𝜃)𝑄</w:t>
      </w:r>
      <w:r>
        <w:rPr>
          <w:rFonts w:ascii="Symbola" w:eastAsia="Symbola"/>
          <w:spacing w:val="-2"/>
          <w:vertAlign w:val="superscript"/>
        </w:rPr>
        <w:t>𝜋</w:t>
      </w:r>
      <w:r>
        <w:rPr>
          <w:rFonts w:ascii="Symbola" w:eastAsia="Symbola"/>
          <w:spacing w:val="-2"/>
          <w:vertAlign w:val="baseline"/>
        </w:rPr>
        <w:t>(𝑠)]</w:t>
      </w:r>
    </w:p>
    <w:p>
      <w:pPr>
        <w:spacing w:line="114" w:lineRule="exact" w:before="0"/>
        <w:ind w:left="1253" w:right="0" w:firstLine="0"/>
        <w:jc w:val="left"/>
        <w:rPr>
          <w:rFonts w:ascii="Symbola"/>
          <w:sz w:val="15"/>
        </w:rPr>
      </w:pPr>
      <w:r>
        <w:rPr>
          <w:rFonts w:ascii="Symbola"/>
          <w:spacing w:val="-10"/>
          <w:w w:val="110"/>
          <w:sz w:val="15"/>
        </w:rPr>
        <w:t>1</w:t>
      </w:r>
    </w:p>
    <w:p>
      <w:pPr>
        <w:pStyle w:val="BodyText"/>
        <w:spacing w:line="20" w:lineRule="exact"/>
        <w:ind w:left="3839"/>
        <w:rPr>
          <w:rFonts w:ascii="Symbola"/>
          <w:sz w:val="2"/>
        </w:rPr>
      </w:pPr>
      <w:r>
        <w:rPr>
          <w:rFonts w:ascii="Symbola"/>
          <w:sz w:val="2"/>
        </w:rPr>
        <mc:AlternateContent>
          <mc:Choice Requires="wps">
            <w:drawing>
              <wp:inline distT="0" distB="0" distL="0" distR="0">
                <wp:extent cx="75565" cy="4445"/>
                <wp:effectExtent l="9525" t="0" r="634" b="5080"/>
                <wp:docPr id="197" name="Group 197"/>
                <wp:cNvGraphicFramePr>
                  <a:graphicFrameLocks/>
                </wp:cNvGraphicFramePr>
                <a:graphic>
                  <a:graphicData uri="http://schemas.microsoft.com/office/word/2010/wordprocessingGroup">
                    <wpg:wgp>
                      <wpg:cNvPr id="197" name="Group 197"/>
                      <wpg:cNvGrpSpPr/>
                      <wpg:grpSpPr>
                        <a:xfrm>
                          <a:off x="0" y="0"/>
                          <a:ext cx="75565" cy="4445"/>
                          <a:chExt cx="75565" cy="4445"/>
                        </a:xfrm>
                      </wpg:grpSpPr>
                      <wps:wsp>
                        <wps:cNvPr id="198" name="Graphic 198"/>
                        <wps:cNvSpPr/>
                        <wps:spPr>
                          <a:xfrm>
                            <a:off x="0" y="2222"/>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5pt;height:.35pt;mso-position-horizontal-relative:char;mso-position-vertical-relative:line" id="docshapegroup120" coordorigin="0,0" coordsize="119,7">
                <v:line style="position:absolute" from="0,3" to="118,3" stroked="true" strokeweight=".35pt" strokecolor="#000000">
                  <v:stroke dashstyle="solid"/>
                </v:line>
              </v:group>
            </w:pict>
          </mc:Fallback>
        </mc:AlternateContent>
      </w:r>
      <w:r>
        <w:rPr>
          <w:rFonts w:ascii="Symbola"/>
          <w:sz w:val="2"/>
        </w:rPr>
      </w:r>
    </w:p>
    <w:p>
      <w:pPr>
        <w:pStyle w:val="BodyText"/>
        <w:spacing w:line="91" w:lineRule="auto" w:before="38"/>
        <w:ind w:left="566"/>
        <w:rPr>
          <w:rFonts w:ascii="Symbola" w:hAnsi="Symbola" w:eastAsia="Symbola"/>
        </w:rPr>
      </w:pPr>
      <w:r>
        <w:rPr/>
        <mc:AlternateContent>
          <mc:Choice Requires="wps">
            <w:drawing>
              <wp:anchor distT="0" distB="0" distL="0" distR="0" allowOverlap="1" layoutInCell="1" locked="0" behindDoc="0" simplePos="0" relativeHeight="15795200">
                <wp:simplePos x="0" y="0"/>
                <wp:positionH relativeFrom="page">
                  <wp:posOffset>1176849</wp:posOffset>
                </wp:positionH>
                <wp:positionV relativeFrom="paragraph">
                  <wp:posOffset>43926</wp:posOffset>
                </wp:positionV>
                <wp:extent cx="53340" cy="127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53340" cy="1270"/>
                        </a:xfrm>
                        <a:custGeom>
                          <a:avLst/>
                          <a:gdLst/>
                          <a:ahLst/>
                          <a:cxnLst/>
                          <a:rect l="l" t="t" r="r" b="b"/>
                          <a:pathLst>
                            <a:path w="53340" h="0">
                              <a:moveTo>
                                <a:pt x="0" y="0"/>
                              </a:moveTo>
                              <a:lnTo>
                                <a:pt x="52741" y="0"/>
                              </a:lnTo>
                            </a:path>
                          </a:pathLst>
                        </a:custGeom>
                        <a:ln w="47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5200" from="92.665298pt,3.458773pt" to="96.818181pt,3.458773pt" stroked="true" strokeweight=".375002pt" strokecolor="#000000">
                <v:stroke dashstyle="solid"/>
                <w10:wrap type="none"/>
              </v:line>
            </w:pict>
          </mc:Fallback>
        </mc:AlternateContent>
      </w:r>
      <w:r>
        <w:rPr/>
        <mc:AlternateContent>
          <mc:Choice Requires="wps">
            <w:drawing>
              <wp:anchor distT="0" distB="0" distL="0" distR="0" allowOverlap="1" layoutInCell="1" locked="0" behindDoc="0" simplePos="0" relativeHeight="15795712">
                <wp:simplePos x="0" y="0"/>
                <wp:positionH relativeFrom="page">
                  <wp:posOffset>1787613</wp:posOffset>
                </wp:positionH>
                <wp:positionV relativeFrom="paragraph">
                  <wp:posOffset>39154</wp:posOffset>
                </wp:positionV>
                <wp:extent cx="54610" cy="127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54610" cy="1270"/>
                        </a:xfrm>
                        <a:custGeom>
                          <a:avLst/>
                          <a:gdLst/>
                          <a:ahLst/>
                          <a:cxnLst/>
                          <a:rect l="l" t="t" r="r" b="b"/>
                          <a:pathLst>
                            <a:path w="54610" h="0">
                              <a:moveTo>
                                <a:pt x="0" y="0"/>
                              </a:moveTo>
                              <a:lnTo>
                                <a:pt x="54004"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5712" from="140.757004pt,3.083pt" to="145.009324pt,3.083pt" stroked="true" strokeweight=".252pt" strokecolor="#000000">
                <v:stroke dashstyle="solid"/>
                <w10:wrap type="none"/>
              </v:line>
            </w:pict>
          </mc:Fallback>
        </mc:AlternateContent>
      </w:r>
      <w:r>
        <w:rPr>
          <w:rFonts w:ascii="Symbola" w:hAnsi="Symbola" w:eastAsia="Symbola"/>
          <w:w w:val="105"/>
        </w:rPr>
        <w:t>=</w:t>
      </w:r>
      <w:r>
        <w:rPr>
          <w:rFonts w:ascii="Symbola" w:hAnsi="Symbola" w:eastAsia="Symbola"/>
          <w:spacing w:val="33"/>
          <w:w w:val="105"/>
        </w:rPr>
        <w:t>  </w:t>
      </w:r>
      <w:r>
        <w:rPr>
          <w:rFonts w:ascii="Symbola" w:hAnsi="Symbola" w:eastAsia="Symbola"/>
          <w:w w:val="105"/>
        </w:rPr>
        <w:t>𝐸</w:t>
      </w:r>
      <w:r>
        <w:rPr>
          <w:rFonts w:ascii="Symbola" w:hAnsi="Symbola" w:eastAsia="Symbola"/>
          <w:spacing w:val="57"/>
          <w:w w:val="150"/>
        </w:rPr>
        <w:t> </w:t>
      </w:r>
      <w:r>
        <w:rPr>
          <w:rFonts w:ascii="Symbola" w:hAnsi="Symbola" w:eastAsia="Symbola"/>
          <w:w w:val="105"/>
        </w:rPr>
        <w:t>[</w:t>
      </w:r>
      <w:r>
        <w:rPr>
          <w:rFonts w:ascii="Symbola" w:hAnsi="Symbola" w:eastAsia="Symbola"/>
          <w:w w:val="105"/>
          <w:position w:val="-6"/>
          <w:sz w:val="15"/>
        </w:rPr>
        <w:t>2</w:t>
      </w:r>
      <w:r>
        <w:rPr>
          <w:rFonts w:ascii="Symbola" w:hAnsi="Symbola" w:eastAsia="Symbola"/>
          <w:w w:val="105"/>
        </w:rPr>
        <w:t>(𝛼</w:t>
      </w:r>
      <w:r>
        <w:rPr>
          <w:rFonts w:ascii="Symbola" w:hAnsi="Symbola" w:eastAsia="Symbola"/>
          <w:spacing w:val="-11"/>
          <w:w w:val="105"/>
        </w:rPr>
        <w:t> </w:t>
      </w:r>
      <w:r>
        <w:rPr>
          <w:rFonts w:ascii="Symbola" w:hAnsi="Symbola" w:eastAsia="Symbola"/>
          <w:w w:val="105"/>
        </w:rPr>
        <w:t>―</w:t>
      </w:r>
      <w:r>
        <w:rPr>
          <w:rFonts w:ascii="Symbola" w:hAnsi="Symbola" w:eastAsia="Symbola"/>
          <w:spacing w:val="-11"/>
          <w:w w:val="105"/>
        </w:rPr>
        <w:t> </w:t>
      </w:r>
      <w:r>
        <w:rPr>
          <w:rFonts w:ascii="Symbola" w:hAnsi="Symbola" w:eastAsia="Symbola"/>
          <w:spacing w:val="-2"/>
          <w:w w:val="105"/>
        </w:rPr>
        <w:t>1)(∇</w:t>
      </w:r>
      <w:r>
        <w:rPr>
          <w:rFonts w:ascii="Symbola" w:hAnsi="Symbola" w:eastAsia="Symbola"/>
          <w:spacing w:val="-2"/>
          <w:w w:val="105"/>
          <w:vertAlign w:val="subscript"/>
        </w:rPr>
        <w:t>𝜃</w:t>
      </w:r>
      <w:r>
        <w:rPr>
          <w:rFonts w:ascii="Symbola" w:hAnsi="Symbola" w:eastAsia="Symbola"/>
          <w:spacing w:val="-2"/>
          <w:w w:val="105"/>
          <w:vertAlign w:val="baseline"/>
        </w:rPr>
        <w:t>𝐷</w:t>
      </w:r>
      <w:r>
        <w:rPr>
          <w:rFonts w:ascii="Symbola" w:hAnsi="Symbola" w:eastAsia="Symbola"/>
          <w:spacing w:val="-2"/>
          <w:w w:val="105"/>
          <w:vertAlign w:val="subscript"/>
        </w:rPr>
        <w:t>KL</w:t>
      </w:r>
      <w:r>
        <w:rPr>
          <w:rFonts w:ascii="Symbola" w:hAnsi="Symbola" w:eastAsia="Symbola"/>
          <w:spacing w:val="-2"/>
          <w:w w:val="105"/>
          <w:vertAlign w:val="baseline"/>
        </w:rPr>
        <w:t>(𝜋(𝑎|𝑠)||𝑀(𝑠;𝜃))</w:t>
      </w:r>
    </w:p>
    <w:p>
      <w:pPr>
        <w:spacing w:line="169" w:lineRule="exact" w:before="0"/>
        <w:ind w:left="769" w:right="0" w:firstLine="0"/>
        <w:jc w:val="left"/>
        <w:rPr>
          <w:rFonts w:ascii="Symbola" w:hAnsi="Symbola" w:eastAsia="Symbola"/>
          <w:sz w:val="15"/>
        </w:rPr>
      </w:pPr>
      <w:r>
        <w:rPr/>
        <mc:AlternateContent>
          <mc:Choice Requires="wps">
            <w:drawing>
              <wp:anchor distT="0" distB="0" distL="0" distR="0" allowOverlap="1" layoutInCell="1" locked="0" behindDoc="1" simplePos="0" relativeHeight="487642624">
                <wp:simplePos x="0" y="0"/>
                <wp:positionH relativeFrom="page">
                  <wp:posOffset>1413636</wp:posOffset>
                </wp:positionH>
                <wp:positionV relativeFrom="paragraph">
                  <wp:posOffset>114538</wp:posOffset>
                </wp:positionV>
                <wp:extent cx="41275" cy="15240"/>
                <wp:effectExtent l="0" t="0" r="0" b="0"/>
                <wp:wrapTopAndBottom/>
                <wp:docPr id="201" name="Graphic 201"/>
                <wp:cNvGraphicFramePr>
                  <a:graphicFrameLocks/>
                </wp:cNvGraphicFramePr>
                <a:graphic>
                  <a:graphicData uri="http://schemas.microsoft.com/office/word/2010/wordprocessingShape">
                    <wps:wsp>
                      <wps:cNvPr id="201" name="Graphic 201"/>
                      <wps:cNvSpPr/>
                      <wps:spPr>
                        <a:xfrm>
                          <a:off x="0" y="0"/>
                          <a:ext cx="41275" cy="15240"/>
                        </a:xfrm>
                        <a:custGeom>
                          <a:avLst/>
                          <a:gdLst/>
                          <a:ahLst/>
                          <a:cxnLst/>
                          <a:rect l="l" t="t" r="r" b="b"/>
                          <a:pathLst>
                            <a:path w="41275" h="15240">
                              <a:moveTo>
                                <a:pt x="29682" y="14758"/>
                              </a:moveTo>
                              <a:lnTo>
                                <a:pt x="26913" y="14758"/>
                              </a:lnTo>
                              <a:lnTo>
                                <a:pt x="25941" y="14645"/>
                              </a:lnTo>
                              <a:lnTo>
                                <a:pt x="24287" y="14190"/>
                              </a:lnTo>
                              <a:lnTo>
                                <a:pt x="23471" y="13859"/>
                              </a:lnTo>
                              <a:lnTo>
                                <a:pt x="21859" y="12991"/>
                              </a:lnTo>
                              <a:lnTo>
                                <a:pt x="15637" y="8888"/>
                              </a:lnTo>
                              <a:lnTo>
                                <a:pt x="13559" y="8009"/>
                              </a:lnTo>
                              <a:lnTo>
                                <a:pt x="12815" y="7875"/>
                              </a:lnTo>
                              <a:lnTo>
                                <a:pt x="10955" y="7875"/>
                              </a:lnTo>
                              <a:lnTo>
                                <a:pt x="4836" y="14758"/>
                              </a:lnTo>
                              <a:lnTo>
                                <a:pt x="0" y="12650"/>
                              </a:lnTo>
                              <a:lnTo>
                                <a:pt x="11513" y="0"/>
                              </a:lnTo>
                              <a:lnTo>
                                <a:pt x="14324" y="0"/>
                              </a:lnTo>
                              <a:lnTo>
                                <a:pt x="25321" y="5849"/>
                              </a:lnTo>
                              <a:lnTo>
                                <a:pt x="26044" y="6211"/>
                              </a:lnTo>
                              <a:lnTo>
                                <a:pt x="27533" y="6748"/>
                              </a:lnTo>
                              <a:lnTo>
                                <a:pt x="28380" y="6883"/>
                              </a:lnTo>
                              <a:lnTo>
                                <a:pt x="30654" y="6883"/>
                              </a:lnTo>
                              <a:lnTo>
                                <a:pt x="31832" y="6376"/>
                              </a:lnTo>
                              <a:lnTo>
                                <a:pt x="33899" y="4351"/>
                              </a:lnTo>
                              <a:lnTo>
                                <a:pt x="35015" y="2563"/>
                              </a:lnTo>
                              <a:lnTo>
                                <a:pt x="36214" y="0"/>
                              </a:lnTo>
                              <a:lnTo>
                                <a:pt x="41051" y="2108"/>
                              </a:lnTo>
                              <a:lnTo>
                                <a:pt x="31160" y="14417"/>
                              </a:lnTo>
                              <a:lnTo>
                                <a:pt x="29682" y="147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1.309998pt;margin-top:9.018754pt;width:3.25pt;height:1.2pt;mso-position-horizontal-relative:page;mso-position-vertical-relative:paragraph;z-index:-15673856;mso-wrap-distance-left:0;mso-wrap-distance-right:0" id="docshape121" coordorigin="2226,180" coordsize="65,24" path="m2273,204l2269,204,2267,203,2264,203,2263,202,2261,201,2251,194,2248,193,2246,193,2243,193,2234,204,2226,200,2244,180,2249,180,2266,190,2267,190,2270,191,2271,191,2274,191,2276,190,2280,187,2281,184,2283,180,2291,184,2275,203,2273,204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3136">
                <wp:simplePos x="0" y="0"/>
                <wp:positionH relativeFrom="page">
                  <wp:posOffset>2018220</wp:posOffset>
                </wp:positionH>
                <wp:positionV relativeFrom="paragraph">
                  <wp:posOffset>129295</wp:posOffset>
                </wp:positionV>
                <wp:extent cx="75565" cy="1270"/>
                <wp:effectExtent l="0" t="0" r="0" b="0"/>
                <wp:wrapTopAndBottom/>
                <wp:docPr id="202" name="Graphic 202"/>
                <wp:cNvGraphicFramePr>
                  <a:graphicFrameLocks/>
                </wp:cNvGraphicFramePr>
                <a:graphic>
                  <a:graphicData uri="http://schemas.microsoft.com/office/word/2010/wordprocessingShape">
                    <wps:wsp>
                      <wps:cNvPr id="202" name="Graphic 202"/>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8.914993pt;margin-top:10.180754pt;width:5.95pt;height:.1pt;mso-position-horizontal-relative:page;mso-position-vertical-relative:paragraph;z-index:-15673344;mso-wrap-distance-left:0;mso-wrap-distance-right:0" id="docshape122" coordorigin="3178,204" coordsize="119,0" path="m3178,204l3296,204e" filled="false" stroked="true" strokeweight=".35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3648">
                <wp:simplePos x="0" y="0"/>
                <wp:positionH relativeFrom="page">
                  <wp:posOffset>2553893</wp:posOffset>
                </wp:positionH>
                <wp:positionV relativeFrom="paragraph">
                  <wp:posOffset>129295</wp:posOffset>
                </wp:positionV>
                <wp:extent cx="75565" cy="1270"/>
                <wp:effectExtent l="0" t="0" r="0" b="0"/>
                <wp:wrapTopAndBottom/>
                <wp:docPr id="203" name="Graphic 203"/>
                <wp:cNvGraphicFramePr>
                  <a:graphicFrameLocks/>
                </wp:cNvGraphicFramePr>
                <a:graphic>
                  <a:graphicData uri="http://schemas.microsoft.com/office/word/2010/wordprocessingShape">
                    <wps:wsp>
                      <wps:cNvPr id="203" name="Graphic 203"/>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1.093994pt;margin-top:10.180754pt;width:5.95pt;height:.1pt;mso-position-horizontal-relative:page;mso-position-vertical-relative:paragraph;z-index:-15672832;mso-wrap-distance-left:0;mso-wrap-distance-right:0" id="docshape123" coordorigin="4022,204" coordsize="119,0" path="m4022,204l4140,204e" filled="false" stroked="true" strokeweight=".35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4160">
                <wp:simplePos x="0" y="0"/>
                <wp:positionH relativeFrom="page">
                  <wp:posOffset>3453765</wp:posOffset>
                </wp:positionH>
                <wp:positionV relativeFrom="paragraph">
                  <wp:posOffset>129295</wp:posOffset>
                </wp:positionV>
                <wp:extent cx="75565" cy="1270"/>
                <wp:effectExtent l="0" t="0" r="0" b="0"/>
                <wp:wrapTopAndBottom/>
                <wp:docPr id="204" name="Graphic 204"/>
                <wp:cNvGraphicFramePr>
                  <a:graphicFrameLocks/>
                </wp:cNvGraphicFramePr>
                <a:graphic>
                  <a:graphicData uri="http://schemas.microsoft.com/office/word/2010/wordprocessingShape">
                    <wps:wsp>
                      <wps:cNvPr id="204" name="Graphic 204"/>
                      <wps:cNvSpPr/>
                      <wps:spPr>
                        <a:xfrm>
                          <a:off x="0" y="0"/>
                          <a:ext cx="75565" cy="1270"/>
                        </a:xfrm>
                        <a:custGeom>
                          <a:avLst/>
                          <a:gdLst/>
                          <a:ahLst/>
                          <a:cxnLst/>
                          <a:rect l="l" t="t" r="r" b="b"/>
                          <a:pathLst>
                            <a:path w="75565" h="0">
                              <a:moveTo>
                                <a:pt x="0" y="0"/>
                              </a:moveTo>
                              <a:lnTo>
                                <a:pt x="75006"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1.950012pt;margin-top:10.180754pt;width:5.95pt;height:.1pt;mso-position-horizontal-relative:page;mso-position-vertical-relative:paragraph;z-index:-15672320;mso-wrap-distance-left:0;mso-wrap-distance-right:0" id="docshape124" coordorigin="5439,204" coordsize="119,0" path="m5439,204l5557,204e" filled="false" stroked="true" strokeweight=".35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6101504">
                <wp:simplePos x="0" y="0"/>
                <wp:positionH relativeFrom="page">
                  <wp:posOffset>948988</wp:posOffset>
                </wp:positionH>
                <wp:positionV relativeFrom="paragraph">
                  <wp:posOffset>181162</wp:posOffset>
                </wp:positionV>
                <wp:extent cx="54610" cy="127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54610" cy="1270"/>
                        </a:xfrm>
                        <a:custGeom>
                          <a:avLst/>
                          <a:gdLst/>
                          <a:ahLst/>
                          <a:cxnLst/>
                          <a:rect l="l" t="t" r="r" b="b"/>
                          <a:pathLst>
                            <a:path w="54610" h="0">
                              <a:moveTo>
                                <a:pt x="0" y="0"/>
                              </a:moveTo>
                              <a:lnTo>
                                <a:pt x="54004"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14976" from="74.723503pt,14.264754pt" to="78.975823pt,14.264754pt" stroked="true" strokeweight=".252pt" strokecolor="#000000">
                <v:stroke dashstyle="solid"/>
                <w10:wrap type="none"/>
              </v:line>
            </w:pict>
          </mc:Fallback>
        </mc:AlternateContent>
      </w:r>
      <w:r>
        <w:rPr/>
        <mc:AlternateContent>
          <mc:Choice Requires="wps">
            <w:drawing>
              <wp:anchor distT="0" distB="0" distL="0" distR="0" allowOverlap="1" layoutInCell="1" locked="0" behindDoc="1" simplePos="0" relativeHeight="486102016">
                <wp:simplePos x="0" y="0"/>
                <wp:positionH relativeFrom="page">
                  <wp:posOffset>3112681</wp:posOffset>
                </wp:positionH>
                <wp:positionV relativeFrom="paragraph">
                  <wp:posOffset>181162</wp:posOffset>
                </wp:positionV>
                <wp:extent cx="54610" cy="127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54610" cy="1270"/>
                        </a:xfrm>
                        <a:custGeom>
                          <a:avLst/>
                          <a:gdLst/>
                          <a:ahLst/>
                          <a:cxnLst/>
                          <a:rect l="l" t="t" r="r" b="b"/>
                          <a:pathLst>
                            <a:path w="54610" h="0">
                              <a:moveTo>
                                <a:pt x="0" y="0"/>
                              </a:moveTo>
                              <a:lnTo>
                                <a:pt x="54004"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14464" from="245.093002pt,14.264754pt" to="249.345322pt,14.264754pt" stroked="true" strokeweight=".252pt" strokecolor="#000000">
                <v:stroke dashstyle="solid"/>
                <w10:wrap type="none"/>
              </v:line>
            </w:pict>
          </mc:Fallback>
        </mc:AlternateContent>
      </w:r>
      <w:r>
        <w:rPr>
          <w:rFonts w:ascii="Symbola" w:hAnsi="Symbola" w:eastAsia="Symbola"/>
          <w:spacing w:val="-8"/>
          <w:sz w:val="15"/>
        </w:rPr>
        <w:t>𝑇</w:t>
      </w:r>
      <w:r>
        <w:rPr>
          <w:rFonts w:ascii="Symbola" w:hAnsi="Symbola" w:eastAsia="Symbola"/>
          <w:spacing w:val="-8"/>
          <w:sz w:val="15"/>
          <w:vertAlign w:val="subscript"/>
        </w:rPr>
        <w:t>s</w:t>
      </w:r>
      <w:r>
        <w:rPr>
          <w:rFonts w:ascii="Symbola" w:hAnsi="Symbola" w:eastAsia="Symbola"/>
          <w:spacing w:val="-3"/>
          <w:sz w:val="15"/>
          <w:vertAlign w:val="baseline"/>
        </w:rPr>
        <w:t> </w:t>
      </w:r>
      <w:r>
        <w:rPr>
          <w:rFonts w:ascii="Symbola" w:hAnsi="Symbola" w:eastAsia="Symbola"/>
          <w:spacing w:val="-8"/>
          <w:sz w:val="15"/>
          <w:vertAlign w:val="baseline"/>
        </w:rPr>
        <w:t>∼</w:t>
      </w:r>
      <w:r>
        <w:rPr>
          <w:rFonts w:ascii="Symbola" w:hAnsi="Symbola" w:eastAsia="Symbola"/>
          <w:spacing w:val="-2"/>
          <w:sz w:val="15"/>
          <w:vertAlign w:val="baseline"/>
        </w:rPr>
        <w:t> </w:t>
      </w:r>
      <w:r>
        <w:rPr>
          <w:rFonts w:ascii="Symbola" w:hAnsi="Symbola" w:eastAsia="Symbola"/>
          <w:spacing w:val="-10"/>
          <w:sz w:val="15"/>
          <w:vertAlign w:val="baseline"/>
        </w:rPr>
        <w:t>ℬ</w:t>
      </w:r>
    </w:p>
    <w:p>
      <w:pPr>
        <w:pStyle w:val="BodyText"/>
        <w:ind w:left="566"/>
        <w:rPr>
          <w:rFonts w:ascii="Symbola" w:hAnsi="Symbola" w:eastAsia="Symbola"/>
        </w:rPr>
      </w:pPr>
      <w:r>
        <w:rPr>
          <w:rFonts w:ascii="Symbola" w:hAnsi="Symbola" w:eastAsia="Symbola"/>
          <w:w w:val="105"/>
        </w:rPr>
        <w:t>+</w:t>
      </w:r>
      <w:r>
        <w:rPr>
          <w:rFonts w:ascii="Symbola" w:hAnsi="Symbola" w:eastAsia="Symbola"/>
          <w:spacing w:val="4"/>
          <w:w w:val="105"/>
        </w:rPr>
        <w:t> </w:t>
      </w:r>
      <w:r>
        <w:rPr>
          <w:rFonts w:ascii="Symbola" w:hAnsi="Symbola" w:eastAsia="Symbola"/>
          <w:w w:val="105"/>
        </w:rPr>
        <w:t>∇</w:t>
      </w:r>
      <w:r>
        <w:rPr>
          <w:rFonts w:ascii="Symbola" w:hAnsi="Symbola" w:eastAsia="Symbola"/>
          <w:w w:val="105"/>
          <w:vertAlign w:val="subscript"/>
        </w:rPr>
        <w:t>𝜃</w:t>
      </w:r>
      <w:r>
        <w:rPr>
          <w:rFonts w:ascii="Symbola" w:hAnsi="Symbola" w:eastAsia="Symbola"/>
          <w:w w:val="105"/>
          <w:vertAlign w:val="baseline"/>
        </w:rPr>
        <w:t>𝐷</w:t>
      </w:r>
      <w:r>
        <w:rPr>
          <w:rFonts w:ascii="Symbola" w:hAnsi="Symbola" w:eastAsia="Symbola"/>
          <w:w w:val="105"/>
          <w:vertAlign w:val="subscript"/>
        </w:rPr>
        <w:t>KL</w:t>
      </w:r>
      <w:r>
        <w:rPr>
          <w:rFonts w:ascii="Symbola" w:hAnsi="Symbola" w:eastAsia="Symbola"/>
          <w:w w:val="105"/>
          <w:vertAlign w:val="baseline"/>
        </w:rPr>
        <w:t>(𝜋(𝑎|𝑠</w:t>
      </w:r>
      <w:r>
        <w:rPr>
          <w:rFonts w:ascii="Symbola" w:hAnsi="Symbola" w:eastAsia="Symbola"/>
          <w:spacing w:val="5"/>
          <w:w w:val="105"/>
          <w:vertAlign w:val="baseline"/>
        </w:rPr>
        <w:t> </w:t>
      </w:r>
      <w:r>
        <w:rPr>
          <w:rFonts w:ascii="Symbola" w:hAnsi="Symbola" w:eastAsia="Symbola"/>
          <w:w w:val="105"/>
          <w:vertAlign w:val="baseline"/>
        </w:rPr>
        <w:t>+</w:t>
      </w:r>
      <w:r>
        <w:rPr>
          <w:rFonts w:ascii="Symbola" w:hAnsi="Symbola" w:eastAsia="Symbola"/>
          <w:spacing w:val="5"/>
          <w:w w:val="105"/>
          <w:vertAlign w:val="baseline"/>
        </w:rPr>
        <w:t> </w:t>
      </w:r>
      <w:r>
        <w:rPr>
          <w:rFonts w:ascii="Symbola" w:hAnsi="Symbola" w:eastAsia="Symbola"/>
          <w:w w:val="105"/>
          <w:vertAlign w:val="baseline"/>
        </w:rPr>
        <w:t>𝛥</w:t>
      </w:r>
      <w:r>
        <w:rPr>
          <w:rFonts w:ascii="Symbola" w:hAnsi="Symbola" w:eastAsia="Symbola"/>
          <w:w w:val="105"/>
          <w:vertAlign w:val="subscript"/>
        </w:rPr>
        <w:t>o</w:t>
      </w:r>
      <w:r>
        <w:rPr>
          <w:rFonts w:ascii="Symbola" w:hAnsi="Symbola" w:eastAsia="Symbola"/>
          <w:w w:val="105"/>
          <w:vertAlign w:val="baseline"/>
        </w:rPr>
        <w:t>(𝑠;𝜃))||𝑀(𝑠;𝜃)))</w:t>
      </w:r>
      <w:r>
        <w:rPr>
          <w:rFonts w:ascii="Symbola" w:hAnsi="Symbola" w:eastAsia="Symbola"/>
          <w:spacing w:val="5"/>
          <w:w w:val="105"/>
          <w:vertAlign w:val="baseline"/>
        </w:rPr>
        <w:t> </w:t>
      </w:r>
      <w:r>
        <w:rPr>
          <w:rFonts w:ascii="Symbola" w:hAnsi="Symbola" w:eastAsia="Symbola"/>
          <w:w w:val="105"/>
          <w:vertAlign w:val="baseline"/>
        </w:rPr>
        <w:t>+</w:t>
      </w:r>
      <w:r>
        <w:rPr>
          <w:rFonts w:ascii="Symbola" w:hAnsi="Symbola" w:eastAsia="Symbola"/>
          <w:spacing w:val="5"/>
          <w:w w:val="105"/>
          <w:vertAlign w:val="baseline"/>
        </w:rPr>
        <w:t> </w:t>
      </w:r>
      <w:r>
        <w:rPr>
          <w:rFonts w:ascii="Symbola" w:hAnsi="Symbola" w:eastAsia="Symbola"/>
          <w:spacing w:val="-2"/>
          <w:w w:val="105"/>
          <w:vertAlign w:val="baseline"/>
        </w:rPr>
        <w:t>𝛼∇</w:t>
      </w:r>
      <w:r>
        <w:rPr>
          <w:rFonts w:ascii="Symbola" w:hAnsi="Symbola" w:eastAsia="Symbola"/>
          <w:spacing w:val="-2"/>
          <w:w w:val="105"/>
          <w:vertAlign w:val="subscript"/>
        </w:rPr>
        <w:t>𝜃</w:t>
      </w:r>
      <w:r>
        <w:rPr>
          <w:rFonts w:ascii="Symbola" w:hAnsi="Symbola" w:eastAsia="Symbola"/>
          <w:spacing w:val="-2"/>
          <w:w w:val="105"/>
          <w:vertAlign w:val="baseline"/>
        </w:rPr>
        <w:t>𝛥</w:t>
      </w:r>
      <w:r>
        <w:rPr>
          <w:rFonts w:ascii="Symbola" w:hAnsi="Symbola" w:eastAsia="Symbola"/>
          <w:spacing w:val="-2"/>
          <w:w w:val="105"/>
          <w:vertAlign w:val="subscript"/>
        </w:rPr>
        <w:t>d</w:t>
      </w:r>
      <w:r>
        <w:rPr>
          <w:rFonts w:ascii="Symbola" w:hAnsi="Symbola" w:eastAsia="Symbola"/>
          <w:spacing w:val="-2"/>
          <w:w w:val="105"/>
          <w:vertAlign w:val="baseline"/>
        </w:rPr>
        <w:t>(𝑠;𝜃)𝑄</w:t>
      </w:r>
      <w:r>
        <w:rPr>
          <w:rFonts w:ascii="Symbola" w:hAnsi="Symbola" w:eastAsia="Symbola"/>
          <w:spacing w:val="-2"/>
          <w:w w:val="105"/>
          <w:vertAlign w:val="superscript"/>
        </w:rPr>
        <w:t>𝜋</w:t>
      </w:r>
      <w:r>
        <w:rPr>
          <w:rFonts w:ascii="Symbola" w:hAnsi="Symbola" w:eastAsia="Symbola"/>
          <w:spacing w:val="-2"/>
          <w:w w:val="105"/>
          <w:vertAlign w:val="baseline"/>
        </w:rPr>
        <w:t>(𝑠)]</w:t>
      </w:r>
    </w:p>
    <w:p>
      <w:pPr>
        <w:pStyle w:val="BodyText"/>
        <w:spacing w:before="178"/>
        <w:rPr>
          <w:rFonts w:ascii="Symbola"/>
        </w:rPr>
      </w:pPr>
    </w:p>
    <w:p>
      <w:pPr>
        <w:pStyle w:val="Heading3"/>
        <w:numPr>
          <w:ilvl w:val="0"/>
          <w:numId w:val="1"/>
        </w:numPr>
        <w:tabs>
          <w:tab w:pos="330" w:val="left" w:leader="none"/>
        </w:tabs>
        <w:spacing w:line="240" w:lineRule="auto" w:before="0" w:after="0"/>
        <w:ind w:left="330" w:right="0" w:hanging="210"/>
        <w:jc w:val="left"/>
      </w:pPr>
      <w:r>
        <w:rPr/>
        <w:t>Technical</w:t>
      </w:r>
      <w:r>
        <w:rPr>
          <w:spacing w:val="-1"/>
        </w:rPr>
        <w:t> </w:t>
      </w:r>
      <w:r>
        <w:rPr>
          <w:spacing w:val="-2"/>
        </w:rPr>
        <w:t>implementation</w:t>
      </w:r>
    </w:p>
    <w:p>
      <w:pPr>
        <w:spacing w:before="120"/>
        <w:ind w:left="120" w:right="0" w:firstLine="0"/>
        <w:jc w:val="left"/>
        <w:rPr>
          <w:i/>
          <w:sz w:val="21"/>
        </w:rPr>
      </w:pPr>
      <w:r>
        <w:rPr>
          <w:i/>
          <w:sz w:val="21"/>
        </w:rPr>
        <w:t>3.1 </w:t>
      </w:r>
      <w:r>
        <w:rPr>
          <w:i/>
          <w:spacing w:val="-2"/>
          <w:sz w:val="21"/>
        </w:rPr>
        <w:t>Algorithm</w:t>
      </w:r>
    </w:p>
    <w:p>
      <w:pPr>
        <w:pStyle w:val="BodyText"/>
        <w:spacing w:before="240"/>
        <w:ind w:left="120" w:right="157" w:firstLine="210"/>
        <w:jc w:val="both"/>
      </w:pPr>
      <w:r>
        <w:rPr/>
        <w:t>Here, we provide a detailed introduction to the implementation specifications of the proposed technique. Algorithm 2 outlines the RRL-SG approach for trustworthy autonomous driving decision-making. The initial model parameters for the actor,</w:t>
      </w:r>
      <w:r>
        <w:rPr>
          <w:spacing w:val="18"/>
        </w:rPr>
        <w:t> </w:t>
      </w:r>
      <w:r>
        <w:rPr/>
        <w:t>adversary,</w:t>
      </w:r>
      <w:r>
        <w:rPr>
          <w:spacing w:val="21"/>
        </w:rPr>
        <w:t> </w:t>
      </w:r>
      <w:r>
        <w:rPr/>
        <w:t>and</w:t>
      </w:r>
      <w:r>
        <w:rPr>
          <w:spacing w:val="20"/>
        </w:rPr>
        <w:t> </w:t>
      </w:r>
      <w:r>
        <w:rPr/>
        <w:t>critic</w:t>
      </w:r>
      <w:r>
        <w:rPr>
          <w:spacing w:val="21"/>
        </w:rPr>
        <w:t> </w:t>
      </w:r>
      <w:r>
        <w:rPr/>
        <w:t>were</w:t>
      </w:r>
      <w:r>
        <w:rPr>
          <w:spacing w:val="20"/>
        </w:rPr>
        <w:t> </w:t>
      </w:r>
      <w:r>
        <w:rPr/>
        <w:t>set</w:t>
      </w:r>
      <w:r>
        <w:rPr>
          <w:spacing w:val="21"/>
        </w:rPr>
        <w:t> </w:t>
      </w:r>
      <w:r>
        <w:rPr/>
        <w:t>using</w:t>
      </w:r>
      <w:r>
        <w:rPr>
          <w:spacing w:val="21"/>
        </w:rPr>
        <w:t> </w:t>
      </w:r>
      <w:r>
        <w:rPr/>
        <w:t>a</w:t>
      </w:r>
      <w:r>
        <w:rPr>
          <w:spacing w:val="21"/>
        </w:rPr>
        <w:t> </w:t>
      </w:r>
      <w:r>
        <w:rPr/>
        <w:t>random</w:t>
      </w:r>
      <w:r>
        <w:rPr>
          <w:spacing w:val="21"/>
        </w:rPr>
        <w:t> </w:t>
      </w:r>
      <w:r>
        <w:rPr/>
        <w:t>distribution.</w:t>
      </w:r>
      <w:r>
        <w:rPr>
          <w:spacing w:val="21"/>
        </w:rPr>
        <w:t> </w:t>
      </w:r>
      <w:r>
        <w:rPr/>
        <w:t>In</w:t>
      </w:r>
      <w:r>
        <w:rPr>
          <w:spacing w:val="21"/>
        </w:rPr>
        <w:t> </w:t>
      </w:r>
      <w:r>
        <w:rPr/>
        <w:t>terms</w:t>
      </w:r>
      <w:r>
        <w:rPr>
          <w:spacing w:val="20"/>
        </w:rPr>
        <w:t> </w:t>
      </w:r>
      <w:r>
        <w:rPr/>
        <w:t>of</w:t>
      </w:r>
      <w:r>
        <w:rPr>
          <w:spacing w:val="22"/>
        </w:rPr>
        <w:t> </w:t>
      </w:r>
      <w:r>
        <w:rPr/>
        <w:t>interaction</w:t>
      </w:r>
      <w:r>
        <w:rPr>
          <w:spacing w:val="21"/>
        </w:rPr>
        <w:t> </w:t>
      </w:r>
      <w:r>
        <w:rPr/>
        <w:t>with</w:t>
      </w:r>
      <w:r>
        <w:rPr>
          <w:spacing w:val="21"/>
        </w:rPr>
        <w:t> </w:t>
      </w:r>
      <w:r>
        <w:rPr/>
        <w:t>the</w:t>
      </w:r>
      <w:r>
        <w:rPr>
          <w:spacing w:val="20"/>
        </w:rPr>
        <w:t> </w:t>
      </w:r>
      <w:r>
        <w:rPr/>
        <w:t>environment,</w:t>
      </w:r>
      <w:r>
        <w:rPr>
          <w:spacing w:val="22"/>
        </w:rPr>
        <w:t> </w:t>
      </w:r>
      <w:r>
        <w:rPr/>
        <w:t>our</w:t>
      </w:r>
      <w:r>
        <w:rPr>
          <w:spacing w:val="21"/>
        </w:rPr>
        <w:t> </w:t>
      </w:r>
      <w:r>
        <w:rPr>
          <w:spacing w:val="-2"/>
        </w:rPr>
        <w:t>agent</w:t>
      </w:r>
    </w:p>
    <w:p>
      <w:pPr>
        <w:pStyle w:val="BodyText"/>
        <w:spacing w:line="268" w:lineRule="exact"/>
        <w:ind w:left="120"/>
      </w:pPr>
      <w:r>
        <w:rPr/>
        <w:t>interacts</w:t>
      </w:r>
      <w:r>
        <w:rPr>
          <w:spacing w:val="17"/>
        </w:rPr>
        <w:t> </w:t>
      </w:r>
      <w:r>
        <w:rPr/>
        <w:t>with</w:t>
      </w:r>
      <w:r>
        <w:rPr>
          <w:spacing w:val="18"/>
        </w:rPr>
        <w:t> </w:t>
      </w:r>
      <w:r>
        <w:rPr/>
        <w:t>the</w:t>
      </w:r>
      <w:r>
        <w:rPr>
          <w:spacing w:val="17"/>
        </w:rPr>
        <w:t> </w:t>
      </w:r>
      <w:r>
        <w:rPr/>
        <w:t>environment</w:t>
      </w:r>
      <w:r>
        <w:rPr>
          <w:spacing w:val="18"/>
        </w:rPr>
        <w:t> </w:t>
      </w:r>
      <w:r>
        <w:rPr/>
        <w:t>based</w:t>
      </w:r>
      <w:r>
        <w:rPr>
          <w:spacing w:val="17"/>
        </w:rPr>
        <w:t> </w:t>
      </w:r>
      <w:r>
        <w:rPr/>
        <w:t>on</w:t>
      </w:r>
      <w:r>
        <w:rPr>
          <w:spacing w:val="18"/>
        </w:rPr>
        <w:t> </w:t>
      </w:r>
      <w:r>
        <w:rPr/>
        <w:t>actions</w:t>
      </w:r>
      <w:r>
        <w:rPr>
          <w:spacing w:val="17"/>
        </w:rPr>
        <w:t> </w:t>
      </w:r>
      <w:r>
        <w:rPr/>
        <w:t>sampled</w:t>
      </w:r>
      <w:r>
        <w:rPr>
          <w:spacing w:val="18"/>
        </w:rPr>
        <w:t> </w:t>
      </w:r>
      <w:r>
        <w:rPr/>
        <w:t>from</w:t>
      </w:r>
      <w:r>
        <w:rPr>
          <w:spacing w:val="18"/>
        </w:rPr>
        <w:t> </w:t>
      </w:r>
      <w:r>
        <w:rPr/>
        <w:t>the</w:t>
      </w:r>
      <w:r>
        <w:rPr>
          <w:spacing w:val="17"/>
        </w:rPr>
        <w:t> </w:t>
      </w:r>
      <w:r>
        <w:rPr/>
        <w:t>safety</w:t>
      </w:r>
      <w:r>
        <w:rPr>
          <w:spacing w:val="18"/>
        </w:rPr>
        <w:t> </w:t>
      </w:r>
      <w:r>
        <w:rPr/>
        <w:t>policy</w:t>
      </w:r>
      <w:r>
        <w:rPr>
          <w:spacing w:val="69"/>
        </w:rPr>
        <w:t> </w:t>
      </w:r>
      <w:r>
        <w:rPr>
          <w:rFonts w:ascii="Symbola" w:eastAsia="Symbola"/>
          <w:position w:val="1"/>
        </w:rPr>
        <w:t>𝜋</w:t>
      </w:r>
      <w:r>
        <w:rPr>
          <w:rFonts w:ascii="Symbola" w:eastAsia="Symbola"/>
          <w:position w:val="1"/>
          <w:vertAlign w:val="subscript"/>
        </w:rPr>
        <w:t>s</w:t>
      </w:r>
      <w:r>
        <w:rPr>
          <w:vertAlign w:val="baseline"/>
        </w:rPr>
        <w:t>.</w:t>
      </w:r>
      <w:r>
        <w:rPr>
          <w:spacing w:val="18"/>
          <w:vertAlign w:val="baseline"/>
        </w:rPr>
        <w:t> </w:t>
      </w:r>
      <w:r>
        <w:rPr>
          <w:vertAlign w:val="baseline"/>
        </w:rPr>
        <w:t>In</w:t>
      </w:r>
      <w:r>
        <w:rPr>
          <w:spacing w:val="17"/>
          <w:vertAlign w:val="baseline"/>
        </w:rPr>
        <w:t> </w:t>
      </w:r>
      <w:r>
        <w:rPr>
          <w:vertAlign w:val="baseline"/>
        </w:rPr>
        <w:t>terms</w:t>
      </w:r>
      <w:r>
        <w:rPr>
          <w:spacing w:val="18"/>
          <w:vertAlign w:val="baseline"/>
        </w:rPr>
        <w:t> </w:t>
      </w:r>
      <w:r>
        <w:rPr>
          <w:vertAlign w:val="baseline"/>
        </w:rPr>
        <w:t>of</w:t>
      </w:r>
      <w:r>
        <w:rPr>
          <w:spacing w:val="17"/>
          <w:vertAlign w:val="baseline"/>
        </w:rPr>
        <w:t> </w:t>
      </w:r>
      <w:r>
        <w:rPr>
          <w:vertAlign w:val="baseline"/>
        </w:rPr>
        <w:t>policy</w:t>
      </w:r>
      <w:r>
        <w:rPr>
          <w:spacing w:val="18"/>
          <w:vertAlign w:val="baseline"/>
        </w:rPr>
        <w:t> </w:t>
      </w:r>
      <w:r>
        <w:rPr>
          <w:vertAlign w:val="baseline"/>
        </w:rPr>
        <w:t>learning,</w:t>
      </w:r>
      <w:r>
        <w:rPr>
          <w:spacing w:val="17"/>
          <w:vertAlign w:val="baseline"/>
        </w:rPr>
        <w:t> </w:t>
      </w:r>
      <w:r>
        <w:rPr>
          <w:vertAlign w:val="baseline"/>
        </w:rPr>
        <w:t>an</w:t>
      </w:r>
      <w:r>
        <w:rPr>
          <w:spacing w:val="18"/>
          <w:vertAlign w:val="baseline"/>
        </w:rPr>
        <w:t> </w:t>
      </w:r>
      <w:r>
        <w:rPr>
          <w:spacing w:val="-2"/>
          <w:vertAlign w:val="baseline"/>
        </w:rPr>
        <w:t>agent</w:t>
      </w:r>
    </w:p>
    <w:p>
      <w:pPr>
        <w:spacing w:after="0" w:line="268" w:lineRule="exact"/>
        <w:sectPr>
          <w:type w:val="continuous"/>
          <w:pgSz w:w="11900" w:h="16840"/>
          <w:pgMar w:header="716" w:footer="882" w:top="1320" w:bottom="280" w:left="600" w:right="560"/>
        </w:sectPr>
      </w:pPr>
    </w:p>
    <w:p>
      <w:pPr>
        <w:pStyle w:val="BodyText"/>
        <w:spacing w:line="233" w:lineRule="exact"/>
        <w:ind w:left="120"/>
      </w:pPr>
      <w:r>
        <w:rPr/>
        <w:t>policy</w:t>
      </w:r>
      <w:r>
        <w:rPr>
          <w:spacing w:val="8"/>
        </w:rPr>
        <w:t> </w:t>
      </w:r>
      <w:r>
        <w:rPr/>
        <w:t>can</w:t>
      </w:r>
      <w:r>
        <w:rPr>
          <w:spacing w:val="12"/>
        </w:rPr>
        <w:t> </w:t>
      </w:r>
      <w:r>
        <w:rPr/>
        <w:t>be</w:t>
      </w:r>
      <w:r>
        <w:rPr>
          <w:spacing w:val="12"/>
        </w:rPr>
        <w:t> </w:t>
      </w:r>
      <w:r>
        <w:rPr/>
        <w:t>optimized</w:t>
      </w:r>
      <w:r>
        <w:rPr>
          <w:spacing w:val="11"/>
        </w:rPr>
        <w:t> </w:t>
      </w:r>
      <w:r>
        <w:rPr/>
        <w:t>by</w:t>
      </w:r>
      <w:r>
        <w:rPr>
          <w:spacing w:val="12"/>
        </w:rPr>
        <w:t> </w:t>
      </w:r>
      <w:r>
        <w:rPr/>
        <w:t>combining</w:t>
      </w:r>
      <w:r>
        <w:rPr>
          <w:spacing w:val="12"/>
        </w:rPr>
        <w:t> </w:t>
      </w:r>
      <w:r>
        <w:rPr/>
        <w:t>Eqs.</w:t>
      </w:r>
      <w:r>
        <w:rPr>
          <w:spacing w:val="11"/>
        </w:rPr>
        <w:t> </w:t>
      </w:r>
      <w:r>
        <w:rPr/>
        <w:t>(13),</w:t>
      </w:r>
      <w:r>
        <w:rPr>
          <w:spacing w:val="11"/>
        </w:rPr>
        <w:t> </w:t>
      </w:r>
      <w:r>
        <w:rPr/>
        <w:t>(16),</w:t>
      </w:r>
      <w:r>
        <w:rPr>
          <w:spacing w:val="12"/>
        </w:rPr>
        <w:t> </w:t>
      </w:r>
      <w:r>
        <w:rPr/>
        <w:t>(20),</w:t>
      </w:r>
      <w:r>
        <w:rPr>
          <w:spacing w:val="12"/>
        </w:rPr>
        <w:t> </w:t>
      </w:r>
      <w:r>
        <w:rPr/>
        <w:t>and</w:t>
      </w:r>
      <w:r>
        <w:rPr>
          <w:spacing w:val="12"/>
        </w:rPr>
        <w:t> </w:t>
      </w:r>
      <w:r>
        <w:rPr>
          <w:spacing w:val="-2"/>
        </w:rPr>
        <w:t>(22).</w:t>
      </w:r>
    </w:p>
    <w:p>
      <w:pPr>
        <w:spacing w:line="251" w:lineRule="exact" w:before="0"/>
        <w:ind w:left="77" w:right="0" w:firstLine="0"/>
        <w:jc w:val="left"/>
        <w:rPr>
          <w:rFonts w:ascii="Symbola" w:eastAsia="Symbola"/>
          <w:sz w:val="21"/>
        </w:rPr>
      </w:pPr>
      <w:r>
        <w:rPr/>
        <w:br w:type="column"/>
      </w:r>
      <w:r>
        <w:rPr>
          <w:rFonts w:ascii="Symbola" w:eastAsia="Symbola"/>
          <w:spacing w:val="-5"/>
          <w:w w:val="110"/>
          <w:sz w:val="21"/>
        </w:rPr>
        <w:t>𝑑</w:t>
      </w:r>
      <w:r>
        <w:rPr>
          <w:rFonts w:ascii="Symbola" w:eastAsia="Symbola"/>
          <w:spacing w:val="-5"/>
          <w:w w:val="110"/>
          <w:sz w:val="21"/>
          <w:vertAlign w:val="subscript"/>
        </w:rPr>
        <w:t>𝑡</w:t>
      </w:r>
    </w:p>
    <w:p>
      <w:pPr>
        <w:pStyle w:val="BodyText"/>
        <w:spacing w:line="233" w:lineRule="exact"/>
        <w:ind w:left="76"/>
      </w:pPr>
      <w:r>
        <w:rPr/>
        <w:br w:type="column"/>
      </w:r>
      <w:r>
        <w:rPr/>
        <w:t>represents</w:t>
      </w:r>
      <w:r>
        <w:rPr>
          <w:spacing w:val="10"/>
        </w:rPr>
        <w:t> </w:t>
      </w:r>
      <w:r>
        <w:rPr/>
        <w:t>a</w:t>
      </w:r>
      <w:r>
        <w:rPr>
          <w:spacing w:val="10"/>
        </w:rPr>
        <w:t> </w:t>
      </w:r>
      <w:r>
        <w:rPr/>
        <w:t>completed</w:t>
      </w:r>
      <w:r>
        <w:rPr>
          <w:spacing w:val="10"/>
        </w:rPr>
        <w:t> </w:t>
      </w:r>
      <w:r>
        <w:rPr/>
        <w:t>signal,</w:t>
      </w:r>
      <w:r>
        <w:rPr>
          <w:spacing w:val="10"/>
        </w:rPr>
        <w:t> </w:t>
      </w:r>
      <w:r>
        <w:rPr/>
        <w:t>implying</w:t>
      </w:r>
      <w:r>
        <w:rPr>
          <w:spacing w:val="9"/>
        </w:rPr>
        <w:t> </w:t>
      </w:r>
      <w:r>
        <w:rPr/>
        <w:t>that</w:t>
      </w:r>
      <w:r>
        <w:rPr>
          <w:spacing w:val="11"/>
        </w:rPr>
        <w:t> </w:t>
      </w:r>
      <w:r>
        <w:rPr>
          <w:spacing w:val="-5"/>
        </w:rPr>
        <w:t>the</w:t>
      </w:r>
    </w:p>
    <w:p>
      <w:pPr>
        <w:spacing w:after="0" w:line="233" w:lineRule="exact"/>
        <w:sectPr>
          <w:type w:val="continuous"/>
          <w:pgSz w:w="11900" w:h="16840"/>
          <w:pgMar w:header="716" w:footer="882" w:top="1320" w:bottom="280" w:left="600" w:right="560"/>
          <w:cols w:num="3" w:equalWidth="0">
            <w:col w:w="6074" w:space="40"/>
            <w:col w:w="259" w:space="39"/>
            <w:col w:w="4328"/>
          </w:cols>
        </w:sectPr>
      </w:pPr>
    </w:p>
    <w:p>
      <w:pPr>
        <w:pStyle w:val="BodyText"/>
        <w:spacing w:before="8"/>
        <w:ind w:left="120"/>
      </w:pPr>
      <w:r>
        <w:rPr/>
        <mc:AlternateContent>
          <mc:Choice Requires="wps">
            <w:drawing>
              <wp:anchor distT="0" distB="0" distL="0" distR="0" allowOverlap="1" layoutInCell="1" locked="0" behindDoc="0" simplePos="0" relativeHeight="15797248">
                <wp:simplePos x="0" y="0"/>
                <wp:positionH relativeFrom="page">
                  <wp:posOffset>457200</wp:posOffset>
                </wp:positionH>
                <wp:positionV relativeFrom="paragraph">
                  <wp:posOffset>467763</wp:posOffset>
                </wp:positionV>
                <wp:extent cx="3150870" cy="127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3150870" cy="1270"/>
                        </a:xfrm>
                        <a:custGeom>
                          <a:avLst/>
                          <a:gdLst/>
                          <a:ahLst/>
                          <a:cxnLst/>
                          <a:rect l="l" t="t" r="r" b="b"/>
                          <a:pathLst>
                            <a:path w="3150870" h="0">
                              <a:moveTo>
                                <a:pt x="0" y="0"/>
                              </a:moveTo>
                              <a:lnTo>
                                <a:pt x="31508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7248" from="36pt,36.831738pt" to="284.1pt,36.831738pt" stroked="true" strokeweight=".5pt" strokecolor="#000000">
                <v:stroke dashstyle="solid"/>
                <w10:wrap type="none"/>
              </v:line>
            </w:pict>
          </mc:Fallback>
        </mc:AlternateContent>
      </w:r>
      <w:r>
        <w:rPr/>
        <w:t>ego</w:t>
      </w:r>
      <w:r>
        <w:rPr>
          <w:spacing w:val="-14"/>
        </w:rPr>
        <w:t> </w:t>
      </w:r>
      <w:r>
        <w:rPr/>
        <w:t>vehicle</w:t>
      </w:r>
      <w:r>
        <w:rPr>
          <w:spacing w:val="-13"/>
        </w:rPr>
        <w:t> </w:t>
      </w:r>
      <w:r>
        <w:rPr/>
        <w:t>encounters</w:t>
      </w:r>
      <w:r>
        <w:rPr>
          <w:spacing w:val="-13"/>
        </w:rPr>
        <w:t> </w:t>
      </w:r>
      <w:r>
        <w:rPr/>
        <w:t>a</w:t>
      </w:r>
      <w:r>
        <w:rPr>
          <w:spacing w:val="-13"/>
        </w:rPr>
        <w:t> </w:t>
      </w:r>
      <w:r>
        <w:rPr/>
        <w:t>collision</w:t>
      </w:r>
      <w:r>
        <w:rPr>
          <w:spacing w:val="-13"/>
        </w:rPr>
        <w:t> </w:t>
      </w:r>
      <w:r>
        <w:rPr/>
        <w:t>at</w:t>
      </w:r>
      <w:r>
        <w:rPr>
          <w:spacing w:val="-13"/>
        </w:rPr>
        <w:t> </w:t>
      </w:r>
      <w:r>
        <w:rPr/>
        <w:t>timestep S1 in Appendix A.</w:t>
      </w:r>
    </w:p>
    <w:p>
      <w:pPr>
        <w:pStyle w:val="BodyText"/>
      </w:pPr>
    </w:p>
    <w:p>
      <w:pPr>
        <w:pStyle w:val="BodyText"/>
        <w:spacing w:before="7"/>
      </w:pPr>
    </w:p>
    <w:p>
      <w:pPr>
        <w:spacing w:before="0"/>
        <w:ind w:left="227" w:right="0" w:firstLine="0"/>
        <w:jc w:val="left"/>
        <w:rPr>
          <w:sz w:val="16"/>
        </w:rPr>
      </w:pPr>
      <w:r>
        <w:rPr>
          <w:b/>
          <w:sz w:val="16"/>
        </w:rPr>
        <w:t>Algorithm</w:t>
      </w:r>
      <w:r>
        <w:rPr>
          <w:b/>
          <w:spacing w:val="-3"/>
          <w:sz w:val="16"/>
        </w:rPr>
        <w:t> </w:t>
      </w:r>
      <w:r>
        <w:rPr>
          <w:b/>
          <w:sz w:val="16"/>
        </w:rPr>
        <w:t>2. </w:t>
      </w:r>
      <w:r>
        <w:rPr>
          <w:sz w:val="16"/>
        </w:rPr>
        <w:t>Robust RL with safety </w:t>
      </w:r>
      <w:r>
        <w:rPr>
          <w:spacing w:val="-2"/>
          <w:sz w:val="16"/>
        </w:rPr>
        <w:t>guarantees.</w:t>
      </w:r>
    </w:p>
    <w:p>
      <w:pPr>
        <w:pStyle w:val="BodyText"/>
        <w:ind w:left="65"/>
      </w:pPr>
      <w:r>
        <w:rPr/>
        <w:br w:type="column"/>
      </w:r>
      <w:r>
        <w:rPr>
          <w:rFonts w:ascii="Symbola" w:eastAsia="Symbola"/>
          <w:position w:val="1"/>
        </w:rPr>
        <w:t>𝑡</w:t>
      </w:r>
      <w:r>
        <w:rPr/>
        <w:t>.</w:t>
      </w:r>
      <w:r>
        <w:rPr>
          <w:spacing w:val="-11"/>
        </w:rPr>
        <w:t> </w:t>
      </w:r>
      <w:r>
        <w:rPr/>
        <w:t>The</w:t>
      </w:r>
      <w:r>
        <w:rPr>
          <w:spacing w:val="-11"/>
        </w:rPr>
        <w:t> </w:t>
      </w:r>
      <w:r>
        <w:rPr/>
        <w:t>details</w:t>
      </w:r>
      <w:r>
        <w:rPr>
          <w:spacing w:val="-10"/>
        </w:rPr>
        <w:t> </w:t>
      </w:r>
      <w:r>
        <w:rPr/>
        <w:t>of</w:t>
      </w:r>
      <w:r>
        <w:rPr>
          <w:spacing w:val="-11"/>
        </w:rPr>
        <w:t> </w:t>
      </w:r>
      <w:r>
        <w:rPr/>
        <w:t>the</w:t>
      </w:r>
      <w:r>
        <w:rPr>
          <w:spacing w:val="-10"/>
        </w:rPr>
        <w:t> </w:t>
      </w:r>
      <w:r>
        <w:rPr/>
        <w:t>neural</w:t>
      </w:r>
      <w:r>
        <w:rPr>
          <w:spacing w:val="-11"/>
        </w:rPr>
        <w:t> </w:t>
      </w:r>
      <w:r>
        <w:rPr/>
        <w:t>networks</w:t>
      </w:r>
      <w:r>
        <w:rPr>
          <w:spacing w:val="-10"/>
        </w:rPr>
        <w:t> </w:t>
      </w:r>
      <w:r>
        <w:rPr/>
        <w:t>and</w:t>
      </w:r>
      <w:r>
        <w:rPr>
          <w:spacing w:val="-11"/>
        </w:rPr>
        <w:t> </w:t>
      </w:r>
      <w:r>
        <w:rPr/>
        <w:t>hyperparameters</w:t>
      </w:r>
      <w:r>
        <w:rPr>
          <w:spacing w:val="-10"/>
        </w:rPr>
        <w:t> </w:t>
      </w:r>
      <w:r>
        <w:rPr/>
        <w:t>are</w:t>
      </w:r>
      <w:r>
        <w:rPr>
          <w:spacing w:val="-11"/>
        </w:rPr>
        <w:t> </w:t>
      </w:r>
      <w:r>
        <w:rPr/>
        <w:t>provided</w:t>
      </w:r>
      <w:r>
        <w:rPr>
          <w:spacing w:val="-10"/>
        </w:rPr>
        <w:t> </w:t>
      </w:r>
      <w:r>
        <w:rPr/>
        <w:t>in</w:t>
      </w:r>
      <w:r>
        <w:rPr>
          <w:spacing w:val="-11"/>
        </w:rPr>
        <w:t> </w:t>
      </w:r>
      <w:r>
        <w:rPr>
          <w:spacing w:val="-2"/>
        </w:rPr>
        <w:t>Table</w:t>
      </w:r>
    </w:p>
    <w:p>
      <w:pPr>
        <w:spacing w:after="0"/>
        <w:sectPr>
          <w:type w:val="continuous"/>
          <w:pgSz w:w="11900" w:h="16840"/>
          <w:pgMar w:header="716" w:footer="882" w:top="1320" w:bottom="280" w:left="600" w:right="560"/>
          <w:cols w:num="2" w:equalWidth="0">
            <w:col w:w="3877" w:space="40"/>
            <w:col w:w="6823"/>
          </w:cols>
        </w:sectPr>
      </w:pPr>
    </w:p>
    <w:p>
      <w:pPr>
        <w:pStyle w:val="BodyText"/>
        <w:spacing w:before="18"/>
        <w:rPr>
          <w:sz w:val="20"/>
        </w:rPr>
      </w:pPr>
    </w:p>
    <w:p>
      <w:pPr>
        <w:pStyle w:val="BodyText"/>
        <w:spacing w:line="20" w:lineRule="exact"/>
        <w:ind w:left="120"/>
        <w:rPr>
          <w:sz w:val="2"/>
        </w:rPr>
      </w:pPr>
      <w:r>
        <w:rPr>
          <w:sz w:val="2"/>
        </w:rPr>
        <mc:AlternateContent>
          <mc:Choice Requires="wps">
            <w:drawing>
              <wp:inline distT="0" distB="0" distL="0" distR="0">
                <wp:extent cx="3150870" cy="9525"/>
                <wp:effectExtent l="9525" t="0" r="1905" b="9525"/>
                <wp:docPr id="208" name="Group 208"/>
                <wp:cNvGraphicFramePr>
                  <a:graphicFrameLocks/>
                </wp:cNvGraphicFramePr>
                <a:graphic>
                  <a:graphicData uri="http://schemas.microsoft.com/office/word/2010/wordprocessingGroup">
                    <wpg:wgp>
                      <wpg:cNvPr id="208" name="Group 208"/>
                      <wpg:cNvGrpSpPr/>
                      <wpg:grpSpPr>
                        <a:xfrm>
                          <a:off x="0" y="0"/>
                          <a:ext cx="3150870" cy="9525"/>
                          <a:chExt cx="3150870" cy="9525"/>
                        </a:xfrm>
                      </wpg:grpSpPr>
                      <wps:wsp>
                        <wps:cNvPr id="209" name="Graphic 209"/>
                        <wps:cNvSpPr/>
                        <wps:spPr>
                          <a:xfrm>
                            <a:off x="0" y="4762"/>
                            <a:ext cx="3150870" cy="1270"/>
                          </a:xfrm>
                          <a:custGeom>
                            <a:avLst/>
                            <a:gdLst/>
                            <a:ahLst/>
                            <a:cxnLst/>
                            <a:rect l="l" t="t" r="r" b="b"/>
                            <a:pathLst>
                              <a:path w="3150870" h="0">
                                <a:moveTo>
                                  <a:pt x="0" y="0"/>
                                </a:moveTo>
                                <a:lnTo>
                                  <a:pt x="315087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8.1pt;height:.75pt;mso-position-horizontal-relative:char;mso-position-vertical-relative:line" id="docshapegroup125" coordorigin="0,0" coordsize="4962,15">
                <v:line style="position:absolute" from="0,8" to="4962,8" stroked="true" strokeweight=".75pt" strokecolor="#000000">
                  <v:stroke dashstyle="solid"/>
                </v:line>
              </v:group>
            </w:pict>
          </mc:Fallback>
        </mc:AlternateContent>
      </w:r>
      <w:r>
        <w:rPr>
          <w:sz w:val="2"/>
        </w:rPr>
      </w:r>
    </w:p>
    <w:p>
      <w:pPr>
        <w:pStyle w:val="BodyText"/>
        <w:spacing w:before="29"/>
        <w:rPr>
          <w:sz w:val="20"/>
        </w:rPr>
      </w:pPr>
      <w:r>
        <w:rPr/>
        <mc:AlternateContent>
          <mc:Choice Requires="wps">
            <w:drawing>
              <wp:anchor distT="0" distB="0" distL="0" distR="0" allowOverlap="1" layoutInCell="1" locked="0" behindDoc="1" simplePos="0" relativeHeight="487645184">
                <wp:simplePos x="0" y="0"/>
                <wp:positionH relativeFrom="page">
                  <wp:posOffset>3329449</wp:posOffset>
                </wp:positionH>
                <wp:positionV relativeFrom="paragraph">
                  <wp:posOffset>179692</wp:posOffset>
                </wp:positionV>
                <wp:extent cx="40005" cy="1270"/>
                <wp:effectExtent l="0" t="0" r="0" b="0"/>
                <wp:wrapTopAndBottom/>
                <wp:docPr id="210" name="Graphic 210"/>
                <wp:cNvGraphicFramePr>
                  <a:graphicFrameLocks/>
                </wp:cNvGraphicFramePr>
                <a:graphic>
                  <a:graphicData uri="http://schemas.microsoft.com/office/word/2010/wordprocessingShape">
                    <wps:wsp>
                      <wps:cNvPr id="210" name="Graphic 210"/>
                      <wps:cNvSpPr/>
                      <wps:spPr>
                        <a:xfrm>
                          <a:off x="0" y="0"/>
                          <a:ext cx="40005" cy="1270"/>
                        </a:xfrm>
                        <a:custGeom>
                          <a:avLst/>
                          <a:gdLst/>
                          <a:ahLst/>
                          <a:cxnLst/>
                          <a:rect l="l" t="t" r="r" b="b"/>
                          <a:pathLst>
                            <a:path w="40005" h="0">
                              <a:moveTo>
                                <a:pt x="0" y="0"/>
                              </a:moveTo>
                              <a:lnTo>
                                <a:pt x="39511" y="0"/>
                              </a:lnTo>
                            </a:path>
                          </a:pathLst>
                        </a:custGeom>
                        <a:ln w="57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62.161407pt;margin-top:14.149023pt;width:3.15pt;height:.1pt;mso-position-horizontal-relative:page;mso-position-vertical-relative:paragraph;z-index:-15671296;mso-wrap-distance-left:0;mso-wrap-distance-right:0" id="docshape126" coordorigin="5243,283" coordsize="63,0" path="m5243,283l5305,283e" filled="false" stroked="true" strokeweight=".453126pt" strokecolor="#000000">
                <v:path arrowok="t"/>
                <v:stroke dashstyle="solid"/>
                <w10:wrap type="topAndBottom"/>
              </v:shape>
            </w:pict>
          </mc:Fallback>
        </mc:AlternateContent>
      </w:r>
    </w:p>
    <w:p>
      <w:pPr>
        <w:spacing w:line="278" w:lineRule="auto" w:before="0"/>
        <w:ind w:left="227" w:right="5801" w:firstLine="240"/>
        <w:jc w:val="left"/>
        <w:rPr>
          <w:i/>
          <w:sz w:val="16"/>
        </w:rPr>
      </w:pPr>
      <w:r>
        <w:rPr>
          <w:sz w:val="16"/>
        </w:rPr>
        <w:t>Initialize</w:t>
      </w:r>
      <w:r>
        <w:rPr>
          <w:spacing w:val="-3"/>
          <w:sz w:val="16"/>
        </w:rPr>
        <w:t> </w:t>
      </w:r>
      <w:r>
        <w:rPr>
          <w:sz w:val="16"/>
        </w:rPr>
        <w:t>actor</w:t>
      </w:r>
      <w:r>
        <w:rPr>
          <w:spacing w:val="-3"/>
          <w:sz w:val="16"/>
        </w:rPr>
        <w:t> </w:t>
      </w:r>
      <w:r>
        <w:rPr>
          <w:sz w:val="16"/>
        </w:rPr>
        <w:t>model</w:t>
      </w:r>
      <w:r>
        <w:rPr>
          <w:spacing w:val="-3"/>
          <w:sz w:val="16"/>
        </w:rPr>
        <w:t> </w:t>
      </w:r>
      <w:r>
        <w:rPr>
          <w:sz w:val="16"/>
        </w:rPr>
        <w:t>parameters</w:t>
      </w:r>
      <w:r>
        <w:rPr>
          <w:spacing w:val="-3"/>
          <w:sz w:val="16"/>
        </w:rPr>
        <w:t> </w:t>
      </w:r>
      <w:r>
        <w:rPr>
          <w:i/>
          <w:sz w:val="16"/>
        </w:rPr>
        <w:t>θ</w:t>
      </w:r>
      <w:r>
        <w:rPr>
          <w:sz w:val="16"/>
        </w:rPr>
        <w:t>,</w:t>
      </w:r>
      <w:r>
        <w:rPr>
          <w:spacing w:val="-3"/>
          <w:sz w:val="16"/>
        </w:rPr>
        <w:t> </w:t>
      </w:r>
      <w:r>
        <w:rPr>
          <w:sz w:val="16"/>
        </w:rPr>
        <w:t>adversary</w:t>
      </w:r>
      <w:r>
        <w:rPr>
          <w:spacing w:val="-3"/>
          <w:sz w:val="16"/>
        </w:rPr>
        <w:t> </w:t>
      </w:r>
      <w:r>
        <w:rPr>
          <w:sz w:val="16"/>
        </w:rPr>
        <w:t>model</w:t>
      </w:r>
      <w:r>
        <w:rPr>
          <w:spacing w:val="-4"/>
          <w:sz w:val="16"/>
        </w:rPr>
        <w:t> </w:t>
      </w:r>
      <w:r>
        <w:rPr>
          <w:sz w:val="16"/>
        </w:rPr>
        <w:t>parameter</w:t>
      </w:r>
      <w:r>
        <w:rPr>
          <w:spacing w:val="36"/>
          <w:sz w:val="16"/>
        </w:rPr>
        <w:t> </w:t>
      </w:r>
      <w:r>
        <w:rPr>
          <w:rFonts w:ascii="Verdana" w:hAnsi="Verdana"/>
          <w:i/>
          <w:position w:val="1"/>
          <w:sz w:val="20"/>
        </w:rPr>
        <w:t>θ</w:t>
      </w:r>
      <w:r>
        <w:rPr>
          <w:sz w:val="16"/>
        </w:rPr>
        <w:t>,</w:t>
      </w:r>
      <w:r>
        <w:rPr>
          <w:spacing w:val="40"/>
          <w:sz w:val="16"/>
        </w:rPr>
        <w:t> </w:t>
      </w:r>
      <w:r>
        <w:rPr>
          <w:sz w:val="16"/>
        </w:rPr>
        <w:t>critic model parameters </w:t>
      </w:r>
      <w:r>
        <w:rPr>
          <w:i/>
          <w:sz w:val="16"/>
        </w:rPr>
        <w:t>φ</w:t>
      </w:r>
      <w:r>
        <w:rPr>
          <w:position w:val="5"/>
          <w:sz w:val="10"/>
        </w:rPr>
        <w:t>1</w:t>
      </w:r>
      <w:r>
        <w:rPr>
          <w:spacing w:val="31"/>
          <w:position w:val="5"/>
          <w:sz w:val="10"/>
        </w:rPr>
        <w:t> </w:t>
      </w:r>
      <w:r>
        <w:rPr>
          <w:sz w:val="16"/>
        </w:rPr>
        <w:t>and </w:t>
      </w:r>
      <w:r>
        <w:rPr>
          <w:i/>
          <w:sz w:val="16"/>
        </w:rPr>
        <w:t>φ</w:t>
      </w:r>
      <w:r>
        <w:rPr>
          <w:position w:val="5"/>
          <w:sz w:val="10"/>
        </w:rPr>
        <w:t>2</w:t>
      </w:r>
      <w:r>
        <w:rPr>
          <w:sz w:val="16"/>
        </w:rPr>
        <w:t>, target action–value function</w:t>
      </w:r>
      <w:r>
        <w:rPr>
          <w:spacing w:val="40"/>
          <w:sz w:val="16"/>
        </w:rPr>
        <w:t> </w:t>
      </w:r>
      <w:r>
        <w:rPr>
          <w:sz w:val="16"/>
        </w:rPr>
        <w:t>parameters</w:t>
      </w:r>
      <w:r>
        <w:rPr>
          <w:spacing w:val="40"/>
          <w:sz w:val="16"/>
        </w:rPr>
        <w:t> </w:t>
      </w:r>
      <w:r>
        <w:rPr>
          <w:rFonts w:ascii="Verdana" w:hAnsi="Verdana"/>
          <w:i/>
          <w:spacing w:val="-134"/>
          <w:sz w:val="17"/>
        </w:rPr>
        <w:t>φ</w:t>
      </w:r>
      <w:r>
        <w:rPr>
          <w:spacing w:val="80"/>
          <w:w w:val="150"/>
          <w:position w:val="8"/>
          <w:sz w:val="9"/>
          <w:u w:val="single"/>
        </w:rPr>
        <w:t> </w:t>
      </w:r>
      <w:r>
        <w:rPr>
          <w:position w:val="8"/>
          <w:sz w:val="9"/>
          <w:u w:val="none"/>
        </w:rPr>
        <w:t>1</w:t>
      </w:r>
      <w:r>
        <w:rPr>
          <w:spacing w:val="40"/>
          <w:position w:val="8"/>
          <w:sz w:val="9"/>
          <w:u w:val="none"/>
        </w:rPr>
        <w:t> </w:t>
      </w:r>
      <w:r>
        <w:rPr>
          <w:sz w:val="16"/>
          <w:u w:val="none"/>
        </w:rPr>
        <w:t>←</w:t>
      </w:r>
      <w:r>
        <w:rPr>
          <w:i/>
          <w:sz w:val="16"/>
          <w:u w:val="none"/>
        </w:rPr>
        <w:t>φ</w:t>
      </w:r>
      <w:r>
        <w:rPr>
          <w:position w:val="5"/>
          <w:sz w:val="10"/>
          <w:u w:val="none"/>
        </w:rPr>
        <w:t>1</w:t>
      </w:r>
      <w:r>
        <w:rPr>
          <w:spacing w:val="22"/>
          <w:position w:val="5"/>
          <w:sz w:val="10"/>
          <w:u w:val="none"/>
        </w:rPr>
        <w:t> </w:t>
      </w:r>
      <w:r>
        <w:rPr>
          <w:sz w:val="16"/>
          <w:u w:val="none"/>
        </w:rPr>
        <w:t>and </w:t>
      </w:r>
      <w:r>
        <w:rPr>
          <w:rFonts w:ascii="Verdana" w:hAnsi="Verdana"/>
          <w:i/>
          <w:spacing w:val="-182"/>
          <w:sz w:val="17"/>
          <w:u w:val="none"/>
        </w:rPr>
        <w:t>φ</w:t>
      </w:r>
      <w:r>
        <w:rPr>
          <w:spacing w:val="40"/>
          <w:position w:val="8"/>
          <w:sz w:val="9"/>
          <w:u w:val="single"/>
        </w:rPr>
        <w:t>  </w:t>
      </w:r>
      <w:r>
        <w:rPr>
          <w:position w:val="8"/>
          <w:sz w:val="9"/>
          <w:u w:val="none"/>
        </w:rPr>
        <w:t>2</w:t>
      </w:r>
      <w:r>
        <w:rPr>
          <w:spacing w:val="40"/>
          <w:position w:val="8"/>
          <w:sz w:val="9"/>
          <w:u w:val="none"/>
        </w:rPr>
        <w:t> </w:t>
      </w:r>
      <w:r>
        <w:rPr>
          <w:sz w:val="16"/>
          <w:u w:val="none"/>
        </w:rPr>
        <w:t>←</w:t>
      </w:r>
      <w:r>
        <w:rPr>
          <w:i/>
          <w:sz w:val="16"/>
          <w:u w:val="none"/>
        </w:rPr>
        <w:t>φ</w:t>
      </w:r>
      <w:r>
        <w:rPr>
          <w:position w:val="5"/>
          <w:sz w:val="10"/>
          <w:u w:val="none"/>
        </w:rPr>
        <w:t>2</w:t>
      </w:r>
      <w:r>
        <w:rPr>
          <w:sz w:val="16"/>
          <w:u w:val="none"/>
        </w:rPr>
        <w:t>, and an empty replay bu</w:t>
      </w:r>
      <w:r>
        <w:rPr>
          <w:rFonts w:ascii="Noto Sans" w:hAnsi="Noto Sans"/>
          <w:sz w:val="16"/>
          <w:u w:val="none"/>
        </w:rPr>
        <w:t>ff</w:t>
      </w:r>
      <w:r>
        <w:rPr>
          <w:sz w:val="16"/>
          <w:u w:val="none"/>
        </w:rPr>
        <w:t>er </w:t>
      </w:r>
      <w:r>
        <w:rPr>
          <w:i/>
          <w:sz w:val="16"/>
          <w:u w:val="none"/>
        </w:rPr>
        <w:t>B</w:t>
      </w:r>
    </w:p>
    <w:p>
      <w:pPr>
        <w:spacing w:after="0" w:line="278" w:lineRule="auto"/>
        <w:jc w:val="left"/>
        <w:rPr>
          <w:sz w:val="16"/>
        </w:rPr>
        <w:sectPr>
          <w:type w:val="continuous"/>
          <w:pgSz w:w="11900" w:h="16840"/>
          <w:pgMar w:header="716" w:footer="882" w:top="1320" w:bottom="280" w:left="600" w:right="560"/>
        </w:sectPr>
      </w:pPr>
    </w:p>
    <w:p>
      <w:pPr>
        <w:pStyle w:val="BodyText"/>
        <w:spacing w:before="76"/>
        <w:rPr>
          <w:i/>
          <w:sz w:val="16"/>
        </w:rPr>
      </w:pPr>
    </w:p>
    <w:p>
      <w:pPr>
        <w:spacing w:before="0"/>
        <w:ind w:left="468" w:right="0" w:firstLine="0"/>
        <w:jc w:val="left"/>
        <w:rPr>
          <w:b/>
          <w:sz w:val="16"/>
        </w:rPr>
      </w:pPr>
      <w:r>
        <w:rPr/>
        <mc:AlternateContent>
          <mc:Choice Requires="wps">
            <w:drawing>
              <wp:anchor distT="0" distB="0" distL="0" distR="0" allowOverlap="1" layoutInCell="1" locked="0" behindDoc="0" simplePos="0" relativeHeight="15807488">
                <wp:simplePos x="0" y="0"/>
                <wp:positionH relativeFrom="page">
                  <wp:posOffset>678326</wp:posOffset>
                </wp:positionH>
                <wp:positionV relativeFrom="paragraph">
                  <wp:posOffset>-182192</wp:posOffset>
                </wp:positionV>
                <wp:extent cx="6200140" cy="193040"/>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6200140" cy="193040"/>
                          <a:chExt cx="6200140" cy="193040"/>
                        </a:xfrm>
                      </wpg:grpSpPr>
                      <wps:wsp>
                        <wps:cNvPr id="212" name="Graphic 21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13" name="Image 213"/>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4.345896pt;width:488.2pt;height:15.2pt;mso-position-horizontal-relative:page;mso-position-vertical-relative:paragraph;z-index:15807488" id="docshapegroup127" coordorigin="1068,-287" coordsize="9764,304">
                <v:rect style="position:absolute;left:1068;top:-287;width:9764;height:304" id="docshape128" filled="true" fillcolor="#c0bfbf" stroked="false">
                  <v:fill type="solid"/>
                </v:rect>
                <v:shape style="position:absolute;left:4950;top:-244;width:1996;height:247" type="#_x0000_t75" id="docshape129" stroked="false">
                  <v:imagedata r:id="rId7" o:title=""/>
                </v:shape>
                <w10:wrap type="none"/>
              </v:group>
            </w:pict>
          </mc:Fallback>
        </mc:AlternateContent>
      </w:r>
      <w:r>
        <w:rPr>
          <w:b/>
          <w:sz w:val="16"/>
        </w:rPr>
        <w:t>for</w:t>
      </w:r>
      <w:r>
        <w:rPr>
          <w:b/>
          <w:spacing w:val="-2"/>
          <w:sz w:val="16"/>
        </w:rPr>
        <w:t> </w:t>
      </w:r>
      <w:r>
        <w:rPr>
          <w:sz w:val="16"/>
        </w:rPr>
        <w:t>episode step </w:t>
      </w:r>
      <w:r>
        <w:rPr>
          <w:i/>
          <w:sz w:val="16"/>
        </w:rPr>
        <w:t>e</w:t>
      </w:r>
      <w:r>
        <w:rPr>
          <w:i/>
          <w:spacing w:val="-1"/>
          <w:sz w:val="16"/>
        </w:rPr>
        <w:t> </w:t>
      </w:r>
      <w:r>
        <w:rPr>
          <w:b/>
          <w:sz w:val="16"/>
        </w:rPr>
        <w:t>= </w:t>
      </w:r>
      <w:r>
        <w:rPr>
          <w:sz w:val="16"/>
        </w:rPr>
        <w:t>1, 2,..., </w:t>
      </w:r>
      <w:r>
        <w:rPr>
          <w:i/>
          <w:sz w:val="16"/>
        </w:rPr>
        <w:t>E </w:t>
      </w:r>
      <w:r>
        <w:rPr>
          <w:b/>
          <w:spacing w:val="-5"/>
          <w:sz w:val="16"/>
        </w:rPr>
        <w:t>do</w:t>
      </w:r>
    </w:p>
    <w:p>
      <w:pPr>
        <w:pStyle w:val="BodyText"/>
        <w:rPr>
          <w:b/>
          <w:sz w:val="16"/>
        </w:rPr>
      </w:pPr>
    </w:p>
    <w:p>
      <w:pPr>
        <w:pStyle w:val="BodyText"/>
        <w:spacing w:before="112"/>
        <w:rPr>
          <w:b/>
          <w:sz w:val="16"/>
        </w:rPr>
      </w:pPr>
    </w:p>
    <w:p>
      <w:pPr>
        <w:spacing w:before="0"/>
        <w:ind w:left="628" w:right="0" w:firstLine="0"/>
        <w:jc w:val="left"/>
        <w:rPr>
          <w:sz w:val="16"/>
        </w:rPr>
      </w:pPr>
      <w:r>
        <w:rPr>
          <w:sz w:val="16"/>
        </w:rPr>
        <w:t>Reset</w:t>
      </w:r>
      <w:r>
        <w:rPr>
          <w:spacing w:val="-1"/>
          <w:sz w:val="16"/>
        </w:rPr>
        <w:t> </w:t>
      </w:r>
      <w:r>
        <w:rPr>
          <w:sz w:val="16"/>
        </w:rPr>
        <w:t>state</w:t>
      </w:r>
      <w:r>
        <w:rPr>
          <w:spacing w:val="-1"/>
          <w:sz w:val="16"/>
        </w:rPr>
        <w:t> </w:t>
      </w:r>
      <w:r>
        <w:rPr>
          <w:i/>
          <w:spacing w:val="-5"/>
          <w:sz w:val="16"/>
        </w:rPr>
        <w:t>s</w:t>
      </w:r>
      <w:r>
        <w:rPr>
          <w:spacing w:val="-5"/>
          <w:sz w:val="16"/>
          <w:vertAlign w:val="subscript"/>
        </w:rPr>
        <w:t>0</w:t>
      </w:r>
    </w:p>
    <w:p>
      <w:pPr>
        <w:pStyle w:val="BodyText"/>
        <w:rPr>
          <w:sz w:val="16"/>
        </w:rPr>
      </w:pPr>
    </w:p>
    <w:p>
      <w:pPr>
        <w:pStyle w:val="BodyText"/>
        <w:spacing w:before="112"/>
        <w:rPr>
          <w:sz w:val="16"/>
        </w:rPr>
      </w:pPr>
    </w:p>
    <w:p>
      <w:pPr>
        <w:spacing w:before="0"/>
        <w:ind w:left="628" w:right="0" w:firstLine="0"/>
        <w:jc w:val="left"/>
        <w:rPr>
          <w:b/>
          <w:sz w:val="16"/>
        </w:rPr>
      </w:pPr>
      <w:r>
        <w:rPr>
          <w:b/>
          <w:sz w:val="16"/>
        </w:rPr>
        <w:t>for</w:t>
      </w:r>
      <w:r>
        <w:rPr>
          <w:b/>
          <w:spacing w:val="-2"/>
          <w:sz w:val="16"/>
        </w:rPr>
        <w:t> </w:t>
      </w:r>
      <w:r>
        <w:rPr>
          <w:sz w:val="16"/>
        </w:rPr>
        <w:t>time step in the environment</w:t>
      </w:r>
      <w:r>
        <w:rPr>
          <w:spacing w:val="-2"/>
          <w:sz w:val="16"/>
        </w:rPr>
        <w:t> </w:t>
      </w:r>
      <w:r>
        <w:rPr>
          <w:i/>
          <w:sz w:val="16"/>
        </w:rPr>
        <w:t>t </w:t>
      </w:r>
      <w:r>
        <w:rPr>
          <w:sz w:val="16"/>
        </w:rPr>
        <w:t>= 1, 2,..., </w:t>
      </w:r>
      <w:r>
        <w:rPr>
          <w:i/>
          <w:sz w:val="16"/>
        </w:rPr>
        <w:t>T</w:t>
      </w:r>
      <w:r>
        <w:rPr>
          <w:i/>
          <w:spacing w:val="-1"/>
          <w:sz w:val="16"/>
        </w:rPr>
        <w:t> </w:t>
      </w:r>
      <w:r>
        <w:rPr>
          <w:b/>
          <w:spacing w:val="-5"/>
          <w:sz w:val="16"/>
        </w:rPr>
        <w:t>do</w:t>
      </w:r>
    </w:p>
    <w:p>
      <w:pPr>
        <w:pStyle w:val="BodyText"/>
        <w:rPr>
          <w:b/>
          <w:sz w:val="16"/>
        </w:rPr>
      </w:pPr>
    </w:p>
    <w:p>
      <w:pPr>
        <w:pStyle w:val="BodyText"/>
        <w:spacing w:before="112"/>
        <w:rPr>
          <w:b/>
          <w:sz w:val="16"/>
        </w:rPr>
      </w:pPr>
    </w:p>
    <w:p>
      <w:pPr>
        <w:spacing w:before="0"/>
        <w:ind w:left="788" w:right="0" w:firstLine="0"/>
        <w:jc w:val="left"/>
        <w:rPr>
          <w:sz w:val="16"/>
        </w:rPr>
      </w:pPr>
      <w:r>
        <w:rPr>
          <w:sz w:val="16"/>
        </w:rPr>
        <w:t>Determine</w:t>
      </w:r>
      <w:r>
        <w:rPr>
          <w:spacing w:val="-1"/>
          <w:sz w:val="16"/>
        </w:rPr>
        <w:t> </w:t>
      </w:r>
      <w:r>
        <w:rPr>
          <w:sz w:val="16"/>
        </w:rPr>
        <w:t>a safe</w:t>
      </w:r>
      <w:r>
        <w:rPr>
          <w:spacing w:val="-1"/>
          <w:sz w:val="16"/>
        </w:rPr>
        <w:t> </w:t>
      </w:r>
      <w:r>
        <w:rPr>
          <w:sz w:val="16"/>
        </w:rPr>
        <w:t>policy</w:t>
      </w:r>
      <w:r>
        <w:rPr>
          <w:spacing w:val="-1"/>
          <w:sz w:val="16"/>
        </w:rPr>
        <w:t> </w:t>
      </w:r>
      <w:r>
        <w:rPr>
          <w:i/>
          <w:sz w:val="16"/>
        </w:rPr>
        <w:t>π</w:t>
      </w:r>
      <w:r>
        <w:rPr>
          <w:sz w:val="16"/>
          <w:vertAlign w:val="subscript"/>
        </w:rPr>
        <w:t>s</w:t>
      </w:r>
      <w:r>
        <w:rPr>
          <w:sz w:val="16"/>
          <w:vertAlign w:val="baseline"/>
        </w:rPr>
        <w:t>(</w:t>
      </w:r>
      <w:r>
        <w:rPr>
          <w:i/>
          <w:sz w:val="16"/>
          <w:vertAlign w:val="baseline"/>
        </w:rPr>
        <w:t>s</w:t>
      </w:r>
      <w:r>
        <w:rPr>
          <w:i/>
          <w:sz w:val="16"/>
          <w:vertAlign w:val="subscript"/>
        </w:rPr>
        <w:t>t</w:t>
      </w:r>
      <w:r>
        <w:rPr>
          <w:sz w:val="16"/>
          <w:vertAlign w:val="baseline"/>
        </w:rPr>
        <w:t>; </w:t>
      </w:r>
      <w:r>
        <w:rPr>
          <w:i/>
          <w:sz w:val="16"/>
          <w:vertAlign w:val="baseline"/>
        </w:rPr>
        <w:t>θ</w:t>
      </w:r>
      <w:r>
        <w:rPr>
          <w:sz w:val="16"/>
          <w:vertAlign w:val="baseline"/>
        </w:rPr>
        <w:t>)</w:t>
      </w:r>
      <w:r>
        <w:rPr>
          <w:spacing w:val="-1"/>
          <w:sz w:val="16"/>
          <w:vertAlign w:val="baseline"/>
        </w:rPr>
        <w:t> </w:t>
      </w:r>
      <w:r>
        <w:rPr>
          <w:sz w:val="16"/>
          <w:vertAlign w:val="baseline"/>
        </w:rPr>
        <w:t>via Algorithm </w:t>
      </w:r>
      <w:r>
        <w:rPr>
          <w:spacing w:val="-5"/>
          <w:sz w:val="16"/>
          <w:vertAlign w:val="baseline"/>
        </w:rPr>
        <w:t>1:</w:t>
      </w:r>
    </w:p>
    <w:p>
      <w:pPr>
        <w:pStyle w:val="BodyText"/>
        <w:rPr>
          <w:sz w:val="16"/>
        </w:rPr>
      </w:pPr>
    </w:p>
    <w:p>
      <w:pPr>
        <w:pStyle w:val="BodyText"/>
        <w:spacing w:before="112"/>
        <w:rPr>
          <w:sz w:val="16"/>
        </w:rPr>
      </w:pPr>
    </w:p>
    <w:p>
      <w:pPr>
        <w:spacing w:before="0"/>
        <w:ind w:left="868" w:right="0" w:firstLine="0"/>
        <w:jc w:val="left"/>
        <w:rPr>
          <w:sz w:val="16"/>
        </w:rPr>
      </w:pPr>
      <w:r>
        <w:rPr/>
        <w:drawing>
          <wp:anchor distT="0" distB="0" distL="0" distR="0" allowOverlap="1" layoutInCell="1" locked="0" behindDoc="0" simplePos="0" relativeHeight="15808000">
            <wp:simplePos x="0" y="0"/>
            <wp:positionH relativeFrom="page">
              <wp:posOffset>1007470</wp:posOffset>
            </wp:positionH>
            <wp:positionV relativeFrom="paragraph">
              <wp:posOffset>147253</wp:posOffset>
            </wp:positionV>
            <wp:extent cx="5428684" cy="5532370"/>
            <wp:effectExtent l="0" t="0" r="0" b="0"/>
            <wp:wrapNone/>
            <wp:docPr id="214" name="Image 214"/>
            <wp:cNvGraphicFramePr>
              <a:graphicFrameLocks/>
            </wp:cNvGraphicFramePr>
            <a:graphic>
              <a:graphicData uri="http://schemas.openxmlformats.org/drawingml/2006/picture">
                <pic:pic>
                  <pic:nvPicPr>
                    <pic:cNvPr id="214" name="Image 214"/>
                    <pic:cNvPicPr/>
                  </pic:nvPicPr>
                  <pic:blipFill>
                    <a:blip r:embed="rId8" cstate="print"/>
                    <a:stretch>
                      <a:fillRect/>
                    </a:stretch>
                  </pic:blipFill>
                  <pic:spPr>
                    <a:xfrm>
                      <a:off x="0" y="0"/>
                      <a:ext cx="5428684" cy="5532370"/>
                    </a:xfrm>
                    <a:prstGeom prst="rect">
                      <a:avLst/>
                    </a:prstGeom>
                  </pic:spPr>
                </pic:pic>
              </a:graphicData>
            </a:graphic>
          </wp:anchor>
        </w:drawing>
      </w:r>
      <w:r>
        <w:rPr>
          <w:i/>
          <w:sz w:val="16"/>
        </w:rPr>
        <w:t>π</w:t>
      </w:r>
      <w:r>
        <w:rPr>
          <w:sz w:val="16"/>
          <w:vertAlign w:val="subscript"/>
        </w:rPr>
        <w:t>s</w:t>
      </w:r>
      <w:r>
        <w:rPr>
          <w:sz w:val="16"/>
          <w:vertAlign w:val="baseline"/>
        </w:rPr>
        <w:t>(</w:t>
      </w:r>
      <w:r>
        <w:rPr>
          <w:i/>
          <w:sz w:val="16"/>
          <w:vertAlign w:val="baseline"/>
        </w:rPr>
        <w:t>s</w:t>
      </w:r>
      <w:r>
        <w:rPr>
          <w:i/>
          <w:sz w:val="16"/>
          <w:vertAlign w:val="subscript"/>
        </w:rPr>
        <w:t>t</w:t>
      </w:r>
      <w:r>
        <w:rPr>
          <w:sz w:val="16"/>
          <w:vertAlign w:val="baseline"/>
        </w:rPr>
        <w:t>;</w:t>
      </w:r>
      <w:r>
        <w:rPr>
          <w:spacing w:val="-1"/>
          <w:sz w:val="16"/>
          <w:vertAlign w:val="baseline"/>
        </w:rPr>
        <w:t> </w:t>
      </w:r>
      <w:r>
        <w:rPr>
          <w:i/>
          <w:sz w:val="16"/>
          <w:vertAlign w:val="baseline"/>
        </w:rPr>
        <w:t>θ</w:t>
      </w:r>
      <w:r>
        <w:rPr>
          <w:sz w:val="16"/>
          <w:vertAlign w:val="baseline"/>
        </w:rPr>
        <w:t>) =</w:t>
      </w:r>
      <w:r>
        <w:rPr>
          <w:spacing w:val="-1"/>
          <w:sz w:val="16"/>
          <w:vertAlign w:val="baseline"/>
        </w:rPr>
        <w:t> </w:t>
      </w:r>
      <w:r>
        <w:rPr>
          <w:sz w:val="16"/>
          <w:vertAlign w:val="baseline"/>
        </w:rPr>
        <w:t>softmax(</w:t>
      </w:r>
      <w:r>
        <w:rPr>
          <w:i/>
          <w:sz w:val="16"/>
          <w:vertAlign w:val="baseline"/>
        </w:rPr>
        <w:t>π</w:t>
      </w:r>
      <w:r>
        <w:rPr>
          <w:sz w:val="16"/>
          <w:vertAlign w:val="baseline"/>
        </w:rPr>
        <w:t>(</w:t>
      </w:r>
      <w:r>
        <w:rPr>
          <w:i/>
          <w:sz w:val="16"/>
          <w:vertAlign w:val="baseline"/>
        </w:rPr>
        <w:t>s</w:t>
      </w:r>
      <w:r>
        <w:rPr>
          <w:i/>
          <w:sz w:val="16"/>
          <w:vertAlign w:val="subscript"/>
        </w:rPr>
        <w:t>t</w:t>
      </w:r>
      <w:r>
        <w:rPr>
          <w:sz w:val="16"/>
          <w:vertAlign w:val="baseline"/>
        </w:rPr>
        <w:t>; </w:t>
      </w:r>
      <w:r>
        <w:rPr>
          <w:i/>
          <w:sz w:val="16"/>
          <w:vertAlign w:val="baseline"/>
        </w:rPr>
        <w:t>θ</w:t>
      </w:r>
      <w:r>
        <w:rPr>
          <w:sz w:val="16"/>
          <w:vertAlign w:val="baseline"/>
        </w:rPr>
        <w:t>)</w:t>
      </w:r>
      <w:r>
        <w:rPr>
          <w:spacing w:val="-1"/>
          <w:sz w:val="16"/>
          <w:vertAlign w:val="baseline"/>
        </w:rPr>
        <w:t> </w:t>
      </w:r>
      <w:r>
        <w:rPr>
          <w:sz w:val="16"/>
          <w:vertAlign w:val="baseline"/>
        </w:rPr>
        <w:t>+ </w:t>
      </w:r>
      <w:r>
        <w:rPr>
          <w:i/>
          <w:spacing w:val="-5"/>
          <w:sz w:val="16"/>
          <w:vertAlign w:val="baseline"/>
        </w:rPr>
        <w:t>M</w:t>
      </w:r>
      <w:r>
        <w:rPr>
          <w:spacing w:val="-5"/>
          <w:sz w:val="16"/>
          <w:vertAlign w:val="subscript"/>
        </w:rPr>
        <w:t>s</w:t>
      </w:r>
      <w:r>
        <w:rPr>
          <w:spacing w:val="-5"/>
          <w:sz w:val="16"/>
          <w:vertAlign w:val="baseline"/>
        </w:rPr>
        <w:t>)</w:t>
      </w:r>
    </w:p>
    <w:p>
      <w:pPr>
        <w:pStyle w:val="BodyText"/>
        <w:rPr>
          <w:sz w:val="20"/>
        </w:rPr>
      </w:pPr>
    </w:p>
    <w:p>
      <w:pPr>
        <w:pStyle w:val="BodyText"/>
        <w:spacing w:before="2"/>
        <w:rPr>
          <w:sz w:val="20"/>
        </w:rPr>
      </w:pPr>
      <w:r>
        <w:rPr/>
        <mc:AlternateContent>
          <mc:Choice Requires="wps">
            <w:drawing>
              <wp:anchor distT="0" distB="0" distL="0" distR="0" allowOverlap="1" layoutInCell="1" locked="0" behindDoc="1" simplePos="0" relativeHeight="487664128">
                <wp:simplePos x="0" y="0"/>
                <wp:positionH relativeFrom="page">
                  <wp:posOffset>779780</wp:posOffset>
                </wp:positionH>
                <wp:positionV relativeFrom="paragraph">
                  <wp:posOffset>163159</wp:posOffset>
                </wp:positionV>
                <wp:extent cx="2327275" cy="5255895"/>
                <wp:effectExtent l="0" t="0" r="0" b="0"/>
                <wp:wrapTopAndBottom/>
                <wp:docPr id="215" name="Group 215"/>
                <wp:cNvGraphicFramePr>
                  <a:graphicFrameLocks/>
                </wp:cNvGraphicFramePr>
                <a:graphic>
                  <a:graphicData uri="http://schemas.microsoft.com/office/word/2010/wordprocessingGroup">
                    <wpg:wgp>
                      <wpg:cNvPr id="215" name="Group 215"/>
                      <wpg:cNvGrpSpPr/>
                      <wpg:grpSpPr>
                        <a:xfrm>
                          <a:off x="0" y="0"/>
                          <a:ext cx="2327275" cy="5255895"/>
                          <a:chExt cx="2327275" cy="5255895"/>
                        </a:xfrm>
                      </wpg:grpSpPr>
                      <wps:wsp>
                        <wps:cNvPr id="216" name="Textbox 216"/>
                        <wps:cNvSpPr txBox="1"/>
                        <wps:spPr>
                          <a:xfrm>
                            <a:off x="101600" y="0"/>
                            <a:ext cx="1781175" cy="120014"/>
                          </a:xfrm>
                          <a:prstGeom prst="rect">
                            <a:avLst/>
                          </a:prstGeom>
                        </wps:spPr>
                        <wps:txbx>
                          <w:txbxContent>
                            <w:p>
                              <w:pPr>
                                <w:spacing w:line="177" w:lineRule="exact" w:before="0"/>
                                <w:ind w:left="0" w:right="0" w:firstLine="0"/>
                                <w:jc w:val="left"/>
                                <w:rPr>
                                  <w:sz w:val="16"/>
                                </w:rPr>
                              </w:pPr>
                              <w:r>
                                <w:rPr>
                                  <w:sz w:val="16"/>
                                </w:rPr>
                                <w:t>Select</w:t>
                              </w:r>
                              <w:r>
                                <w:rPr>
                                  <w:spacing w:val="-2"/>
                                  <w:sz w:val="16"/>
                                </w:rPr>
                                <w:t> </w:t>
                              </w:r>
                              <w:r>
                                <w:rPr>
                                  <w:sz w:val="16"/>
                                </w:rPr>
                                <w:t>an action via the</w:t>
                              </w:r>
                              <w:r>
                                <w:rPr>
                                  <w:spacing w:val="-1"/>
                                  <w:sz w:val="16"/>
                                </w:rPr>
                                <w:t> </w:t>
                              </w:r>
                              <w:r>
                                <w:rPr>
                                  <w:sz w:val="16"/>
                                </w:rPr>
                                <w:t>safe policy</w:t>
                              </w:r>
                              <w:r>
                                <w:rPr>
                                  <w:spacing w:val="-1"/>
                                  <w:sz w:val="16"/>
                                </w:rPr>
                                <w:t> </w:t>
                              </w:r>
                              <w:r>
                                <w:rPr>
                                  <w:i/>
                                  <w:sz w:val="16"/>
                                </w:rPr>
                                <w:t>π</w:t>
                              </w:r>
                              <w:r>
                                <w:rPr>
                                  <w:sz w:val="16"/>
                                  <w:vertAlign w:val="subscript"/>
                                </w:rPr>
                                <w:t>s</w:t>
                              </w:r>
                              <w:r>
                                <w:rPr>
                                  <w:sz w:val="16"/>
                                  <w:vertAlign w:val="baseline"/>
                                </w:rPr>
                                <w:t>(</w:t>
                              </w:r>
                              <w:r>
                                <w:rPr>
                                  <w:i/>
                                  <w:sz w:val="16"/>
                                  <w:vertAlign w:val="baseline"/>
                                </w:rPr>
                                <w:t>s</w:t>
                              </w:r>
                              <w:r>
                                <w:rPr>
                                  <w:i/>
                                  <w:sz w:val="16"/>
                                  <w:vertAlign w:val="subscript"/>
                                </w:rPr>
                                <w:t>t</w:t>
                              </w:r>
                              <w:r>
                                <w:rPr>
                                  <w:sz w:val="16"/>
                                  <w:vertAlign w:val="baseline"/>
                                </w:rPr>
                                <w:t>; </w:t>
                              </w:r>
                              <w:r>
                                <w:rPr>
                                  <w:i/>
                                  <w:spacing w:val="-5"/>
                                  <w:sz w:val="16"/>
                                  <w:vertAlign w:val="baseline"/>
                                </w:rPr>
                                <w:t>θ</w:t>
                              </w:r>
                              <w:r>
                                <w:rPr>
                                  <w:spacing w:val="-5"/>
                                  <w:sz w:val="16"/>
                                  <w:vertAlign w:val="baseline"/>
                                </w:rPr>
                                <w:t>):</w:t>
                              </w:r>
                            </w:p>
                          </w:txbxContent>
                        </wps:txbx>
                        <wps:bodyPr wrap="square" lIns="0" tIns="0" rIns="0" bIns="0" rtlCol="0">
                          <a:noAutofit/>
                        </wps:bodyPr>
                      </wps:wsp>
                      <wps:wsp>
                        <wps:cNvPr id="217" name="Textbox 217"/>
                        <wps:cNvSpPr txBox="1"/>
                        <wps:spPr>
                          <a:xfrm>
                            <a:off x="152400" y="421627"/>
                            <a:ext cx="491490" cy="120014"/>
                          </a:xfrm>
                          <a:prstGeom prst="rect">
                            <a:avLst/>
                          </a:prstGeom>
                        </wps:spPr>
                        <wps:txbx>
                          <w:txbxContent>
                            <w:p>
                              <w:pPr>
                                <w:spacing w:line="177" w:lineRule="exact" w:before="0"/>
                                <w:ind w:left="0" w:right="0" w:firstLine="0"/>
                                <w:jc w:val="left"/>
                                <w:rPr>
                                  <w:sz w:val="16"/>
                                </w:rPr>
                              </w:pPr>
                              <w:r>
                                <w:rPr>
                                  <w:i/>
                                  <w:sz w:val="16"/>
                                </w:rPr>
                                <w:t>a</w:t>
                              </w:r>
                              <w:r>
                                <w:rPr>
                                  <w:i/>
                                  <w:sz w:val="16"/>
                                  <w:vertAlign w:val="subscript"/>
                                </w:rPr>
                                <w:t>t</w:t>
                              </w:r>
                              <w:r>
                                <w:rPr>
                                  <w:i/>
                                  <w:sz w:val="16"/>
                                  <w:vertAlign w:val="baseline"/>
                                </w:rPr>
                                <w:t> </w:t>
                              </w:r>
                              <w:r>
                                <w:rPr>
                                  <w:sz w:val="16"/>
                                  <w:vertAlign w:val="baseline"/>
                                </w:rPr>
                                <w:t>~ </w:t>
                              </w:r>
                              <w:r>
                                <w:rPr>
                                  <w:i/>
                                  <w:sz w:val="16"/>
                                  <w:vertAlign w:val="baseline"/>
                                </w:rPr>
                                <w:t>π</w:t>
                              </w:r>
                              <w:r>
                                <w:rPr>
                                  <w:sz w:val="16"/>
                                  <w:vertAlign w:val="subscript"/>
                                </w:rPr>
                                <w:t>s</w:t>
                              </w:r>
                              <w:r>
                                <w:rPr>
                                  <w:sz w:val="16"/>
                                  <w:vertAlign w:val="baseline"/>
                                </w:rPr>
                                <w:t>(</w:t>
                              </w:r>
                              <w:r>
                                <w:rPr>
                                  <w:i/>
                                  <w:sz w:val="16"/>
                                  <w:vertAlign w:val="baseline"/>
                                </w:rPr>
                                <w:t>s</w:t>
                              </w:r>
                              <w:r>
                                <w:rPr>
                                  <w:i/>
                                  <w:sz w:val="16"/>
                                  <w:vertAlign w:val="subscript"/>
                                </w:rPr>
                                <w:t>t</w:t>
                              </w:r>
                              <w:r>
                                <w:rPr>
                                  <w:sz w:val="16"/>
                                  <w:vertAlign w:val="baseline"/>
                                </w:rPr>
                                <w:t>; </w:t>
                              </w:r>
                              <w:r>
                                <w:rPr>
                                  <w:i/>
                                  <w:spacing w:val="-5"/>
                                  <w:sz w:val="16"/>
                                  <w:vertAlign w:val="baseline"/>
                                </w:rPr>
                                <w:t>θ</w:t>
                              </w:r>
                              <w:r>
                                <w:rPr>
                                  <w:spacing w:val="-5"/>
                                  <w:sz w:val="16"/>
                                  <w:vertAlign w:val="baseline"/>
                                </w:rPr>
                                <w:t>)</w:t>
                              </w:r>
                            </w:p>
                          </w:txbxContent>
                        </wps:txbx>
                        <wps:bodyPr wrap="square" lIns="0" tIns="0" rIns="0" bIns="0" rtlCol="0">
                          <a:noAutofit/>
                        </wps:bodyPr>
                      </wps:wsp>
                      <wps:wsp>
                        <wps:cNvPr id="218" name="Textbox 218"/>
                        <wps:cNvSpPr txBox="1"/>
                        <wps:spPr>
                          <a:xfrm>
                            <a:off x="101600" y="843254"/>
                            <a:ext cx="2225675" cy="120014"/>
                          </a:xfrm>
                          <a:prstGeom prst="rect">
                            <a:avLst/>
                          </a:prstGeom>
                        </wps:spPr>
                        <wps:txbx>
                          <w:txbxContent>
                            <w:p>
                              <w:pPr>
                                <w:spacing w:line="177" w:lineRule="exact" w:before="0"/>
                                <w:ind w:left="0" w:right="0" w:firstLine="0"/>
                                <w:jc w:val="left"/>
                                <w:rPr>
                                  <w:sz w:val="16"/>
                                </w:rPr>
                              </w:pPr>
                              <w:r>
                                <w:rPr>
                                  <w:sz w:val="16"/>
                                </w:rPr>
                                <w:t>Execute</w:t>
                              </w:r>
                              <w:r>
                                <w:rPr>
                                  <w:spacing w:val="-2"/>
                                  <w:sz w:val="16"/>
                                </w:rPr>
                                <w:t> </w:t>
                              </w:r>
                              <w:r>
                                <w:rPr>
                                  <w:i/>
                                  <w:sz w:val="16"/>
                                </w:rPr>
                                <w:t>a</w:t>
                              </w:r>
                              <w:r>
                                <w:rPr>
                                  <w:i/>
                                  <w:sz w:val="16"/>
                                  <w:vertAlign w:val="subscript"/>
                                </w:rPr>
                                <w:t>t</w:t>
                              </w:r>
                              <w:r>
                                <w:rPr>
                                  <w:i/>
                                  <w:sz w:val="16"/>
                                  <w:vertAlign w:val="baseline"/>
                                </w:rPr>
                                <w:t> </w:t>
                              </w:r>
                              <w:r>
                                <w:rPr>
                                  <w:sz w:val="16"/>
                                  <w:vertAlign w:val="baseline"/>
                                </w:rPr>
                                <w:t>in</w:t>
                              </w:r>
                              <w:r>
                                <w:rPr>
                                  <w:spacing w:val="-1"/>
                                  <w:sz w:val="16"/>
                                  <w:vertAlign w:val="baseline"/>
                                </w:rPr>
                                <w:t> </w:t>
                              </w:r>
                              <w:r>
                                <w:rPr>
                                  <w:sz w:val="16"/>
                                  <w:vertAlign w:val="baseline"/>
                                </w:rPr>
                                <w:t>the environment and</w:t>
                              </w:r>
                              <w:r>
                                <w:rPr>
                                  <w:spacing w:val="-1"/>
                                  <w:sz w:val="16"/>
                                  <w:vertAlign w:val="baseline"/>
                                </w:rPr>
                                <w:t> </w:t>
                              </w:r>
                              <w:r>
                                <w:rPr>
                                  <w:sz w:val="16"/>
                                  <w:vertAlign w:val="baseline"/>
                                </w:rPr>
                                <w:t>receive a </w:t>
                              </w:r>
                              <w:r>
                                <w:rPr>
                                  <w:spacing w:val="-2"/>
                                  <w:sz w:val="16"/>
                                  <w:vertAlign w:val="baseline"/>
                                </w:rPr>
                                <w:t>transition:</w:t>
                              </w:r>
                            </w:p>
                          </w:txbxContent>
                        </wps:txbx>
                        <wps:bodyPr wrap="square" lIns="0" tIns="0" rIns="0" bIns="0" rtlCol="0">
                          <a:noAutofit/>
                        </wps:bodyPr>
                      </wps:wsp>
                      <wps:wsp>
                        <wps:cNvPr id="219" name="Textbox 219"/>
                        <wps:cNvSpPr txBox="1"/>
                        <wps:spPr>
                          <a:xfrm>
                            <a:off x="152400" y="1266570"/>
                            <a:ext cx="942340" cy="120014"/>
                          </a:xfrm>
                          <a:prstGeom prst="rect">
                            <a:avLst/>
                          </a:prstGeom>
                        </wps:spPr>
                        <wps:txbx>
                          <w:txbxContent>
                            <w:p>
                              <w:pPr>
                                <w:spacing w:line="188" w:lineRule="exact" w:before="0"/>
                                <w:ind w:left="0" w:right="0" w:firstLine="0"/>
                                <w:jc w:val="left"/>
                                <w:rPr>
                                  <w:sz w:val="16"/>
                                </w:rPr>
                              </w:pPr>
                              <w:r>
                                <w:rPr>
                                  <w:i/>
                                  <w:sz w:val="16"/>
                                </w:rPr>
                                <w:t>s</w:t>
                              </w:r>
                              <w:r>
                                <w:rPr>
                                  <w:i/>
                                  <w:sz w:val="16"/>
                                  <w:vertAlign w:val="subscript"/>
                                </w:rPr>
                                <w:t>t+1</w:t>
                              </w:r>
                              <w:r>
                                <w:rPr>
                                  <w:sz w:val="16"/>
                                  <w:vertAlign w:val="baseline"/>
                                </w:rPr>
                                <w:t>,</w:t>
                              </w:r>
                              <w:r>
                                <w:rPr>
                                  <w:spacing w:val="-3"/>
                                  <w:sz w:val="16"/>
                                  <w:vertAlign w:val="baseline"/>
                                </w:rPr>
                                <w:t> </w:t>
                              </w:r>
                              <w:r>
                                <w:rPr>
                                  <w:i/>
                                  <w:sz w:val="16"/>
                                  <w:vertAlign w:val="baseline"/>
                                </w:rPr>
                                <w:t>r</w:t>
                              </w:r>
                              <w:r>
                                <w:rPr>
                                  <w:i/>
                                  <w:sz w:val="16"/>
                                  <w:vertAlign w:val="subscript"/>
                                </w:rPr>
                                <w:t>t</w:t>
                              </w:r>
                              <w:r>
                                <w:rPr>
                                  <w:sz w:val="16"/>
                                  <w:vertAlign w:val="baseline"/>
                                </w:rPr>
                                <w:t>,</w:t>
                              </w:r>
                              <w:r>
                                <w:rPr>
                                  <w:spacing w:val="-2"/>
                                  <w:sz w:val="16"/>
                                  <w:vertAlign w:val="baseline"/>
                                </w:rPr>
                                <w:t> </w:t>
                              </w:r>
                              <w:r>
                                <w:rPr>
                                  <w:i/>
                                  <w:sz w:val="16"/>
                                  <w:vertAlign w:val="baseline"/>
                                </w:rPr>
                                <w:t>d</w:t>
                              </w:r>
                              <w:r>
                                <w:rPr>
                                  <w:i/>
                                  <w:sz w:val="16"/>
                                  <w:vertAlign w:val="subscript"/>
                                </w:rPr>
                                <w:t>t</w:t>
                              </w:r>
                              <w:r>
                                <w:rPr>
                                  <w:i/>
                                  <w:spacing w:val="-3"/>
                                  <w:sz w:val="16"/>
                                  <w:vertAlign w:val="baseline"/>
                                </w:rPr>
                                <w:t> </w:t>
                              </w:r>
                              <w:r>
                                <w:rPr>
                                  <w:rFonts w:ascii="Symbola" w:hAnsi="Symbola"/>
                                  <w:sz w:val="16"/>
                                  <w:vertAlign w:val="baseline"/>
                                </w:rPr>
                                <w:t>∼</w:t>
                              </w:r>
                              <w:r>
                                <w:rPr>
                                  <w:rFonts w:ascii="Symbola" w:hAnsi="Symbola"/>
                                  <w:spacing w:val="-3"/>
                                  <w:sz w:val="16"/>
                                  <w:vertAlign w:val="baseline"/>
                                </w:rPr>
                                <w:t> </w:t>
                              </w:r>
                              <w:r>
                                <w:rPr>
                                  <w:i/>
                                  <w:sz w:val="16"/>
                                  <w:vertAlign w:val="baseline"/>
                                </w:rPr>
                                <w:t>p</w:t>
                              </w:r>
                              <w:r>
                                <w:rPr>
                                  <w:sz w:val="16"/>
                                  <w:vertAlign w:val="baseline"/>
                                </w:rPr>
                                <w:t>(</w:t>
                              </w:r>
                              <w:r>
                                <w:rPr>
                                  <w:i/>
                                  <w:sz w:val="16"/>
                                  <w:vertAlign w:val="baseline"/>
                                </w:rPr>
                                <w:t>s</w:t>
                              </w:r>
                              <w:r>
                                <w:rPr>
                                  <w:i/>
                                  <w:sz w:val="16"/>
                                  <w:vertAlign w:val="subscript"/>
                                </w:rPr>
                                <w:t>t+1</w:t>
                              </w:r>
                              <w:r>
                                <w:rPr>
                                  <w:sz w:val="16"/>
                                  <w:vertAlign w:val="baseline"/>
                                </w:rPr>
                                <w:t>|</w:t>
                              </w:r>
                              <w:r>
                                <w:rPr>
                                  <w:i/>
                                  <w:sz w:val="16"/>
                                  <w:vertAlign w:val="baseline"/>
                                </w:rPr>
                                <w:t>s</w:t>
                              </w:r>
                              <w:r>
                                <w:rPr>
                                  <w:i/>
                                  <w:sz w:val="16"/>
                                  <w:vertAlign w:val="subscript"/>
                                </w:rPr>
                                <w:t>t</w:t>
                              </w:r>
                              <w:r>
                                <w:rPr>
                                  <w:sz w:val="16"/>
                                  <w:vertAlign w:val="baseline"/>
                                </w:rPr>
                                <w:t>,</w:t>
                              </w:r>
                              <w:r>
                                <w:rPr>
                                  <w:spacing w:val="-3"/>
                                  <w:sz w:val="16"/>
                                  <w:vertAlign w:val="baseline"/>
                                </w:rPr>
                                <w:t> </w:t>
                              </w:r>
                              <w:r>
                                <w:rPr>
                                  <w:i/>
                                  <w:spacing w:val="-5"/>
                                  <w:sz w:val="16"/>
                                  <w:vertAlign w:val="baseline"/>
                                </w:rPr>
                                <w:t>a</w:t>
                              </w:r>
                              <w:r>
                                <w:rPr>
                                  <w:i/>
                                  <w:spacing w:val="-5"/>
                                  <w:sz w:val="16"/>
                                  <w:vertAlign w:val="subscript"/>
                                </w:rPr>
                                <w:t>t</w:t>
                              </w:r>
                              <w:r>
                                <w:rPr>
                                  <w:spacing w:val="-5"/>
                                  <w:sz w:val="16"/>
                                  <w:vertAlign w:val="baseline"/>
                                </w:rPr>
                                <w:t>)</w:t>
                              </w:r>
                            </w:p>
                          </w:txbxContent>
                        </wps:txbx>
                        <wps:bodyPr wrap="square" lIns="0" tIns="0" rIns="0" bIns="0" rtlCol="0">
                          <a:noAutofit/>
                        </wps:bodyPr>
                      </wps:wsp>
                      <wps:wsp>
                        <wps:cNvPr id="220" name="Textbox 220"/>
                        <wps:cNvSpPr txBox="1"/>
                        <wps:spPr>
                          <a:xfrm>
                            <a:off x="101600" y="1670737"/>
                            <a:ext cx="1695450" cy="136525"/>
                          </a:xfrm>
                          <a:prstGeom prst="rect">
                            <a:avLst/>
                          </a:prstGeom>
                        </wps:spPr>
                        <wps:txbx>
                          <w:txbxContent>
                            <w:p>
                              <w:pPr>
                                <w:spacing w:line="214" w:lineRule="exact" w:before="0"/>
                                <w:ind w:left="0" w:right="0" w:firstLine="0"/>
                                <w:jc w:val="left"/>
                                <w:rPr>
                                  <w:sz w:val="16"/>
                                </w:rPr>
                              </w:pPr>
                              <w:r>
                                <w:rPr>
                                  <w:sz w:val="16"/>
                                </w:rPr>
                                <w:t>Store</w:t>
                              </w:r>
                              <w:r>
                                <w:rPr>
                                  <w:spacing w:val="-4"/>
                                  <w:sz w:val="16"/>
                                </w:rPr>
                                <w:t> </w:t>
                              </w:r>
                              <w:r>
                                <w:rPr>
                                  <w:sz w:val="16"/>
                                </w:rPr>
                                <w:t>the</w:t>
                              </w:r>
                              <w:r>
                                <w:rPr>
                                  <w:spacing w:val="-5"/>
                                  <w:sz w:val="16"/>
                                </w:rPr>
                                <w:t> </w:t>
                              </w:r>
                              <w:r>
                                <w:rPr>
                                  <w:sz w:val="16"/>
                                </w:rPr>
                                <w:t>transition</w:t>
                              </w:r>
                              <w:r>
                                <w:rPr>
                                  <w:spacing w:val="-3"/>
                                  <w:sz w:val="16"/>
                                </w:rPr>
                                <w:t> </w:t>
                              </w:r>
                              <w:r>
                                <w:rPr>
                                  <w:sz w:val="16"/>
                                </w:rPr>
                                <w:t>in</w:t>
                              </w:r>
                              <w:r>
                                <w:rPr>
                                  <w:spacing w:val="-4"/>
                                  <w:sz w:val="16"/>
                                </w:rPr>
                                <w:t> </w:t>
                              </w:r>
                              <w:r>
                                <w:rPr>
                                  <w:sz w:val="16"/>
                                </w:rPr>
                                <w:t>the</w:t>
                              </w:r>
                              <w:r>
                                <w:rPr>
                                  <w:spacing w:val="-4"/>
                                  <w:sz w:val="16"/>
                                </w:rPr>
                                <w:t> </w:t>
                              </w:r>
                              <w:r>
                                <w:rPr>
                                  <w:sz w:val="16"/>
                                </w:rPr>
                                <w:t>replay</w:t>
                              </w:r>
                              <w:r>
                                <w:rPr>
                                  <w:spacing w:val="-4"/>
                                  <w:sz w:val="16"/>
                                </w:rPr>
                                <w:t> </w:t>
                              </w:r>
                              <w:r>
                                <w:rPr>
                                  <w:sz w:val="16"/>
                                </w:rPr>
                                <w:t>bu</w:t>
                              </w:r>
                              <w:r>
                                <w:rPr>
                                  <w:rFonts w:ascii="Noto Sans"/>
                                  <w:sz w:val="16"/>
                                </w:rPr>
                                <w:t>ff</w:t>
                              </w:r>
                              <w:r>
                                <w:rPr>
                                  <w:sz w:val="16"/>
                                </w:rPr>
                                <w:t>er</w:t>
                              </w:r>
                              <w:r>
                                <w:rPr>
                                  <w:spacing w:val="-4"/>
                                  <w:sz w:val="16"/>
                                </w:rPr>
                                <w:t> </w:t>
                              </w:r>
                              <w:r>
                                <w:rPr>
                                  <w:i/>
                                  <w:spacing w:val="-5"/>
                                  <w:sz w:val="16"/>
                                </w:rPr>
                                <w:t>B</w:t>
                              </w:r>
                              <w:r>
                                <w:rPr>
                                  <w:spacing w:val="-5"/>
                                  <w:sz w:val="16"/>
                                </w:rPr>
                                <w:t>:</w:t>
                              </w:r>
                            </w:p>
                          </w:txbxContent>
                        </wps:txbx>
                        <wps:bodyPr wrap="square" lIns="0" tIns="0" rIns="0" bIns="0" rtlCol="0">
                          <a:noAutofit/>
                        </wps:bodyPr>
                      </wps:wsp>
                      <wps:wsp>
                        <wps:cNvPr id="221" name="Textbox 221"/>
                        <wps:cNvSpPr txBox="1"/>
                        <wps:spPr>
                          <a:xfrm>
                            <a:off x="152400" y="2130019"/>
                            <a:ext cx="1243965" cy="136525"/>
                          </a:xfrm>
                          <a:prstGeom prst="rect">
                            <a:avLst/>
                          </a:prstGeom>
                        </wps:spPr>
                        <wps:txbx>
                          <w:txbxContent>
                            <w:p>
                              <w:pPr>
                                <w:spacing w:line="215" w:lineRule="exact" w:before="0"/>
                                <w:ind w:left="0" w:right="0" w:firstLine="0"/>
                                <w:jc w:val="left"/>
                                <w:rPr>
                                  <w:sz w:val="16"/>
                                </w:rPr>
                              </w:pPr>
                              <w:r>
                                <w:rPr>
                                  <w:i/>
                                  <w:sz w:val="16"/>
                                </w:rPr>
                                <w:t>B</w:t>
                              </w:r>
                              <w:r>
                                <w:rPr>
                                  <w:i/>
                                  <w:spacing w:val="-3"/>
                                  <w:sz w:val="16"/>
                                </w:rPr>
                                <w:t> </w:t>
                              </w:r>
                              <w:r>
                                <w:rPr>
                                  <w:sz w:val="16"/>
                                </w:rPr>
                                <w:t>← </w:t>
                              </w:r>
                              <w:r>
                                <w:rPr>
                                  <w:i/>
                                  <w:sz w:val="16"/>
                                </w:rPr>
                                <w:t>B</w:t>
                              </w:r>
                              <w:r>
                                <w:rPr>
                                  <w:i/>
                                  <w:spacing w:val="40"/>
                                  <w:sz w:val="16"/>
                                </w:rPr>
                                <w:t> </w:t>
                              </w:r>
                              <w:r>
                                <w:rPr>
                                  <w:rFonts w:ascii="UKIJ CJK" w:hAnsi="UKIJ CJK"/>
                                  <w:sz w:val="16"/>
                                </w:rPr>
                                <w:t>∪</w:t>
                              </w:r>
                              <w:r>
                                <w:rPr>
                                  <w:rFonts w:ascii="UKIJ CJK" w:hAnsi="UKIJ CJK"/>
                                  <w:spacing w:val="37"/>
                                  <w:sz w:val="16"/>
                                </w:rPr>
                                <w:t> </w:t>
                              </w:r>
                              <w:r>
                                <w:rPr>
                                  <w:sz w:val="16"/>
                                </w:rPr>
                                <w:t>{(</w:t>
                              </w:r>
                              <w:r>
                                <w:rPr>
                                  <w:i/>
                                  <w:sz w:val="16"/>
                                </w:rPr>
                                <w:t>s</w:t>
                              </w:r>
                              <w:r>
                                <w:rPr>
                                  <w:i/>
                                  <w:sz w:val="16"/>
                                  <w:vertAlign w:val="subscript"/>
                                </w:rPr>
                                <w:t>t</w:t>
                              </w:r>
                              <w:r>
                                <w:rPr>
                                  <w:sz w:val="16"/>
                                  <w:vertAlign w:val="baseline"/>
                                </w:rPr>
                                <w:t>, </w:t>
                              </w:r>
                              <w:r>
                                <w:rPr>
                                  <w:i/>
                                  <w:sz w:val="16"/>
                                  <w:vertAlign w:val="baseline"/>
                                </w:rPr>
                                <w:t>a</w:t>
                              </w:r>
                              <w:r>
                                <w:rPr>
                                  <w:i/>
                                  <w:sz w:val="16"/>
                                  <w:vertAlign w:val="subscript"/>
                                </w:rPr>
                                <w:t>t</w:t>
                              </w:r>
                              <w:r>
                                <w:rPr>
                                  <w:sz w:val="16"/>
                                  <w:vertAlign w:val="baseline"/>
                                </w:rPr>
                                <w:t>, </w:t>
                              </w:r>
                              <w:r>
                                <w:rPr>
                                  <w:i/>
                                  <w:sz w:val="16"/>
                                  <w:vertAlign w:val="baseline"/>
                                </w:rPr>
                                <w:t>r</w:t>
                              </w:r>
                              <w:r>
                                <w:rPr>
                                  <w:i/>
                                  <w:sz w:val="16"/>
                                  <w:vertAlign w:val="subscript"/>
                                </w:rPr>
                                <w:t>t</w:t>
                              </w:r>
                              <w:r>
                                <w:rPr>
                                  <w:sz w:val="16"/>
                                  <w:vertAlign w:val="baseline"/>
                                </w:rPr>
                                <w:t>, </w:t>
                              </w:r>
                              <w:r>
                                <w:rPr>
                                  <w:i/>
                                  <w:sz w:val="16"/>
                                  <w:vertAlign w:val="baseline"/>
                                </w:rPr>
                                <w:t>s</w:t>
                              </w:r>
                              <w:r>
                                <w:rPr>
                                  <w:i/>
                                  <w:sz w:val="16"/>
                                  <w:vertAlign w:val="subscript"/>
                                </w:rPr>
                                <w:t>t+1</w:t>
                              </w:r>
                              <w:r>
                                <w:rPr>
                                  <w:sz w:val="16"/>
                                  <w:vertAlign w:val="baseline"/>
                                </w:rPr>
                                <w:t>, </w:t>
                              </w:r>
                              <w:r>
                                <w:rPr>
                                  <w:i/>
                                  <w:spacing w:val="-4"/>
                                  <w:sz w:val="16"/>
                                  <w:vertAlign w:val="baseline"/>
                                </w:rPr>
                                <w:t>d</w:t>
                              </w:r>
                              <w:r>
                                <w:rPr>
                                  <w:i/>
                                  <w:spacing w:val="-4"/>
                                  <w:sz w:val="16"/>
                                  <w:vertAlign w:val="subscript"/>
                                </w:rPr>
                                <w:t>t</w:t>
                              </w:r>
                              <w:r>
                                <w:rPr>
                                  <w:spacing w:val="-4"/>
                                  <w:sz w:val="16"/>
                                  <w:vertAlign w:val="baseline"/>
                                </w:rPr>
                                <w:t>)}</w:t>
                              </w:r>
                            </w:p>
                          </w:txbxContent>
                        </wps:txbx>
                        <wps:bodyPr wrap="square" lIns="0" tIns="0" rIns="0" bIns="0" rtlCol="0">
                          <a:noAutofit/>
                        </wps:bodyPr>
                      </wps:wsp>
                      <wps:wsp>
                        <wps:cNvPr id="222" name="Textbox 222"/>
                        <wps:cNvSpPr txBox="1"/>
                        <wps:spPr>
                          <a:xfrm>
                            <a:off x="0" y="2589504"/>
                            <a:ext cx="258445" cy="113030"/>
                          </a:xfrm>
                          <a:prstGeom prst="rect">
                            <a:avLst/>
                          </a:prstGeom>
                        </wps:spPr>
                        <wps:txbx>
                          <w:txbxContent>
                            <w:p>
                              <w:pPr>
                                <w:spacing w:line="177" w:lineRule="exact" w:before="0"/>
                                <w:ind w:left="0" w:right="0" w:firstLine="0"/>
                                <w:jc w:val="left"/>
                                <w:rPr>
                                  <w:b/>
                                  <w:sz w:val="16"/>
                                </w:rPr>
                              </w:pPr>
                              <w:r>
                                <w:rPr>
                                  <w:b/>
                                  <w:sz w:val="16"/>
                                </w:rPr>
                                <w:t>end</w:t>
                              </w:r>
                              <w:r>
                                <w:rPr>
                                  <w:b/>
                                  <w:spacing w:val="-3"/>
                                  <w:sz w:val="16"/>
                                </w:rPr>
                                <w:t> </w:t>
                              </w:r>
                              <w:r>
                                <w:rPr>
                                  <w:b/>
                                  <w:spacing w:val="-5"/>
                                  <w:sz w:val="16"/>
                                </w:rPr>
                                <w:t>if</w:t>
                              </w:r>
                            </w:p>
                          </w:txbxContent>
                        </wps:txbx>
                        <wps:bodyPr wrap="square" lIns="0" tIns="0" rIns="0" bIns="0" rtlCol="0">
                          <a:noAutofit/>
                        </wps:bodyPr>
                      </wps:wsp>
                      <wps:wsp>
                        <wps:cNvPr id="223" name="Textbox 223"/>
                        <wps:cNvSpPr txBox="1"/>
                        <wps:spPr>
                          <a:xfrm>
                            <a:off x="0" y="3011131"/>
                            <a:ext cx="1410335" cy="113030"/>
                          </a:xfrm>
                          <a:prstGeom prst="rect">
                            <a:avLst/>
                          </a:prstGeom>
                        </wps:spPr>
                        <wps:txbx>
                          <w:txbxContent>
                            <w:p>
                              <w:pPr>
                                <w:spacing w:line="177" w:lineRule="exact" w:before="0"/>
                                <w:ind w:left="0" w:right="0" w:firstLine="0"/>
                                <w:jc w:val="left"/>
                                <w:rPr>
                                  <w:b/>
                                  <w:sz w:val="16"/>
                                </w:rPr>
                              </w:pPr>
                              <w:r>
                                <w:rPr>
                                  <w:b/>
                                  <w:sz w:val="16"/>
                                </w:rPr>
                                <w:t>for</w:t>
                              </w:r>
                              <w:r>
                                <w:rPr>
                                  <w:b/>
                                  <w:spacing w:val="-2"/>
                                  <w:sz w:val="16"/>
                                </w:rPr>
                                <w:t> </w:t>
                              </w:r>
                              <w:r>
                                <w:rPr>
                                  <w:sz w:val="16"/>
                                </w:rPr>
                                <w:t>gradient step</w:t>
                              </w:r>
                              <w:r>
                                <w:rPr>
                                  <w:spacing w:val="-1"/>
                                  <w:sz w:val="16"/>
                                </w:rPr>
                                <w:t> </w:t>
                              </w:r>
                              <w:r>
                                <w:rPr>
                                  <w:i/>
                                  <w:sz w:val="16"/>
                                </w:rPr>
                                <w:t>g </w:t>
                              </w:r>
                              <w:r>
                                <w:rPr>
                                  <w:sz w:val="16"/>
                                </w:rPr>
                                <w:t>= 1, 2,…, </w:t>
                              </w:r>
                              <w:r>
                                <w:rPr>
                                  <w:i/>
                                  <w:sz w:val="16"/>
                                </w:rPr>
                                <w:t>G</w:t>
                              </w:r>
                              <w:r>
                                <w:rPr>
                                  <w:i/>
                                  <w:spacing w:val="-1"/>
                                  <w:sz w:val="16"/>
                                </w:rPr>
                                <w:t> </w:t>
                              </w:r>
                              <w:r>
                                <w:rPr>
                                  <w:b/>
                                  <w:spacing w:val="-5"/>
                                  <w:sz w:val="16"/>
                                </w:rPr>
                                <w:t>do</w:t>
                              </w:r>
                            </w:p>
                          </w:txbxContent>
                        </wps:txbx>
                        <wps:bodyPr wrap="square" lIns="0" tIns="0" rIns="0" bIns="0" rtlCol="0">
                          <a:noAutofit/>
                        </wps:bodyPr>
                      </wps:wsp>
                      <wps:wsp>
                        <wps:cNvPr id="224" name="Textbox 224"/>
                        <wps:cNvSpPr txBox="1"/>
                        <wps:spPr>
                          <a:xfrm>
                            <a:off x="88900" y="3402001"/>
                            <a:ext cx="2225040" cy="161925"/>
                          </a:xfrm>
                          <a:prstGeom prst="rect">
                            <a:avLst/>
                          </a:prstGeom>
                        </wps:spPr>
                        <wps:txbx>
                          <w:txbxContent>
                            <w:p>
                              <w:pPr>
                                <w:spacing w:before="20"/>
                                <w:ind w:left="20" w:right="0" w:firstLine="0"/>
                                <w:jc w:val="left"/>
                                <w:rPr>
                                  <w:i/>
                                  <w:sz w:val="16"/>
                                </w:rPr>
                              </w:pPr>
                              <w:r>
                                <w:rPr>
                                  <w:sz w:val="16"/>
                                </w:rPr>
                                <w:t>Sample</w:t>
                              </w:r>
                              <w:r>
                                <w:rPr>
                                  <w:spacing w:val="-5"/>
                                  <w:sz w:val="16"/>
                                </w:rPr>
                                <w:t> </w:t>
                              </w:r>
                              <w:r>
                                <w:rPr>
                                  <w:sz w:val="16"/>
                                </w:rPr>
                                <w:t>a</w:t>
                              </w:r>
                              <w:r>
                                <w:rPr>
                                  <w:spacing w:val="-3"/>
                                  <w:sz w:val="16"/>
                                </w:rPr>
                                <w:t> </w:t>
                              </w:r>
                              <w:r>
                                <w:rPr>
                                  <w:sz w:val="16"/>
                                </w:rPr>
                                <w:t>batch</w:t>
                              </w:r>
                              <w:r>
                                <w:rPr>
                                  <w:spacing w:val="-4"/>
                                  <w:sz w:val="16"/>
                                </w:rPr>
                                <w:t> </w:t>
                              </w:r>
                              <w:r>
                                <w:rPr>
                                  <w:sz w:val="16"/>
                                </w:rPr>
                                <w:t>of</w:t>
                              </w:r>
                              <w:r>
                                <w:rPr>
                                  <w:spacing w:val="-3"/>
                                  <w:sz w:val="16"/>
                                </w:rPr>
                                <w:t> </w:t>
                              </w:r>
                              <w:r>
                                <w:rPr>
                                  <w:sz w:val="16"/>
                                </w:rPr>
                                <w:t>transitions</w:t>
                              </w:r>
                              <w:r>
                                <w:rPr>
                                  <w:spacing w:val="-5"/>
                                  <w:sz w:val="16"/>
                                </w:rPr>
                                <w:t> </w:t>
                              </w:r>
                              <w:r>
                                <w:rPr>
                                  <w:sz w:val="16"/>
                                </w:rPr>
                                <w:t>from</w:t>
                              </w:r>
                              <w:r>
                                <w:rPr>
                                  <w:spacing w:val="-3"/>
                                  <w:sz w:val="16"/>
                                </w:rPr>
                                <w:t> </w:t>
                              </w:r>
                              <w:r>
                                <w:rPr>
                                  <w:sz w:val="16"/>
                                </w:rPr>
                                <w:t>the</w:t>
                              </w:r>
                              <w:r>
                                <w:rPr>
                                  <w:spacing w:val="-4"/>
                                  <w:sz w:val="16"/>
                                </w:rPr>
                                <w:t> </w:t>
                              </w:r>
                              <w:r>
                                <w:rPr>
                                  <w:sz w:val="16"/>
                                </w:rPr>
                                <w:t>replay</w:t>
                              </w:r>
                              <w:r>
                                <w:rPr>
                                  <w:spacing w:val="-3"/>
                                  <w:sz w:val="16"/>
                                </w:rPr>
                                <w:t> </w:t>
                              </w:r>
                              <w:r>
                                <w:rPr>
                                  <w:sz w:val="16"/>
                                </w:rPr>
                                <w:t>bu</w:t>
                              </w:r>
                              <w:r>
                                <w:rPr>
                                  <w:rFonts w:ascii="Noto Sans"/>
                                  <w:sz w:val="16"/>
                                </w:rPr>
                                <w:t>ff</w:t>
                              </w:r>
                              <w:r>
                                <w:rPr>
                                  <w:sz w:val="16"/>
                                </w:rPr>
                                <w:t>er</w:t>
                              </w:r>
                              <w:r>
                                <w:rPr>
                                  <w:spacing w:val="-4"/>
                                  <w:sz w:val="16"/>
                                </w:rPr>
                                <w:t> </w:t>
                              </w:r>
                              <w:r>
                                <w:rPr>
                                  <w:i/>
                                  <w:spacing w:val="-10"/>
                                  <w:sz w:val="16"/>
                                </w:rPr>
                                <w:t>B</w:t>
                              </w:r>
                            </w:p>
                          </w:txbxContent>
                        </wps:txbx>
                        <wps:bodyPr wrap="square" lIns="0" tIns="0" rIns="0" bIns="0" rtlCol="0">
                          <a:noAutofit/>
                        </wps:bodyPr>
                      </wps:wsp>
                      <wps:wsp>
                        <wps:cNvPr id="225" name="Textbox 225"/>
                        <wps:cNvSpPr txBox="1"/>
                        <wps:spPr>
                          <a:xfrm>
                            <a:off x="88900" y="3841686"/>
                            <a:ext cx="1996439" cy="138430"/>
                          </a:xfrm>
                          <a:prstGeom prst="rect">
                            <a:avLst/>
                          </a:prstGeom>
                        </wps:spPr>
                        <wps:txbx>
                          <w:txbxContent>
                            <w:p>
                              <w:pPr>
                                <w:spacing w:before="13"/>
                                <w:ind w:left="20" w:right="0" w:firstLine="0"/>
                                <w:jc w:val="left"/>
                                <w:rPr>
                                  <w:sz w:val="16"/>
                                </w:rPr>
                              </w:pPr>
                              <w:r>
                                <w:rPr>
                                  <w:sz w:val="16"/>
                                </w:rPr>
                                <w:t>Update</w:t>
                              </w:r>
                              <w:r>
                                <w:rPr>
                                  <w:spacing w:val="-1"/>
                                  <w:sz w:val="16"/>
                                </w:rPr>
                                <w:t> </w:t>
                              </w:r>
                              <w:r>
                                <w:rPr>
                                  <w:sz w:val="16"/>
                                </w:rPr>
                                <w:t>the</w:t>
                              </w:r>
                              <w:r>
                                <w:rPr>
                                  <w:spacing w:val="-1"/>
                                  <w:sz w:val="16"/>
                                </w:rPr>
                                <w:t> </w:t>
                              </w:r>
                              <w:r>
                                <w:rPr>
                                  <w:sz w:val="16"/>
                                </w:rPr>
                                <w:t>actor</w:t>
                              </w:r>
                              <w:r>
                                <w:rPr>
                                  <w:spacing w:val="-1"/>
                                  <w:sz w:val="16"/>
                                </w:rPr>
                                <w:t> </w:t>
                              </w:r>
                              <w:r>
                                <w:rPr>
                                  <w:sz w:val="16"/>
                                </w:rPr>
                                <w:t>model</w:t>
                              </w:r>
                              <w:r>
                                <w:rPr>
                                  <w:spacing w:val="-1"/>
                                  <w:sz w:val="16"/>
                                </w:rPr>
                                <w:t> </w:t>
                              </w:r>
                              <w:r>
                                <w:rPr>
                                  <w:sz w:val="16"/>
                                </w:rPr>
                                <w:t>parameters</w:t>
                              </w:r>
                              <w:r>
                                <w:rPr>
                                  <w:spacing w:val="-1"/>
                                  <w:sz w:val="16"/>
                                </w:rPr>
                                <w:t> </w:t>
                              </w:r>
                              <w:r>
                                <w:rPr>
                                  <w:sz w:val="16"/>
                                </w:rPr>
                                <w:t>via Eq. </w:t>
                              </w:r>
                              <w:r>
                                <w:rPr>
                                  <w:spacing w:val="-2"/>
                                  <w:sz w:val="16"/>
                                </w:rPr>
                                <w:t>(21):</w:t>
                              </w:r>
                            </w:p>
                          </w:txbxContent>
                        </wps:txbx>
                        <wps:bodyPr wrap="square" lIns="0" tIns="0" rIns="0" bIns="0" rtlCol="0">
                          <a:noAutofit/>
                        </wps:bodyPr>
                      </wps:wsp>
                      <wps:wsp>
                        <wps:cNvPr id="226" name="Textbox 226"/>
                        <wps:cNvSpPr txBox="1"/>
                        <wps:spPr>
                          <a:xfrm>
                            <a:off x="190500" y="4265002"/>
                            <a:ext cx="527050" cy="145415"/>
                          </a:xfrm>
                          <a:prstGeom prst="rect">
                            <a:avLst/>
                          </a:prstGeom>
                        </wps:spPr>
                        <wps:txbx>
                          <w:txbxContent>
                            <w:p>
                              <w:pPr>
                                <w:spacing w:before="13"/>
                                <w:ind w:left="20" w:right="0" w:firstLine="0"/>
                                <w:jc w:val="left"/>
                                <w:rPr>
                                  <w:sz w:val="16"/>
                                </w:rPr>
                              </w:pPr>
                              <w:r>
                                <w:rPr>
                                  <w:i/>
                                  <w:sz w:val="16"/>
                                </w:rPr>
                                <w:t>θ</w:t>
                              </w:r>
                              <w:r>
                                <w:rPr>
                                  <w:i/>
                                  <w:spacing w:val="-3"/>
                                  <w:sz w:val="16"/>
                                </w:rPr>
                                <w:t> </w:t>
                              </w:r>
                              <w:r>
                                <w:rPr>
                                  <w:sz w:val="16"/>
                                </w:rPr>
                                <w:t>← </w:t>
                              </w:r>
                              <w:r>
                                <w:rPr>
                                  <w:rFonts w:ascii="DejaVu Sans" w:hAnsi="DejaVu Sans"/>
                                  <w:b/>
                                  <w:spacing w:val="-2"/>
                                  <w:sz w:val="16"/>
                                </w:rPr>
                                <w:t>∇</w:t>
                              </w:r>
                              <w:r>
                                <w:rPr>
                                  <w:i/>
                                  <w:spacing w:val="-2"/>
                                  <w:sz w:val="16"/>
                                  <w:vertAlign w:val="subscript"/>
                                </w:rPr>
                                <w:t>θ</w:t>
                              </w:r>
                              <w:r>
                                <w:rPr>
                                  <w:i/>
                                  <w:spacing w:val="-2"/>
                                  <w:sz w:val="16"/>
                                  <w:vertAlign w:val="baseline"/>
                                </w:rPr>
                                <w:t>J</w:t>
                              </w:r>
                              <w:r>
                                <w:rPr>
                                  <w:i/>
                                  <w:spacing w:val="-2"/>
                                  <w:sz w:val="16"/>
                                  <w:vertAlign w:val="subscript"/>
                                </w:rPr>
                                <w:t>π</w:t>
                              </w:r>
                              <w:r>
                                <w:rPr>
                                  <w:spacing w:val="-2"/>
                                  <w:sz w:val="16"/>
                                  <w:vertAlign w:val="baseline"/>
                                </w:rPr>
                                <w:t>(</w:t>
                              </w:r>
                              <w:r>
                                <w:rPr>
                                  <w:i/>
                                  <w:spacing w:val="-2"/>
                                  <w:sz w:val="16"/>
                                  <w:vertAlign w:val="baseline"/>
                                </w:rPr>
                                <w:t>θ</w:t>
                              </w:r>
                              <w:r>
                                <w:rPr>
                                  <w:spacing w:val="-2"/>
                                  <w:sz w:val="16"/>
                                  <w:vertAlign w:val="baseline"/>
                                </w:rPr>
                                <w:t>)</w:t>
                              </w:r>
                            </w:p>
                          </w:txbxContent>
                        </wps:txbx>
                        <wps:bodyPr wrap="square" lIns="0" tIns="0" rIns="0" bIns="0" rtlCol="0">
                          <a:noAutofit/>
                        </wps:bodyPr>
                      </wps:wsp>
                      <wps:wsp>
                        <wps:cNvPr id="227" name="Textbox 227"/>
                        <wps:cNvSpPr txBox="1"/>
                        <wps:spPr>
                          <a:xfrm>
                            <a:off x="88900" y="4687227"/>
                            <a:ext cx="2002155" cy="138430"/>
                          </a:xfrm>
                          <a:prstGeom prst="rect">
                            <a:avLst/>
                          </a:prstGeom>
                        </wps:spPr>
                        <wps:txbx>
                          <w:txbxContent>
                            <w:p>
                              <w:pPr>
                                <w:spacing w:before="13"/>
                                <w:ind w:left="20" w:right="0" w:firstLine="0"/>
                                <w:jc w:val="left"/>
                                <w:rPr>
                                  <w:sz w:val="16"/>
                                </w:rPr>
                              </w:pPr>
                              <w:r>
                                <w:rPr>
                                  <w:sz w:val="16"/>
                                </w:rPr>
                                <w:t>Update</w:t>
                              </w:r>
                              <w:r>
                                <w:rPr>
                                  <w:spacing w:val="-1"/>
                                  <w:sz w:val="16"/>
                                </w:rPr>
                                <w:t> </w:t>
                              </w:r>
                              <w:r>
                                <w:rPr>
                                  <w:sz w:val="16"/>
                                </w:rPr>
                                <w:t>the</w:t>
                              </w:r>
                              <w:r>
                                <w:rPr>
                                  <w:spacing w:val="-2"/>
                                  <w:sz w:val="16"/>
                                </w:rPr>
                                <w:t> </w:t>
                              </w:r>
                              <w:r>
                                <w:rPr>
                                  <w:sz w:val="16"/>
                                </w:rPr>
                                <w:t>critic model</w:t>
                              </w:r>
                              <w:r>
                                <w:rPr>
                                  <w:spacing w:val="-1"/>
                                  <w:sz w:val="16"/>
                                </w:rPr>
                                <w:t> </w:t>
                              </w:r>
                              <w:r>
                                <w:rPr>
                                  <w:sz w:val="16"/>
                                </w:rPr>
                                <w:t>parameters</w:t>
                              </w:r>
                              <w:r>
                                <w:rPr>
                                  <w:spacing w:val="-1"/>
                                  <w:sz w:val="16"/>
                                </w:rPr>
                                <w:t> </w:t>
                              </w:r>
                              <w:r>
                                <w:rPr>
                                  <w:sz w:val="16"/>
                                </w:rPr>
                                <w:t>via</w:t>
                              </w:r>
                              <w:r>
                                <w:rPr>
                                  <w:spacing w:val="-1"/>
                                  <w:sz w:val="16"/>
                                </w:rPr>
                                <w:t> </w:t>
                              </w:r>
                              <w:r>
                                <w:rPr>
                                  <w:sz w:val="16"/>
                                </w:rPr>
                                <w:t>Eq. </w:t>
                              </w:r>
                              <w:r>
                                <w:rPr>
                                  <w:spacing w:val="-2"/>
                                  <w:sz w:val="16"/>
                                </w:rPr>
                                <w:t>(15):</w:t>
                              </w:r>
                            </w:p>
                          </w:txbxContent>
                        </wps:txbx>
                        <wps:bodyPr wrap="square" lIns="0" tIns="0" rIns="0" bIns="0" rtlCol="0">
                          <a:noAutofit/>
                        </wps:bodyPr>
                      </wps:wsp>
                      <wps:wsp>
                        <wps:cNvPr id="228" name="Textbox 228"/>
                        <wps:cNvSpPr txBox="1"/>
                        <wps:spPr>
                          <a:xfrm>
                            <a:off x="190500" y="5110543"/>
                            <a:ext cx="1317625" cy="145415"/>
                          </a:xfrm>
                          <a:prstGeom prst="rect">
                            <a:avLst/>
                          </a:prstGeom>
                        </wps:spPr>
                        <wps:txbx>
                          <w:txbxContent>
                            <w:p>
                              <w:pPr>
                                <w:spacing w:before="13"/>
                                <w:ind w:left="20" w:right="0" w:firstLine="0"/>
                                <w:jc w:val="left"/>
                                <w:rPr>
                                  <w:sz w:val="16"/>
                                </w:rPr>
                              </w:pPr>
                              <w:r>
                                <w:rPr>
                                  <w:i/>
                                  <w:sz w:val="16"/>
                                </w:rPr>
                                <w:t>φ</w:t>
                              </w:r>
                              <w:r>
                                <w:rPr>
                                  <w:position w:val="5"/>
                                  <w:sz w:val="10"/>
                                </w:rPr>
                                <w:t>1</w:t>
                              </w:r>
                              <w:r>
                                <w:rPr>
                                  <w:spacing w:val="7"/>
                                  <w:position w:val="5"/>
                                  <w:sz w:val="10"/>
                                </w:rPr>
                                <w:t> </w:t>
                              </w:r>
                              <w:r>
                                <w:rPr>
                                  <w:sz w:val="16"/>
                                </w:rPr>
                                <w:t>←</w:t>
                              </w:r>
                              <w:r>
                                <w:rPr>
                                  <w:rFonts w:ascii="DejaVu Sans" w:hAnsi="DejaVu Sans"/>
                                  <w:b/>
                                  <w:sz w:val="16"/>
                                </w:rPr>
                                <w:t>∇</w:t>
                              </w:r>
                              <w:r>
                                <w:rPr>
                                  <w:i/>
                                  <w:sz w:val="16"/>
                                  <w:vertAlign w:val="subscript"/>
                                </w:rPr>
                                <w:t>φ</w:t>
                              </w:r>
                              <w:r>
                                <w:rPr>
                                  <w:sz w:val="16"/>
                                  <w:vertAlign w:val="subscript"/>
                                </w:rPr>
                                <w:t>1</w:t>
                              </w:r>
                              <w:r>
                                <w:rPr>
                                  <w:spacing w:val="-7"/>
                                  <w:sz w:val="16"/>
                                  <w:vertAlign w:val="baseline"/>
                                </w:rPr>
                                <w:t> </w:t>
                              </w:r>
                              <w:r>
                                <w:rPr>
                                  <w:i/>
                                  <w:sz w:val="16"/>
                                  <w:vertAlign w:val="baseline"/>
                                </w:rPr>
                                <w:t>J</w:t>
                              </w:r>
                              <w:r>
                                <w:rPr>
                                  <w:i/>
                                  <w:sz w:val="16"/>
                                  <w:vertAlign w:val="subscript"/>
                                </w:rPr>
                                <w:t>Q</w:t>
                              </w:r>
                              <w:r>
                                <w:rPr>
                                  <w:sz w:val="16"/>
                                  <w:vertAlign w:val="baseline"/>
                                </w:rPr>
                                <w:t>(</w:t>
                              </w:r>
                              <w:r>
                                <w:rPr>
                                  <w:i/>
                                  <w:sz w:val="16"/>
                                  <w:vertAlign w:val="baseline"/>
                                </w:rPr>
                                <w:t>φ</w:t>
                              </w:r>
                              <w:r>
                                <w:rPr>
                                  <w:position w:val="5"/>
                                  <w:sz w:val="10"/>
                                  <w:vertAlign w:val="baseline"/>
                                </w:rPr>
                                <w:t>1</w:t>
                              </w:r>
                              <w:r>
                                <w:rPr>
                                  <w:sz w:val="16"/>
                                  <w:vertAlign w:val="baseline"/>
                                </w:rPr>
                                <w:t>),</w:t>
                              </w:r>
                              <w:r>
                                <w:rPr>
                                  <w:spacing w:val="-7"/>
                                  <w:sz w:val="16"/>
                                  <w:vertAlign w:val="baseline"/>
                                </w:rPr>
                                <w:t> </w:t>
                              </w:r>
                              <w:r>
                                <w:rPr>
                                  <w:i/>
                                  <w:sz w:val="16"/>
                                  <w:vertAlign w:val="baseline"/>
                                </w:rPr>
                                <w:t>φ</w:t>
                              </w:r>
                              <w:r>
                                <w:rPr>
                                  <w:position w:val="5"/>
                                  <w:sz w:val="10"/>
                                  <w:vertAlign w:val="baseline"/>
                                </w:rPr>
                                <w:t>2</w:t>
                              </w:r>
                              <w:r>
                                <w:rPr>
                                  <w:spacing w:val="8"/>
                                  <w:position w:val="5"/>
                                  <w:sz w:val="10"/>
                                  <w:vertAlign w:val="baseline"/>
                                </w:rPr>
                                <w:t> </w:t>
                              </w:r>
                              <w:r>
                                <w:rPr>
                                  <w:sz w:val="16"/>
                                  <w:vertAlign w:val="baseline"/>
                                </w:rPr>
                                <w:t>←</w:t>
                              </w:r>
                              <w:r>
                                <w:rPr>
                                  <w:rFonts w:ascii="DejaVu Sans" w:hAnsi="DejaVu Sans"/>
                                  <w:b/>
                                  <w:sz w:val="16"/>
                                  <w:vertAlign w:val="baseline"/>
                                </w:rPr>
                                <w:t>∇</w:t>
                              </w:r>
                              <w:r>
                                <w:rPr>
                                  <w:i/>
                                  <w:sz w:val="16"/>
                                  <w:vertAlign w:val="subscript"/>
                                </w:rPr>
                                <w:t>φ</w:t>
                              </w:r>
                              <w:r>
                                <w:rPr>
                                  <w:sz w:val="16"/>
                                  <w:vertAlign w:val="subscript"/>
                                </w:rPr>
                                <w:t>2</w:t>
                              </w:r>
                              <w:r>
                                <w:rPr>
                                  <w:spacing w:val="-7"/>
                                  <w:sz w:val="16"/>
                                  <w:vertAlign w:val="baseline"/>
                                </w:rPr>
                                <w:t> </w:t>
                              </w:r>
                              <w:r>
                                <w:rPr>
                                  <w:i/>
                                  <w:spacing w:val="-2"/>
                                  <w:sz w:val="16"/>
                                  <w:vertAlign w:val="baseline"/>
                                </w:rPr>
                                <w:t>J</w:t>
                              </w:r>
                              <w:r>
                                <w:rPr>
                                  <w:i/>
                                  <w:spacing w:val="-2"/>
                                  <w:sz w:val="16"/>
                                  <w:vertAlign w:val="subscript"/>
                                </w:rPr>
                                <w:t>Q</w:t>
                              </w:r>
                              <w:r>
                                <w:rPr>
                                  <w:spacing w:val="-2"/>
                                  <w:sz w:val="16"/>
                                  <w:vertAlign w:val="baseline"/>
                                </w:rPr>
                                <w:t>(</w:t>
                              </w:r>
                              <w:r>
                                <w:rPr>
                                  <w:i/>
                                  <w:spacing w:val="-2"/>
                                  <w:sz w:val="16"/>
                                  <w:vertAlign w:val="baseline"/>
                                </w:rPr>
                                <w:t>φ</w:t>
                              </w:r>
                              <w:r>
                                <w:rPr>
                                  <w:spacing w:val="-2"/>
                                  <w:position w:val="5"/>
                                  <w:sz w:val="10"/>
                                  <w:vertAlign w:val="baseline"/>
                                </w:rPr>
                                <w:t>2</w:t>
                              </w:r>
                              <w:r>
                                <w:rPr>
                                  <w:spacing w:val="-2"/>
                                  <w:sz w:val="16"/>
                                  <w:vertAlign w:val="baseline"/>
                                </w:rPr>
                                <w:t>)</w:t>
                              </w:r>
                            </w:p>
                          </w:txbxContent>
                        </wps:txbx>
                        <wps:bodyPr wrap="square" lIns="0" tIns="0" rIns="0" bIns="0" rtlCol="0">
                          <a:noAutofit/>
                        </wps:bodyPr>
                      </wps:wsp>
                    </wpg:wgp>
                  </a:graphicData>
                </a:graphic>
              </wp:anchor>
            </w:drawing>
          </mc:Choice>
          <mc:Fallback>
            <w:pict>
              <v:group style="position:absolute;margin-left:61.400002pt;margin-top:12.847236pt;width:183.25pt;height:413.85pt;mso-position-horizontal-relative:page;mso-position-vertical-relative:paragraph;z-index:-15652352;mso-wrap-distance-left:0;mso-wrap-distance-right:0" id="docshapegroup130" coordorigin="1228,257" coordsize="3665,8277">
                <v:shape style="position:absolute;left:1388;top:256;width:2805;height:189" type="#_x0000_t202" id="docshape131" filled="false" stroked="false">
                  <v:textbox inset="0,0,0,0">
                    <w:txbxContent>
                      <w:p>
                        <w:pPr>
                          <w:spacing w:line="177" w:lineRule="exact" w:before="0"/>
                          <w:ind w:left="0" w:right="0" w:firstLine="0"/>
                          <w:jc w:val="left"/>
                          <w:rPr>
                            <w:sz w:val="16"/>
                          </w:rPr>
                        </w:pPr>
                        <w:r>
                          <w:rPr>
                            <w:sz w:val="16"/>
                          </w:rPr>
                          <w:t>Select</w:t>
                        </w:r>
                        <w:r>
                          <w:rPr>
                            <w:spacing w:val="-2"/>
                            <w:sz w:val="16"/>
                          </w:rPr>
                          <w:t> </w:t>
                        </w:r>
                        <w:r>
                          <w:rPr>
                            <w:sz w:val="16"/>
                          </w:rPr>
                          <w:t>an action via the</w:t>
                        </w:r>
                        <w:r>
                          <w:rPr>
                            <w:spacing w:val="-1"/>
                            <w:sz w:val="16"/>
                          </w:rPr>
                          <w:t> </w:t>
                        </w:r>
                        <w:r>
                          <w:rPr>
                            <w:sz w:val="16"/>
                          </w:rPr>
                          <w:t>safe policy</w:t>
                        </w:r>
                        <w:r>
                          <w:rPr>
                            <w:spacing w:val="-1"/>
                            <w:sz w:val="16"/>
                          </w:rPr>
                          <w:t> </w:t>
                        </w:r>
                        <w:r>
                          <w:rPr>
                            <w:i/>
                            <w:sz w:val="16"/>
                          </w:rPr>
                          <w:t>π</w:t>
                        </w:r>
                        <w:r>
                          <w:rPr>
                            <w:sz w:val="16"/>
                            <w:vertAlign w:val="subscript"/>
                          </w:rPr>
                          <w:t>s</w:t>
                        </w:r>
                        <w:r>
                          <w:rPr>
                            <w:sz w:val="16"/>
                            <w:vertAlign w:val="baseline"/>
                          </w:rPr>
                          <w:t>(</w:t>
                        </w:r>
                        <w:r>
                          <w:rPr>
                            <w:i/>
                            <w:sz w:val="16"/>
                            <w:vertAlign w:val="baseline"/>
                          </w:rPr>
                          <w:t>s</w:t>
                        </w:r>
                        <w:r>
                          <w:rPr>
                            <w:i/>
                            <w:sz w:val="16"/>
                            <w:vertAlign w:val="subscript"/>
                          </w:rPr>
                          <w:t>t</w:t>
                        </w:r>
                        <w:r>
                          <w:rPr>
                            <w:sz w:val="16"/>
                            <w:vertAlign w:val="baseline"/>
                          </w:rPr>
                          <w:t>; </w:t>
                        </w:r>
                        <w:r>
                          <w:rPr>
                            <w:i/>
                            <w:spacing w:val="-5"/>
                            <w:sz w:val="16"/>
                            <w:vertAlign w:val="baseline"/>
                          </w:rPr>
                          <w:t>θ</w:t>
                        </w:r>
                        <w:r>
                          <w:rPr>
                            <w:spacing w:val="-5"/>
                            <w:sz w:val="16"/>
                            <w:vertAlign w:val="baseline"/>
                          </w:rPr>
                          <w:t>):</w:t>
                        </w:r>
                      </w:p>
                    </w:txbxContent>
                  </v:textbox>
                  <w10:wrap type="none"/>
                </v:shape>
                <v:shape style="position:absolute;left:1468;top:920;width:774;height:189" type="#_x0000_t202" id="docshape132" filled="false" stroked="false">
                  <v:textbox inset="0,0,0,0">
                    <w:txbxContent>
                      <w:p>
                        <w:pPr>
                          <w:spacing w:line="177" w:lineRule="exact" w:before="0"/>
                          <w:ind w:left="0" w:right="0" w:firstLine="0"/>
                          <w:jc w:val="left"/>
                          <w:rPr>
                            <w:sz w:val="16"/>
                          </w:rPr>
                        </w:pPr>
                        <w:r>
                          <w:rPr>
                            <w:i/>
                            <w:sz w:val="16"/>
                          </w:rPr>
                          <w:t>a</w:t>
                        </w:r>
                        <w:r>
                          <w:rPr>
                            <w:i/>
                            <w:sz w:val="16"/>
                            <w:vertAlign w:val="subscript"/>
                          </w:rPr>
                          <w:t>t</w:t>
                        </w:r>
                        <w:r>
                          <w:rPr>
                            <w:i/>
                            <w:sz w:val="16"/>
                            <w:vertAlign w:val="baseline"/>
                          </w:rPr>
                          <w:t> </w:t>
                        </w:r>
                        <w:r>
                          <w:rPr>
                            <w:sz w:val="16"/>
                            <w:vertAlign w:val="baseline"/>
                          </w:rPr>
                          <w:t>~ </w:t>
                        </w:r>
                        <w:r>
                          <w:rPr>
                            <w:i/>
                            <w:sz w:val="16"/>
                            <w:vertAlign w:val="baseline"/>
                          </w:rPr>
                          <w:t>π</w:t>
                        </w:r>
                        <w:r>
                          <w:rPr>
                            <w:sz w:val="16"/>
                            <w:vertAlign w:val="subscript"/>
                          </w:rPr>
                          <w:t>s</w:t>
                        </w:r>
                        <w:r>
                          <w:rPr>
                            <w:sz w:val="16"/>
                            <w:vertAlign w:val="baseline"/>
                          </w:rPr>
                          <w:t>(</w:t>
                        </w:r>
                        <w:r>
                          <w:rPr>
                            <w:i/>
                            <w:sz w:val="16"/>
                            <w:vertAlign w:val="baseline"/>
                          </w:rPr>
                          <w:t>s</w:t>
                        </w:r>
                        <w:r>
                          <w:rPr>
                            <w:i/>
                            <w:sz w:val="16"/>
                            <w:vertAlign w:val="subscript"/>
                          </w:rPr>
                          <w:t>t</w:t>
                        </w:r>
                        <w:r>
                          <w:rPr>
                            <w:sz w:val="16"/>
                            <w:vertAlign w:val="baseline"/>
                          </w:rPr>
                          <w:t>; </w:t>
                        </w:r>
                        <w:r>
                          <w:rPr>
                            <w:i/>
                            <w:spacing w:val="-5"/>
                            <w:sz w:val="16"/>
                            <w:vertAlign w:val="baseline"/>
                          </w:rPr>
                          <w:t>θ</w:t>
                        </w:r>
                        <w:r>
                          <w:rPr>
                            <w:spacing w:val="-5"/>
                            <w:sz w:val="16"/>
                            <w:vertAlign w:val="baseline"/>
                          </w:rPr>
                          <w:t>)</w:t>
                        </w:r>
                      </w:p>
                    </w:txbxContent>
                  </v:textbox>
                  <w10:wrap type="none"/>
                </v:shape>
                <v:shape style="position:absolute;left:1388;top:1584;width:3505;height:189" type="#_x0000_t202" id="docshape133" filled="false" stroked="false">
                  <v:textbox inset="0,0,0,0">
                    <w:txbxContent>
                      <w:p>
                        <w:pPr>
                          <w:spacing w:line="177" w:lineRule="exact" w:before="0"/>
                          <w:ind w:left="0" w:right="0" w:firstLine="0"/>
                          <w:jc w:val="left"/>
                          <w:rPr>
                            <w:sz w:val="16"/>
                          </w:rPr>
                        </w:pPr>
                        <w:r>
                          <w:rPr>
                            <w:sz w:val="16"/>
                          </w:rPr>
                          <w:t>Execute</w:t>
                        </w:r>
                        <w:r>
                          <w:rPr>
                            <w:spacing w:val="-2"/>
                            <w:sz w:val="16"/>
                          </w:rPr>
                          <w:t> </w:t>
                        </w:r>
                        <w:r>
                          <w:rPr>
                            <w:i/>
                            <w:sz w:val="16"/>
                          </w:rPr>
                          <w:t>a</w:t>
                        </w:r>
                        <w:r>
                          <w:rPr>
                            <w:i/>
                            <w:sz w:val="16"/>
                            <w:vertAlign w:val="subscript"/>
                          </w:rPr>
                          <w:t>t</w:t>
                        </w:r>
                        <w:r>
                          <w:rPr>
                            <w:i/>
                            <w:sz w:val="16"/>
                            <w:vertAlign w:val="baseline"/>
                          </w:rPr>
                          <w:t> </w:t>
                        </w:r>
                        <w:r>
                          <w:rPr>
                            <w:sz w:val="16"/>
                            <w:vertAlign w:val="baseline"/>
                          </w:rPr>
                          <w:t>in</w:t>
                        </w:r>
                        <w:r>
                          <w:rPr>
                            <w:spacing w:val="-1"/>
                            <w:sz w:val="16"/>
                            <w:vertAlign w:val="baseline"/>
                          </w:rPr>
                          <w:t> </w:t>
                        </w:r>
                        <w:r>
                          <w:rPr>
                            <w:sz w:val="16"/>
                            <w:vertAlign w:val="baseline"/>
                          </w:rPr>
                          <w:t>the environment and</w:t>
                        </w:r>
                        <w:r>
                          <w:rPr>
                            <w:spacing w:val="-1"/>
                            <w:sz w:val="16"/>
                            <w:vertAlign w:val="baseline"/>
                          </w:rPr>
                          <w:t> </w:t>
                        </w:r>
                        <w:r>
                          <w:rPr>
                            <w:sz w:val="16"/>
                            <w:vertAlign w:val="baseline"/>
                          </w:rPr>
                          <w:t>receive a </w:t>
                        </w:r>
                        <w:r>
                          <w:rPr>
                            <w:spacing w:val="-2"/>
                            <w:sz w:val="16"/>
                            <w:vertAlign w:val="baseline"/>
                          </w:rPr>
                          <w:t>transition:</w:t>
                        </w:r>
                      </w:p>
                    </w:txbxContent>
                  </v:textbox>
                  <w10:wrap type="none"/>
                </v:shape>
                <v:shape style="position:absolute;left:1468;top:2251;width:1484;height:189" type="#_x0000_t202" id="docshape134" filled="false" stroked="false">
                  <v:textbox inset="0,0,0,0">
                    <w:txbxContent>
                      <w:p>
                        <w:pPr>
                          <w:spacing w:line="188" w:lineRule="exact" w:before="0"/>
                          <w:ind w:left="0" w:right="0" w:firstLine="0"/>
                          <w:jc w:val="left"/>
                          <w:rPr>
                            <w:sz w:val="16"/>
                          </w:rPr>
                        </w:pPr>
                        <w:r>
                          <w:rPr>
                            <w:i/>
                            <w:sz w:val="16"/>
                          </w:rPr>
                          <w:t>s</w:t>
                        </w:r>
                        <w:r>
                          <w:rPr>
                            <w:i/>
                            <w:sz w:val="16"/>
                            <w:vertAlign w:val="subscript"/>
                          </w:rPr>
                          <w:t>t+1</w:t>
                        </w:r>
                        <w:r>
                          <w:rPr>
                            <w:sz w:val="16"/>
                            <w:vertAlign w:val="baseline"/>
                          </w:rPr>
                          <w:t>,</w:t>
                        </w:r>
                        <w:r>
                          <w:rPr>
                            <w:spacing w:val="-3"/>
                            <w:sz w:val="16"/>
                            <w:vertAlign w:val="baseline"/>
                          </w:rPr>
                          <w:t> </w:t>
                        </w:r>
                        <w:r>
                          <w:rPr>
                            <w:i/>
                            <w:sz w:val="16"/>
                            <w:vertAlign w:val="baseline"/>
                          </w:rPr>
                          <w:t>r</w:t>
                        </w:r>
                        <w:r>
                          <w:rPr>
                            <w:i/>
                            <w:sz w:val="16"/>
                            <w:vertAlign w:val="subscript"/>
                          </w:rPr>
                          <w:t>t</w:t>
                        </w:r>
                        <w:r>
                          <w:rPr>
                            <w:sz w:val="16"/>
                            <w:vertAlign w:val="baseline"/>
                          </w:rPr>
                          <w:t>,</w:t>
                        </w:r>
                        <w:r>
                          <w:rPr>
                            <w:spacing w:val="-2"/>
                            <w:sz w:val="16"/>
                            <w:vertAlign w:val="baseline"/>
                          </w:rPr>
                          <w:t> </w:t>
                        </w:r>
                        <w:r>
                          <w:rPr>
                            <w:i/>
                            <w:sz w:val="16"/>
                            <w:vertAlign w:val="baseline"/>
                          </w:rPr>
                          <w:t>d</w:t>
                        </w:r>
                        <w:r>
                          <w:rPr>
                            <w:i/>
                            <w:sz w:val="16"/>
                            <w:vertAlign w:val="subscript"/>
                          </w:rPr>
                          <w:t>t</w:t>
                        </w:r>
                        <w:r>
                          <w:rPr>
                            <w:i/>
                            <w:spacing w:val="-3"/>
                            <w:sz w:val="16"/>
                            <w:vertAlign w:val="baseline"/>
                          </w:rPr>
                          <w:t> </w:t>
                        </w:r>
                        <w:r>
                          <w:rPr>
                            <w:rFonts w:ascii="Symbola" w:hAnsi="Symbola"/>
                            <w:sz w:val="16"/>
                            <w:vertAlign w:val="baseline"/>
                          </w:rPr>
                          <w:t>∼</w:t>
                        </w:r>
                        <w:r>
                          <w:rPr>
                            <w:rFonts w:ascii="Symbola" w:hAnsi="Symbola"/>
                            <w:spacing w:val="-3"/>
                            <w:sz w:val="16"/>
                            <w:vertAlign w:val="baseline"/>
                          </w:rPr>
                          <w:t> </w:t>
                        </w:r>
                        <w:r>
                          <w:rPr>
                            <w:i/>
                            <w:sz w:val="16"/>
                            <w:vertAlign w:val="baseline"/>
                          </w:rPr>
                          <w:t>p</w:t>
                        </w:r>
                        <w:r>
                          <w:rPr>
                            <w:sz w:val="16"/>
                            <w:vertAlign w:val="baseline"/>
                          </w:rPr>
                          <w:t>(</w:t>
                        </w:r>
                        <w:r>
                          <w:rPr>
                            <w:i/>
                            <w:sz w:val="16"/>
                            <w:vertAlign w:val="baseline"/>
                          </w:rPr>
                          <w:t>s</w:t>
                        </w:r>
                        <w:r>
                          <w:rPr>
                            <w:i/>
                            <w:sz w:val="16"/>
                            <w:vertAlign w:val="subscript"/>
                          </w:rPr>
                          <w:t>t+1</w:t>
                        </w:r>
                        <w:r>
                          <w:rPr>
                            <w:sz w:val="16"/>
                            <w:vertAlign w:val="baseline"/>
                          </w:rPr>
                          <w:t>|</w:t>
                        </w:r>
                        <w:r>
                          <w:rPr>
                            <w:i/>
                            <w:sz w:val="16"/>
                            <w:vertAlign w:val="baseline"/>
                          </w:rPr>
                          <w:t>s</w:t>
                        </w:r>
                        <w:r>
                          <w:rPr>
                            <w:i/>
                            <w:sz w:val="16"/>
                            <w:vertAlign w:val="subscript"/>
                          </w:rPr>
                          <w:t>t</w:t>
                        </w:r>
                        <w:r>
                          <w:rPr>
                            <w:sz w:val="16"/>
                            <w:vertAlign w:val="baseline"/>
                          </w:rPr>
                          <w:t>,</w:t>
                        </w:r>
                        <w:r>
                          <w:rPr>
                            <w:spacing w:val="-3"/>
                            <w:sz w:val="16"/>
                            <w:vertAlign w:val="baseline"/>
                          </w:rPr>
                          <w:t> </w:t>
                        </w:r>
                        <w:r>
                          <w:rPr>
                            <w:i/>
                            <w:spacing w:val="-5"/>
                            <w:sz w:val="16"/>
                            <w:vertAlign w:val="baseline"/>
                          </w:rPr>
                          <w:t>a</w:t>
                        </w:r>
                        <w:r>
                          <w:rPr>
                            <w:i/>
                            <w:spacing w:val="-5"/>
                            <w:sz w:val="16"/>
                            <w:vertAlign w:val="subscript"/>
                          </w:rPr>
                          <w:t>t</w:t>
                        </w:r>
                        <w:r>
                          <w:rPr>
                            <w:spacing w:val="-5"/>
                            <w:sz w:val="16"/>
                            <w:vertAlign w:val="baseline"/>
                          </w:rPr>
                          <w:t>)</w:t>
                        </w:r>
                      </w:p>
                    </w:txbxContent>
                  </v:textbox>
                  <w10:wrap type="none"/>
                </v:shape>
                <v:shape style="position:absolute;left:1388;top:2888;width:2670;height:215" type="#_x0000_t202" id="docshape135" filled="false" stroked="false">
                  <v:textbox inset="0,0,0,0">
                    <w:txbxContent>
                      <w:p>
                        <w:pPr>
                          <w:spacing w:line="214" w:lineRule="exact" w:before="0"/>
                          <w:ind w:left="0" w:right="0" w:firstLine="0"/>
                          <w:jc w:val="left"/>
                          <w:rPr>
                            <w:sz w:val="16"/>
                          </w:rPr>
                        </w:pPr>
                        <w:r>
                          <w:rPr>
                            <w:sz w:val="16"/>
                          </w:rPr>
                          <w:t>Store</w:t>
                        </w:r>
                        <w:r>
                          <w:rPr>
                            <w:spacing w:val="-4"/>
                            <w:sz w:val="16"/>
                          </w:rPr>
                          <w:t> </w:t>
                        </w:r>
                        <w:r>
                          <w:rPr>
                            <w:sz w:val="16"/>
                          </w:rPr>
                          <w:t>the</w:t>
                        </w:r>
                        <w:r>
                          <w:rPr>
                            <w:spacing w:val="-5"/>
                            <w:sz w:val="16"/>
                          </w:rPr>
                          <w:t> </w:t>
                        </w:r>
                        <w:r>
                          <w:rPr>
                            <w:sz w:val="16"/>
                          </w:rPr>
                          <w:t>transition</w:t>
                        </w:r>
                        <w:r>
                          <w:rPr>
                            <w:spacing w:val="-3"/>
                            <w:sz w:val="16"/>
                          </w:rPr>
                          <w:t> </w:t>
                        </w:r>
                        <w:r>
                          <w:rPr>
                            <w:sz w:val="16"/>
                          </w:rPr>
                          <w:t>in</w:t>
                        </w:r>
                        <w:r>
                          <w:rPr>
                            <w:spacing w:val="-4"/>
                            <w:sz w:val="16"/>
                          </w:rPr>
                          <w:t> </w:t>
                        </w:r>
                        <w:r>
                          <w:rPr>
                            <w:sz w:val="16"/>
                          </w:rPr>
                          <w:t>the</w:t>
                        </w:r>
                        <w:r>
                          <w:rPr>
                            <w:spacing w:val="-4"/>
                            <w:sz w:val="16"/>
                          </w:rPr>
                          <w:t> </w:t>
                        </w:r>
                        <w:r>
                          <w:rPr>
                            <w:sz w:val="16"/>
                          </w:rPr>
                          <w:t>replay</w:t>
                        </w:r>
                        <w:r>
                          <w:rPr>
                            <w:spacing w:val="-4"/>
                            <w:sz w:val="16"/>
                          </w:rPr>
                          <w:t> </w:t>
                        </w:r>
                        <w:r>
                          <w:rPr>
                            <w:sz w:val="16"/>
                          </w:rPr>
                          <w:t>bu</w:t>
                        </w:r>
                        <w:r>
                          <w:rPr>
                            <w:rFonts w:ascii="Noto Sans"/>
                            <w:sz w:val="16"/>
                          </w:rPr>
                          <w:t>ff</w:t>
                        </w:r>
                        <w:r>
                          <w:rPr>
                            <w:sz w:val="16"/>
                          </w:rPr>
                          <w:t>er</w:t>
                        </w:r>
                        <w:r>
                          <w:rPr>
                            <w:spacing w:val="-4"/>
                            <w:sz w:val="16"/>
                          </w:rPr>
                          <w:t> </w:t>
                        </w:r>
                        <w:r>
                          <w:rPr>
                            <w:i/>
                            <w:spacing w:val="-5"/>
                            <w:sz w:val="16"/>
                          </w:rPr>
                          <w:t>B</w:t>
                        </w:r>
                        <w:r>
                          <w:rPr>
                            <w:spacing w:val="-5"/>
                            <w:sz w:val="16"/>
                          </w:rPr>
                          <w:t>:</w:t>
                        </w:r>
                      </w:p>
                    </w:txbxContent>
                  </v:textbox>
                  <w10:wrap type="none"/>
                </v:shape>
                <v:shape style="position:absolute;left:1468;top:3611;width:1959;height:215" type="#_x0000_t202" id="docshape136" filled="false" stroked="false">
                  <v:textbox inset="0,0,0,0">
                    <w:txbxContent>
                      <w:p>
                        <w:pPr>
                          <w:spacing w:line="215" w:lineRule="exact" w:before="0"/>
                          <w:ind w:left="0" w:right="0" w:firstLine="0"/>
                          <w:jc w:val="left"/>
                          <w:rPr>
                            <w:sz w:val="16"/>
                          </w:rPr>
                        </w:pPr>
                        <w:r>
                          <w:rPr>
                            <w:i/>
                            <w:sz w:val="16"/>
                          </w:rPr>
                          <w:t>B</w:t>
                        </w:r>
                        <w:r>
                          <w:rPr>
                            <w:i/>
                            <w:spacing w:val="-3"/>
                            <w:sz w:val="16"/>
                          </w:rPr>
                          <w:t> </w:t>
                        </w:r>
                        <w:r>
                          <w:rPr>
                            <w:sz w:val="16"/>
                          </w:rPr>
                          <w:t>← </w:t>
                        </w:r>
                        <w:r>
                          <w:rPr>
                            <w:i/>
                            <w:sz w:val="16"/>
                          </w:rPr>
                          <w:t>B</w:t>
                        </w:r>
                        <w:r>
                          <w:rPr>
                            <w:i/>
                            <w:spacing w:val="40"/>
                            <w:sz w:val="16"/>
                          </w:rPr>
                          <w:t> </w:t>
                        </w:r>
                        <w:r>
                          <w:rPr>
                            <w:rFonts w:ascii="UKIJ CJK" w:hAnsi="UKIJ CJK"/>
                            <w:sz w:val="16"/>
                          </w:rPr>
                          <w:t>∪</w:t>
                        </w:r>
                        <w:r>
                          <w:rPr>
                            <w:rFonts w:ascii="UKIJ CJK" w:hAnsi="UKIJ CJK"/>
                            <w:spacing w:val="37"/>
                            <w:sz w:val="16"/>
                          </w:rPr>
                          <w:t> </w:t>
                        </w:r>
                        <w:r>
                          <w:rPr>
                            <w:sz w:val="16"/>
                          </w:rPr>
                          <w:t>{(</w:t>
                        </w:r>
                        <w:r>
                          <w:rPr>
                            <w:i/>
                            <w:sz w:val="16"/>
                          </w:rPr>
                          <w:t>s</w:t>
                        </w:r>
                        <w:r>
                          <w:rPr>
                            <w:i/>
                            <w:sz w:val="16"/>
                            <w:vertAlign w:val="subscript"/>
                          </w:rPr>
                          <w:t>t</w:t>
                        </w:r>
                        <w:r>
                          <w:rPr>
                            <w:sz w:val="16"/>
                            <w:vertAlign w:val="baseline"/>
                          </w:rPr>
                          <w:t>, </w:t>
                        </w:r>
                        <w:r>
                          <w:rPr>
                            <w:i/>
                            <w:sz w:val="16"/>
                            <w:vertAlign w:val="baseline"/>
                          </w:rPr>
                          <w:t>a</w:t>
                        </w:r>
                        <w:r>
                          <w:rPr>
                            <w:i/>
                            <w:sz w:val="16"/>
                            <w:vertAlign w:val="subscript"/>
                          </w:rPr>
                          <w:t>t</w:t>
                        </w:r>
                        <w:r>
                          <w:rPr>
                            <w:sz w:val="16"/>
                            <w:vertAlign w:val="baseline"/>
                          </w:rPr>
                          <w:t>, </w:t>
                        </w:r>
                        <w:r>
                          <w:rPr>
                            <w:i/>
                            <w:sz w:val="16"/>
                            <w:vertAlign w:val="baseline"/>
                          </w:rPr>
                          <w:t>r</w:t>
                        </w:r>
                        <w:r>
                          <w:rPr>
                            <w:i/>
                            <w:sz w:val="16"/>
                            <w:vertAlign w:val="subscript"/>
                          </w:rPr>
                          <w:t>t</w:t>
                        </w:r>
                        <w:r>
                          <w:rPr>
                            <w:sz w:val="16"/>
                            <w:vertAlign w:val="baseline"/>
                          </w:rPr>
                          <w:t>, </w:t>
                        </w:r>
                        <w:r>
                          <w:rPr>
                            <w:i/>
                            <w:sz w:val="16"/>
                            <w:vertAlign w:val="baseline"/>
                          </w:rPr>
                          <w:t>s</w:t>
                        </w:r>
                        <w:r>
                          <w:rPr>
                            <w:i/>
                            <w:sz w:val="16"/>
                            <w:vertAlign w:val="subscript"/>
                          </w:rPr>
                          <w:t>t+1</w:t>
                        </w:r>
                        <w:r>
                          <w:rPr>
                            <w:sz w:val="16"/>
                            <w:vertAlign w:val="baseline"/>
                          </w:rPr>
                          <w:t>, </w:t>
                        </w:r>
                        <w:r>
                          <w:rPr>
                            <w:i/>
                            <w:spacing w:val="-4"/>
                            <w:sz w:val="16"/>
                            <w:vertAlign w:val="baseline"/>
                          </w:rPr>
                          <w:t>d</w:t>
                        </w:r>
                        <w:r>
                          <w:rPr>
                            <w:i/>
                            <w:spacing w:val="-4"/>
                            <w:sz w:val="16"/>
                            <w:vertAlign w:val="subscript"/>
                          </w:rPr>
                          <w:t>t</w:t>
                        </w:r>
                        <w:r>
                          <w:rPr>
                            <w:spacing w:val="-4"/>
                            <w:sz w:val="16"/>
                            <w:vertAlign w:val="baseline"/>
                          </w:rPr>
                          <w:t>)}</w:t>
                        </w:r>
                      </w:p>
                    </w:txbxContent>
                  </v:textbox>
                  <w10:wrap type="none"/>
                </v:shape>
                <v:shape style="position:absolute;left:1228;top:4334;width:407;height:178" type="#_x0000_t202" id="docshape137" filled="false" stroked="false">
                  <v:textbox inset="0,0,0,0">
                    <w:txbxContent>
                      <w:p>
                        <w:pPr>
                          <w:spacing w:line="177" w:lineRule="exact" w:before="0"/>
                          <w:ind w:left="0" w:right="0" w:firstLine="0"/>
                          <w:jc w:val="left"/>
                          <w:rPr>
                            <w:b/>
                            <w:sz w:val="16"/>
                          </w:rPr>
                        </w:pPr>
                        <w:r>
                          <w:rPr>
                            <w:b/>
                            <w:sz w:val="16"/>
                          </w:rPr>
                          <w:t>end</w:t>
                        </w:r>
                        <w:r>
                          <w:rPr>
                            <w:b/>
                            <w:spacing w:val="-3"/>
                            <w:sz w:val="16"/>
                          </w:rPr>
                          <w:t> </w:t>
                        </w:r>
                        <w:r>
                          <w:rPr>
                            <w:b/>
                            <w:spacing w:val="-5"/>
                            <w:sz w:val="16"/>
                          </w:rPr>
                          <w:t>if</w:t>
                        </w:r>
                      </w:p>
                    </w:txbxContent>
                  </v:textbox>
                  <w10:wrap type="none"/>
                </v:shape>
                <v:shape style="position:absolute;left:1228;top:4998;width:2221;height:178" type="#_x0000_t202" id="docshape138" filled="false" stroked="false">
                  <v:textbox inset="0,0,0,0">
                    <w:txbxContent>
                      <w:p>
                        <w:pPr>
                          <w:spacing w:line="177" w:lineRule="exact" w:before="0"/>
                          <w:ind w:left="0" w:right="0" w:firstLine="0"/>
                          <w:jc w:val="left"/>
                          <w:rPr>
                            <w:b/>
                            <w:sz w:val="16"/>
                          </w:rPr>
                        </w:pPr>
                        <w:r>
                          <w:rPr>
                            <w:b/>
                            <w:sz w:val="16"/>
                          </w:rPr>
                          <w:t>for</w:t>
                        </w:r>
                        <w:r>
                          <w:rPr>
                            <w:b/>
                            <w:spacing w:val="-2"/>
                            <w:sz w:val="16"/>
                          </w:rPr>
                          <w:t> </w:t>
                        </w:r>
                        <w:r>
                          <w:rPr>
                            <w:sz w:val="16"/>
                          </w:rPr>
                          <w:t>gradient step</w:t>
                        </w:r>
                        <w:r>
                          <w:rPr>
                            <w:spacing w:val="-1"/>
                            <w:sz w:val="16"/>
                          </w:rPr>
                          <w:t> </w:t>
                        </w:r>
                        <w:r>
                          <w:rPr>
                            <w:i/>
                            <w:sz w:val="16"/>
                          </w:rPr>
                          <w:t>g </w:t>
                        </w:r>
                        <w:r>
                          <w:rPr>
                            <w:sz w:val="16"/>
                          </w:rPr>
                          <w:t>= 1, 2,…, </w:t>
                        </w:r>
                        <w:r>
                          <w:rPr>
                            <w:i/>
                            <w:sz w:val="16"/>
                          </w:rPr>
                          <w:t>G</w:t>
                        </w:r>
                        <w:r>
                          <w:rPr>
                            <w:i/>
                            <w:spacing w:val="-1"/>
                            <w:sz w:val="16"/>
                          </w:rPr>
                          <w:t> </w:t>
                        </w:r>
                        <w:r>
                          <w:rPr>
                            <w:b/>
                            <w:spacing w:val="-5"/>
                            <w:sz w:val="16"/>
                          </w:rPr>
                          <w:t>do</w:t>
                        </w:r>
                      </w:p>
                    </w:txbxContent>
                  </v:textbox>
                  <w10:wrap type="none"/>
                </v:shape>
                <v:shape style="position:absolute;left:1368;top:5614;width:3504;height:255" type="#_x0000_t202" id="docshape139" filled="false" stroked="false">
                  <v:textbox inset="0,0,0,0">
                    <w:txbxContent>
                      <w:p>
                        <w:pPr>
                          <w:spacing w:before="20"/>
                          <w:ind w:left="20" w:right="0" w:firstLine="0"/>
                          <w:jc w:val="left"/>
                          <w:rPr>
                            <w:i/>
                            <w:sz w:val="16"/>
                          </w:rPr>
                        </w:pPr>
                        <w:r>
                          <w:rPr>
                            <w:sz w:val="16"/>
                          </w:rPr>
                          <w:t>Sample</w:t>
                        </w:r>
                        <w:r>
                          <w:rPr>
                            <w:spacing w:val="-5"/>
                            <w:sz w:val="16"/>
                          </w:rPr>
                          <w:t> </w:t>
                        </w:r>
                        <w:r>
                          <w:rPr>
                            <w:sz w:val="16"/>
                          </w:rPr>
                          <w:t>a</w:t>
                        </w:r>
                        <w:r>
                          <w:rPr>
                            <w:spacing w:val="-3"/>
                            <w:sz w:val="16"/>
                          </w:rPr>
                          <w:t> </w:t>
                        </w:r>
                        <w:r>
                          <w:rPr>
                            <w:sz w:val="16"/>
                          </w:rPr>
                          <w:t>batch</w:t>
                        </w:r>
                        <w:r>
                          <w:rPr>
                            <w:spacing w:val="-4"/>
                            <w:sz w:val="16"/>
                          </w:rPr>
                          <w:t> </w:t>
                        </w:r>
                        <w:r>
                          <w:rPr>
                            <w:sz w:val="16"/>
                          </w:rPr>
                          <w:t>of</w:t>
                        </w:r>
                        <w:r>
                          <w:rPr>
                            <w:spacing w:val="-3"/>
                            <w:sz w:val="16"/>
                          </w:rPr>
                          <w:t> </w:t>
                        </w:r>
                        <w:r>
                          <w:rPr>
                            <w:sz w:val="16"/>
                          </w:rPr>
                          <w:t>transitions</w:t>
                        </w:r>
                        <w:r>
                          <w:rPr>
                            <w:spacing w:val="-5"/>
                            <w:sz w:val="16"/>
                          </w:rPr>
                          <w:t> </w:t>
                        </w:r>
                        <w:r>
                          <w:rPr>
                            <w:sz w:val="16"/>
                          </w:rPr>
                          <w:t>from</w:t>
                        </w:r>
                        <w:r>
                          <w:rPr>
                            <w:spacing w:val="-3"/>
                            <w:sz w:val="16"/>
                          </w:rPr>
                          <w:t> </w:t>
                        </w:r>
                        <w:r>
                          <w:rPr>
                            <w:sz w:val="16"/>
                          </w:rPr>
                          <w:t>the</w:t>
                        </w:r>
                        <w:r>
                          <w:rPr>
                            <w:spacing w:val="-4"/>
                            <w:sz w:val="16"/>
                          </w:rPr>
                          <w:t> </w:t>
                        </w:r>
                        <w:r>
                          <w:rPr>
                            <w:sz w:val="16"/>
                          </w:rPr>
                          <w:t>replay</w:t>
                        </w:r>
                        <w:r>
                          <w:rPr>
                            <w:spacing w:val="-3"/>
                            <w:sz w:val="16"/>
                          </w:rPr>
                          <w:t> </w:t>
                        </w:r>
                        <w:r>
                          <w:rPr>
                            <w:sz w:val="16"/>
                          </w:rPr>
                          <w:t>bu</w:t>
                        </w:r>
                        <w:r>
                          <w:rPr>
                            <w:rFonts w:ascii="Noto Sans"/>
                            <w:sz w:val="16"/>
                          </w:rPr>
                          <w:t>ff</w:t>
                        </w:r>
                        <w:r>
                          <w:rPr>
                            <w:sz w:val="16"/>
                          </w:rPr>
                          <w:t>er</w:t>
                        </w:r>
                        <w:r>
                          <w:rPr>
                            <w:spacing w:val="-4"/>
                            <w:sz w:val="16"/>
                          </w:rPr>
                          <w:t> </w:t>
                        </w:r>
                        <w:r>
                          <w:rPr>
                            <w:i/>
                            <w:spacing w:val="-10"/>
                            <w:sz w:val="16"/>
                          </w:rPr>
                          <w:t>B</w:t>
                        </w:r>
                      </w:p>
                    </w:txbxContent>
                  </v:textbox>
                  <w10:wrap type="none"/>
                </v:shape>
                <v:shape style="position:absolute;left:1368;top:6306;width:3144;height:218" type="#_x0000_t202" id="docshape140" filled="false" stroked="false">
                  <v:textbox inset="0,0,0,0">
                    <w:txbxContent>
                      <w:p>
                        <w:pPr>
                          <w:spacing w:before="13"/>
                          <w:ind w:left="20" w:right="0" w:firstLine="0"/>
                          <w:jc w:val="left"/>
                          <w:rPr>
                            <w:sz w:val="16"/>
                          </w:rPr>
                        </w:pPr>
                        <w:r>
                          <w:rPr>
                            <w:sz w:val="16"/>
                          </w:rPr>
                          <w:t>Update</w:t>
                        </w:r>
                        <w:r>
                          <w:rPr>
                            <w:spacing w:val="-1"/>
                            <w:sz w:val="16"/>
                          </w:rPr>
                          <w:t> </w:t>
                        </w:r>
                        <w:r>
                          <w:rPr>
                            <w:sz w:val="16"/>
                          </w:rPr>
                          <w:t>the</w:t>
                        </w:r>
                        <w:r>
                          <w:rPr>
                            <w:spacing w:val="-1"/>
                            <w:sz w:val="16"/>
                          </w:rPr>
                          <w:t> </w:t>
                        </w:r>
                        <w:r>
                          <w:rPr>
                            <w:sz w:val="16"/>
                          </w:rPr>
                          <w:t>actor</w:t>
                        </w:r>
                        <w:r>
                          <w:rPr>
                            <w:spacing w:val="-1"/>
                            <w:sz w:val="16"/>
                          </w:rPr>
                          <w:t> </w:t>
                        </w:r>
                        <w:r>
                          <w:rPr>
                            <w:sz w:val="16"/>
                          </w:rPr>
                          <w:t>model</w:t>
                        </w:r>
                        <w:r>
                          <w:rPr>
                            <w:spacing w:val="-1"/>
                            <w:sz w:val="16"/>
                          </w:rPr>
                          <w:t> </w:t>
                        </w:r>
                        <w:r>
                          <w:rPr>
                            <w:sz w:val="16"/>
                          </w:rPr>
                          <w:t>parameters</w:t>
                        </w:r>
                        <w:r>
                          <w:rPr>
                            <w:spacing w:val="-1"/>
                            <w:sz w:val="16"/>
                          </w:rPr>
                          <w:t> </w:t>
                        </w:r>
                        <w:r>
                          <w:rPr>
                            <w:sz w:val="16"/>
                          </w:rPr>
                          <w:t>via Eq. </w:t>
                        </w:r>
                        <w:r>
                          <w:rPr>
                            <w:spacing w:val="-2"/>
                            <w:sz w:val="16"/>
                          </w:rPr>
                          <w:t>(21):</w:t>
                        </w:r>
                      </w:p>
                    </w:txbxContent>
                  </v:textbox>
                  <w10:wrap type="none"/>
                </v:shape>
                <v:shape style="position:absolute;left:1528;top:6973;width:830;height:229" type="#_x0000_t202" id="docshape141" filled="false" stroked="false">
                  <v:textbox inset="0,0,0,0">
                    <w:txbxContent>
                      <w:p>
                        <w:pPr>
                          <w:spacing w:before="13"/>
                          <w:ind w:left="20" w:right="0" w:firstLine="0"/>
                          <w:jc w:val="left"/>
                          <w:rPr>
                            <w:sz w:val="16"/>
                          </w:rPr>
                        </w:pPr>
                        <w:r>
                          <w:rPr>
                            <w:i/>
                            <w:sz w:val="16"/>
                          </w:rPr>
                          <w:t>θ</w:t>
                        </w:r>
                        <w:r>
                          <w:rPr>
                            <w:i/>
                            <w:spacing w:val="-3"/>
                            <w:sz w:val="16"/>
                          </w:rPr>
                          <w:t> </w:t>
                        </w:r>
                        <w:r>
                          <w:rPr>
                            <w:sz w:val="16"/>
                          </w:rPr>
                          <w:t>← </w:t>
                        </w:r>
                        <w:r>
                          <w:rPr>
                            <w:rFonts w:ascii="DejaVu Sans" w:hAnsi="DejaVu Sans"/>
                            <w:b/>
                            <w:spacing w:val="-2"/>
                            <w:sz w:val="16"/>
                          </w:rPr>
                          <w:t>∇</w:t>
                        </w:r>
                        <w:r>
                          <w:rPr>
                            <w:i/>
                            <w:spacing w:val="-2"/>
                            <w:sz w:val="16"/>
                            <w:vertAlign w:val="subscript"/>
                          </w:rPr>
                          <w:t>θ</w:t>
                        </w:r>
                        <w:r>
                          <w:rPr>
                            <w:i/>
                            <w:spacing w:val="-2"/>
                            <w:sz w:val="16"/>
                            <w:vertAlign w:val="baseline"/>
                          </w:rPr>
                          <w:t>J</w:t>
                        </w:r>
                        <w:r>
                          <w:rPr>
                            <w:i/>
                            <w:spacing w:val="-2"/>
                            <w:sz w:val="16"/>
                            <w:vertAlign w:val="subscript"/>
                          </w:rPr>
                          <w:t>π</w:t>
                        </w:r>
                        <w:r>
                          <w:rPr>
                            <w:spacing w:val="-2"/>
                            <w:sz w:val="16"/>
                            <w:vertAlign w:val="baseline"/>
                          </w:rPr>
                          <w:t>(</w:t>
                        </w:r>
                        <w:r>
                          <w:rPr>
                            <w:i/>
                            <w:spacing w:val="-2"/>
                            <w:sz w:val="16"/>
                            <w:vertAlign w:val="baseline"/>
                          </w:rPr>
                          <w:t>θ</w:t>
                        </w:r>
                        <w:r>
                          <w:rPr>
                            <w:spacing w:val="-2"/>
                            <w:sz w:val="16"/>
                            <w:vertAlign w:val="baseline"/>
                          </w:rPr>
                          <w:t>)</w:t>
                        </w:r>
                      </w:p>
                    </w:txbxContent>
                  </v:textbox>
                  <w10:wrap type="none"/>
                </v:shape>
                <v:shape style="position:absolute;left:1368;top:7638;width:3153;height:218" type="#_x0000_t202" id="docshape142" filled="false" stroked="false">
                  <v:textbox inset="0,0,0,0">
                    <w:txbxContent>
                      <w:p>
                        <w:pPr>
                          <w:spacing w:before="13"/>
                          <w:ind w:left="20" w:right="0" w:firstLine="0"/>
                          <w:jc w:val="left"/>
                          <w:rPr>
                            <w:sz w:val="16"/>
                          </w:rPr>
                        </w:pPr>
                        <w:r>
                          <w:rPr>
                            <w:sz w:val="16"/>
                          </w:rPr>
                          <w:t>Update</w:t>
                        </w:r>
                        <w:r>
                          <w:rPr>
                            <w:spacing w:val="-1"/>
                            <w:sz w:val="16"/>
                          </w:rPr>
                          <w:t> </w:t>
                        </w:r>
                        <w:r>
                          <w:rPr>
                            <w:sz w:val="16"/>
                          </w:rPr>
                          <w:t>the</w:t>
                        </w:r>
                        <w:r>
                          <w:rPr>
                            <w:spacing w:val="-2"/>
                            <w:sz w:val="16"/>
                          </w:rPr>
                          <w:t> </w:t>
                        </w:r>
                        <w:r>
                          <w:rPr>
                            <w:sz w:val="16"/>
                          </w:rPr>
                          <w:t>critic model</w:t>
                        </w:r>
                        <w:r>
                          <w:rPr>
                            <w:spacing w:val="-1"/>
                            <w:sz w:val="16"/>
                          </w:rPr>
                          <w:t> </w:t>
                        </w:r>
                        <w:r>
                          <w:rPr>
                            <w:sz w:val="16"/>
                          </w:rPr>
                          <w:t>parameters</w:t>
                        </w:r>
                        <w:r>
                          <w:rPr>
                            <w:spacing w:val="-1"/>
                            <w:sz w:val="16"/>
                          </w:rPr>
                          <w:t> </w:t>
                        </w:r>
                        <w:r>
                          <w:rPr>
                            <w:sz w:val="16"/>
                          </w:rPr>
                          <w:t>via</w:t>
                        </w:r>
                        <w:r>
                          <w:rPr>
                            <w:spacing w:val="-1"/>
                            <w:sz w:val="16"/>
                          </w:rPr>
                          <w:t> </w:t>
                        </w:r>
                        <w:r>
                          <w:rPr>
                            <w:sz w:val="16"/>
                          </w:rPr>
                          <w:t>Eq. </w:t>
                        </w:r>
                        <w:r>
                          <w:rPr>
                            <w:spacing w:val="-2"/>
                            <w:sz w:val="16"/>
                          </w:rPr>
                          <w:t>(15):</w:t>
                        </w:r>
                      </w:p>
                    </w:txbxContent>
                  </v:textbox>
                  <w10:wrap type="none"/>
                </v:shape>
                <v:shape style="position:absolute;left:1528;top:8305;width:2075;height:229" type="#_x0000_t202" id="docshape143" filled="false" stroked="false">
                  <v:textbox inset="0,0,0,0">
                    <w:txbxContent>
                      <w:p>
                        <w:pPr>
                          <w:spacing w:before="13"/>
                          <w:ind w:left="20" w:right="0" w:firstLine="0"/>
                          <w:jc w:val="left"/>
                          <w:rPr>
                            <w:sz w:val="16"/>
                          </w:rPr>
                        </w:pPr>
                        <w:r>
                          <w:rPr>
                            <w:i/>
                            <w:sz w:val="16"/>
                          </w:rPr>
                          <w:t>φ</w:t>
                        </w:r>
                        <w:r>
                          <w:rPr>
                            <w:position w:val="5"/>
                            <w:sz w:val="10"/>
                          </w:rPr>
                          <w:t>1</w:t>
                        </w:r>
                        <w:r>
                          <w:rPr>
                            <w:spacing w:val="7"/>
                            <w:position w:val="5"/>
                            <w:sz w:val="10"/>
                          </w:rPr>
                          <w:t> </w:t>
                        </w:r>
                        <w:r>
                          <w:rPr>
                            <w:sz w:val="16"/>
                          </w:rPr>
                          <w:t>←</w:t>
                        </w:r>
                        <w:r>
                          <w:rPr>
                            <w:rFonts w:ascii="DejaVu Sans" w:hAnsi="DejaVu Sans"/>
                            <w:b/>
                            <w:sz w:val="16"/>
                          </w:rPr>
                          <w:t>∇</w:t>
                        </w:r>
                        <w:r>
                          <w:rPr>
                            <w:i/>
                            <w:sz w:val="16"/>
                            <w:vertAlign w:val="subscript"/>
                          </w:rPr>
                          <w:t>φ</w:t>
                        </w:r>
                        <w:r>
                          <w:rPr>
                            <w:sz w:val="16"/>
                            <w:vertAlign w:val="subscript"/>
                          </w:rPr>
                          <w:t>1</w:t>
                        </w:r>
                        <w:r>
                          <w:rPr>
                            <w:spacing w:val="-7"/>
                            <w:sz w:val="16"/>
                            <w:vertAlign w:val="baseline"/>
                          </w:rPr>
                          <w:t> </w:t>
                        </w:r>
                        <w:r>
                          <w:rPr>
                            <w:i/>
                            <w:sz w:val="16"/>
                            <w:vertAlign w:val="baseline"/>
                          </w:rPr>
                          <w:t>J</w:t>
                        </w:r>
                        <w:r>
                          <w:rPr>
                            <w:i/>
                            <w:sz w:val="16"/>
                            <w:vertAlign w:val="subscript"/>
                          </w:rPr>
                          <w:t>Q</w:t>
                        </w:r>
                        <w:r>
                          <w:rPr>
                            <w:sz w:val="16"/>
                            <w:vertAlign w:val="baseline"/>
                          </w:rPr>
                          <w:t>(</w:t>
                        </w:r>
                        <w:r>
                          <w:rPr>
                            <w:i/>
                            <w:sz w:val="16"/>
                            <w:vertAlign w:val="baseline"/>
                          </w:rPr>
                          <w:t>φ</w:t>
                        </w:r>
                        <w:r>
                          <w:rPr>
                            <w:position w:val="5"/>
                            <w:sz w:val="10"/>
                            <w:vertAlign w:val="baseline"/>
                          </w:rPr>
                          <w:t>1</w:t>
                        </w:r>
                        <w:r>
                          <w:rPr>
                            <w:sz w:val="16"/>
                            <w:vertAlign w:val="baseline"/>
                          </w:rPr>
                          <w:t>),</w:t>
                        </w:r>
                        <w:r>
                          <w:rPr>
                            <w:spacing w:val="-7"/>
                            <w:sz w:val="16"/>
                            <w:vertAlign w:val="baseline"/>
                          </w:rPr>
                          <w:t> </w:t>
                        </w:r>
                        <w:r>
                          <w:rPr>
                            <w:i/>
                            <w:sz w:val="16"/>
                            <w:vertAlign w:val="baseline"/>
                          </w:rPr>
                          <w:t>φ</w:t>
                        </w:r>
                        <w:r>
                          <w:rPr>
                            <w:position w:val="5"/>
                            <w:sz w:val="10"/>
                            <w:vertAlign w:val="baseline"/>
                          </w:rPr>
                          <w:t>2</w:t>
                        </w:r>
                        <w:r>
                          <w:rPr>
                            <w:spacing w:val="8"/>
                            <w:position w:val="5"/>
                            <w:sz w:val="10"/>
                            <w:vertAlign w:val="baseline"/>
                          </w:rPr>
                          <w:t> </w:t>
                        </w:r>
                        <w:r>
                          <w:rPr>
                            <w:sz w:val="16"/>
                            <w:vertAlign w:val="baseline"/>
                          </w:rPr>
                          <w:t>←</w:t>
                        </w:r>
                        <w:r>
                          <w:rPr>
                            <w:rFonts w:ascii="DejaVu Sans" w:hAnsi="DejaVu Sans"/>
                            <w:b/>
                            <w:sz w:val="16"/>
                            <w:vertAlign w:val="baseline"/>
                          </w:rPr>
                          <w:t>∇</w:t>
                        </w:r>
                        <w:r>
                          <w:rPr>
                            <w:i/>
                            <w:sz w:val="16"/>
                            <w:vertAlign w:val="subscript"/>
                          </w:rPr>
                          <w:t>φ</w:t>
                        </w:r>
                        <w:r>
                          <w:rPr>
                            <w:sz w:val="16"/>
                            <w:vertAlign w:val="subscript"/>
                          </w:rPr>
                          <w:t>2</w:t>
                        </w:r>
                        <w:r>
                          <w:rPr>
                            <w:spacing w:val="-7"/>
                            <w:sz w:val="16"/>
                            <w:vertAlign w:val="baseline"/>
                          </w:rPr>
                          <w:t> </w:t>
                        </w:r>
                        <w:r>
                          <w:rPr>
                            <w:i/>
                            <w:spacing w:val="-2"/>
                            <w:sz w:val="16"/>
                            <w:vertAlign w:val="baseline"/>
                          </w:rPr>
                          <w:t>J</w:t>
                        </w:r>
                        <w:r>
                          <w:rPr>
                            <w:i/>
                            <w:spacing w:val="-2"/>
                            <w:sz w:val="16"/>
                            <w:vertAlign w:val="subscript"/>
                          </w:rPr>
                          <w:t>Q</w:t>
                        </w:r>
                        <w:r>
                          <w:rPr>
                            <w:spacing w:val="-2"/>
                            <w:sz w:val="16"/>
                            <w:vertAlign w:val="baseline"/>
                          </w:rPr>
                          <w:t>(</w:t>
                        </w:r>
                        <w:r>
                          <w:rPr>
                            <w:i/>
                            <w:spacing w:val="-2"/>
                            <w:sz w:val="16"/>
                            <w:vertAlign w:val="baseline"/>
                          </w:rPr>
                          <w:t>φ</w:t>
                        </w:r>
                        <w:r>
                          <w:rPr>
                            <w:spacing w:val="-2"/>
                            <w:position w:val="5"/>
                            <w:sz w:val="10"/>
                            <w:vertAlign w:val="baseline"/>
                          </w:rPr>
                          <w:t>2</w:t>
                        </w:r>
                        <w:r>
                          <w:rPr>
                            <w:spacing w:val="-2"/>
                            <w:sz w:val="16"/>
                            <w:vertAlign w:val="baseline"/>
                          </w:rPr>
                          <w:t>)</w:t>
                        </w:r>
                      </w:p>
                    </w:txbxContent>
                  </v:textbox>
                  <w10:wrap type="none"/>
                </v:shape>
                <w10:wrap type="topAndBottom"/>
              </v:group>
            </w:pict>
          </mc:Fallback>
        </mc:AlternateContent>
      </w:r>
    </w:p>
    <w:p>
      <w:pPr>
        <w:pStyle w:val="BodyText"/>
        <w:rPr>
          <w:sz w:val="16"/>
        </w:rPr>
      </w:pPr>
    </w:p>
    <w:p>
      <w:pPr>
        <w:pStyle w:val="BodyText"/>
        <w:spacing w:before="81"/>
        <w:rPr>
          <w:sz w:val="16"/>
        </w:rPr>
      </w:pPr>
    </w:p>
    <w:p>
      <w:pPr>
        <w:spacing w:before="1"/>
        <w:ind w:left="788" w:right="0" w:firstLine="0"/>
        <w:jc w:val="left"/>
        <w:rPr>
          <w:sz w:val="16"/>
        </w:rPr>
      </w:pPr>
      <w:r>
        <w:rPr>
          <w:sz w:val="16"/>
        </w:rPr>
        <w:t>Update</w:t>
      </w:r>
      <w:r>
        <w:rPr>
          <w:spacing w:val="-1"/>
          <w:sz w:val="16"/>
        </w:rPr>
        <w:t> </w:t>
      </w:r>
      <w:r>
        <w:rPr>
          <w:sz w:val="16"/>
        </w:rPr>
        <w:t>the</w:t>
      </w:r>
      <w:r>
        <w:rPr>
          <w:spacing w:val="-2"/>
          <w:sz w:val="16"/>
        </w:rPr>
        <w:t> </w:t>
      </w:r>
      <w:r>
        <w:rPr>
          <w:sz w:val="16"/>
        </w:rPr>
        <w:t>target action–value</w:t>
      </w:r>
      <w:r>
        <w:rPr>
          <w:spacing w:val="-1"/>
          <w:sz w:val="16"/>
        </w:rPr>
        <w:t> </w:t>
      </w:r>
      <w:r>
        <w:rPr>
          <w:sz w:val="16"/>
        </w:rPr>
        <w:t>function</w:t>
      </w:r>
      <w:r>
        <w:rPr>
          <w:spacing w:val="-1"/>
          <w:sz w:val="16"/>
        </w:rPr>
        <w:t> </w:t>
      </w:r>
      <w:r>
        <w:rPr>
          <w:sz w:val="16"/>
        </w:rPr>
        <w:t>parameters</w:t>
      </w:r>
      <w:r>
        <w:rPr>
          <w:spacing w:val="-1"/>
          <w:sz w:val="16"/>
        </w:rPr>
        <w:t> </w:t>
      </w:r>
      <w:r>
        <w:rPr>
          <w:sz w:val="16"/>
        </w:rPr>
        <w:t>via</w:t>
      </w:r>
      <w:r>
        <w:rPr>
          <w:spacing w:val="-1"/>
          <w:sz w:val="16"/>
        </w:rPr>
        <w:t> </w:t>
      </w:r>
      <w:r>
        <w:rPr>
          <w:sz w:val="16"/>
        </w:rPr>
        <w:t>Eq. </w:t>
      </w:r>
      <w:r>
        <w:rPr>
          <w:spacing w:val="-2"/>
          <w:sz w:val="16"/>
        </w:rPr>
        <w:t>(16):</w:t>
      </w:r>
    </w:p>
    <w:p>
      <w:pPr>
        <w:pStyle w:val="BodyText"/>
        <w:rPr>
          <w:sz w:val="15"/>
        </w:rPr>
      </w:pPr>
    </w:p>
    <w:p>
      <w:pPr>
        <w:pStyle w:val="BodyText"/>
        <w:spacing w:before="140"/>
        <w:rPr>
          <w:sz w:val="15"/>
        </w:rPr>
      </w:pPr>
    </w:p>
    <w:p>
      <w:pPr>
        <w:spacing w:before="0"/>
        <w:ind w:left="884" w:right="0" w:firstLine="0"/>
        <w:jc w:val="left"/>
        <w:rPr>
          <w:sz w:val="8"/>
        </w:rPr>
      </w:pPr>
      <w:r>
        <w:rPr/>
        <mc:AlternateContent>
          <mc:Choice Requires="wps">
            <w:drawing>
              <wp:anchor distT="0" distB="0" distL="0" distR="0" allowOverlap="1" layoutInCell="1" locked="0" behindDoc="1" simplePos="0" relativeHeight="486110720">
                <wp:simplePos x="0" y="0"/>
                <wp:positionH relativeFrom="page">
                  <wp:posOffset>966179</wp:posOffset>
                </wp:positionH>
                <wp:positionV relativeFrom="paragraph">
                  <wp:posOffset>57638</wp:posOffset>
                </wp:positionV>
                <wp:extent cx="44450" cy="127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44450" cy="1270"/>
                        </a:xfrm>
                        <a:custGeom>
                          <a:avLst/>
                          <a:gdLst/>
                          <a:ahLst/>
                          <a:cxnLst/>
                          <a:rect l="l" t="t" r="r" b="b"/>
                          <a:pathLst>
                            <a:path w="44450" h="0">
                              <a:moveTo>
                                <a:pt x="0" y="0"/>
                              </a:moveTo>
                              <a:lnTo>
                                <a:pt x="44278" y="0"/>
                              </a:lnTo>
                            </a:path>
                          </a:pathLst>
                        </a:custGeom>
                        <a:ln w="45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5760" from="76.077110pt,4.538440pt" to="79.563582pt,4.538440pt" stroked="true" strokeweight=".356026pt" strokecolor="#000000">
                <v:stroke dashstyle="solid"/>
                <w10:wrap type="none"/>
              </v:line>
            </w:pict>
          </mc:Fallback>
        </mc:AlternateContent>
      </w:r>
      <w:r>
        <w:rPr/>
        <mc:AlternateContent>
          <mc:Choice Requires="wps">
            <w:drawing>
              <wp:anchor distT="0" distB="0" distL="0" distR="0" allowOverlap="1" layoutInCell="1" locked="0" behindDoc="1" simplePos="0" relativeHeight="486111232">
                <wp:simplePos x="0" y="0"/>
                <wp:positionH relativeFrom="page">
                  <wp:posOffset>1233825</wp:posOffset>
                </wp:positionH>
                <wp:positionV relativeFrom="paragraph">
                  <wp:posOffset>57638</wp:posOffset>
                </wp:positionV>
                <wp:extent cx="44450" cy="1270"/>
                <wp:effectExtent l="0" t="0" r="0" b="0"/>
                <wp:wrapNone/>
                <wp:docPr id="230" name="Graphic 230"/>
                <wp:cNvGraphicFramePr>
                  <a:graphicFrameLocks/>
                </wp:cNvGraphicFramePr>
                <a:graphic>
                  <a:graphicData uri="http://schemas.microsoft.com/office/word/2010/wordprocessingShape">
                    <wps:wsp>
                      <wps:cNvPr id="230" name="Graphic 230"/>
                      <wps:cNvSpPr/>
                      <wps:spPr>
                        <a:xfrm>
                          <a:off x="0" y="0"/>
                          <a:ext cx="44450" cy="1270"/>
                        </a:xfrm>
                        <a:custGeom>
                          <a:avLst/>
                          <a:gdLst/>
                          <a:ahLst/>
                          <a:cxnLst/>
                          <a:rect l="l" t="t" r="r" b="b"/>
                          <a:pathLst>
                            <a:path w="44450" h="0">
                              <a:moveTo>
                                <a:pt x="0" y="0"/>
                              </a:moveTo>
                              <a:lnTo>
                                <a:pt x="44278" y="0"/>
                              </a:lnTo>
                            </a:path>
                          </a:pathLst>
                        </a:custGeom>
                        <a:ln w="45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5248" from="97.151588pt,4.538440pt" to="100.63806pt,4.538440pt" stroked="true" strokeweight=".356026pt" strokecolor="#000000">
                <v:stroke dashstyle="solid"/>
                <w10:wrap type="none"/>
              </v:line>
            </w:pict>
          </mc:Fallback>
        </mc:AlternateContent>
      </w:r>
      <w:r>
        <w:rPr/>
        <mc:AlternateContent>
          <mc:Choice Requires="wps">
            <w:drawing>
              <wp:anchor distT="0" distB="0" distL="0" distR="0" allowOverlap="1" layoutInCell="1" locked="0" behindDoc="1" simplePos="0" relativeHeight="486111744">
                <wp:simplePos x="0" y="0"/>
                <wp:positionH relativeFrom="page">
                  <wp:posOffset>1794418</wp:posOffset>
                </wp:positionH>
                <wp:positionV relativeFrom="paragraph">
                  <wp:posOffset>57638</wp:posOffset>
                </wp:positionV>
                <wp:extent cx="44450" cy="127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44450" cy="1270"/>
                        </a:xfrm>
                        <a:custGeom>
                          <a:avLst/>
                          <a:gdLst/>
                          <a:ahLst/>
                          <a:cxnLst/>
                          <a:rect l="l" t="t" r="r" b="b"/>
                          <a:pathLst>
                            <a:path w="44450" h="0">
                              <a:moveTo>
                                <a:pt x="0" y="0"/>
                              </a:moveTo>
                              <a:lnTo>
                                <a:pt x="44278" y="0"/>
                              </a:lnTo>
                            </a:path>
                          </a:pathLst>
                        </a:custGeom>
                        <a:ln w="45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4736" from="141.292801pt,4.538440pt" to="144.779272pt,4.538440pt" stroked="true" strokeweight=".356026pt" strokecolor="#000000">
                <v:stroke dashstyle="solid"/>
                <w10:wrap type="none"/>
              </v:line>
            </w:pict>
          </mc:Fallback>
        </mc:AlternateContent>
      </w:r>
      <w:r>
        <w:rPr/>
        <mc:AlternateContent>
          <mc:Choice Requires="wps">
            <w:drawing>
              <wp:anchor distT="0" distB="0" distL="0" distR="0" allowOverlap="1" layoutInCell="1" locked="0" behindDoc="1" simplePos="0" relativeHeight="486112256">
                <wp:simplePos x="0" y="0"/>
                <wp:positionH relativeFrom="page">
                  <wp:posOffset>2071552</wp:posOffset>
                </wp:positionH>
                <wp:positionV relativeFrom="paragraph">
                  <wp:posOffset>57638</wp:posOffset>
                </wp:positionV>
                <wp:extent cx="44450" cy="127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44450" cy="1270"/>
                        </a:xfrm>
                        <a:custGeom>
                          <a:avLst/>
                          <a:gdLst/>
                          <a:ahLst/>
                          <a:cxnLst/>
                          <a:rect l="l" t="t" r="r" b="b"/>
                          <a:pathLst>
                            <a:path w="44450" h="0">
                              <a:moveTo>
                                <a:pt x="0" y="0"/>
                              </a:moveTo>
                              <a:lnTo>
                                <a:pt x="44278" y="0"/>
                              </a:lnTo>
                            </a:path>
                          </a:pathLst>
                        </a:custGeom>
                        <a:ln w="45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4224" from="163.114380pt,4.538440pt" to="166.600851pt,4.538440pt" stroked="true" strokeweight=".356026pt" strokecolor="#000000">
                <v:stroke dashstyle="solid"/>
                <w10:wrap type="none"/>
              </v:line>
            </w:pict>
          </mc:Fallback>
        </mc:AlternateContent>
      </w:r>
      <w:r>
        <w:rPr>
          <w:rFonts w:ascii="Verdana" w:hAnsi="Verdana"/>
          <w:i/>
          <w:spacing w:val="-14"/>
          <w:w w:val="90"/>
          <w:position w:val="1"/>
          <w:sz w:val="15"/>
        </w:rPr>
        <w:t>φ</w:t>
      </w:r>
      <w:r>
        <w:rPr>
          <w:spacing w:val="-14"/>
          <w:w w:val="90"/>
          <w:position w:val="8"/>
          <w:sz w:val="8"/>
        </w:rPr>
        <w:t>1</w:t>
      </w:r>
      <w:r>
        <w:rPr>
          <w:spacing w:val="12"/>
          <w:position w:val="8"/>
          <w:sz w:val="8"/>
        </w:rPr>
        <w:t> </w:t>
      </w:r>
      <w:r>
        <w:rPr>
          <w:rFonts w:ascii="Symbol" w:hAnsi="Symbol"/>
          <w:spacing w:val="-14"/>
          <w:w w:val="90"/>
          <w:position w:val="1"/>
          <w:sz w:val="14"/>
        </w:rPr>
        <w:t></w:t>
      </w:r>
      <w:r>
        <w:rPr>
          <w:spacing w:val="-16"/>
          <w:position w:val="1"/>
          <w:sz w:val="14"/>
        </w:rPr>
        <w:t> </w:t>
      </w:r>
      <w:r>
        <w:rPr>
          <w:rFonts w:ascii="Verdana" w:hAnsi="Verdana"/>
          <w:i/>
          <w:spacing w:val="-14"/>
          <w:w w:val="90"/>
          <w:position w:val="1"/>
          <w:sz w:val="15"/>
        </w:rPr>
        <w:t>μφ</w:t>
      </w:r>
      <w:r>
        <w:rPr>
          <w:spacing w:val="-14"/>
          <w:w w:val="90"/>
          <w:position w:val="8"/>
          <w:sz w:val="8"/>
        </w:rPr>
        <w:t>1</w:t>
      </w:r>
      <w:r>
        <w:rPr>
          <w:spacing w:val="-7"/>
          <w:position w:val="8"/>
          <w:sz w:val="8"/>
        </w:rPr>
        <w:t> </w:t>
      </w:r>
      <w:r>
        <w:rPr>
          <w:spacing w:val="-14"/>
          <w:w w:val="90"/>
          <w:position w:val="1"/>
          <w:sz w:val="14"/>
        </w:rPr>
        <w:t>+</w:t>
      </w:r>
      <w:r>
        <w:rPr>
          <w:rFonts w:ascii="Symbol" w:hAnsi="Symbol"/>
          <w:spacing w:val="-14"/>
          <w:w w:val="90"/>
          <w:sz w:val="19"/>
        </w:rPr>
        <w:t></w:t>
      </w:r>
      <w:r>
        <w:rPr>
          <w:spacing w:val="-14"/>
          <w:w w:val="90"/>
          <w:position w:val="1"/>
          <w:sz w:val="14"/>
        </w:rPr>
        <w:t>1</w:t>
      </w:r>
      <w:r>
        <w:rPr>
          <w:spacing w:val="-17"/>
          <w:position w:val="1"/>
          <w:sz w:val="14"/>
        </w:rPr>
        <w:t> </w:t>
      </w:r>
      <w:r>
        <w:rPr>
          <w:rFonts w:ascii="Symbol" w:hAnsi="Symbol"/>
          <w:spacing w:val="-14"/>
          <w:w w:val="90"/>
          <w:position w:val="1"/>
          <w:sz w:val="14"/>
        </w:rPr>
        <w:t></w:t>
      </w:r>
      <w:r>
        <w:rPr>
          <w:spacing w:val="-14"/>
          <w:position w:val="1"/>
          <w:sz w:val="14"/>
        </w:rPr>
        <w:t> </w:t>
      </w:r>
      <w:r>
        <w:rPr>
          <w:rFonts w:ascii="Verdana" w:hAnsi="Verdana"/>
          <w:i/>
          <w:spacing w:val="-14"/>
          <w:w w:val="90"/>
          <w:position w:val="1"/>
          <w:sz w:val="15"/>
        </w:rPr>
        <w:t>μ</w:t>
      </w:r>
      <w:r>
        <w:rPr>
          <w:rFonts w:ascii="Symbol" w:hAnsi="Symbol"/>
          <w:spacing w:val="-14"/>
          <w:w w:val="90"/>
          <w:sz w:val="19"/>
        </w:rPr>
        <w:t></w:t>
      </w:r>
      <w:r>
        <w:rPr>
          <w:rFonts w:ascii="Verdana" w:hAnsi="Verdana"/>
          <w:i/>
          <w:spacing w:val="-14"/>
          <w:w w:val="90"/>
          <w:position w:val="1"/>
          <w:sz w:val="15"/>
        </w:rPr>
        <w:t>φ</w:t>
      </w:r>
      <w:r>
        <w:rPr>
          <w:spacing w:val="-14"/>
          <w:w w:val="90"/>
          <w:position w:val="8"/>
          <w:sz w:val="8"/>
        </w:rPr>
        <w:t>1</w:t>
      </w:r>
      <w:r>
        <w:rPr>
          <w:rFonts w:ascii="IPAPGothic" w:hAnsi="IPAPGothic"/>
          <w:spacing w:val="-14"/>
          <w:w w:val="90"/>
          <w:position w:val="1"/>
          <w:sz w:val="14"/>
        </w:rPr>
        <w:t>，</w:t>
      </w:r>
      <w:r>
        <w:rPr>
          <w:rFonts w:ascii="Verdana" w:hAnsi="Verdana"/>
          <w:i/>
          <w:spacing w:val="-14"/>
          <w:w w:val="90"/>
          <w:position w:val="1"/>
          <w:sz w:val="15"/>
        </w:rPr>
        <w:t>φ</w:t>
      </w:r>
      <w:r>
        <w:rPr>
          <w:spacing w:val="-14"/>
          <w:w w:val="90"/>
          <w:position w:val="8"/>
          <w:sz w:val="8"/>
        </w:rPr>
        <w:t>2</w:t>
      </w:r>
      <w:r>
        <w:rPr>
          <w:spacing w:val="22"/>
          <w:position w:val="8"/>
          <w:sz w:val="8"/>
        </w:rPr>
        <w:t> </w:t>
      </w:r>
      <w:r>
        <w:rPr>
          <w:rFonts w:ascii="Symbol" w:hAnsi="Symbol"/>
          <w:spacing w:val="-14"/>
          <w:w w:val="90"/>
          <w:position w:val="1"/>
          <w:sz w:val="14"/>
        </w:rPr>
        <w:t></w:t>
      </w:r>
      <w:r>
        <w:rPr>
          <w:spacing w:val="-16"/>
          <w:position w:val="1"/>
          <w:sz w:val="14"/>
        </w:rPr>
        <w:t> </w:t>
      </w:r>
      <w:r>
        <w:rPr>
          <w:rFonts w:ascii="Verdana" w:hAnsi="Verdana"/>
          <w:i/>
          <w:spacing w:val="-14"/>
          <w:w w:val="90"/>
          <w:position w:val="1"/>
          <w:sz w:val="15"/>
        </w:rPr>
        <w:t>μφ</w:t>
      </w:r>
      <w:r>
        <w:rPr>
          <w:spacing w:val="-14"/>
          <w:w w:val="90"/>
          <w:position w:val="8"/>
          <w:sz w:val="8"/>
        </w:rPr>
        <w:t>2</w:t>
      </w:r>
      <w:r>
        <w:rPr>
          <w:spacing w:val="-1"/>
          <w:position w:val="8"/>
          <w:sz w:val="8"/>
        </w:rPr>
        <w:t> </w:t>
      </w:r>
      <w:r>
        <w:rPr>
          <w:spacing w:val="-14"/>
          <w:w w:val="90"/>
          <w:position w:val="1"/>
          <w:sz w:val="14"/>
        </w:rPr>
        <w:t>+</w:t>
      </w:r>
      <w:r>
        <w:rPr>
          <w:rFonts w:ascii="Symbol" w:hAnsi="Symbol"/>
          <w:spacing w:val="-14"/>
          <w:w w:val="90"/>
          <w:sz w:val="19"/>
        </w:rPr>
        <w:t></w:t>
      </w:r>
      <w:r>
        <w:rPr>
          <w:spacing w:val="-14"/>
          <w:w w:val="90"/>
          <w:position w:val="1"/>
          <w:sz w:val="14"/>
        </w:rPr>
        <w:t>1</w:t>
      </w:r>
      <w:r>
        <w:rPr>
          <w:spacing w:val="-17"/>
          <w:position w:val="1"/>
          <w:sz w:val="14"/>
        </w:rPr>
        <w:t> </w:t>
      </w:r>
      <w:r>
        <w:rPr>
          <w:rFonts w:ascii="Symbol" w:hAnsi="Symbol"/>
          <w:spacing w:val="-14"/>
          <w:w w:val="90"/>
          <w:position w:val="1"/>
          <w:sz w:val="14"/>
        </w:rPr>
        <w:t></w:t>
      </w:r>
      <w:r>
        <w:rPr>
          <w:spacing w:val="-14"/>
          <w:position w:val="1"/>
          <w:sz w:val="14"/>
        </w:rPr>
        <w:t> </w:t>
      </w:r>
      <w:r>
        <w:rPr>
          <w:rFonts w:ascii="Verdana" w:hAnsi="Verdana"/>
          <w:i/>
          <w:spacing w:val="-14"/>
          <w:w w:val="90"/>
          <w:position w:val="1"/>
          <w:sz w:val="15"/>
        </w:rPr>
        <w:t>μ</w:t>
      </w:r>
      <w:r>
        <w:rPr>
          <w:rFonts w:ascii="Symbol" w:hAnsi="Symbol"/>
          <w:spacing w:val="-14"/>
          <w:w w:val="90"/>
          <w:sz w:val="19"/>
        </w:rPr>
        <w:t></w:t>
      </w:r>
      <w:r>
        <w:rPr>
          <w:rFonts w:ascii="Verdana" w:hAnsi="Verdana"/>
          <w:i/>
          <w:spacing w:val="-14"/>
          <w:w w:val="90"/>
          <w:position w:val="1"/>
          <w:sz w:val="15"/>
        </w:rPr>
        <w:t>φ</w:t>
      </w:r>
      <w:r>
        <w:rPr>
          <w:spacing w:val="-14"/>
          <w:w w:val="90"/>
          <w:position w:val="8"/>
          <w:sz w:val="8"/>
        </w:rPr>
        <w:t>2</w:t>
      </w:r>
    </w:p>
    <w:p>
      <w:pPr>
        <w:pStyle w:val="BodyText"/>
        <w:rPr>
          <w:sz w:val="16"/>
        </w:rPr>
      </w:pPr>
    </w:p>
    <w:p>
      <w:pPr>
        <w:pStyle w:val="BodyText"/>
        <w:spacing w:before="161"/>
        <w:rPr>
          <w:sz w:val="16"/>
        </w:rPr>
      </w:pPr>
    </w:p>
    <w:p>
      <w:pPr>
        <w:spacing w:before="0"/>
        <w:ind w:left="828" w:right="0" w:firstLine="0"/>
        <w:jc w:val="left"/>
        <w:rPr>
          <w:b/>
          <w:sz w:val="16"/>
        </w:rPr>
      </w:pPr>
      <w:r>
        <w:rPr>
          <w:b/>
          <w:sz w:val="16"/>
        </w:rPr>
        <w:t>if</w:t>
      </w:r>
      <w:r>
        <w:rPr>
          <w:b/>
          <w:spacing w:val="-1"/>
          <w:sz w:val="16"/>
        </w:rPr>
        <w:t> </w:t>
      </w:r>
      <w:r>
        <w:rPr>
          <w:i/>
          <w:sz w:val="16"/>
        </w:rPr>
        <w:t>g </w:t>
      </w:r>
      <w:r>
        <w:rPr>
          <w:sz w:val="16"/>
        </w:rPr>
        <w:t>mod </w:t>
      </w:r>
      <w:r>
        <w:rPr>
          <w:i/>
          <w:sz w:val="16"/>
        </w:rPr>
        <w:t>δ </w:t>
      </w:r>
      <w:r>
        <w:rPr>
          <w:b/>
          <w:spacing w:val="-4"/>
          <w:sz w:val="16"/>
        </w:rPr>
        <w:t>then</w:t>
      </w:r>
    </w:p>
    <w:p>
      <w:pPr>
        <w:spacing w:after="0"/>
        <w:jc w:val="left"/>
        <w:rPr>
          <w:sz w:val="16"/>
        </w:rPr>
        <w:sectPr>
          <w:pgSz w:w="11900" w:h="16840"/>
          <w:pgMar w:header="716" w:footer="882" w:top="900" w:bottom="1100" w:left="600" w:right="560"/>
        </w:sectPr>
      </w:pPr>
    </w:p>
    <w:p>
      <w:pPr>
        <w:pStyle w:val="BodyText"/>
        <w:spacing w:before="76"/>
        <w:rPr>
          <w:b/>
          <w:sz w:val="16"/>
        </w:rPr>
      </w:pPr>
    </w:p>
    <w:p>
      <w:pPr>
        <w:spacing w:before="0"/>
        <w:ind w:left="1028" w:right="0" w:firstLine="0"/>
        <w:jc w:val="left"/>
        <w:rPr>
          <w:sz w:val="16"/>
        </w:rPr>
      </w:pPr>
      <w:r>
        <w:rPr/>
        <mc:AlternateContent>
          <mc:Choice Requires="wps">
            <w:drawing>
              <wp:anchor distT="0" distB="0" distL="0" distR="0" allowOverlap="1" layoutInCell="1" locked="0" behindDoc="0" simplePos="0" relativeHeight="15811072">
                <wp:simplePos x="0" y="0"/>
                <wp:positionH relativeFrom="page">
                  <wp:posOffset>678326</wp:posOffset>
                </wp:positionH>
                <wp:positionV relativeFrom="paragraph">
                  <wp:posOffset>-182192</wp:posOffset>
                </wp:positionV>
                <wp:extent cx="6200140" cy="193040"/>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6200140" cy="193040"/>
                          <a:chExt cx="6200140" cy="193040"/>
                        </a:xfrm>
                      </wpg:grpSpPr>
                      <wps:wsp>
                        <wps:cNvPr id="234" name="Graphic 234"/>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35" name="Image 235"/>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4.345896pt;width:488.2pt;height:15.2pt;mso-position-horizontal-relative:page;mso-position-vertical-relative:paragraph;z-index:15811072" id="docshapegroup144" coordorigin="1068,-287" coordsize="9764,304">
                <v:rect style="position:absolute;left:1068;top:-287;width:9764;height:304" id="docshape145" filled="true" fillcolor="#c0bfbf" stroked="false">
                  <v:fill type="solid"/>
                </v:rect>
                <v:shape style="position:absolute;left:4950;top:-244;width:1996;height:247" type="#_x0000_t75" id="docshape146" stroked="false">
                  <v:imagedata r:id="rId7" o:title=""/>
                </v:shape>
                <w10:wrap type="none"/>
              </v:group>
            </w:pict>
          </mc:Fallback>
        </mc:AlternateContent>
      </w:r>
      <w:r>
        <w:rPr>
          <w:sz w:val="16"/>
        </w:rPr>
        <w:t>Update</w:t>
      </w:r>
      <w:r>
        <w:rPr>
          <w:spacing w:val="-2"/>
          <w:sz w:val="16"/>
        </w:rPr>
        <w:t> </w:t>
      </w:r>
      <w:r>
        <w:rPr>
          <w:sz w:val="16"/>
        </w:rPr>
        <w:t>the</w:t>
      </w:r>
      <w:r>
        <w:rPr>
          <w:spacing w:val="-2"/>
          <w:sz w:val="16"/>
        </w:rPr>
        <w:t> </w:t>
      </w:r>
      <w:r>
        <w:rPr>
          <w:sz w:val="16"/>
        </w:rPr>
        <w:t>adversary</w:t>
      </w:r>
      <w:r>
        <w:rPr>
          <w:spacing w:val="-1"/>
          <w:sz w:val="16"/>
        </w:rPr>
        <w:t> </w:t>
      </w:r>
      <w:r>
        <w:rPr>
          <w:sz w:val="16"/>
        </w:rPr>
        <w:t>model</w:t>
      </w:r>
      <w:r>
        <w:rPr>
          <w:spacing w:val="-1"/>
          <w:sz w:val="16"/>
        </w:rPr>
        <w:t> </w:t>
      </w:r>
      <w:r>
        <w:rPr>
          <w:sz w:val="16"/>
        </w:rPr>
        <w:t>parameters</w:t>
      </w:r>
      <w:r>
        <w:rPr>
          <w:spacing w:val="-2"/>
          <w:sz w:val="16"/>
        </w:rPr>
        <w:t> </w:t>
      </w:r>
      <w:r>
        <w:rPr>
          <w:sz w:val="16"/>
        </w:rPr>
        <w:t>via</w:t>
      </w:r>
      <w:r>
        <w:rPr>
          <w:spacing w:val="-2"/>
          <w:sz w:val="16"/>
        </w:rPr>
        <w:t> </w:t>
      </w:r>
      <w:r>
        <w:rPr>
          <w:sz w:val="16"/>
        </w:rPr>
        <w:t>Eq.</w:t>
      </w:r>
      <w:r>
        <w:rPr>
          <w:spacing w:val="-1"/>
          <w:sz w:val="16"/>
        </w:rPr>
        <w:t> </w:t>
      </w:r>
      <w:r>
        <w:rPr>
          <w:spacing w:val="-2"/>
          <w:sz w:val="16"/>
        </w:rPr>
        <w:t>(23):</w:t>
      </w:r>
    </w:p>
    <w:p>
      <w:pPr>
        <w:pStyle w:val="BodyText"/>
        <w:rPr>
          <w:sz w:val="13"/>
        </w:rPr>
      </w:pPr>
    </w:p>
    <w:p>
      <w:pPr>
        <w:pStyle w:val="BodyText"/>
        <w:rPr>
          <w:sz w:val="13"/>
        </w:rPr>
      </w:pPr>
    </w:p>
    <w:p>
      <w:pPr>
        <w:pStyle w:val="BodyText"/>
        <w:spacing w:before="20"/>
        <w:rPr>
          <w:sz w:val="13"/>
        </w:rPr>
      </w:pPr>
    </w:p>
    <w:p>
      <w:pPr>
        <w:spacing w:before="0"/>
        <w:ind w:left="1121" w:right="0" w:firstLine="0"/>
        <w:jc w:val="left"/>
        <w:rPr>
          <w:rFonts w:ascii="Symbol" w:hAnsi="Symbol"/>
          <w:sz w:val="20"/>
        </w:rPr>
      </w:pPr>
      <w:r>
        <w:rPr/>
        <mc:AlternateContent>
          <mc:Choice Requires="wps">
            <w:drawing>
              <wp:anchor distT="0" distB="0" distL="0" distR="0" allowOverlap="1" layoutInCell="1" locked="0" behindDoc="1" simplePos="0" relativeHeight="486114304">
                <wp:simplePos x="0" y="0"/>
                <wp:positionH relativeFrom="page">
                  <wp:posOffset>1118332</wp:posOffset>
                </wp:positionH>
                <wp:positionV relativeFrom="paragraph">
                  <wp:posOffset>45317</wp:posOffset>
                </wp:positionV>
                <wp:extent cx="42545" cy="127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42545" cy="1270"/>
                        </a:xfrm>
                        <a:custGeom>
                          <a:avLst/>
                          <a:gdLst/>
                          <a:ahLst/>
                          <a:cxnLst/>
                          <a:rect l="l" t="t" r="r" b="b"/>
                          <a:pathLst>
                            <a:path w="42545" h="0">
                              <a:moveTo>
                                <a:pt x="0" y="0"/>
                              </a:moveTo>
                              <a:lnTo>
                                <a:pt x="42474" y="0"/>
                              </a:lnTo>
                            </a:path>
                          </a:pathLst>
                        </a:custGeom>
                        <a:ln w="42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2176" from="88.057655pt,3.568311pt" to="91.402119pt,3.568311pt" stroked="true" strokeweight=".332291pt" strokecolor="#000000">
                <v:stroke dashstyle="solid"/>
                <w10:wrap type="none"/>
              </v:line>
            </w:pict>
          </mc:Fallback>
        </mc:AlternateContent>
      </w:r>
      <w:r>
        <w:rPr/>
        <mc:AlternateContent>
          <mc:Choice Requires="wps">
            <w:drawing>
              <wp:anchor distT="0" distB="0" distL="0" distR="0" allowOverlap="1" layoutInCell="1" locked="0" behindDoc="1" simplePos="0" relativeHeight="486114816">
                <wp:simplePos x="0" y="0"/>
                <wp:positionH relativeFrom="page">
                  <wp:posOffset>1352322</wp:posOffset>
                </wp:positionH>
                <wp:positionV relativeFrom="paragraph">
                  <wp:posOffset>103631</wp:posOffset>
                </wp:positionV>
                <wp:extent cx="24765" cy="127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24765" cy="1270"/>
                        </a:xfrm>
                        <a:custGeom>
                          <a:avLst/>
                          <a:gdLst/>
                          <a:ahLst/>
                          <a:cxnLst/>
                          <a:rect l="l" t="t" r="r" b="b"/>
                          <a:pathLst>
                            <a:path w="24765" h="0">
                              <a:moveTo>
                                <a:pt x="0" y="0"/>
                              </a:moveTo>
                              <a:lnTo>
                                <a:pt x="24271" y="0"/>
                              </a:lnTo>
                            </a:path>
                          </a:pathLst>
                        </a:custGeom>
                        <a:ln w="23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1664" from="106.482063pt,8.15997pt" to="108.393185pt,8.15997pt" stroked="true" strokeweight=".18125pt" strokecolor="#000000">
                <v:stroke dashstyle="solid"/>
                <w10:wrap type="none"/>
              </v:line>
            </w:pict>
          </mc:Fallback>
        </mc:AlternateContent>
      </w:r>
      <w:r>
        <w:rPr/>
        <mc:AlternateContent>
          <mc:Choice Requires="wps">
            <w:drawing>
              <wp:anchor distT="0" distB="0" distL="0" distR="0" allowOverlap="1" layoutInCell="1" locked="0" behindDoc="1" simplePos="0" relativeHeight="486115328">
                <wp:simplePos x="0" y="0"/>
                <wp:positionH relativeFrom="page">
                  <wp:posOffset>1438030</wp:posOffset>
                </wp:positionH>
                <wp:positionV relativeFrom="paragraph">
                  <wp:posOffset>108235</wp:posOffset>
                </wp:positionV>
                <wp:extent cx="24765" cy="1270"/>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24765" cy="1270"/>
                        </a:xfrm>
                        <a:custGeom>
                          <a:avLst/>
                          <a:gdLst/>
                          <a:ahLst/>
                          <a:cxnLst/>
                          <a:rect l="l" t="t" r="r" b="b"/>
                          <a:pathLst>
                            <a:path w="24765" h="0">
                              <a:moveTo>
                                <a:pt x="0" y="0"/>
                              </a:moveTo>
                              <a:lnTo>
                                <a:pt x="24271" y="0"/>
                              </a:lnTo>
                            </a:path>
                          </a:pathLst>
                        </a:custGeom>
                        <a:ln w="23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1152" from="113.230713pt,8.52247pt" to="115.141835pt,8.52247pt" stroked="true" strokeweight=".18125pt" strokecolor="#000000">
                <v:stroke dashstyle="solid"/>
                <w10:wrap type="none"/>
              </v:line>
            </w:pict>
          </mc:Fallback>
        </mc:AlternateContent>
      </w:r>
      <w:r>
        <w:rPr/>
        <mc:AlternateContent>
          <mc:Choice Requires="wps">
            <w:drawing>
              <wp:anchor distT="0" distB="0" distL="0" distR="0" allowOverlap="1" layoutInCell="1" locked="0" behindDoc="1" simplePos="0" relativeHeight="486115840">
                <wp:simplePos x="0" y="0"/>
                <wp:positionH relativeFrom="page">
                  <wp:posOffset>1526771</wp:posOffset>
                </wp:positionH>
                <wp:positionV relativeFrom="paragraph">
                  <wp:posOffset>45317</wp:posOffset>
                </wp:positionV>
                <wp:extent cx="42545" cy="1270"/>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42545" cy="1270"/>
                        </a:xfrm>
                        <a:custGeom>
                          <a:avLst/>
                          <a:gdLst/>
                          <a:ahLst/>
                          <a:cxnLst/>
                          <a:rect l="l" t="t" r="r" b="b"/>
                          <a:pathLst>
                            <a:path w="42545" h="0">
                              <a:moveTo>
                                <a:pt x="0" y="0"/>
                              </a:moveTo>
                              <a:lnTo>
                                <a:pt x="42474" y="0"/>
                              </a:lnTo>
                            </a:path>
                          </a:pathLst>
                        </a:custGeom>
                        <a:ln w="42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0640" from="120.218254pt,3.568311pt" to="123.562718pt,3.568311pt" stroked="true" strokeweight=".332291pt" strokecolor="#000000">
                <v:stroke dashstyle="solid"/>
                <w10:wrap type="none"/>
              </v:line>
            </w:pict>
          </mc:Fallback>
        </mc:AlternateContent>
      </w:r>
      <w:r>
        <w:rPr>
          <w:rFonts w:ascii="Verdana" w:hAnsi="Verdana"/>
          <w:i/>
          <w:w w:val="90"/>
          <w:position w:val="2"/>
          <w:sz w:val="14"/>
        </w:rPr>
        <w:t>θ</w:t>
      </w:r>
      <w:r>
        <w:rPr>
          <w:rFonts w:ascii="Symbol" w:hAnsi="Symbol"/>
          <w:w w:val="90"/>
          <w:position w:val="2"/>
          <w:sz w:val="13"/>
        </w:rPr>
        <w:t></w:t>
      </w:r>
      <w:r>
        <w:rPr>
          <w:spacing w:val="5"/>
          <w:position w:val="2"/>
          <w:sz w:val="13"/>
        </w:rPr>
        <w:t> </w:t>
      </w:r>
      <w:r>
        <w:rPr>
          <w:rFonts w:ascii="Tuffy" w:hAnsi="Tuffy"/>
          <w:b/>
          <w:w w:val="90"/>
          <w:position w:val="2"/>
          <w:sz w:val="13"/>
        </w:rPr>
        <w:t>∇</w:t>
      </w:r>
      <w:r>
        <w:rPr>
          <w:rFonts w:ascii="Verdana" w:hAnsi="Verdana"/>
          <w:i/>
          <w:w w:val="90"/>
          <w:position w:val="2"/>
          <w:sz w:val="13"/>
          <w:vertAlign w:val="subscript"/>
        </w:rPr>
        <w:t>θ</w:t>
      </w:r>
      <w:r>
        <w:rPr>
          <w:i/>
          <w:w w:val="90"/>
          <w:position w:val="2"/>
          <w:sz w:val="13"/>
          <w:vertAlign w:val="baseline"/>
        </w:rPr>
        <w:t>J</w:t>
      </w:r>
      <w:r>
        <w:rPr>
          <w:rFonts w:ascii="Verdana" w:hAnsi="Verdana"/>
          <w:i/>
          <w:w w:val="90"/>
          <w:position w:val="2"/>
          <w:sz w:val="13"/>
          <w:vertAlign w:val="subscript"/>
        </w:rPr>
        <w:t>π</w:t>
      </w:r>
      <w:r>
        <w:rPr>
          <w:rFonts w:ascii="Verdana" w:hAnsi="Verdana"/>
          <w:i/>
          <w:spacing w:val="-20"/>
          <w:w w:val="90"/>
          <w:position w:val="2"/>
          <w:sz w:val="13"/>
          <w:vertAlign w:val="baseline"/>
        </w:rPr>
        <w:t> </w:t>
      </w:r>
      <w:r>
        <w:rPr>
          <w:rFonts w:ascii="Symbol" w:hAnsi="Symbol"/>
          <w:spacing w:val="-5"/>
          <w:w w:val="90"/>
          <w:sz w:val="20"/>
          <w:vertAlign w:val="baseline"/>
        </w:rPr>
        <w:t></w:t>
      </w:r>
      <w:r>
        <w:rPr>
          <w:rFonts w:ascii="Verdana" w:hAnsi="Verdana"/>
          <w:i/>
          <w:spacing w:val="-5"/>
          <w:w w:val="90"/>
          <w:position w:val="2"/>
          <w:sz w:val="14"/>
          <w:vertAlign w:val="baseline"/>
        </w:rPr>
        <w:t>θ</w:t>
      </w:r>
      <w:r>
        <w:rPr>
          <w:rFonts w:ascii="Symbol" w:hAnsi="Symbol"/>
          <w:spacing w:val="-5"/>
          <w:w w:val="90"/>
          <w:sz w:val="20"/>
          <w:vertAlign w:val="baseline"/>
        </w:rPr>
        <w:t></w:t>
      </w:r>
    </w:p>
    <w:p>
      <w:pPr>
        <w:pStyle w:val="BodyText"/>
        <w:rPr>
          <w:rFonts w:ascii="Symbol" w:hAnsi="Symbol"/>
          <w:sz w:val="16"/>
        </w:rPr>
      </w:pPr>
    </w:p>
    <w:p>
      <w:pPr>
        <w:pStyle w:val="BodyText"/>
        <w:spacing w:before="144"/>
        <w:rPr>
          <w:rFonts w:ascii="Symbol" w:hAnsi="Symbol"/>
          <w:sz w:val="16"/>
        </w:rPr>
      </w:pPr>
    </w:p>
    <w:p>
      <w:pPr>
        <w:spacing w:before="0"/>
        <w:ind w:left="0" w:right="9563" w:firstLine="0"/>
        <w:jc w:val="right"/>
        <w:rPr>
          <w:b/>
          <w:sz w:val="16"/>
        </w:rPr>
      </w:pPr>
      <w:r>
        <w:rPr>
          <w:b/>
          <w:sz w:val="16"/>
        </w:rPr>
        <w:t>end</w:t>
      </w:r>
      <w:r>
        <w:rPr>
          <w:b/>
          <w:spacing w:val="-3"/>
          <w:sz w:val="16"/>
        </w:rPr>
        <w:t> </w:t>
      </w:r>
      <w:r>
        <w:rPr>
          <w:b/>
          <w:spacing w:val="-5"/>
          <w:sz w:val="16"/>
        </w:rPr>
        <w:t>if</w:t>
      </w:r>
    </w:p>
    <w:p>
      <w:pPr>
        <w:pStyle w:val="BodyText"/>
        <w:rPr>
          <w:b/>
          <w:sz w:val="16"/>
        </w:rPr>
      </w:pPr>
    </w:p>
    <w:p>
      <w:pPr>
        <w:pStyle w:val="BodyText"/>
        <w:spacing w:before="112"/>
        <w:rPr>
          <w:b/>
          <w:sz w:val="16"/>
        </w:rPr>
      </w:pPr>
    </w:p>
    <w:p>
      <w:pPr>
        <w:spacing w:before="0"/>
        <w:ind w:left="0" w:right="9616" w:firstLine="0"/>
        <w:jc w:val="right"/>
        <w:rPr>
          <w:b/>
          <w:sz w:val="16"/>
        </w:rPr>
      </w:pPr>
      <w:r>
        <w:rPr>
          <w:b/>
          <w:sz w:val="16"/>
        </w:rPr>
        <w:t>end</w:t>
      </w:r>
      <w:r>
        <w:rPr>
          <w:b/>
          <w:spacing w:val="-3"/>
          <w:sz w:val="16"/>
        </w:rPr>
        <w:t> </w:t>
      </w:r>
      <w:r>
        <w:rPr>
          <w:b/>
          <w:spacing w:val="-5"/>
          <w:sz w:val="16"/>
        </w:rPr>
        <w:t>for</w:t>
      </w:r>
    </w:p>
    <w:p>
      <w:pPr>
        <w:pStyle w:val="BodyText"/>
        <w:rPr>
          <w:b/>
          <w:sz w:val="16"/>
        </w:rPr>
      </w:pPr>
    </w:p>
    <w:p>
      <w:pPr>
        <w:pStyle w:val="BodyText"/>
        <w:spacing w:before="112"/>
        <w:rPr>
          <w:b/>
          <w:sz w:val="16"/>
        </w:rPr>
      </w:pPr>
    </w:p>
    <w:p>
      <w:pPr>
        <w:spacing w:before="0"/>
        <w:ind w:left="468" w:right="0" w:firstLine="0"/>
        <w:jc w:val="left"/>
        <w:rPr>
          <w:b/>
          <w:sz w:val="16"/>
        </w:rPr>
      </w:pPr>
      <w:r>
        <w:rPr/>
        <w:drawing>
          <wp:anchor distT="0" distB="0" distL="0" distR="0" allowOverlap="1" layoutInCell="1" locked="0" behindDoc="0" simplePos="0" relativeHeight="15812096">
            <wp:simplePos x="0" y="0"/>
            <wp:positionH relativeFrom="page">
              <wp:posOffset>1007470</wp:posOffset>
            </wp:positionH>
            <wp:positionV relativeFrom="paragraph">
              <wp:posOffset>80203</wp:posOffset>
            </wp:positionV>
            <wp:extent cx="5428684" cy="5532370"/>
            <wp:effectExtent l="0" t="0" r="0" b="0"/>
            <wp:wrapNone/>
            <wp:docPr id="240" name="Image 240"/>
            <wp:cNvGraphicFramePr>
              <a:graphicFrameLocks/>
            </wp:cNvGraphicFramePr>
            <a:graphic>
              <a:graphicData uri="http://schemas.openxmlformats.org/drawingml/2006/picture">
                <pic:pic>
                  <pic:nvPicPr>
                    <pic:cNvPr id="240" name="Image 240"/>
                    <pic:cNvPicPr/>
                  </pic:nvPicPr>
                  <pic:blipFill>
                    <a:blip r:embed="rId8" cstate="print"/>
                    <a:stretch>
                      <a:fillRect/>
                    </a:stretch>
                  </pic:blipFill>
                  <pic:spPr>
                    <a:xfrm>
                      <a:off x="0" y="0"/>
                      <a:ext cx="5428684" cy="5532370"/>
                    </a:xfrm>
                    <a:prstGeom prst="rect">
                      <a:avLst/>
                    </a:prstGeom>
                  </pic:spPr>
                </pic:pic>
              </a:graphicData>
            </a:graphic>
          </wp:anchor>
        </w:drawing>
      </w:r>
      <w:r>
        <w:rPr>
          <w:b/>
          <w:sz w:val="16"/>
        </w:rPr>
        <w:t>end</w:t>
      </w:r>
      <w:r>
        <w:rPr>
          <w:b/>
          <w:spacing w:val="-3"/>
          <w:sz w:val="16"/>
        </w:rPr>
        <w:t> </w:t>
      </w:r>
      <w:r>
        <w:rPr>
          <w:b/>
          <w:spacing w:val="-5"/>
          <w:sz w:val="16"/>
        </w:rPr>
        <w:t>for</w:t>
      </w:r>
    </w:p>
    <w:p>
      <w:pPr>
        <w:pStyle w:val="BodyText"/>
        <w:spacing w:before="3"/>
        <w:rPr>
          <w:b/>
          <w:sz w:val="19"/>
        </w:rPr>
      </w:pPr>
      <w:r>
        <w:rPr/>
        <mc:AlternateContent>
          <mc:Choice Requires="wps">
            <w:drawing>
              <wp:anchor distT="0" distB="0" distL="0" distR="0" allowOverlap="1" layoutInCell="1" locked="0" behindDoc="1" simplePos="0" relativeHeight="487667712">
                <wp:simplePos x="0" y="0"/>
                <wp:positionH relativeFrom="page">
                  <wp:posOffset>457200</wp:posOffset>
                </wp:positionH>
                <wp:positionV relativeFrom="paragraph">
                  <wp:posOffset>155925</wp:posOffset>
                </wp:positionV>
                <wp:extent cx="3150870" cy="1270"/>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3150870" cy="1270"/>
                        </a:xfrm>
                        <a:custGeom>
                          <a:avLst/>
                          <a:gdLst/>
                          <a:ahLst/>
                          <a:cxnLst/>
                          <a:rect l="l" t="t" r="r" b="b"/>
                          <a:pathLst>
                            <a:path w="3150870" h="0">
                              <a:moveTo>
                                <a:pt x="0" y="0"/>
                              </a:moveTo>
                              <a:lnTo>
                                <a:pt x="31508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277619pt;width:248.1pt;height:.1pt;mso-position-horizontal-relative:page;mso-position-vertical-relative:paragraph;z-index:-15648768;mso-wrap-distance-left:0;mso-wrap-distance-right:0" id="docshape147" coordorigin="720,246" coordsize="4962,0" path="m720,246l5682,246e" filled="false" stroked="true" strokeweight=".5pt" strokecolor="#000000">
                <v:path arrowok="t"/>
                <v:stroke dashstyle="solid"/>
                <w10:wrap type="topAndBottom"/>
              </v:shape>
            </w:pict>
          </mc:Fallback>
        </mc:AlternateContent>
      </w:r>
    </w:p>
    <w:p>
      <w:pPr>
        <w:pStyle w:val="BodyText"/>
        <w:spacing w:before="240"/>
        <w:rPr>
          <w:b/>
        </w:rPr>
      </w:pPr>
    </w:p>
    <w:p>
      <w:pPr>
        <w:spacing w:before="0"/>
        <w:ind w:left="120" w:right="0" w:firstLine="0"/>
        <w:jc w:val="left"/>
        <w:rPr>
          <w:i/>
          <w:sz w:val="21"/>
        </w:rPr>
      </w:pPr>
      <w:r>
        <w:rPr>
          <w:i/>
          <w:sz w:val="21"/>
        </w:rPr>
        <w:t>3.2. State space</w:t>
      </w:r>
      <w:r>
        <w:rPr>
          <w:i/>
          <w:spacing w:val="-1"/>
          <w:sz w:val="21"/>
        </w:rPr>
        <w:t> </w:t>
      </w:r>
      <w:r>
        <w:rPr>
          <w:i/>
          <w:sz w:val="21"/>
        </w:rPr>
        <w:t>and action </w:t>
      </w:r>
      <w:r>
        <w:rPr>
          <w:i/>
          <w:spacing w:val="-2"/>
          <w:sz w:val="21"/>
        </w:rPr>
        <w:t>space</w:t>
      </w:r>
    </w:p>
    <w:p>
      <w:pPr>
        <w:pStyle w:val="BodyText"/>
        <w:spacing w:before="240"/>
        <w:ind w:left="120" w:right="105" w:firstLine="210"/>
        <w:jc w:val="both"/>
      </w:pPr>
      <w:r>
        <w:rPr/>
        <w:t>Designing</w:t>
      </w:r>
      <w:r>
        <w:rPr>
          <w:spacing w:val="-5"/>
        </w:rPr>
        <w:t> </w:t>
      </w:r>
      <w:r>
        <w:rPr/>
        <w:t>the</w:t>
      </w:r>
      <w:r>
        <w:rPr>
          <w:spacing w:val="-5"/>
        </w:rPr>
        <w:t> </w:t>
      </w:r>
      <w:r>
        <w:rPr/>
        <w:t>state,</w:t>
      </w:r>
      <w:r>
        <w:rPr>
          <w:spacing w:val="-5"/>
        </w:rPr>
        <w:t> </w:t>
      </w:r>
      <w:r>
        <w:rPr/>
        <w:t>action,</w:t>
      </w:r>
      <w:r>
        <w:rPr>
          <w:spacing w:val="-5"/>
        </w:rPr>
        <w:t> </w:t>
      </w:r>
      <w:r>
        <w:rPr/>
        <w:t>and</w:t>
      </w:r>
      <w:r>
        <w:rPr>
          <w:spacing w:val="-5"/>
        </w:rPr>
        <w:t> </w:t>
      </w:r>
      <w:r>
        <w:rPr/>
        <w:t>reward</w:t>
      </w:r>
      <w:r>
        <w:rPr>
          <w:spacing w:val="-5"/>
        </w:rPr>
        <w:t> </w:t>
      </w:r>
      <w:r>
        <w:rPr/>
        <w:t>functions</w:t>
      </w:r>
      <w:r>
        <w:rPr>
          <w:spacing w:val="-5"/>
        </w:rPr>
        <w:t> </w:t>
      </w:r>
      <w:r>
        <w:rPr/>
        <w:t>of</w:t>
      </w:r>
      <w:r>
        <w:rPr>
          <w:spacing w:val="-5"/>
        </w:rPr>
        <w:t> </w:t>
      </w:r>
      <w:r>
        <w:rPr/>
        <w:t>the</w:t>
      </w:r>
      <w:r>
        <w:rPr>
          <w:spacing w:val="-5"/>
        </w:rPr>
        <w:t> </w:t>
      </w:r>
      <w:r>
        <w:rPr/>
        <w:t>autonomous</w:t>
      </w:r>
      <w:r>
        <w:rPr>
          <w:spacing w:val="-5"/>
        </w:rPr>
        <w:t> </w:t>
      </w:r>
      <w:r>
        <w:rPr/>
        <w:t>driving</w:t>
      </w:r>
      <w:r>
        <w:rPr>
          <w:spacing w:val="-5"/>
        </w:rPr>
        <w:t> </w:t>
      </w:r>
      <w:r>
        <w:rPr/>
        <w:t>agent</w:t>
      </w:r>
      <w:r>
        <w:rPr>
          <w:spacing w:val="-5"/>
        </w:rPr>
        <w:t> </w:t>
      </w:r>
      <w:r>
        <w:rPr/>
        <w:t>was</w:t>
      </w:r>
      <w:r>
        <w:rPr>
          <w:spacing w:val="-5"/>
        </w:rPr>
        <w:t> </w:t>
      </w:r>
      <w:r>
        <w:rPr/>
        <w:t>essential</w:t>
      </w:r>
      <w:r>
        <w:rPr>
          <w:spacing w:val="-5"/>
        </w:rPr>
        <w:t> </w:t>
      </w:r>
      <w:r>
        <w:rPr/>
        <w:t>to</w:t>
      </w:r>
      <w:r>
        <w:rPr>
          <w:spacing w:val="-5"/>
        </w:rPr>
        <w:t> </w:t>
      </w:r>
      <w:r>
        <w:rPr/>
        <w:t>implement</w:t>
      </w:r>
      <w:r>
        <w:rPr>
          <w:spacing w:val="-5"/>
        </w:rPr>
        <w:t> </w:t>
      </w:r>
      <w:r>
        <w:rPr/>
        <w:t>the</w:t>
      </w:r>
      <w:r>
        <w:rPr>
          <w:spacing w:val="-5"/>
        </w:rPr>
        <w:t> </w:t>
      </w:r>
      <w:r>
        <w:rPr/>
        <w:t>proposed scheme. In this study, we consider the relevant states of the six nearest social vehicles in the ego vehicle lane and adjacent lanes</w:t>
      </w:r>
      <w:r>
        <w:rPr>
          <w:spacing w:val="-8"/>
        </w:rPr>
        <w:t> </w:t>
      </w:r>
      <w:r>
        <w:rPr/>
        <w:t>as</w:t>
      </w:r>
      <w:r>
        <w:rPr>
          <w:spacing w:val="-8"/>
        </w:rPr>
        <w:t> </w:t>
      </w:r>
      <w:r>
        <w:rPr/>
        <w:t>observations</w:t>
      </w:r>
      <w:r>
        <w:rPr>
          <w:spacing w:val="-8"/>
        </w:rPr>
        <w:t> </w:t>
      </w:r>
      <w:r>
        <w:rPr/>
        <w:t>for</w:t>
      </w:r>
      <w:r>
        <w:rPr>
          <w:spacing w:val="-8"/>
        </w:rPr>
        <w:t> </w:t>
      </w:r>
      <w:r>
        <w:rPr/>
        <w:t>the</w:t>
      </w:r>
      <w:r>
        <w:rPr>
          <w:spacing w:val="-8"/>
        </w:rPr>
        <w:t> </w:t>
      </w:r>
      <w:r>
        <w:rPr/>
        <w:t>autonomous</w:t>
      </w:r>
      <w:r>
        <w:rPr>
          <w:spacing w:val="-8"/>
        </w:rPr>
        <w:t> </w:t>
      </w:r>
      <w:r>
        <w:rPr/>
        <w:t>driving</w:t>
      </w:r>
      <w:r>
        <w:rPr>
          <w:spacing w:val="-8"/>
        </w:rPr>
        <w:t> </w:t>
      </w:r>
      <w:r>
        <w:rPr/>
        <w:t>agent</w:t>
      </w:r>
      <w:r>
        <w:rPr>
          <w:spacing w:val="-8"/>
        </w:rPr>
        <w:t> </w:t>
      </w:r>
      <w:r>
        <w:rPr/>
        <w:t>(i.e.,</w:t>
      </w:r>
      <w:r>
        <w:rPr>
          <w:spacing w:val="-8"/>
        </w:rPr>
        <w:t> </w:t>
      </w:r>
      <w:r>
        <w:rPr/>
        <w:t>the</w:t>
      </w:r>
      <w:r>
        <w:rPr>
          <w:spacing w:val="-8"/>
        </w:rPr>
        <w:t> </w:t>
      </w:r>
      <w:r>
        <w:rPr/>
        <w:t>ego</w:t>
      </w:r>
      <w:r>
        <w:rPr>
          <w:spacing w:val="-8"/>
        </w:rPr>
        <w:t> </w:t>
      </w:r>
      <w:r>
        <w:rPr/>
        <w:t>vehicle).</w:t>
      </w:r>
      <w:r>
        <w:rPr>
          <w:spacing w:val="-8"/>
        </w:rPr>
        <w:t> </w:t>
      </w:r>
      <w:r>
        <w:rPr/>
        <w:t>The</w:t>
      </w:r>
      <w:r>
        <w:rPr>
          <w:spacing w:val="-8"/>
        </w:rPr>
        <w:t> </w:t>
      </w:r>
      <w:r>
        <w:rPr/>
        <w:t>state</w:t>
      </w:r>
      <w:r>
        <w:rPr>
          <w:spacing w:val="-8"/>
        </w:rPr>
        <w:t> </w:t>
      </w:r>
      <w:r>
        <w:rPr/>
        <w:t>space</w:t>
      </w:r>
      <w:r>
        <w:rPr>
          <w:spacing w:val="-8"/>
        </w:rPr>
        <w:t> </w:t>
      </w:r>
      <w:r>
        <w:rPr/>
        <w:t>of</w:t>
      </w:r>
      <w:r>
        <w:rPr>
          <w:spacing w:val="-8"/>
        </w:rPr>
        <w:t> </w:t>
      </w:r>
      <w:r>
        <w:rPr/>
        <w:t>the</w:t>
      </w:r>
      <w:r>
        <w:rPr>
          <w:spacing w:val="-8"/>
        </w:rPr>
        <w:t> </w:t>
      </w:r>
      <w:r>
        <w:rPr/>
        <w:t>autonomous</w:t>
      </w:r>
      <w:r>
        <w:rPr>
          <w:spacing w:val="-8"/>
        </w:rPr>
        <w:t> </w:t>
      </w:r>
      <w:r>
        <w:rPr/>
        <w:t>driving</w:t>
      </w:r>
      <w:r>
        <w:rPr>
          <w:spacing w:val="-8"/>
        </w:rPr>
        <w:t> </w:t>
      </w:r>
      <w:r>
        <w:rPr/>
        <w:t>agent has</w:t>
      </w:r>
      <w:r>
        <w:rPr>
          <w:spacing w:val="-14"/>
        </w:rPr>
        <w:t> </w:t>
      </w:r>
      <w:r>
        <w:rPr/>
        <w:t>15</w:t>
      </w:r>
      <w:r>
        <w:rPr>
          <w:spacing w:val="-13"/>
        </w:rPr>
        <w:t> </w:t>
      </w:r>
      <w:r>
        <w:rPr/>
        <w:t>dimensions,</w:t>
      </w:r>
      <w:r>
        <w:rPr>
          <w:spacing w:val="-13"/>
        </w:rPr>
        <w:t> </w:t>
      </w:r>
      <w:r>
        <w:rPr/>
        <w:t>including</w:t>
      </w:r>
      <w:r>
        <w:rPr>
          <w:spacing w:val="-13"/>
        </w:rPr>
        <w:t> </w:t>
      </w:r>
      <w:r>
        <w:rPr/>
        <w:t>the</w:t>
      </w:r>
      <w:r>
        <w:rPr>
          <w:spacing w:val="-13"/>
        </w:rPr>
        <w:t> </w:t>
      </w:r>
      <w:r>
        <w:rPr/>
        <w:t>relative</w:t>
      </w:r>
      <w:r>
        <w:rPr>
          <w:spacing w:val="-13"/>
        </w:rPr>
        <w:t> </w:t>
      </w:r>
      <w:r>
        <w:rPr/>
        <w:t>distance</w:t>
      </w:r>
      <w:r>
        <w:rPr>
          <w:spacing w:val="-13"/>
        </w:rPr>
        <w:t> </w:t>
      </w:r>
      <w:r>
        <w:rPr/>
        <w:t>and</w:t>
      </w:r>
      <w:r>
        <w:rPr>
          <w:spacing w:val="-13"/>
        </w:rPr>
        <w:t> </w:t>
      </w:r>
      <w:r>
        <w:rPr/>
        <w:t>velocity</w:t>
      </w:r>
      <w:r>
        <w:rPr>
          <w:spacing w:val="-14"/>
        </w:rPr>
        <w:t> </w:t>
      </w:r>
      <w:r>
        <w:rPr/>
        <w:t>of</w:t>
      </w:r>
      <w:r>
        <w:rPr>
          <w:spacing w:val="-13"/>
        </w:rPr>
        <w:t> </w:t>
      </w:r>
      <w:r>
        <w:rPr/>
        <w:t>the</w:t>
      </w:r>
      <w:r>
        <w:rPr>
          <w:spacing w:val="-13"/>
        </w:rPr>
        <w:t> </w:t>
      </w:r>
      <w:r>
        <w:rPr/>
        <w:t>surrounding</w:t>
      </w:r>
      <w:r>
        <w:rPr>
          <w:spacing w:val="-13"/>
        </w:rPr>
        <w:t> </w:t>
      </w:r>
      <w:r>
        <w:rPr/>
        <w:t>social</w:t>
      </w:r>
      <w:r>
        <w:rPr>
          <w:spacing w:val="-13"/>
        </w:rPr>
        <w:t> </w:t>
      </w:r>
      <w:r>
        <w:rPr/>
        <w:t>vehicles</w:t>
      </w:r>
      <w:r>
        <w:rPr>
          <w:spacing w:val="-13"/>
        </w:rPr>
        <w:t> </w:t>
      </w:r>
      <w:r>
        <w:rPr/>
        <w:t>and</w:t>
      </w:r>
      <w:r>
        <w:rPr>
          <w:spacing w:val="-13"/>
        </w:rPr>
        <w:t> </w:t>
      </w:r>
      <w:r>
        <w:rPr/>
        <w:t>the</w:t>
      </w:r>
      <w:r>
        <w:rPr>
          <w:spacing w:val="-13"/>
        </w:rPr>
        <w:t> </w:t>
      </w:r>
      <w:r>
        <w:rPr/>
        <w:t>velocity,</w:t>
      </w:r>
      <w:r>
        <w:rPr>
          <w:spacing w:val="-14"/>
        </w:rPr>
        <w:t> </w:t>
      </w:r>
      <w:r>
        <w:rPr/>
        <w:t>acceleration, and lane index of the ego vehicle. The lane index is the index of the lane where the ego vehicle is located.</w:t>
      </w:r>
    </w:p>
    <w:p>
      <w:pPr>
        <w:pStyle w:val="BodyText"/>
        <w:spacing w:before="240"/>
        <w:ind w:left="119" w:right="157" w:firstLine="210"/>
        <w:jc w:val="both"/>
      </w:pPr>
      <w:r>
        <w:rPr/>
        <w:t>The</w:t>
      </w:r>
      <w:r>
        <w:rPr>
          <w:spacing w:val="-5"/>
        </w:rPr>
        <w:t> </w:t>
      </w:r>
      <w:r>
        <w:rPr/>
        <w:t>action</w:t>
      </w:r>
      <w:r>
        <w:rPr>
          <w:spacing w:val="-5"/>
        </w:rPr>
        <w:t> </w:t>
      </w:r>
      <w:r>
        <w:rPr/>
        <w:t>space</w:t>
      </w:r>
      <w:r>
        <w:rPr>
          <w:spacing w:val="-5"/>
        </w:rPr>
        <w:t> </w:t>
      </w:r>
      <w:r>
        <w:rPr/>
        <w:t>of</w:t>
      </w:r>
      <w:r>
        <w:rPr>
          <w:spacing w:val="-5"/>
        </w:rPr>
        <w:t> </w:t>
      </w:r>
      <w:r>
        <w:rPr/>
        <w:t>our</w:t>
      </w:r>
      <w:r>
        <w:rPr>
          <w:spacing w:val="-5"/>
        </w:rPr>
        <w:t> </w:t>
      </w:r>
      <w:r>
        <w:rPr/>
        <w:t>autonomous</w:t>
      </w:r>
      <w:r>
        <w:rPr>
          <w:spacing w:val="-5"/>
        </w:rPr>
        <w:t> </w:t>
      </w:r>
      <w:r>
        <w:rPr/>
        <w:t>driving</w:t>
      </w:r>
      <w:r>
        <w:rPr>
          <w:spacing w:val="-5"/>
        </w:rPr>
        <w:t> </w:t>
      </w:r>
      <w:r>
        <w:rPr/>
        <w:t>agent</w:t>
      </w:r>
      <w:r>
        <w:rPr>
          <w:spacing w:val="-5"/>
        </w:rPr>
        <w:t> </w:t>
      </w:r>
      <w:r>
        <w:rPr/>
        <w:t>is</w:t>
      </w:r>
      <w:r>
        <w:rPr>
          <w:spacing w:val="-5"/>
        </w:rPr>
        <w:t> </w:t>
      </w:r>
      <w:r>
        <w:rPr/>
        <w:t>discrete</w:t>
      </w:r>
      <w:r>
        <w:rPr>
          <w:spacing w:val="-5"/>
        </w:rPr>
        <w:t> </w:t>
      </w:r>
      <w:r>
        <w:rPr/>
        <w:t>and</w:t>
      </w:r>
      <w:r>
        <w:rPr>
          <w:spacing w:val="-5"/>
        </w:rPr>
        <w:t> </w:t>
      </w:r>
      <w:r>
        <w:rPr/>
        <w:t>contains</w:t>
      </w:r>
      <w:r>
        <w:rPr>
          <w:spacing w:val="-5"/>
        </w:rPr>
        <w:t> </w:t>
      </w:r>
      <w:r>
        <w:rPr/>
        <w:t>five</w:t>
      </w:r>
      <w:r>
        <w:rPr>
          <w:spacing w:val="-5"/>
        </w:rPr>
        <w:t> </w:t>
      </w:r>
      <w:r>
        <w:rPr/>
        <w:t>decision-making</w:t>
      </w:r>
      <w:r>
        <w:rPr>
          <w:spacing w:val="-5"/>
        </w:rPr>
        <w:t> </w:t>
      </w:r>
      <w:r>
        <w:rPr/>
        <w:t>behaviors:</w:t>
      </w:r>
      <w:r>
        <w:rPr>
          <w:spacing w:val="-5"/>
        </w:rPr>
        <w:t> </w:t>
      </w:r>
      <w:r>
        <w:rPr/>
        <w:t>changing</w:t>
      </w:r>
      <w:r>
        <w:rPr>
          <w:spacing w:val="-5"/>
        </w:rPr>
        <w:t> </w:t>
      </w:r>
      <w:r>
        <w:rPr/>
        <w:t>lanes to</w:t>
      </w:r>
      <w:r>
        <w:rPr>
          <w:spacing w:val="-5"/>
        </w:rPr>
        <w:t> </w:t>
      </w:r>
      <w:r>
        <w:rPr/>
        <w:t>the</w:t>
      </w:r>
      <w:r>
        <w:rPr>
          <w:spacing w:val="-5"/>
        </w:rPr>
        <w:t> </w:t>
      </w:r>
      <w:r>
        <w:rPr/>
        <w:t>right,</w:t>
      </w:r>
      <w:r>
        <w:rPr>
          <w:spacing w:val="-5"/>
        </w:rPr>
        <w:t> </w:t>
      </w:r>
      <w:r>
        <w:rPr/>
        <w:t>changing</w:t>
      </w:r>
      <w:r>
        <w:rPr>
          <w:spacing w:val="-5"/>
        </w:rPr>
        <w:t> </w:t>
      </w:r>
      <w:r>
        <w:rPr/>
        <w:t>lanes</w:t>
      </w:r>
      <w:r>
        <w:rPr>
          <w:spacing w:val="-5"/>
        </w:rPr>
        <w:t> </w:t>
      </w:r>
      <w:r>
        <w:rPr/>
        <w:t>to</w:t>
      </w:r>
      <w:r>
        <w:rPr>
          <w:spacing w:val="-5"/>
        </w:rPr>
        <w:t> </w:t>
      </w:r>
      <w:r>
        <w:rPr/>
        <w:t>the</w:t>
      </w:r>
      <w:r>
        <w:rPr>
          <w:spacing w:val="-5"/>
        </w:rPr>
        <w:t> </w:t>
      </w:r>
      <w:r>
        <w:rPr/>
        <w:t>left,</w:t>
      </w:r>
      <w:r>
        <w:rPr>
          <w:spacing w:val="-5"/>
        </w:rPr>
        <w:t> </w:t>
      </w:r>
      <w:r>
        <w:rPr/>
        <w:t>maintaining</w:t>
      </w:r>
      <w:r>
        <w:rPr>
          <w:spacing w:val="-5"/>
        </w:rPr>
        <w:t> </w:t>
      </w:r>
      <w:r>
        <w:rPr/>
        <w:t>the</w:t>
      </w:r>
      <w:r>
        <w:rPr>
          <w:spacing w:val="-5"/>
        </w:rPr>
        <w:t> </w:t>
      </w:r>
      <w:r>
        <w:rPr/>
        <w:t>current</w:t>
      </w:r>
      <w:r>
        <w:rPr>
          <w:spacing w:val="-6"/>
        </w:rPr>
        <w:t> </w:t>
      </w:r>
      <w:r>
        <w:rPr/>
        <w:t>state,</w:t>
      </w:r>
      <w:r>
        <w:rPr>
          <w:spacing w:val="-5"/>
        </w:rPr>
        <w:t> </w:t>
      </w:r>
      <w:r>
        <w:rPr/>
        <w:t>accelerating,</w:t>
      </w:r>
      <w:r>
        <w:rPr>
          <w:spacing w:val="-5"/>
        </w:rPr>
        <w:t> </w:t>
      </w:r>
      <w:r>
        <w:rPr/>
        <w:t>and</w:t>
      </w:r>
      <w:r>
        <w:rPr>
          <w:spacing w:val="-5"/>
        </w:rPr>
        <w:t> </w:t>
      </w:r>
      <w:r>
        <w:rPr/>
        <w:t>decelerating.</w:t>
      </w:r>
      <w:r>
        <w:rPr>
          <w:spacing w:val="-5"/>
        </w:rPr>
        <w:t> </w:t>
      </w:r>
      <w:r>
        <w:rPr/>
        <w:t>According</w:t>
      </w:r>
      <w:r>
        <w:rPr>
          <w:spacing w:val="-5"/>
        </w:rPr>
        <w:t> </w:t>
      </w:r>
      <w:r>
        <w:rPr/>
        <w:t>to</w:t>
      </w:r>
      <w:r>
        <w:rPr>
          <w:spacing w:val="-5"/>
        </w:rPr>
        <w:t> </w:t>
      </w:r>
      <w:r>
        <w:rPr/>
        <w:t>the</w:t>
      </w:r>
      <w:r>
        <w:rPr>
          <w:spacing w:val="-5"/>
        </w:rPr>
        <w:t> </w:t>
      </w:r>
      <w:r>
        <w:rPr/>
        <w:t>research results</w:t>
      </w:r>
      <w:r>
        <w:rPr>
          <w:spacing w:val="-2"/>
        </w:rPr>
        <w:t> </w:t>
      </w:r>
      <w:r>
        <w:rPr/>
        <w:t>in</w:t>
      </w:r>
      <w:r>
        <w:rPr>
          <w:spacing w:val="-2"/>
        </w:rPr>
        <w:t> </w:t>
      </w:r>
      <w:r>
        <w:rPr/>
        <w:t>Ref.</w:t>
      </w:r>
      <w:r>
        <w:rPr>
          <w:spacing w:val="-2"/>
        </w:rPr>
        <w:t> </w:t>
      </w:r>
      <w:r>
        <w:rPr/>
        <w:t>[51],</w:t>
      </w:r>
      <w:r>
        <w:rPr>
          <w:spacing w:val="-2"/>
        </w:rPr>
        <w:t> </w:t>
      </w:r>
      <w:r>
        <w:rPr/>
        <w:t>typically,</w:t>
      </w:r>
      <w:r>
        <w:rPr>
          <w:spacing w:val="-2"/>
        </w:rPr>
        <w:t> </w:t>
      </w:r>
      <w:r>
        <w:rPr/>
        <w:t>the</w:t>
      </w:r>
      <w:r>
        <w:rPr>
          <w:spacing w:val="-2"/>
        </w:rPr>
        <w:t> </w:t>
      </w:r>
      <w:r>
        <w:rPr/>
        <w:t>acceleration</w:t>
      </w:r>
      <w:r>
        <w:rPr>
          <w:spacing w:val="-2"/>
        </w:rPr>
        <w:t> </w:t>
      </w:r>
      <w:r>
        <w:rPr/>
        <w:t>of</w:t>
      </w:r>
      <w:r>
        <w:rPr>
          <w:spacing w:val="-2"/>
        </w:rPr>
        <w:t> </w:t>
      </w:r>
      <w:r>
        <w:rPr/>
        <w:t>the</w:t>
      </w:r>
      <w:r>
        <w:rPr>
          <w:spacing w:val="-2"/>
        </w:rPr>
        <w:t> </w:t>
      </w:r>
      <w:r>
        <w:rPr/>
        <w:t>vehicle</w:t>
      </w:r>
      <w:r>
        <w:rPr>
          <w:spacing w:val="-2"/>
        </w:rPr>
        <w:t> </w:t>
      </w:r>
      <w:r>
        <w:rPr/>
        <w:t>operated</w:t>
      </w:r>
      <w:r>
        <w:rPr>
          <w:spacing w:val="-2"/>
        </w:rPr>
        <w:t> </w:t>
      </w:r>
      <w:r>
        <w:rPr/>
        <w:t>by</w:t>
      </w:r>
      <w:r>
        <w:rPr>
          <w:spacing w:val="-2"/>
        </w:rPr>
        <w:t> </w:t>
      </w:r>
      <w:r>
        <w:rPr/>
        <w:t>a</w:t>
      </w:r>
      <w:r>
        <w:rPr>
          <w:spacing w:val="-2"/>
        </w:rPr>
        <w:t> </w:t>
      </w:r>
      <w:r>
        <w:rPr/>
        <w:t>normal</w:t>
      </w:r>
      <w:r>
        <w:rPr>
          <w:spacing w:val="-2"/>
        </w:rPr>
        <w:t> </w:t>
      </w:r>
      <w:r>
        <w:rPr/>
        <w:t>driver</w:t>
      </w:r>
      <w:r>
        <w:rPr>
          <w:spacing w:val="-2"/>
        </w:rPr>
        <w:t> </w:t>
      </w:r>
      <w:r>
        <w:rPr/>
        <w:t>does</w:t>
      </w:r>
      <w:r>
        <w:rPr>
          <w:spacing w:val="-2"/>
        </w:rPr>
        <w:t> </w:t>
      </w:r>
      <w:r>
        <w:rPr/>
        <w:t>not</w:t>
      </w:r>
      <w:r>
        <w:rPr>
          <w:spacing w:val="-2"/>
        </w:rPr>
        <w:t> </w:t>
      </w:r>
      <w:r>
        <w:rPr/>
        <w:t>exceed</w:t>
      </w:r>
      <w:r>
        <w:rPr>
          <w:spacing w:val="-2"/>
        </w:rPr>
        <w:t> </w:t>
      </w:r>
      <w:r>
        <w:rPr/>
        <w:t>1.47</w:t>
      </w:r>
      <w:r>
        <w:rPr>
          <w:spacing w:val="-2"/>
        </w:rPr>
        <w:t> </w:t>
      </w:r>
      <w:r>
        <w:rPr/>
        <w:t>m∙s</w:t>
      </w:r>
      <w:r>
        <w:rPr>
          <w:position w:val="6"/>
          <w:sz w:val="14"/>
        </w:rPr>
        <w:t>−2</w:t>
      </w:r>
      <w:r>
        <w:rPr/>
        <w:t>,</w:t>
      </w:r>
      <w:r>
        <w:rPr>
          <w:spacing w:val="-2"/>
        </w:rPr>
        <w:t> </w:t>
      </w:r>
      <w:r>
        <w:rPr/>
        <w:t>and</w:t>
      </w:r>
      <w:r>
        <w:rPr>
          <w:spacing w:val="-2"/>
        </w:rPr>
        <w:t> </w:t>
      </w:r>
      <w:r>
        <w:rPr/>
        <w:t>the deceleration is not less than −2 m∙s</w:t>
      </w:r>
      <w:r>
        <w:rPr>
          <w:position w:val="6"/>
          <w:sz w:val="14"/>
        </w:rPr>
        <w:t>−2</w:t>
      </w:r>
      <w:r>
        <w:rPr/>
        <w:t>. Consequently, when our autonomous driving agent executes acceleration decision- making,</w:t>
      </w:r>
      <w:r>
        <w:rPr>
          <w:spacing w:val="-5"/>
        </w:rPr>
        <w:t> </w:t>
      </w:r>
      <w:r>
        <w:rPr/>
        <w:t>the</w:t>
      </w:r>
      <w:r>
        <w:rPr>
          <w:spacing w:val="-5"/>
        </w:rPr>
        <w:t> </w:t>
      </w:r>
      <w:r>
        <w:rPr/>
        <w:t>ego</w:t>
      </w:r>
      <w:r>
        <w:rPr>
          <w:spacing w:val="-5"/>
        </w:rPr>
        <w:t> </w:t>
      </w:r>
      <w:r>
        <w:rPr/>
        <w:t>vehicle</w:t>
      </w:r>
      <w:r>
        <w:rPr>
          <w:spacing w:val="-5"/>
        </w:rPr>
        <w:t> </w:t>
      </w:r>
      <w:r>
        <w:rPr/>
        <w:t>will</w:t>
      </w:r>
      <w:r>
        <w:rPr>
          <w:spacing w:val="-5"/>
        </w:rPr>
        <w:t> </w:t>
      </w:r>
      <w:r>
        <w:rPr/>
        <w:t>accelerate</w:t>
      </w:r>
      <w:r>
        <w:rPr>
          <w:spacing w:val="-5"/>
        </w:rPr>
        <w:t> </w:t>
      </w:r>
      <w:r>
        <w:rPr/>
        <w:t>at</w:t>
      </w:r>
      <w:r>
        <w:rPr>
          <w:spacing w:val="-5"/>
        </w:rPr>
        <w:t> </w:t>
      </w:r>
      <w:r>
        <w:rPr/>
        <w:t>a</w:t>
      </w:r>
      <w:r>
        <w:rPr>
          <w:spacing w:val="-5"/>
        </w:rPr>
        <w:t> </w:t>
      </w:r>
      <w:r>
        <w:rPr/>
        <w:t>fixed</w:t>
      </w:r>
      <w:r>
        <w:rPr>
          <w:spacing w:val="-5"/>
        </w:rPr>
        <w:t> </w:t>
      </w:r>
      <w:r>
        <w:rPr/>
        <w:t>acceleration</w:t>
      </w:r>
      <w:r>
        <w:rPr>
          <w:spacing w:val="-5"/>
        </w:rPr>
        <w:t> </w:t>
      </w:r>
      <w:r>
        <w:rPr/>
        <w:t>of</w:t>
      </w:r>
      <w:r>
        <w:rPr>
          <w:spacing w:val="-5"/>
        </w:rPr>
        <w:t> </w:t>
      </w:r>
      <w:r>
        <w:rPr/>
        <w:t>1.47</w:t>
      </w:r>
      <w:r>
        <w:rPr>
          <w:spacing w:val="-5"/>
        </w:rPr>
        <w:t> </w:t>
      </w:r>
      <w:r>
        <w:rPr/>
        <w:t>m∙s</w:t>
      </w:r>
      <w:r>
        <w:rPr>
          <w:position w:val="6"/>
          <w:sz w:val="14"/>
        </w:rPr>
        <w:t>−2</w:t>
      </w:r>
      <w:r>
        <w:rPr/>
        <w:t>.</w:t>
      </w:r>
      <w:r>
        <w:rPr>
          <w:spacing w:val="-5"/>
        </w:rPr>
        <w:t> </w:t>
      </w:r>
      <w:r>
        <w:rPr/>
        <w:t>Moreover,</w:t>
      </w:r>
      <w:r>
        <w:rPr>
          <w:spacing w:val="-5"/>
        </w:rPr>
        <w:t> </w:t>
      </w:r>
      <w:r>
        <w:rPr/>
        <w:t>if</w:t>
      </w:r>
      <w:r>
        <w:rPr>
          <w:spacing w:val="-5"/>
        </w:rPr>
        <w:t> </w:t>
      </w:r>
      <w:r>
        <w:rPr/>
        <w:t>the</w:t>
      </w:r>
      <w:r>
        <w:rPr>
          <w:spacing w:val="-5"/>
        </w:rPr>
        <w:t> </w:t>
      </w:r>
      <w:r>
        <w:rPr/>
        <w:t>agent</w:t>
      </w:r>
      <w:r>
        <w:rPr>
          <w:spacing w:val="-5"/>
        </w:rPr>
        <w:t> </w:t>
      </w:r>
      <w:r>
        <w:rPr/>
        <w:t>performs</w:t>
      </w:r>
      <w:r>
        <w:rPr>
          <w:spacing w:val="-5"/>
        </w:rPr>
        <w:t> </w:t>
      </w:r>
      <w:r>
        <w:rPr/>
        <w:t>the</w:t>
      </w:r>
      <w:r>
        <w:rPr>
          <w:spacing w:val="-5"/>
        </w:rPr>
        <w:t> </w:t>
      </w:r>
      <w:r>
        <w:rPr/>
        <w:t>decelerating decision-making, the ego vehicle decelerates at a fixed deceleration of −2.00 m∙s</w:t>
      </w:r>
      <w:r>
        <w:rPr>
          <w:position w:val="6"/>
          <w:sz w:val="14"/>
        </w:rPr>
        <w:t>−2</w:t>
      </w:r>
      <w:r>
        <w:rPr/>
        <w:t>.</w:t>
      </w:r>
    </w:p>
    <w:p>
      <w:pPr>
        <w:spacing w:before="240"/>
        <w:ind w:left="120" w:right="0" w:firstLine="0"/>
        <w:jc w:val="left"/>
        <w:rPr>
          <w:i/>
          <w:sz w:val="21"/>
        </w:rPr>
      </w:pPr>
      <w:r>
        <w:rPr>
          <w:i/>
          <w:sz w:val="21"/>
        </w:rPr>
        <w:t>3.3. Reward </w:t>
      </w:r>
      <w:r>
        <w:rPr>
          <w:i/>
          <w:spacing w:val="-2"/>
          <w:sz w:val="21"/>
        </w:rPr>
        <w:t>function</w:t>
      </w:r>
    </w:p>
    <w:p>
      <w:pPr>
        <w:pStyle w:val="BodyText"/>
        <w:spacing w:before="240"/>
        <w:ind w:left="120" w:right="158" w:firstLine="210"/>
        <w:jc w:val="both"/>
      </w:pPr>
      <w:r>
        <w:rPr/>
        <w:t>The reward function plays a pivotal role in the performance of the RL agents. Our reward function was designed by considering factors related to travel efficiency, driving safety, and passenger comfort. Specifically, we encouraged autonomous</w:t>
      </w:r>
      <w:r>
        <w:rPr>
          <w:spacing w:val="-14"/>
        </w:rPr>
        <w:t> </w:t>
      </w:r>
      <w:r>
        <w:rPr/>
        <w:t>driving</w:t>
      </w:r>
      <w:r>
        <w:rPr>
          <w:spacing w:val="-13"/>
        </w:rPr>
        <w:t> </w:t>
      </w:r>
      <w:r>
        <w:rPr/>
        <w:t>agents</w:t>
      </w:r>
      <w:r>
        <w:rPr>
          <w:spacing w:val="-13"/>
        </w:rPr>
        <w:t> </w:t>
      </w:r>
      <w:r>
        <w:rPr/>
        <w:t>to</w:t>
      </w:r>
      <w:r>
        <w:rPr>
          <w:spacing w:val="-13"/>
        </w:rPr>
        <w:t> </w:t>
      </w:r>
      <w:r>
        <w:rPr/>
        <w:t>operate</w:t>
      </w:r>
      <w:r>
        <w:rPr>
          <w:spacing w:val="-13"/>
        </w:rPr>
        <w:t> </w:t>
      </w:r>
      <w:r>
        <w:rPr/>
        <w:t>at</w:t>
      </w:r>
      <w:r>
        <w:rPr>
          <w:spacing w:val="-13"/>
        </w:rPr>
        <w:t> </w:t>
      </w:r>
      <w:r>
        <w:rPr/>
        <w:t>high</w:t>
      </w:r>
      <w:r>
        <w:rPr>
          <w:spacing w:val="-13"/>
        </w:rPr>
        <w:t> </w:t>
      </w:r>
      <w:r>
        <w:rPr/>
        <w:t>speeds.</w:t>
      </w:r>
      <w:r>
        <w:rPr>
          <w:spacing w:val="-13"/>
        </w:rPr>
        <w:t> </w:t>
      </w:r>
      <w:r>
        <w:rPr/>
        <w:t>In</w:t>
      </w:r>
      <w:r>
        <w:rPr>
          <w:spacing w:val="-14"/>
        </w:rPr>
        <w:t> </w:t>
      </w:r>
      <w:r>
        <w:rPr/>
        <w:t>addition,</w:t>
      </w:r>
      <w:r>
        <w:rPr>
          <w:spacing w:val="-13"/>
        </w:rPr>
        <w:t> </w:t>
      </w:r>
      <w:r>
        <w:rPr/>
        <w:t>we</w:t>
      </w:r>
      <w:r>
        <w:rPr>
          <w:spacing w:val="-13"/>
        </w:rPr>
        <w:t> </w:t>
      </w:r>
      <w:r>
        <w:rPr/>
        <w:t>penalized</w:t>
      </w:r>
      <w:r>
        <w:rPr>
          <w:spacing w:val="-13"/>
        </w:rPr>
        <w:t> </w:t>
      </w:r>
      <w:r>
        <w:rPr/>
        <w:t>the</w:t>
      </w:r>
      <w:r>
        <w:rPr>
          <w:spacing w:val="-13"/>
        </w:rPr>
        <w:t> </w:t>
      </w:r>
      <w:r>
        <w:rPr/>
        <w:t>agent</w:t>
      </w:r>
      <w:r>
        <w:rPr>
          <w:spacing w:val="-13"/>
        </w:rPr>
        <w:t> </w:t>
      </w:r>
      <w:r>
        <w:rPr/>
        <w:t>if</w:t>
      </w:r>
      <w:r>
        <w:rPr>
          <w:spacing w:val="-13"/>
        </w:rPr>
        <w:t> </w:t>
      </w:r>
      <w:r>
        <w:rPr/>
        <w:t>its</w:t>
      </w:r>
      <w:r>
        <w:rPr>
          <w:spacing w:val="-13"/>
        </w:rPr>
        <w:t> </w:t>
      </w:r>
      <w:r>
        <w:rPr/>
        <w:t>driving</w:t>
      </w:r>
      <w:r>
        <w:rPr>
          <w:spacing w:val="-14"/>
        </w:rPr>
        <w:t> </w:t>
      </w:r>
      <w:r>
        <w:rPr/>
        <w:t>policy</w:t>
      </w:r>
      <w:r>
        <w:rPr>
          <w:spacing w:val="-13"/>
        </w:rPr>
        <w:t> </w:t>
      </w:r>
      <w:r>
        <w:rPr/>
        <w:t>caused</w:t>
      </w:r>
      <w:r>
        <w:rPr>
          <w:spacing w:val="-13"/>
        </w:rPr>
        <w:t> </w:t>
      </w:r>
      <w:r>
        <w:rPr/>
        <w:t>a</w:t>
      </w:r>
      <w:r>
        <w:rPr>
          <w:spacing w:val="-13"/>
        </w:rPr>
        <w:t> </w:t>
      </w:r>
      <w:r>
        <w:rPr/>
        <w:t>collision. An</w:t>
      </w:r>
      <w:r>
        <w:rPr>
          <w:spacing w:val="-11"/>
        </w:rPr>
        <w:t> </w:t>
      </w:r>
      <w:r>
        <w:rPr/>
        <w:t>autonomous</w:t>
      </w:r>
      <w:r>
        <w:rPr>
          <w:spacing w:val="-11"/>
        </w:rPr>
        <w:t> </w:t>
      </w:r>
      <w:r>
        <w:rPr/>
        <w:t>driving</w:t>
      </w:r>
      <w:r>
        <w:rPr>
          <w:spacing w:val="-11"/>
        </w:rPr>
        <w:t> </w:t>
      </w:r>
      <w:r>
        <w:rPr/>
        <w:t>agent</w:t>
      </w:r>
      <w:r>
        <w:rPr>
          <w:spacing w:val="-11"/>
        </w:rPr>
        <w:t> </w:t>
      </w:r>
      <w:r>
        <w:rPr/>
        <w:t>is</w:t>
      </w:r>
      <w:r>
        <w:rPr>
          <w:spacing w:val="-11"/>
        </w:rPr>
        <w:t> </w:t>
      </w:r>
      <w:r>
        <w:rPr/>
        <w:t>subject</w:t>
      </w:r>
      <w:r>
        <w:rPr>
          <w:spacing w:val="-11"/>
        </w:rPr>
        <w:t> </w:t>
      </w:r>
      <w:r>
        <w:rPr/>
        <w:t>to</w:t>
      </w:r>
      <w:r>
        <w:rPr>
          <w:spacing w:val="-11"/>
        </w:rPr>
        <w:t> </w:t>
      </w:r>
      <w:r>
        <w:rPr/>
        <w:t>penalties</w:t>
      </w:r>
      <w:r>
        <w:rPr>
          <w:spacing w:val="-11"/>
        </w:rPr>
        <w:t> </w:t>
      </w:r>
      <w:r>
        <w:rPr/>
        <w:t>if</w:t>
      </w:r>
      <w:r>
        <w:rPr>
          <w:spacing w:val="-11"/>
        </w:rPr>
        <w:t> </w:t>
      </w:r>
      <w:r>
        <w:rPr/>
        <w:t>it</w:t>
      </w:r>
      <w:r>
        <w:rPr>
          <w:spacing w:val="-11"/>
        </w:rPr>
        <w:t> </w:t>
      </w:r>
      <w:r>
        <w:rPr/>
        <w:t>performs</w:t>
      </w:r>
      <w:r>
        <w:rPr>
          <w:spacing w:val="-11"/>
        </w:rPr>
        <w:t> </w:t>
      </w:r>
      <w:r>
        <w:rPr/>
        <w:t>high-speed</w:t>
      </w:r>
      <w:r>
        <w:rPr>
          <w:spacing w:val="-11"/>
        </w:rPr>
        <w:t> </w:t>
      </w:r>
      <w:r>
        <w:rPr/>
        <w:t>lane-change</w:t>
      </w:r>
      <w:r>
        <w:rPr>
          <w:spacing w:val="-11"/>
        </w:rPr>
        <w:t> </w:t>
      </w:r>
      <w:r>
        <w:rPr/>
        <w:t>maneuvers.</w:t>
      </w:r>
      <w:r>
        <w:rPr>
          <w:spacing w:val="-11"/>
        </w:rPr>
        <w:t> </w:t>
      </w:r>
      <w:r>
        <w:rPr/>
        <w:t>Eq.</w:t>
      </w:r>
      <w:r>
        <w:rPr>
          <w:spacing w:val="-11"/>
        </w:rPr>
        <w:t> </w:t>
      </w:r>
      <w:r>
        <w:rPr/>
        <w:t>(24)</w:t>
      </w:r>
      <w:r>
        <w:rPr>
          <w:spacing w:val="-11"/>
        </w:rPr>
        <w:t> </w:t>
      </w:r>
      <w:r>
        <w:rPr/>
        <w:t>is</w:t>
      </w:r>
      <w:r>
        <w:rPr>
          <w:spacing w:val="-11"/>
        </w:rPr>
        <w:t> </w:t>
      </w:r>
      <w:r>
        <w:rPr/>
        <w:t>the</w:t>
      </w:r>
      <w:r>
        <w:rPr>
          <w:spacing w:val="-11"/>
        </w:rPr>
        <w:t> </w:t>
      </w:r>
      <w:r>
        <w:rPr/>
        <w:t>designed</w:t>
      </w:r>
    </w:p>
    <w:p>
      <w:pPr>
        <w:spacing w:after="0"/>
        <w:jc w:val="both"/>
        <w:sectPr>
          <w:pgSz w:w="11900" w:h="16840"/>
          <w:pgMar w:header="716" w:footer="882" w:top="900" w:bottom="1080" w:left="600" w:right="560"/>
        </w:sectPr>
      </w:pPr>
    </w:p>
    <w:p>
      <w:pPr>
        <w:pStyle w:val="BodyText"/>
        <w:spacing w:before="11"/>
        <w:ind w:left="120"/>
      </w:pPr>
      <w:r>
        <w:rPr/>
        <w:t>reward</w:t>
      </w:r>
      <w:r>
        <w:rPr>
          <w:spacing w:val="68"/>
        </w:rPr>
        <w:t> </w:t>
      </w:r>
      <w:r>
        <w:rPr>
          <w:spacing w:val="-2"/>
        </w:rPr>
        <w:t>function</w:t>
      </w:r>
    </w:p>
    <w:p>
      <w:pPr>
        <w:pStyle w:val="BodyText"/>
        <w:spacing w:before="2"/>
        <w:ind w:left="120"/>
        <w:rPr>
          <w:rFonts w:ascii="Symbola" w:hAnsi="Symbola" w:eastAsia="Symbola"/>
        </w:rPr>
      </w:pPr>
      <w:r>
        <w:rPr/>
        <w:br w:type="column"/>
      </w:r>
      <w:r>
        <w:rPr>
          <w:rFonts w:ascii="Symbola" w:hAnsi="Symbola" w:eastAsia="Symbola"/>
          <w:w w:val="110"/>
          <w:position w:val="1"/>
        </w:rPr>
        <w:t>𝑟(</w:t>
      </w:r>
      <w:r>
        <w:rPr>
          <w:rFonts w:ascii="Symbola" w:hAnsi="Symbola" w:eastAsia="Symbola"/>
          <w:spacing w:val="-15"/>
          <w:w w:val="110"/>
          <w:position w:val="1"/>
        </w:rPr>
        <w:t> </w:t>
      </w:r>
      <w:r>
        <w:rPr>
          <w:rFonts w:ascii="Symbola" w:hAnsi="Symbola" w:eastAsia="Symbola"/>
          <w:w w:val="110"/>
          <w:position w:val="1"/>
        </w:rPr>
        <w:t>⋅</w:t>
      </w:r>
      <w:r>
        <w:rPr>
          <w:rFonts w:ascii="Symbola" w:hAnsi="Symbola" w:eastAsia="Symbola"/>
          <w:spacing w:val="-14"/>
          <w:w w:val="110"/>
          <w:position w:val="1"/>
        </w:rPr>
        <w:t> </w:t>
      </w:r>
      <w:r>
        <w:rPr>
          <w:rFonts w:ascii="Symbola" w:hAnsi="Symbola" w:eastAsia="Symbola"/>
          <w:w w:val="110"/>
          <w:position w:val="1"/>
        </w:rPr>
        <w:t>)</w:t>
      </w:r>
      <w:r>
        <w:rPr>
          <w:w w:val="110"/>
        </w:rPr>
        <w:t>,</w:t>
      </w:r>
      <w:r>
        <w:rPr>
          <w:spacing w:val="42"/>
          <w:w w:val="110"/>
        </w:rPr>
        <w:t> </w:t>
      </w:r>
      <w:r>
        <w:rPr>
          <w:w w:val="110"/>
        </w:rPr>
        <w:t>where</w:t>
      </w:r>
      <w:r>
        <w:rPr>
          <w:spacing w:val="75"/>
          <w:w w:val="150"/>
        </w:rPr>
        <w:t> </w:t>
      </w:r>
      <w:r>
        <w:rPr>
          <w:rFonts w:ascii="Symbola" w:hAnsi="Symbola" w:eastAsia="Symbola"/>
          <w:spacing w:val="-10"/>
          <w:w w:val="110"/>
          <w:position w:val="1"/>
        </w:rPr>
        <w:t>e</w:t>
      </w:r>
    </w:p>
    <w:p>
      <w:pPr>
        <w:pStyle w:val="BodyText"/>
        <w:spacing w:before="11"/>
        <w:ind w:left="120"/>
      </w:pPr>
      <w:r>
        <w:rPr/>
        <w:br w:type="column"/>
      </w:r>
      <w:r>
        <w:rPr/>
        <w:t>denotes</w:t>
      </w:r>
      <w:r>
        <w:rPr>
          <w:spacing w:val="66"/>
        </w:rPr>
        <w:t> </w:t>
      </w:r>
      <w:r>
        <w:rPr/>
        <w:t>the</w:t>
      </w:r>
      <w:r>
        <w:rPr>
          <w:spacing w:val="66"/>
        </w:rPr>
        <w:t> </w:t>
      </w:r>
      <w:r>
        <w:rPr/>
        <w:t>natural</w:t>
      </w:r>
      <w:r>
        <w:rPr>
          <w:spacing w:val="66"/>
        </w:rPr>
        <w:t> </w:t>
      </w:r>
      <w:r>
        <w:rPr/>
        <w:t>logarithm,</w:t>
      </w:r>
      <w:r>
        <w:rPr>
          <w:spacing w:val="67"/>
        </w:rPr>
        <w:t> </w:t>
      </w:r>
      <w:r>
        <w:rPr>
          <w:spacing w:val="-5"/>
        </w:rPr>
        <w:t>and</w:t>
      </w:r>
    </w:p>
    <w:p>
      <w:pPr>
        <w:spacing w:before="5"/>
        <w:ind w:left="120" w:right="0" w:firstLine="0"/>
        <w:jc w:val="left"/>
        <w:rPr>
          <w:rFonts w:ascii="Symbola" w:eastAsia="Symbola"/>
          <w:sz w:val="21"/>
        </w:rPr>
      </w:pPr>
      <w:r>
        <w:rPr/>
        <w:br w:type="column"/>
      </w:r>
      <w:r>
        <w:rPr>
          <w:rFonts w:ascii="Symbola" w:eastAsia="Symbola"/>
          <w:spacing w:val="-5"/>
          <w:w w:val="110"/>
          <w:sz w:val="21"/>
        </w:rPr>
        <w:t>𝑣</w:t>
      </w:r>
      <w:r>
        <w:rPr>
          <w:rFonts w:ascii="Symbola" w:eastAsia="Symbola"/>
          <w:spacing w:val="-5"/>
          <w:w w:val="110"/>
          <w:sz w:val="21"/>
          <w:vertAlign w:val="subscript"/>
        </w:rPr>
        <w:t>0</w:t>
      </w:r>
    </w:p>
    <w:p>
      <w:pPr>
        <w:pStyle w:val="BodyText"/>
        <w:spacing w:before="2"/>
        <w:ind w:left="120"/>
        <w:rPr>
          <w:rFonts w:ascii="Symbola" w:eastAsia="Symbola"/>
        </w:rPr>
      </w:pPr>
      <w:r>
        <w:rPr/>
        <w:br w:type="column"/>
      </w:r>
      <w:r>
        <w:rPr/>
        <w:t>is</w:t>
      </w:r>
      <w:r>
        <w:rPr>
          <w:spacing w:val="67"/>
        </w:rPr>
        <w:t> </w:t>
      </w:r>
      <w:r>
        <w:rPr/>
        <w:t>the</w:t>
      </w:r>
      <w:r>
        <w:rPr>
          <w:spacing w:val="67"/>
        </w:rPr>
        <w:t> </w:t>
      </w:r>
      <w:r>
        <w:rPr/>
        <w:t>ego</w:t>
      </w:r>
      <w:r>
        <w:rPr>
          <w:spacing w:val="68"/>
        </w:rPr>
        <w:t> </w:t>
      </w:r>
      <w:r>
        <w:rPr/>
        <w:t>vehicle</w:t>
      </w:r>
      <w:r>
        <w:rPr>
          <w:spacing w:val="67"/>
        </w:rPr>
        <w:t> </w:t>
      </w:r>
      <w:r>
        <w:rPr/>
        <w:t>speed.</w:t>
      </w:r>
      <w:r>
        <w:rPr>
          <w:spacing w:val="67"/>
        </w:rPr>
        <w:t> </w:t>
      </w:r>
      <w:r>
        <w:rPr/>
        <w:t>Moreover,</w:t>
      </w:r>
      <w:r>
        <w:rPr>
          <w:spacing w:val="34"/>
        </w:rPr>
        <w:t>  </w:t>
      </w:r>
      <w:r>
        <w:rPr>
          <w:rFonts w:ascii="Symbola" w:eastAsia="Symbola"/>
          <w:spacing w:val="-10"/>
          <w:position w:val="1"/>
        </w:rPr>
        <w:t>𝐴</w:t>
      </w:r>
    </w:p>
    <w:p>
      <w:pPr>
        <w:spacing w:after="0"/>
        <w:rPr>
          <w:rFonts w:ascii="Symbola" w:eastAsia="Symbola"/>
        </w:rPr>
        <w:sectPr>
          <w:type w:val="continuous"/>
          <w:pgSz w:w="11900" w:h="16840"/>
          <w:pgMar w:header="716" w:footer="882" w:top="1320" w:bottom="280" w:left="600" w:right="560"/>
          <w:cols w:num="5" w:equalWidth="0">
            <w:col w:w="1525" w:space="54"/>
            <w:col w:w="1510" w:space="53"/>
            <w:col w:w="3260" w:space="54"/>
            <w:col w:w="318" w:space="53"/>
            <w:col w:w="3913"/>
          </w:cols>
        </w:sectPr>
      </w:pPr>
    </w:p>
    <w:p>
      <w:pPr>
        <w:pStyle w:val="BodyText"/>
        <w:ind w:left="166"/>
      </w:pPr>
      <w:r>
        <w:rPr>
          <w:rFonts w:ascii="Symbola"/>
          <w:spacing w:val="-4"/>
          <w:position w:val="1"/>
        </w:rPr>
        <w:t>=</w:t>
      </w:r>
      <w:r>
        <w:rPr>
          <w:rFonts w:ascii="Symbola"/>
          <w:spacing w:val="-3"/>
          <w:position w:val="1"/>
        </w:rPr>
        <w:t> </w:t>
      </w:r>
      <w:r>
        <w:rPr>
          <w:rFonts w:ascii="Symbola"/>
          <w:spacing w:val="-4"/>
          <w:position w:val="1"/>
        </w:rPr>
        <w:t>{vehicle</w:t>
      </w:r>
      <w:r>
        <w:rPr>
          <w:rFonts w:ascii="Symbola"/>
          <w:spacing w:val="-3"/>
          <w:position w:val="1"/>
        </w:rPr>
        <w:t> </w:t>
      </w:r>
      <w:r>
        <w:rPr>
          <w:rFonts w:ascii="Symbola"/>
          <w:spacing w:val="-4"/>
          <w:position w:val="1"/>
        </w:rPr>
        <w:t>changes</w:t>
      </w:r>
      <w:r>
        <w:rPr>
          <w:rFonts w:ascii="Symbola"/>
          <w:spacing w:val="-2"/>
          <w:position w:val="1"/>
        </w:rPr>
        <w:t> </w:t>
      </w:r>
      <w:r>
        <w:rPr>
          <w:rFonts w:ascii="Symbola"/>
          <w:spacing w:val="-6"/>
          <w:position w:val="1"/>
        </w:rPr>
        <w:t>lane}</w:t>
      </w:r>
      <w:r>
        <w:rPr>
          <w:spacing w:val="-6"/>
        </w:rPr>
        <w:t>,</w:t>
      </w:r>
    </w:p>
    <w:p>
      <w:pPr>
        <w:pStyle w:val="BodyText"/>
        <w:spacing w:line="275" w:lineRule="exact"/>
        <w:ind w:left="88"/>
      </w:pPr>
      <w:r>
        <w:rPr/>
        <w:br w:type="column"/>
      </w:r>
      <w:r>
        <w:rPr>
          <w:rFonts w:ascii="Symbola" w:eastAsia="Symbola"/>
          <w:position w:val="1"/>
        </w:rPr>
        <w:t>𝐵</w:t>
      </w:r>
      <w:r>
        <w:rPr>
          <w:rFonts w:ascii="Symbola" w:eastAsia="Symbola"/>
          <w:spacing w:val="-9"/>
          <w:position w:val="1"/>
        </w:rPr>
        <w:t> </w:t>
      </w:r>
      <w:r>
        <w:rPr>
          <w:rFonts w:ascii="Symbola" w:eastAsia="Symbola"/>
          <w:position w:val="1"/>
        </w:rPr>
        <w:t>=</w:t>
      </w:r>
      <w:r>
        <w:rPr>
          <w:rFonts w:ascii="Symbola" w:eastAsia="Symbola"/>
          <w:spacing w:val="-9"/>
          <w:position w:val="1"/>
        </w:rPr>
        <w:t> </w:t>
      </w:r>
      <w:r>
        <w:rPr>
          <w:rFonts w:ascii="Symbola" w:eastAsia="Symbola"/>
          <w:position w:val="1"/>
        </w:rPr>
        <w:t>{𝑣</w:t>
      </w:r>
      <w:r>
        <w:rPr>
          <w:rFonts w:ascii="Symbola" w:eastAsia="Symbola"/>
          <w:position w:val="1"/>
          <w:vertAlign w:val="subscript"/>
        </w:rPr>
        <w:t>0</w:t>
      </w:r>
      <w:r>
        <w:rPr>
          <w:rFonts w:ascii="Symbola" w:eastAsia="Symbola"/>
          <w:spacing w:val="-9"/>
          <w:position w:val="1"/>
          <w:vertAlign w:val="baseline"/>
        </w:rPr>
        <w:t> </w:t>
      </w:r>
      <w:r>
        <w:rPr>
          <w:rFonts w:ascii="Symbola" w:eastAsia="Symbola"/>
          <w:position w:val="1"/>
          <w:vertAlign w:val="baseline"/>
        </w:rPr>
        <w:t>&gt;</w:t>
      </w:r>
      <w:r>
        <w:rPr>
          <w:rFonts w:ascii="Symbola" w:eastAsia="Symbola"/>
          <w:spacing w:val="-9"/>
          <w:position w:val="1"/>
          <w:vertAlign w:val="baseline"/>
        </w:rPr>
        <w:t> </w:t>
      </w:r>
      <w:r>
        <w:rPr>
          <w:rFonts w:ascii="Symbola" w:eastAsia="Symbola"/>
          <w:position w:val="1"/>
          <w:vertAlign w:val="baseline"/>
        </w:rPr>
        <w:t>30}</w:t>
      </w:r>
      <w:r>
        <w:rPr>
          <w:vertAlign w:val="baseline"/>
        </w:rPr>
        <w:t>,</w:t>
      </w:r>
      <w:r>
        <w:rPr>
          <w:spacing w:val="19"/>
          <w:vertAlign w:val="baseline"/>
        </w:rPr>
        <w:t> </w:t>
      </w:r>
      <w:r>
        <w:rPr>
          <w:spacing w:val="-5"/>
          <w:vertAlign w:val="baseline"/>
        </w:rPr>
        <w:t>and</w:t>
      </w:r>
    </w:p>
    <w:p>
      <w:pPr>
        <w:pStyle w:val="BodyText"/>
        <w:spacing w:before="3"/>
        <w:ind w:left="88"/>
        <w:rPr>
          <w:rFonts w:ascii="Symbola" w:eastAsia="Symbola"/>
        </w:rPr>
      </w:pPr>
      <w:r>
        <w:rPr/>
        <w:br w:type="column"/>
      </w:r>
      <w:r>
        <w:rPr>
          <w:rFonts w:ascii="Symbola" w:eastAsia="Symbola"/>
          <w:w w:val="90"/>
        </w:rPr>
        <w:t>𝐶</w:t>
      </w:r>
      <w:r>
        <w:rPr>
          <w:rFonts w:ascii="Symbola" w:eastAsia="Symbola"/>
          <w:spacing w:val="-1"/>
          <w:w w:val="90"/>
        </w:rPr>
        <w:t> </w:t>
      </w:r>
      <w:r>
        <w:rPr>
          <w:rFonts w:ascii="Symbola" w:eastAsia="Symbola"/>
          <w:w w:val="90"/>
        </w:rPr>
        <w:t>=</w:t>
      </w:r>
      <w:r>
        <w:rPr>
          <w:rFonts w:ascii="Symbola" w:eastAsia="Symbola"/>
          <w:spacing w:val="-1"/>
          <w:w w:val="90"/>
        </w:rPr>
        <w:t> </w:t>
      </w:r>
      <w:r>
        <w:rPr>
          <w:rFonts w:ascii="Symbola" w:eastAsia="Symbola"/>
          <w:spacing w:val="-2"/>
          <w:w w:val="90"/>
        </w:rPr>
        <w:t>{collision}</w:t>
      </w:r>
    </w:p>
    <w:p>
      <w:pPr>
        <w:pStyle w:val="BodyText"/>
        <w:spacing w:before="9"/>
        <w:ind w:left="89"/>
      </w:pPr>
      <w:r>
        <w:rPr/>
        <w:br w:type="column"/>
      </w:r>
      <w:r>
        <w:rPr/>
        <w:t>are</w:t>
      </w:r>
      <w:r>
        <w:rPr>
          <w:spacing w:val="22"/>
        </w:rPr>
        <w:t> </w:t>
      </w:r>
      <w:r>
        <w:rPr/>
        <w:t>the</w:t>
      </w:r>
      <w:r>
        <w:rPr>
          <w:spacing w:val="22"/>
        </w:rPr>
        <w:t> </w:t>
      </w:r>
      <w:r>
        <w:rPr/>
        <w:t>event</w:t>
      </w:r>
      <w:r>
        <w:rPr>
          <w:spacing w:val="22"/>
        </w:rPr>
        <w:t> </w:t>
      </w:r>
      <w:r>
        <w:rPr/>
        <w:t>sets.</w:t>
      </w:r>
      <w:r>
        <w:rPr>
          <w:spacing w:val="22"/>
        </w:rPr>
        <w:t> </w:t>
      </w:r>
      <w:r>
        <w:rPr/>
        <w:t>Here,</w:t>
      </w:r>
      <w:r>
        <w:rPr>
          <w:spacing w:val="23"/>
        </w:rPr>
        <w:t> </w:t>
      </w:r>
      <w:r>
        <w:rPr/>
        <w:t>collision</w:t>
      </w:r>
      <w:r>
        <w:rPr>
          <w:spacing w:val="22"/>
        </w:rPr>
        <w:t> </w:t>
      </w:r>
      <w:r>
        <w:rPr/>
        <w:t>refers</w:t>
      </w:r>
      <w:r>
        <w:rPr>
          <w:spacing w:val="22"/>
        </w:rPr>
        <w:t> </w:t>
      </w:r>
      <w:r>
        <w:rPr/>
        <w:t>to</w:t>
      </w:r>
      <w:r>
        <w:rPr>
          <w:spacing w:val="22"/>
        </w:rPr>
        <w:t> </w:t>
      </w:r>
      <w:r>
        <w:rPr/>
        <w:t>the</w:t>
      </w:r>
      <w:r>
        <w:rPr>
          <w:spacing w:val="23"/>
        </w:rPr>
        <w:t> </w:t>
      </w:r>
      <w:r>
        <w:rPr>
          <w:spacing w:val="-2"/>
        </w:rPr>
        <w:t>collision</w:t>
      </w:r>
    </w:p>
    <w:p>
      <w:pPr>
        <w:spacing w:after="0"/>
        <w:sectPr>
          <w:type w:val="continuous"/>
          <w:pgSz w:w="11900" w:h="16840"/>
          <w:pgMar w:header="716" w:footer="882" w:top="1320" w:bottom="280" w:left="600" w:right="560"/>
          <w:cols w:num="4" w:equalWidth="0">
            <w:col w:w="2416" w:space="40"/>
            <w:col w:w="1751" w:space="39"/>
            <w:col w:w="1380" w:space="39"/>
            <w:col w:w="5075"/>
          </w:cols>
        </w:sectPr>
      </w:pPr>
    </w:p>
    <w:p>
      <w:pPr>
        <w:pStyle w:val="BodyText"/>
        <w:spacing w:line="233" w:lineRule="exact"/>
        <w:ind w:left="120"/>
      </w:pPr>
      <w:r>
        <w:rPr/>
        <w:t>between</w:t>
      </w:r>
      <w:r>
        <w:rPr>
          <w:spacing w:val="-1"/>
        </w:rPr>
        <w:t> </w:t>
      </w:r>
      <w:r>
        <w:rPr/>
        <w:t>an ego vehicle</w:t>
      </w:r>
      <w:r>
        <w:rPr>
          <w:spacing w:val="-1"/>
        </w:rPr>
        <w:t> </w:t>
      </w:r>
      <w:r>
        <w:rPr/>
        <w:t>and the surrounding social</w:t>
      </w:r>
      <w:r>
        <w:rPr>
          <w:spacing w:val="-1"/>
        </w:rPr>
        <w:t> </w:t>
      </w:r>
      <w:r>
        <w:rPr>
          <w:spacing w:val="-2"/>
        </w:rPr>
        <w:t>vehicles.</w:t>
      </w:r>
    </w:p>
    <w:p>
      <w:pPr>
        <w:tabs>
          <w:tab w:pos="4351" w:val="left" w:leader="none"/>
        </w:tabs>
        <w:spacing w:line="298" w:lineRule="exact" w:before="217"/>
        <w:ind w:left="1076" w:right="0" w:firstLine="0"/>
        <w:jc w:val="left"/>
        <w:rPr>
          <w:rFonts w:ascii="Symbola" w:hAnsi="Symbola" w:eastAsia="Symbola"/>
          <w:sz w:val="21"/>
        </w:rPr>
      </w:pPr>
      <w:r>
        <w:rPr/>
        <mc:AlternateContent>
          <mc:Choice Requires="wps">
            <w:drawing>
              <wp:anchor distT="0" distB="0" distL="0" distR="0" allowOverlap="1" layoutInCell="1" locked="0" behindDoc="0" simplePos="0" relativeHeight="15811584">
                <wp:simplePos x="0" y="0"/>
                <wp:positionH relativeFrom="page">
                  <wp:posOffset>1013028</wp:posOffset>
                </wp:positionH>
                <wp:positionV relativeFrom="paragraph">
                  <wp:posOffset>152394</wp:posOffset>
                </wp:positionV>
                <wp:extent cx="52069" cy="71056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52069" cy="710565"/>
                        </a:xfrm>
                        <a:prstGeom prst="rect">
                          <a:avLst/>
                        </a:prstGeom>
                      </wps:spPr>
                      <wps:txbx>
                        <w:txbxContent>
                          <w:p>
                            <w:pPr>
                              <w:spacing w:line="1118" w:lineRule="exact" w:before="0"/>
                              <w:ind w:left="0" w:right="0" w:firstLine="0"/>
                              <w:jc w:val="left"/>
                              <w:rPr>
                                <w:rFonts w:ascii="Symbola"/>
                                <w:sz w:val="112"/>
                              </w:rPr>
                            </w:pPr>
                            <w:r>
                              <w:rPr>
                                <w:rFonts w:ascii="Symbola"/>
                                <w:spacing w:val="-10"/>
                                <w:w w:val="15"/>
                                <w:sz w:val="112"/>
                              </w:rPr>
                              <w:t>{</w:t>
                            </w:r>
                          </w:p>
                        </w:txbxContent>
                      </wps:txbx>
                      <wps:bodyPr wrap="square" lIns="0" tIns="0" rIns="0" bIns="0" rtlCol="0">
                        <a:noAutofit/>
                      </wps:bodyPr>
                    </wps:wsp>
                  </a:graphicData>
                </a:graphic>
              </wp:anchor>
            </w:drawing>
          </mc:Choice>
          <mc:Fallback>
            <w:pict>
              <v:shape style="position:absolute;margin-left:79.765999pt;margin-top:11.999604pt;width:4.1pt;height:55.95pt;mso-position-horizontal-relative:page;mso-position-vertical-relative:paragraph;z-index:15811584" type="#_x0000_t202" id="docshape148" filled="false" stroked="false">
                <v:textbox inset="0,0,0,0">
                  <w:txbxContent>
                    <w:p>
                      <w:pPr>
                        <w:spacing w:line="1118" w:lineRule="exact" w:before="0"/>
                        <w:ind w:left="0" w:right="0" w:firstLine="0"/>
                        <w:jc w:val="left"/>
                        <w:rPr>
                          <w:rFonts w:ascii="Symbola"/>
                          <w:sz w:val="112"/>
                        </w:rPr>
                      </w:pPr>
                      <w:r>
                        <w:rPr>
                          <w:rFonts w:ascii="Symbola"/>
                          <w:spacing w:val="-10"/>
                          <w:w w:val="15"/>
                          <w:sz w:val="112"/>
                        </w:rPr>
                        <w:t>{</w:t>
                      </w:r>
                    </w:p>
                  </w:txbxContent>
                </v:textbox>
                <w10:wrap type="none"/>
              </v:shape>
            </w:pict>
          </mc:Fallback>
        </mc:AlternateContent>
      </w:r>
      <w:r>
        <w:rPr>
          <w:rFonts w:ascii="Symbola" w:hAnsi="Symbola" w:eastAsia="Symbola"/>
          <w:sz w:val="21"/>
        </w:rPr>
        <w:t>e</w:t>
      </w:r>
      <w:r>
        <w:rPr>
          <w:rFonts w:ascii="Symbola" w:hAnsi="Symbola" w:eastAsia="Symbola"/>
          <w:sz w:val="21"/>
          <w:vertAlign w:val="superscript"/>
        </w:rPr>
        <w:t>𝑣</w:t>
      </w:r>
      <w:r>
        <w:rPr>
          <w:rFonts w:ascii="Symbola" w:hAnsi="Symbola" w:eastAsia="Symbola"/>
          <w:position w:val="7"/>
          <w:sz w:val="11"/>
          <w:vertAlign w:val="baseline"/>
        </w:rPr>
        <w:t>0</w:t>
      </w:r>
      <w:r>
        <w:rPr>
          <w:rFonts w:ascii="Symbola" w:hAnsi="Symbola" w:eastAsia="Symbola"/>
          <w:position w:val="10"/>
          <w:sz w:val="15"/>
          <w:vertAlign w:val="baseline"/>
        </w:rPr>
        <w:t>/35</w:t>
      </w:r>
      <w:r>
        <w:rPr>
          <w:rFonts w:ascii="Symbola" w:hAnsi="Symbola" w:eastAsia="Symbola"/>
          <w:spacing w:val="11"/>
          <w:position w:val="10"/>
          <w:sz w:val="15"/>
          <w:vertAlign w:val="baseline"/>
        </w:rPr>
        <w:t> </w:t>
      </w:r>
      <w:r>
        <w:rPr>
          <w:rFonts w:ascii="Symbola" w:hAnsi="Symbola" w:eastAsia="Symbola"/>
          <w:position w:val="10"/>
          <w:sz w:val="15"/>
          <w:vertAlign w:val="baseline"/>
        </w:rPr>
        <w:t>―</w:t>
      </w:r>
      <w:r>
        <w:rPr>
          <w:rFonts w:ascii="Symbola" w:hAnsi="Symbola" w:eastAsia="Symbola"/>
          <w:spacing w:val="12"/>
          <w:position w:val="10"/>
          <w:sz w:val="15"/>
          <w:vertAlign w:val="baseline"/>
        </w:rPr>
        <w:t> </w:t>
      </w:r>
      <w:r>
        <w:rPr>
          <w:rFonts w:ascii="Symbola" w:hAnsi="Symbola" w:eastAsia="Symbola"/>
          <w:position w:val="10"/>
          <w:sz w:val="15"/>
          <w:vertAlign w:val="baseline"/>
        </w:rPr>
        <w:t>1</w:t>
      </w:r>
      <w:r>
        <w:rPr>
          <w:rFonts w:ascii="Symbola" w:hAnsi="Symbola" w:eastAsia="Symbola"/>
          <w:spacing w:val="31"/>
          <w:position w:val="10"/>
          <w:sz w:val="15"/>
          <w:vertAlign w:val="baseline"/>
        </w:rPr>
        <w:t> </w:t>
      </w:r>
      <w:r>
        <w:rPr>
          <w:rFonts w:ascii="Symbola" w:hAnsi="Symbola" w:eastAsia="Symbola"/>
          <w:sz w:val="21"/>
          <w:vertAlign w:val="baseline"/>
        </w:rPr>
        <w:t>―</w:t>
      </w:r>
      <w:r>
        <w:rPr>
          <w:rFonts w:ascii="Symbola" w:hAnsi="Symbola" w:eastAsia="Symbola"/>
          <w:spacing w:val="16"/>
          <w:sz w:val="21"/>
          <w:vertAlign w:val="baseline"/>
        </w:rPr>
        <w:t> </w:t>
      </w:r>
      <w:r>
        <w:rPr>
          <w:rFonts w:ascii="Symbola" w:hAnsi="Symbola" w:eastAsia="Symbola"/>
          <w:spacing w:val="-2"/>
          <w:sz w:val="21"/>
          <w:vertAlign w:val="baseline"/>
        </w:rPr>
        <w:t>𝑣</w:t>
      </w:r>
      <w:r>
        <w:rPr>
          <w:rFonts w:ascii="Symbola" w:hAnsi="Symbola" w:eastAsia="Symbola"/>
          <w:spacing w:val="-2"/>
          <w:sz w:val="21"/>
          <w:vertAlign w:val="subscript"/>
        </w:rPr>
        <w:t>0</w:t>
      </w:r>
      <w:r>
        <w:rPr>
          <w:rFonts w:ascii="Symbola" w:hAnsi="Symbola" w:eastAsia="Symbola"/>
          <w:spacing w:val="-2"/>
          <w:sz w:val="21"/>
          <w:vertAlign w:val="baseline"/>
        </w:rPr>
        <w:t>/350</w:t>
      </w:r>
      <w:r>
        <w:rPr>
          <w:rFonts w:ascii="Symbola" w:hAnsi="Symbola" w:eastAsia="Symbola"/>
          <w:sz w:val="21"/>
          <w:vertAlign w:val="baseline"/>
        </w:rPr>
        <w:tab/>
      </w:r>
      <w:r>
        <w:rPr>
          <w:rFonts w:ascii="Symbola" w:hAnsi="Symbola" w:eastAsia="Symbola"/>
          <w:spacing w:val="-12"/>
          <w:sz w:val="21"/>
          <w:vertAlign w:val="baseline"/>
        </w:rPr>
        <w:t>𝐴</w:t>
      </w:r>
      <w:r>
        <w:rPr>
          <w:rFonts w:ascii="Symbola" w:hAnsi="Symbola" w:eastAsia="Symbola"/>
          <w:spacing w:val="-6"/>
          <w:sz w:val="21"/>
          <w:vertAlign w:val="baseline"/>
        </w:rPr>
        <w:t> </w:t>
      </w:r>
      <w:r>
        <w:rPr>
          <w:rFonts w:ascii="Symbola" w:hAnsi="Symbola" w:eastAsia="Symbola"/>
          <w:spacing w:val="-12"/>
          <w:sz w:val="21"/>
          <w:vertAlign w:val="baseline"/>
        </w:rPr>
        <w:t>∧</w:t>
      </w:r>
      <w:r>
        <w:rPr>
          <w:rFonts w:ascii="Symbola" w:hAnsi="Symbola" w:eastAsia="Symbola"/>
          <w:spacing w:val="-5"/>
          <w:sz w:val="21"/>
          <w:vertAlign w:val="baseline"/>
        </w:rPr>
        <w:t> </w:t>
      </w:r>
      <w:r>
        <w:rPr>
          <w:rFonts w:ascii="Symbola" w:hAnsi="Symbola" w:eastAsia="Symbola"/>
          <w:spacing w:val="-12"/>
          <w:sz w:val="21"/>
          <w:vertAlign w:val="baseline"/>
        </w:rPr>
        <w:t>𝐵</w:t>
      </w:r>
      <w:r>
        <w:rPr>
          <w:rFonts w:ascii="Symbola" w:hAnsi="Symbola" w:eastAsia="Symbola"/>
          <w:spacing w:val="-6"/>
          <w:sz w:val="21"/>
          <w:vertAlign w:val="baseline"/>
        </w:rPr>
        <w:t> </w:t>
      </w:r>
      <w:r>
        <w:rPr>
          <w:rFonts w:ascii="Symbola" w:hAnsi="Symbola" w:eastAsia="Symbola"/>
          <w:spacing w:val="-12"/>
          <w:sz w:val="21"/>
          <w:vertAlign w:val="baseline"/>
        </w:rPr>
        <w:t>∧</w:t>
      </w:r>
      <w:r>
        <w:rPr>
          <w:rFonts w:ascii="Symbola" w:hAnsi="Symbola" w:eastAsia="Symbola"/>
          <w:spacing w:val="-5"/>
          <w:sz w:val="21"/>
          <w:vertAlign w:val="baseline"/>
        </w:rPr>
        <w:t> </w:t>
      </w:r>
      <w:r>
        <w:rPr>
          <w:rFonts w:ascii="Symbola" w:hAnsi="Symbola" w:eastAsia="Symbola"/>
          <w:spacing w:val="-12"/>
          <w:sz w:val="21"/>
          <w:vertAlign w:val="baseline"/>
        </w:rPr>
        <w:t>¬𝐶</w:t>
      </w:r>
      <w:r>
        <w:rPr>
          <w:rFonts w:ascii="Symbola" w:hAnsi="Symbola" w:eastAsia="Symbola"/>
          <w:spacing w:val="-6"/>
          <w:sz w:val="21"/>
          <w:vertAlign w:val="baseline"/>
        </w:rPr>
        <w:t> </w:t>
      </w:r>
      <w:r>
        <w:rPr>
          <w:rFonts w:ascii="Symbola" w:hAnsi="Symbola" w:eastAsia="Symbola"/>
          <w:spacing w:val="-12"/>
          <w:sz w:val="21"/>
          <w:vertAlign w:val="baseline"/>
        </w:rPr>
        <w:t>=</w:t>
      </w:r>
      <w:r>
        <w:rPr>
          <w:rFonts w:ascii="Symbola" w:hAnsi="Symbola" w:eastAsia="Symbola"/>
          <w:spacing w:val="-5"/>
          <w:sz w:val="21"/>
          <w:vertAlign w:val="baseline"/>
        </w:rPr>
        <w:t> </w:t>
      </w:r>
      <w:r>
        <w:rPr>
          <w:rFonts w:ascii="Symbola" w:hAnsi="Symbola" w:eastAsia="Symbola"/>
          <w:spacing w:val="-12"/>
          <w:sz w:val="21"/>
          <w:vertAlign w:val="baseline"/>
        </w:rPr>
        <w:t>1</w:t>
      </w:r>
    </w:p>
    <w:p>
      <w:pPr>
        <w:pStyle w:val="BodyText"/>
        <w:tabs>
          <w:tab w:pos="4351" w:val="left" w:leader="none"/>
        </w:tabs>
        <w:spacing w:line="203" w:lineRule="exact"/>
        <w:ind w:left="1076"/>
        <w:rPr>
          <w:rFonts w:ascii="Symbola" w:hAnsi="Symbola" w:eastAsia="Symbola"/>
        </w:rPr>
      </w:pPr>
      <w:r>
        <w:rPr>
          <w:rFonts w:ascii="Symbola" w:hAnsi="Symbola" w:eastAsia="Symbola"/>
        </w:rPr>
        <w:t>e</w:t>
      </w:r>
      <w:r>
        <w:rPr>
          <w:rFonts w:ascii="Symbola" w:hAnsi="Symbola" w:eastAsia="Symbola"/>
          <w:vertAlign w:val="superscript"/>
        </w:rPr>
        <w:t>𝑣</w:t>
      </w:r>
      <w:r>
        <w:rPr>
          <w:rFonts w:ascii="Symbola" w:hAnsi="Symbola" w:eastAsia="Symbola"/>
          <w:position w:val="7"/>
          <w:sz w:val="11"/>
          <w:vertAlign w:val="baseline"/>
        </w:rPr>
        <w:t>0</w:t>
      </w:r>
      <w:r>
        <w:rPr>
          <w:rFonts w:ascii="Symbola" w:hAnsi="Symbola" w:eastAsia="Symbola"/>
          <w:position w:val="10"/>
          <w:sz w:val="15"/>
          <w:vertAlign w:val="baseline"/>
        </w:rPr>
        <w:t>/35</w:t>
      </w:r>
      <w:r>
        <w:rPr>
          <w:rFonts w:ascii="Symbola" w:hAnsi="Symbola" w:eastAsia="Symbola"/>
          <w:spacing w:val="7"/>
          <w:position w:val="10"/>
          <w:sz w:val="15"/>
          <w:vertAlign w:val="baseline"/>
        </w:rPr>
        <w:t> </w:t>
      </w:r>
      <w:r>
        <w:rPr>
          <w:rFonts w:ascii="Symbola" w:hAnsi="Symbola" w:eastAsia="Symbola"/>
          <w:position w:val="10"/>
          <w:sz w:val="15"/>
          <w:vertAlign w:val="baseline"/>
        </w:rPr>
        <w:t>―</w:t>
      </w:r>
      <w:r>
        <w:rPr>
          <w:rFonts w:ascii="Symbola" w:hAnsi="Symbola" w:eastAsia="Symbola"/>
          <w:spacing w:val="7"/>
          <w:position w:val="10"/>
          <w:sz w:val="15"/>
          <w:vertAlign w:val="baseline"/>
        </w:rPr>
        <w:t> </w:t>
      </w:r>
      <w:r>
        <w:rPr>
          <w:rFonts w:ascii="Symbola" w:hAnsi="Symbola" w:eastAsia="Symbola"/>
          <w:position w:val="10"/>
          <w:sz w:val="15"/>
          <w:vertAlign w:val="baseline"/>
        </w:rPr>
        <w:t>1</w:t>
      </w:r>
      <w:r>
        <w:rPr>
          <w:rFonts w:ascii="Symbola" w:hAnsi="Symbola" w:eastAsia="Symbola"/>
          <w:spacing w:val="25"/>
          <w:position w:val="10"/>
          <w:sz w:val="15"/>
          <w:vertAlign w:val="baseline"/>
        </w:rPr>
        <w:t> </w:t>
      </w:r>
      <w:r>
        <w:rPr>
          <w:rFonts w:ascii="Symbola" w:hAnsi="Symbola" w:eastAsia="Symbola"/>
          <w:vertAlign w:val="baseline"/>
        </w:rPr>
        <w:t>―</w:t>
      </w:r>
      <w:r>
        <w:rPr>
          <w:rFonts w:ascii="Symbola" w:hAnsi="Symbola" w:eastAsia="Symbola"/>
          <w:spacing w:val="10"/>
          <w:vertAlign w:val="baseline"/>
        </w:rPr>
        <w:t> </w:t>
      </w:r>
      <w:r>
        <w:rPr>
          <w:rFonts w:ascii="Symbola" w:hAnsi="Symbola" w:eastAsia="Symbola"/>
          <w:vertAlign w:val="baseline"/>
        </w:rPr>
        <w:t>0.5</w:t>
      </w:r>
      <w:r>
        <w:rPr>
          <w:rFonts w:ascii="Symbola" w:hAnsi="Symbola" w:eastAsia="Symbola"/>
          <w:spacing w:val="10"/>
          <w:vertAlign w:val="baseline"/>
        </w:rPr>
        <w:t> </w:t>
      </w:r>
      <w:r>
        <w:rPr>
          <w:rFonts w:ascii="Symbola" w:hAnsi="Symbola" w:eastAsia="Symbola"/>
          <w:vertAlign w:val="baseline"/>
        </w:rPr>
        <w:t>―</w:t>
      </w:r>
      <w:r>
        <w:rPr>
          <w:rFonts w:ascii="Symbola" w:hAnsi="Symbola" w:eastAsia="Symbola"/>
          <w:spacing w:val="11"/>
          <w:vertAlign w:val="baseline"/>
        </w:rPr>
        <w:t> </w:t>
      </w:r>
      <w:r>
        <w:rPr>
          <w:rFonts w:ascii="Symbola" w:hAnsi="Symbola" w:eastAsia="Symbola"/>
          <w:spacing w:val="-2"/>
          <w:vertAlign w:val="baseline"/>
        </w:rPr>
        <w:t>𝑣</w:t>
      </w:r>
      <w:r>
        <w:rPr>
          <w:rFonts w:ascii="Symbola" w:hAnsi="Symbola" w:eastAsia="Symbola"/>
          <w:spacing w:val="-2"/>
          <w:vertAlign w:val="subscript"/>
        </w:rPr>
        <w:t>0</w:t>
      </w:r>
      <w:r>
        <w:rPr>
          <w:rFonts w:ascii="Symbola" w:hAnsi="Symbola" w:eastAsia="Symbola"/>
          <w:spacing w:val="-2"/>
          <w:vertAlign w:val="baseline"/>
        </w:rPr>
        <w:t>/100</w:t>
      </w:r>
      <w:r>
        <w:rPr>
          <w:rFonts w:ascii="Symbola" w:hAnsi="Symbola" w:eastAsia="Symbola"/>
          <w:vertAlign w:val="baseline"/>
        </w:rPr>
        <w:tab/>
      </w:r>
      <w:r>
        <w:rPr>
          <w:rFonts w:ascii="Symbola" w:hAnsi="Symbola" w:eastAsia="Symbola"/>
          <w:spacing w:val="-2"/>
          <w:vertAlign w:val="baseline"/>
        </w:rPr>
        <w:t>¬(𝐴</w:t>
      </w:r>
      <w:r>
        <w:rPr>
          <w:rFonts w:ascii="Symbola" w:hAnsi="Symbola" w:eastAsia="Symbola"/>
          <w:spacing w:val="-11"/>
          <w:vertAlign w:val="baseline"/>
        </w:rPr>
        <w:t> </w:t>
      </w:r>
      <w:r>
        <w:rPr>
          <w:rFonts w:ascii="Symbola" w:hAnsi="Symbola" w:eastAsia="Symbola"/>
          <w:spacing w:val="-2"/>
          <w:vertAlign w:val="baseline"/>
        </w:rPr>
        <w:t>∧</w:t>
      </w:r>
      <w:r>
        <w:rPr>
          <w:rFonts w:ascii="Symbola" w:hAnsi="Symbola" w:eastAsia="Symbola"/>
          <w:spacing w:val="-11"/>
          <w:vertAlign w:val="baseline"/>
        </w:rPr>
        <w:t> </w:t>
      </w:r>
      <w:r>
        <w:rPr>
          <w:rFonts w:ascii="Symbola" w:hAnsi="Symbola" w:eastAsia="Symbola"/>
          <w:spacing w:val="-2"/>
          <w:vertAlign w:val="baseline"/>
        </w:rPr>
        <w:t>𝐵)</w:t>
      </w:r>
      <w:r>
        <w:rPr>
          <w:rFonts w:ascii="Symbola" w:hAnsi="Symbola" w:eastAsia="Symbola"/>
          <w:spacing w:val="-11"/>
          <w:vertAlign w:val="baseline"/>
        </w:rPr>
        <w:t> </w:t>
      </w:r>
      <w:r>
        <w:rPr>
          <w:rFonts w:ascii="Symbola" w:hAnsi="Symbola" w:eastAsia="Symbola"/>
          <w:spacing w:val="-2"/>
          <w:vertAlign w:val="baseline"/>
        </w:rPr>
        <w:t>∧</w:t>
      </w:r>
      <w:r>
        <w:rPr>
          <w:rFonts w:ascii="Symbola" w:hAnsi="Symbola" w:eastAsia="Symbola"/>
          <w:spacing w:val="-11"/>
          <w:vertAlign w:val="baseline"/>
        </w:rPr>
        <w:t> </w:t>
      </w:r>
      <w:r>
        <w:rPr>
          <w:rFonts w:ascii="Symbola" w:hAnsi="Symbola" w:eastAsia="Symbola"/>
          <w:spacing w:val="-2"/>
          <w:vertAlign w:val="baseline"/>
        </w:rPr>
        <w:t>𝐶</w:t>
      </w:r>
      <w:r>
        <w:rPr>
          <w:rFonts w:ascii="Symbola" w:hAnsi="Symbola" w:eastAsia="Symbola"/>
          <w:spacing w:val="-11"/>
          <w:vertAlign w:val="baseline"/>
        </w:rPr>
        <w:t> </w:t>
      </w:r>
      <w:r>
        <w:rPr>
          <w:rFonts w:ascii="Symbola" w:hAnsi="Symbola" w:eastAsia="Symbola"/>
          <w:spacing w:val="-2"/>
          <w:vertAlign w:val="baseline"/>
        </w:rPr>
        <w:t>=</w:t>
      </w:r>
      <w:r>
        <w:rPr>
          <w:rFonts w:ascii="Symbola" w:hAnsi="Symbola" w:eastAsia="Symbola"/>
          <w:spacing w:val="-11"/>
          <w:vertAlign w:val="baseline"/>
        </w:rPr>
        <w:t> </w:t>
      </w:r>
      <w:r>
        <w:rPr>
          <w:rFonts w:ascii="Symbola" w:hAnsi="Symbola" w:eastAsia="Symbola"/>
          <w:spacing w:val="-10"/>
          <w:vertAlign w:val="baseline"/>
        </w:rPr>
        <w:t>1</w:t>
      </w:r>
    </w:p>
    <w:p>
      <w:pPr>
        <w:spacing w:after="0" w:line="203" w:lineRule="exact"/>
        <w:rPr>
          <w:rFonts w:ascii="Symbola" w:hAnsi="Symbola" w:eastAsia="Symbola"/>
        </w:rPr>
        <w:sectPr>
          <w:type w:val="continuous"/>
          <w:pgSz w:w="11900" w:h="16840"/>
          <w:pgMar w:header="716" w:footer="882" w:top="1320" w:bottom="280" w:left="600" w:right="560"/>
        </w:sectPr>
      </w:pPr>
    </w:p>
    <w:p>
      <w:pPr>
        <w:spacing w:line="227" w:lineRule="exact" w:before="0"/>
        <w:ind w:left="320" w:right="0" w:firstLine="0"/>
        <w:jc w:val="left"/>
        <w:rPr>
          <w:rFonts w:ascii="Symbola" w:hAnsi="Symbola" w:eastAsia="Symbola"/>
          <w:sz w:val="21"/>
        </w:rPr>
      </w:pPr>
      <w:r>
        <w:rPr>
          <w:rFonts w:ascii="Symbola" w:hAnsi="Symbola" w:eastAsia="Symbola"/>
          <w:w w:val="110"/>
          <w:sz w:val="21"/>
        </w:rPr>
        <w:t>𝑟(</w:t>
      </w:r>
      <w:r>
        <w:rPr>
          <w:rFonts w:ascii="Symbola" w:hAnsi="Symbola" w:eastAsia="Symbola"/>
          <w:spacing w:val="-9"/>
          <w:w w:val="110"/>
          <w:sz w:val="21"/>
        </w:rPr>
        <w:t> </w:t>
      </w:r>
      <w:r>
        <w:rPr>
          <w:rFonts w:ascii="Symbola" w:hAnsi="Symbola" w:eastAsia="Symbola"/>
          <w:w w:val="110"/>
          <w:sz w:val="21"/>
        </w:rPr>
        <w:t>⋅</w:t>
      </w:r>
      <w:r>
        <w:rPr>
          <w:rFonts w:ascii="Symbola" w:hAnsi="Symbola" w:eastAsia="Symbola"/>
          <w:spacing w:val="-8"/>
          <w:w w:val="110"/>
          <w:sz w:val="21"/>
        </w:rPr>
        <w:t> </w:t>
      </w:r>
      <w:r>
        <w:rPr>
          <w:rFonts w:ascii="Symbola" w:hAnsi="Symbola" w:eastAsia="Symbola"/>
          <w:w w:val="110"/>
          <w:sz w:val="21"/>
        </w:rPr>
        <w:t>)</w:t>
      </w:r>
      <w:r>
        <w:rPr>
          <w:rFonts w:ascii="Symbola" w:hAnsi="Symbola" w:eastAsia="Symbola"/>
          <w:spacing w:val="-9"/>
          <w:w w:val="110"/>
          <w:sz w:val="21"/>
        </w:rPr>
        <w:t> </w:t>
      </w:r>
      <w:r>
        <w:rPr>
          <w:rFonts w:ascii="Symbola" w:hAnsi="Symbola" w:eastAsia="Symbola"/>
          <w:spacing w:val="-29"/>
          <w:w w:val="110"/>
          <w:sz w:val="21"/>
        </w:rPr>
        <w:t>=</w:t>
      </w:r>
    </w:p>
    <w:p>
      <w:pPr>
        <w:pStyle w:val="BodyText"/>
        <w:spacing w:line="157" w:lineRule="exact" w:before="70"/>
        <w:ind w:left="87"/>
        <w:rPr>
          <w:rFonts w:ascii="Symbola" w:hAnsi="Symbola" w:eastAsia="Symbola"/>
        </w:rPr>
      </w:pPr>
      <w:r>
        <w:rPr/>
        <w:br w:type="column"/>
      </w:r>
      <w:r>
        <w:rPr>
          <w:rFonts w:ascii="Symbola" w:hAnsi="Symbola" w:eastAsia="Symbola"/>
          <w:w w:val="105"/>
        </w:rPr>
        <w:t>e</w:t>
      </w:r>
      <w:r>
        <w:rPr>
          <w:rFonts w:ascii="Symbola" w:hAnsi="Symbola" w:eastAsia="Symbola"/>
          <w:w w:val="105"/>
          <w:vertAlign w:val="superscript"/>
        </w:rPr>
        <w:t>𝑣</w:t>
      </w:r>
      <w:r>
        <w:rPr>
          <w:rFonts w:ascii="Symbola" w:hAnsi="Symbola" w:eastAsia="Symbola"/>
          <w:w w:val="105"/>
          <w:position w:val="7"/>
          <w:sz w:val="11"/>
          <w:vertAlign w:val="baseline"/>
        </w:rPr>
        <w:t>0</w:t>
      </w:r>
      <w:r>
        <w:rPr>
          <w:rFonts w:ascii="Symbola" w:hAnsi="Symbola" w:eastAsia="Symbola"/>
          <w:w w:val="105"/>
          <w:position w:val="10"/>
          <w:sz w:val="15"/>
          <w:vertAlign w:val="baseline"/>
        </w:rPr>
        <w:t>/35</w:t>
      </w:r>
      <w:r>
        <w:rPr>
          <w:rFonts w:ascii="Symbola" w:hAnsi="Symbola" w:eastAsia="Symbola"/>
          <w:spacing w:val="-6"/>
          <w:w w:val="105"/>
          <w:position w:val="10"/>
          <w:sz w:val="15"/>
          <w:vertAlign w:val="baseline"/>
        </w:rPr>
        <w:t> </w:t>
      </w:r>
      <w:r>
        <w:rPr>
          <w:rFonts w:ascii="Symbola" w:hAnsi="Symbola" w:eastAsia="Symbola"/>
          <w:w w:val="105"/>
          <w:position w:val="10"/>
          <w:sz w:val="15"/>
          <w:vertAlign w:val="baseline"/>
        </w:rPr>
        <w:t>―</w:t>
      </w:r>
      <w:r>
        <w:rPr>
          <w:rFonts w:ascii="Symbola" w:hAnsi="Symbola" w:eastAsia="Symbola"/>
          <w:spacing w:val="-6"/>
          <w:w w:val="105"/>
          <w:position w:val="10"/>
          <w:sz w:val="15"/>
          <w:vertAlign w:val="baseline"/>
        </w:rPr>
        <w:t> </w:t>
      </w:r>
      <w:r>
        <w:rPr>
          <w:rFonts w:ascii="Symbola" w:hAnsi="Symbola" w:eastAsia="Symbola"/>
          <w:w w:val="105"/>
          <w:position w:val="10"/>
          <w:sz w:val="15"/>
          <w:vertAlign w:val="baseline"/>
        </w:rPr>
        <w:t>1</w:t>
      </w:r>
      <w:r>
        <w:rPr>
          <w:rFonts w:ascii="Symbola" w:hAnsi="Symbola" w:eastAsia="Symbola"/>
          <w:spacing w:val="8"/>
          <w:w w:val="105"/>
          <w:position w:val="10"/>
          <w:sz w:val="15"/>
          <w:vertAlign w:val="baseline"/>
        </w:rPr>
        <w:t> </w:t>
      </w:r>
      <w:r>
        <w:rPr>
          <w:rFonts w:ascii="Symbola" w:hAnsi="Symbola" w:eastAsia="Symbola"/>
          <w:w w:val="105"/>
          <w:vertAlign w:val="baseline"/>
        </w:rPr>
        <w:t>―</w:t>
      </w:r>
      <w:r>
        <w:rPr>
          <w:rFonts w:ascii="Symbola" w:hAnsi="Symbola" w:eastAsia="Symbola"/>
          <w:spacing w:val="-9"/>
          <w:w w:val="105"/>
          <w:vertAlign w:val="baseline"/>
        </w:rPr>
        <w:t> </w:t>
      </w:r>
      <w:r>
        <w:rPr>
          <w:rFonts w:ascii="Symbola" w:hAnsi="Symbola" w:eastAsia="Symbola"/>
          <w:w w:val="105"/>
          <w:vertAlign w:val="baseline"/>
        </w:rPr>
        <w:t>𝑣</w:t>
      </w:r>
      <w:r>
        <w:rPr>
          <w:rFonts w:ascii="Symbola" w:hAnsi="Symbola" w:eastAsia="Symbola"/>
          <w:spacing w:val="31"/>
          <w:w w:val="105"/>
          <w:vertAlign w:val="baseline"/>
        </w:rPr>
        <w:t> </w:t>
      </w:r>
      <w:r>
        <w:rPr>
          <w:rFonts w:ascii="Symbola" w:hAnsi="Symbola" w:eastAsia="Symbola"/>
          <w:w w:val="105"/>
          <w:vertAlign w:val="baseline"/>
        </w:rPr>
        <w:t>/350</w:t>
      </w:r>
      <w:r>
        <w:rPr>
          <w:rFonts w:ascii="Symbola" w:hAnsi="Symbola" w:eastAsia="Symbola"/>
          <w:spacing w:val="-9"/>
          <w:w w:val="105"/>
          <w:vertAlign w:val="baseline"/>
        </w:rPr>
        <w:t> </w:t>
      </w:r>
      <w:r>
        <w:rPr>
          <w:rFonts w:ascii="Symbola" w:hAnsi="Symbola" w:eastAsia="Symbola"/>
          <w:w w:val="105"/>
          <w:vertAlign w:val="baseline"/>
        </w:rPr>
        <w:t>―</w:t>
      </w:r>
      <w:r>
        <w:rPr>
          <w:rFonts w:ascii="Symbola" w:hAnsi="Symbola" w:eastAsia="Symbola"/>
          <w:spacing w:val="-8"/>
          <w:w w:val="105"/>
          <w:vertAlign w:val="baseline"/>
        </w:rPr>
        <w:t> </w:t>
      </w:r>
      <w:r>
        <w:rPr>
          <w:rFonts w:ascii="Symbola" w:hAnsi="Symbola" w:eastAsia="Symbola"/>
          <w:w w:val="105"/>
          <w:vertAlign w:val="baseline"/>
        </w:rPr>
        <w:t>0.5</w:t>
      </w:r>
      <w:r>
        <w:rPr>
          <w:rFonts w:ascii="Symbola" w:hAnsi="Symbola" w:eastAsia="Symbola"/>
          <w:spacing w:val="-8"/>
          <w:w w:val="105"/>
          <w:vertAlign w:val="baseline"/>
        </w:rPr>
        <w:t> </w:t>
      </w:r>
      <w:r>
        <w:rPr>
          <w:rFonts w:ascii="Symbola" w:hAnsi="Symbola" w:eastAsia="Symbola"/>
          <w:w w:val="105"/>
          <w:vertAlign w:val="baseline"/>
        </w:rPr>
        <w:t>―</w:t>
      </w:r>
      <w:r>
        <w:rPr>
          <w:rFonts w:ascii="Symbola" w:hAnsi="Symbola" w:eastAsia="Symbola"/>
          <w:spacing w:val="-8"/>
          <w:w w:val="105"/>
          <w:vertAlign w:val="baseline"/>
        </w:rPr>
        <w:t> </w:t>
      </w:r>
      <w:r>
        <w:rPr>
          <w:rFonts w:ascii="Symbola" w:hAnsi="Symbola" w:eastAsia="Symbola"/>
          <w:w w:val="105"/>
          <w:vertAlign w:val="baseline"/>
        </w:rPr>
        <w:t>𝑣</w:t>
      </w:r>
      <w:r>
        <w:rPr>
          <w:rFonts w:ascii="Symbola" w:hAnsi="Symbola" w:eastAsia="Symbola"/>
          <w:spacing w:val="30"/>
          <w:w w:val="105"/>
          <w:vertAlign w:val="baseline"/>
        </w:rPr>
        <w:t> </w:t>
      </w:r>
      <w:r>
        <w:rPr>
          <w:rFonts w:ascii="Symbola" w:hAnsi="Symbola" w:eastAsia="Symbola"/>
          <w:w w:val="105"/>
          <w:vertAlign w:val="baseline"/>
        </w:rPr>
        <w:t>/100</w:t>
      </w:r>
      <w:r>
        <w:rPr>
          <w:rFonts w:ascii="Symbola" w:hAnsi="Symbola" w:eastAsia="Symbola"/>
          <w:spacing w:val="47"/>
          <w:w w:val="105"/>
          <w:vertAlign w:val="baseline"/>
        </w:rPr>
        <w:t>  </w:t>
      </w:r>
      <w:r>
        <w:rPr>
          <w:rFonts w:ascii="Symbola" w:hAnsi="Symbola" w:eastAsia="Symbola"/>
          <w:w w:val="105"/>
          <w:vertAlign w:val="baseline"/>
        </w:rPr>
        <w:t>𝐴</w:t>
      </w:r>
      <w:r>
        <w:rPr>
          <w:rFonts w:ascii="Symbola" w:hAnsi="Symbola" w:eastAsia="Symbola"/>
          <w:spacing w:val="-7"/>
          <w:w w:val="105"/>
          <w:vertAlign w:val="baseline"/>
        </w:rPr>
        <w:t> </w:t>
      </w:r>
      <w:r>
        <w:rPr>
          <w:rFonts w:ascii="Symbola" w:hAnsi="Symbola" w:eastAsia="Symbola"/>
          <w:w w:val="105"/>
          <w:vertAlign w:val="baseline"/>
        </w:rPr>
        <w:t>∧</w:t>
      </w:r>
      <w:r>
        <w:rPr>
          <w:rFonts w:ascii="Symbola" w:hAnsi="Symbola" w:eastAsia="Symbola"/>
          <w:spacing w:val="-8"/>
          <w:w w:val="105"/>
          <w:vertAlign w:val="baseline"/>
        </w:rPr>
        <w:t> </w:t>
      </w:r>
      <w:r>
        <w:rPr>
          <w:rFonts w:ascii="Symbola" w:hAnsi="Symbola" w:eastAsia="Symbola"/>
          <w:w w:val="105"/>
          <w:vertAlign w:val="baseline"/>
        </w:rPr>
        <w:t>𝐵</w:t>
      </w:r>
      <w:r>
        <w:rPr>
          <w:rFonts w:ascii="Symbola" w:hAnsi="Symbola" w:eastAsia="Symbola"/>
          <w:spacing w:val="-8"/>
          <w:w w:val="105"/>
          <w:vertAlign w:val="baseline"/>
        </w:rPr>
        <w:t> </w:t>
      </w:r>
      <w:r>
        <w:rPr>
          <w:rFonts w:ascii="Symbola" w:hAnsi="Symbola" w:eastAsia="Symbola"/>
          <w:w w:val="105"/>
          <w:vertAlign w:val="baseline"/>
        </w:rPr>
        <w:t>∧</w:t>
      </w:r>
      <w:r>
        <w:rPr>
          <w:rFonts w:ascii="Symbola" w:hAnsi="Symbola" w:eastAsia="Symbola"/>
          <w:spacing w:val="-9"/>
          <w:w w:val="105"/>
          <w:vertAlign w:val="baseline"/>
        </w:rPr>
        <w:t> </w:t>
      </w:r>
      <w:r>
        <w:rPr>
          <w:rFonts w:ascii="Symbola" w:hAnsi="Symbola" w:eastAsia="Symbola"/>
          <w:w w:val="105"/>
          <w:vertAlign w:val="baseline"/>
        </w:rPr>
        <w:t>𝐶</w:t>
      </w:r>
      <w:r>
        <w:rPr>
          <w:rFonts w:ascii="Symbola" w:hAnsi="Symbola" w:eastAsia="Symbola"/>
          <w:spacing w:val="-8"/>
          <w:w w:val="105"/>
          <w:vertAlign w:val="baseline"/>
        </w:rPr>
        <w:t> </w:t>
      </w:r>
      <w:r>
        <w:rPr>
          <w:rFonts w:ascii="Symbola" w:hAnsi="Symbola" w:eastAsia="Symbola"/>
          <w:w w:val="105"/>
          <w:vertAlign w:val="baseline"/>
        </w:rPr>
        <w:t>=</w:t>
      </w:r>
      <w:r>
        <w:rPr>
          <w:rFonts w:ascii="Symbola" w:hAnsi="Symbola" w:eastAsia="Symbola"/>
          <w:spacing w:val="-8"/>
          <w:w w:val="105"/>
          <w:vertAlign w:val="baseline"/>
        </w:rPr>
        <w:t> </w:t>
      </w:r>
      <w:r>
        <w:rPr>
          <w:rFonts w:ascii="Symbola" w:hAnsi="Symbola" w:eastAsia="Symbola"/>
          <w:spacing w:val="-10"/>
          <w:w w:val="105"/>
          <w:vertAlign w:val="baseline"/>
        </w:rPr>
        <w:t>1</w:t>
      </w:r>
    </w:p>
    <w:p>
      <w:pPr>
        <w:pStyle w:val="BodyText"/>
        <w:spacing w:line="190" w:lineRule="exact" w:before="36"/>
        <w:ind w:left="320"/>
      </w:pPr>
      <w:r>
        <w:rPr/>
        <w:br w:type="column"/>
      </w:r>
      <w:r>
        <w:rPr>
          <w:spacing w:val="-4"/>
        </w:rPr>
        <w:t>(24)</w:t>
      </w:r>
    </w:p>
    <w:p>
      <w:pPr>
        <w:spacing w:after="0" w:line="190" w:lineRule="exact"/>
        <w:sectPr>
          <w:type w:val="continuous"/>
          <w:pgSz w:w="11900" w:h="16840"/>
          <w:pgMar w:header="716" w:footer="882" w:top="1320" w:bottom="280" w:left="600" w:right="560"/>
          <w:cols w:num="3" w:equalWidth="0">
            <w:col w:w="950" w:space="40"/>
            <w:col w:w="4598" w:space="4292"/>
            <w:col w:w="860"/>
          </w:cols>
        </w:sectPr>
      </w:pPr>
    </w:p>
    <w:p>
      <w:pPr>
        <w:tabs>
          <w:tab w:pos="3616" w:val="left" w:leader="none"/>
        </w:tabs>
        <w:spacing w:line="151" w:lineRule="exact" w:before="0"/>
        <w:ind w:left="2191" w:right="0" w:firstLine="0"/>
        <w:jc w:val="left"/>
        <w:rPr>
          <w:rFonts w:ascii="Symbola"/>
          <w:sz w:val="15"/>
        </w:rPr>
      </w:pPr>
      <w:r>
        <w:rPr>
          <w:rFonts w:ascii="Symbola"/>
          <w:spacing w:val="-10"/>
          <w:w w:val="110"/>
          <w:sz w:val="15"/>
        </w:rPr>
        <w:t>0</w:t>
      </w:r>
      <w:r>
        <w:rPr>
          <w:rFonts w:ascii="Symbola"/>
          <w:sz w:val="15"/>
        </w:rPr>
        <w:tab/>
      </w:r>
      <w:r>
        <w:rPr>
          <w:rFonts w:ascii="Symbola"/>
          <w:spacing w:val="-10"/>
          <w:w w:val="110"/>
          <w:sz w:val="15"/>
        </w:rPr>
        <w:t>0</w:t>
      </w:r>
    </w:p>
    <w:p>
      <w:pPr>
        <w:tabs>
          <w:tab w:pos="4351" w:val="left" w:leader="none"/>
        </w:tabs>
        <w:spacing w:line="288" w:lineRule="exact" w:before="0"/>
        <w:ind w:left="1076" w:right="0" w:firstLine="0"/>
        <w:jc w:val="left"/>
        <w:rPr>
          <w:rFonts w:ascii="Symbola" w:hAnsi="Symbola" w:eastAsia="Symbola"/>
          <w:sz w:val="21"/>
        </w:rPr>
      </w:pPr>
      <w:r>
        <w:rPr>
          <w:rFonts w:ascii="Symbola" w:hAnsi="Symbola" w:eastAsia="Symbola"/>
          <w:w w:val="110"/>
          <w:sz w:val="21"/>
        </w:rPr>
        <w:t>e</w:t>
      </w:r>
      <w:r>
        <w:rPr>
          <w:rFonts w:ascii="Symbola" w:hAnsi="Symbola" w:eastAsia="Symbola"/>
          <w:w w:val="110"/>
          <w:sz w:val="21"/>
          <w:vertAlign w:val="superscript"/>
        </w:rPr>
        <w:t>𝑣</w:t>
      </w:r>
      <w:r>
        <w:rPr>
          <w:rFonts w:ascii="Symbola" w:hAnsi="Symbola" w:eastAsia="Symbola"/>
          <w:w w:val="110"/>
          <w:position w:val="7"/>
          <w:sz w:val="11"/>
          <w:vertAlign w:val="baseline"/>
        </w:rPr>
        <w:t>0</w:t>
      </w:r>
      <w:r>
        <w:rPr>
          <w:rFonts w:ascii="Symbola" w:hAnsi="Symbola" w:eastAsia="Symbola"/>
          <w:w w:val="110"/>
          <w:position w:val="10"/>
          <w:sz w:val="15"/>
          <w:vertAlign w:val="baseline"/>
        </w:rPr>
        <w:t>/35 ―</w:t>
      </w:r>
      <w:r>
        <w:rPr>
          <w:rFonts w:ascii="Symbola" w:hAnsi="Symbola" w:eastAsia="Symbola"/>
          <w:spacing w:val="1"/>
          <w:w w:val="110"/>
          <w:position w:val="10"/>
          <w:sz w:val="15"/>
          <w:vertAlign w:val="baseline"/>
        </w:rPr>
        <w:t> </w:t>
      </w:r>
      <w:r>
        <w:rPr>
          <w:rFonts w:ascii="Symbola" w:hAnsi="Symbola" w:eastAsia="Symbola"/>
          <w:spacing w:val="-10"/>
          <w:w w:val="110"/>
          <w:position w:val="10"/>
          <w:sz w:val="15"/>
          <w:vertAlign w:val="baseline"/>
        </w:rPr>
        <w:t>1</w:t>
      </w:r>
      <w:r>
        <w:rPr>
          <w:rFonts w:ascii="Symbola" w:hAnsi="Symbola" w:eastAsia="Symbola"/>
          <w:position w:val="10"/>
          <w:sz w:val="15"/>
          <w:vertAlign w:val="baseline"/>
        </w:rPr>
        <w:tab/>
      </w:r>
      <w:r>
        <w:rPr>
          <w:rFonts w:ascii="Symbola" w:hAnsi="Symbola" w:eastAsia="Symbola"/>
          <w:spacing w:val="-2"/>
          <w:w w:val="110"/>
          <w:sz w:val="21"/>
          <w:vertAlign w:val="baseline"/>
        </w:rPr>
        <w:t>otherwise</w:t>
      </w:r>
    </w:p>
    <w:p>
      <w:pPr>
        <w:pStyle w:val="BodyText"/>
        <w:spacing w:before="72"/>
        <w:rPr>
          <w:rFonts w:ascii="Symbola"/>
        </w:rPr>
      </w:pPr>
    </w:p>
    <w:p>
      <w:pPr>
        <w:pStyle w:val="Heading3"/>
        <w:numPr>
          <w:ilvl w:val="0"/>
          <w:numId w:val="1"/>
        </w:numPr>
        <w:tabs>
          <w:tab w:pos="330" w:val="left" w:leader="none"/>
        </w:tabs>
        <w:spacing w:line="240" w:lineRule="auto" w:before="1" w:after="0"/>
        <w:ind w:left="330" w:right="0" w:hanging="210"/>
        <w:jc w:val="both"/>
      </w:pPr>
      <w:r>
        <w:rPr/>
        <w:t>Simulations</w:t>
      </w:r>
      <w:r>
        <w:rPr>
          <w:spacing w:val="-7"/>
        </w:rPr>
        <w:t> </w:t>
      </w:r>
      <w:r>
        <w:rPr/>
        <w:t>and</w:t>
      </w:r>
      <w:r>
        <w:rPr>
          <w:spacing w:val="-7"/>
        </w:rPr>
        <w:t> </w:t>
      </w:r>
      <w:r>
        <w:rPr>
          <w:spacing w:val="-2"/>
        </w:rPr>
        <w:t>experiments</w:t>
      </w:r>
    </w:p>
    <w:p>
      <w:pPr>
        <w:pStyle w:val="ListParagraph"/>
        <w:numPr>
          <w:ilvl w:val="1"/>
          <w:numId w:val="1"/>
        </w:numPr>
        <w:tabs>
          <w:tab w:pos="487" w:val="left" w:leader="none"/>
        </w:tabs>
        <w:spacing w:line="240" w:lineRule="auto" w:before="120" w:after="0"/>
        <w:ind w:left="487" w:right="0" w:hanging="367"/>
        <w:jc w:val="both"/>
        <w:rPr>
          <w:i/>
          <w:sz w:val="21"/>
        </w:rPr>
      </w:pPr>
      <w:r>
        <w:rPr>
          <w:i/>
          <w:spacing w:val="-2"/>
          <w:sz w:val="21"/>
        </w:rPr>
        <w:t>Baseline</w:t>
      </w:r>
    </w:p>
    <w:p>
      <w:pPr>
        <w:pStyle w:val="BodyText"/>
        <w:spacing w:before="120"/>
        <w:ind w:left="120" w:right="159" w:firstLine="210"/>
        <w:jc w:val="both"/>
      </w:pPr>
      <w:r>
        <w:rPr/>
        <w:t>We set up comparisons with state-of-the-art RL agents in both simulations and experiments to benchmark the RRL-SG approach for trustworthy autonomous driving decision-making.</w:t>
      </w:r>
    </w:p>
    <w:p>
      <w:pPr>
        <w:pStyle w:val="BodyText"/>
        <w:ind w:left="120" w:right="157" w:firstLine="210"/>
        <w:jc w:val="both"/>
      </w:pPr>
      <w:r>
        <w:rPr/>
        <w:t>As</w:t>
      </w:r>
      <w:r>
        <w:rPr>
          <w:spacing w:val="-14"/>
        </w:rPr>
        <w:t> </w:t>
      </w:r>
      <w:r>
        <w:rPr/>
        <w:t>the</w:t>
      </w:r>
      <w:r>
        <w:rPr>
          <w:spacing w:val="-13"/>
        </w:rPr>
        <w:t> </w:t>
      </w:r>
      <w:r>
        <w:rPr/>
        <w:t>dueling</w:t>
      </w:r>
      <w:r>
        <w:rPr>
          <w:spacing w:val="-13"/>
        </w:rPr>
        <w:t> </w:t>
      </w:r>
      <w:r>
        <w:rPr/>
        <w:t>DDQN</w:t>
      </w:r>
      <w:r>
        <w:rPr>
          <w:spacing w:val="-13"/>
        </w:rPr>
        <w:t> </w:t>
      </w:r>
      <w:r>
        <w:rPr/>
        <w:t>(D3QN)</w:t>
      </w:r>
      <w:r>
        <w:rPr>
          <w:spacing w:val="-13"/>
        </w:rPr>
        <w:t> </w:t>
      </w:r>
      <w:r>
        <w:rPr/>
        <w:t>is</w:t>
      </w:r>
      <w:r>
        <w:rPr>
          <w:spacing w:val="-13"/>
        </w:rPr>
        <w:t> </w:t>
      </w:r>
      <w:r>
        <w:rPr/>
        <w:t>a</w:t>
      </w:r>
      <w:r>
        <w:rPr>
          <w:spacing w:val="-13"/>
        </w:rPr>
        <w:t> </w:t>
      </w:r>
      <w:r>
        <w:rPr/>
        <w:t>state-of-the-art</w:t>
      </w:r>
      <w:r>
        <w:rPr>
          <w:spacing w:val="-13"/>
        </w:rPr>
        <w:t> </w:t>
      </w:r>
      <w:r>
        <w:rPr/>
        <w:t>Q-learning</w:t>
      </w:r>
      <w:r>
        <w:rPr>
          <w:spacing w:val="-14"/>
        </w:rPr>
        <w:t> </w:t>
      </w:r>
      <w:r>
        <w:rPr/>
        <w:t>algorithm</w:t>
      </w:r>
      <w:r>
        <w:rPr>
          <w:spacing w:val="-13"/>
        </w:rPr>
        <w:t> </w:t>
      </w:r>
      <w:r>
        <w:rPr/>
        <w:t>[52,53],</w:t>
      </w:r>
      <w:r>
        <w:rPr>
          <w:spacing w:val="-13"/>
        </w:rPr>
        <w:t> </w:t>
      </w:r>
      <w:r>
        <w:rPr/>
        <w:t>D3QN</w:t>
      </w:r>
      <w:r>
        <w:rPr>
          <w:spacing w:val="-13"/>
        </w:rPr>
        <w:t> </w:t>
      </w:r>
      <w:r>
        <w:rPr/>
        <w:t>was</w:t>
      </w:r>
      <w:r>
        <w:rPr>
          <w:spacing w:val="-13"/>
        </w:rPr>
        <w:t> </w:t>
      </w:r>
      <w:r>
        <w:rPr/>
        <w:t>adopted</w:t>
      </w:r>
      <w:r>
        <w:rPr>
          <w:spacing w:val="-13"/>
        </w:rPr>
        <w:t> </w:t>
      </w:r>
      <w:r>
        <w:rPr/>
        <w:t>as</w:t>
      </w:r>
      <w:r>
        <w:rPr>
          <w:spacing w:val="-13"/>
        </w:rPr>
        <w:t> </w:t>
      </w:r>
      <w:r>
        <w:rPr/>
        <w:t>one</w:t>
      </w:r>
      <w:r>
        <w:rPr>
          <w:spacing w:val="-13"/>
        </w:rPr>
        <w:t> </w:t>
      </w:r>
      <w:r>
        <w:rPr/>
        <w:t>of</w:t>
      </w:r>
      <w:r>
        <w:rPr>
          <w:spacing w:val="-14"/>
        </w:rPr>
        <w:t> </w:t>
      </w:r>
      <w:r>
        <w:rPr/>
        <w:t>the</w:t>
      </w:r>
      <w:r>
        <w:rPr>
          <w:spacing w:val="-13"/>
        </w:rPr>
        <w:t> </w:t>
      </w:r>
      <w:r>
        <w:rPr/>
        <w:t>baselines in this study. Moreover, we leverage the proximal policy optimization (PPO) [54], soft actor-critic (SAC) [50,55], and observation adversarial RL (OARL) [56] algorithms as competitive baselines, representing state-of-the-art on-policy, off- policy, and robust RL technologies, respectively.</w:t>
      </w:r>
    </w:p>
    <w:p>
      <w:pPr>
        <w:pStyle w:val="ListParagraph"/>
        <w:numPr>
          <w:ilvl w:val="1"/>
          <w:numId w:val="1"/>
        </w:numPr>
        <w:tabs>
          <w:tab w:pos="487" w:val="left" w:leader="none"/>
        </w:tabs>
        <w:spacing w:line="240" w:lineRule="auto" w:before="0" w:after="0"/>
        <w:ind w:left="487" w:right="0" w:hanging="367"/>
        <w:jc w:val="both"/>
        <w:rPr>
          <w:i/>
          <w:sz w:val="21"/>
        </w:rPr>
      </w:pPr>
      <w:r>
        <w:rPr>
          <w:i/>
          <w:spacing w:val="-2"/>
          <w:sz w:val="21"/>
        </w:rPr>
        <w:t>Metric</w:t>
      </w:r>
    </w:p>
    <w:p>
      <w:pPr>
        <w:pStyle w:val="BodyText"/>
        <w:spacing w:before="120"/>
        <w:ind w:left="120" w:right="105" w:firstLine="210"/>
        <w:jc w:val="both"/>
      </w:pPr>
      <w:r>
        <w:rPr/>
        <w:t>We</w:t>
      </w:r>
      <w:r>
        <w:rPr>
          <w:spacing w:val="-7"/>
        </w:rPr>
        <w:t> </w:t>
      </w:r>
      <w:r>
        <w:rPr/>
        <w:t>employed</w:t>
      </w:r>
      <w:r>
        <w:rPr>
          <w:spacing w:val="-7"/>
        </w:rPr>
        <w:t> </w:t>
      </w:r>
      <w:r>
        <w:rPr/>
        <w:t>the</w:t>
      </w:r>
      <w:r>
        <w:rPr>
          <w:spacing w:val="-6"/>
        </w:rPr>
        <w:t> </w:t>
      </w:r>
      <w:r>
        <w:rPr/>
        <w:t>expected</w:t>
      </w:r>
      <w:r>
        <w:rPr>
          <w:spacing w:val="-6"/>
        </w:rPr>
        <w:t> </w:t>
      </w:r>
      <w:r>
        <w:rPr/>
        <w:t>return</w:t>
      </w:r>
      <w:r>
        <w:rPr>
          <w:spacing w:val="-6"/>
        </w:rPr>
        <w:t> </w:t>
      </w:r>
      <w:r>
        <w:rPr/>
        <w:t>to</w:t>
      </w:r>
      <w:r>
        <w:rPr>
          <w:spacing w:val="-6"/>
        </w:rPr>
        <w:t> </w:t>
      </w:r>
      <w:r>
        <w:rPr/>
        <w:t>assess</w:t>
      </w:r>
      <w:r>
        <w:rPr>
          <w:spacing w:val="-6"/>
        </w:rPr>
        <w:t> </w:t>
      </w:r>
      <w:r>
        <w:rPr/>
        <w:t>the</w:t>
      </w:r>
      <w:r>
        <w:rPr>
          <w:spacing w:val="-6"/>
        </w:rPr>
        <w:t> </w:t>
      </w:r>
      <w:r>
        <w:rPr/>
        <w:t>comprehensive</w:t>
      </w:r>
      <w:r>
        <w:rPr>
          <w:spacing w:val="-6"/>
        </w:rPr>
        <w:t> </w:t>
      </w:r>
      <w:r>
        <w:rPr/>
        <w:t>performance</w:t>
      </w:r>
      <w:r>
        <w:rPr>
          <w:spacing w:val="-6"/>
        </w:rPr>
        <w:t> </w:t>
      </w:r>
      <w:r>
        <w:rPr/>
        <w:t>of</w:t>
      </w:r>
      <w:r>
        <w:rPr>
          <w:spacing w:val="-6"/>
        </w:rPr>
        <w:t> </w:t>
      </w:r>
      <w:r>
        <w:rPr/>
        <w:t>the</w:t>
      </w:r>
      <w:r>
        <w:rPr>
          <w:spacing w:val="-6"/>
        </w:rPr>
        <w:t> </w:t>
      </w:r>
      <w:r>
        <w:rPr/>
        <w:t>autonomous</w:t>
      </w:r>
      <w:r>
        <w:rPr>
          <w:spacing w:val="-6"/>
        </w:rPr>
        <w:t> </w:t>
      </w:r>
      <w:r>
        <w:rPr/>
        <w:t>driving</w:t>
      </w:r>
      <w:r>
        <w:rPr>
          <w:spacing w:val="-6"/>
        </w:rPr>
        <w:t> </w:t>
      </w:r>
      <w:r>
        <w:rPr/>
        <w:t>agents.</w:t>
      </w:r>
      <w:r>
        <w:rPr>
          <w:spacing w:val="-6"/>
        </w:rPr>
        <w:t> </w:t>
      </w:r>
      <w:r>
        <w:rPr/>
        <w:t>The</w:t>
      </w:r>
      <w:r>
        <w:rPr>
          <w:spacing w:val="-7"/>
        </w:rPr>
        <w:t> </w:t>
      </w:r>
      <w:r>
        <w:rPr/>
        <w:t>average running</w:t>
      </w:r>
      <w:r>
        <w:rPr>
          <w:spacing w:val="-14"/>
        </w:rPr>
        <w:t> </w:t>
      </w:r>
      <w:r>
        <w:rPr/>
        <w:t>speed</w:t>
      </w:r>
      <w:r>
        <w:rPr>
          <w:spacing w:val="-13"/>
        </w:rPr>
        <w:t> </w:t>
      </w:r>
      <w:r>
        <w:rPr/>
        <w:t>and</w:t>
      </w:r>
      <w:r>
        <w:rPr>
          <w:spacing w:val="-13"/>
        </w:rPr>
        <w:t> </w:t>
      </w:r>
      <w:r>
        <w:rPr/>
        <w:t>number</w:t>
      </w:r>
      <w:r>
        <w:rPr>
          <w:spacing w:val="-13"/>
        </w:rPr>
        <w:t> </w:t>
      </w:r>
      <w:r>
        <w:rPr/>
        <w:t>of</w:t>
      </w:r>
      <w:r>
        <w:rPr>
          <w:spacing w:val="-13"/>
        </w:rPr>
        <w:t> </w:t>
      </w:r>
      <w:r>
        <w:rPr/>
        <w:t>collisions</w:t>
      </w:r>
      <w:r>
        <w:rPr>
          <w:spacing w:val="-13"/>
        </w:rPr>
        <w:t> </w:t>
      </w:r>
      <w:r>
        <w:rPr/>
        <w:t>were</w:t>
      </w:r>
      <w:r>
        <w:rPr>
          <w:spacing w:val="-13"/>
        </w:rPr>
        <w:t> </w:t>
      </w:r>
      <w:r>
        <w:rPr/>
        <w:t>utilized</w:t>
      </w:r>
      <w:r>
        <w:rPr>
          <w:spacing w:val="-13"/>
        </w:rPr>
        <w:t> </w:t>
      </w:r>
      <w:r>
        <w:rPr/>
        <w:t>to</w:t>
      </w:r>
      <w:r>
        <w:rPr>
          <w:spacing w:val="-14"/>
        </w:rPr>
        <w:t> </w:t>
      </w:r>
      <w:r>
        <w:rPr/>
        <w:t>evaluate</w:t>
      </w:r>
      <w:r>
        <w:rPr>
          <w:spacing w:val="-13"/>
        </w:rPr>
        <w:t> </w:t>
      </w:r>
      <w:r>
        <w:rPr/>
        <w:t>the</w:t>
      </w:r>
      <w:r>
        <w:rPr>
          <w:spacing w:val="-13"/>
        </w:rPr>
        <w:t> </w:t>
      </w:r>
      <w:r>
        <w:rPr/>
        <w:t>travel</w:t>
      </w:r>
      <w:r>
        <w:rPr>
          <w:spacing w:val="-13"/>
        </w:rPr>
        <w:t> </w:t>
      </w:r>
      <w:r>
        <w:rPr/>
        <w:t>efficiency</w:t>
      </w:r>
      <w:r>
        <w:rPr>
          <w:spacing w:val="-13"/>
        </w:rPr>
        <w:t> </w:t>
      </w:r>
      <w:r>
        <w:rPr/>
        <w:t>and</w:t>
      </w:r>
      <w:r>
        <w:rPr>
          <w:spacing w:val="-13"/>
        </w:rPr>
        <w:t> </w:t>
      </w:r>
      <w:r>
        <w:rPr/>
        <w:t>traffic</w:t>
      </w:r>
      <w:r>
        <w:rPr>
          <w:spacing w:val="-13"/>
        </w:rPr>
        <w:t> </w:t>
      </w:r>
      <w:r>
        <w:rPr/>
        <w:t>safety</w:t>
      </w:r>
      <w:r>
        <w:rPr>
          <w:spacing w:val="-13"/>
        </w:rPr>
        <w:t> </w:t>
      </w:r>
      <w:r>
        <w:rPr/>
        <w:t>of</w:t>
      </w:r>
      <w:r>
        <w:rPr>
          <w:spacing w:val="-14"/>
        </w:rPr>
        <w:t> </w:t>
      </w:r>
      <w:r>
        <w:rPr/>
        <w:t>autonomous</w:t>
      </w:r>
      <w:r>
        <w:rPr>
          <w:spacing w:val="-13"/>
        </w:rPr>
        <w:t> </w:t>
      </w:r>
      <w:r>
        <w:rPr/>
        <w:t>vehicles. In</w:t>
      </w:r>
      <w:r>
        <w:rPr>
          <w:spacing w:val="-7"/>
        </w:rPr>
        <w:t> </w:t>
      </w:r>
      <w:r>
        <w:rPr/>
        <w:t>addition,</w:t>
      </w:r>
      <w:r>
        <w:rPr>
          <w:spacing w:val="-7"/>
        </w:rPr>
        <w:t> </w:t>
      </w:r>
      <w:r>
        <w:rPr/>
        <w:t>Eq.</w:t>
      </w:r>
      <w:r>
        <w:rPr>
          <w:spacing w:val="-7"/>
        </w:rPr>
        <w:t> </w:t>
      </w:r>
      <w:r>
        <w:rPr/>
        <w:t>(1)</w:t>
      </w:r>
      <w:r>
        <w:rPr>
          <w:spacing w:val="-7"/>
        </w:rPr>
        <w:t> </w:t>
      </w:r>
      <w:r>
        <w:rPr/>
        <w:t>is</w:t>
      </w:r>
      <w:r>
        <w:rPr>
          <w:spacing w:val="-7"/>
        </w:rPr>
        <w:t> </w:t>
      </w:r>
      <w:r>
        <w:rPr/>
        <w:t>used</w:t>
      </w:r>
      <w:r>
        <w:rPr>
          <w:spacing w:val="-7"/>
        </w:rPr>
        <w:t> </w:t>
      </w:r>
      <w:r>
        <w:rPr/>
        <w:t>to</w:t>
      </w:r>
      <w:r>
        <w:rPr>
          <w:spacing w:val="-7"/>
        </w:rPr>
        <w:t> </w:t>
      </w:r>
      <w:r>
        <w:rPr/>
        <w:t>measure</w:t>
      </w:r>
      <w:r>
        <w:rPr>
          <w:spacing w:val="-7"/>
        </w:rPr>
        <w:t> </w:t>
      </w:r>
      <w:r>
        <w:rPr/>
        <w:t>policy</w:t>
      </w:r>
      <w:r>
        <w:rPr>
          <w:spacing w:val="-7"/>
        </w:rPr>
        <w:t> </w:t>
      </w:r>
      <w:r>
        <w:rPr/>
        <w:t>robustness</w:t>
      </w:r>
      <w:r>
        <w:rPr>
          <w:spacing w:val="-7"/>
        </w:rPr>
        <w:t> </w:t>
      </w:r>
      <w:r>
        <w:rPr/>
        <w:t>against</w:t>
      </w:r>
      <w:r>
        <w:rPr>
          <w:spacing w:val="-7"/>
        </w:rPr>
        <w:t> </w:t>
      </w:r>
      <w:r>
        <w:rPr/>
        <w:t>adversarial</w:t>
      </w:r>
      <w:r>
        <w:rPr>
          <w:spacing w:val="-7"/>
        </w:rPr>
        <w:t> </w:t>
      </w:r>
      <w:r>
        <w:rPr/>
        <w:t>perturbations,</w:t>
      </w:r>
      <w:r>
        <w:rPr>
          <w:spacing w:val="-7"/>
        </w:rPr>
        <w:t> </w:t>
      </w:r>
      <w:r>
        <w:rPr/>
        <w:t>implying</w:t>
      </w:r>
      <w:r>
        <w:rPr>
          <w:spacing w:val="-7"/>
        </w:rPr>
        <w:t> </w:t>
      </w:r>
      <w:r>
        <w:rPr/>
        <w:t>that</w:t>
      </w:r>
      <w:r>
        <w:rPr>
          <w:spacing w:val="-7"/>
        </w:rPr>
        <w:t> </w:t>
      </w:r>
      <w:r>
        <w:rPr/>
        <w:t>the</w:t>
      </w:r>
      <w:r>
        <w:rPr>
          <w:spacing w:val="-7"/>
        </w:rPr>
        <w:t> </w:t>
      </w:r>
      <w:r>
        <w:rPr/>
        <w:t>smaller</w:t>
      </w:r>
      <w:r>
        <w:rPr>
          <w:spacing w:val="-7"/>
        </w:rPr>
        <w:t> </w:t>
      </w:r>
      <w:r>
        <w:rPr/>
        <w:t>the</w:t>
      </w:r>
      <w:r>
        <w:rPr>
          <w:spacing w:val="-7"/>
        </w:rPr>
        <w:t> </w:t>
      </w:r>
      <w:r>
        <w:rPr/>
        <w:t>policy</w:t>
      </w:r>
    </w:p>
    <w:p>
      <w:pPr>
        <w:spacing w:after="0"/>
        <w:jc w:val="both"/>
        <w:sectPr>
          <w:type w:val="continuous"/>
          <w:pgSz w:w="11900" w:h="16840"/>
          <w:pgMar w:header="716" w:footer="882" w:top="1320" w:bottom="280" w:left="600" w:right="560"/>
        </w:sectPr>
      </w:pPr>
    </w:p>
    <w:p>
      <w:pPr>
        <w:pStyle w:val="BodyText"/>
        <w:spacing w:before="20"/>
        <w:ind w:left="120"/>
        <w:jc w:val="both"/>
      </w:pPr>
      <w:r>
        <w:rPr/>
        <mc:AlternateContent>
          <mc:Choice Requires="wps">
            <w:drawing>
              <wp:anchor distT="0" distB="0" distL="0" distR="0" allowOverlap="1" layoutInCell="1" locked="0" behindDoc="0" simplePos="0" relativeHeight="15815168">
                <wp:simplePos x="0" y="0"/>
                <wp:positionH relativeFrom="page">
                  <wp:posOffset>678326</wp:posOffset>
                </wp:positionH>
                <wp:positionV relativeFrom="paragraph">
                  <wp:posOffset>-17102</wp:posOffset>
                </wp:positionV>
                <wp:extent cx="6200140" cy="19304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6200140" cy="193040"/>
                          <a:chExt cx="6200140" cy="193040"/>
                        </a:xfrm>
                      </wpg:grpSpPr>
                      <wps:wsp>
                        <wps:cNvPr id="244" name="Graphic 244"/>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45" name="Image 245"/>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346677pt;width:488.2pt;height:15.2pt;mso-position-horizontal-relative:page;mso-position-vertical-relative:paragraph;z-index:15815168" id="docshapegroup149" coordorigin="1068,-27" coordsize="9764,304">
                <v:rect style="position:absolute;left:1068;top:-27;width:9764;height:304" id="docshape150" filled="true" fillcolor="#c0bfbf" stroked="false">
                  <v:fill type="solid"/>
                </v:rect>
                <v:shape style="position:absolute;left:4950;top:16;width:1996;height:247" type="#_x0000_t75" id="docshape151" stroked="false">
                  <v:imagedata r:id="rId7" o:title=""/>
                </v:shape>
                <w10:wrap type="none"/>
              </v:group>
            </w:pict>
          </mc:Fallback>
        </mc:AlternateContent>
      </w:r>
      <w:r>
        <w:rPr/>
        <w:t>change</w:t>
      </w:r>
      <w:r>
        <w:rPr>
          <w:spacing w:val="-2"/>
        </w:rPr>
        <w:t> </w:t>
      </w:r>
      <w:r>
        <w:rPr/>
        <w:t>attacked</w:t>
      </w:r>
      <w:r>
        <w:rPr>
          <w:spacing w:val="-1"/>
        </w:rPr>
        <w:t> </w:t>
      </w:r>
      <w:r>
        <w:rPr/>
        <w:t>by</w:t>
      </w:r>
      <w:r>
        <w:rPr>
          <w:spacing w:val="-1"/>
        </w:rPr>
        <w:t> </w:t>
      </w:r>
      <w:r>
        <w:rPr/>
        <w:t>the</w:t>
      </w:r>
      <w:r>
        <w:rPr>
          <w:spacing w:val="-1"/>
        </w:rPr>
        <w:t> </w:t>
      </w:r>
      <w:r>
        <w:rPr/>
        <w:t>adversary,</w:t>
      </w:r>
      <w:r>
        <w:rPr>
          <w:spacing w:val="-1"/>
        </w:rPr>
        <w:t> </w:t>
      </w:r>
      <w:r>
        <w:rPr/>
        <w:t>the</w:t>
      </w:r>
      <w:r>
        <w:rPr>
          <w:spacing w:val="-2"/>
        </w:rPr>
        <w:t> </w:t>
      </w:r>
      <w:r>
        <w:rPr/>
        <w:t>stronger</w:t>
      </w:r>
      <w:r>
        <w:rPr>
          <w:spacing w:val="-1"/>
        </w:rPr>
        <w:t> </w:t>
      </w:r>
      <w:r>
        <w:rPr/>
        <w:t>the</w:t>
      </w:r>
      <w:r>
        <w:rPr>
          <w:spacing w:val="-1"/>
        </w:rPr>
        <w:t> </w:t>
      </w:r>
      <w:r>
        <w:rPr/>
        <w:t>robustness</w:t>
      </w:r>
      <w:r>
        <w:rPr>
          <w:spacing w:val="-1"/>
        </w:rPr>
        <w:t> </w:t>
      </w:r>
      <w:r>
        <w:rPr/>
        <w:t>of</w:t>
      </w:r>
      <w:r>
        <w:rPr>
          <w:spacing w:val="-1"/>
        </w:rPr>
        <w:t> </w:t>
      </w:r>
      <w:r>
        <w:rPr/>
        <w:t>the</w:t>
      </w:r>
      <w:r>
        <w:rPr>
          <w:spacing w:val="-1"/>
        </w:rPr>
        <w:t> </w:t>
      </w:r>
      <w:r>
        <w:rPr>
          <w:spacing w:val="-2"/>
        </w:rPr>
        <w:t>policy.</w:t>
      </w:r>
    </w:p>
    <w:p>
      <w:pPr>
        <w:pStyle w:val="BodyText"/>
        <w:ind w:left="120" w:right="157" w:firstLine="210"/>
        <w:jc w:val="both"/>
      </w:pPr>
      <w:r>
        <w:rPr/>
        <w:t>In</w:t>
      </w:r>
      <w:r>
        <w:rPr>
          <w:spacing w:val="-4"/>
        </w:rPr>
        <w:t> </w:t>
      </w:r>
      <w:r>
        <w:rPr/>
        <w:t>the</w:t>
      </w:r>
      <w:r>
        <w:rPr>
          <w:spacing w:val="-4"/>
        </w:rPr>
        <w:t> </w:t>
      </w:r>
      <w:r>
        <w:rPr/>
        <w:t>on-ramp</w:t>
      </w:r>
      <w:r>
        <w:rPr>
          <w:spacing w:val="-4"/>
        </w:rPr>
        <w:t> </w:t>
      </w:r>
      <w:r>
        <w:rPr/>
        <w:t>merging</w:t>
      </w:r>
      <w:r>
        <w:rPr>
          <w:spacing w:val="-4"/>
        </w:rPr>
        <w:t> </w:t>
      </w:r>
      <w:r>
        <w:rPr/>
        <w:t>scenario,</w:t>
      </w:r>
      <w:r>
        <w:rPr>
          <w:spacing w:val="-4"/>
        </w:rPr>
        <w:t> </w:t>
      </w:r>
      <w:r>
        <w:rPr/>
        <w:t>in</w:t>
      </w:r>
      <w:r>
        <w:rPr>
          <w:spacing w:val="-4"/>
        </w:rPr>
        <w:t> </w:t>
      </w:r>
      <w:r>
        <w:rPr/>
        <w:t>addition</w:t>
      </w:r>
      <w:r>
        <w:rPr>
          <w:spacing w:val="-4"/>
        </w:rPr>
        <w:t> </w:t>
      </w:r>
      <w:r>
        <w:rPr/>
        <w:t>to</w:t>
      </w:r>
      <w:r>
        <w:rPr>
          <w:spacing w:val="-4"/>
        </w:rPr>
        <w:t> </w:t>
      </w:r>
      <w:r>
        <w:rPr/>
        <w:t>the</w:t>
      </w:r>
      <w:r>
        <w:rPr>
          <w:spacing w:val="-4"/>
        </w:rPr>
        <w:t> </w:t>
      </w:r>
      <w:r>
        <w:rPr/>
        <w:t>above</w:t>
      </w:r>
      <w:r>
        <w:rPr>
          <w:spacing w:val="-4"/>
        </w:rPr>
        <w:t> </w:t>
      </w:r>
      <w:r>
        <w:rPr/>
        <w:t>metrics,</w:t>
      </w:r>
      <w:r>
        <w:rPr>
          <w:spacing w:val="-4"/>
        </w:rPr>
        <w:t> </w:t>
      </w:r>
      <w:r>
        <w:rPr/>
        <w:t>we</w:t>
      </w:r>
      <w:r>
        <w:rPr>
          <w:spacing w:val="-4"/>
        </w:rPr>
        <w:t> </w:t>
      </w:r>
      <w:r>
        <w:rPr/>
        <w:t>assessed</w:t>
      </w:r>
      <w:r>
        <w:rPr>
          <w:spacing w:val="-4"/>
        </w:rPr>
        <w:t> </w:t>
      </w:r>
      <w:r>
        <w:rPr/>
        <w:t>the</w:t>
      </w:r>
      <w:r>
        <w:rPr>
          <w:spacing w:val="-4"/>
        </w:rPr>
        <w:t> </w:t>
      </w:r>
      <w:r>
        <w:rPr/>
        <w:t>vehicle</w:t>
      </w:r>
      <w:r>
        <w:rPr>
          <w:spacing w:val="-4"/>
        </w:rPr>
        <w:t> </w:t>
      </w:r>
      <w:r>
        <w:rPr/>
        <w:t>performance</w:t>
      </w:r>
      <w:r>
        <w:rPr>
          <w:spacing w:val="-4"/>
        </w:rPr>
        <w:t> </w:t>
      </w:r>
      <w:r>
        <w:rPr/>
        <w:t>using</w:t>
      </w:r>
      <w:r>
        <w:rPr>
          <w:spacing w:val="-4"/>
        </w:rPr>
        <w:t> </w:t>
      </w:r>
      <w:r>
        <w:rPr/>
        <w:t>the</w:t>
      </w:r>
      <w:r>
        <w:rPr>
          <w:spacing w:val="-4"/>
        </w:rPr>
        <w:t> </w:t>
      </w:r>
      <w:r>
        <w:rPr/>
        <w:t>merging success</w:t>
      </w:r>
      <w:r>
        <w:rPr>
          <w:spacing w:val="-7"/>
        </w:rPr>
        <w:t> </w:t>
      </w:r>
      <w:r>
        <w:rPr/>
        <w:t>rate.</w:t>
      </w:r>
      <w:r>
        <w:rPr>
          <w:spacing w:val="-7"/>
        </w:rPr>
        <w:t> </w:t>
      </w:r>
      <w:r>
        <w:rPr/>
        <w:t>In</w:t>
      </w:r>
      <w:r>
        <w:rPr>
          <w:spacing w:val="-7"/>
        </w:rPr>
        <w:t> </w:t>
      </w:r>
      <w:r>
        <w:rPr/>
        <w:t>this</w:t>
      </w:r>
      <w:r>
        <w:rPr>
          <w:spacing w:val="-7"/>
        </w:rPr>
        <w:t> </w:t>
      </w:r>
      <w:r>
        <w:rPr/>
        <w:t>study,</w:t>
      </w:r>
      <w:r>
        <w:rPr>
          <w:spacing w:val="-7"/>
        </w:rPr>
        <w:t> </w:t>
      </w:r>
      <w:r>
        <w:rPr/>
        <w:t>a</w:t>
      </w:r>
      <w:r>
        <w:rPr>
          <w:spacing w:val="-7"/>
        </w:rPr>
        <w:t> </w:t>
      </w:r>
      <w:r>
        <w:rPr/>
        <w:t>successful</w:t>
      </w:r>
      <w:r>
        <w:rPr>
          <w:spacing w:val="-6"/>
        </w:rPr>
        <w:t> </w:t>
      </w:r>
      <w:r>
        <w:rPr/>
        <w:t>on-ramp</w:t>
      </w:r>
      <w:r>
        <w:rPr>
          <w:spacing w:val="-7"/>
        </w:rPr>
        <w:t> </w:t>
      </w:r>
      <w:r>
        <w:rPr/>
        <w:t>merging</w:t>
      </w:r>
      <w:r>
        <w:rPr>
          <w:spacing w:val="-7"/>
        </w:rPr>
        <w:t> </w:t>
      </w:r>
      <w:r>
        <w:rPr/>
        <w:t>was</w:t>
      </w:r>
      <w:r>
        <w:rPr>
          <w:spacing w:val="-7"/>
        </w:rPr>
        <w:t> </w:t>
      </w:r>
      <w:r>
        <w:rPr/>
        <w:t>defined</w:t>
      </w:r>
      <w:r>
        <w:rPr>
          <w:spacing w:val="-7"/>
        </w:rPr>
        <w:t> </w:t>
      </w:r>
      <w:r>
        <w:rPr/>
        <w:t>as</w:t>
      </w:r>
      <w:r>
        <w:rPr>
          <w:spacing w:val="-7"/>
        </w:rPr>
        <w:t> </w:t>
      </w:r>
      <w:r>
        <w:rPr/>
        <w:t>a</w:t>
      </w:r>
      <w:r>
        <w:rPr>
          <w:spacing w:val="-7"/>
        </w:rPr>
        <w:t> </w:t>
      </w:r>
      <w:r>
        <w:rPr/>
        <w:t>vehicle</w:t>
      </w:r>
      <w:r>
        <w:rPr>
          <w:spacing w:val="-7"/>
        </w:rPr>
        <w:t> </w:t>
      </w:r>
      <w:r>
        <w:rPr/>
        <w:t>entering</w:t>
      </w:r>
      <w:r>
        <w:rPr>
          <w:spacing w:val="-7"/>
        </w:rPr>
        <w:t> </w:t>
      </w:r>
      <w:r>
        <w:rPr/>
        <w:t>the</w:t>
      </w:r>
      <w:r>
        <w:rPr>
          <w:spacing w:val="-7"/>
        </w:rPr>
        <w:t> </w:t>
      </w:r>
      <w:r>
        <w:rPr/>
        <w:t>main</w:t>
      </w:r>
      <w:r>
        <w:rPr>
          <w:spacing w:val="-7"/>
        </w:rPr>
        <w:t> </w:t>
      </w:r>
      <w:r>
        <w:rPr/>
        <w:t>lane</w:t>
      </w:r>
      <w:r>
        <w:rPr>
          <w:spacing w:val="-7"/>
        </w:rPr>
        <w:t> </w:t>
      </w:r>
      <w:r>
        <w:rPr/>
        <w:t>completely</w:t>
      </w:r>
      <w:r>
        <w:rPr>
          <w:spacing w:val="-7"/>
        </w:rPr>
        <w:t> </w:t>
      </w:r>
      <w:r>
        <w:rPr/>
        <w:t>from</w:t>
      </w:r>
      <w:r>
        <w:rPr>
          <w:spacing w:val="-7"/>
        </w:rPr>
        <w:t> </w:t>
      </w:r>
      <w:r>
        <w:rPr/>
        <w:t>the ramp without experiencing any collisions within a test episode.</w:t>
      </w:r>
    </w:p>
    <w:p>
      <w:pPr>
        <w:pStyle w:val="ListParagraph"/>
        <w:numPr>
          <w:ilvl w:val="1"/>
          <w:numId w:val="1"/>
        </w:numPr>
        <w:tabs>
          <w:tab w:pos="487" w:val="left" w:leader="none"/>
        </w:tabs>
        <w:spacing w:line="240" w:lineRule="auto" w:before="0" w:after="0"/>
        <w:ind w:left="487" w:right="0" w:hanging="367"/>
        <w:jc w:val="both"/>
        <w:rPr>
          <w:i/>
          <w:sz w:val="21"/>
        </w:rPr>
      </w:pPr>
      <w:r>
        <w:rPr>
          <w:i/>
          <w:sz w:val="21"/>
        </w:rPr>
        <w:t>Simulations</w:t>
      </w:r>
      <w:r>
        <w:rPr>
          <w:i/>
          <w:spacing w:val="-4"/>
          <w:sz w:val="21"/>
        </w:rPr>
        <w:t> </w:t>
      </w:r>
      <w:r>
        <w:rPr>
          <w:i/>
          <w:sz w:val="21"/>
        </w:rPr>
        <w:t>with</w:t>
      </w:r>
      <w:r>
        <w:rPr>
          <w:i/>
          <w:spacing w:val="-2"/>
          <w:sz w:val="21"/>
        </w:rPr>
        <w:t> </w:t>
      </w:r>
      <w:r>
        <w:rPr>
          <w:i/>
          <w:spacing w:val="-4"/>
          <w:sz w:val="21"/>
        </w:rPr>
        <w:t>SUMO</w:t>
      </w:r>
    </w:p>
    <w:p>
      <w:pPr>
        <w:pStyle w:val="BodyText"/>
        <w:spacing w:before="120"/>
        <w:ind w:left="120" w:right="157" w:firstLine="210"/>
        <w:jc w:val="both"/>
      </w:pPr>
      <w:r>
        <w:rPr/>
        <w:t>To assess the performance of the proposed decision-making technique for autonomous vehicles, we implemented model training</w:t>
      </w:r>
      <w:r>
        <w:rPr>
          <w:spacing w:val="-10"/>
        </w:rPr>
        <w:t> </w:t>
      </w:r>
      <w:r>
        <w:rPr/>
        <w:t>and</w:t>
      </w:r>
      <w:r>
        <w:rPr>
          <w:spacing w:val="-10"/>
        </w:rPr>
        <w:t> </w:t>
      </w:r>
      <w:r>
        <w:rPr/>
        <w:t>testing</w:t>
      </w:r>
      <w:r>
        <w:rPr>
          <w:spacing w:val="-10"/>
        </w:rPr>
        <w:t> </w:t>
      </w:r>
      <w:r>
        <w:rPr/>
        <w:t>using</w:t>
      </w:r>
      <w:r>
        <w:rPr>
          <w:spacing w:val="-10"/>
        </w:rPr>
        <w:t> </w:t>
      </w:r>
      <w:r>
        <w:rPr/>
        <w:t>the</w:t>
      </w:r>
      <w:r>
        <w:rPr>
          <w:spacing w:val="-10"/>
        </w:rPr>
        <w:t> </w:t>
      </w:r>
      <w:r>
        <w:rPr/>
        <w:t>SUMO</w:t>
      </w:r>
      <w:r>
        <w:rPr>
          <w:spacing w:val="-10"/>
        </w:rPr>
        <w:t> </w:t>
      </w:r>
      <w:r>
        <w:rPr/>
        <w:t>simulator.</w:t>
      </w:r>
      <w:r>
        <w:rPr>
          <w:spacing w:val="-10"/>
        </w:rPr>
        <w:t> </w:t>
      </w:r>
      <w:r>
        <w:rPr/>
        <w:t>We</w:t>
      </w:r>
      <w:r>
        <w:rPr>
          <w:spacing w:val="-10"/>
        </w:rPr>
        <w:t> </w:t>
      </w:r>
      <w:r>
        <w:rPr/>
        <w:t>leveraged</w:t>
      </w:r>
      <w:r>
        <w:rPr>
          <w:spacing w:val="-10"/>
        </w:rPr>
        <w:t> </w:t>
      </w:r>
      <w:r>
        <w:rPr/>
        <w:t>SUMO</w:t>
      </w:r>
      <w:r>
        <w:rPr>
          <w:spacing w:val="-10"/>
        </w:rPr>
        <w:t> </w:t>
      </w:r>
      <w:r>
        <w:rPr/>
        <w:t>to</w:t>
      </w:r>
      <w:r>
        <w:rPr>
          <w:spacing w:val="-10"/>
        </w:rPr>
        <w:t> </w:t>
      </w:r>
      <w:r>
        <w:rPr/>
        <w:t>create</w:t>
      </w:r>
      <w:r>
        <w:rPr>
          <w:spacing w:val="-10"/>
        </w:rPr>
        <w:t> </w:t>
      </w:r>
      <w:r>
        <w:rPr/>
        <w:t>stochastic</w:t>
      </w:r>
      <w:r>
        <w:rPr>
          <w:spacing w:val="-10"/>
        </w:rPr>
        <w:t> </w:t>
      </w:r>
      <w:r>
        <w:rPr/>
        <w:t>dynamic</w:t>
      </w:r>
      <w:r>
        <w:rPr>
          <w:spacing w:val="-10"/>
        </w:rPr>
        <w:t> </w:t>
      </w:r>
      <w:r>
        <w:rPr/>
        <w:t>traffic</w:t>
      </w:r>
      <w:r>
        <w:rPr>
          <w:spacing w:val="-10"/>
        </w:rPr>
        <w:t> </w:t>
      </w:r>
      <w:r>
        <w:rPr/>
        <w:t>flows</w:t>
      </w:r>
      <w:r>
        <w:rPr>
          <w:spacing w:val="-10"/>
        </w:rPr>
        <w:t> </w:t>
      </w:r>
      <w:r>
        <w:rPr/>
        <w:t>with</w:t>
      </w:r>
      <w:r>
        <w:rPr>
          <w:spacing w:val="-10"/>
        </w:rPr>
        <w:t> </w:t>
      </w:r>
      <w:r>
        <w:rPr/>
        <w:t>different </w:t>
      </w:r>
      <w:r>
        <w:rPr>
          <w:spacing w:val="-2"/>
        </w:rPr>
        <w:t>densities in</w:t>
      </w:r>
      <w:r>
        <w:rPr>
          <w:spacing w:val="-4"/>
        </w:rPr>
        <w:t> </w:t>
      </w:r>
      <w:r>
        <w:rPr>
          <w:spacing w:val="-2"/>
        </w:rPr>
        <w:t>highway</w:t>
      </w:r>
      <w:r>
        <w:rPr>
          <w:spacing w:val="-4"/>
        </w:rPr>
        <w:t> </w:t>
      </w:r>
      <w:r>
        <w:rPr>
          <w:spacing w:val="-2"/>
        </w:rPr>
        <w:t>and</w:t>
      </w:r>
      <w:r>
        <w:rPr>
          <w:spacing w:val="-4"/>
        </w:rPr>
        <w:t> </w:t>
      </w:r>
      <w:r>
        <w:rPr>
          <w:spacing w:val="-2"/>
        </w:rPr>
        <w:t>on-ramp</w:t>
      </w:r>
      <w:r>
        <w:rPr>
          <w:spacing w:val="-4"/>
        </w:rPr>
        <w:t> </w:t>
      </w:r>
      <w:r>
        <w:rPr>
          <w:spacing w:val="-2"/>
        </w:rPr>
        <w:t>merging</w:t>
      </w:r>
      <w:r>
        <w:rPr>
          <w:spacing w:val="-4"/>
        </w:rPr>
        <w:t> </w:t>
      </w:r>
      <w:r>
        <w:rPr>
          <w:spacing w:val="-2"/>
        </w:rPr>
        <w:t>scenarios.</w:t>
      </w:r>
      <w:r>
        <w:rPr>
          <w:spacing w:val="-4"/>
        </w:rPr>
        <w:t> </w:t>
      </w:r>
      <w:r>
        <w:rPr>
          <w:spacing w:val="-2"/>
        </w:rPr>
        <w:t>In</w:t>
      </w:r>
      <w:r>
        <w:rPr>
          <w:spacing w:val="-4"/>
        </w:rPr>
        <w:t> </w:t>
      </w:r>
      <w:r>
        <w:rPr>
          <w:spacing w:val="-2"/>
        </w:rPr>
        <w:t>addition,</w:t>
      </w:r>
      <w:r>
        <w:rPr>
          <w:spacing w:val="-4"/>
        </w:rPr>
        <w:t> </w:t>
      </w:r>
      <w:r>
        <w:rPr>
          <w:spacing w:val="-2"/>
        </w:rPr>
        <w:t>we trained</w:t>
      </w:r>
      <w:r>
        <w:rPr>
          <w:spacing w:val="-4"/>
        </w:rPr>
        <w:t> </w:t>
      </w:r>
      <w:r>
        <w:rPr>
          <w:spacing w:val="-2"/>
        </w:rPr>
        <w:t>five different runs</w:t>
      </w:r>
      <w:r>
        <w:rPr>
          <w:spacing w:val="-4"/>
        </w:rPr>
        <w:t> </w:t>
      </w:r>
      <w:r>
        <w:rPr>
          <w:spacing w:val="-2"/>
        </w:rPr>
        <w:t>of</w:t>
      </w:r>
      <w:r>
        <w:rPr>
          <w:spacing w:val="-4"/>
        </w:rPr>
        <w:t> </w:t>
      </w:r>
      <w:r>
        <w:rPr>
          <w:spacing w:val="-2"/>
        </w:rPr>
        <w:t>each</w:t>
      </w:r>
      <w:r>
        <w:rPr>
          <w:spacing w:val="-4"/>
        </w:rPr>
        <w:t> </w:t>
      </w:r>
      <w:r>
        <w:rPr>
          <w:spacing w:val="-2"/>
        </w:rPr>
        <w:t>approach</w:t>
      </w:r>
      <w:r>
        <w:rPr>
          <w:spacing w:val="-4"/>
        </w:rPr>
        <w:t> </w:t>
      </w:r>
      <w:r>
        <w:rPr>
          <w:spacing w:val="-2"/>
        </w:rPr>
        <w:t>with</w:t>
      </w:r>
      <w:r>
        <w:rPr>
          <w:spacing w:val="-4"/>
        </w:rPr>
        <w:t> </w:t>
      </w:r>
      <w:r>
        <w:rPr>
          <w:spacing w:val="-2"/>
        </w:rPr>
        <w:t>different </w:t>
      </w:r>
      <w:r>
        <w:rPr/>
        <w:t>random</w:t>
      </w:r>
      <w:r>
        <w:rPr>
          <w:spacing w:val="-7"/>
        </w:rPr>
        <w:t> </w:t>
      </w:r>
      <w:r>
        <w:rPr/>
        <w:t>seeds</w:t>
      </w:r>
      <w:r>
        <w:rPr>
          <w:spacing w:val="-7"/>
        </w:rPr>
        <w:t> </w:t>
      </w:r>
      <w:r>
        <w:rPr/>
        <w:t>and</w:t>
      </w:r>
      <w:r>
        <w:rPr>
          <w:spacing w:val="-7"/>
        </w:rPr>
        <w:t> </w:t>
      </w:r>
      <w:r>
        <w:rPr/>
        <w:t>400</w:t>
      </w:r>
      <w:r>
        <w:rPr>
          <w:spacing w:val="-7"/>
        </w:rPr>
        <w:t> </w:t>
      </w:r>
      <w:r>
        <w:rPr/>
        <w:t>episodes</w:t>
      </w:r>
      <w:r>
        <w:rPr>
          <w:spacing w:val="-7"/>
        </w:rPr>
        <w:t> </w:t>
      </w:r>
      <w:r>
        <w:rPr/>
        <w:t>in</w:t>
      </w:r>
      <w:r>
        <w:rPr>
          <w:spacing w:val="-7"/>
        </w:rPr>
        <w:t> </w:t>
      </w:r>
      <w:r>
        <w:rPr/>
        <w:t>a</w:t>
      </w:r>
      <w:r>
        <w:rPr>
          <w:spacing w:val="-7"/>
        </w:rPr>
        <w:t> </w:t>
      </w:r>
      <w:r>
        <w:rPr/>
        <w:t>highway</w:t>
      </w:r>
      <w:r>
        <w:rPr>
          <w:spacing w:val="-7"/>
        </w:rPr>
        <w:t> </w:t>
      </w:r>
      <w:r>
        <w:rPr/>
        <w:t>scenario</w:t>
      </w:r>
      <w:r>
        <w:rPr>
          <w:spacing w:val="-7"/>
        </w:rPr>
        <w:t> </w:t>
      </w:r>
      <w:r>
        <w:rPr/>
        <w:t>with</w:t>
      </w:r>
      <w:r>
        <w:rPr>
          <w:spacing w:val="-7"/>
        </w:rPr>
        <w:t> </w:t>
      </w:r>
      <w:r>
        <w:rPr/>
        <w:t>a</w:t>
      </w:r>
      <w:r>
        <w:rPr>
          <w:spacing w:val="-7"/>
        </w:rPr>
        <w:t> </w:t>
      </w:r>
      <w:r>
        <w:rPr/>
        <w:t>normal-density</w:t>
      </w:r>
      <w:r>
        <w:rPr>
          <w:spacing w:val="-7"/>
        </w:rPr>
        <w:t> </w:t>
      </w:r>
      <w:r>
        <w:rPr/>
        <w:t>traffic</w:t>
      </w:r>
      <w:r>
        <w:rPr>
          <w:spacing w:val="-7"/>
        </w:rPr>
        <w:t> </w:t>
      </w:r>
      <w:r>
        <w:rPr/>
        <w:t>flow</w:t>
      </w:r>
      <w:r>
        <w:rPr>
          <w:spacing w:val="-7"/>
        </w:rPr>
        <w:t> </w:t>
      </w:r>
      <w:r>
        <w:rPr/>
        <w:t>(</w:t>
      </w:r>
      <w:r>
        <w:rPr>
          <w:i/>
        </w:rPr>
        <w:t>P</w:t>
      </w:r>
      <w:r>
        <w:rPr>
          <w:i/>
          <w:spacing w:val="-7"/>
        </w:rPr>
        <w:t> </w:t>
      </w:r>
      <w:r>
        <w:rPr/>
        <w:t>=</w:t>
      </w:r>
      <w:r>
        <w:rPr>
          <w:spacing w:val="-7"/>
        </w:rPr>
        <w:t> </w:t>
      </w:r>
      <w:r>
        <w:rPr/>
        <w:t>0.12).</w:t>
      </w:r>
      <w:r>
        <w:rPr>
          <w:spacing w:val="-7"/>
        </w:rPr>
        <w:t> </w:t>
      </w:r>
      <w:r>
        <w:rPr>
          <w:i/>
        </w:rPr>
        <w:t>P</w:t>
      </w:r>
      <w:r>
        <w:rPr>
          <w:i/>
          <w:spacing w:val="-7"/>
        </w:rPr>
        <w:t> </w:t>
      </w:r>
      <w:r>
        <w:rPr/>
        <w:t>denotes</w:t>
      </w:r>
      <w:r>
        <w:rPr>
          <w:spacing w:val="-7"/>
        </w:rPr>
        <w:t> </w:t>
      </w:r>
      <w:r>
        <w:rPr/>
        <w:t>the</w:t>
      </w:r>
      <w:r>
        <w:rPr>
          <w:spacing w:val="-7"/>
        </w:rPr>
        <w:t> </w:t>
      </w:r>
      <w:r>
        <w:rPr/>
        <w:t>probability of starting the vehicle in seconds. The maximum time step for each episode is 200 s. The maximum traffic speed for all the lanes was set to 35.0 m∙s</w:t>
      </w:r>
      <w:r>
        <w:rPr>
          <w:position w:val="6"/>
          <w:sz w:val="14"/>
        </w:rPr>
        <w:t>−1</w:t>
      </w:r>
      <w:r>
        <w:rPr/>
        <w:t>.</w:t>
      </w:r>
    </w:p>
    <w:p>
      <w:pPr>
        <w:pStyle w:val="BodyText"/>
        <w:ind w:left="330"/>
        <w:jc w:val="both"/>
      </w:pPr>
      <w:r>
        <w:rPr/>
        <w:t>Unlike</w:t>
      </w:r>
      <w:r>
        <w:rPr>
          <w:spacing w:val="-3"/>
        </w:rPr>
        <w:t> </w:t>
      </w:r>
      <w:r>
        <w:rPr/>
        <w:t>the</w:t>
      </w:r>
      <w:r>
        <w:rPr>
          <w:spacing w:val="-1"/>
        </w:rPr>
        <w:t> </w:t>
      </w:r>
      <w:r>
        <w:rPr/>
        <w:t>highway scenario,</w:t>
      </w:r>
      <w:r>
        <w:rPr>
          <w:spacing w:val="-1"/>
        </w:rPr>
        <w:t> </w:t>
      </w:r>
      <w:r>
        <w:rPr/>
        <w:t>the</w:t>
      </w:r>
      <w:r>
        <w:rPr>
          <w:spacing w:val="-1"/>
        </w:rPr>
        <w:t> </w:t>
      </w:r>
      <w:r>
        <w:rPr/>
        <w:t>on-ramp merging</w:t>
      </w:r>
      <w:r>
        <w:rPr>
          <w:spacing w:val="-1"/>
        </w:rPr>
        <w:t> </w:t>
      </w:r>
      <w:r>
        <w:rPr/>
        <w:t>scenario was</w:t>
      </w:r>
      <w:r>
        <w:rPr>
          <w:spacing w:val="-1"/>
        </w:rPr>
        <w:t> </w:t>
      </w:r>
      <w:r>
        <w:rPr/>
        <w:t>utilized</w:t>
      </w:r>
      <w:r>
        <w:rPr>
          <w:spacing w:val="-1"/>
        </w:rPr>
        <w:t> </w:t>
      </w:r>
      <w:r>
        <w:rPr/>
        <w:t>only for model </w:t>
      </w:r>
      <w:r>
        <w:rPr>
          <w:spacing w:val="-2"/>
        </w:rPr>
        <w:t>testing.</w:t>
      </w:r>
    </w:p>
    <w:p>
      <w:pPr>
        <w:pStyle w:val="ListParagraph"/>
        <w:numPr>
          <w:ilvl w:val="2"/>
          <w:numId w:val="1"/>
        </w:numPr>
        <w:tabs>
          <w:tab w:pos="645" w:val="left" w:leader="none"/>
        </w:tabs>
        <w:spacing w:line="240" w:lineRule="auto" w:before="0" w:after="0"/>
        <w:ind w:left="645" w:right="0" w:hanging="525"/>
        <w:jc w:val="both"/>
        <w:rPr>
          <w:i/>
          <w:sz w:val="21"/>
        </w:rPr>
      </w:pPr>
      <w:r>
        <w:rPr/>
        <w:drawing>
          <wp:anchor distT="0" distB="0" distL="0" distR="0" allowOverlap="1" layoutInCell="1" locked="0" behindDoc="0" simplePos="0" relativeHeight="15814656">
            <wp:simplePos x="0" y="0"/>
            <wp:positionH relativeFrom="page">
              <wp:posOffset>1007470</wp:posOffset>
            </wp:positionH>
            <wp:positionV relativeFrom="paragraph">
              <wp:posOffset>69811</wp:posOffset>
            </wp:positionV>
            <wp:extent cx="5428684" cy="5532370"/>
            <wp:effectExtent l="0" t="0" r="0" b="0"/>
            <wp:wrapNone/>
            <wp:docPr id="246" name="Image 246"/>
            <wp:cNvGraphicFramePr>
              <a:graphicFrameLocks/>
            </wp:cNvGraphicFramePr>
            <a:graphic>
              <a:graphicData uri="http://schemas.openxmlformats.org/drawingml/2006/picture">
                <pic:pic>
                  <pic:nvPicPr>
                    <pic:cNvPr id="246" name="Image 246"/>
                    <pic:cNvPicPr/>
                  </pic:nvPicPr>
                  <pic:blipFill>
                    <a:blip r:embed="rId8" cstate="print"/>
                    <a:stretch>
                      <a:fillRect/>
                    </a:stretch>
                  </pic:blipFill>
                  <pic:spPr>
                    <a:xfrm>
                      <a:off x="0" y="0"/>
                      <a:ext cx="5428684" cy="5532370"/>
                    </a:xfrm>
                    <a:prstGeom prst="rect">
                      <a:avLst/>
                    </a:prstGeom>
                  </pic:spPr>
                </pic:pic>
              </a:graphicData>
            </a:graphic>
          </wp:anchor>
        </w:drawing>
      </w:r>
      <w:r>
        <w:rPr>
          <w:i/>
          <w:sz w:val="21"/>
        </w:rPr>
        <w:t>Highway </w:t>
      </w:r>
      <w:r>
        <w:rPr>
          <w:i/>
          <w:spacing w:val="-2"/>
          <w:sz w:val="21"/>
        </w:rPr>
        <w:t>scenario</w:t>
      </w:r>
    </w:p>
    <w:p>
      <w:pPr>
        <w:pStyle w:val="BodyText"/>
        <w:spacing w:before="240"/>
        <w:ind w:left="120" w:right="157" w:firstLine="210"/>
        <w:jc w:val="both"/>
      </w:pPr>
      <w:r>
        <w:rPr/>
        <mc:AlternateContent>
          <mc:Choice Requires="wps">
            <w:drawing>
              <wp:anchor distT="0" distB="0" distL="0" distR="0" allowOverlap="1" layoutInCell="1" locked="0" behindDoc="1" simplePos="0" relativeHeight="487671808">
                <wp:simplePos x="0" y="0"/>
                <wp:positionH relativeFrom="page">
                  <wp:posOffset>2041182</wp:posOffset>
                </wp:positionH>
                <wp:positionV relativeFrom="paragraph">
                  <wp:posOffset>1386006</wp:posOffset>
                </wp:positionV>
                <wp:extent cx="41275" cy="15240"/>
                <wp:effectExtent l="0" t="0" r="0" b="0"/>
                <wp:wrapTopAndBottom/>
                <wp:docPr id="247" name="Graphic 247"/>
                <wp:cNvGraphicFramePr>
                  <a:graphicFrameLocks/>
                </wp:cNvGraphicFramePr>
                <a:graphic>
                  <a:graphicData uri="http://schemas.microsoft.com/office/word/2010/wordprocessingShape">
                    <wps:wsp>
                      <wps:cNvPr id="247" name="Graphic 247"/>
                      <wps:cNvSpPr/>
                      <wps:spPr>
                        <a:xfrm>
                          <a:off x="0" y="0"/>
                          <a:ext cx="41275" cy="15240"/>
                        </a:xfrm>
                        <a:custGeom>
                          <a:avLst/>
                          <a:gdLst/>
                          <a:ahLst/>
                          <a:cxnLst/>
                          <a:rect l="l" t="t" r="r" b="b"/>
                          <a:pathLst>
                            <a:path w="41275" h="15240">
                              <a:moveTo>
                                <a:pt x="29682" y="14758"/>
                              </a:moveTo>
                              <a:lnTo>
                                <a:pt x="26913" y="14758"/>
                              </a:lnTo>
                              <a:lnTo>
                                <a:pt x="25941" y="14645"/>
                              </a:lnTo>
                              <a:lnTo>
                                <a:pt x="24287" y="14190"/>
                              </a:lnTo>
                              <a:lnTo>
                                <a:pt x="23471" y="13859"/>
                              </a:lnTo>
                              <a:lnTo>
                                <a:pt x="21859" y="12991"/>
                              </a:lnTo>
                              <a:lnTo>
                                <a:pt x="15637" y="8888"/>
                              </a:lnTo>
                              <a:lnTo>
                                <a:pt x="13559" y="8009"/>
                              </a:lnTo>
                              <a:lnTo>
                                <a:pt x="12815" y="7875"/>
                              </a:lnTo>
                              <a:lnTo>
                                <a:pt x="10955" y="7875"/>
                              </a:lnTo>
                              <a:lnTo>
                                <a:pt x="4836" y="14758"/>
                              </a:lnTo>
                              <a:lnTo>
                                <a:pt x="0" y="12650"/>
                              </a:lnTo>
                              <a:lnTo>
                                <a:pt x="11513" y="0"/>
                              </a:lnTo>
                              <a:lnTo>
                                <a:pt x="14324" y="0"/>
                              </a:lnTo>
                              <a:lnTo>
                                <a:pt x="25321" y="5849"/>
                              </a:lnTo>
                              <a:lnTo>
                                <a:pt x="26044" y="6211"/>
                              </a:lnTo>
                              <a:lnTo>
                                <a:pt x="27533" y="6748"/>
                              </a:lnTo>
                              <a:lnTo>
                                <a:pt x="28380" y="6883"/>
                              </a:lnTo>
                              <a:lnTo>
                                <a:pt x="30654" y="6883"/>
                              </a:lnTo>
                              <a:lnTo>
                                <a:pt x="31832" y="6376"/>
                              </a:lnTo>
                              <a:lnTo>
                                <a:pt x="33899" y="4351"/>
                              </a:lnTo>
                              <a:lnTo>
                                <a:pt x="35015" y="2563"/>
                              </a:lnTo>
                              <a:lnTo>
                                <a:pt x="36214" y="0"/>
                              </a:lnTo>
                              <a:lnTo>
                                <a:pt x="41051" y="2108"/>
                              </a:lnTo>
                              <a:lnTo>
                                <a:pt x="31160" y="14417"/>
                              </a:lnTo>
                              <a:lnTo>
                                <a:pt x="29682" y="147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723007pt;margin-top:109.134354pt;width:3.25pt;height:1.2pt;mso-position-horizontal-relative:page;mso-position-vertical-relative:paragraph;z-index:-15644672;mso-wrap-distance-left:0;mso-wrap-distance-right:0" id="docshape152" coordorigin="3214,2183" coordsize="65,24" path="m3261,2206l3257,2206,3255,2206,3253,2205,3251,2205,3249,2203,3239,2197,3236,2195,3235,2195,3232,2195,3222,2206,3214,2203,3233,2183,3237,2183,3254,2192,3255,2192,3258,2193,3259,2194,3263,2194,3265,2193,3268,2190,3270,2187,3271,2183,3279,2186,3264,2205,3261,2206xe" filled="true" fillcolor="#000000" stroked="false">
                <v:path arrowok="t"/>
                <v:fill type="solid"/>
                <w10:wrap type="topAndBottom"/>
              </v:shape>
            </w:pict>
          </mc:Fallback>
        </mc:AlternateContent>
      </w:r>
      <w:r>
        <w:rPr/>
        <w:t>Fig. 3 illustrates our evaluation scheme for the highway scenario. An ego vehicle is the golden RL-driven autonomous vehicle. </w:t>
      </w:r>
      <w:r>
        <w:rPr>
          <w:i/>
        </w:rPr>
        <w:t>P </w:t>
      </w:r>
      <w:r>
        <w:rPr/>
        <w:t>is set as 0.06, 0.12, and 0.24 to produce the traffic flows with low, normal, and high densities, respectively. Autonomous driving agents were trained only in traffic flows with normal density. In the model-testing phase, traffic flows with low, normal, and high densities were leveraged for assessment. Each trained agent (including different random seeds) was</w:t>
      </w:r>
      <w:r>
        <w:rPr>
          <w:spacing w:val="-11"/>
        </w:rPr>
        <w:t> </w:t>
      </w:r>
      <w:r>
        <w:rPr/>
        <w:t>evaluated</w:t>
      </w:r>
      <w:r>
        <w:rPr>
          <w:spacing w:val="-11"/>
        </w:rPr>
        <w:t> </w:t>
      </w:r>
      <w:r>
        <w:rPr/>
        <w:t>for</w:t>
      </w:r>
      <w:r>
        <w:rPr>
          <w:spacing w:val="-11"/>
        </w:rPr>
        <w:t> </w:t>
      </w:r>
      <w:r>
        <w:rPr/>
        <w:t>over</w:t>
      </w:r>
      <w:r>
        <w:rPr>
          <w:spacing w:val="-11"/>
        </w:rPr>
        <w:t> </w:t>
      </w:r>
      <w:r>
        <w:rPr/>
        <w:t>100</w:t>
      </w:r>
      <w:r>
        <w:rPr>
          <w:spacing w:val="-11"/>
        </w:rPr>
        <w:t> </w:t>
      </w:r>
      <w:r>
        <w:rPr/>
        <w:t>episodes.</w:t>
      </w:r>
      <w:r>
        <w:rPr>
          <w:spacing w:val="-11"/>
        </w:rPr>
        <w:t> </w:t>
      </w:r>
      <w:r>
        <w:rPr/>
        <w:t>Each</w:t>
      </w:r>
      <w:r>
        <w:rPr>
          <w:spacing w:val="-11"/>
        </w:rPr>
        <w:t> </w:t>
      </w:r>
      <w:r>
        <w:rPr/>
        <w:t>evaluation</w:t>
      </w:r>
      <w:r>
        <w:rPr>
          <w:spacing w:val="-11"/>
        </w:rPr>
        <w:t> </w:t>
      </w:r>
      <w:r>
        <w:rPr/>
        <w:t>calculated</w:t>
      </w:r>
      <w:r>
        <w:rPr>
          <w:spacing w:val="-11"/>
        </w:rPr>
        <w:t> </w:t>
      </w:r>
      <w:r>
        <w:rPr/>
        <w:t>the</w:t>
      </w:r>
      <w:r>
        <w:rPr>
          <w:spacing w:val="-11"/>
        </w:rPr>
        <w:t> </w:t>
      </w:r>
      <w:r>
        <w:rPr/>
        <w:t>average</w:t>
      </w:r>
      <w:r>
        <w:rPr>
          <w:spacing w:val="-11"/>
        </w:rPr>
        <w:t> </w:t>
      </w:r>
      <w:r>
        <w:rPr/>
        <w:t>metrics</w:t>
      </w:r>
      <w:r>
        <w:rPr>
          <w:spacing w:val="-11"/>
        </w:rPr>
        <w:t> </w:t>
      </w:r>
      <w:r>
        <w:rPr/>
        <w:t>for</w:t>
      </w:r>
      <w:r>
        <w:rPr>
          <w:spacing w:val="-11"/>
        </w:rPr>
        <w:t> </w:t>
      </w:r>
      <w:r>
        <w:rPr/>
        <w:t>ten</w:t>
      </w:r>
      <w:r>
        <w:rPr>
          <w:spacing w:val="-11"/>
        </w:rPr>
        <w:t> </w:t>
      </w:r>
      <w:r>
        <w:rPr/>
        <w:t>episodes</w:t>
      </w:r>
      <w:r>
        <w:rPr>
          <w:spacing w:val="-11"/>
        </w:rPr>
        <w:t> </w:t>
      </w:r>
      <w:r>
        <w:rPr/>
        <w:t>in</w:t>
      </w:r>
      <w:r>
        <w:rPr>
          <w:spacing w:val="-11"/>
        </w:rPr>
        <w:t> </w:t>
      </w:r>
      <w:r>
        <w:rPr/>
        <w:t>testing.</w:t>
      </w:r>
      <w:r>
        <w:rPr>
          <w:spacing w:val="-11"/>
        </w:rPr>
        <w:t> </w:t>
      </w:r>
      <w:r>
        <w:rPr/>
        <w:t>As</w:t>
      </w:r>
      <w:r>
        <w:rPr>
          <w:spacing w:val="-11"/>
        </w:rPr>
        <w:t> </w:t>
      </w:r>
      <w:r>
        <w:rPr/>
        <w:t>we</w:t>
      </w:r>
      <w:r>
        <w:rPr>
          <w:spacing w:val="-11"/>
        </w:rPr>
        <w:t> </w:t>
      </w:r>
      <w:r>
        <w:rPr/>
        <w:t>employ stochastic</w:t>
      </w:r>
      <w:r>
        <w:rPr>
          <w:spacing w:val="-8"/>
        </w:rPr>
        <w:t> </w:t>
      </w:r>
      <w:r>
        <w:rPr/>
        <w:t>dynamic</w:t>
      </w:r>
      <w:r>
        <w:rPr>
          <w:spacing w:val="-8"/>
        </w:rPr>
        <w:t> </w:t>
      </w:r>
      <w:r>
        <w:rPr/>
        <w:t>traffic</w:t>
      </w:r>
      <w:r>
        <w:rPr>
          <w:spacing w:val="-8"/>
        </w:rPr>
        <w:t> </w:t>
      </w:r>
      <w:r>
        <w:rPr/>
        <w:t>flows,</w:t>
      </w:r>
      <w:r>
        <w:rPr>
          <w:spacing w:val="-8"/>
        </w:rPr>
        <w:t> </w:t>
      </w:r>
      <w:r>
        <w:rPr/>
        <w:t>the</w:t>
      </w:r>
      <w:r>
        <w:rPr>
          <w:spacing w:val="-8"/>
        </w:rPr>
        <w:t> </w:t>
      </w:r>
      <w:r>
        <w:rPr/>
        <w:t>environmental</w:t>
      </w:r>
      <w:r>
        <w:rPr>
          <w:spacing w:val="-8"/>
        </w:rPr>
        <w:t> </w:t>
      </w:r>
      <w:r>
        <w:rPr/>
        <w:t>dynamics</w:t>
      </w:r>
      <w:r>
        <w:rPr>
          <w:spacing w:val="-8"/>
        </w:rPr>
        <w:t> </w:t>
      </w:r>
      <w:r>
        <w:rPr/>
        <w:t>are</w:t>
      </w:r>
      <w:r>
        <w:rPr>
          <w:spacing w:val="-8"/>
        </w:rPr>
        <w:t> </w:t>
      </w:r>
      <w:r>
        <w:rPr/>
        <w:t>continuously</w:t>
      </w:r>
      <w:r>
        <w:rPr>
          <w:spacing w:val="-8"/>
        </w:rPr>
        <w:t> </w:t>
      </w:r>
      <w:r>
        <w:rPr/>
        <w:t>changing.</w:t>
      </w:r>
      <w:r>
        <w:rPr>
          <w:spacing w:val="-8"/>
        </w:rPr>
        <w:t> </w:t>
      </w:r>
      <w:r>
        <w:rPr/>
        <w:t>To</w:t>
      </w:r>
      <w:r>
        <w:rPr>
          <w:spacing w:val="-8"/>
        </w:rPr>
        <w:t> </w:t>
      </w:r>
      <w:r>
        <w:rPr/>
        <w:t>further</w:t>
      </w:r>
      <w:r>
        <w:rPr>
          <w:spacing w:val="-8"/>
        </w:rPr>
        <w:t> </w:t>
      </w:r>
      <w:r>
        <w:rPr/>
        <w:t>verify</w:t>
      </w:r>
      <w:r>
        <w:rPr>
          <w:spacing w:val="-8"/>
        </w:rPr>
        <w:t> </w:t>
      </w:r>
      <w:r>
        <w:rPr/>
        <w:t>policy</w:t>
      </w:r>
      <w:r>
        <w:rPr>
          <w:spacing w:val="-8"/>
        </w:rPr>
        <w:t> </w:t>
      </w:r>
      <w:r>
        <w:rPr/>
        <w:t>robustness, each autonomous driving agent was attacked by optimal adversarial observational perturbations from the trained adversary during</w:t>
      </w:r>
      <w:r>
        <w:rPr>
          <w:spacing w:val="-11"/>
        </w:rPr>
        <w:t> </w:t>
      </w:r>
      <w:r>
        <w:rPr/>
        <w:t>model</w:t>
      </w:r>
      <w:r>
        <w:rPr>
          <w:spacing w:val="-10"/>
        </w:rPr>
        <w:t> </w:t>
      </w:r>
      <w:r>
        <w:rPr/>
        <w:t>testing.</w:t>
      </w:r>
      <w:r>
        <w:rPr>
          <w:spacing w:val="-10"/>
        </w:rPr>
        <w:t> </w:t>
      </w:r>
      <w:r>
        <w:rPr/>
        <w:t>In</w:t>
      </w:r>
      <w:r>
        <w:rPr>
          <w:spacing w:val="-11"/>
        </w:rPr>
        <w:t> </w:t>
      </w:r>
      <w:r>
        <w:rPr/>
        <w:t>other</w:t>
      </w:r>
      <w:r>
        <w:rPr>
          <w:spacing w:val="-10"/>
        </w:rPr>
        <w:t> </w:t>
      </w:r>
      <w:r>
        <w:rPr/>
        <w:t>words,</w:t>
      </w:r>
      <w:r>
        <w:rPr>
          <w:spacing w:val="-10"/>
        </w:rPr>
        <w:t> </w:t>
      </w:r>
      <w:r>
        <w:rPr/>
        <w:t>unlike</w:t>
      </w:r>
      <w:r>
        <w:rPr>
          <w:spacing w:val="-10"/>
        </w:rPr>
        <w:t> </w:t>
      </w:r>
      <w:r>
        <w:rPr/>
        <w:t>the</w:t>
      </w:r>
      <w:r>
        <w:rPr>
          <w:spacing w:val="-9"/>
        </w:rPr>
        <w:t> </w:t>
      </w:r>
      <w:r>
        <w:rPr/>
        <w:t>model</w:t>
      </w:r>
      <w:r>
        <w:rPr>
          <w:spacing w:val="-9"/>
        </w:rPr>
        <w:t> </w:t>
      </w:r>
      <w:r>
        <w:rPr/>
        <w:t>training</w:t>
      </w:r>
      <w:r>
        <w:rPr>
          <w:spacing w:val="-10"/>
        </w:rPr>
        <w:t> </w:t>
      </w:r>
      <w:r>
        <w:rPr/>
        <w:t>phase,</w:t>
      </w:r>
      <w:r>
        <w:rPr>
          <w:spacing w:val="-10"/>
        </w:rPr>
        <w:t> </w:t>
      </w:r>
      <w:r>
        <w:rPr/>
        <w:t>in</w:t>
      </w:r>
      <w:r>
        <w:rPr>
          <w:spacing w:val="-10"/>
        </w:rPr>
        <w:t> </w:t>
      </w:r>
      <w:r>
        <w:rPr/>
        <w:t>the</w:t>
      </w:r>
      <w:r>
        <w:rPr>
          <w:spacing w:val="-10"/>
        </w:rPr>
        <w:t> </w:t>
      </w:r>
      <w:r>
        <w:rPr/>
        <w:t>test</w:t>
      </w:r>
      <w:r>
        <w:rPr>
          <w:spacing w:val="-9"/>
        </w:rPr>
        <w:t> </w:t>
      </w:r>
      <w:r>
        <w:rPr/>
        <w:t>case</w:t>
      </w:r>
      <w:r>
        <w:rPr>
          <w:spacing w:val="-9"/>
        </w:rPr>
        <w:t> </w:t>
      </w:r>
      <w:r>
        <w:rPr/>
        <w:t>with</w:t>
      </w:r>
      <w:r>
        <w:rPr>
          <w:spacing w:val="-11"/>
        </w:rPr>
        <w:t> </w:t>
      </w:r>
      <w:r>
        <w:rPr/>
        <w:t>adversarial</w:t>
      </w:r>
      <w:r>
        <w:rPr>
          <w:spacing w:val="-9"/>
        </w:rPr>
        <w:t> </w:t>
      </w:r>
      <w:r>
        <w:rPr/>
        <w:t>attacks,</w:t>
      </w:r>
      <w:r>
        <w:rPr>
          <w:spacing w:val="-10"/>
        </w:rPr>
        <w:t> </w:t>
      </w:r>
      <w:r>
        <w:rPr/>
        <w:t>the</w:t>
      </w:r>
      <w:r>
        <w:rPr>
          <w:spacing w:val="-9"/>
        </w:rPr>
        <w:t> </w:t>
      </w:r>
      <w:r>
        <w:rPr>
          <w:spacing w:val="-2"/>
        </w:rPr>
        <w:t>autonomous</w:t>
      </w:r>
    </w:p>
    <w:p>
      <w:pPr>
        <w:pStyle w:val="BodyText"/>
        <w:ind w:left="120"/>
      </w:pPr>
      <w:r>
        <w:rPr/>
        <w:t>driving</w:t>
      </w:r>
      <w:r>
        <w:rPr>
          <w:spacing w:val="-1"/>
        </w:rPr>
        <w:t> </w:t>
      </w:r>
      <w:r>
        <w:rPr/>
        <w:t>agent receives</w:t>
      </w:r>
      <w:r>
        <w:rPr>
          <w:spacing w:val="-1"/>
        </w:rPr>
        <w:t> </w:t>
      </w:r>
      <w:r>
        <w:rPr/>
        <w:t>states</w:t>
      </w:r>
      <w:r>
        <w:rPr>
          <w:spacing w:val="52"/>
        </w:rPr>
        <w:t> </w:t>
      </w:r>
      <w:r>
        <w:rPr>
          <w:rFonts w:ascii="Symbola" w:eastAsia="Symbola"/>
          <w:position w:val="1"/>
        </w:rPr>
        <w:t>𝑠</w:t>
      </w:r>
      <w:r>
        <w:rPr>
          <w:rFonts w:ascii="Symbola" w:eastAsia="Symbola"/>
          <w:spacing w:val="50"/>
          <w:position w:val="1"/>
        </w:rPr>
        <w:t> </w:t>
      </w:r>
      <w:r>
        <w:rPr/>
        <w:t>perturbed</w:t>
      </w:r>
      <w:r>
        <w:rPr>
          <w:spacing w:val="-1"/>
        </w:rPr>
        <w:t> </w:t>
      </w:r>
      <w:r>
        <w:rPr/>
        <w:t>by the</w:t>
      </w:r>
      <w:r>
        <w:rPr>
          <w:spacing w:val="-2"/>
        </w:rPr>
        <w:t> </w:t>
      </w:r>
      <w:r>
        <w:rPr/>
        <w:t>adversary </w:t>
      </w:r>
      <w:r>
        <w:rPr>
          <w:spacing w:val="-2"/>
        </w:rPr>
        <w:t>model.</w:t>
      </w:r>
    </w:p>
    <w:p>
      <w:pPr>
        <w:pStyle w:val="BodyText"/>
        <w:spacing w:before="2"/>
        <w:rPr>
          <w:sz w:val="15"/>
        </w:rPr>
      </w:pPr>
      <w:r>
        <w:rPr/>
        <w:drawing>
          <wp:anchor distT="0" distB="0" distL="0" distR="0" allowOverlap="1" layoutInCell="1" locked="0" behindDoc="1" simplePos="0" relativeHeight="487672320">
            <wp:simplePos x="0" y="0"/>
            <wp:positionH relativeFrom="page">
              <wp:posOffset>1435508</wp:posOffset>
            </wp:positionH>
            <wp:positionV relativeFrom="paragraph">
              <wp:posOffset>126161</wp:posOffset>
            </wp:positionV>
            <wp:extent cx="4693158" cy="1064514"/>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20" cstate="print"/>
                    <a:stretch>
                      <a:fillRect/>
                    </a:stretch>
                  </pic:blipFill>
                  <pic:spPr>
                    <a:xfrm>
                      <a:off x="0" y="0"/>
                      <a:ext cx="4693158" cy="1064514"/>
                    </a:xfrm>
                    <a:prstGeom prst="rect">
                      <a:avLst/>
                    </a:prstGeom>
                  </pic:spPr>
                </pic:pic>
              </a:graphicData>
            </a:graphic>
          </wp:anchor>
        </w:drawing>
      </w:r>
    </w:p>
    <w:p>
      <w:pPr>
        <w:pStyle w:val="BodyText"/>
        <w:spacing w:before="35"/>
        <w:rPr>
          <w:sz w:val="18"/>
        </w:rPr>
      </w:pPr>
    </w:p>
    <w:p>
      <w:pPr>
        <w:spacing w:line="237" w:lineRule="auto" w:before="0"/>
        <w:ind w:left="120" w:right="0" w:firstLine="0"/>
        <w:jc w:val="left"/>
        <w:rPr>
          <w:sz w:val="18"/>
        </w:rPr>
      </w:pPr>
      <w:r>
        <w:rPr/>
        <mc:AlternateContent>
          <mc:Choice Requires="wps">
            <w:drawing>
              <wp:anchor distT="0" distB="0" distL="0" distR="0" allowOverlap="1" layoutInCell="1" locked="0" behindDoc="0" simplePos="0" relativeHeight="15814144">
                <wp:simplePos x="0" y="0"/>
                <wp:positionH relativeFrom="page">
                  <wp:posOffset>5848210</wp:posOffset>
                </wp:positionH>
                <wp:positionV relativeFrom="paragraph">
                  <wp:posOffset>3286</wp:posOffset>
                </wp:positionV>
                <wp:extent cx="37465" cy="13335"/>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37465" cy="13335"/>
                        </a:xfrm>
                        <a:custGeom>
                          <a:avLst/>
                          <a:gdLst/>
                          <a:ahLst/>
                          <a:cxnLst/>
                          <a:rect l="l" t="t" r="r" b="b"/>
                          <a:pathLst>
                            <a:path w="37465" h="13335">
                              <a:moveTo>
                                <a:pt x="26714" y="13282"/>
                              </a:moveTo>
                              <a:lnTo>
                                <a:pt x="24221" y="13282"/>
                              </a:lnTo>
                              <a:lnTo>
                                <a:pt x="23347" y="13180"/>
                              </a:lnTo>
                              <a:lnTo>
                                <a:pt x="21859" y="12771"/>
                              </a:lnTo>
                              <a:lnTo>
                                <a:pt x="21124" y="12473"/>
                              </a:lnTo>
                              <a:lnTo>
                                <a:pt x="19673" y="11692"/>
                              </a:lnTo>
                              <a:lnTo>
                                <a:pt x="14073" y="7999"/>
                              </a:lnTo>
                              <a:lnTo>
                                <a:pt x="12203" y="7208"/>
                              </a:lnTo>
                              <a:lnTo>
                                <a:pt x="11534" y="7087"/>
                              </a:lnTo>
                              <a:lnTo>
                                <a:pt x="9859" y="7087"/>
                              </a:lnTo>
                              <a:lnTo>
                                <a:pt x="4353" y="13282"/>
                              </a:lnTo>
                              <a:lnTo>
                                <a:pt x="0" y="11385"/>
                              </a:lnTo>
                              <a:lnTo>
                                <a:pt x="10362" y="0"/>
                              </a:lnTo>
                              <a:lnTo>
                                <a:pt x="12892" y="0"/>
                              </a:lnTo>
                              <a:lnTo>
                                <a:pt x="22789" y="5264"/>
                              </a:lnTo>
                              <a:lnTo>
                                <a:pt x="23440" y="5590"/>
                              </a:lnTo>
                              <a:lnTo>
                                <a:pt x="24779" y="6074"/>
                              </a:lnTo>
                              <a:lnTo>
                                <a:pt x="25542" y="6194"/>
                              </a:lnTo>
                              <a:lnTo>
                                <a:pt x="27588" y="6194"/>
                              </a:lnTo>
                              <a:lnTo>
                                <a:pt x="28649" y="5739"/>
                              </a:lnTo>
                              <a:lnTo>
                                <a:pt x="30509" y="3916"/>
                              </a:lnTo>
                              <a:lnTo>
                                <a:pt x="31514" y="2306"/>
                              </a:lnTo>
                              <a:lnTo>
                                <a:pt x="32593" y="0"/>
                              </a:lnTo>
                              <a:lnTo>
                                <a:pt x="36946" y="1897"/>
                              </a:lnTo>
                              <a:lnTo>
                                <a:pt x="28044" y="12975"/>
                              </a:lnTo>
                              <a:lnTo>
                                <a:pt x="26714" y="1328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0.489014pt;margin-top:.258798pt;width:2.95pt;height:1.05pt;mso-position-horizontal-relative:page;mso-position-vertical-relative:paragraph;z-index:15814144" id="docshape153" coordorigin="9210,5" coordsize="59,21" path="m9252,26l9248,26,9247,26,9244,25,9243,25,9241,24,9232,18,9229,17,9228,16,9225,16,9217,26,9210,23,9226,5,9230,5,9246,13,9247,14,9249,15,9250,15,9253,15,9255,14,9258,11,9259,9,9261,5,9268,8,9254,26,9252,26xe" filled="true" fillcolor="#000000" stroked="false">
                <v:path arrowok="t"/>
                <v:fill type="solid"/>
                <w10:wrap type="none"/>
              </v:shape>
            </w:pict>
          </mc:Fallback>
        </mc:AlternateContent>
      </w:r>
      <w:r>
        <w:rPr>
          <w:b/>
          <w:sz w:val="18"/>
        </w:rPr>
        <w:t>Fig.</w:t>
      </w:r>
      <w:r>
        <w:rPr>
          <w:b/>
          <w:spacing w:val="-2"/>
          <w:sz w:val="18"/>
        </w:rPr>
        <w:t> </w:t>
      </w:r>
      <w:r>
        <w:rPr>
          <w:b/>
          <w:sz w:val="18"/>
        </w:rPr>
        <w:t>3.</w:t>
      </w:r>
      <w:r>
        <w:rPr>
          <w:b/>
          <w:spacing w:val="-2"/>
          <w:sz w:val="18"/>
        </w:rPr>
        <w:t> </w:t>
      </w:r>
      <w:r>
        <w:rPr>
          <w:sz w:val="18"/>
        </w:rPr>
        <w:t>Evaluation</w:t>
      </w:r>
      <w:r>
        <w:rPr>
          <w:spacing w:val="-2"/>
          <w:sz w:val="18"/>
        </w:rPr>
        <w:t> </w:t>
      </w:r>
      <w:r>
        <w:rPr>
          <w:sz w:val="18"/>
        </w:rPr>
        <w:t>scheme</w:t>
      </w:r>
      <w:r>
        <w:rPr>
          <w:spacing w:val="-2"/>
          <w:sz w:val="18"/>
        </w:rPr>
        <w:t> </w:t>
      </w:r>
      <w:r>
        <w:rPr>
          <w:sz w:val="18"/>
        </w:rPr>
        <w:t>based</w:t>
      </w:r>
      <w:r>
        <w:rPr>
          <w:spacing w:val="-2"/>
          <w:sz w:val="18"/>
        </w:rPr>
        <w:t> </w:t>
      </w:r>
      <w:r>
        <w:rPr>
          <w:sz w:val="18"/>
        </w:rPr>
        <w:t>on</w:t>
      </w:r>
      <w:r>
        <w:rPr>
          <w:spacing w:val="-2"/>
          <w:sz w:val="18"/>
        </w:rPr>
        <w:t> </w:t>
      </w:r>
      <w:r>
        <w:rPr>
          <w:sz w:val="18"/>
        </w:rPr>
        <w:t>highway</w:t>
      </w:r>
      <w:r>
        <w:rPr>
          <w:spacing w:val="-2"/>
          <w:sz w:val="18"/>
        </w:rPr>
        <w:t> </w:t>
      </w:r>
      <w:r>
        <w:rPr>
          <w:sz w:val="18"/>
        </w:rPr>
        <w:t>scenarios</w:t>
      </w:r>
      <w:r>
        <w:rPr>
          <w:spacing w:val="-3"/>
          <w:sz w:val="18"/>
        </w:rPr>
        <w:t> </w:t>
      </w:r>
      <w:r>
        <w:rPr>
          <w:sz w:val="18"/>
        </w:rPr>
        <w:t>with</w:t>
      </w:r>
      <w:r>
        <w:rPr>
          <w:spacing w:val="-2"/>
          <w:sz w:val="18"/>
        </w:rPr>
        <w:t> </w:t>
      </w:r>
      <w:r>
        <w:rPr>
          <w:sz w:val="18"/>
        </w:rPr>
        <w:t>stochastic</w:t>
      </w:r>
      <w:r>
        <w:rPr>
          <w:spacing w:val="-2"/>
          <w:sz w:val="18"/>
        </w:rPr>
        <w:t> </w:t>
      </w:r>
      <w:r>
        <w:rPr>
          <w:sz w:val="18"/>
        </w:rPr>
        <w:t>dynamic</w:t>
      </w:r>
      <w:r>
        <w:rPr>
          <w:spacing w:val="-2"/>
          <w:sz w:val="18"/>
        </w:rPr>
        <w:t> </w:t>
      </w:r>
      <w:r>
        <w:rPr>
          <w:sz w:val="18"/>
        </w:rPr>
        <w:t>traffic</w:t>
      </w:r>
      <w:r>
        <w:rPr>
          <w:spacing w:val="-3"/>
          <w:sz w:val="18"/>
        </w:rPr>
        <w:t> </w:t>
      </w:r>
      <w:r>
        <w:rPr>
          <w:sz w:val="18"/>
        </w:rPr>
        <w:t>flows</w:t>
      </w:r>
      <w:r>
        <w:rPr>
          <w:spacing w:val="-2"/>
          <w:sz w:val="18"/>
        </w:rPr>
        <w:t> </w:t>
      </w:r>
      <w:r>
        <w:rPr>
          <w:sz w:val="18"/>
        </w:rPr>
        <w:t>and</w:t>
      </w:r>
      <w:r>
        <w:rPr>
          <w:spacing w:val="-2"/>
          <w:sz w:val="18"/>
        </w:rPr>
        <w:t> </w:t>
      </w:r>
      <w:r>
        <w:rPr>
          <w:sz w:val="18"/>
        </w:rPr>
        <w:t>adversarial</w:t>
      </w:r>
      <w:r>
        <w:rPr>
          <w:spacing w:val="-2"/>
          <w:sz w:val="18"/>
        </w:rPr>
        <w:t> </w:t>
      </w:r>
      <w:r>
        <w:rPr>
          <w:sz w:val="18"/>
        </w:rPr>
        <w:t>attacks.</w:t>
      </w:r>
      <w:r>
        <w:rPr>
          <w:spacing w:val="40"/>
          <w:sz w:val="18"/>
        </w:rPr>
        <w:t> </w:t>
      </w:r>
      <w:r>
        <w:rPr>
          <w:rFonts w:ascii="Symbola" w:eastAsia="Symbola"/>
          <w:position w:val="2"/>
          <w:sz w:val="18"/>
        </w:rPr>
        <w:t>𝑠</w:t>
      </w:r>
      <w:r>
        <w:rPr>
          <w:sz w:val="18"/>
        </w:rPr>
        <w:t>:</w:t>
      </w:r>
      <w:r>
        <w:rPr>
          <w:spacing w:val="-2"/>
          <w:sz w:val="18"/>
        </w:rPr>
        <w:t> </w:t>
      </w:r>
      <w:r>
        <w:rPr>
          <w:sz w:val="18"/>
        </w:rPr>
        <w:t>states</w:t>
      </w:r>
      <w:r>
        <w:rPr>
          <w:spacing w:val="-3"/>
          <w:sz w:val="18"/>
        </w:rPr>
        <w:t> </w:t>
      </w:r>
      <w:r>
        <w:rPr>
          <w:sz w:val="18"/>
        </w:rPr>
        <w:t>perturbed</w:t>
      </w:r>
      <w:r>
        <w:rPr>
          <w:spacing w:val="-2"/>
          <w:sz w:val="18"/>
        </w:rPr>
        <w:t> </w:t>
      </w:r>
      <w:r>
        <w:rPr>
          <w:sz w:val="18"/>
        </w:rPr>
        <w:t>by</w:t>
      </w:r>
      <w:r>
        <w:rPr>
          <w:spacing w:val="-2"/>
          <w:sz w:val="18"/>
        </w:rPr>
        <w:t> </w:t>
      </w:r>
      <w:r>
        <w:rPr>
          <w:sz w:val="18"/>
        </w:rPr>
        <w:t>the adversary model.</w:t>
      </w:r>
    </w:p>
    <w:p>
      <w:pPr>
        <w:pStyle w:val="BodyText"/>
        <w:spacing w:before="33"/>
        <w:rPr>
          <w:sz w:val="18"/>
        </w:rPr>
      </w:pPr>
    </w:p>
    <w:p>
      <w:pPr>
        <w:pStyle w:val="BodyText"/>
        <w:ind w:left="120" w:right="157" w:firstLine="210"/>
        <w:jc w:val="both"/>
      </w:pPr>
      <w:r>
        <w:rPr/>
        <w:t>Fig.</w:t>
      </w:r>
      <w:r>
        <w:rPr>
          <w:spacing w:val="-7"/>
        </w:rPr>
        <w:t> </w:t>
      </w:r>
      <w:r>
        <w:rPr/>
        <w:t>4</w:t>
      </w:r>
      <w:r>
        <w:rPr>
          <w:spacing w:val="-7"/>
        </w:rPr>
        <w:t> </w:t>
      </w:r>
      <w:r>
        <w:rPr/>
        <w:t>shows</w:t>
      </w:r>
      <w:r>
        <w:rPr>
          <w:spacing w:val="-7"/>
        </w:rPr>
        <w:t> </w:t>
      </w:r>
      <w:r>
        <w:rPr/>
        <w:t>the</w:t>
      </w:r>
      <w:r>
        <w:rPr>
          <w:spacing w:val="-7"/>
        </w:rPr>
        <w:t> </w:t>
      </w:r>
      <w:r>
        <w:rPr/>
        <w:t>learning</w:t>
      </w:r>
      <w:r>
        <w:rPr>
          <w:spacing w:val="-7"/>
        </w:rPr>
        <w:t> </w:t>
      </w:r>
      <w:r>
        <w:rPr/>
        <w:t>curves</w:t>
      </w:r>
      <w:r>
        <w:rPr>
          <w:spacing w:val="-7"/>
        </w:rPr>
        <w:t> </w:t>
      </w:r>
      <w:r>
        <w:rPr/>
        <w:t>of</w:t>
      </w:r>
      <w:r>
        <w:rPr>
          <w:spacing w:val="-7"/>
        </w:rPr>
        <w:t> </w:t>
      </w:r>
      <w:r>
        <w:rPr/>
        <w:t>the</w:t>
      </w:r>
      <w:r>
        <w:rPr>
          <w:spacing w:val="-7"/>
        </w:rPr>
        <w:t> </w:t>
      </w:r>
      <w:r>
        <w:rPr/>
        <w:t>proposed</w:t>
      </w:r>
      <w:r>
        <w:rPr>
          <w:spacing w:val="-7"/>
        </w:rPr>
        <w:t> </w:t>
      </w:r>
      <w:r>
        <w:rPr/>
        <w:t>RRL-SG</w:t>
      </w:r>
      <w:r>
        <w:rPr>
          <w:spacing w:val="-7"/>
        </w:rPr>
        <w:t> </w:t>
      </w:r>
      <w:r>
        <w:rPr/>
        <w:t>method</w:t>
      </w:r>
      <w:r>
        <w:rPr>
          <w:spacing w:val="-7"/>
        </w:rPr>
        <w:t> </w:t>
      </w:r>
      <w:r>
        <w:rPr/>
        <w:t>and</w:t>
      </w:r>
      <w:r>
        <w:rPr>
          <w:spacing w:val="-7"/>
        </w:rPr>
        <w:t> </w:t>
      </w:r>
      <w:r>
        <w:rPr/>
        <w:t>the</w:t>
      </w:r>
      <w:r>
        <w:rPr>
          <w:spacing w:val="-7"/>
        </w:rPr>
        <w:t> </w:t>
      </w:r>
      <w:r>
        <w:rPr/>
        <w:t>baselines</w:t>
      </w:r>
      <w:r>
        <w:rPr>
          <w:spacing w:val="-7"/>
        </w:rPr>
        <w:t> </w:t>
      </w:r>
      <w:r>
        <w:rPr/>
        <w:t>for</w:t>
      </w:r>
      <w:r>
        <w:rPr>
          <w:spacing w:val="-7"/>
        </w:rPr>
        <w:t> </w:t>
      </w:r>
      <w:r>
        <w:rPr/>
        <w:t>normal-density</w:t>
      </w:r>
      <w:r>
        <w:rPr>
          <w:spacing w:val="-7"/>
        </w:rPr>
        <w:t> </w:t>
      </w:r>
      <w:r>
        <w:rPr/>
        <w:t>stochastic</w:t>
      </w:r>
      <w:r>
        <w:rPr>
          <w:spacing w:val="-7"/>
        </w:rPr>
        <w:t> </w:t>
      </w:r>
      <w:r>
        <w:rPr/>
        <w:t>dynamic traffic flows. Overall, the results indicate that the proposed scheme outperforms the baselines in terms of return and safety. Clearly, our autonomous driving agent drastically reduces the number of collisions and enhances the learning efficiency during</w:t>
      </w:r>
      <w:r>
        <w:rPr>
          <w:spacing w:val="-10"/>
        </w:rPr>
        <w:t> </w:t>
      </w:r>
      <w:r>
        <w:rPr/>
        <w:t>model</w:t>
      </w:r>
      <w:r>
        <w:rPr>
          <w:spacing w:val="-10"/>
        </w:rPr>
        <w:t> </w:t>
      </w:r>
      <w:r>
        <w:rPr/>
        <w:t>training</w:t>
      </w:r>
      <w:r>
        <w:rPr>
          <w:spacing w:val="-11"/>
        </w:rPr>
        <w:t> </w:t>
      </w:r>
      <w:r>
        <w:rPr/>
        <w:t>compared</w:t>
      </w:r>
      <w:r>
        <w:rPr>
          <w:spacing w:val="-10"/>
        </w:rPr>
        <w:t> </w:t>
      </w:r>
      <w:r>
        <w:rPr/>
        <w:t>with</w:t>
      </w:r>
      <w:r>
        <w:rPr>
          <w:spacing w:val="-11"/>
        </w:rPr>
        <w:t> </w:t>
      </w:r>
      <w:r>
        <w:rPr/>
        <w:t>the</w:t>
      </w:r>
      <w:r>
        <w:rPr>
          <w:spacing w:val="-10"/>
        </w:rPr>
        <w:t> </w:t>
      </w:r>
      <w:r>
        <w:rPr/>
        <w:t>baselines</w:t>
      </w:r>
      <w:r>
        <w:rPr>
          <w:spacing w:val="-10"/>
        </w:rPr>
        <w:t> </w:t>
      </w:r>
      <w:r>
        <w:rPr/>
        <w:t>because</w:t>
      </w:r>
      <w:r>
        <w:rPr>
          <w:spacing w:val="-10"/>
        </w:rPr>
        <w:t> </w:t>
      </w:r>
      <w:r>
        <w:rPr/>
        <w:t>the</w:t>
      </w:r>
      <w:r>
        <w:rPr>
          <w:spacing w:val="-10"/>
        </w:rPr>
        <w:t> </w:t>
      </w:r>
      <w:r>
        <w:rPr/>
        <w:t>proposed</w:t>
      </w:r>
      <w:r>
        <w:rPr>
          <w:spacing w:val="-10"/>
        </w:rPr>
        <w:t> </w:t>
      </w:r>
      <w:r>
        <w:rPr/>
        <w:t>RSS-based</w:t>
      </w:r>
      <w:r>
        <w:rPr>
          <w:spacing w:val="-10"/>
        </w:rPr>
        <w:t> </w:t>
      </w:r>
      <w:r>
        <w:rPr/>
        <w:t>safety</w:t>
      </w:r>
      <w:r>
        <w:rPr>
          <w:spacing w:val="-10"/>
        </w:rPr>
        <w:t> </w:t>
      </w:r>
      <w:r>
        <w:rPr/>
        <w:t>mask</w:t>
      </w:r>
      <w:r>
        <w:rPr>
          <w:spacing w:val="-10"/>
        </w:rPr>
        <w:t> </w:t>
      </w:r>
      <w:r>
        <w:rPr/>
        <w:t>forms</w:t>
      </w:r>
      <w:r>
        <w:rPr>
          <w:spacing w:val="-11"/>
        </w:rPr>
        <w:t> </w:t>
      </w:r>
      <w:r>
        <w:rPr/>
        <w:t>a</w:t>
      </w:r>
      <w:r>
        <w:rPr>
          <w:spacing w:val="-10"/>
        </w:rPr>
        <w:t> </w:t>
      </w:r>
      <w:r>
        <w:rPr/>
        <w:t>safe</w:t>
      </w:r>
      <w:r>
        <w:rPr>
          <w:spacing w:val="-11"/>
        </w:rPr>
        <w:t> </w:t>
      </w:r>
      <w:r>
        <w:rPr/>
        <w:t>action</w:t>
      </w:r>
      <w:r>
        <w:rPr>
          <w:spacing w:val="-10"/>
        </w:rPr>
        <w:t> </w:t>
      </w:r>
      <w:r>
        <w:rPr/>
        <w:t>subspace by</w:t>
      </w:r>
      <w:r>
        <w:rPr>
          <w:spacing w:val="-5"/>
        </w:rPr>
        <w:t> </w:t>
      </w:r>
      <w:r>
        <w:rPr/>
        <w:t>shielding</w:t>
      </w:r>
      <w:r>
        <w:rPr>
          <w:spacing w:val="-5"/>
        </w:rPr>
        <w:t> </w:t>
      </w:r>
      <w:r>
        <w:rPr/>
        <w:t>it</w:t>
      </w:r>
      <w:r>
        <w:rPr>
          <w:spacing w:val="-5"/>
        </w:rPr>
        <w:t> </w:t>
      </w:r>
      <w:r>
        <w:rPr/>
        <w:t>against</w:t>
      </w:r>
      <w:r>
        <w:rPr>
          <w:spacing w:val="-5"/>
        </w:rPr>
        <w:t> </w:t>
      </w:r>
      <w:r>
        <w:rPr/>
        <w:t>risky</w:t>
      </w:r>
      <w:r>
        <w:rPr>
          <w:spacing w:val="-5"/>
        </w:rPr>
        <w:t> </w:t>
      </w:r>
      <w:r>
        <w:rPr/>
        <w:t>actions.</w:t>
      </w:r>
      <w:r>
        <w:rPr>
          <w:spacing w:val="-5"/>
        </w:rPr>
        <w:t> </w:t>
      </w:r>
      <w:r>
        <w:rPr/>
        <w:t>Thus,</w:t>
      </w:r>
      <w:r>
        <w:rPr>
          <w:spacing w:val="-5"/>
        </w:rPr>
        <w:t> </w:t>
      </w:r>
      <w:r>
        <w:rPr/>
        <w:t>sampling</w:t>
      </w:r>
      <w:r>
        <w:rPr>
          <w:spacing w:val="-5"/>
        </w:rPr>
        <w:t> </w:t>
      </w:r>
      <w:r>
        <w:rPr/>
        <w:t>actions</w:t>
      </w:r>
      <w:r>
        <w:rPr>
          <w:spacing w:val="-5"/>
        </w:rPr>
        <w:t> </w:t>
      </w:r>
      <w:r>
        <w:rPr/>
        <w:t>from</w:t>
      </w:r>
      <w:r>
        <w:rPr>
          <w:spacing w:val="-5"/>
        </w:rPr>
        <w:t> </w:t>
      </w:r>
      <w:r>
        <w:rPr/>
        <w:t>the</w:t>
      </w:r>
      <w:r>
        <w:rPr>
          <w:spacing w:val="-5"/>
        </w:rPr>
        <w:t> </w:t>
      </w:r>
      <w:r>
        <w:rPr/>
        <w:t>safe</w:t>
      </w:r>
      <w:r>
        <w:rPr>
          <w:spacing w:val="-5"/>
        </w:rPr>
        <w:t> </w:t>
      </w:r>
      <w:r>
        <w:rPr/>
        <w:t>action</w:t>
      </w:r>
      <w:r>
        <w:rPr>
          <w:spacing w:val="-5"/>
        </w:rPr>
        <w:t> </w:t>
      </w:r>
      <w:r>
        <w:rPr/>
        <w:t>subspace</w:t>
      </w:r>
      <w:r>
        <w:rPr>
          <w:spacing w:val="-5"/>
        </w:rPr>
        <w:t> </w:t>
      </w:r>
      <w:r>
        <w:rPr/>
        <w:t>ensures</w:t>
      </w:r>
      <w:r>
        <w:rPr>
          <w:spacing w:val="-5"/>
        </w:rPr>
        <w:t> </w:t>
      </w:r>
      <w:r>
        <w:rPr/>
        <w:t>decision</w:t>
      </w:r>
      <w:r>
        <w:rPr>
          <w:spacing w:val="-5"/>
        </w:rPr>
        <w:t> </w:t>
      </w:r>
      <w:r>
        <w:rPr/>
        <w:t>safety</w:t>
      </w:r>
      <w:r>
        <w:rPr>
          <w:spacing w:val="-4"/>
        </w:rPr>
        <w:t> </w:t>
      </w:r>
      <w:r>
        <w:rPr/>
        <w:t>and</w:t>
      </w:r>
      <w:r>
        <w:rPr>
          <w:spacing w:val="-5"/>
        </w:rPr>
        <w:t> </w:t>
      </w:r>
      <w:r>
        <w:rPr/>
        <w:t>avoids redundant exploration.</w:t>
      </w:r>
    </w:p>
    <w:p>
      <w:pPr>
        <w:pStyle w:val="BodyText"/>
        <w:spacing w:before="9"/>
        <w:rPr>
          <w:sz w:val="18"/>
        </w:rPr>
      </w:pPr>
      <w:r>
        <w:rPr/>
        <w:drawing>
          <wp:anchor distT="0" distB="0" distL="0" distR="0" allowOverlap="1" layoutInCell="1" locked="0" behindDoc="1" simplePos="0" relativeHeight="487672832">
            <wp:simplePos x="0" y="0"/>
            <wp:positionH relativeFrom="page">
              <wp:posOffset>593725</wp:posOffset>
            </wp:positionH>
            <wp:positionV relativeFrom="paragraph">
              <wp:posOffset>152624</wp:posOffset>
            </wp:positionV>
            <wp:extent cx="6379338" cy="1944624"/>
            <wp:effectExtent l="0" t="0" r="0" b="0"/>
            <wp:wrapTopAndBottom/>
            <wp:docPr id="250" name="Image 250"/>
            <wp:cNvGraphicFramePr>
              <a:graphicFrameLocks/>
            </wp:cNvGraphicFramePr>
            <a:graphic>
              <a:graphicData uri="http://schemas.openxmlformats.org/drawingml/2006/picture">
                <pic:pic>
                  <pic:nvPicPr>
                    <pic:cNvPr id="250" name="Image 250"/>
                    <pic:cNvPicPr/>
                  </pic:nvPicPr>
                  <pic:blipFill>
                    <a:blip r:embed="rId21" cstate="print"/>
                    <a:stretch>
                      <a:fillRect/>
                    </a:stretch>
                  </pic:blipFill>
                  <pic:spPr>
                    <a:xfrm>
                      <a:off x="0" y="0"/>
                      <a:ext cx="6379338" cy="1944624"/>
                    </a:xfrm>
                    <a:prstGeom prst="rect">
                      <a:avLst/>
                    </a:prstGeom>
                  </pic:spPr>
                </pic:pic>
              </a:graphicData>
            </a:graphic>
          </wp:anchor>
        </w:drawing>
      </w:r>
    </w:p>
    <w:p>
      <w:pPr>
        <w:spacing w:before="218"/>
        <w:ind w:left="120" w:right="0" w:firstLine="0"/>
        <w:jc w:val="left"/>
        <w:rPr>
          <w:sz w:val="18"/>
        </w:rPr>
      </w:pPr>
      <w:r>
        <w:rPr>
          <w:b/>
          <w:sz w:val="18"/>
        </w:rPr>
        <w:t>Fig.</w:t>
      </w:r>
      <w:r>
        <w:rPr>
          <w:b/>
          <w:spacing w:val="-5"/>
          <w:sz w:val="18"/>
        </w:rPr>
        <w:t> </w:t>
      </w:r>
      <w:r>
        <w:rPr>
          <w:b/>
          <w:sz w:val="18"/>
        </w:rPr>
        <w:t>4.</w:t>
      </w:r>
      <w:r>
        <w:rPr>
          <w:b/>
          <w:spacing w:val="-5"/>
          <w:sz w:val="18"/>
        </w:rPr>
        <w:t> </w:t>
      </w:r>
      <w:r>
        <w:rPr>
          <w:sz w:val="18"/>
        </w:rPr>
        <w:t>Learning</w:t>
      </w:r>
      <w:r>
        <w:rPr>
          <w:spacing w:val="-5"/>
          <w:sz w:val="18"/>
        </w:rPr>
        <w:t> </w:t>
      </w:r>
      <w:r>
        <w:rPr>
          <w:sz w:val="18"/>
        </w:rPr>
        <w:t>curves</w:t>
      </w:r>
      <w:r>
        <w:rPr>
          <w:spacing w:val="-5"/>
          <w:sz w:val="18"/>
        </w:rPr>
        <w:t> </w:t>
      </w:r>
      <w:r>
        <w:rPr>
          <w:sz w:val="18"/>
        </w:rPr>
        <w:t>of</w:t>
      </w:r>
      <w:r>
        <w:rPr>
          <w:spacing w:val="-5"/>
          <w:sz w:val="18"/>
        </w:rPr>
        <w:t> </w:t>
      </w:r>
      <w:r>
        <w:rPr>
          <w:sz w:val="18"/>
        </w:rPr>
        <w:t>autonomous</w:t>
      </w:r>
      <w:r>
        <w:rPr>
          <w:spacing w:val="-5"/>
          <w:sz w:val="18"/>
        </w:rPr>
        <w:t> </w:t>
      </w:r>
      <w:r>
        <w:rPr>
          <w:sz w:val="18"/>
        </w:rPr>
        <w:t>driving</w:t>
      </w:r>
      <w:r>
        <w:rPr>
          <w:spacing w:val="-5"/>
          <w:sz w:val="18"/>
        </w:rPr>
        <w:t> </w:t>
      </w:r>
      <w:r>
        <w:rPr>
          <w:sz w:val="18"/>
        </w:rPr>
        <w:t>agents</w:t>
      </w:r>
      <w:r>
        <w:rPr>
          <w:spacing w:val="-5"/>
          <w:sz w:val="18"/>
        </w:rPr>
        <w:t> </w:t>
      </w:r>
      <w:r>
        <w:rPr>
          <w:sz w:val="18"/>
        </w:rPr>
        <w:t>in</w:t>
      </w:r>
      <w:r>
        <w:rPr>
          <w:spacing w:val="-5"/>
          <w:sz w:val="18"/>
        </w:rPr>
        <w:t> </w:t>
      </w:r>
      <w:r>
        <w:rPr>
          <w:sz w:val="18"/>
        </w:rPr>
        <w:t>the</w:t>
      </w:r>
      <w:r>
        <w:rPr>
          <w:spacing w:val="-5"/>
          <w:sz w:val="18"/>
        </w:rPr>
        <w:t> </w:t>
      </w:r>
      <w:r>
        <w:rPr>
          <w:sz w:val="18"/>
        </w:rPr>
        <w:t>normal-density</w:t>
      </w:r>
      <w:r>
        <w:rPr>
          <w:spacing w:val="-5"/>
          <w:sz w:val="18"/>
        </w:rPr>
        <w:t> </w:t>
      </w:r>
      <w:r>
        <w:rPr>
          <w:sz w:val="18"/>
        </w:rPr>
        <w:t>stochastic</w:t>
      </w:r>
      <w:r>
        <w:rPr>
          <w:spacing w:val="-5"/>
          <w:sz w:val="18"/>
        </w:rPr>
        <w:t> </w:t>
      </w:r>
      <w:r>
        <w:rPr>
          <w:sz w:val="18"/>
        </w:rPr>
        <w:t>dynamic</w:t>
      </w:r>
      <w:r>
        <w:rPr>
          <w:spacing w:val="-5"/>
          <w:sz w:val="18"/>
        </w:rPr>
        <w:t> </w:t>
      </w:r>
      <w:r>
        <w:rPr>
          <w:sz w:val="18"/>
        </w:rPr>
        <w:t>traffic</w:t>
      </w:r>
      <w:r>
        <w:rPr>
          <w:spacing w:val="-5"/>
          <w:sz w:val="18"/>
        </w:rPr>
        <w:t> </w:t>
      </w:r>
      <w:r>
        <w:rPr>
          <w:sz w:val="18"/>
        </w:rPr>
        <w:t>flows.</w:t>
      </w:r>
      <w:r>
        <w:rPr>
          <w:spacing w:val="-5"/>
          <w:sz w:val="18"/>
        </w:rPr>
        <w:t> </w:t>
      </w:r>
      <w:r>
        <w:rPr>
          <w:sz w:val="18"/>
        </w:rPr>
        <w:t>(a)</w:t>
      </w:r>
      <w:r>
        <w:rPr>
          <w:spacing w:val="-5"/>
          <w:sz w:val="18"/>
        </w:rPr>
        <w:t> </w:t>
      </w:r>
      <w:r>
        <w:rPr>
          <w:sz w:val="18"/>
        </w:rPr>
        <w:t>Return;</w:t>
      </w:r>
      <w:r>
        <w:rPr>
          <w:spacing w:val="-5"/>
          <w:sz w:val="18"/>
        </w:rPr>
        <w:t> </w:t>
      </w:r>
      <w:r>
        <w:rPr>
          <w:sz w:val="18"/>
        </w:rPr>
        <w:t>(b)</w:t>
      </w:r>
      <w:r>
        <w:rPr>
          <w:spacing w:val="-5"/>
          <w:sz w:val="18"/>
        </w:rPr>
        <w:t> </w:t>
      </w:r>
      <w:r>
        <w:rPr>
          <w:sz w:val="18"/>
        </w:rPr>
        <w:t>speed;</w:t>
      </w:r>
      <w:r>
        <w:rPr>
          <w:spacing w:val="-5"/>
          <w:sz w:val="18"/>
        </w:rPr>
        <w:t> </w:t>
      </w:r>
      <w:r>
        <w:rPr>
          <w:sz w:val="18"/>
        </w:rPr>
        <w:t>(c)</w:t>
      </w:r>
      <w:r>
        <w:rPr>
          <w:spacing w:val="-5"/>
          <w:sz w:val="18"/>
        </w:rPr>
        <w:t> </w:t>
      </w:r>
      <w:r>
        <w:rPr>
          <w:sz w:val="18"/>
        </w:rPr>
        <w:t>number</w:t>
      </w:r>
      <w:r>
        <w:rPr>
          <w:spacing w:val="-5"/>
          <w:sz w:val="18"/>
        </w:rPr>
        <w:t> </w:t>
      </w:r>
      <w:r>
        <w:rPr>
          <w:sz w:val="18"/>
        </w:rPr>
        <w:t>of </w:t>
      </w:r>
      <w:r>
        <w:rPr>
          <w:spacing w:val="-2"/>
          <w:sz w:val="18"/>
        </w:rPr>
        <w:t>collisions.</w:t>
      </w:r>
    </w:p>
    <w:p>
      <w:pPr>
        <w:pStyle w:val="BodyText"/>
        <w:rPr>
          <w:sz w:val="18"/>
        </w:rPr>
      </w:pPr>
    </w:p>
    <w:p>
      <w:pPr>
        <w:pStyle w:val="BodyText"/>
        <w:spacing w:before="68"/>
        <w:rPr>
          <w:sz w:val="18"/>
        </w:rPr>
      </w:pPr>
    </w:p>
    <w:p>
      <w:pPr>
        <w:pStyle w:val="BodyText"/>
        <w:ind w:left="330"/>
      </w:pPr>
      <w:r>
        <w:rPr/>
        <w:t>During model</w:t>
      </w:r>
      <w:r>
        <w:rPr>
          <w:spacing w:val="3"/>
        </w:rPr>
        <w:t> </w:t>
      </w:r>
      <w:r>
        <w:rPr/>
        <w:t>testing,</w:t>
      </w:r>
      <w:r>
        <w:rPr>
          <w:spacing w:val="2"/>
        </w:rPr>
        <w:t> </w:t>
      </w:r>
      <w:r>
        <w:rPr/>
        <w:t>the</w:t>
      </w:r>
      <w:r>
        <w:rPr>
          <w:spacing w:val="3"/>
        </w:rPr>
        <w:t> </w:t>
      </w:r>
      <w:r>
        <w:rPr/>
        <w:t>final</w:t>
      </w:r>
      <w:r>
        <w:rPr>
          <w:spacing w:val="2"/>
        </w:rPr>
        <w:t> </w:t>
      </w:r>
      <w:r>
        <w:rPr/>
        <w:t>policy</w:t>
      </w:r>
      <w:r>
        <w:rPr>
          <w:spacing w:val="3"/>
        </w:rPr>
        <w:t> </w:t>
      </w:r>
      <w:r>
        <w:rPr/>
        <w:t>models</w:t>
      </w:r>
      <w:r>
        <w:rPr>
          <w:spacing w:val="2"/>
        </w:rPr>
        <w:t> </w:t>
      </w:r>
      <w:r>
        <w:rPr/>
        <w:t>based</w:t>
      </w:r>
      <w:r>
        <w:rPr>
          <w:spacing w:val="2"/>
        </w:rPr>
        <w:t> </w:t>
      </w:r>
      <w:r>
        <w:rPr/>
        <w:t>on</w:t>
      </w:r>
      <w:r>
        <w:rPr>
          <w:spacing w:val="2"/>
        </w:rPr>
        <w:t> </w:t>
      </w:r>
      <w:r>
        <w:rPr/>
        <w:t>five</w:t>
      </w:r>
      <w:r>
        <w:rPr>
          <w:spacing w:val="2"/>
        </w:rPr>
        <w:t> </w:t>
      </w:r>
      <w:r>
        <w:rPr/>
        <w:t>random</w:t>
      </w:r>
      <w:r>
        <w:rPr>
          <w:spacing w:val="3"/>
        </w:rPr>
        <w:t> </w:t>
      </w:r>
      <w:r>
        <w:rPr/>
        <w:t>seeds</w:t>
      </w:r>
      <w:r>
        <w:rPr>
          <w:spacing w:val="3"/>
        </w:rPr>
        <w:t> </w:t>
      </w:r>
      <w:r>
        <w:rPr/>
        <w:t>were</w:t>
      </w:r>
      <w:r>
        <w:rPr>
          <w:spacing w:val="3"/>
        </w:rPr>
        <w:t> </w:t>
      </w:r>
      <w:r>
        <w:rPr/>
        <w:t>evaluated</w:t>
      </w:r>
      <w:r>
        <w:rPr>
          <w:spacing w:val="2"/>
        </w:rPr>
        <w:t> </w:t>
      </w:r>
      <w:r>
        <w:rPr/>
        <w:t>for</w:t>
      </w:r>
      <w:r>
        <w:rPr>
          <w:spacing w:val="2"/>
        </w:rPr>
        <w:t> </w:t>
      </w:r>
      <w:r>
        <w:rPr/>
        <w:t>each</w:t>
      </w:r>
      <w:r>
        <w:rPr>
          <w:spacing w:val="2"/>
        </w:rPr>
        <w:t> </w:t>
      </w:r>
      <w:r>
        <w:rPr/>
        <w:t>method.</w:t>
      </w:r>
      <w:r>
        <w:rPr>
          <w:spacing w:val="3"/>
        </w:rPr>
        <w:t> </w:t>
      </w:r>
      <w:r>
        <w:rPr>
          <w:spacing w:val="-2"/>
        </w:rPr>
        <w:t>Qualitatively,</w:t>
      </w:r>
    </w:p>
    <w:p>
      <w:pPr>
        <w:spacing w:after="0"/>
        <w:sectPr>
          <w:pgSz w:w="11900" w:h="16840"/>
          <w:pgMar w:header="716" w:footer="882" w:top="900" w:bottom="1100" w:left="600" w:right="560"/>
        </w:sectPr>
      </w:pPr>
    </w:p>
    <w:p>
      <w:pPr>
        <w:pStyle w:val="BodyText"/>
        <w:spacing w:before="20"/>
        <w:ind w:left="120" w:right="157"/>
        <w:jc w:val="both"/>
      </w:pPr>
      <w:r>
        <w:rPr/>
        <mc:AlternateContent>
          <mc:Choice Requires="wps">
            <w:drawing>
              <wp:anchor distT="0" distB="0" distL="0" distR="0" allowOverlap="1" layoutInCell="1" locked="0" behindDoc="0" simplePos="0" relativeHeight="15817728">
                <wp:simplePos x="0" y="0"/>
                <wp:positionH relativeFrom="page">
                  <wp:posOffset>678326</wp:posOffset>
                </wp:positionH>
                <wp:positionV relativeFrom="paragraph">
                  <wp:posOffset>-17102</wp:posOffset>
                </wp:positionV>
                <wp:extent cx="6200140" cy="193040"/>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6200140" cy="193040"/>
                          <a:chExt cx="6200140" cy="193040"/>
                        </a:xfrm>
                      </wpg:grpSpPr>
                      <wps:wsp>
                        <wps:cNvPr id="252" name="Graphic 25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53" name="Image 253"/>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346677pt;width:488.2pt;height:15.2pt;mso-position-horizontal-relative:page;mso-position-vertical-relative:paragraph;z-index:15817728" id="docshapegroup154" coordorigin="1068,-27" coordsize="9764,304">
                <v:rect style="position:absolute;left:1068;top:-27;width:9764;height:304" id="docshape155" filled="true" fillcolor="#c0bfbf" stroked="false">
                  <v:fill type="solid"/>
                </v:rect>
                <v:shape style="position:absolute;left:4950;top:16;width:1996;height:247" type="#_x0000_t75" id="docshape156" stroked="false">
                  <v:imagedata r:id="rId7" o:title=""/>
                </v:shape>
                <w10:wrap type="none"/>
              </v:group>
            </w:pict>
          </mc:Fallback>
        </mc:AlternateContent>
      </w:r>
      <w:r>
        <w:rPr/>
        <w:t>we report the average metrics in Table </w:t>
      </w:r>
      <w:hyperlink w:history="true" w:anchor="_bookmark0">
        <w:r>
          <w:rPr/>
          <w:t>1</w:t>
        </w:r>
      </w:hyperlink>
      <w:r>
        <w:rPr/>
        <w:t> for the model evaluation results. Bold numbers indicate the best values for each metric. In general, the results indicate that the RRL-SG agent surpasses the baseline by a large margin for all tasks in terms of robustness and safety. In contrast to the baselines, the JS divergence is approximately zero for changes in the RRL-SG policy</w:t>
      </w:r>
      <w:r>
        <w:rPr>
          <w:spacing w:val="-8"/>
        </w:rPr>
        <w:t> </w:t>
      </w:r>
      <w:r>
        <w:rPr/>
        <w:t>attacked</w:t>
      </w:r>
      <w:r>
        <w:rPr>
          <w:spacing w:val="-8"/>
        </w:rPr>
        <w:t> </w:t>
      </w:r>
      <w:r>
        <w:rPr/>
        <w:t>by</w:t>
      </w:r>
      <w:r>
        <w:rPr>
          <w:spacing w:val="-8"/>
        </w:rPr>
        <w:t> </w:t>
      </w:r>
      <w:r>
        <w:rPr/>
        <w:t>the</w:t>
      </w:r>
      <w:r>
        <w:rPr>
          <w:spacing w:val="-8"/>
        </w:rPr>
        <w:t> </w:t>
      </w:r>
      <w:r>
        <w:rPr/>
        <w:t>adversary</w:t>
      </w:r>
      <w:r>
        <w:rPr>
          <w:spacing w:val="-8"/>
        </w:rPr>
        <w:t> </w:t>
      </w:r>
      <w:r>
        <w:rPr/>
        <w:t>model</w:t>
      </w:r>
      <w:r>
        <w:rPr>
          <w:spacing w:val="-8"/>
        </w:rPr>
        <w:t> </w:t>
      </w:r>
      <w:r>
        <w:rPr/>
        <w:t>in</w:t>
      </w:r>
      <w:r>
        <w:rPr>
          <w:spacing w:val="-8"/>
        </w:rPr>
        <w:t> </w:t>
      </w:r>
      <w:r>
        <w:rPr/>
        <w:t>the</w:t>
      </w:r>
      <w:r>
        <w:rPr>
          <w:spacing w:val="-8"/>
        </w:rPr>
        <w:t> </w:t>
      </w:r>
      <w:r>
        <w:rPr/>
        <w:t>three</w:t>
      </w:r>
      <w:r>
        <w:rPr>
          <w:spacing w:val="-8"/>
        </w:rPr>
        <w:t> </w:t>
      </w:r>
      <w:r>
        <w:rPr/>
        <w:t>stochastic</w:t>
      </w:r>
      <w:r>
        <w:rPr>
          <w:spacing w:val="-8"/>
        </w:rPr>
        <w:t> </w:t>
      </w:r>
      <w:r>
        <w:rPr/>
        <w:t>dynamic</w:t>
      </w:r>
      <w:r>
        <w:rPr>
          <w:spacing w:val="-8"/>
        </w:rPr>
        <w:t> </w:t>
      </w:r>
      <w:r>
        <w:rPr/>
        <w:t>traffic</w:t>
      </w:r>
      <w:r>
        <w:rPr>
          <w:spacing w:val="-8"/>
        </w:rPr>
        <w:t> </w:t>
      </w:r>
      <w:r>
        <w:rPr/>
        <w:t>flows</w:t>
      </w:r>
      <w:r>
        <w:rPr>
          <w:spacing w:val="-8"/>
        </w:rPr>
        <w:t> </w:t>
      </w:r>
      <w:r>
        <w:rPr/>
        <w:t>with</w:t>
      </w:r>
      <w:r>
        <w:rPr>
          <w:spacing w:val="-8"/>
        </w:rPr>
        <w:t> </w:t>
      </w:r>
      <w:r>
        <w:rPr/>
        <w:t>different</w:t>
      </w:r>
      <w:r>
        <w:rPr>
          <w:spacing w:val="-8"/>
        </w:rPr>
        <w:t> </w:t>
      </w:r>
      <w:r>
        <w:rPr/>
        <w:t>densities,</w:t>
      </w:r>
      <w:r>
        <w:rPr>
          <w:spacing w:val="-8"/>
        </w:rPr>
        <w:t> </w:t>
      </w:r>
      <w:r>
        <w:rPr/>
        <w:t>implying</w:t>
      </w:r>
      <w:r>
        <w:rPr>
          <w:spacing w:val="-8"/>
        </w:rPr>
        <w:t> </w:t>
      </w:r>
      <w:r>
        <w:rPr/>
        <w:t>that</w:t>
      </w:r>
      <w:r>
        <w:rPr>
          <w:spacing w:val="-8"/>
        </w:rPr>
        <w:t> </w:t>
      </w:r>
      <w:r>
        <w:rPr/>
        <w:t>the RRL-SG policies were hardly affected by adversarial attacks. Moreover, unlike the D3QN, PPO, SAC, and OARL autonomous driving agents, the RRL-SG agent did not cause collisions in any of the test cases.</w:t>
      </w:r>
    </w:p>
    <w:p>
      <w:pPr>
        <w:spacing w:before="240"/>
        <w:ind w:left="120" w:right="0" w:firstLine="0"/>
        <w:jc w:val="both"/>
        <w:rPr>
          <w:b/>
          <w:sz w:val="18"/>
        </w:rPr>
      </w:pPr>
      <w:r>
        <w:rPr>
          <w:b/>
          <w:sz w:val="18"/>
        </w:rPr>
        <w:t>Table </w:t>
      </w:r>
      <w:bookmarkStart w:name="_bookmark0" w:id="1"/>
      <w:bookmarkEnd w:id="1"/>
      <w:r>
        <w:rPr>
          <w:b/>
          <w:spacing w:val="-10"/>
          <w:sz w:val="18"/>
        </w:rPr>
        <w:t>1</w:t>
      </w:r>
    </w:p>
    <w:p>
      <w:pPr>
        <w:pStyle w:val="BodyText"/>
        <w:spacing w:before="33"/>
        <w:rPr>
          <w:b/>
          <w:sz w:val="18"/>
        </w:rPr>
      </w:pPr>
    </w:p>
    <w:p>
      <w:pPr>
        <w:spacing w:before="0"/>
        <w:ind w:left="120" w:right="195" w:firstLine="0"/>
        <w:jc w:val="both"/>
        <w:rPr>
          <w:sz w:val="18"/>
        </w:rPr>
      </w:pPr>
      <w:r>
        <w:rPr>
          <w:sz w:val="18"/>
        </w:rPr>
        <w:t>Statistical</w:t>
      </w:r>
      <w:r>
        <w:rPr>
          <w:spacing w:val="-5"/>
          <w:sz w:val="18"/>
        </w:rPr>
        <w:t> </w:t>
      </w:r>
      <w:r>
        <w:rPr>
          <w:sz w:val="18"/>
        </w:rPr>
        <w:t>results</w:t>
      </w:r>
      <w:r>
        <w:rPr>
          <w:spacing w:val="-5"/>
          <w:sz w:val="18"/>
        </w:rPr>
        <w:t> </w:t>
      </w:r>
      <w:r>
        <w:rPr>
          <w:sz w:val="18"/>
        </w:rPr>
        <w:t>of</w:t>
      </w:r>
      <w:r>
        <w:rPr>
          <w:spacing w:val="-4"/>
          <w:sz w:val="18"/>
        </w:rPr>
        <w:t> </w:t>
      </w:r>
      <w:r>
        <w:rPr>
          <w:sz w:val="18"/>
        </w:rPr>
        <w:t>autonomous</w:t>
      </w:r>
      <w:r>
        <w:rPr>
          <w:spacing w:val="-4"/>
          <w:sz w:val="18"/>
        </w:rPr>
        <w:t> </w:t>
      </w:r>
      <w:r>
        <w:rPr>
          <w:sz w:val="18"/>
        </w:rPr>
        <w:t>driving</w:t>
      </w:r>
      <w:r>
        <w:rPr>
          <w:spacing w:val="-4"/>
          <w:sz w:val="18"/>
        </w:rPr>
        <w:t> </w:t>
      </w:r>
      <w:r>
        <w:rPr>
          <w:sz w:val="18"/>
        </w:rPr>
        <w:t>agents</w:t>
      </w:r>
      <w:r>
        <w:rPr>
          <w:spacing w:val="-4"/>
          <w:sz w:val="18"/>
        </w:rPr>
        <w:t> </w:t>
      </w:r>
      <w:r>
        <w:rPr>
          <w:sz w:val="18"/>
        </w:rPr>
        <w:t>in</w:t>
      </w:r>
      <w:r>
        <w:rPr>
          <w:spacing w:val="-5"/>
          <w:sz w:val="18"/>
        </w:rPr>
        <w:t> </w:t>
      </w:r>
      <w:r>
        <w:rPr>
          <w:sz w:val="18"/>
        </w:rPr>
        <w:t>the</w:t>
      </w:r>
      <w:r>
        <w:rPr>
          <w:spacing w:val="-5"/>
          <w:sz w:val="18"/>
        </w:rPr>
        <w:t> </w:t>
      </w:r>
      <w:r>
        <w:rPr>
          <w:sz w:val="18"/>
        </w:rPr>
        <w:t>highway</w:t>
      </w:r>
      <w:r>
        <w:rPr>
          <w:spacing w:val="-5"/>
          <w:sz w:val="18"/>
        </w:rPr>
        <w:t> </w:t>
      </w:r>
      <w:r>
        <w:rPr>
          <w:sz w:val="18"/>
        </w:rPr>
        <w:t>scenario</w:t>
      </w:r>
      <w:r>
        <w:rPr>
          <w:spacing w:val="-5"/>
          <w:sz w:val="18"/>
        </w:rPr>
        <w:t> </w:t>
      </w:r>
      <w:r>
        <w:rPr>
          <w:sz w:val="18"/>
        </w:rPr>
        <w:t>with</w:t>
      </w:r>
      <w:r>
        <w:rPr>
          <w:spacing w:val="-5"/>
          <w:sz w:val="18"/>
        </w:rPr>
        <w:t> </w:t>
      </w:r>
      <w:r>
        <w:rPr>
          <w:sz w:val="18"/>
        </w:rPr>
        <w:t>stochastic</w:t>
      </w:r>
      <w:r>
        <w:rPr>
          <w:spacing w:val="-5"/>
          <w:sz w:val="18"/>
        </w:rPr>
        <w:t> </w:t>
      </w:r>
      <w:r>
        <w:rPr>
          <w:sz w:val="18"/>
        </w:rPr>
        <w:t>dynamic</w:t>
      </w:r>
      <w:r>
        <w:rPr>
          <w:spacing w:val="-5"/>
          <w:sz w:val="18"/>
        </w:rPr>
        <w:t> </w:t>
      </w:r>
      <w:r>
        <w:rPr>
          <w:sz w:val="18"/>
        </w:rPr>
        <w:t>traffic</w:t>
      </w:r>
      <w:r>
        <w:rPr>
          <w:spacing w:val="-5"/>
          <w:sz w:val="18"/>
        </w:rPr>
        <w:t> </w:t>
      </w:r>
      <w:r>
        <w:rPr>
          <w:sz w:val="18"/>
        </w:rPr>
        <w:t>flows</w:t>
      </w:r>
      <w:r>
        <w:rPr>
          <w:spacing w:val="-4"/>
          <w:sz w:val="18"/>
        </w:rPr>
        <w:t> </w:t>
      </w:r>
      <w:r>
        <w:rPr>
          <w:sz w:val="18"/>
        </w:rPr>
        <w:t>under</w:t>
      </w:r>
      <w:r>
        <w:rPr>
          <w:spacing w:val="-4"/>
          <w:sz w:val="18"/>
        </w:rPr>
        <w:t> </w:t>
      </w:r>
      <w:r>
        <w:rPr>
          <w:sz w:val="18"/>
        </w:rPr>
        <w:t>different</w:t>
      </w:r>
      <w:r>
        <w:rPr>
          <w:spacing w:val="-4"/>
          <w:sz w:val="18"/>
        </w:rPr>
        <w:t> </w:t>
      </w:r>
      <w:r>
        <w:rPr>
          <w:sz w:val="18"/>
        </w:rPr>
        <w:t>densities</w:t>
      </w:r>
      <w:r>
        <w:rPr>
          <w:spacing w:val="-5"/>
          <w:sz w:val="18"/>
        </w:rPr>
        <w:t> </w:t>
      </w:r>
      <w:r>
        <w:rPr>
          <w:sz w:val="18"/>
        </w:rPr>
        <w:t>and</w:t>
      </w:r>
      <w:r>
        <w:rPr>
          <w:spacing w:val="-4"/>
          <w:sz w:val="18"/>
        </w:rPr>
        <w:t> </w:t>
      </w:r>
      <w:r>
        <w:rPr>
          <w:sz w:val="18"/>
        </w:rPr>
        <w:t>attack </w:t>
      </w:r>
      <w:r>
        <w:rPr>
          <w:spacing w:val="-2"/>
          <w:sz w:val="18"/>
        </w:rPr>
        <w:t>situations.</w:t>
      </w:r>
    </w:p>
    <w:p>
      <w:pPr>
        <w:pStyle w:val="BodyText"/>
        <w:spacing w:before="2"/>
        <w:rPr>
          <w:sz w:val="19"/>
        </w:rPr>
      </w:pPr>
      <w:r>
        <w:rPr/>
        <mc:AlternateContent>
          <mc:Choice Requires="wps">
            <w:drawing>
              <wp:anchor distT="0" distB="0" distL="0" distR="0" allowOverlap="1" layoutInCell="1" locked="0" behindDoc="1" simplePos="0" relativeHeight="487674880">
                <wp:simplePos x="0" y="0"/>
                <wp:positionH relativeFrom="page">
                  <wp:posOffset>457200</wp:posOffset>
                </wp:positionH>
                <wp:positionV relativeFrom="paragraph">
                  <wp:posOffset>155586</wp:posOffset>
                </wp:positionV>
                <wp:extent cx="6642100" cy="1270"/>
                <wp:effectExtent l="0" t="0" r="0" b="0"/>
                <wp:wrapTopAndBottom/>
                <wp:docPr id="254" name="Graphic 254"/>
                <wp:cNvGraphicFramePr>
                  <a:graphicFrameLocks/>
                </wp:cNvGraphicFramePr>
                <a:graphic>
                  <a:graphicData uri="http://schemas.microsoft.com/office/word/2010/wordprocessingShape">
                    <wps:wsp>
                      <wps:cNvPr id="254" name="Graphic 254"/>
                      <wps:cNvSpPr/>
                      <wps:spPr>
                        <a:xfrm>
                          <a:off x="0" y="0"/>
                          <a:ext cx="6642100" cy="1270"/>
                        </a:xfrm>
                        <a:custGeom>
                          <a:avLst/>
                          <a:gdLst/>
                          <a:ahLst/>
                          <a:cxnLst/>
                          <a:rect l="l" t="t" r="r" b="b"/>
                          <a:pathLst>
                            <a:path w="6642100" h="0">
                              <a:moveTo>
                                <a:pt x="0" y="0"/>
                              </a:moveTo>
                              <a:lnTo>
                                <a:pt x="66421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250891pt;width:523pt;height:.1pt;mso-position-horizontal-relative:page;mso-position-vertical-relative:paragraph;z-index:-15641600;mso-wrap-distance-left:0;mso-wrap-distance-right:0" id="docshape157" coordorigin="720,245" coordsize="10460,0" path="m720,245l11180,245e" filled="false" stroked="true" strokeweight=".5pt" strokecolor="#000000">
                <v:path arrowok="t"/>
                <v:stroke dashstyle="solid"/>
                <w10:wrap type="topAndBottom"/>
              </v:shape>
            </w:pict>
          </mc:Fallback>
        </mc:AlternateContent>
      </w:r>
    </w:p>
    <w:p>
      <w:pPr>
        <w:pStyle w:val="BodyText"/>
        <w:spacing w:before="67"/>
        <w:rPr>
          <w:sz w:val="15"/>
        </w:rPr>
      </w:pPr>
    </w:p>
    <w:p>
      <w:pPr>
        <w:spacing w:before="0"/>
        <w:ind w:left="227" w:right="0" w:firstLine="0"/>
        <w:jc w:val="left"/>
        <w:rPr>
          <w:sz w:val="15"/>
        </w:rPr>
      </w:pPr>
      <w:r>
        <w:rPr/>
        <mc:AlternateContent>
          <mc:Choice Requires="wps">
            <w:drawing>
              <wp:anchor distT="0" distB="0" distL="0" distR="0" allowOverlap="1" layoutInCell="1" locked="0" behindDoc="0" simplePos="0" relativeHeight="15816704">
                <wp:simplePos x="0" y="0"/>
                <wp:positionH relativeFrom="page">
                  <wp:posOffset>1040764</wp:posOffset>
                </wp:positionH>
                <wp:positionV relativeFrom="paragraph">
                  <wp:posOffset>-12555</wp:posOffset>
                </wp:positionV>
                <wp:extent cx="5382260" cy="127635"/>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5382260" cy="127635"/>
                          <a:chExt cx="5382260" cy="127635"/>
                        </a:xfrm>
                      </wpg:grpSpPr>
                      <wps:wsp>
                        <wps:cNvPr id="256" name="Textbox 256"/>
                        <wps:cNvSpPr txBox="1"/>
                        <wps:spPr>
                          <a:xfrm>
                            <a:off x="0" y="16929"/>
                            <a:ext cx="266700" cy="106045"/>
                          </a:xfrm>
                          <a:prstGeom prst="rect">
                            <a:avLst/>
                          </a:prstGeom>
                        </wps:spPr>
                        <wps:txbx>
                          <w:txbxContent>
                            <w:p>
                              <w:pPr>
                                <w:spacing w:line="166" w:lineRule="exact" w:before="0"/>
                                <w:ind w:left="0" w:right="0" w:firstLine="0"/>
                                <w:jc w:val="left"/>
                                <w:rPr>
                                  <w:sz w:val="15"/>
                                </w:rPr>
                              </w:pPr>
                              <w:r>
                                <w:rPr>
                                  <w:spacing w:val="-2"/>
                                  <w:sz w:val="15"/>
                                </w:rPr>
                                <w:t>Metric</w:t>
                              </w:r>
                            </w:p>
                          </w:txbxContent>
                        </wps:txbx>
                        <wps:bodyPr wrap="square" lIns="0" tIns="0" rIns="0" bIns="0" rtlCol="0">
                          <a:noAutofit/>
                        </wps:bodyPr>
                      </wps:wsp>
                      <wps:wsp>
                        <wps:cNvPr id="257" name="Textbox 257"/>
                        <wps:cNvSpPr txBox="1"/>
                        <wps:spPr>
                          <a:xfrm>
                            <a:off x="949325" y="0"/>
                            <a:ext cx="965200" cy="127635"/>
                          </a:xfrm>
                          <a:prstGeom prst="rect">
                            <a:avLst/>
                          </a:prstGeom>
                        </wps:spPr>
                        <wps:txbx>
                          <w:txbxContent>
                            <w:p>
                              <w:pPr>
                                <w:spacing w:line="201" w:lineRule="exact" w:before="0"/>
                                <w:ind w:left="0" w:right="0" w:firstLine="0"/>
                                <w:jc w:val="left"/>
                                <w:rPr>
                                  <w:sz w:val="15"/>
                                </w:rPr>
                              </w:pPr>
                              <w:r>
                                <w:rPr>
                                  <w:spacing w:val="-2"/>
                                  <w:sz w:val="15"/>
                                </w:rPr>
                                <w:t>Low-density</w:t>
                              </w:r>
                              <w:r>
                                <w:rPr>
                                  <w:spacing w:val="2"/>
                                  <w:sz w:val="15"/>
                                </w:rPr>
                                <w:t> </w:t>
                              </w:r>
                              <w:r>
                                <w:rPr>
                                  <w:spacing w:val="-2"/>
                                  <w:sz w:val="15"/>
                                </w:rPr>
                                <w:t>tra</w:t>
                              </w:r>
                              <w:r>
                                <w:rPr>
                                  <w:rFonts w:ascii="Noto Sans" w:hAnsi="Noto Sans"/>
                                  <w:spacing w:val="-2"/>
                                  <w:sz w:val="15"/>
                                </w:rPr>
                                <w:t>ﬃ</w:t>
                              </w:r>
                              <w:r>
                                <w:rPr>
                                  <w:spacing w:val="-2"/>
                                  <w:sz w:val="15"/>
                                </w:rPr>
                                <w:t>c</w:t>
                              </w:r>
                              <w:r>
                                <w:rPr>
                                  <w:spacing w:val="2"/>
                                  <w:sz w:val="15"/>
                                </w:rPr>
                                <w:t> </w:t>
                              </w:r>
                              <w:r>
                                <w:rPr>
                                  <w:spacing w:val="-2"/>
                                  <w:sz w:val="15"/>
                                </w:rPr>
                                <w:t>flows</w:t>
                              </w:r>
                            </w:p>
                          </w:txbxContent>
                        </wps:txbx>
                        <wps:bodyPr wrap="square" lIns="0" tIns="0" rIns="0" bIns="0" rtlCol="0">
                          <a:noAutofit/>
                        </wps:bodyPr>
                      </wps:wsp>
                      <wps:wsp>
                        <wps:cNvPr id="258" name="Textbox 258"/>
                        <wps:cNvSpPr txBox="1"/>
                        <wps:spPr>
                          <a:xfrm>
                            <a:off x="2675254" y="0"/>
                            <a:ext cx="1081405" cy="127635"/>
                          </a:xfrm>
                          <a:prstGeom prst="rect">
                            <a:avLst/>
                          </a:prstGeom>
                        </wps:spPr>
                        <wps:txbx>
                          <w:txbxContent>
                            <w:p>
                              <w:pPr>
                                <w:spacing w:line="201" w:lineRule="exact" w:before="0"/>
                                <w:ind w:left="0" w:right="0" w:firstLine="0"/>
                                <w:jc w:val="left"/>
                                <w:rPr>
                                  <w:sz w:val="15"/>
                                </w:rPr>
                              </w:pPr>
                              <w:r>
                                <w:rPr>
                                  <w:spacing w:val="-2"/>
                                  <w:sz w:val="15"/>
                                </w:rPr>
                                <w:t>Normal-density</w:t>
                              </w:r>
                              <w:r>
                                <w:rPr>
                                  <w:spacing w:val="5"/>
                                  <w:sz w:val="15"/>
                                </w:rPr>
                                <w:t> </w:t>
                              </w:r>
                              <w:r>
                                <w:rPr>
                                  <w:spacing w:val="-2"/>
                                  <w:sz w:val="15"/>
                                </w:rPr>
                                <w:t>tra</w:t>
                              </w:r>
                              <w:r>
                                <w:rPr>
                                  <w:rFonts w:ascii="Noto Sans" w:hAnsi="Noto Sans"/>
                                  <w:spacing w:val="-2"/>
                                  <w:sz w:val="15"/>
                                </w:rPr>
                                <w:t>ﬃ</w:t>
                              </w:r>
                              <w:r>
                                <w:rPr>
                                  <w:spacing w:val="-2"/>
                                  <w:sz w:val="15"/>
                                </w:rPr>
                                <w:t>c</w:t>
                              </w:r>
                              <w:r>
                                <w:rPr>
                                  <w:spacing w:val="5"/>
                                  <w:sz w:val="15"/>
                                </w:rPr>
                                <w:t> </w:t>
                              </w:r>
                              <w:r>
                                <w:rPr>
                                  <w:spacing w:val="-2"/>
                                  <w:sz w:val="15"/>
                                </w:rPr>
                                <w:t>flows</w:t>
                              </w:r>
                            </w:p>
                          </w:txbxContent>
                        </wps:txbx>
                        <wps:bodyPr wrap="square" lIns="0" tIns="0" rIns="0" bIns="0" rtlCol="0">
                          <a:noAutofit/>
                        </wps:bodyPr>
                      </wps:wsp>
                      <wps:wsp>
                        <wps:cNvPr id="259" name="Textbox 259"/>
                        <wps:cNvSpPr txBox="1"/>
                        <wps:spPr>
                          <a:xfrm>
                            <a:off x="4401184" y="0"/>
                            <a:ext cx="981075" cy="127635"/>
                          </a:xfrm>
                          <a:prstGeom prst="rect">
                            <a:avLst/>
                          </a:prstGeom>
                        </wps:spPr>
                        <wps:txbx>
                          <w:txbxContent>
                            <w:p>
                              <w:pPr>
                                <w:spacing w:line="201" w:lineRule="exact" w:before="0"/>
                                <w:ind w:left="0" w:right="0" w:firstLine="0"/>
                                <w:jc w:val="left"/>
                                <w:rPr>
                                  <w:sz w:val="15"/>
                                </w:rPr>
                              </w:pPr>
                              <w:r>
                                <w:rPr>
                                  <w:spacing w:val="-2"/>
                                  <w:sz w:val="15"/>
                                </w:rPr>
                                <w:t>High-density</w:t>
                              </w:r>
                              <w:r>
                                <w:rPr>
                                  <w:spacing w:val="3"/>
                                  <w:sz w:val="15"/>
                                </w:rPr>
                                <w:t> </w:t>
                              </w:r>
                              <w:r>
                                <w:rPr>
                                  <w:spacing w:val="-2"/>
                                  <w:sz w:val="15"/>
                                </w:rPr>
                                <w:t>tra</w:t>
                              </w:r>
                              <w:r>
                                <w:rPr>
                                  <w:rFonts w:ascii="Noto Sans" w:hAnsi="Noto Sans"/>
                                  <w:spacing w:val="-2"/>
                                  <w:sz w:val="15"/>
                                </w:rPr>
                                <w:t>ﬃ</w:t>
                              </w:r>
                              <w:r>
                                <w:rPr>
                                  <w:spacing w:val="-2"/>
                                  <w:sz w:val="15"/>
                                </w:rPr>
                                <w:t>c</w:t>
                              </w:r>
                              <w:r>
                                <w:rPr>
                                  <w:spacing w:val="4"/>
                                  <w:sz w:val="15"/>
                                </w:rPr>
                                <w:t> </w:t>
                              </w:r>
                              <w:r>
                                <w:rPr>
                                  <w:spacing w:val="-4"/>
                                  <w:sz w:val="15"/>
                                </w:rPr>
                                <w:t>flows</w:t>
                              </w:r>
                            </w:p>
                          </w:txbxContent>
                        </wps:txbx>
                        <wps:bodyPr wrap="square" lIns="0" tIns="0" rIns="0" bIns="0" rtlCol="0">
                          <a:noAutofit/>
                        </wps:bodyPr>
                      </wps:wsp>
                    </wpg:wgp>
                  </a:graphicData>
                </a:graphic>
              </wp:anchor>
            </w:drawing>
          </mc:Choice>
          <mc:Fallback>
            <w:pict>
              <v:group style="position:absolute;margin-left:81.949997pt;margin-top:-.988625pt;width:423.8pt;height:10.050pt;mso-position-horizontal-relative:page;mso-position-vertical-relative:paragraph;z-index:15816704" id="docshapegroup158" coordorigin="1639,-20" coordsize="8476,201">
                <v:shape style="position:absolute;left:1639;top:6;width:420;height:167" type="#_x0000_t202" id="docshape159" filled="false" stroked="false">
                  <v:textbox inset="0,0,0,0">
                    <w:txbxContent>
                      <w:p>
                        <w:pPr>
                          <w:spacing w:line="166" w:lineRule="exact" w:before="0"/>
                          <w:ind w:left="0" w:right="0" w:firstLine="0"/>
                          <w:jc w:val="left"/>
                          <w:rPr>
                            <w:sz w:val="15"/>
                          </w:rPr>
                        </w:pPr>
                        <w:r>
                          <w:rPr>
                            <w:spacing w:val="-2"/>
                            <w:sz w:val="15"/>
                          </w:rPr>
                          <w:t>Metric</w:t>
                        </w:r>
                      </w:p>
                    </w:txbxContent>
                  </v:textbox>
                  <w10:wrap type="none"/>
                </v:shape>
                <v:shape style="position:absolute;left:3134;top:-20;width:1520;height:201" type="#_x0000_t202" id="docshape160" filled="false" stroked="false">
                  <v:textbox inset="0,0,0,0">
                    <w:txbxContent>
                      <w:p>
                        <w:pPr>
                          <w:spacing w:line="201" w:lineRule="exact" w:before="0"/>
                          <w:ind w:left="0" w:right="0" w:firstLine="0"/>
                          <w:jc w:val="left"/>
                          <w:rPr>
                            <w:sz w:val="15"/>
                          </w:rPr>
                        </w:pPr>
                        <w:r>
                          <w:rPr>
                            <w:spacing w:val="-2"/>
                            <w:sz w:val="15"/>
                          </w:rPr>
                          <w:t>Low-density</w:t>
                        </w:r>
                        <w:r>
                          <w:rPr>
                            <w:spacing w:val="2"/>
                            <w:sz w:val="15"/>
                          </w:rPr>
                          <w:t> </w:t>
                        </w:r>
                        <w:r>
                          <w:rPr>
                            <w:spacing w:val="-2"/>
                            <w:sz w:val="15"/>
                          </w:rPr>
                          <w:t>tra</w:t>
                        </w:r>
                        <w:r>
                          <w:rPr>
                            <w:rFonts w:ascii="Noto Sans" w:hAnsi="Noto Sans"/>
                            <w:spacing w:val="-2"/>
                            <w:sz w:val="15"/>
                          </w:rPr>
                          <w:t>ﬃ</w:t>
                        </w:r>
                        <w:r>
                          <w:rPr>
                            <w:spacing w:val="-2"/>
                            <w:sz w:val="15"/>
                          </w:rPr>
                          <w:t>c</w:t>
                        </w:r>
                        <w:r>
                          <w:rPr>
                            <w:spacing w:val="2"/>
                            <w:sz w:val="15"/>
                          </w:rPr>
                          <w:t> </w:t>
                        </w:r>
                        <w:r>
                          <w:rPr>
                            <w:spacing w:val="-2"/>
                            <w:sz w:val="15"/>
                          </w:rPr>
                          <w:t>flows</w:t>
                        </w:r>
                      </w:p>
                    </w:txbxContent>
                  </v:textbox>
                  <w10:wrap type="none"/>
                </v:shape>
                <v:shape style="position:absolute;left:5852;top:-20;width:1703;height:201" type="#_x0000_t202" id="docshape161" filled="false" stroked="false">
                  <v:textbox inset="0,0,0,0">
                    <w:txbxContent>
                      <w:p>
                        <w:pPr>
                          <w:spacing w:line="201" w:lineRule="exact" w:before="0"/>
                          <w:ind w:left="0" w:right="0" w:firstLine="0"/>
                          <w:jc w:val="left"/>
                          <w:rPr>
                            <w:sz w:val="15"/>
                          </w:rPr>
                        </w:pPr>
                        <w:r>
                          <w:rPr>
                            <w:spacing w:val="-2"/>
                            <w:sz w:val="15"/>
                          </w:rPr>
                          <w:t>Normal-density</w:t>
                        </w:r>
                        <w:r>
                          <w:rPr>
                            <w:spacing w:val="5"/>
                            <w:sz w:val="15"/>
                          </w:rPr>
                          <w:t> </w:t>
                        </w:r>
                        <w:r>
                          <w:rPr>
                            <w:spacing w:val="-2"/>
                            <w:sz w:val="15"/>
                          </w:rPr>
                          <w:t>tra</w:t>
                        </w:r>
                        <w:r>
                          <w:rPr>
                            <w:rFonts w:ascii="Noto Sans" w:hAnsi="Noto Sans"/>
                            <w:spacing w:val="-2"/>
                            <w:sz w:val="15"/>
                          </w:rPr>
                          <w:t>ﬃ</w:t>
                        </w:r>
                        <w:r>
                          <w:rPr>
                            <w:spacing w:val="-2"/>
                            <w:sz w:val="15"/>
                          </w:rPr>
                          <w:t>c</w:t>
                        </w:r>
                        <w:r>
                          <w:rPr>
                            <w:spacing w:val="5"/>
                            <w:sz w:val="15"/>
                          </w:rPr>
                          <w:t> </w:t>
                        </w:r>
                        <w:r>
                          <w:rPr>
                            <w:spacing w:val="-2"/>
                            <w:sz w:val="15"/>
                          </w:rPr>
                          <w:t>flows</w:t>
                        </w:r>
                      </w:p>
                    </w:txbxContent>
                  </v:textbox>
                  <w10:wrap type="none"/>
                </v:shape>
                <v:shape style="position:absolute;left:8570;top:-20;width:1545;height:201" type="#_x0000_t202" id="docshape162" filled="false" stroked="false">
                  <v:textbox inset="0,0,0,0">
                    <w:txbxContent>
                      <w:p>
                        <w:pPr>
                          <w:spacing w:line="201" w:lineRule="exact" w:before="0"/>
                          <w:ind w:left="0" w:right="0" w:firstLine="0"/>
                          <w:jc w:val="left"/>
                          <w:rPr>
                            <w:sz w:val="15"/>
                          </w:rPr>
                        </w:pPr>
                        <w:r>
                          <w:rPr>
                            <w:spacing w:val="-2"/>
                            <w:sz w:val="15"/>
                          </w:rPr>
                          <w:t>High-density</w:t>
                        </w:r>
                        <w:r>
                          <w:rPr>
                            <w:spacing w:val="3"/>
                            <w:sz w:val="15"/>
                          </w:rPr>
                          <w:t> </w:t>
                        </w:r>
                        <w:r>
                          <w:rPr>
                            <w:spacing w:val="-2"/>
                            <w:sz w:val="15"/>
                          </w:rPr>
                          <w:t>tra</w:t>
                        </w:r>
                        <w:r>
                          <w:rPr>
                            <w:rFonts w:ascii="Noto Sans" w:hAnsi="Noto Sans"/>
                            <w:spacing w:val="-2"/>
                            <w:sz w:val="15"/>
                          </w:rPr>
                          <w:t>ﬃ</w:t>
                        </w:r>
                        <w:r>
                          <w:rPr>
                            <w:spacing w:val="-2"/>
                            <w:sz w:val="15"/>
                          </w:rPr>
                          <w:t>c</w:t>
                        </w:r>
                        <w:r>
                          <w:rPr>
                            <w:spacing w:val="4"/>
                            <w:sz w:val="15"/>
                          </w:rPr>
                          <w:t> </w:t>
                        </w:r>
                        <w:r>
                          <w:rPr>
                            <w:spacing w:val="-4"/>
                            <w:sz w:val="15"/>
                          </w:rPr>
                          <w:t>flows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17216">
                <wp:simplePos x="0" y="0"/>
                <wp:positionH relativeFrom="page">
                  <wp:posOffset>1007470</wp:posOffset>
                </wp:positionH>
                <wp:positionV relativeFrom="paragraph">
                  <wp:posOffset>56123</wp:posOffset>
                </wp:positionV>
                <wp:extent cx="6092190" cy="5532755"/>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6092190" cy="5532755"/>
                          <a:chExt cx="6092190" cy="5532755"/>
                        </a:xfrm>
                      </wpg:grpSpPr>
                      <wps:wsp>
                        <wps:cNvPr id="261" name="Graphic 261"/>
                        <wps:cNvSpPr/>
                        <wps:spPr>
                          <a:xfrm>
                            <a:off x="914039" y="209303"/>
                            <a:ext cx="5177790" cy="1270"/>
                          </a:xfrm>
                          <a:custGeom>
                            <a:avLst/>
                            <a:gdLst/>
                            <a:ahLst/>
                            <a:cxnLst/>
                            <a:rect l="l" t="t" r="r" b="b"/>
                            <a:pathLst>
                              <a:path w="5177790" h="0">
                                <a:moveTo>
                                  <a:pt x="0" y="0"/>
                                </a:moveTo>
                                <a:lnTo>
                                  <a:pt x="5177790" y="0"/>
                                </a:lnTo>
                              </a:path>
                            </a:pathLst>
                          </a:custGeom>
                          <a:ln w="6350">
                            <a:solidFill>
                              <a:srgbClr val="000000"/>
                            </a:solidFill>
                            <a:prstDash val="solid"/>
                          </a:ln>
                        </wps:spPr>
                        <wps:bodyPr wrap="square" lIns="0" tIns="0" rIns="0" bIns="0" rtlCol="0">
                          <a:prstTxWarp prst="textNoShape">
                            <a:avLst/>
                          </a:prstTxWarp>
                          <a:noAutofit/>
                        </wps:bodyPr>
                      </wps:wsp>
                      <pic:pic>
                        <pic:nvPicPr>
                          <pic:cNvPr id="262" name="Image 262"/>
                          <pic:cNvPicPr/>
                        </pic:nvPicPr>
                        <pic:blipFill>
                          <a:blip r:embed="rId8" cstate="print"/>
                          <a:stretch>
                            <a:fillRect/>
                          </a:stretch>
                        </pic:blipFill>
                        <pic:spPr>
                          <a:xfrm>
                            <a:off x="0" y="0"/>
                            <a:ext cx="5428684" cy="5532370"/>
                          </a:xfrm>
                          <a:prstGeom prst="rect">
                            <a:avLst/>
                          </a:prstGeom>
                        </pic:spPr>
                      </pic:pic>
                    </wpg:wgp>
                  </a:graphicData>
                </a:graphic>
              </wp:anchor>
            </w:drawing>
          </mc:Choice>
          <mc:Fallback>
            <w:pict>
              <v:group style="position:absolute;margin-left:79.3284pt;margin-top:4.419145pt;width:479.7pt;height:435.65pt;mso-position-horizontal-relative:page;mso-position-vertical-relative:paragraph;z-index:15817216" id="docshapegroup163" coordorigin="1587,88" coordsize="9594,8713">
                <v:line style="position:absolute" from="3026,418" to="11180,418" stroked="true" strokeweight=".5pt" strokecolor="#000000">
                  <v:stroke dashstyle="solid"/>
                </v:line>
                <v:shape style="position:absolute;left:1586;top:88;width:8550;height:8713" type="#_x0000_t75" id="docshape164" stroked="false">
                  <v:imagedata r:id="rId8" o:title=""/>
                </v:shape>
                <w10:wrap type="none"/>
              </v:group>
            </w:pict>
          </mc:Fallback>
        </mc:AlternateContent>
      </w:r>
      <w:r>
        <w:rPr>
          <w:spacing w:val="-2"/>
          <w:sz w:val="15"/>
        </w:rPr>
        <w:t>Method</w:t>
      </w:r>
    </w:p>
    <w:p>
      <w:pPr>
        <w:pStyle w:val="BodyText"/>
        <w:rPr>
          <w:sz w:val="20"/>
        </w:rPr>
      </w:pPr>
    </w:p>
    <w:p>
      <w:pPr>
        <w:pStyle w:val="BodyText"/>
        <w:spacing w:before="36" w:after="1"/>
        <w:rPr>
          <w:sz w:val="20"/>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1"/>
        <w:gridCol w:w="1008"/>
        <w:gridCol w:w="469"/>
        <w:gridCol w:w="1212"/>
        <w:gridCol w:w="1486"/>
        <w:gridCol w:w="1233"/>
        <w:gridCol w:w="1486"/>
        <w:gridCol w:w="1233"/>
        <w:gridCol w:w="1526"/>
      </w:tblGrid>
      <w:tr>
        <w:trPr>
          <w:trHeight w:val="406" w:hRule="atLeast"/>
        </w:trPr>
        <w:tc>
          <w:tcPr>
            <w:tcW w:w="2288" w:type="dxa"/>
            <w:gridSpan w:val="3"/>
            <w:tcBorders>
              <w:bottom w:val="single" w:sz="4" w:space="0" w:color="000000"/>
            </w:tcBorders>
          </w:tcPr>
          <w:p>
            <w:pPr>
              <w:pStyle w:val="TableParagraph"/>
              <w:rPr>
                <w:sz w:val="16"/>
              </w:rPr>
            </w:pPr>
          </w:p>
        </w:tc>
        <w:tc>
          <w:tcPr>
            <w:tcW w:w="1212" w:type="dxa"/>
            <w:tcBorders>
              <w:bottom w:val="single" w:sz="4" w:space="0" w:color="000000"/>
            </w:tcBorders>
          </w:tcPr>
          <w:p>
            <w:pPr>
              <w:pStyle w:val="TableParagraph"/>
              <w:spacing w:line="166" w:lineRule="exact"/>
              <w:ind w:left="126"/>
              <w:rPr>
                <w:sz w:val="15"/>
              </w:rPr>
            </w:pPr>
            <w:r>
              <w:rPr>
                <w:sz w:val="15"/>
              </w:rPr>
              <w:t>Without</w:t>
            </w:r>
            <w:r>
              <w:rPr>
                <w:spacing w:val="-1"/>
                <w:sz w:val="15"/>
              </w:rPr>
              <w:t> </w:t>
            </w:r>
            <w:r>
              <w:rPr>
                <w:spacing w:val="-2"/>
                <w:sz w:val="15"/>
              </w:rPr>
              <w:t>attacks</w:t>
            </w:r>
          </w:p>
        </w:tc>
        <w:tc>
          <w:tcPr>
            <w:tcW w:w="1486" w:type="dxa"/>
            <w:tcBorders>
              <w:bottom w:val="single" w:sz="4" w:space="0" w:color="000000"/>
            </w:tcBorders>
          </w:tcPr>
          <w:p>
            <w:pPr>
              <w:pStyle w:val="TableParagraph"/>
              <w:spacing w:line="166" w:lineRule="exact"/>
              <w:ind w:left="137"/>
              <w:rPr>
                <w:sz w:val="15"/>
              </w:rPr>
            </w:pPr>
            <w:r>
              <w:rPr>
                <w:sz w:val="15"/>
              </w:rPr>
              <w:t>With</w:t>
            </w:r>
            <w:r>
              <w:rPr>
                <w:spacing w:val="-1"/>
                <w:sz w:val="15"/>
              </w:rPr>
              <w:t> </w:t>
            </w:r>
            <w:r>
              <w:rPr>
                <w:spacing w:val="-2"/>
                <w:sz w:val="15"/>
              </w:rPr>
              <w:t>attacks</w:t>
            </w:r>
          </w:p>
        </w:tc>
        <w:tc>
          <w:tcPr>
            <w:tcW w:w="1233" w:type="dxa"/>
            <w:tcBorders>
              <w:bottom w:val="single" w:sz="4" w:space="0" w:color="000000"/>
            </w:tcBorders>
          </w:tcPr>
          <w:p>
            <w:pPr>
              <w:pStyle w:val="TableParagraph"/>
              <w:spacing w:line="166" w:lineRule="exact"/>
              <w:ind w:left="146"/>
              <w:rPr>
                <w:sz w:val="15"/>
              </w:rPr>
            </w:pPr>
            <w:r>
              <w:rPr>
                <w:sz w:val="15"/>
              </w:rPr>
              <w:t>Without</w:t>
            </w:r>
            <w:r>
              <w:rPr>
                <w:spacing w:val="-1"/>
                <w:sz w:val="15"/>
              </w:rPr>
              <w:t> </w:t>
            </w:r>
            <w:r>
              <w:rPr>
                <w:spacing w:val="-2"/>
                <w:sz w:val="15"/>
              </w:rPr>
              <w:t>attacks</w:t>
            </w:r>
          </w:p>
        </w:tc>
        <w:tc>
          <w:tcPr>
            <w:tcW w:w="1486" w:type="dxa"/>
            <w:tcBorders>
              <w:bottom w:val="single" w:sz="4" w:space="0" w:color="000000"/>
            </w:tcBorders>
          </w:tcPr>
          <w:p>
            <w:pPr>
              <w:pStyle w:val="TableParagraph"/>
              <w:spacing w:line="166" w:lineRule="exact"/>
              <w:ind w:left="136"/>
              <w:rPr>
                <w:sz w:val="15"/>
              </w:rPr>
            </w:pPr>
            <w:r>
              <w:rPr>
                <w:sz w:val="15"/>
              </w:rPr>
              <w:t>With</w:t>
            </w:r>
            <w:r>
              <w:rPr>
                <w:spacing w:val="-1"/>
                <w:sz w:val="15"/>
              </w:rPr>
              <w:t> </w:t>
            </w:r>
            <w:r>
              <w:rPr>
                <w:spacing w:val="-2"/>
                <w:sz w:val="15"/>
              </w:rPr>
              <w:t>attacks</w:t>
            </w:r>
          </w:p>
        </w:tc>
        <w:tc>
          <w:tcPr>
            <w:tcW w:w="1233" w:type="dxa"/>
            <w:tcBorders>
              <w:bottom w:val="single" w:sz="4" w:space="0" w:color="000000"/>
            </w:tcBorders>
          </w:tcPr>
          <w:p>
            <w:pPr>
              <w:pStyle w:val="TableParagraph"/>
              <w:spacing w:line="166" w:lineRule="exact"/>
              <w:ind w:left="145"/>
              <w:rPr>
                <w:sz w:val="15"/>
              </w:rPr>
            </w:pPr>
            <w:r>
              <w:rPr>
                <w:sz w:val="15"/>
              </w:rPr>
              <w:t>Without</w:t>
            </w:r>
            <w:r>
              <w:rPr>
                <w:spacing w:val="-1"/>
                <w:sz w:val="15"/>
              </w:rPr>
              <w:t> </w:t>
            </w:r>
            <w:r>
              <w:rPr>
                <w:spacing w:val="-2"/>
                <w:sz w:val="15"/>
              </w:rPr>
              <w:t>attacks</w:t>
            </w:r>
          </w:p>
        </w:tc>
        <w:tc>
          <w:tcPr>
            <w:tcW w:w="1526" w:type="dxa"/>
            <w:tcBorders>
              <w:bottom w:val="single" w:sz="4" w:space="0" w:color="000000"/>
            </w:tcBorders>
          </w:tcPr>
          <w:p>
            <w:pPr>
              <w:pStyle w:val="TableParagraph"/>
              <w:spacing w:line="166" w:lineRule="exact"/>
              <w:ind w:left="135"/>
              <w:rPr>
                <w:sz w:val="15"/>
              </w:rPr>
            </w:pPr>
            <w:r>
              <w:rPr>
                <w:sz w:val="15"/>
              </w:rPr>
              <w:t>With</w:t>
            </w:r>
            <w:r>
              <w:rPr>
                <w:spacing w:val="-1"/>
                <w:sz w:val="15"/>
              </w:rPr>
              <w:t> </w:t>
            </w:r>
            <w:r>
              <w:rPr>
                <w:spacing w:val="-2"/>
                <w:sz w:val="15"/>
              </w:rPr>
              <w:t>attacks</w:t>
            </w:r>
          </w:p>
        </w:tc>
      </w:tr>
      <w:tr>
        <w:trPr>
          <w:trHeight w:val="652" w:hRule="atLeast"/>
        </w:trPr>
        <w:tc>
          <w:tcPr>
            <w:tcW w:w="811" w:type="dxa"/>
            <w:tcBorders>
              <w:top w:val="single" w:sz="4" w:space="0" w:color="000000"/>
            </w:tcBorders>
          </w:tcPr>
          <w:p>
            <w:pPr>
              <w:pStyle w:val="TableParagraph"/>
              <w:spacing w:before="67"/>
              <w:rPr>
                <w:sz w:val="15"/>
              </w:rPr>
            </w:pPr>
          </w:p>
          <w:p>
            <w:pPr>
              <w:pStyle w:val="TableParagraph"/>
              <w:ind w:left="107"/>
              <w:rPr>
                <w:sz w:val="15"/>
              </w:rPr>
            </w:pPr>
            <w:r>
              <w:rPr>
                <w:spacing w:val="-4"/>
                <w:sz w:val="15"/>
              </w:rPr>
              <w:t>D3QN</w:t>
            </w:r>
          </w:p>
        </w:tc>
        <w:tc>
          <w:tcPr>
            <w:tcW w:w="1008" w:type="dxa"/>
            <w:tcBorders>
              <w:top w:val="single" w:sz="4" w:space="0" w:color="000000"/>
              <w:bottom w:val="single" w:sz="4" w:space="0" w:color="7F7F7F"/>
            </w:tcBorders>
          </w:tcPr>
          <w:p>
            <w:pPr>
              <w:pStyle w:val="TableParagraph"/>
              <w:spacing w:before="67"/>
              <w:rPr>
                <w:sz w:val="15"/>
              </w:rPr>
            </w:pPr>
          </w:p>
          <w:p>
            <w:pPr>
              <w:pStyle w:val="TableParagraph"/>
              <w:ind w:left="108"/>
              <w:rPr>
                <w:sz w:val="15"/>
              </w:rPr>
            </w:pPr>
            <w:r>
              <w:rPr>
                <w:spacing w:val="-2"/>
                <w:sz w:val="15"/>
              </w:rPr>
              <w:t>Return</w:t>
            </w:r>
          </w:p>
        </w:tc>
        <w:tc>
          <w:tcPr>
            <w:tcW w:w="469" w:type="dxa"/>
            <w:tcBorders>
              <w:top w:val="single" w:sz="4" w:space="0" w:color="000000"/>
              <w:bottom w:val="single" w:sz="4" w:space="0" w:color="7F7F7F"/>
            </w:tcBorders>
          </w:tcPr>
          <w:p>
            <w:pPr>
              <w:pStyle w:val="TableParagraph"/>
              <w:rPr>
                <w:sz w:val="16"/>
              </w:rPr>
            </w:pPr>
          </w:p>
        </w:tc>
        <w:tc>
          <w:tcPr>
            <w:tcW w:w="1212" w:type="dxa"/>
            <w:tcBorders>
              <w:top w:val="single" w:sz="4" w:space="0" w:color="000000"/>
              <w:bottom w:val="single" w:sz="4" w:space="0" w:color="7F7F7F"/>
            </w:tcBorders>
          </w:tcPr>
          <w:p>
            <w:pPr>
              <w:pStyle w:val="TableParagraph"/>
              <w:spacing w:before="67"/>
              <w:rPr>
                <w:sz w:val="15"/>
              </w:rPr>
            </w:pPr>
          </w:p>
          <w:p>
            <w:pPr>
              <w:pStyle w:val="TableParagraph"/>
              <w:ind w:left="126"/>
              <w:rPr>
                <w:sz w:val="15"/>
              </w:rPr>
            </w:pPr>
            <w:r>
              <w:rPr>
                <w:sz w:val="15"/>
              </w:rPr>
              <w:t>151.64 ± </w:t>
            </w:r>
            <w:r>
              <w:rPr>
                <w:spacing w:val="-2"/>
                <w:sz w:val="15"/>
              </w:rPr>
              <w:t>25.67</w:t>
            </w:r>
          </w:p>
        </w:tc>
        <w:tc>
          <w:tcPr>
            <w:tcW w:w="1486" w:type="dxa"/>
            <w:tcBorders>
              <w:top w:val="single" w:sz="4" w:space="0" w:color="000000"/>
              <w:bottom w:val="single" w:sz="4" w:space="0" w:color="7F7F7F"/>
            </w:tcBorders>
          </w:tcPr>
          <w:p>
            <w:pPr>
              <w:pStyle w:val="TableParagraph"/>
              <w:spacing w:before="67"/>
              <w:rPr>
                <w:sz w:val="15"/>
              </w:rPr>
            </w:pPr>
          </w:p>
          <w:p>
            <w:pPr>
              <w:pStyle w:val="TableParagraph"/>
              <w:ind w:left="137"/>
              <w:rPr>
                <w:sz w:val="15"/>
              </w:rPr>
            </w:pPr>
            <w:r>
              <w:rPr>
                <w:sz w:val="15"/>
              </w:rPr>
              <w:t>34.89 ± </w:t>
            </w:r>
            <w:r>
              <w:rPr>
                <w:spacing w:val="-2"/>
                <w:sz w:val="15"/>
              </w:rPr>
              <w:t>42.83</w:t>
            </w:r>
          </w:p>
        </w:tc>
        <w:tc>
          <w:tcPr>
            <w:tcW w:w="1233" w:type="dxa"/>
            <w:tcBorders>
              <w:top w:val="single" w:sz="4" w:space="0" w:color="000000"/>
              <w:bottom w:val="single" w:sz="4" w:space="0" w:color="7F7F7F"/>
            </w:tcBorders>
          </w:tcPr>
          <w:p>
            <w:pPr>
              <w:pStyle w:val="TableParagraph"/>
              <w:spacing w:before="67"/>
              <w:rPr>
                <w:sz w:val="15"/>
              </w:rPr>
            </w:pPr>
          </w:p>
          <w:p>
            <w:pPr>
              <w:pStyle w:val="TableParagraph"/>
              <w:ind w:left="146"/>
              <w:rPr>
                <w:sz w:val="15"/>
              </w:rPr>
            </w:pPr>
            <w:r>
              <w:rPr>
                <w:sz w:val="15"/>
              </w:rPr>
              <w:t>148.72 ± </w:t>
            </w:r>
            <w:r>
              <w:rPr>
                <w:spacing w:val="-2"/>
                <w:sz w:val="15"/>
              </w:rPr>
              <w:t>32.69</w:t>
            </w:r>
          </w:p>
        </w:tc>
        <w:tc>
          <w:tcPr>
            <w:tcW w:w="1486" w:type="dxa"/>
            <w:tcBorders>
              <w:top w:val="single" w:sz="4" w:space="0" w:color="000000"/>
              <w:bottom w:val="single" w:sz="4" w:space="0" w:color="7F7F7F"/>
            </w:tcBorders>
          </w:tcPr>
          <w:p>
            <w:pPr>
              <w:pStyle w:val="TableParagraph"/>
              <w:spacing w:before="67"/>
              <w:rPr>
                <w:sz w:val="15"/>
              </w:rPr>
            </w:pPr>
          </w:p>
          <w:p>
            <w:pPr>
              <w:pStyle w:val="TableParagraph"/>
              <w:ind w:left="136"/>
              <w:rPr>
                <w:sz w:val="15"/>
              </w:rPr>
            </w:pPr>
            <w:r>
              <w:rPr>
                <w:sz w:val="15"/>
              </w:rPr>
              <w:t>17.21 ± </w:t>
            </w:r>
            <w:r>
              <w:rPr>
                <w:spacing w:val="-2"/>
                <w:sz w:val="15"/>
              </w:rPr>
              <w:t>32.97</w:t>
            </w:r>
          </w:p>
        </w:tc>
        <w:tc>
          <w:tcPr>
            <w:tcW w:w="1233" w:type="dxa"/>
            <w:tcBorders>
              <w:top w:val="single" w:sz="4" w:space="0" w:color="000000"/>
              <w:bottom w:val="single" w:sz="4" w:space="0" w:color="7F7F7F"/>
            </w:tcBorders>
          </w:tcPr>
          <w:p>
            <w:pPr>
              <w:pStyle w:val="TableParagraph"/>
              <w:spacing w:before="67"/>
              <w:rPr>
                <w:sz w:val="15"/>
              </w:rPr>
            </w:pPr>
          </w:p>
          <w:p>
            <w:pPr>
              <w:pStyle w:val="TableParagraph"/>
              <w:ind w:left="145"/>
              <w:rPr>
                <w:sz w:val="15"/>
              </w:rPr>
            </w:pPr>
            <w:r>
              <w:rPr>
                <w:sz w:val="15"/>
              </w:rPr>
              <w:t>100.82 ± </w:t>
            </w:r>
            <w:r>
              <w:rPr>
                <w:spacing w:val="-2"/>
                <w:sz w:val="15"/>
              </w:rPr>
              <w:t>38.53</w:t>
            </w:r>
          </w:p>
        </w:tc>
        <w:tc>
          <w:tcPr>
            <w:tcW w:w="1526" w:type="dxa"/>
            <w:tcBorders>
              <w:top w:val="single" w:sz="4" w:space="0" w:color="000000"/>
              <w:bottom w:val="single" w:sz="4" w:space="0" w:color="7F7F7F"/>
            </w:tcBorders>
          </w:tcPr>
          <w:p>
            <w:pPr>
              <w:pStyle w:val="TableParagraph"/>
              <w:spacing w:before="67"/>
              <w:rPr>
                <w:sz w:val="15"/>
              </w:rPr>
            </w:pPr>
          </w:p>
          <w:p>
            <w:pPr>
              <w:pStyle w:val="TableParagraph"/>
              <w:ind w:left="135"/>
              <w:rPr>
                <w:sz w:val="15"/>
              </w:rPr>
            </w:pPr>
            <w:r>
              <w:rPr>
                <w:sz w:val="15"/>
              </w:rPr>
              <w:t>2.30 ± </w:t>
            </w:r>
            <w:r>
              <w:rPr>
                <w:spacing w:val="-2"/>
                <w:sz w:val="15"/>
              </w:rPr>
              <w:t>14.71</w:t>
            </w:r>
          </w:p>
        </w:tc>
      </w:tr>
      <w:tr>
        <w:trPr>
          <w:trHeight w:val="652" w:hRule="atLeast"/>
        </w:trPr>
        <w:tc>
          <w:tcPr>
            <w:tcW w:w="811" w:type="dxa"/>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Speed</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27.78 ± </w:t>
            </w:r>
            <w:r>
              <w:rPr>
                <w:spacing w:val="-4"/>
                <w:sz w:val="15"/>
              </w:rPr>
              <w:t>4.95</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16.33 ± </w:t>
            </w:r>
            <w:r>
              <w:rPr>
                <w:spacing w:val="-4"/>
                <w:sz w:val="15"/>
              </w:rPr>
              <w:t>9.17</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z w:val="15"/>
              </w:rPr>
              <w:t>27.08 ± </w:t>
            </w:r>
            <w:r>
              <w:rPr>
                <w:spacing w:val="-4"/>
                <w:sz w:val="15"/>
              </w:rPr>
              <w:t>6.15</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13.09 ± </w:t>
            </w:r>
            <w:r>
              <w:rPr>
                <w:spacing w:val="-4"/>
                <w:sz w:val="15"/>
              </w:rPr>
              <w:t>8.04</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z w:val="15"/>
              </w:rPr>
              <w:t>21.82 ± </w:t>
            </w:r>
            <w:r>
              <w:rPr>
                <w:spacing w:val="-4"/>
                <w:sz w:val="15"/>
              </w:rPr>
              <w:t>5.90</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10.08 ± </w:t>
            </w:r>
            <w:r>
              <w:rPr>
                <w:spacing w:val="-4"/>
                <w:sz w:val="15"/>
              </w:rPr>
              <w:t>6.04</w:t>
            </w:r>
          </w:p>
        </w:tc>
      </w:tr>
      <w:tr>
        <w:trPr>
          <w:trHeight w:val="652" w:hRule="atLeast"/>
        </w:trPr>
        <w:tc>
          <w:tcPr>
            <w:tcW w:w="811" w:type="dxa"/>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Robustness</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pacing w:val="-10"/>
                <w:sz w:val="15"/>
              </w:rPr>
              <w:t>—</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0.17 ± </w:t>
            </w:r>
            <w:r>
              <w:rPr>
                <w:spacing w:val="-4"/>
                <w:sz w:val="15"/>
              </w:rPr>
              <w:t>0.07</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pacing w:val="-10"/>
                <w:sz w:val="15"/>
              </w:rPr>
              <w:t>—</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0.21 ± </w:t>
            </w:r>
            <w:r>
              <w:rPr>
                <w:spacing w:val="-4"/>
                <w:sz w:val="15"/>
              </w:rPr>
              <w:t>0.07</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pacing w:val="-10"/>
                <w:sz w:val="15"/>
              </w:rPr>
              <w:t>—</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0.22 ± </w:t>
            </w:r>
            <w:r>
              <w:rPr>
                <w:spacing w:val="-4"/>
                <w:sz w:val="15"/>
              </w:rPr>
              <w:t>0.07</w:t>
            </w:r>
          </w:p>
        </w:tc>
      </w:tr>
      <w:tr>
        <w:trPr>
          <w:trHeight w:val="824" w:hRule="atLeast"/>
        </w:trPr>
        <w:tc>
          <w:tcPr>
            <w:tcW w:w="811" w:type="dxa"/>
            <w:tcBorders>
              <w:bottom w:val="single" w:sz="4" w:space="0" w:color="7F7F7F"/>
            </w:tcBorders>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Number</w:t>
            </w:r>
            <w:r>
              <w:rPr>
                <w:spacing w:val="40"/>
                <w:sz w:val="15"/>
              </w:rPr>
              <w:t> </w:t>
            </w:r>
            <w:r>
              <w:rPr>
                <w:spacing w:val="-2"/>
                <w:sz w:val="15"/>
              </w:rPr>
              <w:t>collisions</w:t>
            </w:r>
          </w:p>
        </w:tc>
        <w:tc>
          <w:tcPr>
            <w:tcW w:w="469" w:type="dxa"/>
            <w:tcBorders>
              <w:top w:val="single" w:sz="4" w:space="0" w:color="7F7F7F"/>
              <w:bottom w:val="single" w:sz="4" w:space="0" w:color="7F7F7F"/>
            </w:tcBorders>
          </w:tcPr>
          <w:p>
            <w:pPr>
              <w:pStyle w:val="TableParagraph"/>
              <w:spacing w:before="67"/>
              <w:rPr>
                <w:sz w:val="15"/>
              </w:rPr>
            </w:pPr>
          </w:p>
          <w:p>
            <w:pPr>
              <w:pStyle w:val="TableParagraph"/>
              <w:ind w:left="87"/>
              <w:jc w:val="center"/>
              <w:rPr>
                <w:sz w:val="15"/>
              </w:rPr>
            </w:pPr>
            <w:r>
              <w:rPr>
                <w:spacing w:val="-5"/>
                <w:sz w:val="15"/>
              </w:rPr>
              <w:t>of</w:t>
            </w: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0.68 ± </w:t>
            </w:r>
            <w:r>
              <w:rPr>
                <w:spacing w:val="-4"/>
                <w:sz w:val="15"/>
              </w:rPr>
              <w:t>1.17</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3.70 ± </w:t>
            </w:r>
            <w:r>
              <w:rPr>
                <w:spacing w:val="-4"/>
                <w:sz w:val="15"/>
              </w:rPr>
              <w:t>3.29</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z w:val="15"/>
              </w:rPr>
              <w:t>1.02 ± </w:t>
            </w:r>
            <w:r>
              <w:rPr>
                <w:spacing w:val="-4"/>
                <w:sz w:val="15"/>
              </w:rPr>
              <w:t>1.45</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4.68 ± </w:t>
            </w:r>
            <w:r>
              <w:rPr>
                <w:spacing w:val="-4"/>
                <w:sz w:val="15"/>
              </w:rPr>
              <w:t>3.27</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z w:val="15"/>
              </w:rPr>
              <w:t>2.84 ± </w:t>
            </w:r>
            <w:r>
              <w:rPr>
                <w:spacing w:val="-4"/>
                <w:sz w:val="15"/>
              </w:rPr>
              <w:t>2.28</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6.24 ± </w:t>
            </w:r>
            <w:r>
              <w:rPr>
                <w:spacing w:val="-4"/>
                <w:sz w:val="15"/>
              </w:rPr>
              <w:t>2.51</w:t>
            </w:r>
          </w:p>
        </w:tc>
      </w:tr>
      <w:tr>
        <w:trPr>
          <w:trHeight w:val="652" w:hRule="atLeast"/>
        </w:trPr>
        <w:tc>
          <w:tcPr>
            <w:tcW w:w="811" w:type="dxa"/>
            <w:tcBorders>
              <w:top w:val="single" w:sz="4" w:space="0" w:color="7F7F7F"/>
            </w:tcBorders>
          </w:tcPr>
          <w:p>
            <w:pPr>
              <w:pStyle w:val="TableParagraph"/>
              <w:spacing w:before="67"/>
              <w:rPr>
                <w:sz w:val="15"/>
              </w:rPr>
            </w:pPr>
          </w:p>
          <w:p>
            <w:pPr>
              <w:pStyle w:val="TableParagraph"/>
              <w:ind w:left="107"/>
              <w:rPr>
                <w:sz w:val="15"/>
              </w:rPr>
            </w:pPr>
            <w:r>
              <w:rPr>
                <w:spacing w:val="-5"/>
                <w:sz w:val="15"/>
              </w:rPr>
              <w:t>PPO</w:t>
            </w: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Return</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178.99 ± </w:t>
            </w:r>
            <w:r>
              <w:rPr>
                <w:spacing w:val="-2"/>
                <w:sz w:val="15"/>
              </w:rPr>
              <w:t>11.10</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59.91 ± </w:t>
            </w:r>
            <w:r>
              <w:rPr>
                <w:spacing w:val="-2"/>
                <w:sz w:val="15"/>
              </w:rPr>
              <w:t>21.00</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z w:val="15"/>
              </w:rPr>
              <w:t>169.65 ± </w:t>
            </w:r>
            <w:r>
              <w:rPr>
                <w:spacing w:val="-2"/>
                <w:sz w:val="15"/>
              </w:rPr>
              <w:t>16.15</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31.24 ± </w:t>
            </w:r>
            <w:r>
              <w:rPr>
                <w:spacing w:val="-2"/>
                <w:sz w:val="15"/>
              </w:rPr>
              <w:t>16.70</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z w:val="15"/>
              </w:rPr>
              <w:t>122.17 ± </w:t>
            </w:r>
            <w:r>
              <w:rPr>
                <w:spacing w:val="-2"/>
                <w:sz w:val="15"/>
              </w:rPr>
              <w:t>27.04</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6.46 ± </w:t>
            </w:r>
            <w:r>
              <w:rPr>
                <w:spacing w:val="-4"/>
                <w:sz w:val="15"/>
              </w:rPr>
              <w:t>4.64</w:t>
            </w:r>
          </w:p>
        </w:tc>
      </w:tr>
      <w:tr>
        <w:trPr>
          <w:trHeight w:val="652" w:hRule="atLeast"/>
        </w:trPr>
        <w:tc>
          <w:tcPr>
            <w:tcW w:w="811" w:type="dxa"/>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Speed</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32.65 ± </w:t>
            </w:r>
            <w:r>
              <w:rPr>
                <w:spacing w:val="-4"/>
                <w:sz w:val="15"/>
              </w:rPr>
              <w:t>0.46</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23.06 ± </w:t>
            </w:r>
            <w:r>
              <w:rPr>
                <w:spacing w:val="-4"/>
                <w:sz w:val="15"/>
              </w:rPr>
              <w:t>2.76</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z w:val="15"/>
              </w:rPr>
              <w:t>32.24 ± </w:t>
            </w:r>
            <w:r>
              <w:rPr>
                <w:spacing w:val="-4"/>
                <w:sz w:val="15"/>
              </w:rPr>
              <w:t>0.56</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17.45 ± </w:t>
            </w:r>
            <w:r>
              <w:rPr>
                <w:spacing w:val="-4"/>
                <w:sz w:val="15"/>
              </w:rPr>
              <w:t>4.93</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z w:val="15"/>
              </w:rPr>
              <w:t>30.10 ± </w:t>
            </w:r>
            <w:r>
              <w:rPr>
                <w:spacing w:val="-4"/>
                <w:sz w:val="15"/>
              </w:rPr>
              <w:t>1.29</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8.01 ± </w:t>
            </w:r>
            <w:r>
              <w:rPr>
                <w:spacing w:val="-4"/>
                <w:sz w:val="15"/>
              </w:rPr>
              <w:t>4.43</w:t>
            </w:r>
          </w:p>
        </w:tc>
      </w:tr>
      <w:tr>
        <w:trPr>
          <w:trHeight w:val="652" w:hRule="atLeast"/>
        </w:trPr>
        <w:tc>
          <w:tcPr>
            <w:tcW w:w="811" w:type="dxa"/>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Robustness</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pacing w:val="-10"/>
                <w:sz w:val="15"/>
              </w:rPr>
              <w:t>—</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0.21 ± </w:t>
            </w:r>
            <w:r>
              <w:rPr>
                <w:spacing w:val="-4"/>
                <w:sz w:val="15"/>
              </w:rPr>
              <w:t>0.03</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pacing w:val="-10"/>
                <w:sz w:val="15"/>
              </w:rPr>
              <w:t>—</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0.23 ± </w:t>
            </w:r>
            <w:r>
              <w:rPr>
                <w:spacing w:val="-4"/>
                <w:sz w:val="15"/>
              </w:rPr>
              <w:t>0.03</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pacing w:val="-10"/>
                <w:sz w:val="15"/>
              </w:rPr>
              <w:t>—</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0.25 ± </w:t>
            </w:r>
            <w:r>
              <w:rPr>
                <w:spacing w:val="-4"/>
                <w:sz w:val="15"/>
              </w:rPr>
              <w:t>0.03</w:t>
            </w:r>
          </w:p>
        </w:tc>
      </w:tr>
      <w:tr>
        <w:trPr>
          <w:trHeight w:val="824" w:hRule="atLeast"/>
        </w:trPr>
        <w:tc>
          <w:tcPr>
            <w:tcW w:w="811" w:type="dxa"/>
            <w:tcBorders>
              <w:bottom w:val="single" w:sz="4" w:space="0" w:color="7F7F7F"/>
            </w:tcBorders>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Number</w:t>
            </w:r>
            <w:r>
              <w:rPr>
                <w:spacing w:val="40"/>
                <w:sz w:val="15"/>
              </w:rPr>
              <w:t> </w:t>
            </w:r>
            <w:r>
              <w:rPr>
                <w:spacing w:val="-2"/>
                <w:sz w:val="15"/>
              </w:rPr>
              <w:t>collisions</w:t>
            </w:r>
          </w:p>
        </w:tc>
        <w:tc>
          <w:tcPr>
            <w:tcW w:w="469" w:type="dxa"/>
            <w:tcBorders>
              <w:top w:val="single" w:sz="4" w:space="0" w:color="7F7F7F"/>
              <w:bottom w:val="single" w:sz="4" w:space="0" w:color="7F7F7F"/>
            </w:tcBorders>
          </w:tcPr>
          <w:p>
            <w:pPr>
              <w:pStyle w:val="TableParagraph"/>
              <w:spacing w:before="67"/>
              <w:rPr>
                <w:sz w:val="15"/>
              </w:rPr>
            </w:pPr>
          </w:p>
          <w:p>
            <w:pPr>
              <w:pStyle w:val="TableParagraph"/>
              <w:ind w:left="87"/>
              <w:jc w:val="center"/>
              <w:rPr>
                <w:sz w:val="15"/>
              </w:rPr>
            </w:pPr>
            <w:r>
              <w:rPr>
                <w:spacing w:val="-5"/>
                <w:sz w:val="15"/>
              </w:rPr>
              <w:t>of</w:t>
            </w: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0.88 ± </w:t>
            </w:r>
            <w:r>
              <w:rPr>
                <w:spacing w:val="-4"/>
                <w:sz w:val="15"/>
              </w:rPr>
              <w:t>0.89</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7.86 ± </w:t>
            </w:r>
            <w:r>
              <w:rPr>
                <w:spacing w:val="-4"/>
                <w:sz w:val="15"/>
              </w:rPr>
              <w:t>1.22</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z w:val="15"/>
              </w:rPr>
              <w:t>1.32 ± </w:t>
            </w:r>
            <w:r>
              <w:rPr>
                <w:spacing w:val="-4"/>
                <w:sz w:val="15"/>
              </w:rPr>
              <w:t>1.14</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9.02 ± </w:t>
            </w:r>
            <w:r>
              <w:rPr>
                <w:spacing w:val="-4"/>
                <w:sz w:val="15"/>
              </w:rPr>
              <w:t>1.10</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z w:val="15"/>
              </w:rPr>
              <w:t>4.24 ± </w:t>
            </w:r>
            <w:r>
              <w:rPr>
                <w:spacing w:val="-4"/>
                <w:sz w:val="15"/>
              </w:rPr>
              <w:t>1.96</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9.92 ± </w:t>
            </w:r>
            <w:r>
              <w:rPr>
                <w:spacing w:val="-4"/>
                <w:sz w:val="15"/>
              </w:rPr>
              <w:t>0.27</w:t>
            </w:r>
          </w:p>
        </w:tc>
      </w:tr>
      <w:tr>
        <w:trPr>
          <w:trHeight w:val="652" w:hRule="atLeast"/>
        </w:trPr>
        <w:tc>
          <w:tcPr>
            <w:tcW w:w="811" w:type="dxa"/>
            <w:tcBorders>
              <w:top w:val="single" w:sz="4" w:space="0" w:color="7F7F7F"/>
            </w:tcBorders>
          </w:tcPr>
          <w:p>
            <w:pPr>
              <w:pStyle w:val="TableParagraph"/>
              <w:spacing w:before="67"/>
              <w:rPr>
                <w:sz w:val="15"/>
              </w:rPr>
            </w:pPr>
          </w:p>
          <w:p>
            <w:pPr>
              <w:pStyle w:val="TableParagraph"/>
              <w:ind w:left="107"/>
              <w:rPr>
                <w:sz w:val="15"/>
              </w:rPr>
            </w:pPr>
            <w:r>
              <w:rPr>
                <w:spacing w:val="-5"/>
                <w:sz w:val="15"/>
              </w:rPr>
              <w:t>SAC</w:t>
            </w: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Return</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174.41 ± </w:t>
            </w:r>
            <w:r>
              <w:rPr>
                <w:spacing w:val="-2"/>
                <w:sz w:val="15"/>
              </w:rPr>
              <w:t>23.44</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128.64 ± </w:t>
            </w:r>
            <w:r>
              <w:rPr>
                <w:spacing w:val="-2"/>
                <w:sz w:val="15"/>
              </w:rPr>
              <w:t>66.03</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z w:val="15"/>
              </w:rPr>
              <w:t>164.85 ± </w:t>
            </w:r>
            <w:r>
              <w:rPr>
                <w:spacing w:val="-2"/>
                <w:sz w:val="15"/>
              </w:rPr>
              <w:t>23.63</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81.20 ± </w:t>
            </w:r>
            <w:r>
              <w:rPr>
                <w:spacing w:val="-2"/>
                <w:sz w:val="15"/>
              </w:rPr>
              <w:t>58.03</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z w:val="15"/>
              </w:rPr>
              <w:t>143.55 ± </w:t>
            </w:r>
            <w:r>
              <w:rPr>
                <w:spacing w:val="-2"/>
                <w:sz w:val="15"/>
              </w:rPr>
              <w:t>22.25</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29.22 ± </w:t>
            </w:r>
            <w:r>
              <w:rPr>
                <w:spacing w:val="-2"/>
                <w:sz w:val="15"/>
              </w:rPr>
              <w:t>44.26</w:t>
            </w:r>
          </w:p>
        </w:tc>
      </w:tr>
      <w:tr>
        <w:trPr>
          <w:trHeight w:val="652" w:hRule="atLeast"/>
        </w:trPr>
        <w:tc>
          <w:tcPr>
            <w:tcW w:w="811" w:type="dxa"/>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Speed</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30.56 ± </w:t>
            </w:r>
            <w:r>
              <w:rPr>
                <w:spacing w:val="-4"/>
                <w:sz w:val="15"/>
              </w:rPr>
              <w:t>3.51</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26.40 ± </w:t>
            </w:r>
            <w:r>
              <w:rPr>
                <w:spacing w:val="-4"/>
                <w:sz w:val="15"/>
              </w:rPr>
              <w:t>7.61</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z w:val="15"/>
              </w:rPr>
              <w:t>29.09 ± </w:t>
            </w:r>
            <w:r>
              <w:rPr>
                <w:spacing w:val="-4"/>
                <w:sz w:val="15"/>
              </w:rPr>
              <w:t>3.75</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21.61 ± </w:t>
            </w:r>
            <w:r>
              <w:rPr>
                <w:spacing w:val="-4"/>
                <w:sz w:val="15"/>
              </w:rPr>
              <w:t>9.28</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z w:val="15"/>
              </w:rPr>
              <w:t>25.83 ± </w:t>
            </w:r>
            <w:r>
              <w:rPr>
                <w:spacing w:val="-4"/>
                <w:sz w:val="15"/>
              </w:rPr>
              <w:t>3.73</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9.97 ± </w:t>
            </w:r>
            <w:r>
              <w:rPr>
                <w:spacing w:val="-4"/>
                <w:sz w:val="15"/>
              </w:rPr>
              <w:t>7.87</w:t>
            </w:r>
          </w:p>
        </w:tc>
      </w:tr>
      <w:tr>
        <w:trPr>
          <w:trHeight w:val="652" w:hRule="atLeast"/>
        </w:trPr>
        <w:tc>
          <w:tcPr>
            <w:tcW w:w="811" w:type="dxa"/>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Robustness</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pacing w:val="-10"/>
                <w:sz w:val="15"/>
              </w:rPr>
              <w:t>—</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0.21 ± </w:t>
            </w:r>
            <w:r>
              <w:rPr>
                <w:spacing w:val="-4"/>
                <w:sz w:val="15"/>
              </w:rPr>
              <w:t>0.21</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pacing w:val="-10"/>
                <w:sz w:val="15"/>
              </w:rPr>
              <w:t>—</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0.26 ± </w:t>
            </w:r>
            <w:r>
              <w:rPr>
                <w:spacing w:val="-4"/>
                <w:sz w:val="15"/>
              </w:rPr>
              <w:t>0.22</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pacing w:val="-10"/>
                <w:sz w:val="15"/>
              </w:rPr>
              <w:t>—</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0.41 ± </w:t>
            </w:r>
            <w:r>
              <w:rPr>
                <w:spacing w:val="-4"/>
                <w:sz w:val="15"/>
              </w:rPr>
              <w:t>0.23</w:t>
            </w:r>
          </w:p>
        </w:tc>
      </w:tr>
      <w:tr>
        <w:trPr>
          <w:trHeight w:val="824" w:hRule="atLeast"/>
        </w:trPr>
        <w:tc>
          <w:tcPr>
            <w:tcW w:w="811" w:type="dxa"/>
            <w:tcBorders>
              <w:bottom w:val="single" w:sz="4" w:space="0" w:color="7F7F7F"/>
            </w:tcBorders>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Number</w:t>
            </w:r>
            <w:r>
              <w:rPr>
                <w:spacing w:val="40"/>
                <w:sz w:val="15"/>
              </w:rPr>
              <w:t> </w:t>
            </w:r>
            <w:r>
              <w:rPr>
                <w:spacing w:val="-2"/>
                <w:sz w:val="15"/>
              </w:rPr>
              <w:t>collisions</w:t>
            </w:r>
          </w:p>
        </w:tc>
        <w:tc>
          <w:tcPr>
            <w:tcW w:w="469" w:type="dxa"/>
            <w:tcBorders>
              <w:top w:val="single" w:sz="4" w:space="0" w:color="7F7F7F"/>
              <w:bottom w:val="single" w:sz="4" w:space="0" w:color="7F7F7F"/>
            </w:tcBorders>
          </w:tcPr>
          <w:p>
            <w:pPr>
              <w:pStyle w:val="TableParagraph"/>
              <w:spacing w:before="67"/>
              <w:rPr>
                <w:sz w:val="15"/>
              </w:rPr>
            </w:pPr>
          </w:p>
          <w:p>
            <w:pPr>
              <w:pStyle w:val="TableParagraph"/>
              <w:ind w:left="87"/>
              <w:jc w:val="center"/>
              <w:rPr>
                <w:sz w:val="15"/>
              </w:rPr>
            </w:pPr>
            <w:r>
              <w:rPr>
                <w:spacing w:val="-5"/>
                <w:sz w:val="15"/>
              </w:rPr>
              <w:t>of</w:t>
            </w: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0.06 ± </w:t>
            </w:r>
            <w:r>
              <w:rPr>
                <w:spacing w:val="-4"/>
                <w:sz w:val="15"/>
              </w:rPr>
              <w:t>0.24</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sz w:val="15"/>
              </w:rPr>
            </w:pPr>
            <w:r>
              <w:rPr>
                <w:sz w:val="15"/>
              </w:rPr>
              <w:t>1.30 ± </w:t>
            </w:r>
            <w:r>
              <w:rPr>
                <w:spacing w:val="-4"/>
                <w:sz w:val="15"/>
              </w:rPr>
              <w:t>2.02</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z w:val="15"/>
              </w:rPr>
              <w:t>0.28 ± </w:t>
            </w:r>
            <w:r>
              <w:rPr>
                <w:spacing w:val="-4"/>
                <w:sz w:val="15"/>
              </w:rPr>
              <w:t>0.57</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sz w:val="15"/>
              </w:rPr>
            </w:pPr>
            <w:r>
              <w:rPr>
                <w:sz w:val="15"/>
              </w:rPr>
              <w:t>4.14 ± </w:t>
            </w:r>
            <w:r>
              <w:rPr>
                <w:spacing w:val="-4"/>
                <w:sz w:val="15"/>
              </w:rPr>
              <w:t>3.35</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z w:val="15"/>
              </w:rPr>
              <w:t>0.72 ± </w:t>
            </w:r>
            <w:r>
              <w:rPr>
                <w:spacing w:val="-4"/>
                <w:sz w:val="15"/>
              </w:rPr>
              <w:t>1.11</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6.42 ± </w:t>
            </w:r>
            <w:r>
              <w:rPr>
                <w:spacing w:val="-4"/>
                <w:sz w:val="15"/>
              </w:rPr>
              <w:t>3.90</w:t>
            </w:r>
          </w:p>
        </w:tc>
      </w:tr>
      <w:tr>
        <w:trPr>
          <w:trHeight w:val="652" w:hRule="atLeast"/>
        </w:trPr>
        <w:tc>
          <w:tcPr>
            <w:tcW w:w="811" w:type="dxa"/>
            <w:tcBorders>
              <w:top w:val="single" w:sz="4" w:space="0" w:color="7F7F7F"/>
            </w:tcBorders>
          </w:tcPr>
          <w:p>
            <w:pPr>
              <w:pStyle w:val="TableParagraph"/>
              <w:spacing w:before="67"/>
              <w:rPr>
                <w:sz w:val="15"/>
              </w:rPr>
            </w:pPr>
          </w:p>
          <w:p>
            <w:pPr>
              <w:pStyle w:val="TableParagraph"/>
              <w:ind w:left="107"/>
              <w:rPr>
                <w:sz w:val="15"/>
              </w:rPr>
            </w:pPr>
            <w:r>
              <w:rPr>
                <w:spacing w:val="-4"/>
                <w:sz w:val="15"/>
              </w:rPr>
              <w:t>OARL</w:t>
            </w: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Return</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b/>
                <w:sz w:val="15"/>
              </w:rPr>
            </w:pPr>
            <w:r>
              <w:rPr>
                <w:b/>
                <w:sz w:val="15"/>
              </w:rPr>
              <w:t>190.53 ± </w:t>
            </w:r>
            <w:r>
              <w:rPr>
                <w:b/>
                <w:spacing w:val="-4"/>
                <w:sz w:val="15"/>
              </w:rPr>
              <w:t>1.88</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b/>
                <w:sz w:val="15"/>
              </w:rPr>
            </w:pPr>
            <w:r>
              <w:rPr>
                <w:b/>
                <w:sz w:val="15"/>
              </w:rPr>
              <w:t>187.06 ± </w:t>
            </w:r>
            <w:r>
              <w:rPr>
                <w:b/>
                <w:spacing w:val="-4"/>
                <w:sz w:val="15"/>
              </w:rPr>
              <w:t>5.44</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sz w:val="15"/>
              </w:rPr>
            </w:pPr>
            <w:r>
              <w:rPr>
                <w:sz w:val="15"/>
              </w:rPr>
              <w:t>178.38 ± </w:t>
            </w:r>
            <w:r>
              <w:rPr>
                <w:spacing w:val="-2"/>
                <w:sz w:val="15"/>
              </w:rPr>
              <w:t>10.33</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b/>
                <w:sz w:val="15"/>
              </w:rPr>
            </w:pPr>
            <w:r>
              <w:rPr>
                <w:b/>
                <w:sz w:val="15"/>
              </w:rPr>
              <w:t>179.49 ± </w:t>
            </w:r>
            <w:r>
              <w:rPr>
                <w:b/>
                <w:spacing w:val="-2"/>
                <w:sz w:val="15"/>
              </w:rPr>
              <w:t>14.28</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sz w:val="15"/>
              </w:rPr>
            </w:pPr>
            <w:r>
              <w:rPr>
                <w:sz w:val="15"/>
              </w:rPr>
              <w:t>158.20 ± </w:t>
            </w:r>
            <w:r>
              <w:rPr>
                <w:spacing w:val="-2"/>
                <w:sz w:val="15"/>
              </w:rPr>
              <w:t>21.91</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sz w:val="15"/>
              </w:rPr>
            </w:pPr>
            <w:r>
              <w:rPr>
                <w:sz w:val="15"/>
              </w:rPr>
              <w:t>163.96 ± </w:t>
            </w:r>
            <w:r>
              <w:rPr>
                <w:spacing w:val="-2"/>
                <w:sz w:val="15"/>
              </w:rPr>
              <w:t>22.56</w:t>
            </w:r>
          </w:p>
        </w:tc>
      </w:tr>
      <w:tr>
        <w:trPr>
          <w:trHeight w:val="652" w:hRule="atLeast"/>
        </w:trPr>
        <w:tc>
          <w:tcPr>
            <w:tcW w:w="811" w:type="dxa"/>
          </w:tcPr>
          <w:p>
            <w:pPr>
              <w:pStyle w:val="TableParagraph"/>
              <w:rPr>
                <w:sz w:val="16"/>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Speed</w:t>
            </w:r>
          </w:p>
        </w:tc>
        <w:tc>
          <w:tcPr>
            <w:tcW w:w="469" w:type="dxa"/>
            <w:tcBorders>
              <w:top w:val="single" w:sz="4" w:space="0" w:color="7F7F7F"/>
              <w:bottom w:val="single" w:sz="4" w:space="0" w:color="7F7F7F"/>
            </w:tcBorders>
          </w:tcPr>
          <w:p>
            <w:pPr>
              <w:pStyle w:val="TableParagraph"/>
              <w:rPr>
                <w:sz w:val="16"/>
              </w:rPr>
            </w:pPr>
          </w:p>
        </w:tc>
        <w:tc>
          <w:tcPr>
            <w:tcW w:w="1212" w:type="dxa"/>
            <w:tcBorders>
              <w:top w:val="single" w:sz="4" w:space="0" w:color="7F7F7F"/>
              <w:bottom w:val="single" w:sz="4" w:space="0" w:color="7F7F7F"/>
            </w:tcBorders>
          </w:tcPr>
          <w:p>
            <w:pPr>
              <w:pStyle w:val="TableParagraph"/>
              <w:spacing w:before="67"/>
              <w:rPr>
                <w:sz w:val="15"/>
              </w:rPr>
            </w:pPr>
          </w:p>
          <w:p>
            <w:pPr>
              <w:pStyle w:val="TableParagraph"/>
              <w:ind w:left="126"/>
              <w:rPr>
                <w:b/>
                <w:sz w:val="15"/>
              </w:rPr>
            </w:pPr>
            <w:r>
              <w:rPr>
                <w:b/>
                <w:sz w:val="15"/>
              </w:rPr>
              <w:t>33.04 ± </w:t>
            </w:r>
            <w:r>
              <w:rPr>
                <w:b/>
                <w:spacing w:val="-4"/>
                <w:sz w:val="15"/>
              </w:rPr>
              <w:t>0.26</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7"/>
              <w:rPr>
                <w:b/>
                <w:sz w:val="15"/>
              </w:rPr>
            </w:pPr>
            <w:r>
              <w:rPr>
                <w:b/>
                <w:sz w:val="15"/>
              </w:rPr>
              <w:t>32.83 ± </w:t>
            </w:r>
            <w:r>
              <w:rPr>
                <w:b/>
                <w:spacing w:val="-4"/>
                <w:sz w:val="15"/>
              </w:rPr>
              <w:t>0.39</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6"/>
              <w:rPr>
                <w:b/>
                <w:sz w:val="15"/>
              </w:rPr>
            </w:pPr>
            <w:r>
              <w:rPr>
                <w:b/>
                <w:sz w:val="15"/>
              </w:rPr>
              <w:t>32.30 ± </w:t>
            </w:r>
            <w:r>
              <w:rPr>
                <w:b/>
                <w:spacing w:val="-4"/>
                <w:sz w:val="15"/>
              </w:rPr>
              <w:t>0.73</w:t>
            </w:r>
          </w:p>
        </w:tc>
        <w:tc>
          <w:tcPr>
            <w:tcW w:w="1486" w:type="dxa"/>
            <w:tcBorders>
              <w:top w:val="single" w:sz="4" w:space="0" w:color="7F7F7F"/>
              <w:bottom w:val="single" w:sz="4" w:space="0" w:color="7F7F7F"/>
            </w:tcBorders>
          </w:tcPr>
          <w:p>
            <w:pPr>
              <w:pStyle w:val="TableParagraph"/>
              <w:spacing w:before="67"/>
              <w:rPr>
                <w:sz w:val="15"/>
              </w:rPr>
            </w:pPr>
          </w:p>
          <w:p>
            <w:pPr>
              <w:pStyle w:val="TableParagraph"/>
              <w:ind w:left="136"/>
              <w:rPr>
                <w:b/>
                <w:sz w:val="15"/>
              </w:rPr>
            </w:pPr>
            <w:r>
              <w:rPr>
                <w:b/>
                <w:sz w:val="15"/>
              </w:rPr>
              <w:t>32.72 ± </w:t>
            </w:r>
            <w:r>
              <w:rPr>
                <w:b/>
                <w:spacing w:val="-4"/>
                <w:sz w:val="15"/>
              </w:rPr>
              <w:t>0.42</w:t>
            </w:r>
          </w:p>
        </w:tc>
        <w:tc>
          <w:tcPr>
            <w:tcW w:w="1233" w:type="dxa"/>
            <w:tcBorders>
              <w:top w:val="single" w:sz="4" w:space="0" w:color="7F7F7F"/>
              <w:bottom w:val="single" w:sz="4" w:space="0" w:color="7F7F7F"/>
            </w:tcBorders>
          </w:tcPr>
          <w:p>
            <w:pPr>
              <w:pStyle w:val="TableParagraph"/>
              <w:spacing w:before="67"/>
              <w:rPr>
                <w:sz w:val="15"/>
              </w:rPr>
            </w:pPr>
          </w:p>
          <w:p>
            <w:pPr>
              <w:pStyle w:val="TableParagraph"/>
              <w:ind w:left="145"/>
              <w:rPr>
                <w:b/>
                <w:sz w:val="15"/>
              </w:rPr>
            </w:pPr>
            <w:r>
              <w:rPr>
                <w:b/>
                <w:sz w:val="15"/>
              </w:rPr>
              <w:t>31.65 ± </w:t>
            </w:r>
            <w:r>
              <w:rPr>
                <w:b/>
                <w:spacing w:val="-4"/>
                <w:sz w:val="15"/>
              </w:rPr>
              <w:t>0.95</w:t>
            </w:r>
          </w:p>
        </w:tc>
        <w:tc>
          <w:tcPr>
            <w:tcW w:w="1526" w:type="dxa"/>
            <w:tcBorders>
              <w:top w:val="single" w:sz="4" w:space="0" w:color="7F7F7F"/>
              <w:bottom w:val="single" w:sz="4" w:space="0" w:color="7F7F7F"/>
            </w:tcBorders>
          </w:tcPr>
          <w:p>
            <w:pPr>
              <w:pStyle w:val="TableParagraph"/>
              <w:spacing w:before="67"/>
              <w:rPr>
                <w:sz w:val="15"/>
              </w:rPr>
            </w:pPr>
          </w:p>
          <w:p>
            <w:pPr>
              <w:pStyle w:val="TableParagraph"/>
              <w:ind w:left="135"/>
              <w:rPr>
                <w:b/>
                <w:sz w:val="15"/>
              </w:rPr>
            </w:pPr>
            <w:r>
              <w:rPr>
                <w:b/>
                <w:sz w:val="15"/>
              </w:rPr>
              <w:t>31.98 ± </w:t>
            </w:r>
            <w:r>
              <w:rPr>
                <w:b/>
                <w:spacing w:val="-4"/>
                <w:sz w:val="15"/>
              </w:rPr>
              <w:t>0.76</w:t>
            </w:r>
          </w:p>
        </w:tc>
      </w:tr>
      <w:tr>
        <w:trPr>
          <w:trHeight w:val="412" w:hRule="atLeast"/>
        </w:trPr>
        <w:tc>
          <w:tcPr>
            <w:tcW w:w="811" w:type="dxa"/>
          </w:tcPr>
          <w:p>
            <w:pPr>
              <w:pStyle w:val="TableParagraph"/>
              <w:rPr>
                <w:sz w:val="16"/>
              </w:rPr>
            </w:pPr>
          </w:p>
        </w:tc>
        <w:tc>
          <w:tcPr>
            <w:tcW w:w="1008" w:type="dxa"/>
            <w:tcBorders>
              <w:top w:val="single" w:sz="4" w:space="0" w:color="7F7F7F"/>
            </w:tcBorders>
          </w:tcPr>
          <w:p>
            <w:pPr>
              <w:pStyle w:val="TableParagraph"/>
              <w:spacing w:before="67"/>
              <w:rPr>
                <w:sz w:val="15"/>
              </w:rPr>
            </w:pPr>
          </w:p>
          <w:p>
            <w:pPr>
              <w:pStyle w:val="TableParagraph"/>
              <w:spacing w:line="152" w:lineRule="exact"/>
              <w:ind w:left="108"/>
              <w:rPr>
                <w:sz w:val="15"/>
              </w:rPr>
            </w:pPr>
            <w:r>
              <w:rPr>
                <w:spacing w:val="-2"/>
                <w:sz w:val="15"/>
              </w:rPr>
              <w:t>Robustness</w:t>
            </w:r>
          </w:p>
        </w:tc>
        <w:tc>
          <w:tcPr>
            <w:tcW w:w="469" w:type="dxa"/>
            <w:tcBorders>
              <w:top w:val="single" w:sz="4" w:space="0" w:color="7F7F7F"/>
            </w:tcBorders>
          </w:tcPr>
          <w:p>
            <w:pPr>
              <w:pStyle w:val="TableParagraph"/>
              <w:rPr>
                <w:sz w:val="16"/>
              </w:rPr>
            </w:pPr>
          </w:p>
        </w:tc>
        <w:tc>
          <w:tcPr>
            <w:tcW w:w="1212" w:type="dxa"/>
            <w:tcBorders>
              <w:top w:val="single" w:sz="4" w:space="0" w:color="7F7F7F"/>
            </w:tcBorders>
          </w:tcPr>
          <w:p>
            <w:pPr>
              <w:pStyle w:val="TableParagraph"/>
              <w:spacing w:before="67"/>
              <w:rPr>
                <w:sz w:val="15"/>
              </w:rPr>
            </w:pPr>
          </w:p>
          <w:p>
            <w:pPr>
              <w:pStyle w:val="TableParagraph"/>
              <w:spacing w:line="152" w:lineRule="exact"/>
              <w:ind w:left="126"/>
              <w:rPr>
                <w:sz w:val="15"/>
              </w:rPr>
            </w:pPr>
            <w:r>
              <w:rPr>
                <w:spacing w:val="-10"/>
                <w:sz w:val="15"/>
              </w:rPr>
              <w:t>—</w:t>
            </w:r>
          </w:p>
        </w:tc>
        <w:tc>
          <w:tcPr>
            <w:tcW w:w="1486" w:type="dxa"/>
            <w:tcBorders>
              <w:top w:val="single" w:sz="4" w:space="0" w:color="7F7F7F"/>
            </w:tcBorders>
          </w:tcPr>
          <w:p>
            <w:pPr>
              <w:pStyle w:val="TableParagraph"/>
              <w:spacing w:before="64"/>
              <w:rPr>
                <w:sz w:val="15"/>
              </w:rPr>
            </w:pPr>
          </w:p>
          <w:p>
            <w:pPr>
              <w:pStyle w:val="TableParagraph"/>
              <w:spacing w:line="156" w:lineRule="exact"/>
              <w:ind w:left="137"/>
              <w:rPr>
                <w:sz w:val="10"/>
              </w:rPr>
            </w:pPr>
            <w:r>
              <w:rPr>
                <w:sz w:val="15"/>
              </w:rPr>
              <w:t>(5.06 ± 3.16) × </w:t>
            </w:r>
            <w:r>
              <w:rPr>
                <w:spacing w:val="-4"/>
                <w:sz w:val="15"/>
              </w:rPr>
              <w:t>10</w:t>
            </w:r>
            <w:r>
              <w:rPr>
                <w:spacing w:val="-4"/>
                <w:position w:val="5"/>
                <w:sz w:val="10"/>
              </w:rPr>
              <w:t>−4</w:t>
            </w:r>
          </w:p>
        </w:tc>
        <w:tc>
          <w:tcPr>
            <w:tcW w:w="1233" w:type="dxa"/>
            <w:tcBorders>
              <w:top w:val="single" w:sz="4" w:space="0" w:color="7F7F7F"/>
            </w:tcBorders>
          </w:tcPr>
          <w:p>
            <w:pPr>
              <w:pStyle w:val="TableParagraph"/>
              <w:spacing w:before="67"/>
              <w:rPr>
                <w:sz w:val="15"/>
              </w:rPr>
            </w:pPr>
          </w:p>
          <w:p>
            <w:pPr>
              <w:pStyle w:val="TableParagraph"/>
              <w:spacing w:line="152" w:lineRule="exact"/>
              <w:ind w:left="146"/>
              <w:rPr>
                <w:sz w:val="15"/>
              </w:rPr>
            </w:pPr>
            <w:r>
              <w:rPr>
                <w:spacing w:val="-10"/>
                <w:sz w:val="15"/>
              </w:rPr>
              <w:t>—</w:t>
            </w:r>
          </w:p>
        </w:tc>
        <w:tc>
          <w:tcPr>
            <w:tcW w:w="1486" w:type="dxa"/>
            <w:tcBorders>
              <w:top w:val="single" w:sz="4" w:space="0" w:color="7F7F7F"/>
            </w:tcBorders>
          </w:tcPr>
          <w:p>
            <w:pPr>
              <w:pStyle w:val="TableParagraph"/>
              <w:spacing w:before="64"/>
              <w:rPr>
                <w:sz w:val="15"/>
              </w:rPr>
            </w:pPr>
          </w:p>
          <w:p>
            <w:pPr>
              <w:pStyle w:val="TableParagraph"/>
              <w:spacing w:line="156" w:lineRule="exact"/>
              <w:ind w:left="136"/>
              <w:rPr>
                <w:sz w:val="10"/>
              </w:rPr>
            </w:pPr>
            <w:r>
              <w:rPr>
                <w:sz w:val="15"/>
              </w:rPr>
              <w:t>(7.05 ± 4.27) × </w:t>
            </w:r>
            <w:r>
              <w:rPr>
                <w:spacing w:val="-4"/>
                <w:sz w:val="15"/>
              </w:rPr>
              <w:t>10</w:t>
            </w:r>
            <w:r>
              <w:rPr>
                <w:spacing w:val="-4"/>
                <w:position w:val="5"/>
                <w:sz w:val="10"/>
              </w:rPr>
              <w:t>−4</w:t>
            </w:r>
          </w:p>
        </w:tc>
        <w:tc>
          <w:tcPr>
            <w:tcW w:w="1233" w:type="dxa"/>
            <w:tcBorders>
              <w:top w:val="single" w:sz="4" w:space="0" w:color="7F7F7F"/>
            </w:tcBorders>
          </w:tcPr>
          <w:p>
            <w:pPr>
              <w:pStyle w:val="TableParagraph"/>
              <w:spacing w:before="67"/>
              <w:rPr>
                <w:sz w:val="15"/>
              </w:rPr>
            </w:pPr>
          </w:p>
          <w:p>
            <w:pPr>
              <w:pStyle w:val="TableParagraph"/>
              <w:spacing w:line="152" w:lineRule="exact"/>
              <w:ind w:left="145"/>
              <w:rPr>
                <w:sz w:val="15"/>
              </w:rPr>
            </w:pPr>
            <w:r>
              <w:rPr>
                <w:spacing w:val="-10"/>
                <w:sz w:val="15"/>
              </w:rPr>
              <w:t>—</w:t>
            </w:r>
          </w:p>
        </w:tc>
        <w:tc>
          <w:tcPr>
            <w:tcW w:w="1526" w:type="dxa"/>
            <w:tcBorders>
              <w:top w:val="single" w:sz="4" w:space="0" w:color="7F7F7F"/>
            </w:tcBorders>
          </w:tcPr>
          <w:p>
            <w:pPr>
              <w:pStyle w:val="TableParagraph"/>
              <w:spacing w:before="64"/>
              <w:rPr>
                <w:sz w:val="15"/>
              </w:rPr>
            </w:pPr>
          </w:p>
          <w:p>
            <w:pPr>
              <w:pStyle w:val="TableParagraph"/>
              <w:spacing w:line="156" w:lineRule="exact"/>
              <w:ind w:left="135"/>
              <w:rPr>
                <w:sz w:val="10"/>
              </w:rPr>
            </w:pPr>
            <w:r>
              <w:rPr>
                <w:sz w:val="15"/>
              </w:rPr>
              <w:t>(1.29 ± 0.73) × </w:t>
            </w:r>
            <w:r>
              <w:rPr>
                <w:spacing w:val="-4"/>
                <w:sz w:val="15"/>
              </w:rPr>
              <w:t>10</w:t>
            </w:r>
            <w:r>
              <w:rPr>
                <w:spacing w:val="-4"/>
                <w:position w:val="5"/>
                <w:sz w:val="10"/>
              </w:rPr>
              <w:t>−3</w:t>
            </w:r>
          </w:p>
        </w:tc>
      </w:tr>
    </w:tbl>
    <w:p>
      <w:pPr>
        <w:pStyle w:val="BodyText"/>
        <w:spacing w:before="11"/>
        <w:rPr>
          <w:sz w:val="19"/>
        </w:rPr>
      </w:pPr>
      <w:r>
        <w:rPr/>
        <mc:AlternateContent>
          <mc:Choice Requires="wps">
            <w:drawing>
              <wp:anchor distT="0" distB="0" distL="0" distR="0" allowOverlap="1" layoutInCell="1" locked="0" behindDoc="1" simplePos="0" relativeHeight="487675392">
                <wp:simplePos x="0" y="0"/>
                <wp:positionH relativeFrom="page">
                  <wp:posOffset>457200</wp:posOffset>
                </wp:positionH>
                <wp:positionV relativeFrom="paragraph">
                  <wp:posOffset>160960</wp:posOffset>
                </wp:positionV>
                <wp:extent cx="6642100" cy="1270"/>
                <wp:effectExtent l="0" t="0" r="0" b="0"/>
                <wp:wrapTopAndBottom/>
                <wp:docPr id="263" name="Graphic 263"/>
                <wp:cNvGraphicFramePr>
                  <a:graphicFrameLocks/>
                </wp:cNvGraphicFramePr>
                <a:graphic>
                  <a:graphicData uri="http://schemas.microsoft.com/office/word/2010/wordprocessingShape">
                    <wps:wsp>
                      <wps:cNvPr id="263" name="Graphic 263"/>
                      <wps:cNvSpPr/>
                      <wps:spPr>
                        <a:xfrm>
                          <a:off x="0" y="0"/>
                          <a:ext cx="6642100" cy="1270"/>
                        </a:xfrm>
                        <a:custGeom>
                          <a:avLst/>
                          <a:gdLst/>
                          <a:ahLst/>
                          <a:cxnLst/>
                          <a:rect l="l" t="t" r="r" b="b"/>
                          <a:pathLst>
                            <a:path w="6642100" h="0">
                              <a:moveTo>
                                <a:pt x="0" y="0"/>
                              </a:moveTo>
                              <a:lnTo>
                                <a:pt x="6642100" y="0"/>
                              </a:lnTo>
                            </a:path>
                          </a:pathLst>
                        </a:custGeom>
                        <a:ln w="6350">
                          <a:solidFill>
                            <a:srgbClr val="7F7F7F"/>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674072pt;width:523pt;height:.1pt;mso-position-horizontal-relative:page;mso-position-vertical-relative:paragraph;z-index:-15641088;mso-wrap-distance-left:0;mso-wrap-distance-right:0" id="docshape165" coordorigin="720,253" coordsize="10460,0" path="m720,253l11180,253e" filled="false" stroked="true" strokeweight=".5pt" strokecolor="#7f7f7f">
                <v:path arrowok="t"/>
                <v:stroke dashstyle="solid"/>
                <w10:wrap type="topAndBottom"/>
              </v:shape>
            </w:pict>
          </mc:Fallback>
        </mc:AlternateContent>
      </w:r>
    </w:p>
    <w:p>
      <w:pPr>
        <w:spacing w:after="0"/>
        <w:rPr>
          <w:sz w:val="19"/>
        </w:rPr>
        <w:sectPr>
          <w:pgSz w:w="11900" w:h="16840"/>
          <w:pgMar w:header="716" w:footer="882" w:top="900" w:bottom="1100" w:left="600" w:right="560"/>
        </w:sectPr>
      </w:pPr>
    </w:p>
    <w:p>
      <w:pPr>
        <w:pStyle w:val="BodyText"/>
        <w:spacing w:before="2"/>
        <w:rPr>
          <w:sz w:val="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1"/>
        <w:gridCol w:w="1008"/>
        <w:gridCol w:w="469"/>
        <w:gridCol w:w="1155"/>
        <w:gridCol w:w="1564"/>
        <w:gridCol w:w="1155"/>
        <w:gridCol w:w="1289"/>
        <w:gridCol w:w="275"/>
        <w:gridCol w:w="1155"/>
        <w:gridCol w:w="1583"/>
      </w:tblGrid>
      <w:tr>
        <w:trPr>
          <w:trHeight w:val="246" w:hRule="atLeast"/>
        </w:trPr>
        <w:tc>
          <w:tcPr>
            <w:tcW w:w="811" w:type="dxa"/>
            <w:vMerge w:val="restart"/>
            <w:tcBorders>
              <w:bottom w:val="single" w:sz="4" w:space="0" w:color="7F7F7F"/>
            </w:tcBorders>
          </w:tcPr>
          <w:p>
            <w:pPr>
              <w:pStyle w:val="TableParagraph"/>
              <w:rPr>
                <w:sz w:val="18"/>
              </w:rPr>
            </w:pPr>
          </w:p>
        </w:tc>
        <w:tc>
          <w:tcPr>
            <w:tcW w:w="1008" w:type="dxa"/>
            <w:shd w:val="clear" w:color="auto" w:fill="C0BFBF"/>
          </w:tcPr>
          <w:p>
            <w:pPr>
              <w:pStyle w:val="TableParagraph"/>
              <w:rPr>
                <w:sz w:val="16"/>
              </w:rPr>
            </w:pPr>
          </w:p>
        </w:tc>
        <w:tc>
          <w:tcPr>
            <w:tcW w:w="469" w:type="dxa"/>
            <w:shd w:val="clear" w:color="auto" w:fill="C0BFBF"/>
          </w:tcPr>
          <w:p>
            <w:pPr>
              <w:pStyle w:val="TableParagraph"/>
              <w:rPr>
                <w:sz w:val="16"/>
              </w:rPr>
            </w:pPr>
          </w:p>
        </w:tc>
        <w:tc>
          <w:tcPr>
            <w:tcW w:w="1155" w:type="dxa"/>
            <w:shd w:val="clear" w:color="auto" w:fill="C0BFBF"/>
          </w:tcPr>
          <w:p>
            <w:pPr>
              <w:pStyle w:val="TableParagraph"/>
              <w:rPr>
                <w:sz w:val="16"/>
              </w:rPr>
            </w:pPr>
          </w:p>
        </w:tc>
        <w:tc>
          <w:tcPr>
            <w:tcW w:w="1564" w:type="dxa"/>
            <w:shd w:val="clear" w:color="auto" w:fill="C0BFBF"/>
          </w:tcPr>
          <w:p>
            <w:pPr>
              <w:pStyle w:val="TableParagraph"/>
              <w:rPr>
                <w:sz w:val="16"/>
              </w:rPr>
            </w:pPr>
          </w:p>
        </w:tc>
        <w:tc>
          <w:tcPr>
            <w:tcW w:w="1155" w:type="dxa"/>
            <w:shd w:val="clear" w:color="auto" w:fill="C0BFBF"/>
          </w:tcPr>
          <w:p>
            <w:pPr>
              <w:pStyle w:val="TableParagraph"/>
              <w:rPr>
                <w:sz w:val="16"/>
              </w:rPr>
            </w:pPr>
          </w:p>
        </w:tc>
        <w:tc>
          <w:tcPr>
            <w:tcW w:w="1289" w:type="dxa"/>
            <w:shd w:val="clear" w:color="auto" w:fill="C0BFBF"/>
          </w:tcPr>
          <w:p>
            <w:pPr>
              <w:pStyle w:val="TableParagraph"/>
              <w:rPr>
                <w:sz w:val="16"/>
              </w:rPr>
            </w:pPr>
          </w:p>
        </w:tc>
        <w:tc>
          <w:tcPr>
            <w:tcW w:w="275" w:type="dxa"/>
            <w:shd w:val="clear" w:color="auto" w:fill="C0BFBF"/>
          </w:tcPr>
          <w:p>
            <w:pPr>
              <w:pStyle w:val="TableParagraph"/>
              <w:rPr>
                <w:sz w:val="16"/>
              </w:rPr>
            </w:pPr>
          </w:p>
        </w:tc>
        <w:tc>
          <w:tcPr>
            <w:tcW w:w="1155" w:type="dxa"/>
            <w:shd w:val="clear" w:color="auto" w:fill="C0BFBF"/>
          </w:tcPr>
          <w:p>
            <w:pPr>
              <w:pStyle w:val="TableParagraph"/>
              <w:rPr>
                <w:sz w:val="16"/>
              </w:rPr>
            </w:pPr>
          </w:p>
        </w:tc>
        <w:tc>
          <w:tcPr>
            <w:tcW w:w="1583" w:type="dxa"/>
          </w:tcPr>
          <w:p>
            <w:pPr>
              <w:pStyle w:val="TableParagraph"/>
              <w:rPr>
                <w:sz w:val="16"/>
              </w:rPr>
            </w:pPr>
          </w:p>
        </w:tc>
      </w:tr>
      <w:tr>
        <w:trPr>
          <w:trHeight w:val="573" w:hRule="atLeast"/>
        </w:trPr>
        <w:tc>
          <w:tcPr>
            <w:tcW w:w="811" w:type="dxa"/>
            <w:vMerge/>
            <w:tcBorders>
              <w:top w:val="nil"/>
              <w:bottom w:val="single" w:sz="4" w:space="0" w:color="7F7F7F"/>
            </w:tcBorders>
          </w:tcPr>
          <w:p>
            <w:pPr>
              <w:rPr>
                <w:sz w:val="2"/>
                <w:szCs w:val="2"/>
              </w:rPr>
            </w:pPr>
          </w:p>
        </w:tc>
        <w:tc>
          <w:tcPr>
            <w:tcW w:w="1008" w:type="dxa"/>
            <w:tcBorders>
              <w:bottom w:val="single" w:sz="4" w:space="0" w:color="7F7F7F"/>
            </w:tcBorders>
          </w:tcPr>
          <w:p>
            <w:pPr>
              <w:pStyle w:val="TableParagraph"/>
              <w:spacing w:line="161" w:lineRule="exact"/>
              <w:ind w:left="108"/>
              <w:rPr>
                <w:sz w:val="15"/>
              </w:rPr>
            </w:pPr>
            <w:r>
              <w:rPr/>
              <mc:AlternateContent>
                <mc:Choice Requires="wps">
                  <w:drawing>
                    <wp:anchor distT="0" distB="0" distL="0" distR="0" allowOverlap="1" layoutInCell="1" locked="0" behindDoc="1" simplePos="0" relativeHeight="486124032">
                      <wp:simplePos x="0" y="0"/>
                      <wp:positionH relativeFrom="column">
                        <wp:posOffset>-514984</wp:posOffset>
                      </wp:positionH>
                      <wp:positionV relativeFrom="paragraph">
                        <wp:posOffset>-195808</wp:posOffset>
                      </wp:positionV>
                      <wp:extent cx="6642100" cy="193040"/>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6642100" cy="193040"/>
                                <a:chExt cx="6642100" cy="193040"/>
                              </a:xfrm>
                            </wpg:grpSpPr>
                            <wps:wsp>
                              <wps:cNvPr id="265" name="Graphic 265"/>
                              <wps:cNvSpPr/>
                              <wps:spPr>
                                <a:xfrm>
                                  <a:off x="0" y="32980"/>
                                  <a:ext cx="221615" cy="1270"/>
                                </a:xfrm>
                                <a:custGeom>
                                  <a:avLst/>
                                  <a:gdLst/>
                                  <a:ahLst/>
                                  <a:cxnLst/>
                                  <a:rect l="l" t="t" r="r" b="b"/>
                                  <a:pathLst>
                                    <a:path w="221615" h="0">
                                      <a:moveTo>
                                        <a:pt x="0" y="0"/>
                                      </a:moveTo>
                                      <a:lnTo>
                                        <a:pt x="221126" y="0"/>
                                      </a:lnTo>
                                    </a:path>
                                  </a:pathLst>
                                </a:custGeom>
                                <a:ln w="6350">
                                  <a:solidFill>
                                    <a:srgbClr val="000000"/>
                                  </a:solidFill>
                                  <a:prstDash val="solid"/>
                                </a:ln>
                              </wps:spPr>
                              <wps:bodyPr wrap="square" lIns="0" tIns="0" rIns="0" bIns="0" rtlCol="0">
                                <a:prstTxWarp prst="textNoShape">
                                  <a:avLst/>
                                </a:prstTxWarp>
                                <a:noAutofit/>
                              </wps:bodyPr>
                            </wps:wsp>
                            <wps:wsp>
                              <wps:cNvPr id="266" name="Graphic 266"/>
                              <wps:cNvSpPr/>
                              <wps:spPr>
                                <a:xfrm>
                                  <a:off x="6420973" y="32980"/>
                                  <a:ext cx="221615" cy="1270"/>
                                </a:xfrm>
                                <a:custGeom>
                                  <a:avLst/>
                                  <a:gdLst/>
                                  <a:ahLst/>
                                  <a:cxnLst/>
                                  <a:rect l="l" t="t" r="r" b="b"/>
                                  <a:pathLst>
                                    <a:path w="221615" h="0">
                                      <a:moveTo>
                                        <a:pt x="0" y="0"/>
                                      </a:moveTo>
                                      <a:lnTo>
                                        <a:pt x="221126" y="0"/>
                                      </a:lnTo>
                                    </a:path>
                                  </a:pathLst>
                                </a:custGeom>
                                <a:ln w="6350">
                                  <a:solidFill>
                                    <a:srgbClr val="7F7F7F"/>
                                  </a:solidFill>
                                  <a:prstDash val="solid"/>
                                </a:ln>
                              </wps:spPr>
                              <wps:bodyPr wrap="square" lIns="0" tIns="0" rIns="0" bIns="0" rtlCol="0">
                                <a:prstTxWarp prst="textNoShape">
                                  <a:avLst/>
                                </a:prstTxWarp>
                                <a:noAutofit/>
                              </wps:bodyPr>
                            </wps:wsp>
                            <wps:wsp>
                              <wps:cNvPr id="267" name="Graphic 267"/>
                              <wps:cNvSpPr/>
                              <wps:spPr>
                                <a:xfrm>
                                  <a:off x="221126"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68" name="Image 268"/>
                                <pic:cNvPicPr/>
                              </pic:nvPicPr>
                              <pic:blipFill>
                                <a:blip r:embed="rId7" cstate="print"/>
                                <a:stretch>
                                  <a:fillRect/>
                                </a:stretch>
                              </pic:blipFill>
                              <pic:spPr>
                                <a:xfrm>
                                  <a:off x="2686068" y="27495"/>
                                  <a:ext cx="1267434" cy="156413"/>
                                </a:xfrm>
                                <a:prstGeom prst="rect">
                                  <a:avLst/>
                                </a:prstGeom>
                              </pic:spPr>
                            </pic:pic>
                          </wpg:wgp>
                        </a:graphicData>
                      </a:graphic>
                    </wp:anchor>
                  </w:drawing>
                </mc:Choice>
                <mc:Fallback>
                  <w:pict>
                    <v:group style="position:absolute;margin-left:-40.549999pt;margin-top:-15.418pt;width:523pt;height:15.2pt;mso-position-horizontal-relative:column;mso-position-vertical-relative:paragraph;z-index:-17192448" id="docshapegroup166" coordorigin="-811,-308" coordsize="10460,304">
                      <v:line style="position:absolute" from="-811,-256" to="-463,-256" stroked="true" strokeweight=".5pt" strokecolor="#000000">
                        <v:stroke dashstyle="solid"/>
                      </v:line>
                      <v:line style="position:absolute" from="9301,-256" to="9649,-256" stroked="true" strokeweight=".5pt" strokecolor="#7f7f7f">
                        <v:stroke dashstyle="solid"/>
                      </v:line>
                      <v:rect style="position:absolute;left:-463;top:-309;width:9764;height:304" id="docshape167" filled="true" fillcolor="#c0bfbf" stroked="false">
                        <v:fill type="solid"/>
                      </v:rect>
                      <v:shape style="position:absolute;left:3419;top:-266;width:1996;height:247" type="#_x0000_t75" id="docshape168" stroked="false">
                        <v:imagedata r:id="rId7" o:title=""/>
                      </v:shape>
                      <w10:wrap type="none"/>
                    </v:group>
                  </w:pict>
                </mc:Fallback>
              </mc:AlternateContent>
            </w:r>
            <w:r>
              <w:rPr>
                <w:spacing w:val="-2"/>
                <w:sz w:val="15"/>
              </w:rPr>
              <w:t>Number</w:t>
            </w:r>
          </w:p>
          <w:p>
            <w:pPr>
              <w:pStyle w:val="TableParagraph"/>
              <w:ind w:left="108"/>
              <w:rPr>
                <w:sz w:val="15"/>
              </w:rPr>
            </w:pPr>
            <w:r>
              <w:rPr>
                <w:spacing w:val="-2"/>
                <w:sz w:val="15"/>
              </w:rPr>
              <w:t>collisions</w:t>
            </w:r>
          </w:p>
        </w:tc>
        <w:tc>
          <w:tcPr>
            <w:tcW w:w="469" w:type="dxa"/>
            <w:tcBorders>
              <w:bottom w:val="single" w:sz="4" w:space="0" w:color="7F7F7F"/>
            </w:tcBorders>
          </w:tcPr>
          <w:p>
            <w:pPr>
              <w:pStyle w:val="TableParagraph"/>
              <w:spacing w:line="161" w:lineRule="exact"/>
              <w:ind w:left="87"/>
              <w:jc w:val="center"/>
              <w:rPr>
                <w:sz w:val="15"/>
              </w:rPr>
            </w:pPr>
            <w:r>
              <w:rPr>
                <w:spacing w:val="-5"/>
                <w:sz w:val="15"/>
              </w:rPr>
              <w:t>of</w:t>
            </w:r>
          </w:p>
        </w:tc>
        <w:tc>
          <w:tcPr>
            <w:tcW w:w="1155" w:type="dxa"/>
            <w:tcBorders>
              <w:bottom w:val="single" w:sz="4" w:space="0" w:color="7F7F7F"/>
            </w:tcBorders>
          </w:tcPr>
          <w:p>
            <w:pPr>
              <w:pStyle w:val="TableParagraph"/>
              <w:spacing w:line="161" w:lineRule="exact"/>
              <w:ind w:left="126"/>
              <w:rPr>
                <w:sz w:val="15"/>
              </w:rPr>
            </w:pPr>
            <w:r>
              <w:rPr>
                <w:sz w:val="15"/>
              </w:rPr>
              <w:t>0.02 ± </w:t>
            </w:r>
            <w:r>
              <w:rPr>
                <w:spacing w:val="-4"/>
                <w:sz w:val="15"/>
              </w:rPr>
              <w:t>0.14</w:t>
            </w:r>
          </w:p>
        </w:tc>
        <w:tc>
          <w:tcPr>
            <w:tcW w:w="1564" w:type="dxa"/>
            <w:tcBorders>
              <w:bottom w:val="single" w:sz="4" w:space="0" w:color="7F7F7F"/>
            </w:tcBorders>
          </w:tcPr>
          <w:p>
            <w:pPr>
              <w:pStyle w:val="TableParagraph"/>
              <w:spacing w:line="161" w:lineRule="exact"/>
              <w:ind w:left="194"/>
              <w:rPr>
                <w:sz w:val="15"/>
              </w:rPr>
            </w:pPr>
            <w:r>
              <w:rPr>
                <w:sz w:val="15"/>
              </w:rPr>
              <w:t>0.22 ± </w:t>
            </w:r>
            <w:r>
              <w:rPr>
                <w:spacing w:val="-4"/>
                <w:sz w:val="15"/>
              </w:rPr>
              <w:t>0.41</w:t>
            </w:r>
          </w:p>
        </w:tc>
        <w:tc>
          <w:tcPr>
            <w:tcW w:w="1155" w:type="dxa"/>
            <w:tcBorders>
              <w:bottom w:val="single" w:sz="4" w:space="0" w:color="7F7F7F"/>
            </w:tcBorders>
          </w:tcPr>
          <w:p>
            <w:pPr>
              <w:pStyle w:val="TableParagraph"/>
              <w:spacing w:line="161" w:lineRule="exact"/>
              <w:ind w:left="125"/>
              <w:rPr>
                <w:sz w:val="15"/>
              </w:rPr>
            </w:pPr>
            <w:r>
              <w:rPr>
                <w:sz w:val="15"/>
              </w:rPr>
              <w:t>0.70 ± </w:t>
            </w:r>
            <w:r>
              <w:rPr>
                <w:spacing w:val="-4"/>
                <w:sz w:val="15"/>
              </w:rPr>
              <w:t>0.78</w:t>
            </w:r>
          </w:p>
        </w:tc>
        <w:tc>
          <w:tcPr>
            <w:tcW w:w="1289" w:type="dxa"/>
            <w:tcBorders>
              <w:bottom w:val="single" w:sz="4" w:space="0" w:color="7F7F7F"/>
            </w:tcBorders>
          </w:tcPr>
          <w:p>
            <w:pPr>
              <w:pStyle w:val="TableParagraph"/>
              <w:spacing w:line="161" w:lineRule="exact"/>
              <w:ind w:left="193"/>
              <w:rPr>
                <w:sz w:val="15"/>
              </w:rPr>
            </w:pPr>
            <w:r>
              <w:rPr>
                <w:sz w:val="15"/>
              </w:rPr>
              <w:t>0.74 ± </w:t>
            </w:r>
            <w:r>
              <w:rPr>
                <w:spacing w:val="-4"/>
                <w:sz w:val="15"/>
              </w:rPr>
              <w:t>1.00</w:t>
            </w:r>
          </w:p>
        </w:tc>
        <w:tc>
          <w:tcPr>
            <w:tcW w:w="275" w:type="dxa"/>
            <w:tcBorders>
              <w:bottom w:val="single" w:sz="4" w:space="0" w:color="7F7F7F"/>
            </w:tcBorders>
          </w:tcPr>
          <w:p>
            <w:pPr>
              <w:pStyle w:val="TableParagraph"/>
              <w:rPr>
                <w:sz w:val="18"/>
              </w:rPr>
            </w:pPr>
          </w:p>
        </w:tc>
        <w:tc>
          <w:tcPr>
            <w:tcW w:w="1155" w:type="dxa"/>
            <w:tcBorders>
              <w:bottom w:val="single" w:sz="4" w:space="0" w:color="7F7F7F"/>
            </w:tcBorders>
          </w:tcPr>
          <w:p>
            <w:pPr>
              <w:pStyle w:val="TableParagraph"/>
              <w:spacing w:line="161" w:lineRule="exact"/>
              <w:ind w:left="124"/>
              <w:rPr>
                <w:sz w:val="15"/>
              </w:rPr>
            </w:pPr>
            <w:r>
              <w:rPr>
                <w:sz w:val="15"/>
              </w:rPr>
              <w:t>2.18 ± </w:t>
            </w:r>
            <w:r>
              <w:rPr>
                <w:spacing w:val="-4"/>
                <w:sz w:val="15"/>
              </w:rPr>
              <w:t>1.65</w:t>
            </w:r>
          </w:p>
        </w:tc>
        <w:tc>
          <w:tcPr>
            <w:tcW w:w="1583" w:type="dxa"/>
            <w:tcBorders>
              <w:bottom w:val="single" w:sz="4" w:space="0" w:color="7F7F7F"/>
            </w:tcBorders>
          </w:tcPr>
          <w:p>
            <w:pPr>
              <w:pStyle w:val="TableParagraph"/>
              <w:spacing w:line="161" w:lineRule="exact"/>
              <w:ind w:left="192"/>
              <w:rPr>
                <w:sz w:val="15"/>
              </w:rPr>
            </w:pPr>
            <w:r>
              <w:rPr>
                <w:sz w:val="15"/>
              </w:rPr>
              <w:t>1.58 ± </w:t>
            </w:r>
            <w:r>
              <w:rPr>
                <w:spacing w:val="-4"/>
                <w:sz w:val="15"/>
              </w:rPr>
              <w:t>1.44</w:t>
            </w:r>
          </w:p>
        </w:tc>
      </w:tr>
      <w:tr>
        <w:trPr>
          <w:trHeight w:val="652" w:hRule="atLeast"/>
        </w:trPr>
        <w:tc>
          <w:tcPr>
            <w:tcW w:w="811" w:type="dxa"/>
            <w:tcBorders>
              <w:top w:val="single" w:sz="4" w:space="0" w:color="7F7F7F"/>
            </w:tcBorders>
          </w:tcPr>
          <w:p>
            <w:pPr>
              <w:pStyle w:val="TableParagraph"/>
              <w:spacing w:before="67"/>
              <w:rPr>
                <w:sz w:val="15"/>
              </w:rPr>
            </w:pPr>
          </w:p>
          <w:p>
            <w:pPr>
              <w:pStyle w:val="TableParagraph"/>
              <w:ind w:left="107"/>
              <w:rPr>
                <w:sz w:val="15"/>
              </w:rPr>
            </w:pPr>
            <w:r>
              <w:rPr>
                <w:spacing w:val="-2"/>
                <w:sz w:val="15"/>
              </w:rPr>
              <w:t>RRL-</w:t>
            </w:r>
            <w:r>
              <w:rPr>
                <w:spacing w:val="-5"/>
                <w:sz w:val="15"/>
              </w:rPr>
              <w:t>SG</w:t>
            </w: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Return</w:t>
            </w:r>
          </w:p>
        </w:tc>
        <w:tc>
          <w:tcPr>
            <w:tcW w:w="469" w:type="dxa"/>
            <w:tcBorders>
              <w:top w:val="single" w:sz="4" w:space="0" w:color="7F7F7F"/>
              <w:bottom w:val="single" w:sz="4" w:space="0" w:color="7F7F7F"/>
            </w:tcBorders>
          </w:tcPr>
          <w:p>
            <w:pPr>
              <w:pStyle w:val="TableParagraph"/>
              <w:rPr>
                <w:sz w:val="18"/>
              </w:rPr>
            </w:pPr>
          </w:p>
        </w:tc>
        <w:tc>
          <w:tcPr>
            <w:tcW w:w="1155"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189.91 ± </w:t>
            </w:r>
            <w:r>
              <w:rPr>
                <w:spacing w:val="-4"/>
                <w:sz w:val="15"/>
              </w:rPr>
              <w:t>1.66</w:t>
            </w:r>
          </w:p>
        </w:tc>
        <w:tc>
          <w:tcPr>
            <w:tcW w:w="1564" w:type="dxa"/>
            <w:tcBorders>
              <w:top w:val="single" w:sz="4" w:space="0" w:color="7F7F7F"/>
              <w:bottom w:val="single" w:sz="4" w:space="0" w:color="7F7F7F"/>
            </w:tcBorders>
          </w:tcPr>
          <w:p>
            <w:pPr>
              <w:pStyle w:val="TableParagraph"/>
              <w:spacing w:before="67"/>
              <w:rPr>
                <w:sz w:val="15"/>
              </w:rPr>
            </w:pPr>
          </w:p>
          <w:p>
            <w:pPr>
              <w:pStyle w:val="TableParagraph"/>
              <w:ind w:left="194"/>
              <w:rPr>
                <w:sz w:val="15"/>
              </w:rPr>
            </w:pPr>
            <w:r>
              <w:rPr>
                <w:sz w:val="15"/>
              </w:rPr>
              <w:t>185.98 ± </w:t>
            </w:r>
            <w:r>
              <w:rPr>
                <w:spacing w:val="-4"/>
                <w:sz w:val="15"/>
              </w:rPr>
              <w:t>8.38</w:t>
            </w:r>
          </w:p>
        </w:tc>
        <w:tc>
          <w:tcPr>
            <w:tcW w:w="1155" w:type="dxa"/>
            <w:tcBorders>
              <w:top w:val="single" w:sz="4" w:space="0" w:color="7F7F7F"/>
              <w:bottom w:val="single" w:sz="4" w:space="0" w:color="7F7F7F"/>
            </w:tcBorders>
          </w:tcPr>
          <w:p>
            <w:pPr>
              <w:pStyle w:val="TableParagraph"/>
              <w:spacing w:before="67"/>
              <w:rPr>
                <w:sz w:val="15"/>
              </w:rPr>
            </w:pPr>
          </w:p>
          <w:p>
            <w:pPr>
              <w:pStyle w:val="TableParagraph"/>
              <w:ind w:left="125"/>
              <w:rPr>
                <w:b/>
                <w:sz w:val="15"/>
              </w:rPr>
            </w:pPr>
            <w:r>
              <w:rPr>
                <w:b/>
                <w:sz w:val="15"/>
              </w:rPr>
              <w:t>181.90 ± </w:t>
            </w:r>
            <w:r>
              <w:rPr>
                <w:b/>
                <w:spacing w:val="-4"/>
                <w:sz w:val="15"/>
              </w:rPr>
              <w:t>5.03</w:t>
            </w:r>
          </w:p>
        </w:tc>
        <w:tc>
          <w:tcPr>
            <w:tcW w:w="1289" w:type="dxa"/>
            <w:tcBorders>
              <w:top w:val="single" w:sz="4" w:space="0" w:color="7F7F7F"/>
              <w:bottom w:val="single" w:sz="4" w:space="0" w:color="7F7F7F"/>
            </w:tcBorders>
          </w:tcPr>
          <w:p>
            <w:pPr>
              <w:pStyle w:val="TableParagraph"/>
              <w:spacing w:before="67"/>
              <w:rPr>
                <w:sz w:val="15"/>
              </w:rPr>
            </w:pPr>
          </w:p>
          <w:p>
            <w:pPr>
              <w:pStyle w:val="TableParagraph"/>
              <w:ind w:left="193"/>
              <w:rPr>
                <w:sz w:val="15"/>
              </w:rPr>
            </w:pPr>
            <w:r>
              <w:rPr>
                <w:sz w:val="15"/>
              </w:rPr>
              <w:t>175.27 ± </w:t>
            </w:r>
            <w:r>
              <w:rPr>
                <w:spacing w:val="-2"/>
                <w:sz w:val="15"/>
              </w:rPr>
              <w:t>17.30</w:t>
            </w:r>
          </w:p>
        </w:tc>
        <w:tc>
          <w:tcPr>
            <w:tcW w:w="275" w:type="dxa"/>
            <w:tcBorders>
              <w:top w:val="single" w:sz="4" w:space="0" w:color="7F7F7F"/>
              <w:bottom w:val="single" w:sz="4" w:space="0" w:color="7F7F7F"/>
            </w:tcBorders>
          </w:tcPr>
          <w:p>
            <w:pPr>
              <w:pStyle w:val="TableParagraph"/>
              <w:rPr>
                <w:sz w:val="18"/>
              </w:rPr>
            </w:pPr>
          </w:p>
        </w:tc>
        <w:tc>
          <w:tcPr>
            <w:tcW w:w="1155" w:type="dxa"/>
            <w:tcBorders>
              <w:top w:val="single" w:sz="4" w:space="0" w:color="7F7F7F"/>
              <w:bottom w:val="single" w:sz="4" w:space="0" w:color="7F7F7F"/>
            </w:tcBorders>
          </w:tcPr>
          <w:p>
            <w:pPr>
              <w:pStyle w:val="TableParagraph"/>
              <w:spacing w:before="67"/>
              <w:rPr>
                <w:sz w:val="15"/>
              </w:rPr>
            </w:pPr>
          </w:p>
          <w:p>
            <w:pPr>
              <w:pStyle w:val="TableParagraph"/>
              <w:ind w:left="124"/>
              <w:rPr>
                <w:b/>
                <w:sz w:val="15"/>
              </w:rPr>
            </w:pPr>
            <w:r>
              <w:rPr>
                <w:b/>
                <w:sz w:val="15"/>
              </w:rPr>
              <w:t>180.09 ± </w:t>
            </w:r>
            <w:r>
              <w:rPr>
                <w:b/>
                <w:spacing w:val="-4"/>
                <w:sz w:val="15"/>
              </w:rPr>
              <w:t>5.07</w:t>
            </w:r>
          </w:p>
        </w:tc>
        <w:tc>
          <w:tcPr>
            <w:tcW w:w="1583" w:type="dxa"/>
            <w:tcBorders>
              <w:top w:val="single" w:sz="4" w:space="0" w:color="7F7F7F"/>
              <w:bottom w:val="single" w:sz="4" w:space="0" w:color="7F7F7F"/>
            </w:tcBorders>
          </w:tcPr>
          <w:p>
            <w:pPr>
              <w:pStyle w:val="TableParagraph"/>
              <w:spacing w:before="67"/>
              <w:rPr>
                <w:sz w:val="15"/>
              </w:rPr>
            </w:pPr>
          </w:p>
          <w:p>
            <w:pPr>
              <w:pStyle w:val="TableParagraph"/>
              <w:ind w:left="192"/>
              <w:rPr>
                <w:b/>
                <w:sz w:val="15"/>
              </w:rPr>
            </w:pPr>
            <w:r>
              <w:rPr>
                <w:b/>
                <w:sz w:val="15"/>
              </w:rPr>
              <w:t>178.70 ± </w:t>
            </w:r>
            <w:r>
              <w:rPr>
                <w:b/>
                <w:spacing w:val="-4"/>
                <w:sz w:val="15"/>
              </w:rPr>
              <w:t>7.56</w:t>
            </w:r>
          </w:p>
        </w:tc>
      </w:tr>
      <w:tr>
        <w:trPr>
          <w:trHeight w:val="652" w:hRule="atLeast"/>
        </w:trPr>
        <w:tc>
          <w:tcPr>
            <w:tcW w:w="811" w:type="dxa"/>
          </w:tcPr>
          <w:p>
            <w:pPr>
              <w:pStyle w:val="TableParagraph"/>
              <w:rPr>
                <w:sz w:val="18"/>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Speed</w:t>
            </w:r>
          </w:p>
        </w:tc>
        <w:tc>
          <w:tcPr>
            <w:tcW w:w="469" w:type="dxa"/>
            <w:tcBorders>
              <w:top w:val="single" w:sz="4" w:space="0" w:color="7F7F7F"/>
              <w:bottom w:val="single" w:sz="4" w:space="0" w:color="7F7F7F"/>
            </w:tcBorders>
          </w:tcPr>
          <w:p>
            <w:pPr>
              <w:pStyle w:val="TableParagraph"/>
              <w:rPr>
                <w:sz w:val="18"/>
              </w:rPr>
            </w:pPr>
          </w:p>
        </w:tc>
        <w:tc>
          <w:tcPr>
            <w:tcW w:w="1155"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z w:val="15"/>
              </w:rPr>
              <w:t>32.88 ± </w:t>
            </w:r>
            <w:r>
              <w:rPr>
                <w:spacing w:val="-4"/>
                <w:sz w:val="15"/>
              </w:rPr>
              <w:t>0.36</w:t>
            </w:r>
          </w:p>
        </w:tc>
        <w:tc>
          <w:tcPr>
            <w:tcW w:w="1564" w:type="dxa"/>
            <w:tcBorders>
              <w:top w:val="single" w:sz="4" w:space="0" w:color="7F7F7F"/>
              <w:bottom w:val="single" w:sz="4" w:space="0" w:color="7F7F7F"/>
            </w:tcBorders>
          </w:tcPr>
          <w:p>
            <w:pPr>
              <w:pStyle w:val="TableParagraph"/>
              <w:spacing w:before="67"/>
              <w:rPr>
                <w:sz w:val="15"/>
              </w:rPr>
            </w:pPr>
          </w:p>
          <w:p>
            <w:pPr>
              <w:pStyle w:val="TableParagraph"/>
              <w:ind w:left="194"/>
              <w:rPr>
                <w:sz w:val="15"/>
              </w:rPr>
            </w:pPr>
            <w:r>
              <w:rPr>
                <w:sz w:val="15"/>
              </w:rPr>
              <w:t>32.02 ± </w:t>
            </w:r>
            <w:r>
              <w:rPr>
                <w:spacing w:val="-4"/>
                <w:sz w:val="15"/>
              </w:rPr>
              <w:t>1.82</w:t>
            </w:r>
          </w:p>
        </w:tc>
        <w:tc>
          <w:tcPr>
            <w:tcW w:w="1155" w:type="dxa"/>
            <w:tcBorders>
              <w:top w:val="single" w:sz="4" w:space="0" w:color="7F7F7F"/>
              <w:bottom w:val="single" w:sz="4" w:space="0" w:color="7F7F7F"/>
            </w:tcBorders>
          </w:tcPr>
          <w:p>
            <w:pPr>
              <w:pStyle w:val="TableParagraph"/>
              <w:spacing w:before="67"/>
              <w:rPr>
                <w:sz w:val="15"/>
              </w:rPr>
            </w:pPr>
          </w:p>
          <w:p>
            <w:pPr>
              <w:pStyle w:val="TableParagraph"/>
              <w:ind w:left="125"/>
              <w:rPr>
                <w:sz w:val="15"/>
              </w:rPr>
            </w:pPr>
            <w:r>
              <w:rPr>
                <w:sz w:val="15"/>
              </w:rPr>
              <w:t>31.23 ± </w:t>
            </w:r>
            <w:r>
              <w:rPr>
                <w:spacing w:val="-4"/>
                <w:sz w:val="15"/>
              </w:rPr>
              <w:t>1.07</w:t>
            </w:r>
          </w:p>
        </w:tc>
        <w:tc>
          <w:tcPr>
            <w:tcW w:w="1289" w:type="dxa"/>
            <w:tcBorders>
              <w:top w:val="single" w:sz="4" w:space="0" w:color="7F7F7F"/>
              <w:bottom w:val="single" w:sz="4" w:space="0" w:color="7F7F7F"/>
            </w:tcBorders>
          </w:tcPr>
          <w:p>
            <w:pPr>
              <w:pStyle w:val="TableParagraph"/>
              <w:spacing w:before="67"/>
              <w:rPr>
                <w:sz w:val="15"/>
              </w:rPr>
            </w:pPr>
          </w:p>
          <w:p>
            <w:pPr>
              <w:pStyle w:val="TableParagraph"/>
              <w:ind w:left="193"/>
              <w:rPr>
                <w:sz w:val="15"/>
              </w:rPr>
            </w:pPr>
            <w:r>
              <w:rPr>
                <w:sz w:val="15"/>
              </w:rPr>
              <w:t>29.87 ± </w:t>
            </w:r>
            <w:r>
              <w:rPr>
                <w:spacing w:val="-4"/>
                <w:sz w:val="15"/>
              </w:rPr>
              <w:t>3.78</w:t>
            </w:r>
          </w:p>
        </w:tc>
        <w:tc>
          <w:tcPr>
            <w:tcW w:w="275" w:type="dxa"/>
            <w:tcBorders>
              <w:top w:val="single" w:sz="4" w:space="0" w:color="7F7F7F"/>
              <w:bottom w:val="single" w:sz="4" w:space="0" w:color="7F7F7F"/>
            </w:tcBorders>
          </w:tcPr>
          <w:p>
            <w:pPr>
              <w:pStyle w:val="TableParagraph"/>
              <w:rPr>
                <w:sz w:val="18"/>
              </w:rPr>
            </w:pPr>
          </w:p>
        </w:tc>
        <w:tc>
          <w:tcPr>
            <w:tcW w:w="1155" w:type="dxa"/>
            <w:tcBorders>
              <w:top w:val="single" w:sz="4" w:space="0" w:color="7F7F7F"/>
              <w:bottom w:val="single" w:sz="4" w:space="0" w:color="7F7F7F"/>
            </w:tcBorders>
          </w:tcPr>
          <w:p>
            <w:pPr>
              <w:pStyle w:val="TableParagraph"/>
              <w:spacing w:before="67"/>
              <w:rPr>
                <w:sz w:val="15"/>
              </w:rPr>
            </w:pPr>
          </w:p>
          <w:p>
            <w:pPr>
              <w:pStyle w:val="TableParagraph"/>
              <w:ind w:left="124"/>
              <w:rPr>
                <w:sz w:val="15"/>
              </w:rPr>
            </w:pPr>
            <w:r>
              <w:rPr>
                <w:sz w:val="15"/>
              </w:rPr>
              <w:t>30.90 ± </w:t>
            </w:r>
            <w:r>
              <w:rPr>
                <w:spacing w:val="-4"/>
                <w:sz w:val="15"/>
              </w:rPr>
              <w:t>1.08</w:t>
            </w:r>
          </w:p>
        </w:tc>
        <w:tc>
          <w:tcPr>
            <w:tcW w:w="1583" w:type="dxa"/>
            <w:tcBorders>
              <w:top w:val="single" w:sz="4" w:space="0" w:color="7F7F7F"/>
              <w:bottom w:val="single" w:sz="4" w:space="0" w:color="7F7F7F"/>
            </w:tcBorders>
          </w:tcPr>
          <w:p>
            <w:pPr>
              <w:pStyle w:val="TableParagraph"/>
              <w:spacing w:before="67"/>
              <w:rPr>
                <w:sz w:val="15"/>
              </w:rPr>
            </w:pPr>
          </w:p>
          <w:p>
            <w:pPr>
              <w:pStyle w:val="TableParagraph"/>
              <w:ind w:left="192"/>
              <w:rPr>
                <w:sz w:val="15"/>
              </w:rPr>
            </w:pPr>
            <w:r>
              <w:rPr>
                <w:sz w:val="15"/>
              </w:rPr>
              <w:t>30.59 ± </w:t>
            </w:r>
            <w:r>
              <w:rPr>
                <w:spacing w:val="-4"/>
                <w:sz w:val="15"/>
              </w:rPr>
              <w:t>1.64</w:t>
            </w:r>
          </w:p>
        </w:tc>
      </w:tr>
      <w:tr>
        <w:trPr>
          <w:trHeight w:val="824" w:hRule="atLeast"/>
        </w:trPr>
        <w:tc>
          <w:tcPr>
            <w:tcW w:w="811" w:type="dxa"/>
          </w:tcPr>
          <w:p>
            <w:pPr>
              <w:pStyle w:val="TableParagraph"/>
              <w:rPr>
                <w:sz w:val="18"/>
              </w:rPr>
            </w:pPr>
          </w:p>
        </w:tc>
        <w:tc>
          <w:tcPr>
            <w:tcW w:w="1008" w:type="dxa"/>
            <w:tcBorders>
              <w:top w:val="single" w:sz="4" w:space="0" w:color="7F7F7F"/>
              <w:bottom w:val="single" w:sz="4" w:space="0" w:color="7F7F7F"/>
            </w:tcBorders>
          </w:tcPr>
          <w:p>
            <w:pPr>
              <w:pStyle w:val="TableParagraph"/>
              <w:spacing w:before="67"/>
              <w:rPr>
                <w:sz w:val="15"/>
              </w:rPr>
            </w:pPr>
          </w:p>
          <w:p>
            <w:pPr>
              <w:pStyle w:val="TableParagraph"/>
              <w:ind w:left="108"/>
              <w:rPr>
                <w:sz w:val="15"/>
              </w:rPr>
            </w:pPr>
            <w:r>
              <w:rPr>
                <w:spacing w:val="-2"/>
                <w:sz w:val="15"/>
              </w:rPr>
              <w:t>Robustness</w:t>
            </w:r>
          </w:p>
        </w:tc>
        <w:tc>
          <w:tcPr>
            <w:tcW w:w="469" w:type="dxa"/>
            <w:tcBorders>
              <w:top w:val="single" w:sz="4" w:space="0" w:color="7F7F7F"/>
              <w:bottom w:val="single" w:sz="4" w:space="0" w:color="7F7F7F"/>
            </w:tcBorders>
          </w:tcPr>
          <w:p>
            <w:pPr>
              <w:pStyle w:val="TableParagraph"/>
              <w:rPr>
                <w:sz w:val="18"/>
              </w:rPr>
            </w:pPr>
          </w:p>
        </w:tc>
        <w:tc>
          <w:tcPr>
            <w:tcW w:w="1155" w:type="dxa"/>
            <w:tcBorders>
              <w:top w:val="single" w:sz="4" w:space="0" w:color="7F7F7F"/>
              <w:bottom w:val="single" w:sz="4" w:space="0" w:color="7F7F7F"/>
            </w:tcBorders>
          </w:tcPr>
          <w:p>
            <w:pPr>
              <w:pStyle w:val="TableParagraph"/>
              <w:spacing w:before="67"/>
              <w:rPr>
                <w:sz w:val="15"/>
              </w:rPr>
            </w:pPr>
          </w:p>
          <w:p>
            <w:pPr>
              <w:pStyle w:val="TableParagraph"/>
              <w:ind w:left="126"/>
              <w:rPr>
                <w:sz w:val="15"/>
              </w:rPr>
            </w:pPr>
            <w:r>
              <w:rPr>
                <w:spacing w:val="-10"/>
                <w:sz w:val="15"/>
              </w:rPr>
              <w:t>—</w:t>
            </w:r>
          </w:p>
        </w:tc>
        <w:tc>
          <w:tcPr>
            <w:tcW w:w="1564" w:type="dxa"/>
            <w:tcBorders>
              <w:top w:val="single" w:sz="4" w:space="0" w:color="7F7F7F"/>
              <w:bottom w:val="single" w:sz="4" w:space="0" w:color="7F7F7F"/>
            </w:tcBorders>
          </w:tcPr>
          <w:p>
            <w:pPr>
              <w:pStyle w:val="TableParagraph"/>
              <w:spacing w:before="64"/>
              <w:rPr>
                <w:sz w:val="15"/>
              </w:rPr>
            </w:pPr>
          </w:p>
          <w:p>
            <w:pPr>
              <w:pStyle w:val="TableParagraph"/>
              <w:ind w:left="194"/>
              <w:rPr>
                <w:b/>
                <w:sz w:val="10"/>
              </w:rPr>
            </w:pPr>
            <w:r>
              <w:rPr>
                <w:b/>
                <w:sz w:val="15"/>
              </w:rPr>
              <w:t>(3.91</w:t>
            </w:r>
            <w:r>
              <w:rPr>
                <w:b/>
                <w:spacing w:val="-4"/>
                <w:sz w:val="15"/>
              </w:rPr>
              <w:t> </w:t>
            </w:r>
            <w:r>
              <w:rPr>
                <w:b/>
                <w:sz w:val="15"/>
              </w:rPr>
              <w:t>±</w:t>
            </w:r>
            <w:r>
              <w:rPr>
                <w:b/>
                <w:spacing w:val="-3"/>
                <w:sz w:val="15"/>
              </w:rPr>
              <w:t> </w:t>
            </w:r>
            <w:r>
              <w:rPr>
                <w:b/>
                <w:sz w:val="15"/>
              </w:rPr>
              <w:t>6.83)</w:t>
            </w:r>
            <w:r>
              <w:rPr>
                <w:b/>
                <w:spacing w:val="-2"/>
                <w:sz w:val="15"/>
              </w:rPr>
              <w:t> </w:t>
            </w:r>
            <w:r>
              <w:rPr>
                <w:b/>
                <w:sz w:val="15"/>
              </w:rPr>
              <w:t>×</w:t>
            </w:r>
            <w:r>
              <w:rPr>
                <w:b/>
                <w:spacing w:val="-3"/>
                <w:sz w:val="15"/>
              </w:rPr>
              <w:t> </w:t>
            </w:r>
            <w:r>
              <w:rPr>
                <w:b/>
                <w:spacing w:val="-2"/>
                <w:sz w:val="15"/>
              </w:rPr>
              <w:t>10</w:t>
            </w:r>
            <w:r>
              <w:rPr>
                <w:spacing w:val="-2"/>
                <w:position w:val="5"/>
                <w:sz w:val="10"/>
              </w:rPr>
              <w:t>−</w:t>
            </w:r>
            <w:r>
              <w:rPr>
                <w:b/>
                <w:spacing w:val="-2"/>
                <w:position w:val="5"/>
                <w:sz w:val="10"/>
              </w:rPr>
              <w:t>13</w:t>
            </w:r>
          </w:p>
        </w:tc>
        <w:tc>
          <w:tcPr>
            <w:tcW w:w="1155" w:type="dxa"/>
            <w:tcBorders>
              <w:top w:val="single" w:sz="4" w:space="0" w:color="7F7F7F"/>
              <w:bottom w:val="single" w:sz="4" w:space="0" w:color="7F7F7F"/>
            </w:tcBorders>
          </w:tcPr>
          <w:p>
            <w:pPr>
              <w:pStyle w:val="TableParagraph"/>
              <w:spacing w:before="67"/>
              <w:rPr>
                <w:sz w:val="15"/>
              </w:rPr>
            </w:pPr>
          </w:p>
          <w:p>
            <w:pPr>
              <w:pStyle w:val="TableParagraph"/>
              <w:ind w:left="125"/>
              <w:rPr>
                <w:sz w:val="15"/>
              </w:rPr>
            </w:pPr>
            <w:r>
              <w:rPr>
                <w:spacing w:val="-10"/>
                <w:sz w:val="15"/>
              </w:rPr>
              <w:t>—</w:t>
            </w:r>
          </w:p>
        </w:tc>
        <w:tc>
          <w:tcPr>
            <w:tcW w:w="1289" w:type="dxa"/>
            <w:tcBorders>
              <w:top w:val="single" w:sz="4" w:space="0" w:color="7F7F7F"/>
              <w:bottom w:val="single" w:sz="4" w:space="0" w:color="7F7F7F"/>
            </w:tcBorders>
          </w:tcPr>
          <w:p>
            <w:pPr>
              <w:pStyle w:val="TableParagraph"/>
              <w:spacing w:before="67"/>
              <w:rPr>
                <w:sz w:val="15"/>
              </w:rPr>
            </w:pPr>
          </w:p>
          <w:p>
            <w:pPr>
              <w:pStyle w:val="TableParagraph"/>
              <w:ind w:left="193"/>
              <w:rPr>
                <w:b/>
                <w:sz w:val="15"/>
              </w:rPr>
            </w:pPr>
            <w:r>
              <w:rPr>
                <w:b/>
                <w:sz w:val="15"/>
              </w:rPr>
              <w:t>(3.94</w:t>
            </w:r>
            <w:r>
              <w:rPr>
                <w:b/>
                <w:spacing w:val="68"/>
                <w:w w:val="150"/>
                <w:sz w:val="15"/>
              </w:rPr>
              <w:t> </w:t>
            </w:r>
            <w:r>
              <w:rPr>
                <w:b/>
                <w:sz w:val="15"/>
              </w:rPr>
              <w:t>±</w:t>
            </w:r>
            <w:r>
              <w:rPr>
                <w:b/>
                <w:spacing w:val="67"/>
                <w:w w:val="150"/>
                <w:sz w:val="15"/>
              </w:rPr>
              <w:t> </w:t>
            </w:r>
            <w:r>
              <w:rPr>
                <w:b/>
                <w:spacing w:val="-2"/>
                <w:sz w:val="15"/>
              </w:rPr>
              <w:t>10.92)</w:t>
            </w:r>
          </w:p>
          <w:p>
            <w:pPr>
              <w:pStyle w:val="TableParagraph"/>
              <w:spacing w:before="1"/>
              <w:ind w:left="193"/>
              <w:rPr>
                <w:b/>
                <w:sz w:val="10"/>
              </w:rPr>
            </w:pPr>
            <w:r>
              <w:rPr>
                <w:b/>
                <w:spacing w:val="-2"/>
                <w:position w:val="-4"/>
                <w:sz w:val="15"/>
              </w:rPr>
              <w:t>10</w:t>
            </w:r>
            <w:r>
              <w:rPr>
                <w:spacing w:val="-2"/>
                <w:sz w:val="10"/>
              </w:rPr>
              <w:t>−</w:t>
            </w:r>
            <w:r>
              <w:rPr>
                <w:b/>
                <w:spacing w:val="-2"/>
                <w:sz w:val="10"/>
              </w:rPr>
              <w:t>12</w:t>
            </w:r>
          </w:p>
        </w:tc>
        <w:tc>
          <w:tcPr>
            <w:tcW w:w="275" w:type="dxa"/>
            <w:tcBorders>
              <w:top w:val="single" w:sz="4" w:space="0" w:color="7F7F7F"/>
              <w:bottom w:val="single" w:sz="4" w:space="0" w:color="7F7F7F"/>
            </w:tcBorders>
          </w:tcPr>
          <w:p>
            <w:pPr>
              <w:pStyle w:val="TableParagraph"/>
              <w:spacing w:before="67"/>
              <w:rPr>
                <w:sz w:val="15"/>
              </w:rPr>
            </w:pPr>
          </w:p>
          <w:p>
            <w:pPr>
              <w:pStyle w:val="TableParagraph"/>
              <w:ind w:left="59"/>
              <w:rPr>
                <w:b/>
                <w:sz w:val="15"/>
              </w:rPr>
            </w:pPr>
            <w:r>
              <w:rPr>
                <w:b/>
                <w:spacing w:val="-10"/>
                <w:sz w:val="15"/>
              </w:rPr>
              <w:t>×</w:t>
            </w:r>
          </w:p>
        </w:tc>
        <w:tc>
          <w:tcPr>
            <w:tcW w:w="1155" w:type="dxa"/>
            <w:tcBorders>
              <w:top w:val="single" w:sz="4" w:space="0" w:color="7F7F7F"/>
              <w:bottom w:val="single" w:sz="4" w:space="0" w:color="7F7F7F"/>
            </w:tcBorders>
          </w:tcPr>
          <w:p>
            <w:pPr>
              <w:pStyle w:val="TableParagraph"/>
              <w:spacing w:before="67"/>
              <w:rPr>
                <w:sz w:val="15"/>
              </w:rPr>
            </w:pPr>
          </w:p>
          <w:p>
            <w:pPr>
              <w:pStyle w:val="TableParagraph"/>
              <w:ind w:left="124"/>
              <w:rPr>
                <w:sz w:val="15"/>
              </w:rPr>
            </w:pPr>
            <w:r>
              <w:rPr>
                <w:spacing w:val="-10"/>
                <w:sz w:val="15"/>
              </w:rPr>
              <w:t>—</w:t>
            </w:r>
          </w:p>
        </w:tc>
        <w:tc>
          <w:tcPr>
            <w:tcW w:w="1583" w:type="dxa"/>
            <w:tcBorders>
              <w:top w:val="single" w:sz="4" w:space="0" w:color="7F7F7F"/>
              <w:bottom w:val="single" w:sz="4" w:space="0" w:color="7F7F7F"/>
            </w:tcBorders>
          </w:tcPr>
          <w:p>
            <w:pPr>
              <w:pStyle w:val="TableParagraph"/>
              <w:spacing w:before="64"/>
              <w:rPr>
                <w:sz w:val="15"/>
              </w:rPr>
            </w:pPr>
          </w:p>
          <w:p>
            <w:pPr>
              <w:pStyle w:val="TableParagraph"/>
              <w:ind w:left="192"/>
              <w:rPr>
                <w:b/>
                <w:sz w:val="10"/>
              </w:rPr>
            </w:pPr>
            <w:r>
              <w:rPr>
                <w:b/>
                <w:sz w:val="15"/>
              </w:rPr>
              <w:t>(1.96</w:t>
            </w:r>
            <w:r>
              <w:rPr>
                <w:b/>
                <w:spacing w:val="-4"/>
                <w:sz w:val="15"/>
              </w:rPr>
              <w:t> </w:t>
            </w:r>
            <w:r>
              <w:rPr>
                <w:b/>
                <w:sz w:val="15"/>
              </w:rPr>
              <w:t>±</w:t>
            </w:r>
            <w:r>
              <w:rPr>
                <w:b/>
                <w:spacing w:val="-3"/>
                <w:sz w:val="15"/>
              </w:rPr>
              <w:t> </w:t>
            </w:r>
            <w:r>
              <w:rPr>
                <w:b/>
                <w:sz w:val="15"/>
              </w:rPr>
              <w:t>3.69)</w:t>
            </w:r>
            <w:r>
              <w:rPr>
                <w:b/>
                <w:spacing w:val="-2"/>
                <w:sz w:val="15"/>
              </w:rPr>
              <w:t> </w:t>
            </w:r>
            <w:r>
              <w:rPr>
                <w:b/>
                <w:sz w:val="15"/>
              </w:rPr>
              <w:t>×</w:t>
            </w:r>
            <w:r>
              <w:rPr>
                <w:b/>
                <w:spacing w:val="-3"/>
                <w:sz w:val="15"/>
              </w:rPr>
              <w:t> </w:t>
            </w:r>
            <w:r>
              <w:rPr>
                <w:b/>
                <w:spacing w:val="-2"/>
                <w:sz w:val="15"/>
              </w:rPr>
              <w:t>10</w:t>
            </w:r>
            <w:r>
              <w:rPr>
                <w:spacing w:val="-2"/>
                <w:position w:val="5"/>
                <w:sz w:val="10"/>
              </w:rPr>
              <w:t>−</w:t>
            </w:r>
            <w:r>
              <w:rPr>
                <w:b/>
                <w:spacing w:val="-2"/>
                <w:position w:val="5"/>
                <w:sz w:val="10"/>
              </w:rPr>
              <w:t>12</w:t>
            </w:r>
          </w:p>
        </w:tc>
      </w:tr>
      <w:tr>
        <w:trPr>
          <w:trHeight w:val="584" w:hRule="atLeast"/>
        </w:trPr>
        <w:tc>
          <w:tcPr>
            <w:tcW w:w="811" w:type="dxa"/>
          </w:tcPr>
          <w:p>
            <w:pPr>
              <w:pStyle w:val="TableParagraph"/>
              <w:rPr>
                <w:sz w:val="18"/>
              </w:rPr>
            </w:pPr>
          </w:p>
        </w:tc>
        <w:tc>
          <w:tcPr>
            <w:tcW w:w="1008" w:type="dxa"/>
            <w:tcBorders>
              <w:top w:val="single" w:sz="4" w:space="0" w:color="7F7F7F"/>
            </w:tcBorders>
          </w:tcPr>
          <w:p>
            <w:pPr>
              <w:pStyle w:val="TableParagraph"/>
              <w:spacing w:before="47"/>
              <w:rPr>
                <w:sz w:val="15"/>
              </w:rPr>
            </w:pPr>
          </w:p>
          <w:p>
            <w:pPr>
              <w:pStyle w:val="TableParagraph"/>
              <w:spacing w:line="170" w:lineRule="atLeast"/>
              <w:ind w:left="108"/>
              <w:rPr>
                <w:sz w:val="15"/>
              </w:rPr>
            </w:pPr>
            <w:r>
              <w:rPr>
                <w:spacing w:val="-2"/>
                <w:sz w:val="15"/>
              </w:rPr>
              <w:t>Number</w:t>
            </w:r>
            <w:r>
              <w:rPr>
                <w:spacing w:val="40"/>
                <w:sz w:val="15"/>
              </w:rPr>
              <w:t> </w:t>
            </w:r>
            <w:r>
              <w:rPr>
                <w:spacing w:val="-2"/>
                <w:sz w:val="15"/>
              </w:rPr>
              <w:t>collisions</w:t>
            </w:r>
          </w:p>
        </w:tc>
        <w:tc>
          <w:tcPr>
            <w:tcW w:w="469" w:type="dxa"/>
            <w:tcBorders>
              <w:top w:val="single" w:sz="4" w:space="0" w:color="7F7F7F"/>
            </w:tcBorders>
          </w:tcPr>
          <w:p>
            <w:pPr>
              <w:pStyle w:val="TableParagraph"/>
              <w:spacing w:before="67"/>
              <w:rPr>
                <w:sz w:val="15"/>
              </w:rPr>
            </w:pPr>
          </w:p>
          <w:p>
            <w:pPr>
              <w:pStyle w:val="TableParagraph"/>
              <w:ind w:left="87"/>
              <w:jc w:val="center"/>
              <w:rPr>
                <w:sz w:val="15"/>
              </w:rPr>
            </w:pPr>
            <w:r>
              <w:rPr>
                <w:spacing w:val="-5"/>
                <w:sz w:val="15"/>
              </w:rPr>
              <w:t>of</w:t>
            </w:r>
          </w:p>
        </w:tc>
        <w:tc>
          <w:tcPr>
            <w:tcW w:w="1155" w:type="dxa"/>
            <w:tcBorders>
              <w:top w:val="single" w:sz="4" w:space="0" w:color="7F7F7F"/>
            </w:tcBorders>
          </w:tcPr>
          <w:p>
            <w:pPr>
              <w:pStyle w:val="TableParagraph"/>
              <w:spacing w:before="67"/>
              <w:rPr>
                <w:sz w:val="15"/>
              </w:rPr>
            </w:pPr>
          </w:p>
          <w:p>
            <w:pPr>
              <w:pStyle w:val="TableParagraph"/>
              <w:ind w:left="126"/>
              <w:rPr>
                <w:b/>
                <w:sz w:val="15"/>
              </w:rPr>
            </w:pPr>
            <w:r>
              <w:rPr>
                <w:b/>
                <w:sz w:val="15"/>
              </w:rPr>
              <w:t>0 ± </w:t>
            </w:r>
            <w:r>
              <w:rPr>
                <w:b/>
                <w:spacing w:val="-10"/>
                <w:sz w:val="15"/>
              </w:rPr>
              <w:t>0</w:t>
            </w:r>
          </w:p>
        </w:tc>
        <w:tc>
          <w:tcPr>
            <w:tcW w:w="1564" w:type="dxa"/>
            <w:tcBorders>
              <w:top w:val="single" w:sz="4" w:space="0" w:color="7F7F7F"/>
            </w:tcBorders>
          </w:tcPr>
          <w:p>
            <w:pPr>
              <w:pStyle w:val="TableParagraph"/>
              <w:spacing w:before="67"/>
              <w:rPr>
                <w:sz w:val="15"/>
              </w:rPr>
            </w:pPr>
          </w:p>
          <w:p>
            <w:pPr>
              <w:pStyle w:val="TableParagraph"/>
              <w:ind w:left="194"/>
              <w:rPr>
                <w:b/>
                <w:sz w:val="15"/>
              </w:rPr>
            </w:pPr>
            <w:r>
              <w:rPr>
                <w:b/>
                <w:sz w:val="15"/>
              </w:rPr>
              <w:t>0 ± </w:t>
            </w:r>
            <w:r>
              <w:rPr>
                <w:b/>
                <w:spacing w:val="-10"/>
                <w:sz w:val="15"/>
              </w:rPr>
              <w:t>0</w:t>
            </w:r>
          </w:p>
        </w:tc>
        <w:tc>
          <w:tcPr>
            <w:tcW w:w="1155" w:type="dxa"/>
            <w:tcBorders>
              <w:top w:val="single" w:sz="4" w:space="0" w:color="7F7F7F"/>
            </w:tcBorders>
          </w:tcPr>
          <w:p>
            <w:pPr>
              <w:pStyle w:val="TableParagraph"/>
              <w:spacing w:before="67"/>
              <w:rPr>
                <w:sz w:val="15"/>
              </w:rPr>
            </w:pPr>
          </w:p>
          <w:p>
            <w:pPr>
              <w:pStyle w:val="TableParagraph"/>
              <w:ind w:left="125"/>
              <w:rPr>
                <w:b/>
                <w:sz w:val="15"/>
              </w:rPr>
            </w:pPr>
            <w:r>
              <w:rPr>
                <w:b/>
                <w:sz w:val="15"/>
              </w:rPr>
              <w:t>0 ± </w:t>
            </w:r>
            <w:r>
              <w:rPr>
                <w:b/>
                <w:spacing w:val="-10"/>
                <w:sz w:val="15"/>
              </w:rPr>
              <w:t>0</w:t>
            </w:r>
          </w:p>
        </w:tc>
        <w:tc>
          <w:tcPr>
            <w:tcW w:w="1289" w:type="dxa"/>
            <w:tcBorders>
              <w:top w:val="single" w:sz="4" w:space="0" w:color="7F7F7F"/>
            </w:tcBorders>
          </w:tcPr>
          <w:p>
            <w:pPr>
              <w:pStyle w:val="TableParagraph"/>
              <w:spacing w:before="67"/>
              <w:rPr>
                <w:sz w:val="15"/>
              </w:rPr>
            </w:pPr>
          </w:p>
          <w:p>
            <w:pPr>
              <w:pStyle w:val="TableParagraph"/>
              <w:ind w:left="193"/>
              <w:rPr>
                <w:b/>
                <w:sz w:val="15"/>
              </w:rPr>
            </w:pPr>
            <w:r>
              <w:rPr>
                <w:b/>
                <w:sz w:val="15"/>
              </w:rPr>
              <w:t>0 ± </w:t>
            </w:r>
            <w:r>
              <w:rPr>
                <w:b/>
                <w:spacing w:val="-10"/>
                <w:sz w:val="15"/>
              </w:rPr>
              <w:t>0</w:t>
            </w:r>
          </w:p>
        </w:tc>
        <w:tc>
          <w:tcPr>
            <w:tcW w:w="275" w:type="dxa"/>
            <w:tcBorders>
              <w:top w:val="single" w:sz="4" w:space="0" w:color="7F7F7F"/>
            </w:tcBorders>
          </w:tcPr>
          <w:p>
            <w:pPr>
              <w:pStyle w:val="TableParagraph"/>
              <w:rPr>
                <w:sz w:val="18"/>
              </w:rPr>
            </w:pPr>
          </w:p>
        </w:tc>
        <w:tc>
          <w:tcPr>
            <w:tcW w:w="1155" w:type="dxa"/>
            <w:tcBorders>
              <w:top w:val="single" w:sz="4" w:space="0" w:color="7F7F7F"/>
            </w:tcBorders>
          </w:tcPr>
          <w:p>
            <w:pPr>
              <w:pStyle w:val="TableParagraph"/>
              <w:spacing w:before="67"/>
              <w:rPr>
                <w:sz w:val="15"/>
              </w:rPr>
            </w:pPr>
          </w:p>
          <w:p>
            <w:pPr>
              <w:pStyle w:val="TableParagraph"/>
              <w:ind w:left="124"/>
              <w:rPr>
                <w:b/>
                <w:sz w:val="15"/>
              </w:rPr>
            </w:pPr>
            <w:r>
              <w:rPr>
                <w:b/>
                <w:sz w:val="15"/>
              </w:rPr>
              <w:t>0 ± </w:t>
            </w:r>
            <w:r>
              <w:rPr>
                <w:b/>
                <w:spacing w:val="-10"/>
                <w:sz w:val="15"/>
              </w:rPr>
              <w:t>0</w:t>
            </w:r>
          </w:p>
        </w:tc>
        <w:tc>
          <w:tcPr>
            <w:tcW w:w="1583" w:type="dxa"/>
            <w:tcBorders>
              <w:top w:val="single" w:sz="4" w:space="0" w:color="7F7F7F"/>
            </w:tcBorders>
          </w:tcPr>
          <w:p>
            <w:pPr>
              <w:pStyle w:val="TableParagraph"/>
              <w:spacing w:before="67"/>
              <w:rPr>
                <w:sz w:val="15"/>
              </w:rPr>
            </w:pPr>
          </w:p>
          <w:p>
            <w:pPr>
              <w:pStyle w:val="TableParagraph"/>
              <w:ind w:left="192"/>
              <w:rPr>
                <w:b/>
                <w:sz w:val="15"/>
              </w:rPr>
            </w:pPr>
            <w:r>
              <w:rPr>
                <w:b/>
                <w:sz w:val="15"/>
              </w:rPr>
              <w:t>0 ± </w:t>
            </w:r>
            <w:r>
              <w:rPr>
                <w:b/>
                <w:spacing w:val="-10"/>
                <w:sz w:val="15"/>
              </w:rPr>
              <w:t>0</w:t>
            </w:r>
          </w:p>
        </w:tc>
      </w:tr>
    </w:tbl>
    <w:p>
      <w:pPr>
        <w:pStyle w:val="BodyText"/>
        <w:spacing w:before="6"/>
        <w:rPr>
          <w:sz w:val="19"/>
        </w:rPr>
      </w:pPr>
      <w:r>
        <w:rPr/>
        <mc:AlternateContent>
          <mc:Choice Requires="wps">
            <w:drawing>
              <wp:anchor distT="0" distB="0" distL="0" distR="0" allowOverlap="1" layoutInCell="1" locked="0" behindDoc="1" simplePos="0" relativeHeight="487677440">
                <wp:simplePos x="0" y="0"/>
                <wp:positionH relativeFrom="page">
                  <wp:posOffset>457200</wp:posOffset>
                </wp:positionH>
                <wp:positionV relativeFrom="paragraph">
                  <wp:posOffset>158017</wp:posOffset>
                </wp:positionV>
                <wp:extent cx="6642100" cy="1270"/>
                <wp:effectExtent l="0" t="0" r="0" b="0"/>
                <wp:wrapTopAndBottom/>
                <wp:docPr id="269" name="Graphic 269"/>
                <wp:cNvGraphicFramePr>
                  <a:graphicFrameLocks/>
                </wp:cNvGraphicFramePr>
                <a:graphic>
                  <a:graphicData uri="http://schemas.microsoft.com/office/word/2010/wordprocessingShape">
                    <wps:wsp>
                      <wps:cNvPr id="269" name="Graphic 269"/>
                      <wps:cNvSpPr/>
                      <wps:spPr>
                        <a:xfrm>
                          <a:off x="0" y="0"/>
                          <a:ext cx="6642100" cy="1270"/>
                        </a:xfrm>
                        <a:custGeom>
                          <a:avLst/>
                          <a:gdLst/>
                          <a:ahLst/>
                          <a:cxnLst/>
                          <a:rect l="l" t="t" r="r" b="b"/>
                          <a:pathLst>
                            <a:path w="6642100" h="0">
                              <a:moveTo>
                                <a:pt x="0" y="0"/>
                              </a:moveTo>
                              <a:lnTo>
                                <a:pt x="6642100" y="0"/>
                              </a:lnTo>
                            </a:path>
                          </a:pathLst>
                        </a:custGeom>
                        <a:ln w="6350">
                          <a:solidFill>
                            <a:srgbClr val="7F7F7F"/>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44232pt;width:523pt;height:.1pt;mso-position-horizontal-relative:page;mso-position-vertical-relative:paragraph;z-index:-15639040;mso-wrap-distance-left:0;mso-wrap-distance-right:0" id="docshape169" coordorigin="720,249" coordsize="10460,0" path="m720,249l11180,249e" filled="false" stroked="true" strokeweight=".5pt" strokecolor="#7f7f7f">
                <v:path arrowok="t"/>
                <v:stroke dashstyle="solid"/>
                <w10:wrap type="topAndBottom"/>
              </v:shape>
            </w:pict>
          </mc:Fallback>
        </mc:AlternateContent>
      </w:r>
    </w:p>
    <w:p>
      <w:pPr>
        <w:pStyle w:val="BodyText"/>
        <w:spacing w:before="67"/>
        <w:rPr>
          <w:sz w:val="15"/>
        </w:rPr>
      </w:pPr>
    </w:p>
    <w:p>
      <w:pPr>
        <w:spacing w:before="0"/>
        <w:ind w:left="120" w:right="0" w:firstLine="0"/>
        <w:jc w:val="left"/>
        <w:rPr>
          <w:sz w:val="15"/>
        </w:rPr>
      </w:pPr>
      <w:r>
        <w:rPr/>
        <w:drawing>
          <wp:anchor distT="0" distB="0" distL="0" distR="0" allowOverlap="1" layoutInCell="1" locked="0" behindDoc="0" simplePos="0" relativeHeight="15819264">
            <wp:simplePos x="0" y="0"/>
            <wp:positionH relativeFrom="page">
              <wp:posOffset>1007470</wp:posOffset>
            </wp:positionH>
            <wp:positionV relativeFrom="paragraph">
              <wp:posOffset>-604289</wp:posOffset>
            </wp:positionV>
            <wp:extent cx="5428684" cy="5532370"/>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8" cstate="print"/>
                    <a:stretch>
                      <a:fillRect/>
                    </a:stretch>
                  </pic:blipFill>
                  <pic:spPr>
                    <a:xfrm>
                      <a:off x="0" y="0"/>
                      <a:ext cx="5428684" cy="5532370"/>
                    </a:xfrm>
                    <a:prstGeom prst="rect">
                      <a:avLst/>
                    </a:prstGeom>
                  </pic:spPr>
                </pic:pic>
              </a:graphicData>
            </a:graphic>
          </wp:anchor>
        </w:drawing>
      </w:r>
      <w:r>
        <w:rPr>
          <w:sz w:val="15"/>
        </w:rPr>
        <w:t>Bold</w:t>
      </w:r>
      <w:r>
        <w:rPr>
          <w:spacing w:val="-2"/>
          <w:sz w:val="15"/>
        </w:rPr>
        <w:t> </w:t>
      </w:r>
      <w:r>
        <w:rPr>
          <w:sz w:val="15"/>
        </w:rPr>
        <w:t>numbers</w:t>
      </w:r>
      <w:r>
        <w:rPr>
          <w:spacing w:val="-1"/>
          <w:sz w:val="15"/>
        </w:rPr>
        <w:t> </w:t>
      </w:r>
      <w:r>
        <w:rPr>
          <w:sz w:val="15"/>
        </w:rPr>
        <w:t>indicate</w:t>
      </w:r>
      <w:r>
        <w:rPr>
          <w:spacing w:val="-1"/>
          <w:sz w:val="15"/>
        </w:rPr>
        <w:t> </w:t>
      </w:r>
      <w:r>
        <w:rPr>
          <w:sz w:val="15"/>
        </w:rPr>
        <w:t>the</w:t>
      </w:r>
      <w:r>
        <w:rPr>
          <w:spacing w:val="-2"/>
          <w:sz w:val="15"/>
        </w:rPr>
        <w:t> </w:t>
      </w:r>
      <w:r>
        <w:rPr>
          <w:sz w:val="15"/>
        </w:rPr>
        <w:t>best</w:t>
      </w:r>
      <w:r>
        <w:rPr>
          <w:spacing w:val="-1"/>
          <w:sz w:val="15"/>
        </w:rPr>
        <w:t> </w:t>
      </w:r>
      <w:r>
        <w:rPr>
          <w:sz w:val="15"/>
        </w:rPr>
        <w:t>values</w:t>
      </w:r>
      <w:r>
        <w:rPr>
          <w:spacing w:val="-2"/>
          <w:sz w:val="15"/>
        </w:rPr>
        <w:t> </w:t>
      </w:r>
      <w:r>
        <w:rPr>
          <w:sz w:val="15"/>
        </w:rPr>
        <w:t>for</w:t>
      </w:r>
      <w:r>
        <w:rPr>
          <w:spacing w:val="-1"/>
          <w:sz w:val="15"/>
        </w:rPr>
        <w:t> </w:t>
      </w:r>
      <w:r>
        <w:rPr>
          <w:sz w:val="15"/>
        </w:rPr>
        <w:t>each</w:t>
      </w:r>
      <w:r>
        <w:rPr>
          <w:spacing w:val="-1"/>
          <w:sz w:val="15"/>
        </w:rPr>
        <w:t> </w:t>
      </w:r>
      <w:r>
        <w:rPr>
          <w:spacing w:val="-2"/>
          <w:sz w:val="15"/>
        </w:rPr>
        <w:t>metric.</w:t>
      </w:r>
    </w:p>
    <w:p>
      <w:pPr>
        <w:pStyle w:val="BodyText"/>
        <w:spacing w:before="69"/>
        <w:rPr>
          <w:sz w:val="15"/>
        </w:rPr>
      </w:pPr>
    </w:p>
    <w:p>
      <w:pPr>
        <w:pStyle w:val="BodyText"/>
        <w:ind w:left="120" w:right="157" w:firstLine="210"/>
        <w:jc w:val="both"/>
      </w:pPr>
      <w:r>
        <w:rPr/>
        <w:t>More specifically, in low-density traffic flows with and without adversarial attacks, the OARL autonomous driving agent performs comparably to the OARL agent and outperforms the D3QN, PPO, and SAC agents by a large margin in terms of return.</w:t>
      </w:r>
      <w:r>
        <w:rPr>
          <w:spacing w:val="-7"/>
        </w:rPr>
        <w:t> </w:t>
      </w:r>
      <w:r>
        <w:rPr/>
        <w:t>In</w:t>
      </w:r>
      <w:r>
        <w:rPr>
          <w:spacing w:val="-7"/>
        </w:rPr>
        <w:t> </w:t>
      </w:r>
      <w:r>
        <w:rPr/>
        <w:t>normal-density</w:t>
      </w:r>
      <w:r>
        <w:rPr>
          <w:spacing w:val="-6"/>
        </w:rPr>
        <w:t> </w:t>
      </w:r>
      <w:r>
        <w:rPr/>
        <w:t>traffic</w:t>
      </w:r>
      <w:r>
        <w:rPr>
          <w:spacing w:val="-7"/>
        </w:rPr>
        <w:t> </w:t>
      </w:r>
      <w:r>
        <w:rPr/>
        <w:t>flows</w:t>
      </w:r>
      <w:r>
        <w:rPr>
          <w:spacing w:val="-6"/>
        </w:rPr>
        <w:t> </w:t>
      </w:r>
      <w:r>
        <w:rPr/>
        <w:t>without</w:t>
      </w:r>
      <w:r>
        <w:rPr>
          <w:spacing w:val="-7"/>
        </w:rPr>
        <w:t> </w:t>
      </w:r>
      <w:r>
        <w:rPr/>
        <w:t>adversarial</w:t>
      </w:r>
      <w:r>
        <w:rPr>
          <w:spacing w:val="-7"/>
        </w:rPr>
        <w:t> </w:t>
      </w:r>
      <w:r>
        <w:rPr/>
        <w:t>attacks,</w:t>
      </w:r>
      <w:r>
        <w:rPr>
          <w:spacing w:val="-6"/>
        </w:rPr>
        <w:t> </w:t>
      </w:r>
      <w:r>
        <w:rPr/>
        <w:t>compared</w:t>
      </w:r>
      <w:r>
        <w:rPr>
          <w:spacing w:val="-7"/>
        </w:rPr>
        <w:t> </w:t>
      </w:r>
      <w:r>
        <w:rPr/>
        <w:t>to</w:t>
      </w:r>
      <w:r>
        <w:rPr>
          <w:spacing w:val="-6"/>
        </w:rPr>
        <w:t> </w:t>
      </w:r>
      <w:r>
        <w:rPr/>
        <w:t>the</w:t>
      </w:r>
      <w:r>
        <w:rPr>
          <w:spacing w:val="-7"/>
        </w:rPr>
        <w:t> </w:t>
      </w:r>
      <w:r>
        <w:rPr/>
        <w:t>D3QN,</w:t>
      </w:r>
      <w:r>
        <w:rPr>
          <w:spacing w:val="-7"/>
        </w:rPr>
        <w:t> </w:t>
      </w:r>
      <w:r>
        <w:rPr/>
        <w:t>PPO,</w:t>
      </w:r>
      <w:r>
        <w:rPr>
          <w:spacing w:val="-6"/>
        </w:rPr>
        <w:t> </w:t>
      </w:r>
      <w:r>
        <w:rPr/>
        <w:t>SAC,</w:t>
      </w:r>
      <w:r>
        <w:rPr>
          <w:spacing w:val="-7"/>
        </w:rPr>
        <w:t> </w:t>
      </w:r>
      <w:r>
        <w:rPr/>
        <w:t>and</w:t>
      </w:r>
      <w:r>
        <w:rPr>
          <w:spacing w:val="-6"/>
        </w:rPr>
        <w:t> </w:t>
      </w:r>
      <w:r>
        <w:rPr/>
        <w:t>OARL</w:t>
      </w:r>
      <w:r>
        <w:rPr>
          <w:spacing w:val="-7"/>
        </w:rPr>
        <w:t> </w:t>
      </w:r>
      <w:r>
        <w:rPr/>
        <w:t>agents,</w:t>
      </w:r>
      <w:r>
        <w:rPr>
          <w:spacing w:val="-6"/>
        </w:rPr>
        <w:t> </w:t>
      </w:r>
      <w:r>
        <w:rPr>
          <w:spacing w:val="-5"/>
        </w:rPr>
        <w:t>the</w:t>
      </w:r>
    </w:p>
    <w:p>
      <w:pPr>
        <w:spacing w:after="0"/>
        <w:jc w:val="both"/>
        <w:sectPr>
          <w:pgSz w:w="11900" w:h="16840"/>
          <w:pgMar w:header="716" w:footer="882" w:top="900" w:bottom="1100" w:left="600" w:right="560"/>
        </w:sectPr>
      </w:pPr>
    </w:p>
    <w:p>
      <w:pPr>
        <w:pStyle w:val="BodyText"/>
        <w:spacing w:before="11"/>
        <w:ind w:left="120"/>
      </w:pPr>
      <w:r>
        <w:rPr/>
        <w:t>RRL-SG</w:t>
      </w:r>
      <w:r>
        <w:rPr>
          <w:spacing w:val="26"/>
        </w:rPr>
        <w:t> </w:t>
      </w:r>
      <w:r>
        <w:rPr/>
        <w:t>agent</w:t>
      </w:r>
      <w:r>
        <w:rPr>
          <w:spacing w:val="28"/>
        </w:rPr>
        <w:t> </w:t>
      </w:r>
      <w:r>
        <w:rPr/>
        <w:t>gains</w:t>
      </w:r>
      <w:r>
        <w:rPr>
          <w:spacing w:val="28"/>
        </w:rPr>
        <w:t> </w:t>
      </w:r>
      <w:r>
        <w:rPr>
          <w:spacing w:val="-2"/>
        </w:rPr>
        <w:t>approximately</w:t>
      </w:r>
    </w:p>
    <w:p>
      <w:pPr>
        <w:pStyle w:val="BodyText"/>
        <w:spacing w:line="259" w:lineRule="exact" w:before="3"/>
        <w:ind w:left="97"/>
      </w:pPr>
      <w:r>
        <w:rPr/>
        <w:br w:type="column"/>
      </w:r>
      <w:r>
        <w:rPr>
          <w:rFonts w:ascii="Symbola"/>
          <w:spacing w:val="-2"/>
          <w:w w:val="105"/>
          <w:position w:val="1"/>
        </w:rPr>
        <w:t>22.31%</w:t>
      </w:r>
      <w:r>
        <w:rPr>
          <w:spacing w:val="-2"/>
          <w:w w:val="105"/>
        </w:rPr>
        <w:t>,</w:t>
      </w:r>
    </w:p>
    <w:p>
      <w:pPr>
        <w:pStyle w:val="BodyText"/>
        <w:spacing w:line="259" w:lineRule="exact" w:before="3"/>
        <w:ind w:left="97"/>
      </w:pPr>
      <w:r>
        <w:rPr/>
        <w:br w:type="column"/>
      </w:r>
      <w:r>
        <w:rPr>
          <w:rFonts w:ascii="Symbola"/>
          <w:spacing w:val="-2"/>
          <w:w w:val="105"/>
          <w:position w:val="1"/>
        </w:rPr>
        <w:t>7.22%</w:t>
      </w:r>
      <w:r>
        <w:rPr>
          <w:spacing w:val="-2"/>
          <w:w w:val="105"/>
        </w:rPr>
        <w:t>,</w:t>
      </w:r>
    </w:p>
    <w:p>
      <w:pPr>
        <w:pStyle w:val="BodyText"/>
        <w:spacing w:line="259" w:lineRule="exact" w:before="3"/>
        <w:ind w:left="97"/>
      </w:pPr>
      <w:r>
        <w:rPr/>
        <w:br w:type="column"/>
      </w:r>
      <w:r>
        <w:rPr>
          <w:rFonts w:ascii="Symbola"/>
          <w:w w:val="105"/>
          <w:position w:val="1"/>
        </w:rPr>
        <w:t>10.34%</w:t>
      </w:r>
      <w:r>
        <w:rPr>
          <w:w w:val="105"/>
        </w:rPr>
        <w:t>,</w:t>
      </w:r>
      <w:r>
        <w:rPr>
          <w:spacing w:val="38"/>
          <w:w w:val="105"/>
        </w:rPr>
        <w:t> </w:t>
      </w:r>
      <w:r>
        <w:rPr>
          <w:spacing w:val="-7"/>
          <w:w w:val="105"/>
        </w:rPr>
        <w:t>and</w:t>
      </w:r>
    </w:p>
    <w:p>
      <w:pPr>
        <w:pStyle w:val="BodyText"/>
        <w:spacing w:line="256" w:lineRule="exact" w:before="5"/>
        <w:ind w:left="97"/>
        <w:rPr>
          <w:rFonts w:ascii="Symbola"/>
        </w:rPr>
      </w:pPr>
      <w:r>
        <w:rPr/>
        <w:br w:type="column"/>
      </w:r>
      <w:r>
        <w:rPr>
          <w:rFonts w:ascii="Symbola"/>
          <w:spacing w:val="-4"/>
          <w:w w:val="105"/>
        </w:rPr>
        <w:t>1.97%</w:t>
      </w:r>
    </w:p>
    <w:p>
      <w:pPr>
        <w:pStyle w:val="BodyText"/>
        <w:spacing w:before="11"/>
        <w:ind w:left="96"/>
      </w:pPr>
      <w:r>
        <w:rPr/>
        <w:br w:type="column"/>
      </w:r>
      <w:r>
        <w:rPr/>
        <w:t>improvements</w:t>
      </w:r>
      <w:r>
        <w:rPr>
          <w:spacing w:val="30"/>
        </w:rPr>
        <w:t> </w:t>
      </w:r>
      <w:r>
        <w:rPr/>
        <w:t>with</w:t>
      </w:r>
      <w:r>
        <w:rPr>
          <w:spacing w:val="30"/>
        </w:rPr>
        <w:t> </w:t>
      </w:r>
      <w:r>
        <w:rPr/>
        <w:t>respect</w:t>
      </w:r>
      <w:r>
        <w:rPr>
          <w:spacing w:val="30"/>
        </w:rPr>
        <w:t> </w:t>
      </w:r>
      <w:r>
        <w:rPr/>
        <w:t>to</w:t>
      </w:r>
      <w:r>
        <w:rPr>
          <w:spacing w:val="30"/>
        </w:rPr>
        <w:t> </w:t>
      </w:r>
      <w:r>
        <w:rPr/>
        <w:t>the</w:t>
      </w:r>
      <w:r>
        <w:rPr>
          <w:spacing w:val="31"/>
        </w:rPr>
        <w:t> </w:t>
      </w:r>
      <w:r>
        <w:rPr>
          <w:spacing w:val="-2"/>
        </w:rPr>
        <w:t>return,</w:t>
      </w:r>
    </w:p>
    <w:p>
      <w:pPr>
        <w:spacing w:after="0"/>
        <w:sectPr>
          <w:type w:val="continuous"/>
          <w:pgSz w:w="11900" w:h="16840"/>
          <w:pgMar w:header="716" w:footer="882" w:top="1320" w:bottom="280" w:left="600" w:right="560"/>
          <w:cols w:num="6" w:equalWidth="0">
            <w:col w:w="3233" w:space="40"/>
            <w:col w:w="845" w:space="39"/>
            <w:col w:w="729" w:space="39"/>
            <w:col w:w="1233" w:space="40"/>
            <w:col w:w="677" w:space="40"/>
            <w:col w:w="3825"/>
          </w:cols>
        </w:sectPr>
      </w:pPr>
    </w:p>
    <w:p>
      <w:pPr>
        <w:pStyle w:val="BodyText"/>
        <w:spacing w:line="233" w:lineRule="exact"/>
        <w:ind w:left="120"/>
      </w:pPr>
      <w:r>
        <w:rPr/>
        <w:t>respectively.</w:t>
      </w:r>
      <w:r>
        <w:rPr>
          <w:spacing w:val="-6"/>
        </w:rPr>
        <w:t> </w:t>
      </w:r>
      <w:r>
        <w:rPr/>
        <w:t>In</w:t>
      </w:r>
      <w:r>
        <w:rPr>
          <w:spacing w:val="-6"/>
        </w:rPr>
        <w:t> </w:t>
      </w:r>
      <w:r>
        <w:rPr/>
        <w:t>high-density</w:t>
      </w:r>
      <w:r>
        <w:rPr>
          <w:spacing w:val="-5"/>
        </w:rPr>
        <w:t> </w:t>
      </w:r>
      <w:r>
        <w:rPr/>
        <w:t>traffic</w:t>
      </w:r>
      <w:r>
        <w:rPr>
          <w:spacing w:val="-6"/>
        </w:rPr>
        <w:t> </w:t>
      </w:r>
      <w:r>
        <w:rPr/>
        <w:t>flows</w:t>
      </w:r>
      <w:r>
        <w:rPr>
          <w:spacing w:val="-5"/>
        </w:rPr>
        <w:t> </w:t>
      </w:r>
      <w:r>
        <w:rPr/>
        <w:t>without</w:t>
      </w:r>
      <w:r>
        <w:rPr>
          <w:spacing w:val="-6"/>
        </w:rPr>
        <w:t> </w:t>
      </w:r>
      <w:r>
        <w:rPr/>
        <w:t>adversarial</w:t>
      </w:r>
      <w:r>
        <w:rPr>
          <w:spacing w:val="-5"/>
        </w:rPr>
        <w:t> </w:t>
      </w:r>
      <w:r>
        <w:rPr/>
        <w:t>attacks,</w:t>
      </w:r>
      <w:r>
        <w:rPr>
          <w:spacing w:val="-6"/>
        </w:rPr>
        <w:t> </w:t>
      </w:r>
      <w:r>
        <w:rPr/>
        <w:t>compared</w:t>
      </w:r>
      <w:r>
        <w:rPr>
          <w:spacing w:val="-6"/>
        </w:rPr>
        <w:t> </w:t>
      </w:r>
      <w:r>
        <w:rPr/>
        <w:t>to</w:t>
      </w:r>
      <w:r>
        <w:rPr>
          <w:spacing w:val="-5"/>
        </w:rPr>
        <w:t> </w:t>
      </w:r>
      <w:r>
        <w:rPr/>
        <w:t>the</w:t>
      </w:r>
      <w:r>
        <w:rPr>
          <w:spacing w:val="-6"/>
        </w:rPr>
        <w:t> </w:t>
      </w:r>
      <w:r>
        <w:rPr/>
        <w:t>D3QN,</w:t>
      </w:r>
      <w:r>
        <w:rPr>
          <w:spacing w:val="-5"/>
        </w:rPr>
        <w:t> </w:t>
      </w:r>
      <w:r>
        <w:rPr/>
        <w:t>PPO,</w:t>
      </w:r>
      <w:r>
        <w:rPr>
          <w:spacing w:val="-6"/>
        </w:rPr>
        <w:t> </w:t>
      </w:r>
      <w:r>
        <w:rPr/>
        <w:t>SAC,</w:t>
      </w:r>
      <w:r>
        <w:rPr>
          <w:spacing w:val="-5"/>
        </w:rPr>
        <w:t> </w:t>
      </w:r>
      <w:r>
        <w:rPr/>
        <w:t>and</w:t>
      </w:r>
      <w:r>
        <w:rPr>
          <w:spacing w:val="-6"/>
        </w:rPr>
        <w:t> </w:t>
      </w:r>
      <w:r>
        <w:rPr/>
        <w:t>OARL</w:t>
      </w:r>
      <w:r>
        <w:rPr>
          <w:spacing w:val="-5"/>
        </w:rPr>
        <w:t> </w:t>
      </w:r>
      <w:r>
        <w:rPr>
          <w:spacing w:val="-2"/>
        </w:rPr>
        <w:t>agents,</w:t>
      </w:r>
    </w:p>
    <w:p>
      <w:pPr>
        <w:spacing w:after="0" w:line="233" w:lineRule="exact"/>
        <w:sectPr>
          <w:type w:val="continuous"/>
          <w:pgSz w:w="11900" w:h="16840"/>
          <w:pgMar w:header="716" w:footer="882" w:top="1320" w:bottom="280" w:left="600" w:right="560"/>
        </w:sectPr>
      </w:pPr>
    </w:p>
    <w:p>
      <w:pPr>
        <w:pStyle w:val="BodyText"/>
        <w:spacing w:before="11"/>
        <w:ind w:left="120"/>
      </w:pPr>
      <w:r>
        <w:rPr/>
        <w:t>the</w:t>
      </w:r>
      <w:r>
        <w:rPr>
          <w:spacing w:val="29"/>
        </w:rPr>
        <w:t> </w:t>
      </w:r>
      <w:r>
        <w:rPr/>
        <w:t>returns</w:t>
      </w:r>
      <w:r>
        <w:rPr>
          <w:spacing w:val="31"/>
        </w:rPr>
        <w:t> </w:t>
      </w:r>
      <w:r>
        <w:rPr/>
        <w:t>of</w:t>
      </w:r>
      <w:r>
        <w:rPr>
          <w:spacing w:val="29"/>
        </w:rPr>
        <w:t> </w:t>
      </w:r>
      <w:r>
        <w:rPr/>
        <w:t>the</w:t>
      </w:r>
      <w:r>
        <w:rPr>
          <w:spacing w:val="30"/>
        </w:rPr>
        <w:t> </w:t>
      </w:r>
      <w:r>
        <w:rPr/>
        <w:t>RRL-SG</w:t>
      </w:r>
      <w:r>
        <w:rPr>
          <w:spacing w:val="30"/>
        </w:rPr>
        <w:t> </w:t>
      </w:r>
      <w:r>
        <w:rPr/>
        <w:t>agent</w:t>
      </w:r>
      <w:r>
        <w:rPr>
          <w:spacing w:val="30"/>
        </w:rPr>
        <w:t> </w:t>
      </w:r>
      <w:r>
        <w:rPr/>
        <w:t>improved</w:t>
      </w:r>
      <w:r>
        <w:rPr>
          <w:spacing w:val="30"/>
        </w:rPr>
        <w:t> </w:t>
      </w:r>
      <w:r>
        <w:rPr/>
        <w:t>by</w:t>
      </w:r>
      <w:r>
        <w:rPr>
          <w:spacing w:val="30"/>
        </w:rPr>
        <w:t> </w:t>
      </w:r>
      <w:r>
        <w:rPr>
          <w:spacing w:val="-2"/>
        </w:rPr>
        <w:t>approximately</w:t>
      </w:r>
    </w:p>
    <w:p>
      <w:pPr>
        <w:pStyle w:val="BodyText"/>
        <w:spacing w:line="259" w:lineRule="exact" w:before="2"/>
        <w:ind w:left="97"/>
      </w:pPr>
      <w:r>
        <w:rPr/>
        <w:br w:type="column"/>
      </w:r>
      <w:r>
        <w:rPr>
          <w:rFonts w:ascii="Symbola"/>
          <w:spacing w:val="-2"/>
          <w:w w:val="105"/>
          <w:position w:val="1"/>
        </w:rPr>
        <w:t>78.63%</w:t>
      </w:r>
      <w:r>
        <w:rPr>
          <w:spacing w:val="-2"/>
          <w:w w:val="105"/>
        </w:rPr>
        <w:t>,</w:t>
      </w:r>
    </w:p>
    <w:p>
      <w:pPr>
        <w:pStyle w:val="BodyText"/>
        <w:spacing w:line="259" w:lineRule="exact" w:before="2"/>
        <w:ind w:left="97"/>
      </w:pPr>
      <w:r>
        <w:rPr/>
        <w:br w:type="column"/>
      </w:r>
      <w:r>
        <w:rPr>
          <w:rFonts w:ascii="Symbola"/>
          <w:spacing w:val="-2"/>
          <w:w w:val="105"/>
          <w:position w:val="1"/>
        </w:rPr>
        <w:t>47.41%</w:t>
      </w:r>
      <w:r>
        <w:rPr>
          <w:spacing w:val="-2"/>
          <w:w w:val="105"/>
        </w:rPr>
        <w:t>,</w:t>
      </w:r>
    </w:p>
    <w:p>
      <w:pPr>
        <w:pStyle w:val="BodyText"/>
        <w:spacing w:line="259" w:lineRule="exact" w:before="2"/>
        <w:ind w:left="97"/>
      </w:pPr>
      <w:r>
        <w:rPr/>
        <w:br w:type="column"/>
      </w:r>
      <w:r>
        <w:rPr>
          <w:rFonts w:ascii="Symbola"/>
          <w:w w:val="105"/>
          <w:position w:val="1"/>
        </w:rPr>
        <w:t>25.45%</w:t>
      </w:r>
      <w:r>
        <w:rPr>
          <w:w w:val="105"/>
        </w:rPr>
        <w:t>,</w:t>
      </w:r>
      <w:r>
        <w:rPr>
          <w:spacing w:val="39"/>
          <w:w w:val="105"/>
        </w:rPr>
        <w:t> </w:t>
      </w:r>
      <w:r>
        <w:rPr>
          <w:spacing w:val="-7"/>
          <w:w w:val="105"/>
        </w:rPr>
        <w:t>and</w:t>
      </w:r>
    </w:p>
    <w:p>
      <w:pPr>
        <w:pStyle w:val="BodyText"/>
        <w:spacing w:line="256" w:lineRule="exact" w:before="5"/>
        <w:ind w:left="97"/>
        <w:rPr>
          <w:rFonts w:ascii="Symbola"/>
        </w:rPr>
      </w:pPr>
      <w:r>
        <w:rPr/>
        <w:br w:type="column"/>
      </w:r>
      <w:r>
        <w:rPr>
          <w:rFonts w:ascii="Symbola"/>
          <w:spacing w:val="-2"/>
          <w:w w:val="105"/>
        </w:rPr>
        <w:t>13.84%</w:t>
      </w:r>
    </w:p>
    <w:p>
      <w:pPr>
        <w:pStyle w:val="BodyText"/>
        <w:spacing w:before="11"/>
        <w:ind w:left="97"/>
      </w:pPr>
      <w:r>
        <w:rPr/>
        <w:br w:type="column"/>
      </w:r>
      <w:r>
        <w:rPr>
          <w:spacing w:val="-2"/>
        </w:rPr>
        <w:t>respectively.</w:t>
      </w:r>
    </w:p>
    <w:p>
      <w:pPr>
        <w:spacing w:after="0"/>
        <w:sectPr>
          <w:type w:val="continuous"/>
          <w:pgSz w:w="11900" w:h="16840"/>
          <w:pgMar w:header="716" w:footer="882" w:top="1320" w:bottom="280" w:left="600" w:right="560"/>
          <w:cols w:num="6" w:equalWidth="0">
            <w:col w:w="5500" w:space="40"/>
            <w:col w:w="845" w:space="39"/>
            <w:col w:w="845" w:space="40"/>
            <w:col w:w="1234" w:space="40"/>
            <w:col w:w="793" w:space="39"/>
            <w:col w:w="1325"/>
          </w:cols>
        </w:sectPr>
      </w:pPr>
    </w:p>
    <w:p>
      <w:pPr>
        <w:pStyle w:val="BodyText"/>
        <w:spacing w:line="233" w:lineRule="exact"/>
        <w:ind w:left="120"/>
      </w:pPr>
      <w:r>
        <w:rPr/>
        <w:t>Additionally,</w:t>
      </w:r>
      <w:r>
        <w:rPr>
          <w:spacing w:val="-5"/>
        </w:rPr>
        <w:t> </w:t>
      </w:r>
      <w:r>
        <w:rPr/>
        <w:t>in</w:t>
      </w:r>
      <w:r>
        <w:rPr>
          <w:spacing w:val="-4"/>
        </w:rPr>
        <w:t> </w:t>
      </w:r>
      <w:r>
        <w:rPr/>
        <w:t>high-density</w:t>
      </w:r>
      <w:r>
        <w:rPr>
          <w:spacing w:val="-5"/>
        </w:rPr>
        <w:t> </w:t>
      </w:r>
      <w:r>
        <w:rPr/>
        <w:t>traffic</w:t>
      </w:r>
      <w:r>
        <w:rPr>
          <w:spacing w:val="-4"/>
        </w:rPr>
        <w:t> </w:t>
      </w:r>
      <w:r>
        <w:rPr/>
        <w:t>flows</w:t>
      </w:r>
      <w:r>
        <w:rPr>
          <w:spacing w:val="-4"/>
        </w:rPr>
        <w:t> </w:t>
      </w:r>
      <w:r>
        <w:rPr/>
        <w:t>with</w:t>
      </w:r>
      <w:r>
        <w:rPr>
          <w:spacing w:val="-5"/>
        </w:rPr>
        <w:t> </w:t>
      </w:r>
      <w:r>
        <w:rPr/>
        <w:t>adversarial</w:t>
      </w:r>
      <w:r>
        <w:rPr>
          <w:spacing w:val="-4"/>
        </w:rPr>
        <w:t> </w:t>
      </w:r>
      <w:r>
        <w:rPr/>
        <w:t>attacks,</w:t>
      </w:r>
      <w:r>
        <w:rPr>
          <w:spacing w:val="-4"/>
        </w:rPr>
        <w:t> </w:t>
      </w:r>
      <w:r>
        <w:rPr/>
        <w:t>compared</w:t>
      </w:r>
      <w:r>
        <w:rPr>
          <w:spacing w:val="-5"/>
        </w:rPr>
        <w:t> </w:t>
      </w:r>
      <w:r>
        <w:rPr/>
        <w:t>with</w:t>
      </w:r>
      <w:r>
        <w:rPr>
          <w:spacing w:val="-4"/>
        </w:rPr>
        <w:t> </w:t>
      </w:r>
      <w:r>
        <w:rPr/>
        <w:t>the</w:t>
      </w:r>
      <w:r>
        <w:rPr>
          <w:spacing w:val="-5"/>
        </w:rPr>
        <w:t> </w:t>
      </w:r>
      <w:r>
        <w:rPr/>
        <w:t>D3QN,</w:t>
      </w:r>
      <w:r>
        <w:rPr>
          <w:spacing w:val="-3"/>
        </w:rPr>
        <w:t> </w:t>
      </w:r>
      <w:r>
        <w:rPr/>
        <w:t>PPO,</w:t>
      </w:r>
      <w:r>
        <w:rPr>
          <w:spacing w:val="-4"/>
        </w:rPr>
        <w:t> </w:t>
      </w:r>
      <w:r>
        <w:rPr/>
        <w:t>SAC,</w:t>
      </w:r>
      <w:r>
        <w:rPr>
          <w:spacing w:val="-5"/>
        </w:rPr>
        <w:t> </w:t>
      </w:r>
      <w:r>
        <w:rPr/>
        <w:t>and</w:t>
      </w:r>
      <w:r>
        <w:rPr>
          <w:spacing w:val="-4"/>
        </w:rPr>
        <w:t> </w:t>
      </w:r>
      <w:r>
        <w:rPr/>
        <w:t>OARL</w:t>
      </w:r>
      <w:r>
        <w:rPr>
          <w:spacing w:val="-4"/>
        </w:rPr>
        <w:t> </w:t>
      </w:r>
      <w:r>
        <w:rPr>
          <w:spacing w:val="-2"/>
        </w:rPr>
        <w:t>agents,</w:t>
      </w:r>
    </w:p>
    <w:p>
      <w:pPr>
        <w:spacing w:after="0" w:line="233" w:lineRule="exact"/>
        <w:sectPr>
          <w:type w:val="continuous"/>
          <w:pgSz w:w="11900" w:h="16840"/>
          <w:pgMar w:header="716" w:footer="882" w:top="1320" w:bottom="280" w:left="600" w:right="560"/>
        </w:sectPr>
      </w:pPr>
    </w:p>
    <w:p>
      <w:pPr>
        <w:pStyle w:val="BodyText"/>
        <w:spacing w:before="11"/>
        <w:ind w:left="120"/>
      </w:pPr>
      <w:r>
        <w:rPr/>
        <w:t>the</w:t>
      </w:r>
      <w:r>
        <w:rPr>
          <w:spacing w:val="40"/>
        </w:rPr>
        <w:t> </w:t>
      </w:r>
      <w:r>
        <w:rPr/>
        <w:t>return</w:t>
      </w:r>
      <w:r>
        <w:rPr>
          <w:spacing w:val="40"/>
        </w:rPr>
        <w:t> </w:t>
      </w:r>
      <w:r>
        <w:rPr/>
        <w:t>of</w:t>
      </w:r>
      <w:r>
        <w:rPr>
          <w:spacing w:val="40"/>
        </w:rPr>
        <w:t> </w:t>
      </w:r>
      <w:r>
        <w:rPr/>
        <w:t>the</w:t>
      </w:r>
      <w:r>
        <w:rPr>
          <w:spacing w:val="40"/>
        </w:rPr>
        <w:t> </w:t>
      </w:r>
      <w:r>
        <w:rPr/>
        <w:t>RRL-SG</w:t>
      </w:r>
      <w:r>
        <w:rPr>
          <w:spacing w:val="40"/>
        </w:rPr>
        <w:t> </w:t>
      </w:r>
      <w:r>
        <w:rPr/>
        <w:t>agent</w:t>
      </w:r>
      <w:r>
        <w:rPr>
          <w:spacing w:val="40"/>
        </w:rPr>
        <w:t> </w:t>
      </w:r>
      <w:r>
        <w:rPr/>
        <w:t>was</w:t>
      </w:r>
      <w:r>
        <w:rPr>
          <w:spacing w:val="40"/>
        </w:rPr>
        <w:t> </w:t>
      </w:r>
      <w:r>
        <w:rPr/>
        <w:t>enhanced</w:t>
      </w:r>
      <w:r>
        <w:rPr>
          <w:spacing w:val="40"/>
        </w:rPr>
        <w:t> </w:t>
      </w:r>
      <w:r>
        <w:rPr/>
        <w:t>by</w:t>
      </w:r>
      <w:r>
        <w:rPr>
          <w:spacing w:val="40"/>
        </w:rPr>
        <w:t> </w:t>
      </w:r>
      <w:r>
        <w:rPr/>
        <w:t>approximately </w:t>
      </w:r>
      <w:r>
        <w:rPr>
          <w:spacing w:val="-2"/>
        </w:rPr>
        <w:t>respectively.</w:t>
      </w:r>
    </w:p>
    <w:p>
      <w:pPr>
        <w:pStyle w:val="BodyText"/>
        <w:spacing w:before="2"/>
        <w:ind w:left="120"/>
      </w:pPr>
      <w:r>
        <w:rPr/>
        <w:br w:type="column"/>
      </w:r>
      <w:r>
        <w:rPr>
          <w:rFonts w:ascii="Symbola"/>
          <w:spacing w:val="-2"/>
          <w:w w:val="105"/>
          <w:position w:val="1"/>
        </w:rPr>
        <w:t>7669.57%</w:t>
      </w:r>
      <w:r>
        <w:rPr>
          <w:spacing w:val="-2"/>
          <w:w w:val="105"/>
        </w:rPr>
        <w:t>,</w:t>
      </w:r>
    </w:p>
    <w:p>
      <w:pPr>
        <w:pStyle w:val="BodyText"/>
        <w:spacing w:before="2"/>
        <w:ind w:left="120"/>
      </w:pPr>
      <w:r>
        <w:rPr/>
        <w:br w:type="column"/>
      </w:r>
      <w:r>
        <w:rPr>
          <w:rFonts w:ascii="Symbola"/>
          <w:spacing w:val="-2"/>
          <w:w w:val="105"/>
          <w:position w:val="1"/>
        </w:rPr>
        <w:t>2666.25%</w:t>
      </w:r>
      <w:r>
        <w:rPr>
          <w:spacing w:val="-2"/>
          <w:w w:val="105"/>
        </w:rPr>
        <w:t>,</w:t>
      </w:r>
    </w:p>
    <w:p>
      <w:pPr>
        <w:pStyle w:val="BodyText"/>
        <w:spacing w:before="2"/>
        <w:ind w:left="120"/>
      </w:pPr>
      <w:r>
        <w:rPr/>
        <w:br w:type="column"/>
      </w:r>
      <w:r>
        <w:rPr>
          <w:rFonts w:ascii="Symbola"/>
          <w:w w:val="105"/>
          <w:position w:val="1"/>
        </w:rPr>
        <w:t>511.57%</w:t>
      </w:r>
      <w:r>
        <w:rPr>
          <w:w w:val="105"/>
        </w:rPr>
        <w:t>,</w:t>
      </w:r>
      <w:r>
        <w:rPr>
          <w:spacing w:val="76"/>
          <w:w w:val="105"/>
        </w:rPr>
        <w:t> </w:t>
      </w:r>
      <w:r>
        <w:rPr>
          <w:spacing w:val="-7"/>
          <w:w w:val="105"/>
        </w:rPr>
        <w:t>and</w:t>
      </w:r>
    </w:p>
    <w:p>
      <w:pPr>
        <w:pStyle w:val="BodyText"/>
        <w:spacing w:before="5"/>
        <w:ind w:left="120"/>
        <w:rPr>
          <w:rFonts w:ascii="Symbola"/>
        </w:rPr>
      </w:pPr>
      <w:r>
        <w:rPr/>
        <w:br w:type="column"/>
      </w:r>
      <w:r>
        <w:rPr>
          <w:rFonts w:ascii="Symbola"/>
          <w:spacing w:val="-4"/>
          <w:w w:val="105"/>
        </w:rPr>
        <w:t>8.99%</w:t>
      </w:r>
    </w:p>
    <w:p>
      <w:pPr>
        <w:spacing w:after="0"/>
        <w:rPr>
          <w:rFonts w:ascii="Symbola"/>
        </w:rPr>
        <w:sectPr>
          <w:type w:val="continuous"/>
          <w:pgSz w:w="11900" w:h="16840"/>
          <w:pgMar w:header="716" w:footer="882" w:top="1320" w:bottom="280" w:left="600" w:right="560"/>
          <w:cols w:num="5" w:equalWidth="0">
            <w:col w:w="6089" w:space="47"/>
            <w:col w:w="1100" w:space="48"/>
            <w:col w:w="1100" w:space="47"/>
            <w:col w:w="1402" w:space="48"/>
            <w:col w:w="859"/>
          </w:cols>
        </w:sectPr>
      </w:pPr>
    </w:p>
    <w:p>
      <w:pPr>
        <w:pStyle w:val="BodyText"/>
        <w:ind w:left="120" w:right="157" w:firstLine="210"/>
        <w:jc w:val="both"/>
      </w:pPr>
      <w:r>
        <w:rPr/>
        <w:t>Fig.</w:t>
      </w:r>
      <w:r>
        <w:rPr>
          <w:spacing w:val="-2"/>
        </w:rPr>
        <w:t> </w:t>
      </w:r>
      <w:r>
        <w:rPr/>
        <w:t>5</w:t>
      </w:r>
      <w:r>
        <w:rPr>
          <w:spacing w:val="-2"/>
        </w:rPr>
        <w:t> </w:t>
      </w:r>
      <w:r>
        <w:rPr/>
        <w:t>illustrates</w:t>
      </w:r>
      <w:r>
        <w:rPr>
          <w:spacing w:val="-2"/>
        </w:rPr>
        <w:t> </w:t>
      </w:r>
      <w:r>
        <w:rPr/>
        <w:t>the</w:t>
      </w:r>
      <w:r>
        <w:rPr>
          <w:spacing w:val="-2"/>
        </w:rPr>
        <w:t> </w:t>
      </w:r>
      <w:r>
        <w:rPr/>
        <w:t>performance</w:t>
      </w:r>
      <w:r>
        <w:rPr>
          <w:spacing w:val="-2"/>
        </w:rPr>
        <w:t> </w:t>
      </w:r>
      <w:r>
        <w:rPr/>
        <w:t>of</w:t>
      </w:r>
      <w:r>
        <w:rPr>
          <w:spacing w:val="-2"/>
        </w:rPr>
        <w:t> </w:t>
      </w:r>
      <w:r>
        <w:rPr/>
        <w:t>the</w:t>
      </w:r>
      <w:r>
        <w:rPr>
          <w:spacing w:val="-2"/>
        </w:rPr>
        <w:t> </w:t>
      </w:r>
      <w:r>
        <w:rPr/>
        <w:t>D3QN,</w:t>
      </w:r>
      <w:r>
        <w:rPr>
          <w:spacing w:val="-2"/>
        </w:rPr>
        <w:t> </w:t>
      </w:r>
      <w:r>
        <w:rPr/>
        <w:t>PPO,</w:t>
      </w:r>
      <w:r>
        <w:rPr>
          <w:spacing w:val="-2"/>
        </w:rPr>
        <w:t> </w:t>
      </w:r>
      <w:r>
        <w:rPr/>
        <w:t>SAC,</w:t>
      </w:r>
      <w:r>
        <w:rPr>
          <w:spacing w:val="-2"/>
        </w:rPr>
        <w:t> </w:t>
      </w:r>
      <w:r>
        <w:rPr/>
        <w:t>OARL,</w:t>
      </w:r>
      <w:r>
        <w:rPr>
          <w:spacing w:val="-2"/>
        </w:rPr>
        <w:t> </w:t>
      </w:r>
      <w:r>
        <w:rPr/>
        <w:t>and</w:t>
      </w:r>
      <w:r>
        <w:rPr>
          <w:spacing w:val="-2"/>
        </w:rPr>
        <w:t> </w:t>
      </w:r>
      <w:r>
        <w:rPr/>
        <w:t>RRL-SG</w:t>
      </w:r>
      <w:r>
        <w:rPr>
          <w:spacing w:val="-2"/>
        </w:rPr>
        <w:t> </w:t>
      </w:r>
      <w:r>
        <w:rPr/>
        <w:t>autonomous</w:t>
      </w:r>
      <w:r>
        <w:rPr>
          <w:spacing w:val="-2"/>
        </w:rPr>
        <w:t> </w:t>
      </w:r>
      <w:r>
        <w:rPr/>
        <w:t>driving</w:t>
      </w:r>
      <w:r>
        <w:rPr>
          <w:spacing w:val="-2"/>
        </w:rPr>
        <w:t> </w:t>
      </w:r>
      <w:r>
        <w:rPr/>
        <w:t>agents</w:t>
      </w:r>
      <w:r>
        <w:rPr>
          <w:spacing w:val="-2"/>
        </w:rPr>
        <w:t> </w:t>
      </w:r>
      <w:r>
        <w:rPr/>
        <w:t>in</w:t>
      </w:r>
      <w:r>
        <w:rPr>
          <w:spacing w:val="-2"/>
        </w:rPr>
        <w:t> </w:t>
      </w:r>
      <w:r>
        <w:rPr/>
        <w:t>stochastic dynamic traffic flows with different densities and attack situations. As shown in Fig. 5, adversarial attacks based on trained adversary models distinctly impact the comprehensive performance, travel efficiency, and safety of autonomous vehicles driven</w:t>
      </w:r>
      <w:r>
        <w:rPr>
          <w:spacing w:val="-4"/>
        </w:rPr>
        <w:t> </w:t>
      </w:r>
      <w:r>
        <w:rPr/>
        <w:t>by</w:t>
      </w:r>
      <w:r>
        <w:rPr>
          <w:spacing w:val="-4"/>
        </w:rPr>
        <w:t> </w:t>
      </w:r>
      <w:r>
        <w:rPr/>
        <w:t>baseline</w:t>
      </w:r>
      <w:r>
        <w:rPr>
          <w:spacing w:val="-4"/>
        </w:rPr>
        <w:t> </w:t>
      </w:r>
      <w:r>
        <w:rPr/>
        <w:t>agents.</w:t>
      </w:r>
      <w:r>
        <w:rPr>
          <w:spacing w:val="-4"/>
        </w:rPr>
        <w:t> </w:t>
      </w:r>
      <w:r>
        <w:rPr/>
        <w:t>For</w:t>
      </w:r>
      <w:r>
        <w:rPr>
          <w:spacing w:val="-4"/>
        </w:rPr>
        <w:t> </w:t>
      </w:r>
      <w:r>
        <w:rPr/>
        <w:t>instance,</w:t>
      </w:r>
      <w:r>
        <w:rPr>
          <w:spacing w:val="-4"/>
        </w:rPr>
        <w:t> </w:t>
      </w:r>
      <w:r>
        <w:rPr/>
        <w:t>in</w:t>
      </w:r>
      <w:r>
        <w:rPr>
          <w:spacing w:val="-4"/>
        </w:rPr>
        <w:t> </w:t>
      </w:r>
      <w:r>
        <w:rPr/>
        <w:t>normal-density</w:t>
      </w:r>
      <w:r>
        <w:rPr>
          <w:spacing w:val="-4"/>
        </w:rPr>
        <w:t> </w:t>
      </w:r>
      <w:r>
        <w:rPr/>
        <w:t>traffic</w:t>
      </w:r>
      <w:r>
        <w:rPr>
          <w:spacing w:val="-4"/>
        </w:rPr>
        <w:t> </w:t>
      </w:r>
      <w:r>
        <w:rPr/>
        <w:t>flows,</w:t>
      </w:r>
      <w:r>
        <w:rPr>
          <w:spacing w:val="-4"/>
        </w:rPr>
        <w:t> </w:t>
      </w:r>
      <w:r>
        <w:rPr/>
        <w:t>compared</w:t>
      </w:r>
      <w:r>
        <w:rPr>
          <w:spacing w:val="-4"/>
        </w:rPr>
        <w:t> </w:t>
      </w:r>
      <w:r>
        <w:rPr/>
        <w:t>to</w:t>
      </w:r>
      <w:r>
        <w:rPr>
          <w:spacing w:val="-4"/>
        </w:rPr>
        <w:t> </w:t>
      </w:r>
      <w:r>
        <w:rPr/>
        <w:t>the</w:t>
      </w:r>
      <w:r>
        <w:rPr>
          <w:spacing w:val="-4"/>
        </w:rPr>
        <w:t> </w:t>
      </w:r>
      <w:r>
        <w:rPr/>
        <w:t>case</w:t>
      </w:r>
      <w:r>
        <w:rPr>
          <w:spacing w:val="-4"/>
        </w:rPr>
        <w:t> </w:t>
      </w:r>
      <w:r>
        <w:rPr/>
        <w:t>without</w:t>
      </w:r>
      <w:r>
        <w:rPr>
          <w:spacing w:val="-4"/>
        </w:rPr>
        <w:t> </w:t>
      </w:r>
      <w:r>
        <w:rPr/>
        <w:t>adversarial</w:t>
      </w:r>
      <w:r>
        <w:rPr>
          <w:spacing w:val="-4"/>
        </w:rPr>
        <w:t> </w:t>
      </w:r>
      <w:r>
        <w:rPr/>
        <w:t>attacks,</w:t>
      </w:r>
      <w:r>
        <w:rPr>
          <w:spacing w:val="-4"/>
        </w:rPr>
        <w:t> </w:t>
      </w:r>
      <w:r>
        <w:rPr/>
        <w:t>the number</w:t>
      </w:r>
      <w:r>
        <w:rPr>
          <w:spacing w:val="3"/>
        </w:rPr>
        <w:t> </w:t>
      </w:r>
      <w:r>
        <w:rPr/>
        <w:t>of</w:t>
      </w:r>
      <w:r>
        <w:rPr>
          <w:spacing w:val="5"/>
        </w:rPr>
        <w:t> </w:t>
      </w:r>
      <w:r>
        <w:rPr/>
        <w:t>collisions</w:t>
      </w:r>
      <w:r>
        <w:rPr>
          <w:spacing w:val="4"/>
        </w:rPr>
        <w:t> </w:t>
      </w:r>
      <w:r>
        <w:rPr/>
        <w:t>of</w:t>
      </w:r>
      <w:r>
        <w:rPr>
          <w:spacing w:val="4"/>
        </w:rPr>
        <w:t> </w:t>
      </w:r>
      <w:r>
        <w:rPr/>
        <w:t>the</w:t>
      </w:r>
      <w:r>
        <w:rPr>
          <w:spacing w:val="4"/>
        </w:rPr>
        <w:t> </w:t>
      </w:r>
      <w:r>
        <w:rPr/>
        <w:t>attacked</w:t>
      </w:r>
      <w:r>
        <w:rPr>
          <w:spacing w:val="4"/>
        </w:rPr>
        <w:t> </w:t>
      </w:r>
      <w:r>
        <w:rPr/>
        <w:t>D3QN,</w:t>
      </w:r>
      <w:r>
        <w:rPr>
          <w:spacing w:val="5"/>
        </w:rPr>
        <w:t> </w:t>
      </w:r>
      <w:r>
        <w:rPr/>
        <w:t>PPO,</w:t>
      </w:r>
      <w:r>
        <w:rPr>
          <w:spacing w:val="5"/>
        </w:rPr>
        <w:t> </w:t>
      </w:r>
      <w:r>
        <w:rPr/>
        <w:t>SAC,</w:t>
      </w:r>
      <w:r>
        <w:rPr>
          <w:spacing w:val="4"/>
        </w:rPr>
        <w:t> </w:t>
      </w:r>
      <w:r>
        <w:rPr/>
        <w:t>and</w:t>
      </w:r>
      <w:r>
        <w:rPr>
          <w:spacing w:val="5"/>
        </w:rPr>
        <w:t> </w:t>
      </w:r>
      <w:r>
        <w:rPr/>
        <w:t>OARL</w:t>
      </w:r>
      <w:r>
        <w:rPr>
          <w:spacing w:val="4"/>
        </w:rPr>
        <w:t> </w:t>
      </w:r>
      <w:r>
        <w:rPr/>
        <w:t>autonomous</w:t>
      </w:r>
      <w:r>
        <w:rPr>
          <w:spacing w:val="5"/>
        </w:rPr>
        <w:t> </w:t>
      </w:r>
      <w:r>
        <w:rPr/>
        <w:t>driving</w:t>
      </w:r>
      <w:r>
        <w:rPr>
          <w:spacing w:val="5"/>
        </w:rPr>
        <w:t> </w:t>
      </w:r>
      <w:r>
        <w:rPr/>
        <w:t>agents</w:t>
      </w:r>
      <w:r>
        <w:rPr>
          <w:spacing w:val="4"/>
        </w:rPr>
        <w:t> </w:t>
      </w:r>
      <w:r>
        <w:rPr/>
        <w:t>increased</w:t>
      </w:r>
      <w:r>
        <w:rPr>
          <w:spacing w:val="5"/>
        </w:rPr>
        <w:t> </w:t>
      </w:r>
      <w:r>
        <w:rPr/>
        <w:t>by</w:t>
      </w:r>
      <w:r>
        <w:rPr>
          <w:spacing w:val="4"/>
        </w:rPr>
        <w:t> </w:t>
      </w:r>
      <w:r>
        <w:rPr>
          <w:spacing w:val="-2"/>
        </w:rPr>
        <w:t>approximately</w:t>
      </w:r>
    </w:p>
    <w:p>
      <w:pPr>
        <w:spacing w:after="0"/>
        <w:jc w:val="both"/>
        <w:sectPr>
          <w:type w:val="continuous"/>
          <w:pgSz w:w="11900" w:h="16840"/>
          <w:pgMar w:header="716" w:footer="882" w:top="1320" w:bottom="280" w:left="600" w:right="560"/>
        </w:sectPr>
      </w:pPr>
    </w:p>
    <w:p>
      <w:pPr>
        <w:pStyle w:val="BodyText"/>
        <w:spacing w:line="259" w:lineRule="exact" w:before="2"/>
        <w:ind w:left="120"/>
      </w:pPr>
      <w:r>
        <w:rPr>
          <w:rFonts w:ascii="Symbola"/>
          <w:spacing w:val="-2"/>
          <w:w w:val="105"/>
          <w:position w:val="1"/>
        </w:rPr>
        <w:t>358.82%</w:t>
      </w:r>
      <w:r>
        <w:rPr>
          <w:spacing w:val="-2"/>
          <w:w w:val="105"/>
        </w:rPr>
        <w:t>,</w:t>
      </w:r>
    </w:p>
    <w:p>
      <w:pPr>
        <w:pStyle w:val="BodyText"/>
        <w:spacing w:line="259" w:lineRule="exact" w:before="2"/>
        <w:ind w:left="77"/>
      </w:pPr>
      <w:r>
        <w:rPr/>
        <w:br w:type="column"/>
      </w:r>
      <w:r>
        <w:rPr>
          <w:rFonts w:ascii="Symbola"/>
          <w:spacing w:val="-2"/>
          <w:w w:val="105"/>
          <w:position w:val="1"/>
        </w:rPr>
        <w:t>583.33%</w:t>
      </w:r>
      <w:r>
        <w:rPr>
          <w:spacing w:val="-2"/>
          <w:w w:val="105"/>
        </w:rPr>
        <w:t>,</w:t>
      </w:r>
    </w:p>
    <w:p>
      <w:pPr>
        <w:pStyle w:val="BodyText"/>
        <w:spacing w:line="259" w:lineRule="exact" w:before="2"/>
        <w:ind w:left="77"/>
      </w:pPr>
      <w:r>
        <w:rPr/>
        <w:br w:type="column"/>
      </w:r>
      <w:r>
        <w:rPr>
          <w:rFonts w:ascii="Symbola"/>
          <w:w w:val="105"/>
          <w:position w:val="1"/>
        </w:rPr>
        <w:t>1378.57%</w:t>
      </w:r>
      <w:r>
        <w:rPr>
          <w:w w:val="105"/>
        </w:rPr>
        <w:t>,</w:t>
      </w:r>
      <w:r>
        <w:rPr>
          <w:spacing w:val="30"/>
          <w:w w:val="105"/>
        </w:rPr>
        <w:t> </w:t>
      </w:r>
      <w:r>
        <w:rPr>
          <w:spacing w:val="-7"/>
          <w:w w:val="105"/>
        </w:rPr>
        <w:t>and</w:t>
      </w:r>
    </w:p>
    <w:p>
      <w:pPr>
        <w:pStyle w:val="BodyText"/>
        <w:spacing w:line="256" w:lineRule="exact" w:before="5"/>
        <w:ind w:left="77"/>
        <w:rPr>
          <w:rFonts w:ascii="Symbola"/>
        </w:rPr>
      </w:pPr>
      <w:r>
        <w:rPr/>
        <w:br w:type="column"/>
      </w:r>
      <w:r>
        <w:rPr>
          <w:rFonts w:ascii="Symbola"/>
          <w:spacing w:val="-4"/>
          <w:w w:val="105"/>
        </w:rPr>
        <w:t>5.71%</w:t>
      </w:r>
    </w:p>
    <w:p>
      <w:pPr>
        <w:pStyle w:val="BodyText"/>
        <w:spacing w:before="11"/>
        <w:ind w:left="76"/>
      </w:pPr>
      <w:r>
        <w:rPr/>
        <w:br w:type="column"/>
      </w:r>
      <w:r>
        <w:rPr/>
        <w:t>respectively.</w:t>
      </w:r>
      <w:r>
        <w:rPr>
          <w:spacing w:val="9"/>
        </w:rPr>
        <w:t> </w:t>
      </w:r>
      <w:r>
        <w:rPr/>
        <w:t>In</w:t>
      </w:r>
      <w:r>
        <w:rPr>
          <w:spacing w:val="10"/>
        </w:rPr>
        <w:t> </w:t>
      </w:r>
      <w:r>
        <w:rPr/>
        <w:t>contrast,</w:t>
      </w:r>
      <w:r>
        <w:rPr>
          <w:spacing w:val="9"/>
        </w:rPr>
        <w:t> </w:t>
      </w:r>
      <w:r>
        <w:rPr/>
        <w:t>the</w:t>
      </w:r>
      <w:r>
        <w:rPr>
          <w:spacing w:val="10"/>
        </w:rPr>
        <w:t> </w:t>
      </w:r>
      <w:r>
        <w:rPr/>
        <w:t>proposed</w:t>
      </w:r>
      <w:r>
        <w:rPr>
          <w:spacing w:val="9"/>
        </w:rPr>
        <w:t> </w:t>
      </w:r>
      <w:r>
        <w:rPr/>
        <w:t>RRL-SG</w:t>
      </w:r>
      <w:r>
        <w:rPr>
          <w:spacing w:val="10"/>
        </w:rPr>
        <w:t> </w:t>
      </w:r>
      <w:r>
        <w:rPr/>
        <w:t>autonomous</w:t>
      </w:r>
      <w:r>
        <w:rPr>
          <w:spacing w:val="10"/>
        </w:rPr>
        <w:t> </w:t>
      </w:r>
      <w:r>
        <w:rPr/>
        <w:t>driving</w:t>
      </w:r>
      <w:r>
        <w:rPr>
          <w:spacing w:val="10"/>
        </w:rPr>
        <w:t> </w:t>
      </w:r>
      <w:r>
        <w:rPr>
          <w:spacing w:val="-2"/>
        </w:rPr>
        <w:t>agent</w:t>
      </w:r>
    </w:p>
    <w:p>
      <w:pPr>
        <w:spacing w:after="0"/>
        <w:sectPr>
          <w:type w:val="continuous"/>
          <w:pgSz w:w="11900" w:h="16840"/>
          <w:pgMar w:header="716" w:footer="882" w:top="1320" w:bottom="280" w:left="600" w:right="560"/>
          <w:cols w:num="5" w:equalWidth="0">
            <w:col w:w="984" w:space="40"/>
            <w:col w:w="941" w:space="39"/>
            <w:col w:w="1425" w:space="40"/>
            <w:col w:w="656" w:space="40"/>
            <w:col w:w="6575"/>
          </w:cols>
        </w:sectPr>
      </w:pPr>
    </w:p>
    <w:p>
      <w:pPr>
        <w:pStyle w:val="BodyText"/>
        <w:spacing w:line="233" w:lineRule="exact"/>
        <w:ind w:left="120"/>
      </w:pPr>
      <w:r>
        <w:rPr/>
        <w:t>performed</w:t>
      </w:r>
      <w:r>
        <w:rPr>
          <w:spacing w:val="-4"/>
        </w:rPr>
        <w:t> </w:t>
      </w:r>
      <w:r>
        <w:rPr/>
        <w:t>consistently</w:t>
      </w:r>
      <w:r>
        <w:rPr>
          <w:spacing w:val="-2"/>
        </w:rPr>
        <w:t> </w:t>
      </w:r>
      <w:r>
        <w:rPr/>
        <w:t>across</w:t>
      </w:r>
      <w:r>
        <w:rPr>
          <w:spacing w:val="-3"/>
        </w:rPr>
        <w:t> </w:t>
      </w:r>
      <w:r>
        <w:rPr/>
        <w:t>all</w:t>
      </w:r>
      <w:r>
        <w:rPr>
          <w:spacing w:val="-2"/>
        </w:rPr>
        <w:t> </w:t>
      </w:r>
      <w:r>
        <w:rPr/>
        <w:t>test</w:t>
      </w:r>
      <w:r>
        <w:rPr>
          <w:spacing w:val="-2"/>
        </w:rPr>
        <w:t> </w:t>
      </w:r>
      <w:r>
        <w:rPr/>
        <w:t>cases,</w:t>
      </w:r>
      <w:r>
        <w:rPr>
          <w:spacing w:val="-2"/>
        </w:rPr>
        <w:t> </w:t>
      </w:r>
      <w:r>
        <w:rPr/>
        <w:t>with</w:t>
      </w:r>
      <w:r>
        <w:rPr>
          <w:spacing w:val="-1"/>
        </w:rPr>
        <w:t> </w:t>
      </w:r>
      <w:r>
        <w:rPr/>
        <w:t>zero</w:t>
      </w:r>
      <w:r>
        <w:rPr>
          <w:spacing w:val="-2"/>
        </w:rPr>
        <w:t> </w:t>
      </w:r>
      <w:r>
        <w:rPr/>
        <w:t>collision</w:t>
      </w:r>
      <w:r>
        <w:rPr>
          <w:spacing w:val="-2"/>
        </w:rPr>
        <w:t> </w:t>
      </w:r>
      <w:r>
        <w:rPr/>
        <w:t>accidents</w:t>
      </w:r>
      <w:r>
        <w:rPr>
          <w:spacing w:val="-2"/>
        </w:rPr>
        <w:t> recorded.</w:t>
      </w:r>
    </w:p>
    <w:p>
      <w:pPr>
        <w:spacing w:after="0" w:line="233" w:lineRule="exact"/>
        <w:sectPr>
          <w:type w:val="continuous"/>
          <w:pgSz w:w="11900" w:h="16840"/>
          <w:pgMar w:header="716" w:footer="882" w:top="1320" w:bottom="280" w:left="600" w:right="56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8"/>
        <w:rPr>
          <w:sz w:val="18"/>
        </w:rPr>
      </w:pPr>
    </w:p>
    <w:p>
      <w:pPr>
        <w:spacing w:before="0"/>
        <w:ind w:left="120" w:right="196" w:firstLine="0"/>
        <w:jc w:val="both"/>
        <w:rPr>
          <w:sz w:val="18"/>
        </w:rPr>
      </w:pPr>
      <w:r>
        <w:rPr/>
        <mc:AlternateContent>
          <mc:Choice Requires="wps">
            <w:drawing>
              <wp:anchor distT="0" distB="0" distL="0" distR="0" allowOverlap="1" layoutInCell="1" locked="0" behindDoc="0" simplePos="0" relativeHeight="15819776">
                <wp:simplePos x="0" y="0"/>
                <wp:positionH relativeFrom="page">
                  <wp:posOffset>660400</wp:posOffset>
                </wp:positionH>
                <wp:positionV relativeFrom="paragraph">
                  <wp:posOffset>-4810950</wp:posOffset>
                </wp:positionV>
                <wp:extent cx="6217920" cy="4656455"/>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6217920" cy="4656455"/>
                          <a:chExt cx="6217920" cy="4656455"/>
                        </a:xfrm>
                      </wpg:grpSpPr>
                      <pic:pic>
                        <pic:nvPicPr>
                          <pic:cNvPr id="272" name="Image 272"/>
                          <pic:cNvPicPr/>
                        </pic:nvPicPr>
                        <pic:blipFill>
                          <a:blip r:embed="rId22" cstate="print"/>
                          <a:stretch>
                            <a:fillRect/>
                          </a:stretch>
                        </pic:blipFill>
                        <pic:spPr>
                          <a:xfrm>
                            <a:off x="0" y="29805"/>
                            <a:ext cx="6202680" cy="4626610"/>
                          </a:xfrm>
                          <a:prstGeom prst="rect">
                            <a:avLst/>
                          </a:prstGeom>
                        </pic:spPr>
                      </pic:pic>
                      <wps:wsp>
                        <wps:cNvPr id="273" name="Graphic 273"/>
                        <wps:cNvSpPr/>
                        <wps:spPr>
                          <a:xfrm>
                            <a:off x="17926"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74" name="Image 274"/>
                          <pic:cNvPicPr/>
                        </pic:nvPicPr>
                        <pic:blipFill>
                          <a:blip r:embed="rId7" cstate="print"/>
                          <a:stretch>
                            <a:fillRect/>
                          </a:stretch>
                        </pic:blipFill>
                        <pic:spPr>
                          <a:xfrm>
                            <a:off x="2482868" y="27495"/>
                            <a:ext cx="1267434" cy="156413"/>
                          </a:xfrm>
                          <a:prstGeom prst="rect">
                            <a:avLst/>
                          </a:prstGeom>
                        </pic:spPr>
                      </pic:pic>
                    </wpg:wgp>
                  </a:graphicData>
                </a:graphic>
              </wp:anchor>
            </w:drawing>
          </mc:Choice>
          <mc:Fallback>
            <w:pict>
              <v:group style="position:absolute;margin-left:52pt;margin-top:-378.815033pt;width:489.6pt;height:366.65pt;mso-position-horizontal-relative:page;mso-position-vertical-relative:paragraph;z-index:15819776" id="docshapegroup170" coordorigin="1040,-7576" coordsize="9792,7333">
                <v:shape style="position:absolute;left:1040;top:-7530;width:9768;height:7286" type="#_x0000_t75" id="docshape171" stroked="false">
                  <v:imagedata r:id="rId22" o:title=""/>
                </v:shape>
                <v:rect style="position:absolute;left:1068;top:-7577;width:9764;height:304" id="docshape172" filled="true" fillcolor="#c0bfbf" stroked="false">
                  <v:fill type="solid"/>
                </v:rect>
                <v:shape style="position:absolute;left:4950;top:-7533;width:1996;height:247" type="#_x0000_t75" id="docshape173" stroked="false">
                  <v:imagedata r:id="rId7" o:title=""/>
                </v:shape>
                <w10:wrap type="none"/>
              </v:group>
            </w:pict>
          </mc:Fallback>
        </mc:AlternateContent>
      </w:r>
      <w:r>
        <w:rPr/>
        <w:drawing>
          <wp:anchor distT="0" distB="0" distL="0" distR="0" allowOverlap="1" layoutInCell="1" locked="0" behindDoc="0" simplePos="0" relativeHeight="15820288">
            <wp:simplePos x="0" y="0"/>
            <wp:positionH relativeFrom="page">
              <wp:posOffset>1007470</wp:posOffset>
            </wp:positionH>
            <wp:positionV relativeFrom="paragraph">
              <wp:posOffset>-2795063</wp:posOffset>
            </wp:positionV>
            <wp:extent cx="5428684" cy="5532370"/>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 5. </w:t>
      </w:r>
      <w:r>
        <w:rPr>
          <w:sz w:val="18"/>
        </w:rPr>
        <w:t>Performance of autonomous driving agents in the highway scenario under different traffic densities and attack situations. (a–i) Return, </w:t>
      </w:r>
      <w:r>
        <w:rPr>
          <w:spacing w:val="-2"/>
          <w:sz w:val="18"/>
        </w:rPr>
        <w:t>speed,</w:t>
      </w:r>
      <w:r>
        <w:rPr>
          <w:sz w:val="18"/>
        </w:rPr>
        <w:t> </w:t>
      </w:r>
      <w:r>
        <w:rPr>
          <w:spacing w:val="-2"/>
          <w:sz w:val="18"/>
        </w:rPr>
        <w:t>and</w:t>
      </w:r>
      <w:r>
        <w:rPr>
          <w:spacing w:val="19"/>
          <w:sz w:val="18"/>
        </w:rPr>
        <w:t> </w:t>
      </w:r>
      <w:r>
        <w:rPr>
          <w:spacing w:val="-2"/>
          <w:sz w:val="18"/>
        </w:rPr>
        <w:t>number</w:t>
      </w:r>
      <w:r>
        <w:rPr>
          <w:spacing w:val="27"/>
          <w:sz w:val="18"/>
        </w:rPr>
        <w:t> </w:t>
      </w:r>
      <w:r>
        <w:rPr>
          <w:spacing w:val="-2"/>
          <w:sz w:val="18"/>
        </w:rPr>
        <w:t>of</w:t>
      </w:r>
      <w:r>
        <w:rPr>
          <w:spacing w:val="-5"/>
          <w:sz w:val="18"/>
        </w:rPr>
        <w:t> </w:t>
      </w:r>
      <w:r>
        <w:rPr>
          <w:spacing w:val="-2"/>
          <w:sz w:val="18"/>
        </w:rPr>
        <w:t>collisions</w:t>
      </w:r>
      <w:r>
        <w:rPr>
          <w:spacing w:val="-5"/>
          <w:sz w:val="18"/>
        </w:rPr>
        <w:t> </w:t>
      </w:r>
      <w:r>
        <w:rPr>
          <w:spacing w:val="-2"/>
          <w:sz w:val="18"/>
        </w:rPr>
        <w:t>of</w:t>
      </w:r>
      <w:r>
        <w:rPr>
          <w:spacing w:val="-5"/>
          <w:sz w:val="18"/>
        </w:rPr>
        <w:t> </w:t>
      </w:r>
      <w:r>
        <w:rPr>
          <w:spacing w:val="-2"/>
          <w:sz w:val="18"/>
        </w:rPr>
        <w:t>autonomous</w:t>
      </w:r>
      <w:r>
        <w:rPr>
          <w:spacing w:val="-5"/>
          <w:sz w:val="18"/>
        </w:rPr>
        <w:t> </w:t>
      </w:r>
      <w:r>
        <w:rPr>
          <w:spacing w:val="-2"/>
          <w:sz w:val="18"/>
        </w:rPr>
        <w:t>driving</w:t>
      </w:r>
      <w:r>
        <w:rPr>
          <w:spacing w:val="-5"/>
          <w:sz w:val="18"/>
        </w:rPr>
        <w:t> </w:t>
      </w:r>
      <w:r>
        <w:rPr>
          <w:spacing w:val="-2"/>
          <w:sz w:val="18"/>
        </w:rPr>
        <w:t>agents</w:t>
      </w:r>
      <w:r>
        <w:rPr>
          <w:spacing w:val="-3"/>
          <w:sz w:val="18"/>
        </w:rPr>
        <w:t> </w:t>
      </w:r>
      <w:r>
        <w:rPr>
          <w:spacing w:val="-2"/>
          <w:sz w:val="18"/>
        </w:rPr>
        <w:t>in</w:t>
      </w:r>
      <w:r>
        <w:rPr>
          <w:spacing w:val="-5"/>
          <w:sz w:val="18"/>
        </w:rPr>
        <w:t> </w:t>
      </w:r>
      <w:r>
        <w:rPr>
          <w:spacing w:val="-2"/>
          <w:sz w:val="18"/>
        </w:rPr>
        <w:t>the</w:t>
      </w:r>
      <w:r>
        <w:rPr>
          <w:spacing w:val="-5"/>
          <w:sz w:val="18"/>
        </w:rPr>
        <w:t> </w:t>
      </w:r>
      <w:r>
        <w:rPr>
          <w:spacing w:val="-2"/>
          <w:sz w:val="18"/>
        </w:rPr>
        <w:t>low-density,</w:t>
      </w:r>
      <w:r>
        <w:rPr>
          <w:spacing w:val="-5"/>
          <w:sz w:val="18"/>
        </w:rPr>
        <w:t> </w:t>
      </w:r>
      <w:r>
        <w:rPr>
          <w:spacing w:val="-2"/>
          <w:sz w:val="18"/>
        </w:rPr>
        <w:t>normal-density,</w:t>
      </w:r>
      <w:r>
        <w:rPr>
          <w:spacing w:val="-5"/>
          <w:sz w:val="18"/>
        </w:rPr>
        <w:t> </w:t>
      </w:r>
      <w:r>
        <w:rPr>
          <w:spacing w:val="-2"/>
          <w:sz w:val="18"/>
        </w:rPr>
        <w:t>and</w:t>
      </w:r>
      <w:r>
        <w:rPr>
          <w:spacing w:val="-5"/>
          <w:sz w:val="18"/>
        </w:rPr>
        <w:t> </w:t>
      </w:r>
      <w:r>
        <w:rPr>
          <w:spacing w:val="-2"/>
          <w:sz w:val="18"/>
        </w:rPr>
        <w:t>high-density</w:t>
      </w:r>
      <w:r>
        <w:rPr>
          <w:spacing w:val="-3"/>
          <w:sz w:val="18"/>
        </w:rPr>
        <w:t> </w:t>
      </w:r>
      <w:r>
        <w:rPr>
          <w:spacing w:val="-2"/>
          <w:sz w:val="18"/>
        </w:rPr>
        <w:t>stochastic</w:t>
      </w:r>
      <w:r>
        <w:rPr>
          <w:spacing w:val="-5"/>
          <w:sz w:val="18"/>
        </w:rPr>
        <w:t> </w:t>
      </w:r>
      <w:r>
        <w:rPr>
          <w:spacing w:val="-2"/>
          <w:sz w:val="18"/>
        </w:rPr>
        <w:t>dynamic</w:t>
      </w:r>
      <w:r>
        <w:rPr>
          <w:spacing w:val="-5"/>
          <w:sz w:val="18"/>
        </w:rPr>
        <w:t> </w:t>
      </w:r>
      <w:r>
        <w:rPr>
          <w:spacing w:val="-2"/>
          <w:sz w:val="18"/>
        </w:rPr>
        <w:t>traffic</w:t>
      </w:r>
      <w:r>
        <w:rPr>
          <w:spacing w:val="-5"/>
          <w:sz w:val="18"/>
        </w:rPr>
        <w:t> </w:t>
      </w:r>
      <w:r>
        <w:rPr>
          <w:spacing w:val="-2"/>
          <w:sz w:val="18"/>
        </w:rPr>
        <w:t>flows </w:t>
      </w:r>
      <w:r>
        <w:rPr>
          <w:sz w:val="18"/>
        </w:rPr>
        <w:t>with</w:t>
      </w:r>
      <w:r>
        <w:rPr>
          <w:spacing w:val="-16"/>
          <w:sz w:val="18"/>
        </w:rPr>
        <w:t> </w:t>
      </w:r>
      <w:r>
        <w:rPr>
          <w:sz w:val="18"/>
        </w:rPr>
        <w:t>different</w:t>
      </w:r>
      <w:r>
        <w:rPr>
          <w:spacing w:val="-15"/>
          <w:sz w:val="18"/>
        </w:rPr>
        <w:t> </w:t>
      </w:r>
      <w:r>
        <w:rPr>
          <w:sz w:val="18"/>
        </w:rPr>
        <w:t>attack</w:t>
      </w:r>
      <w:r>
        <w:rPr>
          <w:spacing w:val="-15"/>
          <w:sz w:val="18"/>
        </w:rPr>
        <w:t> </w:t>
      </w:r>
      <w:r>
        <w:rPr>
          <w:sz w:val="18"/>
        </w:rPr>
        <w:t>situations.</w:t>
      </w:r>
    </w:p>
    <w:p>
      <w:pPr>
        <w:pStyle w:val="BodyText"/>
        <w:rPr>
          <w:sz w:val="18"/>
        </w:rPr>
      </w:pPr>
    </w:p>
    <w:p>
      <w:pPr>
        <w:pStyle w:val="BodyText"/>
        <w:spacing w:before="68"/>
        <w:rPr>
          <w:sz w:val="18"/>
        </w:rPr>
      </w:pPr>
    </w:p>
    <w:p>
      <w:pPr>
        <w:pStyle w:val="BodyText"/>
        <w:ind w:left="120" w:right="158" w:firstLine="210"/>
        <w:jc w:val="both"/>
      </w:pPr>
      <w:r>
        <w:rPr/>
        <w:t>Here,</w:t>
      </w:r>
      <w:r>
        <w:rPr>
          <w:spacing w:val="-3"/>
        </w:rPr>
        <w:t> </w:t>
      </w:r>
      <w:r>
        <w:rPr/>
        <w:t>we</w:t>
      </w:r>
      <w:r>
        <w:rPr>
          <w:spacing w:val="-3"/>
        </w:rPr>
        <w:t> </w:t>
      </w:r>
      <w:r>
        <w:rPr/>
        <w:t>empirically</w:t>
      </w:r>
      <w:r>
        <w:rPr>
          <w:spacing w:val="-3"/>
        </w:rPr>
        <w:t> </w:t>
      </w:r>
      <w:r>
        <w:rPr/>
        <w:t>assessed</w:t>
      </w:r>
      <w:r>
        <w:rPr>
          <w:spacing w:val="-3"/>
        </w:rPr>
        <w:t> </w:t>
      </w:r>
      <w:r>
        <w:rPr/>
        <w:t>policy</w:t>
      </w:r>
      <w:r>
        <w:rPr>
          <w:spacing w:val="-3"/>
        </w:rPr>
        <w:t> </w:t>
      </w:r>
      <w:r>
        <w:rPr/>
        <w:t>robustness</w:t>
      </w:r>
      <w:r>
        <w:rPr>
          <w:spacing w:val="-3"/>
        </w:rPr>
        <w:t> </w:t>
      </w:r>
      <w:r>
        <w:rPr/>
        <w:t>against</w:t>
      </w:r>
      <w:r>
        <w:rPr>
          <w:spacing w:val="-3"/>
        </w:rPr>
        <w:t> </w:t>
      </w:r>
      <w:r>
        <w:rPr/>
        <w:t>perturbations</w:t>
      </w:r>
      <w:r>
        <w:rPr>
          <w:spacing w:val="-3"/>
        </w:rPr>
        <w:t> </w:t>
      </w:r>
      <w:r>
        <w:rPr/>
        <w:t>in</w:t>
      </w:r>
      <w:r>
        <w:rPr>
          <w:spacing w:val="-3"/>
        </w:rPr>
        <w:t> </w:t>
      </w:r>
      <w:r>
        <w:rPr/>
        <w:t>environmental</w:t>
      </w:r>
      <w:r>
        <w:rPr>
          <w:spacing w:val="-3"/>
        </w:rPr>
        <w:t> </w:t>
      </w:r>
      <w:r>
        <w:rPr/>
        <w:t>dynamics</w:t>
      </w:r>
      <w:r>
        <w:rPr>
          <w:spacing w:val="-3"/>
        </w:rPr>
        <w:t> </w:t>
      </w:r>
      <w:r>
        <w:rPr/>
        <w:t>by</w:t>
      </w:r>
      <w:r>
        <w:rPr>
          <w:spacing w:val="-3"/>
        </w:rPr>
        <w:t> </w:t>
      </w:r>
      <w:r>
        <w:rPr/>
        <w:t>calculating</w:t>
      </w:r>
      <w:r>
        <w:rPr>
          <w:spacing w:val="-3"/>
        </w:rPr>
        <w:t> </w:t>
      </w:r>
      <w:r>
        <w:rPr/>
        <w:t>the</w:t>
      </w:r>
      <w:r>
        <w:rPr>
          <w:spacing w:val="-3"/>
        </w:rPr>
        <w:t> </w:t>
      </w:r>
      <w:r>
        <w:rPr/>
        <w:t>mean square</w:t>
      </w:r>
      <w:r>
        <w:rPr>
          <w:spacing w:val="-14"/>
        </w:rPr>
        <w:t> </w:t>
      </w:r>
      <w:r>
        <w:rPr/>
        <w:t>deviation</w:t>
      </w:r>
      <w:r>
        <w:rPr>
          <w:spacing w:val="-13"/>
        </w:rPr>
        <w:t> </w:t>
      </w:r>
      <w:r>
        <w:rPr/>
        <w:t>of</w:t>
      </w:r>
      <w:r>
        <w:rPr>
          <w:spacing w:val="-13"/>
        </w:rPr>
        <w:t> </w:t>
      </w:r>
      <w:r>
        <w:rPr/>
        <w:t>returns</w:t>
      </w:r>
      <w:r>
        <w:rPr>
          <w:spacing w:val="-13"/>
        </w:rPr>
        <w:t> </w:t>
      </w:r>
      <w:r>
        <w:rPr/>
        <w:t>for</w:t>
      </w:r>
      <w:r>
        <w:rPr>
          <w:spacing w:val="-13"/>
        </w:rPr>
        <w:t> </w:t>
      </w:r>
      <w:r>
        <w:rPr/>
        <w:t>each</w:t>
      </w:r>
      <w:r>
        <w:rPr>
          <w:spacing w:val="-13"/>
        </w:rPr>
        <w:t> </w:t>
      </w:r>
      <w:r>
        <w:rPr/>
        <w:t>method</w:t>
      </w:r>
      <w:r>
        <w:rPr>
          <w:spacing w:val="-13"/>
        </w:rPr>
        <w:t> </w:t>
      </w:r>
      <w:r>
        <w:rPr/>
        <w:t>across</w:t>
      </w:r>
      <w:r>
        <w:rPr>
          <w:spacing w:val="-13"/>
        </w:rPr>
        <w:t> </w:t>
      </w:r>
      <w:r>
        <w:rPr/>
        <w:t>all</w:t>
      </w:r>
      <w:r>
        <w:rPr>
          <w:spacing w:val="-14"/>
        </w:rPr>
        <w:t> </w:t>
      </w:r>
      <w:r>
        <w:rPr/>
        <w:t>testing</w:t>
      </w:r>
      <w:r>
        <w:rPr>
          <w:spacing w:val="-13"/>
        </w:rPr>
        <w:t> </w:t>
      </w:r>
      <w:r>
        <w:rPr/>
        <w:t>scenarios,</w:t>
      </w:r>
      <w:r>
        <w:rPr>
          <w:spacing w:val="-13"/>
        </w:rPr>
        <w:t> </w:t>
      </w:r>
      <w:r>
        <w:rPr/>
        <w:t>including</w:t>
      </w:r>
      <w:r>
        <w:rPr>
          <w:spacing w:val="-13"/>
        </w:rPr>
        <w:t> </w:t>
      </w:r>
      <w:r>
        <w:rPr/>
        <w:t>various</w:t>
      </w:r>
      <w:r>
        <w:rPr>
          <w:spacing w:val="-13"/>
        </w:rPr>
        <w:t> </w:t>
      </w:r>
      <w:r>
        <w:rPr/>
        <w:t>traffic</w:t>
      </w:r>
      <w:r>
        <w:rPr>
          <w:spacing w:val="-13"/>
        </w:rPr>
        <w:t> </w:t>
      </w:r>
      <w:r>
        <w:rPr/>
        <w:t>densities</w:t>
      </w:r>
      <w:r>
        <w:rPr>
          <w:spacing w:val="-13"/>
        </w:rPr>
        <w:t> </w:t>
      </w:r>
      <w:r>
        <w:rPr/>
        <w:t>and</w:t>
      </w:r>
      <w:r>
        <w:rPr>
          <w:spacing w:val="-13"/>
        </w:rPr>
        <w:t> </w:t>
      </w:r>
      <w:r>
        <w:rPr/>
        <w:t>attack</w:t>
      </w:r>
      <w:r>
        <w:rPr>
          <w:spacing w:val="-14"/>
        </w:rPr>
        <w:t> </w:t>
      </w:r>
      <w:r>
        <w:rPr/>
        <w:t>scenarios. According</w:t>
      </w:r>
      <w:r>
        <w:rPr>
          <w:spacing w:val="-11"/>
        </w:rPr>
        <w:t> </w:t>
      </w:r>
      <w:r>
        <w:rPr/>
        <w:t>to</w:t>
      </w:r>
      <w:r>
        <w:rPr>
          <w:spacing w:val="-10"/>
        </w:rPr>
        <w:t> </w:t>
      </w:r>
      <w:r>
        <w:rPr/>
        <w:t>Table</w:t>
      </w:r>
      <w:r>
        <w:rPr>
          <w:spacing w:val="-11"/>
        </w:rPr>
        <w:t> </w:t>
      </w:r>
      <w:r>
        <w:rPr/>
        <w:t>1,</w:t>
      </w:r>
      <w:r>
        <w:rPr>
          <w:spacing w:val="-10"/>
        </w:rPr>
        <w:t> </w:t>
      </w:r>
      <w:r>
        <w:rPr/>
        <w:t>the</w:t>
      </w:r>
      <w:r>
        <w:rPr>
          <w:spacing w:val="-10"/>
        </w:rPr>
        <w:t> </w:t>
      </w:r>
      <w:r>
        <w:rPr/>
        <w:t>mean</w:t>
      </w:r>
      <w:r>
        <w:rPr>
          <w:spacing w:val="-10"/>
        </w:rPr>
        <w:t> </w:t>
      </w:r>
      <w:r>
        <w:rPr/>
        <w:t>square</w:t>
      </w:r>
      <w:r>
        <w:rPr>
          <w:spacing w:val="-10"/>
        </w:rPr>
        <w:t> </w:t>
      </w:r>
      <w:r>
        <w:rPr/>
        <w:t>deviations</w:t>
      </w:r>
      <w:r>
        <w:rPr>
          <w:spacing w:val="-11"/>
        </w:rPr>
        <w:t> </w:t>
      </w:r>
      <w:r>
        <w:rPr/>
        <w:t>of</w:t>
      </w:r>
      <w:r>
        <w:rPr>
          <w:spacing w:val="-10"/>
        </w:rPr>
        <w:t> </w:t>
      </w:r>
      <w:r>
        <w:rPr/>
        <w:t>the</w:t>
      </w:r>
      <w:r>
        <w:rPr>
          <w:spacing w:val="-11"/>
        </w:rPr>
        <w:t> </w:t>
      </w:r>
      <w:r>
        <w:rPr/>
        <w:t>returns</w:t>
      </w:r>
      <w:r>
        <w:rPr>
          <w:spacing w:val="-11"/>
        </w:rPr>
        <w:t> </w:t>
      </w:r>
      <w:r>
        <w:rPr/>
        <w:t>for</w:t>
      </w:r>
      <w:r>
        <w:rPr>
          <w:spacing w:val="-10"/>
        </w:rPr>
        <w:t> </w:t>
      </w:r>
      <w:r>
        <w:rPr/>
        <w:t>the</w:t>
      </w:r>
      <w:r>
        <w:rPr>
          <w:spacing w:val="-11"/>
        </w:rPr>
        <w:t> </w:t>
      </w:r>
      <w:r>
        <w:rPr/>
        <w:t>D3QN,</w:t>
      </w:r>
      <w:r>
        <w:rPr>
          <w:spacing w:val="-10"/>
        </w:rPr>
        <w:t> </w:t>
      </w:r>
      <w:r>
        <w:rPr/>
        <w:t>PPO,</w:t>
      </w:r>
      <w:r>
        <w:rPr>
          <w:spacing w:val="-10"/>
        </w:rPr>
        <w:t> </w:t>
      </w:r>
      <w:r>
        <w:rPr/>
        <w:t>SAC,</w:t>
      </w:r>
      <w:r>
        <w:rPr>
          <w:spacing w:val="-10"/>
        </w:rPr>
        <w:t> </w:t>
      </w:r>
      <w:r>
        <w:rPr/>
        <w:t>OARL,</w:t>
      </w:r>
      <w:r>
        <w:rPr>
          <w:spacing w:val="-10"/>
        </w:rPr>
        <w:t> </w:t>
      </w:r>
      <w:r>
        <w:rPr/>
        <w:t>and</w:t>
      </w:r>
      <w:r>
        <w:rPr>
          <w:spacing w:val="-10"/>
        </w:rPr>
        <w:t> </w:t>
      </w:r>
      <w:r>
        <w:rPr/>
        <w:t>RRL-SG</w:t>
      </w:r>
      <w:r>
        <w:rPr>
          <w:spacing w:val="-11"/>
        </w:rPr>
        <w:t> </w:t>
      </w:r>
      <w:r>
        <w:rPr/>
        <w:t>agents</w:t>
      </w:r>
      <w:r>
        <w:rPr>
          <w:spacing w:val="-11"/>
        </w:rPr>
        <w:t> </w:t>
      </w:r>
      <w:r>
        <w:rPr/>
        <w:t>across all</w:t>
      </w:r>
      <w:r>
        <w:rPr>
          <w:spacing w:val="-11"/>
        </w:rPr>
        <w:t> </w:t>
      </w:r>
      <w:r>
        <w:rPr/>
        <w:t>testing</w:t>
      </w:r>
      <w:r>
        <w:rPr>
          <w:spacing w:val="-11"/>
        </w:rPr>
        <w:t> </w:t>
      </w:r>
      <w:r>
        <w:rPr/>
        <w:t>cases</w:t>
      </w:r>
      <w:r>
        <w:rPr>
          <w:spacing w:val="-11"/>
        </w:rPr>
        <w:t> </w:t>
      </w:r>
      <w:r>
        <w:rPr/>
        <w:t>are</w:t>
      </w:r>
      <w:r>
        <w:rPr>
          <w:spacing w:val="-10"/>
        </w:rPr>
        <w:t> </w:t>
      </w:r>
      <w:r>
        <w:rPr/>
        <w:t>31.23,</w:t>
      </w:r>
      <w:r>
        <w:rPr>
          <w:spacing w:val="-11"/>
        </w:rPr>
        <w:t> </w:t>
      </w:r>
      <w:r>
        <w:rPr/>
        <w:t>16.11,</w:t>
      </w:r>
      <w:r>
        <w:rPr>
          <w:spacing w:val="-10"/>
        </w:rPr>
        <w:t> </w:t>
      </w:r>
      <w:r>
        <w:rPr/>
        <w:t>39.60,</w:t>
      </w:r>
      <w:r>
        <w:rPr>
          <w:spacing w:val="-11"/>
        </w:rPr>
        <w:t> </w:t>
      </w:r>
      <w:r>
        <w:rPr/>
        <w:t>12.73,</w:t>
      </w:r>
      <w:r>
        <w:rPr>
          <w:spacing w:val="-10"/>
        </w:rPr>
        <w:t> </w:t>
      </w:r>
      <w:r>
        <w:rPr/>
        <w:t>and</w:t>
      </w:r>
      <w:r>
        <w:rPr>
          <w:spacing w:val="-11"/>
        </w:rPr>
        <w:t> </w:t>
      </w:r>
      <w:r>
        <w:rPr/>
        <w:t>7.50,</w:t>
      </w:r>
      <w:r>
        <w:rPr>
          <w:spacing w:val="-10"/>
        </w:rPr>
        <w:t> </w:t>
      </w:r>
      <w:r>
        <w:rPr/>
        <w:t>respectively,</w:t>
      </w:r>
      <w:r>
        <w:rPr>
          <w:spacing w:val="-11"/>
        </w:rPr>
        <w:t> </w:t>
      </w:r>
      <w:r>
        <w:rPr/>
        <w:t>indicating</w:t>
      </w:r>
      <w:r>
        <w:rPr>
          <w:spacing w:val="-10"/>
        </w:rPr>
        <w:t> </w:t>
      </w:r>
      <w:r>
        <w:rPr/>
        <w:t>that</w:t>
      </w:r>
      <w:r>
        <w:rPr>
          <w:spacing w:val="-10"/>
        </w:rPr>
        <w:t> </w:t>
      </w:r>
      <w:r>
        <w:rPr/>
        <w:t>the</w:t>
      </w:r>
      <w:r>
        <w:rPr>
          <w:spacing w:val="-11"/>
        </w:rPr>
        <w:t> </w:t>
      </w:r>
      <w:r>
        <w:rPr/>
        <w:t>RRL-SG</w:t>
      </w:r>
      <w:r>
        <w:rPr>
          <w:spacing w:val="-11"/>
        </w:rPr>
        <w:t> </w:t>
      </w:r>
      <w:r>
        <w:rPr/>
        <w:t>agent</w:t>
      </w:r>
      <w:r>
        <w:rPr>
          <w:spacing w:val="-10"/>
        </w:rPr>
        <w:t> </w:t>
      </w:r>
      <w:r>
        <w:rPr/>
        <w:t>was</w:t>
      </w:r>
      <w:r>
        <w:rPr>
          <w:spacing w:val="-11"/>
        </w:rPr>
        <w:t> </w:t>
      </w:r>
      <w:r>
        <w:rPr/>
        <w:t>the</w:t>
      </w:r>
      <w:r>
        <w:rPr>
          <w:spacing w:val="-10"/>
        </w:rPr>
        <w:t> </w:t>
      </w:r>
      <w:r>
        <w:rPr/>
        <w:t>least</w:t>
      </w:r>
      <w:r>
        <w:rPr>
          <w:spacing w:val="-10"/>
        </w:rPr>
        <w:t> </w:t>
      </w:r>
      <w:r>
        <w:rPr/>
        <w:t>affected by environmental changes compared to the baselines. In other words, the RRL-SG policy is robust and safe and exhibits stability, thus highlighting the primary contribution of this study toward achieving trustworthy decision-making for autonomous vehicles.</w:t>
      </w:r>
    </w:p>
    <w:p>
      <w:pPr>
        <w:pStyle w:val="ListParagraph"/>
        <w:numPr>
          <w:ilvl w:val="2"/>
          <w:numId w:val="1"/>
        </w:numPr>
        <w:tabs>
          <w:tab w:pos="645" w:val="left" w:leader="none"/>
        </w:tabs>
        <w:spacing w:line="240" w:lineRule="auto" w:before="0" w:after="0"/>
        <w:ind w:left="645" w:right="0" w:hanging="525"/>
        <w:jc w:val="both"/>
        <w:rPr>
          <w:i/>
          <w:sz w:val="21"/>
        </w:rPr>
      </w:pPr>
      <w:r>
        <w:rPr>
          <w:i/>
          <w:sz w:val="21"/>
        </w:rPr>
        <w:t>On-ramp</w:t>
      </w:r>
      <w:r>
        <w:rPr>
          <w:i/>
          <w:spacing w:val="-5"/>
          <w:sz w:val="21"/>
        </w:rPr>
        <w:t> </w:t>
      </w:r>
      <w:r>
        <w:rPr>
          <w:i/>
          <w:sz w:val="21"/>
        </w:rPr>
        <w:t>merging</w:t>
      </w:r>
      <w:r>
        <w:rPr>
          <w:i/>
          <w:spacing w:val="-3"/>
          <w:sz w:val="21"/>
        </w:rPr>
        <w:t> </w:t>
      </w:r>
      <w:r>
        <w:rPr>
          <w:i/>
          <w:spacing w:val="-2"/>
          <w:sz w:val="21"/>
        </w:rPr>
        <w:t>scenario</w:t>
      </w:r>
    </w:p>
    <w:p>
      <w:pPr>
        <w:pStyle w:val="BodyText"/>
        <w:spacing w:before="240"/>
        <w:ind w:left="120" w:right="158" w:firstLine="210"/>
        <w:jc w:val="both"/>
      </w:pPr>
      <w:r>
        <w:rPr/>
        <w:t>To</w:t>
      </w:r>
      <w:r>
        <w:rPr>
          <w:spacing w:val="-1"/>
        </w:rPr>
        <w:t> </w:t>
      </w:r>
      <w:r>
        <w:rPr/>
        <w:t>further</w:t>
      </w:r>
      <w:r>
        <w:rPr>
          <w:spacing w:val="-1"/>
        </w:rPr>
        <w:t> </w:t>
      </w:r>
      <w:r>
        <w:rPr/>
        <w:t>evaluate</w:t>
      </w:r>
      <w:r>
        <w:rPr>
          <w:spacing w:val="-1"/>
        </w:rPr>
        <w:t> </w:t>
      </w:r>
      <w:r>
        <w:rPr/>
        <w:t>the</w:t>
      </w:r>
      <w:r>
        <w:rPr>
          <w:spacing w:val="-1"/>
        </w:rPr>
        <w:t> </w:t>
      </w:r>
      <w:r>
        <w:rPr/>
        <w:t>trustworthiness</w:t>
      </w:r>
      <w:r>
        <w:rPr>
          <w:spacing w:val="-1"/>
        </w:rPr>
        <w:t> </w:t>
      </w:r>
      <w:r>
        <w:rPr/>
        <w:t>of</w:t>
      </w:r>
      <w:r>
        <w:rPr>
          <w:spacing w:val="-1"/>
        </w:rPr>
        <w:t> </w:t>
      </w:r>
      <w:r>
        <w:rPr/>
        <w:t>the</w:t>
      </w:r>
      <w:r>
        <w:rPr>
          <w:spacing w:val="-1"/>
        </w:rPr>
        <w:t> </w:t>
      </w:r>
      <w:r>
        <w:rPr/>
        <w:t>decisions</w:t>
      </w:r>
      <w:r>
        <w:rPr>
          <w:spacing w:val="-1"/>
        </w:rPr>
        <w:t> </w:t>
      </w:r>
      <w:r>
        <w:rPr/>
        <w:t>of</w:t>
      </w:r>
      <w:r>
        <w:rPr>
          <w:spacing w:val="-1"/>
        </w:rPr>
        <w:t> </w:t>
      </w:r>
      <w:r>
        <w:rPr/>
        <w:t>the</w:t>
      </w:r>
      <w:r>
        <w:rPr>
          <w:spacing w:val="-1"/>
        </w:rPr>
        <w:t> </w:t>
      </w:r>
      <w:r>
        <w:rPr/>
        <w:t>autonomous driving</w:t>
      </w:r>
      <w:r>
        <w:rPr>
          <w:spacing w:val="-1"/>
        </w:rPr>
        <w:t> </w:t>
      </w:r>
      <w:r>
        <w:rPr/>
        <w:t>agents,</w:t>
      </w:r>
      <w:r>
        <w:rPr>
          <w:spacing w:val="-1"/>
        </w:rPr>
        <w:t> </w:t>
      </w:r>
      <w:r>
        <w:rPr/>
        <w:t>on-ramp</w:t>
      </w:r>
      <w:r>
        <w:rPr>
          <w:spacing w:val="-1"/>
        </w:rPr>
        <w:t> </w:t>
      </w:r>
      <w:r>
        <w:rPr/>
        <w:t>merging</w:t>
      </w:r>
      <w:r>
        <w:rPr>
          <w:spacing w:val="-1"/>
        </w:rPr>
        <w:t> </w:t>
      </w:r>
      <w:r>
        <w:rPr/>
        <w:t>was</w:t>
      </w:r>
      <w:r>
        <w:rPr>
          <w:spacing w:val="-1"/>
        </w:rPr>
        <w:t> </w:t>
      </w:r>
      <w:r>
        <w:rPr/>
        <w:t>added</w:t>
      </w:r>
      <w:r>
        <w:rPr>
          <w:spacing w:val="-1"/>
        </w:rPr>
        <w:t> </w:t>
      </w:r>
      <w:r>
        <w:rPr/>
        <w:t>as an</w:t>
      </w:r>
      <w:r>
        <w:rPr>
          <w:spacing w:val="-12"/>
        </w:rPr>
        <w:t> </w:t>
      </w:r>
      <w:r>
        <w:rPr/>
        <w:t>additional</w:t>
      </w:r>
      <w:r>
        <w:rPr>
          <w:spacing w:val="-12"/>
        </w:rPr>
        <w:t> </w:t>
      </w:r>
      <w:r>
        <w:rPr/>
        <w:t>testing</w:t>
      </w:r>
      <w:r>
        <w:rPr>
          <w:spacing w:val="-12"/>
        </w:rPr>
        <w:t> </w:t>
      </w:r>
      <w:r>
        <w:rPr/>
        <w:t>scenario.</w:t>
      </w:r>
      <w:r>
        <w:rPr>
          <w:spacing w:val="-12"/>
        </w:rPr>
        <w:t> </w:t>
      </w:r>
      <w:r>
        <w:rPr/>
        <w:t>Inappropriate</w:t>
      </w:r>
      <w:r>
        <w:rPr>
          <w:spacing w:val="-12"/>
        </w:rPr>
        <w:t> </w:t>
      </w:r>
      <w:r>
        <w:rPr/>
        <w:t>merging</w:t>
      </w:r>
      <w:r>
        <w:rPr>
          <w:spacing w:val="-12"/>
        </w:rPr>
        <w:t> </w:t>
      </w:r>
      <w:r>
        <w:rPr/>
        <w:t>behaviors</w:t>
      </w:r>
      <w:r>
        <w:rPr>
          <w:spacing w:val="-12"/>
        </w:rPr>
        <w:t> </w:t>
      </w:r>
      <w:r>
        <w:rPr/>
        <w:t>can</w:t>
      </w:r>
      <w:r>
        <w:rPr>
          <w:spacing w:val="-12"/>
        </w:rPr>
        <w:t> </w:t>
      </w:r>
      <w:r>
        <w:rPr/>
        <w:t>lead</w:t>
      </w:r>
      <w:r>
        <w:rPr>
          <w:spacing w:val="-12"/>
        </w:rPr>
        <w:t> </w:t>
      </w:r>
      <w:r>
        <w:rPr/>
        <w:t>to</w:t>
      </w:r>
      <w:r>
        <w:rPr>
          <w:spacing w:val="-12"/>
        </w:rPr>
        <w:t> </w:t>
      </w:r>
      <w:r>
        <w:rPr/>
        <w:t>typical</w:t>
      </w:r>
      <w:r>
        <w:rPr>
          <w:spacing w:val="-12"/>
        </w:rPr>
        <w:t> </w:t>
      </w:r>
      <w:r>
        <w:rPr/>
        <w:t>outcomes,</w:t>
      </w:r>
      <w:r>
        <w:rPr>
          <w:spacing w:val="-12"/>
        </w:rPr>
        <w:t> </w:t>
      </w:r>
      <w:r>
        <w:rPr/>
        <w:t>including</w:t>
      </w:r>
      <w:r>
        <w:rPr>
          <w:spacing w:val="-12"/>
        </w:rPr>
        <w:t> </w:t>
      </w:r>
      <w:r>
        <w:rPr/>
        <w:t>congestion,</w:t>
      </w:r>
      <w:r>
        <w:rPr>
          <w:spacing w:val="-12"/>
        </w:rPr>
        <w:t> </w:t>
      </w:r>
      <w:r>
        <w:rPr/>
        <w:t>collisions, and increased travel time.</w:t>
      </w:r>
    </w:p>
    <w:p>
      <w:pPr>
        <w:pStyle w:val="BodyText"/>
        <w:spacing w:before="240"/>
        <w:ind w:left="120" w:right="158" w:firstLine="210"/>
        <w:jc w:val="both"/>
      </w:pPr>
      <w:r>
        <w:rPr/>
        <w:t>The</w:t>
      </w:r>
      <w:r>
        <w:rPr>
          <w:spacing w:val="-11"/>
        </w:rPr>
        <w:t> </w:t>
      </w:r>
      <w:r>
        <w:rPr/>
        <w:t>proposed</w:t>
      </w:r>
      <w:r>
        <w:rPr>
          <w:spacing w:val="-11"/>
        </w:rPr>
        <w:t> </w:t>
      </w:r>
      <w:r>
        <w:rPr/>
        <w:t>evaluation</w:t>
      </w:r>
      <w:r>
        <w:rPr>
          <w:spacing w:val="-11"/>
        </w:rPr>
        <w:t> </w:t>
      </w:r>
      <w:r>
        <w:rPr/>
        <w:t>scheme—based</w:t>
      </w:r>
      <w:r>
        <w:rPr>
          <w:spacing w:val="-11"/>
        </w:rPr>
        <w:t> </w:t>
      </w:r>
      <w:r>
        <w:rPr/>
        <w:t>on</w:t>
      </w:r>
      <w:r>
        <w:rPr>
          <w:spacing w:val="-11"/>
        </w:rPr>
        <w:t> </w:t>
      </w:r>
      <w:r>
        <w:rPr/>
        <w:t>an</w:t>
      </w:r>
      <w:r>
        <w:rPr>
          <w:spacing w:val="-11"/>
        </w:rPr>
        <w:t> </w:t>
      </w:r>
      <w:r>
        <w:rPr/>
        <w:t>on-ramp</w:t>
      </w:r>
      <w:r>
        <w:rPr>
          <w:spacing w:val="-11"/>
        </w:rPr>
        <w:t> </w:t>
      </w:r>
      <w:r>
        <w:rPr/>
        <w:t>merging</w:t>
      </w:r>
      <w:r>
        <w:rPr>
          <w:spacing w:val="-11"/>
        </w:rPr>
        <w:t> </w:t>
      </w:r>
      <w:r>
        <w:rPr/>
        <w:t>scenario—is</w:t>
      </w:r>
      <w:r>
        <w:rPr>
          <w:spacing w:val="-11"/>
        </w:rPr>
        <w:t> </w:t>
      </w:r>
      <w:r>
        <w:rPr/>
        <w:t>illustrated</w:t>
      </w:r>
      <w:r>
        <w:rPr>
          <w:spacing w:val="-11"/>
        </w:rPr>
        <w:t> </w:t>
      </w:r>
      <w:r>
        <w:rPr/>
        <w:t>in</w:t>
      </w:r>
      <w:r>
        <w:rPr>
          <w:spacing w:val="-11"/>
        </w:rPr>
        <w:t> </w:t>
      </w:r>
      <w:r>
        <w:rPr/>
        <w:t>Fig.</w:t>
      </w:r>
      <w:r>
        <w:rPr>
          <w:spacing w:val="-11"/>
        </w:rPr>
        <w:t> </w:t>
      </w:r>
      <w:r>
        <w:rPr/>
        <w:t>6(a).</w:t>
      </w:r>
      <w:r>
        <w:rPr>
          <w:spacing w:val="-11"/>
        </w:rPr>
        <w:t> </w:t>
      </w:r>
      <w:r>
        <w:rPr/>
        <w:t>We</w:t>
      </w:r>
      <w:r>
        <w:rPr>
          <w:spacing w:val="-11"/>
        </w:rPr>
        <w:t> </w:t>
      </w:r>
      <w:r>
        <w:rPr/>
        <w:t>directly</w:t>
      </w:r>
      <w:r>
        <w:rPr>
          <w:spacing w:val="-11"/>
        </w:rPr>
        <w:t> </w:t>
      </w:r>
      <w:r>
        <w:rPr/>
        <w:t>deployed the</w:t>
      </w:r>
      <w:r>
        <w:rPr>
          <w:spacing w:val="17"/>
        </w:rPr>
        <w:t> </w:t>
      </w:r>
      <w:r>
        <w:rPr/>
        <w:t>model</w:t>
      </w:r>
      <w:r>
        <w:rPr>
          <w:spacing w:val="18"/>
        </w:rPr>
        <w:t> </w:t>
      </w:r>
      <w:r>
        <w:rPr/>
        <w:t>trained</w:t>
      </w:r>
      <w:r>
        <w:rPr>
          <w:spacing w:val="18"/>
        </w:rPr>
        <w:t> </w:t>
      </w:r>
      <w:r>
        <w:rPr/>
        <w:t>in</w:t>
      </w:r>
      <w:r>
        <w:rPr>
          <w:spacing w:val="17"/>
        </w:rPr>
        <w:t> </w:t>
      </w:r>
      <w:r>
        <w:rPr/>
        <w:t>the</w:t>
      </w:r>
      <w:r>
        <w:rPr>
          <w:spacing w:val="19"/>
        </w:rPr>
        <w:t> </w:t>
      </w:r>
      <w:r>
        <w:rPr/>
        <w:t>highway</w:t>
      </w:r>
      <w:r>
        <w:rPr>
          <w:spacing w:val="18"/>
        </w:rPr>
        <w:t> </w:t>
      </w:r>
      <w:r>
        <w:rPr/>
        <w:t>scenario</w:t>
      </w:r>
      <w:r>
        <w:rPr>
          <w:spacing w:val="18"/>
        </w:rPr>
        <w:t> </w:t>
      </w:r>
      <w:r>
        <w:rPr/>
        <w:t>to</w:t>
      </w:r>
      <w:r>
        <w:rPr>
          <w:spacing w:val="17"/>
        </w:rPr>
        <w:t> </w:t>
      </w:r>
      <w:r>
        <w:rPr/>
        <w:t>the</w:t>
      </w:r>
      <w:r>
        <w:rPr>
          <w:spacing w:val="19"/>
        </w:rPr>
        <w:t> </w:t>
      </w:r>
      <w:r>
        <w:rPr/>
        <w:t>on-ramp</w:t>
      </w:r>
      <w:r>
        <w:rPr>
          <w:spacing w:val="17"/>
        </w:rPr>
        <w:t> </w:t>
      </w:r>
      <w:r>
        <w:rPr/>
        <w:t>merging</w:t>
      </w:r>
      <w:r>
        <w:rPr>
          <w:spacing w:val="18"/>
        </w:rPr>
        <w:t> </w:t>
      </w:r>
      <w:r>
        <w:rPr/>
        <w:t>scenario</w:t>
      </w:r>
      <w:r>
        <w:rPr>
          <w:spacing w:val="18"/>
        </w:rPr>
        <w:t> </w:t>
      </w:r>
      <w:r>
        <w:rPr/>
        <w:t>for</w:t>
      </w:r>
      <w:r>
        <w:rPr>
          <w:spacing w:val="19"/>
        </w:rPr>
        <w:t> </w:t>
      </w:r>
      <w:r>
        <w:rPr/>
        <w:t>testing</w:t>
      </w:r>
      <w:r>
        <w:rPr>
          <w:spacing w:val="18"/>
        </w:rPr>
        <w:t> </w:t>
      </w:r>
      <w:r>
        <w:rPr/>
        <w:t>purposes.</w:t>
      </w:r>
      <w:r>
        <w:rPr>
          <w:spacing w:val="18"/>
        </w:rPr>
        <w:t> </w:t>
      </w:r>
      <w:r>
        <w:rPr/>
        <w:t>All</w:t>
      </w:r>
      <w:r>
        <w:rPr>
          <w:spacing w:val="17"/>
        </w:rPr>
        <w:t> </w:t>
      </w:r>
      <w:r>
        <w:rPr/>
        <w:t>autonomous</w:t>
      </w:r>
      <w:r>
        <w:rPr>
          <w:spacing w:val="19"/>
        </w:rPr>
        <w:t> </w:t>
      </w:r>
      <w:r>
        <w:rPr>
          <w:spacing w:val="-2"/>
        </w:rPr>
        <w:t>driving</w:t>
      </w:r>
    </w:p>
    <w:p>
      <w:pPr>
        <w:pStyle w:val="BodyText"/>
        <w:spacing w:line="259" w:lineRule="exact" w:before="2"/>
        <w:ind w:left="120"/>
      </w:pPr>
      <w:r>
        <w:rPr/>
        <w:t>agents</w:t>
      </w:r>
      <w:r>
        <w:rPr>
          <w:spacing w:val="8"/>
        </w:rPr>
        <w:t> </w:t>
      </w:r>
      <w:r>
        <w:rPr/>
        <w:t>were</w:t>
      </w:r>
      <w:r>
        <w:rPr>
          <w:spacing w:val="8"/>
        </w:rPr>
        <w:t> </w:t>
      </w:r>
      <w:r>
        <w:rPr/>
        <w:t>assessed</w:t>
      </w:r>
      <w:r>
        <w:rPr>
          <w:spacing w:val="8"/>
        </w:rPr>
        <w:t> </w:t>
      </w:r>
      <w:r>
        <w:rPr/>
        <w:t>in</w:t>
      </w:r>
      <w:r>
        <w:rPr>
          <w:spacing w:val="8"/>
        </w:rPr>
        <w:t> </w:t>
      </w:r>
      <w:r>
        <w:rPr/>
        <w:t>stochastic</w:t>
      </w:r>
      <w:r>
        <w:rPr>
          <w:spacing w:val="8"/>
        </w:rPr>
        <w:t> </w:t>
      </w:r>
      <w:r>
        <w:rPr/>
        <w:t>dynamic</w:t>
      </w:r>
      <w:r>
        <w:rPr>
          <w:spacing w:val="8"/>
        </w:rPr>
        <w:t> </w:t>
      </w:r>
      <w:r>
        <w:rPr/>
        <w:t>traffic</w:t>
      </w:r>
      <w:r>
        <w:rPr>
          <w:spacing w:val="8"/>
        </w:rPr>
        <w:t> </w:t>
      </w:r>
      <w:r>
        <w:rPr/>
        <w:t>flows</w:t>
      </w:r>
      <w:r>
        <w:rPr>
          <w:spacing w:val="8"/>
        </w:rPr>
        <w:t> </w:t>
      </w:r>
      <w:r>
        <w:rPr/>
        <w:t>with</w:t>
      </w:r>
      <w:r>
        <w:rPr>
          <w:spacing w:val="8"/>
        </w:rPr>
        <w:t> </w:t>
      </w:r>
      <w:r>
        <w:rPr/>
        <w:t>high</w:t>
      </w:r>
      <w:r>
        <w:rPr>
          <w:spacing w:val="8"/>
        </w:rPr>
        <w:t> </w:t>
      </w:r>
      <w:r>
        <w:rPr/>
        <w:t>density</w:t>
      </w:r>
      <w:r>
        <w:rPr>
          <w:spacing w:val="8"/>
        </w:rPr>
        <w:t> </w:t>
      </w:r>
      <w:r>
        <w:rPr/>
        <w:t>(i.e.,</w:t>
      </w:r>
      <w:r>
        <w:rPr>
          <w:spacing w:val="60"/>
        </w:rPr>
        <w:t> </w:t>
      </w:r>
      <w:r>
        <w:rPr>
          <w:rFonts w:ascii="Symbola" w:eastAsia="Symbola"/>
          <w:position w:val="1"/>
        </w:rPr>
        <w:t>𝑃</w:t>
      </w:r>
      <w:r>
        <w:rPr>
          <w:rFonts w:ascii="Symbola" w:eastAsia="Symbola"/>
          <w:spacing w:val="-6"/>
          <w:position w:val="1"/>
        </w:rPr>
        <w:t> </w:t>
      </w:r>
      <w:r>
        <w:rPr>
          <w:rFonts w:ascii="Symbola" w:eastAsia="Symbola"/>
          <w:position w:val="1"/>
        </w:rPr>
        <w:t>=</w:t>
      </w:r>
      <w:r>
        <w:rPr>
          <w:rFonts w:ascii="Symbola" w:eastAsia="Symbola"/>
          <w:spacing w:val="-7"/>
          <w:position w:val="1"/>
        </w:rPr>
        <w:t> </w:t>
      </w:r>
      <w:r>
        <w:rPr>
          <w:rFonts w:ascii="Symbola" w:eastAsia="Symbola"/>
          <w:position w:val="1"/>
        </w:rPr>
        <w:t>0.24</w:t>
      </w:r>
      <w:r>
        <w:rPr/>
        <w:t>)</w:t>
      </w:r>
      <w:r>
        <w:rPr>
          <w:spacing w:val="8"/>
        </w:rPr>
        <w:t> </w:t>
      </w:r>
      <w:r>
        <w:rPr/>
        <w:t>under</w:t>
      </w:r>
      <w:r>
        <w:rPr>
          <w:spacing w:val="8"/>
        </w:rPr>
        <w:t> </w:t>
      </w:r>
      <w:r>
        <w:rPr/>
        <w:t>different</w:t>
      </w:r>
      <w:r>
        <w:rPr>
          <w:spacing w:val="8"/>
        </w:rPr>
        <w:t> </w:t>
      </w:r>
      <w:r>
        <w:rPr/>
        <w:t>attack</w:t>
      </w:r>
      <w:r>
        <w:rPr>
          <w:spacing w:val="8"/>
        </w:rPr>
        <w:t> </w:t>
      </w:r>
      <w:r>
        <w:rPr>
          <w:spacing w:val="-2"/>
        </w:rPr>
        <w:t>situations</w:t>
      </w:r>
    </w:p>
    <w:p>
      <w:pPr>
        <w:pStyle w:val="BodyText"/>
        <w:ind w:left="120"/>
      </w:pPr>
      <w:r>
        <w:rPr/>
        <w:t>across</w:t>
      </w:r>
      <w:r>
        <w:rPr>
          <w:spacing w:val="-7"/>
        </w:rPr>
        <w:t> </w:t>
      </w:r>
      <w:r>
        <w:rPr/>
        <w:t>a</w:t>
      </w:r>
      <w:r>
        <w:rPr>
          <w:spacing w:val="-7"/>
        </w:rPr>
        <w:t> </w:t>
      </w:r>
      <w:r>
        <w:rPr/>
        <w:t>total</w:t>
      </w:r>
      <w:r>
        <w:rPr>
          <w:spacing w:val="-7"/>
        </w:rPr>
        <w:t> </w:t>
      </w:r>
      <w:r>
        <w:rPr/>
        <w:t>of</w:t>
      </w:r>
      <w:r>
        <w:rPr>
          <w:spacing w:val="-6"/>
        </w:rPr>
        <w:t> </w:t>
      </w:r>
      <w:r>
        <w:rPr/>
        <w:t>100</w:t>
      </w:r>
      <w:r>
        <w:rPr>
          <w:spacing w:val="-6"/>
        </w:rPr>
        <w:t> </w:t>
      </w:r>
      <w:r>
        <w:rPr/>
        <w:t>episodes.</w:t>
      </w:r>
      <w:r>
        <w:rPr>
          <w:spacing w:val="-6"/>
        </w:rPr>
        <w:t> </w:t>
      </w:r>
      <w:r>
        <w:rPr/>
        <w:t>Similar</w:t>
      </w:r>
      <w:r>
        <w:rPr>
          <w:spacing w:val="-6"/>
        </w:rPr>
        <w:t> </w:t>
      </w:r>
      <w:r>
        <w:rPr/>
        <w:t>to</w:t>
      </w:r>
      <w:r>
        <w:rPr>
          <w:spacing w:val="-6"/>
        </w:rPr>
        <w:t> </w:t>
      </w:r>
      <w:r>
        <w:rPr/>
        <w:t>the</w:t>
      </w:r>
      <w:r>
        <w:rPr>
          <w:spacing w:val="-6"/>
        </w:rPr>
        <w:t> </w:t>
      </w:r>
      <w:r>
        <w:rPr/>
        <w:t>highway</w:t>
      </w:r>
      <w:r>
        <w:rPr>
          <w:spacing w:val="-7"/>
        </w:rPr>
        <w:t> </w:t>
      </w:r>
      <w:r>
        <w:rPr/>
        <w:t>scenario,</w:t>
      </w:r>
      <w:r>
        <w:rPr>
          <w:spacing w:val="-6"/>
        </w:rPr>
        <w:t> </w:t>
      </w:r>
      <w:r>
        <w:rPr/>
        <w:t>each</w:t>
      </w:r>
      <w:r>
        <w:rPr>
          <w:spacing w:val="-6"/>
        </w:rPr>
        <w:t> </w:t>
      </w:r>
      <w:r>
        <w:rPr/>
        <w:t>model</w:t>
      </w:r>
      <w:r>
        <w:rPr>
          <w:spacing w:val="-6"/>
        </w:rPr>
        <w:t> </w:t>
      </w:r>
      <w:r>
        <w:rPr/>
        <w:t>evaluation</w:t>
      </w:r>
      <w:r>
        <w:rPr>
          <w:spacing w:val="-6"/>
        </w:rPr>
        <w:t> </w:t>
      </w:r>
      <w:r>
        <w:rPr/>
        <w:t>computed</w:t>
      </w:r>
      <w:r>
        <w:rPr>
          <w:spacing w:val="-6"/>
        </w:rPr>
        <w:t> </w:t>
      </w:r>
      <w:r>
        <w:rPr/>
        <w:t>the</w:t>
      </w:r>
      <w:r>
        <w:rPr>
          <w:spacing w:val="-7"/>
        </w:rPr>
        <w:t> </w:t>
      </w:r>
      <w:r>
        <w:rPr/>
        <w:t>average</w:t>
      </w:r>
      <w:r>
        <w:rPr>
          <w:spacing w:val="-7"/>
        </w:rPr>
        <w:t> </w:t>
      </w:r>
      <w:r>
        <w:rPr/>
        <w:t>metrics</w:t>
      </w:r>
      <w:r>
        <w:rPr>
          <w:spacing w:val="-7"/>
        </w:rPr>
        <w:t> </w:t>
      </w:r>
      <w:r>
        <w:rPr/>
        <w:t>over</w:t>
      </w:r>
      <w:r>
        <w:rPr>
          <w:spacing w:val="-6"/>
        </w:rPr>
        <w:t> </w:t>
      </w:r>
      <w:r>
        <w:rPr/>
        <w:t>ten testing episodes with a maximum of 200 time steps in each episode.</w:t>
      </w:r>
    </w:p>
    <w:p>
      <w:pPr>
        <w:spacing w:after="0"/>
        <w:sectPr>
          <w:pgSz w:w="11900" w:h="16840"/>
          <w:pgMar w:header="716" w:footer="882" w:top="900" w:bottom="1100" w:left="600" w:right="56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4"/>
        <w:rPr>
          <w:sz w:val="18"/>
        </w:rPr>
      </w:pPr>
    </w:p>
    <w:p>
      <w:pPr>
        <w:spacing w:before="0"/>
        <w:ind w:left="120" w:right="286" w:firstLine="0"/>
        <w:jc w:val="both"/>
        <w:rPr>
          <w:sz w:val="18"/>
        </w:rPr>
      </w:pPr>
      <w:r>
        <w:rPr/>
        <mc:AlternateContent>
          <mc:Choice Requires="wps">
            <w:drawing>
              <wp:anchor distT="0" distB="0" distL="0" distR="0" allowOverlap="1" layoutInCell="1" locked="0" behindDoc="0" simplePos="0" relativeHeight="15820800">
                <wp:simplePos x="0" y="0"/>
                <wp:positionH relativeFrom="page">
                  <wp:posOffset>584834</wp:posOffset>
                </wp:positionH>
                <wp:positionV relativeFrom="paragraph">
                  <wp:posOffset>-1785432</wp:posOffset>
                </wp:positionV>
                <wp:extent cx="6353175" cy="1633220"/>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6353175" cy="1633220"/>
                          <a:chExt cx="6353175" cy="1633220"/>
                        </a:xfrm>
                      </wpg:grpSpPr>
                      <pic:pic>
                        <pic:nvPicPr>
                          <pic:cNvPr id="277" name="Image 277"/>
                          <pic:cNvPicPr/>
                        </pic:nvPicPr>
                        <pic:blipFill>
                          <a:blip r:embed="rId23" cstate="print"/>
                          <a:stretch>
                            <a:fillRect/>
                          </a:stretch>
                        </pic:blipFill>
                        <pic:spPr>
                          <a:xfrm>
                            <a:off x="0" y="29805"/>
                            <a:ext cx="6353174" cy="1603375"/>
                          </a:xfrm>
                          <a:prstGeom prst="rect">
                            <a:avLst/>
                          </a:prstGeom>
                        </pic:spPr>
                      </pic:pic>
                      <wps:wsp>
                        <wps:cNvPr id="278" name="Graphic 278"/>
                        <wps:cNvSpPr/>
                        <wps:spPr>
                          <a:xfrm>
                            <a:off x="9349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79" name="Image 279"/>
                          <pic:cNvPicPr/>
                        </pic:nvPicPr>
                        <pic:blipFill>
                          <a:blip r:embed="rId7" cstate="print"/>
                          <a:stretch>
                            <a:fillRect/>
                          </a:stretch>
                        </pic:blipFill>
                        <pic:spPr>
                          <a:xfrm>
                            <a:off x="2558434" y="27495"/>
                            <a:ext cx="1267434" cy="156413"/>
                          </a:xfrm>
                          <a:prstGeom prst="rect">
                            <a:avLst/>
                          </a:prstGeom>
                        </pic:spPr>
                      </pic:pic>
                    </wpg:wgp>
                  </a:graphicData>
                </a:graphic>
              </wp:anchor>
            </w:drawing>
          </mc:Choice>
          <mc:Fallback>
            <w:pict>
              <v:group style="position:absolute;margin-left:46.049999pt;margin-top:-140.585251pt;width:500.25pt;height:128.6pt;mso-position-horizontal-relative:page;mso-position-vertical-relative:paragraph;z-index:15820800" id="docshapegroup174" coordorigin="921,-2812" coordsize="10005,2572">
                <v:shape style="position:absolute;left:921;top:-2765;width:10005;height:2525" type="#_x0000_t75" id="docshape175" stroked="false">
                  <v:imagedata r:id="rId23" o:title=""/>
                </v:shape>
                <v:rect style="position:absolute;left:1068;top:-2812;width:9764;height:304" id="docshape176" filled="true" fillcolor="#c0bfbf" stroked="false">
                  <v:fill type="solid"/>
                </v:rect>
                <v:shape style="position:absolute;left:4950;top:-2769;width:1996;height:247" type="#_x0000_t75" id="docshape177" stroked="false">
                  <v:imagedata r:id="rId7" o:title=""/>
                </v:shape>
                <w10:wrap type="none"/>
              </v:group>
            </w:pict>
          </mc:Fallback>
        </mc:AlternateContent>
      </w:r>
      <w:r>
        <w:rPr/>
        <w:drawing>
          <wp:anchor distT="0" distB="0" distL="0" distR="0" allowOverlap="1" layoutInCell="1" locked="0" behindDoc="0" simplePos="0" relativeHeight="15821312">
            <wp:simplePos x="0" y="0"/>
            <wp:positionH relativeFrom="page">
              <wp:posOffset>1007470</wp:posOffset>
            </wp:positionH>
            <wp:positionV relativeFrom="paragraph">
              <wp:posOffset>230454</wp:posOffset>
            </wp:positionV>
            <wp:extent cx="5428684" cy="5532370"/>
            <wp:effectExtent l="0" t="0" r="0" b="0"/>
            <wp:wrapNone/>
            <wp:docPr id="280" name="Image 280"/>
            <wp:cNvGraphicFramePr>
              <a:graphicFrameLocks/>
            </wp:cNvGraphicFramePr>
            <a:graphic>
              <a:graphicData uri="http://schemas.openxmlformats.org/drawingml/2006/picture">
                <pic:pic>
                  <pic:nvPicPr>
                    <pic:cNvPr id="280" name="Image 280"/>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2"/>
          <w:sz w:val="18"/>
        </w:rPr>
        <w:t> </w:t>
      </w:r>
      <w:r>
        <w:rPr>
          <w:b/>
          <w:sz w:val="18"/>
        </w:rPr>
        <w:t>6.</w:t>
      </w:r>
      <w:r>
        <w:rPr>
          <w:b/>
          <w:spacing w:val="-2"/>
          <w:sz w:val="18"/>
        </w:rPr>
        <w:t> </w:t>
      </w:r>
      <w:r>
        <w:rPr>
          <w:sz w:val="18"/>
        </w:rPr>
        <w:t>Performance</w:t>
      </w:r>
      <w:r>
        <w:rPr>
          <w:spacing w:val="-2"/>
          <w:sz w:val="18"/>
        </w:rPr>
        <w:t> </w:t>
      </w:r>
      <w:r>
        <w:rPr>
          <w:sz w:val="18"/>
        </w:rPr>
        <w:t>of</w:t>
      </w:r>
      <w:r>
        <w:rPr>
          <w:spacing w:val="-2"/>
          <w:sz w:val="18"/>
        </w:rPr>
        <w:t> </w:t>
      </w:r>
      <w:r>
        <w:rPr>
          <w:sz w:val="18"/>
        </w:rPr>
        <w:t>autonomous</w:t>
      </w:r>
      <w:r>
        <w:rPr>
          <w:spacing w:val="-3"/>
          <w:sz w:val="18"/>
        </w:rPr>
        <w:t> </w:t>
      </w:r>
      <w:r>
        <w:rPr>
          <w:sz w:val="18"/>
        </w:rPr>
        <w:t>driving</w:t>
      </w:r>
      <w:r>
        <w:rPr>
          <w:spacing w:val="-2"/>
          <w:sz w:val="18"/>
        </w:rPr>
        <w:t> </w:t>
      </w:r>
      <w:r>
        <w:rPr>
          <w:sz w:val="18"/>
        </w:rPr>
        <w:t>agents</w:t>
      </w:r>
      <w:r>
        <w:rPr>
          <w:spacing w:val="-3"/>
          <w:sz w:val="18"/>
        </w:rPr>
        <w:t> </w:t>
      </w:r>
      <w:r>
        <w:rPr>
          <w:sz w:val="18"/>
        </w:rPr>
        <w:t>in</w:t>
      </w:r>
      <w:r>
        <w:rPr>
          <w:spacing w:val="-2"/>
          <w:sz w:val="18"/>
        </w:rPr>
        <w:t> </w:t>
      </w:r>
      <w:r>
        <w:rPr>
          <w:sz w:val="18"/>
        </w:rPr>
        <w:t>the</w:t>
      </w:r>
      <w:r>
        <w:rPr>
          <w:spacing w:val="-2"/>
          <w:sz w:val="18"/>
        </w:rPr>
        <w:t> </w:t>
      </w:r>
      <w:r>
        <w:rPr>
          <w:sz w:val="18"/>
        </w:rPr>
        <w:t>on-ramp</w:t>
      </w:r>
      <w:r>
        <w:rPr>
          <w:spacing w:val="-2"/>
          <w:sz w:val="18"/>
        </w:rPr>
        <w:t> </w:t>
      </w:r>
      <w:r>
        <w:rPr>
          <w:sz w:val="18"/>
        </w:rPr>
        <w:t>merging</w:t>
      </w:r>
      <w:r>
        <w:rPr>
          <w:spacing w:val="-2"/>
          <w:sz w:val="18"/>
        </w:rPr>
        <w:t> </w:t>
      </w:r>
      <w:r>
        <w:rPr>
          <w:sz w:val="18"/>
        </w:rPr>
        <w:t>scenario</w:t>
      </w:r>
      <w:r>
        <w:rPr>
          <w:spacing w:val="-2"/>
          <w:sz w:val="18"/>
        </w:rPr>
        <w:t> </w:t>
      </w:r>
      <w:r>
        <w:rPr>
          <w:sz w:val="18"/>
        </w:rPr>
        <w:t>with</w:t>
      </w:r>
      <w:r>
        <w:rPr>
          <w:spacing w:val="-2"/>
          <w:sz w:val="18"/>
        </w:rPr>
        <w:t> </w:t>
      </w:r>
      <w:r>
        <w:rPr>
          <w:sz w:val="18"/>
        </w:rPr>
        <w:t>stochastic</w:t>
      </w:r>
      <w:r>
        <w:rPr>
          <w:spacing w:val="-3"/>
          <w:sz w:val="18"/>
        </w:rPr>
        <w:t> </w:t>
      </w:r>
      <w:r>
        <w:rPr>
          <w:sz w:val="18"/>
        </w:rPr>
        <w:t>dynamic</w:t>
      </w:r>
      <w:r>
        <w:rPr>
          <w:spacing w:val="-2"/>
          <w:sz w:val="18"/>
        </w:rPr>
        <w:t> </w:t>
      </w:r>
      <w:r>
        <w:rPr>
          <w:sz w:val="18"/>
        </w:rPr>
        <w:t>traffic</w:t>
      </w:r>
      <w:r>
        <w:rPr>
          <w:spacing w:val="-2"/>
          <w:sz w:val="18"/>
        </w:rPr>
        <w:t> </w:t>
      </w:r>
      <w:r>
        <w:rPr>
          <w:sz w:val="18"/>
        </w:rPr>
        <w:t>flows</w:t>
      </w:r>
      <w:r>
        <w:rPr>
          <w:spacing w:val="-3"/>
          <w:sz w:val="18"/>
        </w:rPr>
        <w:t> </w:t>
      </w:r>
      <w:r>
        <w:rPr>
          <w:sz w:val="18"/>
        </w:rPr>
        <w:t>under</w:t>
      </w:r>
      <w:r>
        <w:rPr>
          <w:spacing w:val="-2"/>
          <w:sz w:val="18"/>
        </w:rPr>
        <w:t> </w:t>
      </w:r>
      <w:r>
        <w:rPr>
          <w:sz w:val="18"/>
        </w:rPr>
        <w:t>different</w:t>
      </w:r>
      <w:r>
        <w:rPr>
          <w:spacing w:val="-2"/>
          <w:sz w:val="18"/>
        </w:rPr>
        <w:t> </w:t>
      </w:r>
      <w:r>
        <w:rPr>
          <w:sz w:val="18"/>
        </w:rPr>
        <w:t>attack situations. (a) Schematic diagram of the adopted on-ramp merging scenario. (b) Speed and (c) merging success rates of autonomous driving agents in the high-density stochastic dynamic traffic flows with different attack situations.</w:t>
      </w:r>
    </w:p>
    <w:p>
      <w:pPr>
        <w:pStyle w:val="BodyText"/>
        <w:rPr>
          <w:sz w:val="18"/>
        </w:rPr>
      </w:pPr>
    </w:p>
    <w:p>
      <w:pPr>
        <w:pStyle w:val="BodyText"/>
        <w:spacing w:before="67"/>
        <w:rPr>
          <w:sz w:val="18"/>
        </w:rPr>
      </w:pPr>
    </w:p>
    <w:p>
      <w:pPr>
        <w:pStyle w:val="BodyText"/>
        <w:ind w:left="120" w:right="157" w:firstLine="210"/>
      </w:pPr>
      <w:r>
        <w:rPr/>
        <w:t>As seen in Figs. 6(b) and (c), the RRL-SG autonomous driving agent outperforms the baselines by a significant margin, with or without adversarial attacks, in terms of both travel efficiency and merging success rate.</w:t>
      </w:r>
    </w:p>
    <w:p>
      <w:pPr>
        <w:pStyle w:val="BodyText"/>
        <w:spacing w:before="240"/>
        <w:ind w:left="120" w:firstLine="210"/>
      </w:pPr>
      <w:r>
        <w:rPr/>
        <w:t>Table</w:t>
      </w:r>
      <w:r>
        <w:rPr>
          <w:spacing w:val="-10"/>
        </w:rPr>
        <w:t> </w:t>
      </w:r>
      <w:r>
        <w:rPr/>
        <w:t>2</w:t>
      </w:r>
      <w:r>
        <w:rPr>
          <w:spacing w:val="-10"/>
        </w:rPr>
        <w:t> </w:t>
      </w:r>
      <w:r>
        <w:rPr/>
        <w:t>presents</w:t>
      </w:r>
      <w:r>
        <w:rPr>
          <w:spacing w:val="-10"/>
        </w:rPr>
        <w:t> </w:t>
      </w:r>
      <w:r>
        <w:rPr/>
        <w:t>the</w:t>
      </w:r>
      <w:r>
        <w:rPr>
          <w:spacing w:val="-10"/>
        </w:rPr>
        <w:t> </w:t>
      </w:r>
      <w:r>
        <w:rPr/>
        <w:t>average</w:t>
      </w:r>
      <w:r>
        <w:rPr>
          <w:spacing w:val="-10"/>
        </w:rPr>
        <w:t> </w:t>
      </w:r>
      <w:r>
        <w:rPr/>
        <w:t>metrics</w:t>
      </w:r>
      <w:r>
        <w:rPr>
          <w:spacing w:val="-10"/>
        </w:rPr>
        <w:t> </w:t>
      </w:r>
      <w:r>
        <w:rPr/>
        <w:t>for</w:t>
      </w:r>
      <w:r>
        <w:rPr>
          <w:spacing w:val="-10"/>
        </w:rPr>
        <w:t> </w:t>
      </w:r>
      <w:r>
        <w:rPr/>
        <w:t>the</w:t>
      </w:r>
      <w:r>
        <w:rPr>
          <w:spacing w:val="-10"/>
        </w:rPr>
        <w:t> </w:t>
      </w:r>
      <w:r>
        <w:rPr/>
        <w:t>results</w:t>
      </w:r>
      <w:r>
        <w:rPr>
          <w:spacing w:val="-10"/>
        </w:rPr>
        <w:t> </w:t>
      </w:r>
      <w:r>
        <w:rPr/>
        <w:t>of</w:t>
      </w:r>
      <w:r>
        <w:rPr>
          <w:spacing w:val="-10"/>
        </w:rPr>
        <w:t> </w:t>
      </w:r>
      <w:r>
        <w:rPr/>
        <w:t>the</w:t>
      </w:r>
      <w:r>
        <w:rPr>
          <w:spacing w:val="-10"/>
        </w:rPr>
        <w:t> </w:t>
      </w:r>
      <w:r>
        <w:rPr/>
        <w:t>model</w:t>
      </w:r>
      <w:r>
        <w:rPr>
          <w:spacing w:val="-10"/>
        </w:rPr>
        <w:t> </w:t>
      </w:r>
      <w:r>
        <w:rPr/>
        <w:t>evaluation</w:t>
      </w:r>
      <w:r>
        <w:rPr>
          <w:spacing w:val="-10"/>
        </w:rPr>
        <w:t> </w:t>
      </w:r>
      <w:r>
        <w:rPr/>
        <w:t>in</w:t>
      </w:r>
      <w:r>
        <w:rPr>
          <w:spacing w:val="-10"/>
        </w:rPr>
        <w:t> </w:t>
      </w:r>
      <w:r>
        <w:rPr/>
        <w:t>the</w:t>
      </w:r>
      <w:r>
        <w:rPr>
          <w:spacing w:val="-10"/>
        </w:rPr>
        <w:t> </w:t>
      </w:r>
      <w:r>
        <w:rPr/>
        <w:t>on-ramp</w:t>
      </w:r>
      <w:r>
        <w:rPr>
          <w:spacing w:val="-10"/>
        </w:rPr>
        <w:t> </w:t>
      </w:r>
      <w:r>
        <w:rPr/>
        <w:t>merging</w:t>
      </w:r>
      <w:r>
        <w:rPr>
          <w:spacing w:val="-10"/>
        </w:rPr>
        <w:t> </w:t>
      </w:r>
      <w:r>
        <w:rPr/>
        <w:t>scenario.</w:t>
      </w:r>
      <w:r>
        <w:rPr>
          <w:spacing w:val="-10"/>
        </w:rPr>
        <w:t> </w:t>
      </w:r>
      <w:r>
        <w:rPr/>
        <w:t>Bold</w:t>
      </w:r>
      <w:r>
        <w:rPr>
          <w:spacing w:val="-10"/>
        </w:rPr>
        <w:t> </w:t>
      </w:r>
      <w:r>
        <w:rPr/>
        <w:t>numbers represent</w:t>
      </w:r>
      <w:r>
        <w:rPr>
          <w:spacing w:val="-1"/>
        </w:rPr>
        <w:t> </w:t>
      </w:r>
      <w:r>
        <w:rPr/>
        <w:t>the</w:t>
      </w:r>
      <w:r>
        <w:rPr>
          <w:spacing w:val="2"/>
        </w:rPr>
        <w:t> </w:t>
      </w:r>
      <w:r>
        <w:rPr/>
        <w:t>best</w:t>
      </w:r>
      <w:r>
        <w:rPr>
          <w:spacing w:val="2"/>
        </w:rPr>
        <w:t> </w:t>
      </w:r>
      <w:r>
        <w:rPr/>
        <w:t>in</w:t>
      </w:r>
      <w:r>
        <w:rPr>
          <w:spacing w:val="2"/>
        </w:rPr>
        <w:t> </w:t>
      </w:r>
      <w:r>
        <w:rPr/>
        <w:t>each</w:t>
      </w:r>
      <w:r>
        <w:rPr>
          <w:spacing w:val="3"/>
        </w:rPr>
        <w:t> </w:t>
      </w:r>
      <w:r>
        <w:rPr/>
        <w:t>column.</w:t>
      </w:r>
      <w:r>
        <w:rPr>
          <w:spacing w:val="2"/>
        </w:rPr>
        <w:t> </w:t>
      </w:r>
      <w:r>
        <w:rPr/>
        <w:t>For</w:t>
      </w:r>
      <w:r>
        <w:rPr>
          <w:spacing w:val="3"/>
        </w:rPr>
        <w:t> </w:t>
      </w:r>
      <w:r>
        <w:rPr/>
        <w:t>instance,</w:t>
      </w:r>
      <w:r>
        <w:rPr>
          <w:spacing w:val="2"/>
        </w:rPr>
        <w:t> </w:t>
      </w:r>
      <w:r>
        <w:rPr/>
        <w:t>without</w:t>
      </w:r>
      <w:r>
        <w:rPr>
          <w:spacing w:val="2"/>
        </w:rPr>
        <w:t> </w:t>
      </w:r>
      <w:r>
        <w:rPr/>
        <w:t>adversarial</w:t>
      </w:r>
      <w:r>
        <w:rPr>
          <w:spacing w:val="1"/>
        </w:rPr>
        <w:t> </w:t>
      </w:r>
      <w:r>
        <w:rPr/>
        <w:t>attacks,</w:t>
      </w:r>
      <w:r>
        <w:rPr>
          <w:spacing w:val="2"/>
        </w:rPr>
        <w:t> </w:t>
      </w:r>
      <w:r>
        <w:rPr/>
        <w:t>compared</w:t>
      </w:r>
      <w:r>
        <w:rPr>
          <w:spacing w:val="3"/>
        </w:rPr>
        <w:t> </w:t>
      </w:r>
      <w:r>
        <w:rPr/>
        <w:t>to</w:t>
      </w:r>
      <w:r>
        <w:rPr>
          <w:spacing w:val="2"/>
        </w:rPr>
        <w:t> </w:t>
      </w:r>
      <w:r>
        <w:rPr/>
        <w:t>the</w:t>
      </w:r>
      <w:r>
        <w:rPr>
          <w:spacing w:val="3"/>
        </w:rPr>
        <w:t> </w:t>
      </w:r>
      <w:r>
        <w:rPr/>
        <w:t>D3QN,</w:t>
      </w:r>
      <w:r>
        <w:rPr>
          <w:spacing w:val="2"/>
        </w:rPr>
        <w:t> </w:t>
      </w:r>
      <w:r>
        <w:rPr/>
        <w:t>PPO,</w:t>
      </w:r>
      <w:r>
        <w:rPr>
          <w:spacing w:val="2"/>
        </w:rPr>
        <w:t> </w:t>
      </w:r>
      <w:r>
        <w:rPr/>
        <w:t>SAC,</w:t>
      </w:r>
      <w:r>
        <w:rPr>
          <w:spacing w:val="1"/>
        </w:rPr>
        <w:t> </w:t>
      </w:r>
      <w:r>
        <w:rPr/>
        <w:t>and</w:t>
      </w:r>
      <w:r>
        <w:rPr>
          <w:spacing w:val="3"/>
        </w:rPr>
        <w:t> </w:t>
      </w:r>
      <w:r>
        <w:rPr>
          <w:spacing w:val="-4"/>
        </w:rPr>
        <w:t>OARL</w:t>
      </w:r>
    </w:p>
    <w:p>
      <w:pPr>
        <w:spacing w:after="0"/>
        <w:sectPr>
          <w:pgSz w:w="11900" w:h="16840"/>
          <w:pgMar w:header="716" w:footer="882" w:top="900" w:bottom="1100" w:left="600" w:right="560"/>
        </w:sectPr>
      </w:pPr>
    </w:p>
    <w:p>
      <w:pPr>
        <w:pStyle w:val="BodyText"/>
        <w:spacing w:before="11"/>
        <w:ind w:left="120"/>
      </w:pPr>
      <w:r>
        <w:rPr/>
        <w:t>agents,</w:t>
      </w:r>
      <w:r>
        <w:rPr>
          <w:spacing w:val="12"/>
        </w:rPr>
        <w:t> </w:t>
      </w:r>
      <w:r>
        <w:rPr/>
        <w:t>the</w:t>
      </w:r>
      <w:r>
        <w:rPr>
          <w:spacing w:val="12"/>
        </w:rPr>
        <w:t> </w:t>
      </w:r>
      <w:r>
        <w:rPr/>
        <w:t>RRL-SG</w:t>
      </w:r>
      <w:r>
        <w:rPr>
          <w:spacing w:val="12"/>
        </w:rPr>
        <w:t> </w:t>
      </w:r>
      <w:r>
        <w:rPr/>
        <w:t>agent</w:t>
      </w:r>
      <w:r>
        <w:rPr>
          <w:spacing w:val="12"/>
        </w:rPr>
        <w:t> </w:t>
      </w:r>
      <w:r>
        <w:rPr/>
        <w:t>gains</w:t>
      </w:r>
      <w:r>
        <w:rPr>
          <w:spacing w:val="13"/>
        </w:rPr>
        <w:t> </w:t>
      </w:r>
      <w:r>
        <w:rPr>
          <w:spacing w:val="-2"/>
        </w:rPr>
        <w:t>approximately</w:t>
      </w:r>
    </w:p>
    <w:p>
      <w:pPr>
        <w:pStyle w:val="BodyText"/>
        <w:spacing w:line="259" w:lineRule="exact" w:before="3"/>
        <w:ind w:left="78"/>
      </w:pPr>
      <w:r>
        <w:rPr/>
        <w:br w:type="column"/>
      </w:r>
      <w:r>
        <w:rPr>
          <w:rFonts w:ascii="Symbola"/>
          <w:spacing w:val="-2"/>
          <w:w w:val="105"/>
          <w:position w:val="1"/>
        </w:rPr>
        <w:t>16.97%</w:t>
      </w:r>
      <w:r>
        <w:rPr>
          <w:spacing w:val="-2"/>
          <w:w w:val="105"/>
        </w:rPr>
        <w:t>,</w:t>
      </w:r>
    </w:p>
    <w:p>
      <w:pPr>
        <w:pStyle w:val="BodyText"/>
        <w:spacing w:line="259" w:lineRule="exact" w:before="3"/>
        <w:ind w:left="78"/>
      </w:pPr>
      <w:r>
        <w:rPr/>
        <w:br w:type="column"/>
      </w:r>
      <w:r>
        <w:rPr>
          <w:rFonts w:ascii="Symbola"/>
          <w:spacing w:val="-2"/>
          <w:w w:val="105"/>
          <w:position w:val="1"/>
        </w:rPr>
        <w:t>21.91%</w:t>
      </w:r>
      <w:r>
        <w:rPr>
          <w:spacing w:val="-2"/>
          <w:w w:val="105"/>
        </w:rPr>
        <w:t>,</w:t>
      </w:r>
    </w:p>
    <w:p>
      <w:pPr>
        <w:pStyle w:val="BodyText"/>
        <w:spacing w:line="259" w:lineRule="exact" w:before="3"/>
        <w:ind w:left="78"/>
      </w:pPr>
      <w:r>
        <w:rPr/>
        <w:br w:type="column"/>
      </w:r>
      <w:r>
        <w:rPr>
          <w:rFonts w:ascii="Symbola"/>
          <w:w w:val="105"/>
          <w:position w:val="1"/>
        </w:rPr>
        <w:t>29.63%</w:t>
      </w:r>
      <w:r>
        <w:rPr>
          <w:w w:val="105"/>
        </w:rPr>
        <w:t>,</w:t>
      </w:r>
      <w:r>
        <w:rPr>
          <w:spacing w:val="21"/>
          <w:w w:val="105"/>
        </w:rPr>
        <w:t> </w:t>
      </w:r>
      <w:r>
        <w:rPr>
          <w:spacing w:val="-8"/>
          <w:w w:val="105"/>
        </w:rPr>
        <w:t>and</w:t>
      </w:r>
    </w:p>
    <w:p>
      <w:pPr>
        <w:pStyle w:val="BodyText"/>
        <w:spacing w:line="256" w:lineRule="exact" w:before="6"/>
        <w:ind w:left="78"/>
        <w:rPr>
          <w:rFonts w:ascii="Symbola"/>
        </w:rPr>
      </w:pPr>
      <w:r>
        <w:rPr/>
        <w:br w:type="column"/>
      </w:r>
      <w:r>
        <w:rPr>
          <w:rFonts w:ascii="Symbola"/>
          <w:spacing w:val="-2"/>
          <w:w w:val="105"/>
        </w:rPr>
        <w:t>21.18%</w:t>
      </w:r>
    </w:p>
    <w:p>
      <w:pPr>
        <w:pStyle w:val="BodyText"/>
        <w:spacing w:before="11"/>
        <w:ind w:left="78"/>
      </w:pPr>
      <w:r>
        <w:rPr/>
        <w:br w:type="column"/>
      </w:r>
      <w:r>
        <w:rPr/>
        <w:t>improvements</w:t>
      </w:r>
      <w:r>
        <w:rPr>
          <w:spacing w:val="12"/>
        </w:rPr>
        <w:t> </w:t>
      </w:r>
      <w:r>
        <w:rPr/>
        <w:t>with</w:t>
      </w:r>
      <w:r>
        <w:rPr>
          <w:spacing w:val="12"/>
        </w:rPr>
        <w:t> </w:t>
      </w:r>
      <w:r>
        <w:rPr/>
        <w:t>respect</w:t>
      </w:r>
      <w:r>
        <w:rPr>
          <w:spacing w:val="13"/>
        </w:rPr>
        <w:t> </w:t>
      </w:r>
      <w:r>
        <w:rPr>
          <w:spacing w:val="-5"/>
        </w:rPr>
        <w:t>to</w:t>
      </w:r>
    </w:p>
    <w:p>
      <w:pPr>
        <w:spacing w:after="0"/>
        <w:sectPr>
          <w:type w:val="continuous"/>
          <w:pgSz w:w="11900" w:h="16840"/>
          <w:pgMar w:header="716" w:footer="882" w:top="1320" w:bottom="280" w:left="600" w:right="560"/>
          <w:cols w:num="6" w:equalWidth="0">
            <w:col w:w="4153" w:space="40"/>
            <w:col w:w="826" w:space="39"/>
            <w:col w:w="826" w:space="39"/>
            <w:col w:w="1195" w:space="40"/>
            <w:col w:w="774" w:space="40"/>
            <w:col w:w="2768"/>
          </w:cols>
        </w:sectPr>
      </w:pPr>
    </w:p>
    <w:p>
      <w:pPr>
        <w:pStyle w:val="BodyText"/>
        <w:spacing w:line="232" w:lineRule="exact"/>
        <w:ind w:left="120"/>
      </w:pPr>
      <w:r>
        <w:rPr/>
        <w:t>return,</w:t>
      </w:r>
      <w:r>
        <w:rPr>
          <w:spacing w:val="9"/>
        </w:rPr>
        <w:t> </w:t>
      </w:r>
      <w:r>
        <w:rPr/>
        <w:t>respectively.</w:t>
      </w:r>
      <w:r>
        <w:rPr>
          <w:spacing w:val="11"/>
        </w:rPr>
        <w:t> </w:t>
      </w:r>
      <w:r>
        <w:rPr/>
        <w:t>Without</w:t>
      </w:r>
      <w:r>
        <w:rPr>
          <w:spacing w:val="11"/>
        </w:rPr>
        <w:t> </w:t>
      </w:r>
      <w:r>
        <w:rPr/>
        <w:t>adversarial</w:t>
      </w:r>
      <w:r>
        <w:rPr>
          <w:spacing w:val="11"/>
        </w:rPr>
        <w:t> </w:t>
      </w:r>
      <w:r>
        <w:rPr/>
        <w:t>attacks,</w:t>
      </w:r>
      <w:r>
        <w:rPr>
          <w:spacing w:val="11"/>
        </w:rPr>
        <w:t> </w:t>
      </w:r>
      <w:r>
        <w:rPr/>
        <w:t>compared</w:t>
      </w:r>
      <w:r>
        <w:rPr>
          <w:spacing w:val="12"/>
        </w:rPr>
        <w:t> </w:t>
      </w:r>
      <w:r>
        <w:rPr/>
        <w:t>with</w:t>
      </w:r>
      <w:r>
        <w:rPr>
          <w:spacing w:val="11"/>
        </w:rPr>
        <w:t> </w:t>
      </w:r>
      <w:r>
        <w:rPr/>
        <w:t>D3QN,</w:t>
      </w:r>
      <w:r>
        <w:rPr>
          <w:spacing w:val="11"/>
        </w:rPr>
        <w:t> </w:t>
      </w:r>
      <w:r>
        <w:rPr/>
        <w:t>PPO,</w:t>
      </w:r>
      <w:r>
        <w:rPr>
          <w:spacing w:val="11"/>
        </w:rPr>
        <w:t> </w:t>
      </w:r>
      <w:r>
        <w:rPr/>
        <w:t>SAC,</w:t>
      </w:r>
      <w:r>
        <w:rPr>
          <w:spacing w:val="11"/>
        </w:rPr>
        <w:t> </w:t>
      </w:r>
      <w:r>
        <w:rPr/>
        <w:t>and</w:t>
      </w:r>
      <w:r>
        <w:rPr>
          <w:spacing w:val="12"/>
        </w:rPr>
        <w:t> </w:t>
      </w:r>
      <w:r>
        <w:rPr/>
        <w:t>OARL,</w:t>
      </w:r>
      <w:r>
        <w:rPr>
          <w:spacing w:val="11"/>
        </w:rPr>
        <w:t> </w:t>
      </w:r>
      <w:r>
        <w:rPr/>
        <w:t>the</w:t>
      </w:r>
      <w:r>
        <w:rPr>
          <w:spacing w:val="11"/>
        </w:rPr>
        <w:t> </w:t>
      </w:r>
      <w:r>
        <w:rPr/>
        <w:t>speed</w:t>
      </w:r>
      <w:r>
        <w:rPr>
          <w:spacing w:val="11"/>
        </w:rPr>
        <w:t> </w:t>
      </w:r>
      <w:r>
        <w:rPr/>
        <w:t>of</w:t>
      </w:r>
      <w:r>
        <w:rPr>
          <w:spacing w:val="11"/>
        </w:rPr>
        <w:t> </w:t>
      </w:r>
      <w:r>
        <w:rPr/>
        <w:t>the</w:t>
      </w:r>
      <w:r>
        <w:rPr>
          <w:spacing w:val="12"/>
        </w:rPr>
        <w:t> </w:t>
      </w:r>
      <w:r>
        <w:rPr/>
        <w:t>RRL-</w:t>
      </w:r>
      <w:r>
        <w:rPr>
          <w:spacing w:val="-5"/>
        </w:rPr>
        <w:t>SG</w:t>
      </w:r>
    </w:p>
    <w:p>
      <w:pPr>
        <w:spacing w:after="0" w:line="232" w:lineRule="exact"/>
        <w:sectPr>
          <w:type w:val="continuous"/>
          <w:pgSz w:w="11900" w:h="16840"/>
          <w:pgMar w:header="716" w:footer="882" w:top="1320" w:bottom="280" w:left="600" w:right="560"/>
        </w:sectPr>
      </w:pPr>
    </w:p>
    <w:p>
      <w:pPr>
        <w:pStyle w:val="BodyText"/>
        <w:spacing w:before="11"/>
        <w:ind w:left="120"/>
      </w:pPr>
      <w:r>
        <w:rPr/>
        <w:t>agent</w:t>
      </w:r>
      <w:r>
        <w:rPr>
          <w:spacing w:val="39"/>
        </w:rPr>
        <w:t> </w:t>
      </w:r>
      <w:r>
        <w:rPr/>
        <w:t>increased</w:t>
      </w:r>
      <w:r>
        <w:rPr>
          <w:spacing w:val="38"/>
        </w:rPr>
        <w:t> </w:t>
      </w:r>
      <w:r>
        <w:rPr/>
        <w:t>by</w:t>
      </w:r>
      <w:r>
        <w:rPr>
          <w:spacing w:val="39"/>
        </w:rPr>
        <w:t> </w:t>
      </w:r>
      <w:r>
        <w:rPr>
          <w:spacing w:val="-2"/>
        </w:rPr>
        <w:t>approximately</w:t>
      </w:r>
    </w:p>
    <w:p>
      <w:pPr>
        <w:pStyle w:val="BodyText"/>
        <w:spacing w:line="259" w:lineRule="exact" w:before="2"/>
        <w:ind w:left="104"/>
      </w:pPr>
      <w:r>
        <w:rPr/>
        <w:br w:type="column"/>
      </w:r>
      <w:r>
        <w:rPr>
          <w:rFonts w:ascii="Symbola"/>
          <w:spacing w:val="-2"/>
          <w:w w:val="105"/>
          <w:position w:val="1"/>
        </w:rPr>
        <w:t>31.84%</w:t>
      </w:r>
      <w:r>
        <w:rPr>
          <w:spacing w:val="-2"/>
          <w:w w:val="105"/>
        </w:rPr>
        <w:t>,</w:t>
      </w:r>
    </w:p>
    <w:p>
      <w:pPr>
        <w:pStyle w:val="BodyText"/>
        <w:spacing w:line="259" w:lineRule="exact" w:before="2"/>
        <w:ind w:left="104"/>
      </w:pPr>
      <w:r>
        <w:rPr/>
        <w:br w:type="column"/>
      </w:r>
      <w:r>
        <w:rPr>
          <w:rFonts w:ascii="Symbola"/>
          <w:spacing w:val="-2"/>
          <w:w w:val="105"/>
          <w:position w:val="1"/>
        </w:rPr>
        <w:t>42.60%</w:t>
      </w:r>
      <w:r>
        <w:rPr>
          <w:spacing w:val="-2"/>
          <w:w w:val="105"/>
        </w:rPr>
        <w:t>,</w:t>
      </w:r>
    </w:p>
    <w:p>
      <w:pPr>
        <w:pStyle w:val="BodyText"/>
        <w:spacing w:line="259" w:lineRule="exact" w:before="2"/>
        <w:ind w:left="104"/>
      </w:pPr>
      <w:r>
        <w:rPr/>
        <w:br w:type="column"/>
      </w:r>
      <w:r>
        <w:rPr>
          <w:rFonts w:ascii="Symbola"/>
          <w:w w:val="105"/>
          <w:position w:val="1"/>
        </w:rPr>
        <w:t>62.62%</w:t>
      </w:r>
      <w:r>
        <w:rPr>
          <w:w w:val="105"/>
        </w:rPr>
        <w:t>,</w:t>
      </w:r>
      <w:r>
        <w:rPr>
          <w:spacing w:val="46"/>
          <w:w w:val="105"/>
        </w:rPr>
        <w:t> </w:t>
      </w:r>
      <w:r>
        <w:rPr>
          <w:spacing w:val="-7"/>
          <w:w w:val="105"/>
        </w:rPr>
        <w:t>and</w:t>
      </w:r>
    </w:p>
    <w:p>
      <w:pPr>
        <w:pStyle w:val="BodyText"/>
        <w:spacing w:line="259" w:lineRule="exact" w:before="2"/>
        <w:ind w:left="104"/>
      </w:pPr>
      <w:r>
        <w:rPr/>
        <w:br w:type="column"/>
      </w:r>
      <w:r>
        <w:rPr>
          <w:rFonts w:ascii="Symbola"/>
          <w:position w:val="1"/>
        </w:rPr>
        <w:t>40.69%</w:t>
      </w:r>
      <w:r>
        <w:rPr/>
        <w:t>,</w:t>
      </w:r>
      <w:r>
        <w:rPr>
          <w:spacing w:val="45"/>
        </w:rPr>
        <w:t> </w:t>
      </w:r>
      <w:r>
        <w:rPr/>
        <w:t>respectively.</w:t>
      </w:r>
      <w:r>
        <w:rPr>
          <w:spacing w:val="44"/>
        </w:rPr>
        <w:t> </w:t>
      </w:r>
      <w:r>
        <w:rPr/>
        <w:t>As</w:t>
      </w:r>
      <w:r>
        <w:rPr>
          <w:spacing w:val="44"/>
        </w:rPr>
        <w:t> </w:t>
      </w:r>
      <w:r>
        <w:rPr/>
        <w:t>shown</w:t>
      </w:r>
      <w:r>
        <w:rPr>
          <w:spacing w:val="44"/>
        </w:rPr>
        <w:t> </w:t>
      </w:r>
      <w:r>
        <w:rPr/>
        <w:t>in</w:t>
      </w:r>
      <w:r>
        <w:rPr>
          <w:spacing w:val="45"/>
        </w:rPr>
        <w:t> </w:t>
      </w:r>
      <w:r>
        <w:rPr/>
        <w:t>Table</w:t>
      </w:r>
      <w:r>
        <w:rPr>
          <w:spacing w:val="45"/>
        </w:rPr>
        <w:t> </w:t>
      </w:r>
      <w:r>
        <w:rPr/>
        <w:t>2,</w:t>
      </w:r>
      <w:r>
        <w:rPr>
          <w:spacing w:val="45"/>
        </w:rPr>
        <w:t> </w:t>
      </w:r>
      <w:r>
        <w:rPr>
          <w:spacing w:val="-5"/>
        </w:rPr>
        <w:t>the</w:t>
      </w:r>
    </w:p>
    <w:p>
      <w:pPr>
        <w:spacing w:after="0" w:line="259" w:lineRule="exact"/>
        <w:sectPr>
          <w:type w:val="continuous"/>
          <w:pgSz w:w="11900" w:h="16840"/>
          <w:pgMar w:header="716" w:footer="882" w:top="1320" w:bottom="280" w:left="600" w:right="560"/>
          <w:cols w:num="5" w:equalWidth="0">
            <w:col w:w="3067" w:space="40"/>
            <w:col w:w="853" w:space="39"/>
            <w:col w:w="853" w:space="40"/>
            <w:col w:w="1248" w:space="39"/>
            <w:col w:w="4561"/>
          </w:cols>
        </w:sectPr>
      </w:pPr>
    </w:p>
    <w:p>
      <w:pPr>
        <w:pStyle w:val="BodyText"/>
        <w:spacing w:line="233" w:lineRule="exact"/>
        <w:ind w:left="120"/>
      </w:pPr>
      <w:r>
        <w:rPr/>
        <w:t>robustness</w:t>
      </w:r>
      <w:r>
        <w:rPr>
          <w:spacing w:val="-5"/>
        </w:rPr>
        <w:t> </w:t>
      </w:r>
      <w:r>
        <w:rPr/>
        <w:t>of</w:t>
      </w:r>
      <w:r>
        <w:rPr>
          <w:spacing w:val="-1"/>
        </w:rPr>
        <w:t> </w:t>
      </w:r>
      <w:r>
        <w:rPr/>
        <w:t>the</w:t>
      </w:r>
      <w:r>
        <w:rPr>
          <w:spacing w:val="-2"/>
        </w:rPr>
        <w:t> </w:t>
      </w:r>
      <w:r>
        <w:rPr/>
        <w:t>RRL-SG</w:t>
      </w:r>
      <w:r>
        <w:rPr>
          <w:spacing w:val="-2"/>
        </w:rPr>
        <w:t> </w:t>
      </w:r>
      <w:r>
        <w:rPr/>
        <w:t>policy</w:t>
      </w:r>
      <w:r>
        <w:rPr>
          <w:spacing w:val="-2"/>
        </w:rPr>
        <w:t> </w:t>
      </w:r>
      <w:r>
        <w:rPr/>
        <w:t>was</w:t>
      </w:r>
      <w:r>
        <w:rPr>
          <w:spacing w:val="-2"/>
        </w:rPr>
        <w:t> </w:t>
      </w:r>
      <w:r>
        <w:rPr/>
        <w:t>significantly</w:t>
      </w:r>
      <w:r>
        <w:rPr>
          <w:spacing w:val="-2"/>
        </w:rPr>
        <w:t> </w:t>
      </w:r>
      <w:r>
        <w:rPr/>
        <w:t>better</w:t>
      </w:r>
      <w:r>
        <w:rPr>
          <w:spacing w:val="-1"/>
        </w:rPr>
        <w:t> </w:t>
      </w:r>
      <w:r>
        <w:rPr/>
        <w:t>than</w:t>
      </w:r>
      <w:r>
        <w:rPr>
          <w:spacing w:val="-2"/>
        </w:rPr>
        <w:t> </w:t>
      </w:r>
      <w:r>
        <w:rPr/>
        <w:t>that</w:t>
      </w:r>
      <w:r>
        <w:rPr>
          <w:spacing w:val="-2"/>
        </w:rPr>
        <w:t> </w:t>
      </w:r>
      <w:r>
        <w:rPr/>
        <w:t>of</w:t>
      </w:r>
      <w:r>
        <w:rPr>
          <w:spacing w:val="-2"/>
        </w:rPr>
        <w:t> </w:t>
      </w:r>
      <w:r>
        <w:rPr/>
        <w:t>the</w:t>
      </w:r>
      <w:r>
        <w:rPr>
          <w:spacing w:val="-1"/>
        </w:rPr>
        <w:t> </w:t>
      </w:r>
      <w:r>
        <w:rPr/>
        <w:t>baseline</w:t>
      </w:r>
      <w:r>
        <w:rPr>
          <w:spacing w:val="-1"/>
        </w:rPr>
        <w:t> </w:t>
      </w:r>
      <w:r>
        <w:rPr>
          <w:spacing w:val="-2"/>
        </w:rPr>
        <w:t>policies.</w:t>
      </w:r>
    </w:p>
    <w:p>
      <w:pPr>
        <w:spacing w:before="240"/>
        <w:ind w:left="120" w:right="0" w:firstLine="0"/>
        <w:jc w:val="left"/>
        <w:rPr>
          <w:b/>
          <w:sz w:val="18"/>
        </w:rPr>
      </w:pPr>
      <w:r>
        <w:rPr>
          <w:b/>
          <w:sz w:val="18"/>
        </w:rPr>
        <w:t>Table </w:t>
      </w:r>
      <w:r>
        <w:rPr>
          <w:b/>
          <w:spacing w:val="-10"/>
          <w:sz w:val="18"/>
        </w:rPr>
        <w:t>2</w:t>
      </w:r>
    </w:p>
    <w:p>
      <w:pPr>
        <w:spacing w:before="0" w:after="5"/>
        <w:ind w:left="120" w:right="0" w:firstLine="0"/>
        <w:jc w:val="left"/>
        <w:rPr>
          <w:sz w:val="18"/>
        </w:rPr>
      </w:pPr>
      <w:r>
        <w:rPr>
          <w:sz w:val="18"/>
        </w:rPr>
        <w:t>Statistical</w:t>
      </w:r>
      <w:r>
        <w:rPr>
          <w:spacing w:val="17"/>
          <w:sz w:val="18"/>
        </w:rPr>
        <w:t> </w:t>
      </w:r>
      <w:r>
        <w:rPr>
          <w:sz w:val="18"/>
        </w:rPr>
        <w:t>results</w:t>
      </w:r>
      <w:r>
        <w:rPr>
          <w:spacing w:val="17"/>
          <w:sz w:val="18"/>
        </w:rPr>
        <w:t> </w:t>
      </w:r>
      <w:r>
        <w:rPr>
          <w:sz w:val="18"/>
        </w:rPr>
        <w:t>of</w:t>
      </w:r>
      <w:r>
        <w:rPr>
          <w:spacing w:val="17"/>
          <w:sz w:val="18"/>
        </w:rPr>
        <w:t> </w:t>
      </w:r>
      <w:r>
        <w:rPr>
          <w:sz w:val="18"/>
        </w:rPr>
        <w:t>autonomous</w:t>
      </w:r>
      <w:r>
        <w:rPr>
          <w:spacing w:val="17"/>
          <w:sz w:val="18"/>
        </w:rPr>
        <w:t> </w:t>
      </w:r>
      <w:r>
        <w:rPr>
          <w:sz w:val="18"/>
        </w:rPr>
        <w:t>driving</w:t>
      </w:r>
      <w:r>
        <w:rPr>
          <w:spacing w:val="17"/>
          <w:sz w:val="18"/>
        </w:rPr>
        <w:t> </w:t>
      </w:r>
      <w:r>
        <w:rPr>
          <w:sz w:val="18"/>
        </w:rPr>
        <w:t>agents</w:t>
      </w:r>
      <w:r>
        <w:rPr>
          <w:spacing w:val="16"/>
          <w:sz w:val="18"/>
        </w:rPr>
        <w:t> </w:t>
      </w:r>
      <w:r>
        <w:rPr>
          <w:sz w:val="18"/>
        </w:rPr>
        <w:t>in</w:t>
      </w:r>
      <w:r>
        <w:rPr>
          <w:spacing w:val="17"/>
          <w:sz w:val="18"/>
        </w:rPr>
        <w:t> </w:t>
      </w:r>
      <w:r>
        <w:rPr>
          <w:sz w:val="18"/>
        </w:rPr>
        <w:t>the</w:t>
      </w:r>
      <w:r>
        <w:rPr>
          <w:spacing w:val="16"/>
          <w:sz w:val="18"/>
        </w:rPr>
        <w:t> </w:t>
      </w:r>
      <w:r>
        <w:rPr>
          <w:sz w:val="18"/>
        </w:rPr>
        <w:t>on-ramp</w:t>
      </w:r>
      <w:r>
        <w:rPr>
          <w:spacing w:val="17"/>
          <w:sz w:val="18"/>
        </w:rPr>
        <w:t> </w:t>
      </w:r>
      <w:r>
        <w:rPr>
          <w:sz w:val="18"/>
        </w:rPr>
        <w:t>merging</w:t>
      </w:r>
      <w:r>
        <w:rPr>
          <w:spacing w:val="17"/>
          <w:sz w:val="18"/>
        </w:rPr>
        <w:t> </w:t>
      </w:r>
      <w:r>
        <w:rPr>
          <w:sz w:val="18"/>
        </w:rPr>
        <w:t>scenario</w:t>
      </w:r>
      <w:r>
        <w:rPr>
          <w:spacing w:val="17"/>
          <w:sz w:val="18"/>
        </w:rPr>
        <w:t> </w:t>
      </w:r>
      <w:r>
        <w:rPr>
          <w:sz w:val="18"/>
        </w:rPr>
        <w:t>with</w:t>
      </w:r>
      <w:r>
        <w:rPr>
          <w:spacing w:val="17"/>
          <w:sz w:val="18"/>
        </w:rPr>
        <w:t> </w:t>
      </w:r>
      <w:r>
        <w:rPr>
          <w:sz w:val="18"/>
        </w:rPr>
        <w:t>stochastic</w:t>
      </w:r>
      <w:r>
        <w:rPr>
          <w:spacing w:val="16"/>
          <w:sz w:val="18"/>
        </w:rPr>
        <w:t> </w:t>
      </w:r>
      <w:r>
        <w:rPr>
          <w:sz w:val="18"/>
        </w:rPr>
        <w:t>dynamic</w:t>
      </w:r>
      <w:r>
        <w:rPr>
          <w:spacing w:val="16"/>
          <w:sz w:val="18"/>
        </w:rPr>
        <w:t> </w:t>
      </w:r>
      <w:r>
        <w:rPr>
          <w:sz w:val="18"/>
        </w:rPr>
        <w:t>traffic</w:t>
      </w:r>
      <w:r>
        <w:rPr>
          <w:spacing w:val="16"/>
          <w:sz w:val="18"/>
        </w:rPr>
        <w:t> </w:t>
      </w:r>
      <w:r>
        <w:rPr>
          <w:sz w:val="18"/>
        </w:rPr>
        <w:t>flows</w:t>
      </w:r>
      <w:r>
        <w:rPr>
          <w:spacing w:val="17"/>
          <w:sz w:val="18"/>
        </w:rPr>
        <w:t> </w:t>
      </w:r>
      <w:r>
        <w:rPr>
          <w:sz w:val="18"/>
        </w:rPr>
        <w:t>under</w:t>
      </w:r>
      <w:r>
        <w:rPr>
          <w:spacing w:val="17"/>
          <w:sz w:val="18"/>
        </w:rPr>
        <w:t> </w:t>
      </w:r>
      <w:r>
        <w:rPr>
          <w:sz w:val="18"/>
        </w:rPr>
        <w:t>different</w:t>
      </w:r>
      <w:r>
        <w:rPr>
          <w:spacing w:val="16"/>
          <w:sz w:val="18"/>
        </w:rPr>
        <w:t> </w:t>
      </w:r>
      <w:r>
        <w:rPr>
          <w:sz w:val="18"/>
        </w:rPr>
        <w:t>attack </w:t>
      </w:r>
      <w:r>
        <w:rPr>
          <w:spacing w:val="-2"/>
          <w:sz w:val="18"/>
        </w:rPr>
        <w:t>situations.</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3"/>
        <w:gridCol w:w="1190"/>
        <w:gridCol w:w="1106"/>
        <w:gridCol w:w="1219"/>
        <w:gridCol w:w="1012"/>
        <w:gridCol w:w="1229"/>
        <w:gridCol w:w="1474"/>
        <w:gridCol w:w="1381"/>
        <w:gridCol w:w="889"/>
      </w:tblGrid>
      <w:tr>
        <w:trPr>
          <w:trHeight w:val="412" w:hRule="atLeast"/>
        </w:trPr>
        <w:tc>
          <w:tcPr>
            <w:tcW w:w="993" w:type="dxa"/>
            <w:tcBorders>
              <w:top w:val="single" w:sz="4" w:space="0" w:color="7F7F7F"/>
            </w:tcBorders>
          </w:tcPr>
          <w:p>
            <w:pPr>
              <w:pStyle w:val="TableParagraph"/>
              <w:ind w:left="107"/>
              <w:rPr>
                <w:sz w:val="15"/>
              </w:rPr>
            </w:pPr>
            <w:r>
              <w:rPr>
                <w:spacing w:val="-2"/>
                <w:sz w:val="15"/>
              </w:rPr>
              <w:t>Method</w:t>
            </w:r>
          </w:p>
        </w:tc>
        <w:tc>
          <w:tcPr>
            <w:tcW w:w="1190" w:type="dxa"/>
            <w:tcBorders>
              <w:top w:val="single" w:sz="4" w:space="0" w:color="7F7F7F"/>
              <w:bottom w:val="single" w:sz="4" w:space="0" w:color="7F7F7F"/>
            </w:tcBorders>
          </w:tcPr>
          <w:p>
            <w:pPr>
              <w:pStyle w:val="TableParagraph"/>
              <w:ind w:left="108"/>
              <w:rPr>
                <w:sz w:val="15"/>
              </w:rPr>
            </w:pPr>
            <w:r>
              <w:rPr>
                <w:spacing w:val="-2"/>
                <w:sz w:val="15"/>
              </w:rPr>
              <w:t>Return</w:t>
            </w:r>
          </w:p>
        </w:tc>
        <w:tc>
          <w:tcPr>
            <w:tcW w:w="1106" w:type="dxa"/>
            <w:tcBorders>
              <w:top w:val="single" w:sz="4" w:space="0" w:color="7F7F7F"/>
              <w:bottom w:val="single" w:sz="4" w:space="0" w:color="7F7F7F"/>
            </w:tcBorders>
          </w:tcPr>
          <w:p>
            <w:pPr>
              <w:pStyle w:val="TableParagraph"/>
              <w:rPr>
                <w:sz w:val="18"/>
              </w:rPr>
            </w:pPr>
          </w:p>
        </w:tc>
        <w:tc>
          <w:tcPr>
            <w:tcW w:w="1219" w:type="dxa"/>
            <w:tcBorders>
              <w:top w:val="single" w:sz="4" w:space="0" w:color="7F7F7F"/>
              <w:bottom w:val="single" w:sz="4" w:space="0" w:color="7F7F7F"/>
            </w:tcBorders>
          </w:tcPr>
          <w:p>
            <w:pPr>
              <w:pStyle w:val="TableParagraph"/>
              <w:ind w:left="137"/>
              <w:rPr>
                <w:sz w:val="15"/>
              </w:rPr>
            </w:pPr>
            <w:r>
              <w:rPr>
                <w:spacing w:val="-2"/>
                <w:sz w:val="15"/>
              </w:rPr>
              <w:t>Speed</w:t>
            </w:r>
          </w:p>
        </w:tc>
        <w:tc>
          <w:tcPr>
            <w:tcW w:w="1012" w:type="dxa"/>
            <w:tcBorders>
              <w:top w:val="single" w:sz="4" w:space="0" w:color="7F7F7F"/>
              <w:bottom w:val="single" w:sz="4" w:space="0" w:color="7F7F7F"/>
            </w:tcBorders>
          </w:tcPr>
          <w:p>
            <w:pPr>
              <w:pStyle w:val="TableParagraph"/>
              <w:rPr>
                <w:sz w:val="18"/>
              </w:rPr>
            </w:pPr>
          </w:p>
        </w:tc>
        <w:tc>
          <w:tcPr>
            <w:tcW w:w="1229" w:type="dxa"/>
            <w:tcBorders>
              <w:top w:val="single" w:sz="4" w:space="0" w:color="7F7F7F"/>
              <w:bottom w:val="single" w:sz="4" w:space="0" w:color="7F7F7F"/>
            </w:tcBorders>
          </w:tcPr>
          <w:p>
            <w:pPr>
              <w:pStyle w:val="TableParagraph"/>
              <w:ind w:left="116"/>
              <w:rPr>
                <w:sz w:val="15"/>
              </w:rPr>
            </w:pPr>
            <w:r>
              <w:rPr>
                <w:spacing w:val="-2"/>
                <w:sz w:val="15"/>
              </w:rPr>
              <w:t>Robustness</w:t>
            </w:r>
          </w:p>
        </w:tc>
        <w:tc>
          <w:tcPr>
            <w:tcW w:w="1474" w:type="dxa"/>
            <w:tcBorders>
              <w:top w:val="single" w:sz="4" w:space="0" w:color="7F7F7F"/>
              <w:bottom w:val="single" w:sz="4" w:space="0" w:color="7F7F7F"/>
            </w:tcBorders>
          </w:tcPr>
          <w:p>
            <w:pPr>
              <w:pStyle w:val="TableParagraph"/>
              <w:rPr>
                <w:sz w:val="18"/>
              </w:rPr>
            </w:pPr>
          </w:p>
        </w:tc>
        <w:tc>
          <w:tcPr>
            <w:tcW w:w="1381" w:type="dxa"/>
            <w:tcBorders>
              <w:top w:val="single" w:sz="4" w:space="0" w:color="7F7F7F"/>
              <w:bottom w:val="single" w:sz="4" w:space="0" w:color="7F7F7F"/>
            </w:tcBorders>
          </w:tcPr>
          <w:p>
            <w:pPr>
              <w:pStyle w:val="TableParagraph"/>
              <w:ind w:left="107"/>
              <w:rPr>
                <w:sz w:val="15"/>
              </w:rPr>
            </w:pPr>
            <w:r>
              <w:rPr>
                <w:sz w:val="15"/>
              </w:rPr>
              <w:t>Merging</w:t>
            </w:r>
            <w:r>
              <w:rPr>
                <w:spacing w:val="-4"/>
                <w:sz w:val="15"/>
              </w:rPr>
              <w:t> </w:t>
            </w:r>
            <w:r>
              <w:rPr>
                <w:sz w:val="15"/>
              </w:rPr>
              <w:t>success</w:t>
            </w:r>
            <w:r>
              <w:rPr>
                <w:spacing w:val="-3"/>
                <w:sz w:val="15"/>
              </w:rPr>
              <w:t> </w:t>
            </w:r>
            <w:r>
              <w:rPr>
                <w:spacing w:val="-4"/>
                <w:sz w:val="15"/>
              </w:rPr>
              <w:t>rate</w:t>
            </w:r>
          </w:p>
        </w:tc>
        <w:tc>
          <w:tcPr>
            <w:tcW w:w="889" w:type="dxa"/>
            <w:tcBorders>
              <w:top w:val="single" w:sz="4" w:space="0" w:color="7F7F7F"/>
              <w:bottom w:val="single" w:sz="4" w:space="0" w:color="7F7F7F"/>
            </w:tcBorders>
          </w:tcPr>
          <w:p>
            <w:pPr>
              <w:pStyle w:val="TableParagraph"/>
              <w:rPr>
                <w:sz w:val="18"/>
              </w:rPr>
            </w:pPr>
          </w:p>
        </w:tc>
      </w:tr>
      <w:tr>
        <w:trPr>
          <w:trHeight w:val="412" w:hRule="atLeast"/>
        </w:trPr>
        <w:tc>
          <w:tcPr>
            <w:tcW w:w="993" w:type="dxa"/>
            <w:tcBorders>
              <w:bottom w:val="single" w:sz="4" w:space="0" w:color="7F7F7F"/>
            </w:tcBorders>
          </w:tcPr>
          <w:p>
            <w:pPr>
              <w:pStyle w:val="TableParagraph"/>
              <w:rPr>
                <w:sz w:val="18"/>
              </w:rPr>
            </w:pPr>
          </w:p>
        </w:tc>
        <w:tc>
          <w:tcPr>
            <w:tcW w:w="1190" w:type="dxa"/>
            <w:tcBorders>
              <w:top w:val="single" w:sz="4" w:space="0" w:color="7F7F7F"/>
              <w:bottom w:val="single" w:sz="4" w:space="0" w:color="7F7F7F"/>
            </w:tcBorders>
          </w:tcPr>
          <w:p>
            <w:pPr>
              <w:pStyle w:val="TableParagraph"/>
              <w:ind w:left="108"/>
              <w:rPr>
                <w:sz w:val="15"/>
              </w:rPr>
            </w:pPr>
            <w:r>
              <w:rPr>
                <w:sz w:val="15"/>
              </w:rPr>
              <w:t>Without</w:t>
            </w:r>
            <w:r>
              <w:rPr>
                <w:spacing w:val="-1"/>
                <w:sz w:val="15"/>
              </w:rPr>
              <w:t> </w:t>
            </w:r>
            <w:r>
              <w:rPr>
                <w:spacing w:val="-2"/>
                <w:sz w:val="15"/>
              </w:rPr>
              <w:t>attacks</w:t>
            </w:r>
          </w:p>
        </w:tc>
        <w:tc>
          <w:tcPr>
            <w:tcW w:w="1106" w:type="dxa"/>
            <w:tcBorders>
              <w:top w:val="single" w:sz="4" w:space="0" w:color="7F7F7F"/>
              <w:bottom w:val="single" w:sz="4" w:space="0" w:color="7F7F7F"/>
            </w:tcBorders>
          </w:tcPr>
          <w:p>
            <w:pPr>
              <w:pStyle w:val="TableParagraph"/>
              <w:ind w:right="76"/>
              <w:jc w:val="center"/>
              <w:rPr>
                <w:sz w:val="15"/>
              </w:rPr>
            </w:pPr>
            <w:r>
              <w:rPr>
                <w:sz w:val="15"/>
              </w:rPr>
              <w:t>With</w:t>
            </w:r>
            <w:r>
              <w:rPr>
                <w:spacing w:val="-1"/>
                <w:sz w:val="15"/>
              </w:rPr>
              <w:t> </w:t>
            </w:r>
            <w:r>
              <w:rPr>
                <w:spacing w:val="-2"/>
                <w:sz w:val="15"/>
              </w:rPr>
              <w:t>attacks</w:t>
            </w:r>
          </w:p>
        </w:tc>
        <w:tc>
          <w:tcPr>
            <w:tcW w:w="1219" w:type="dxa"/>
            <w:tcBorders>
              <w:top w:val="single" w:sz="4" w:space="0" w:color="7F7F7F"/>
              <w:bottom w:val="single" w:sz="4" w:space="0" w:color="7F7F7F"/>
            </w:tcBorders>
          </w:tcPr>
          <w:p>
            <w:pPr>
              <w:pStyle w:val="TableParagraph"/>
              <w:ind w:left="137"/>
              <w:rPr>
                <w:sz w:val="15"/>
              </w:rPr>
            </w:pPr>
            <w:r>
              <w:rPr>
                <w:sz w:val="15"/>
              </w:rPr>
              <w:t>Without</w:t>
            </w:r>
            <w:r>
              <w:rPr>
                <w:spacing w:val="-1"/>
                <w:sz w:val="15"/>
              </w:rPr>
              <w:t> </w:t>
            </w:r>
            <w:r>
              <w:rPr>
                <w:spacing w:val="-2"/>
                <w:sz w:val="15"/>
              </w:rPr>
              <w:t>attacks</w:t>
            </w:r>
          </w:p>
        </w:tc>
        <w:tc>
          <w:tcPr>
            <w:tcW w:w="1012" w:type="dxa"/>
            <w:tcBorders>
              <w:top w:val="single" w:sz="4" w:space="0" w:color="7F7F7F"/>
              <w:bottom w:val="single" w:sz="4" w:space="0" w:color="7F7F7F"/>
            </w:tcBorders>
          </w:tcPr>
          <w:p>
            <w:pPr>
              <w:pStyle w:val="TableParagraph"/>
              <w:ind w:left="13"/>
              <w:jc w:val="center"/>
              <w:rPr>
                <w:sz w:val="15"/>
              </w:rPr>
            </w:pPr>
            <w:r>
              <w:rPr>
                <w:sz w:val="15"/>
              </w:rPr>
              <w:t>With</w:t>
            </w:r>
            <w:r>
              <w:rPr>
                <w:spacing w:val="-1"/>
                <w:sz w:val="15"/>
              </w:rPr>
              <w:t> </w:t>
            </w:r>
            <w:r>
              <w:rPr>
                <w:spacing w:val="-2"/>
                <w:sz w:val="15"/>
              </w:rPr>
              <w:t>attacks</w:t>
            </w:r>
          </w:p>
        </w:tc>
        <w:tc>
          <w:tcPr>
            <w:tcW w:w="1229" w:type="dxa"/>
            <w:tcBorders>
              <w:top w:val="single" w:sz="4" w:space="0" w:color="7F7F7F"/>
              <w:bottom w:val="single" w:sz="4" w:space="0" w:color="7F7F7F"/>
            </w:tcBorders>
          </w:tcPr>
          <w:p>
            <w:pPr>
              <w:pStyle w:val="TableParagraph"/>
              <w:ind w:left="116"/>
              <w:rPr>
                <w:sz w:val="15"/>
              </w:rPr>
            </w:pPr>
            <w:r>
              <w:rPr>
                <w:sz w:val="15"/>
              </w:rPr>
              <w:t>Without</w:t>
            </w:r>
            <w:r>
              <w:rPr>
                <w:spacing w:val="-1"/>
                <w:sz w:val="15"/>
              </w:rPr>
              <w:t> </w:t>
            </w:r>
            <w:r>
              <w:rPr>
                <w:spacing w:val="-2"/>
                <w:sz w:val="15"/>
              </w:rPr>
              <w:t>attacks</w:t>
            </w:r>
          </w:p>
        </w:tc>
        <w:tc>
          <w:tcPr>
            <w:tcW w:w="1474" w:type="dxa"/>
            <w:tcBorders>
              <w:top w:val="single" w:sz="4" w:space="0" w:color="7F7F7F"/>
              <w:bottom w:val="single" w:sz="4" w:space="0" w:color="7F7F7F"/>
            </w:tcBorders>
          </w:tcPr>
          <w:p>
            <w:pPr>
              <w:pStyle w:val="TableParagraph"/>
              <w:ind w:left="162"/>
              <w:rPr>
                <w:sz w:val="15"/>
              </w:rPr>
            </w:pPr>
            <w:r>
              <w:rPr>
                <w:sz w:val="15"/>
              </w:rPr>
              <w:t>With</w:t>
            </w:r>
            <w:r>
              <w:rPr>
                <w:spacing w:val="-1"/>
                <w:sz w:val="15"/>
              </w:rPr>
              <w:t> </w:t>
            </w:r>
            <w:r>
              <w:rPr>
                <w:spacing w:val="-2"/>
                <w:sz w:val="15"/>
              </w:rPr>
              <w:t>attacks</w:t>
            </w:r>
          </w:p>
        </w:tc>
        <w:tc>
          <w:tcPr>
            <w:tcW w:w="1381" w:type="dxa"/>
            <w:tcBorders>
              <w:top w:val="single" w:sz="4" w:space="0" w:color="7F7F7F"/>
              <w:bottom w:val="single" w:sz="4" w:space="0" w:color="7F7F7F"/>
            </w:tcBorders>
          </w:tcPr>
          <w:p>
            <w:pPr>
              <w:pStyle w:val="TableParagraph"/>
              <w:ind w:left="107"/>
              <w:rPr>
                <w:sz w:val="15"/>
              </w:rPr>
            </w:pPr>
            <w:r>
              <w:rPr>
                <w:sz w:val="15"/>
              </w:rPr>
              <w:t>Without</w:t>
            </w:r>
            <w:r>
              <w:rPr>
                <w:spacing w:val="-1"/>
                <w:sz w:val="15"/>
              </w:rPr>
              <w:t> </w:t>
            </w:r>
            <w:r>
              <w:rPr>
                <w:spacing w:val="-2"/>
                <w:sz w:val="15"/>
              </w:rPr>
              <w:t>attacks</w:t>
            </w:r>
          </w:p>
        </w:tc>
        <w:tc>
          <w:tcPr>
            <w:tcW w:w="889" w:type="dxa"/>
            <w:tcBorders>
              <w:top w:val="single" w:sz="4" w:space="0" w:color="7F7F7F"/>
              <w:bottom w:val="single" w:sz="4" w:space="0" w:color="7F7F7F"/>
            </w:tcBorders>
          </w:tcPr>
          <w:p>
            <w:pPr>
              <w:pStyle w:val="TableParagraph"/>
              <w:ind w:left="2"/>
              <w:rPr>
                <w:sz w:val="15"/>
              </w:rPr>
            </w:pPr>
            <w:r>
              <w:rPr>
                <w:sz w:val="15"/>
              </w:rPr>
              <w:t>With</w:t>
            </w:r>
            <w:r>
              <w:rPr>
                <w:spacing w:val="-1"/>
                <w:sz w:val="15"/>
              </w:rPr>
              <w:t> </w:t>
            </w:r>
            <w:r>
              <w:rPr>
                <w:spacing w:val="-2"/>
                <w:sz w:val="15"/>
              </w:rPr>
              <w:t>attacks</w:t>
            </w:r>
          </w:p>
        </w:tc>
      </w:tr>
      <w:tr>
        <w:trPr>
          <w:trHeight w:val="209" w:hRule="atLeast"/>
        </w:trPr>
        <w:tc>
          <w:tcPr>
            <w:tcW w:w="993" w:type="dxa"/>
            <w:tcBorders>
              <w:top w:val="single" w:sz="4" w:space="0" w:color="7F7F7F"/>
            </w:tcBorders>
          </w:tcPr>
          <w:p>
            <w:pPr>
              <w:pStyle w:val="TableParagraph"/>
              <w:rPr>
                <w:sz w:val="14"/>
              </w:rPr>
            </w:pPr>
          </w:p>
        </w:tc>
        <w:tc>
          <w:tcPr>
            <w:tcW w:w="1190" w:type="dxa"/>
            <w:tcBorders>
              <w:top w:val="single" w:sz="4" w:space="0" w:color="7F7F7F"/>
            </w:tcBorders>
          </w:tcPr>
          <w:p>
            <w:pPr>
              <w:pStyle w:val="TableParagraph"/>
              <w:ind w:left="108"/>
              <w:rPr>
                <w:sz w:val="15"/>
              </w:rPr>
            </w:pPr>
            <w:r>
              <w:rPr>
                <w:sz w:val="15"/>
              </w:rPr>
              <w:t>128.02 ± </w:t>
            </w:r>
            <w:r>
              <w:rPr>
                <w:spacing w:val="-2"/>
                <w:sz w:val="15"/>
              </w:rPr>
              <w:t>12.12</w:t>
            </w:r>
          </w:p>
        </w:tc>
        <w:tc>
          <w:tcPr>
            <w:tcW w:w="1106" w:type="dxa"/>
            <w:tcBorders>
              <w:top w:val="single" w:sz="4" w:space="0" w:color="7F7F7F"/>
            </w:tcBorders>
          </w:tcPr>
          <w:p>
            <w:pPr>
              <w:pStyle w:val="TableParagraph"/>
              <w:ind w:left="136"/>
              <w:rPr>
                <w:sz w:val="15"/>
              </w:rPr>
            </w:pPr>
            <w:r>
              <w:rPr>
                <w:sz w:val="15"/>
              </w:rPr>
              <w:t>97.15 ± </w:t>
            </w:r>
            <w:r>
              <w:rPr>
                <w:spacing w:val="-2"/>
                <w:sz w:val="15"/>
              </w:rPr>
              <w:t>27.49</w:t>
            </w:r>
          </w:p>
        </w:tc>
        <w:tc>
          <w:tcPr>
            <w:tcW w:w="1219" w:type="dxa"/>
            <w:tcBorders>
              <w:top w:val="single" w:sz="4" w:space="0" w:color="7F7F7F"/>
            </w:tcBorders>
          </w:tcPr>
          <w:p>
            <w:pPr>
              <w:pStyle w:val="TableParagraph"/>
              <w:ind w:left="137"/>
              <w:rPr>
                <w:sz w:val="15"/>
              </w:rPr>
            </w:pPr>
            <w:r>
              <w:rPr>
                <w:sz w:val="15"/>
              </w:rPr>
              <w:t>18.28 ± </w:t>
            </w:r>
            <w:r>
              <w:rPr>
                <w:spacing w:val="-4"/>
                <w:sz w:val="15"/>
              </w:rPr>
              <w:t>3.22</w:t>
            </w:r>
          </w:p>
        </w:tc>
        <w:tc>
          <w:tcPr>
            <w:tcW w:w="1012" w:type="dxa"/>
            <w:tcBorders>
              <w:top w:val="single" w:sz="4" w:space="0" w:color="7F7F7F"/>
            </w:tcBorders>
          </w:tcPr>
          <w:p>
            <w:pPr>
              <w:pStyle w:val="TableParagraph"/>
              <w:ind w:left="136"/>
              <w:rPr>
                <w:sz w:val="15"/>
              </w:rPr>
            </w:pPr>
            <w:r>
              <w:rPr>
                <w:sz w:val="15"/>
              </w:rPr>
              <w:t>9.55 ± </w:t>
            </w:r>
            <w:r>
              <w:rPr>
                <w:spacing w:val="-4"/>
                <w:sz w:val="15"/>
              </w:rPr>
              <w:t>7.81</w:t>
            </w:r>
          </w:p>
        </w:tc>
        <w:tc>
          <w:tcPr>
            <w:tcW w:w="1229" w:type="dxa"/>
            <w:tcBorders>
              <w:top w:val="single" w:sz="4" w:space="0" w:color="7F7F7F"/>
            </w:tcBorders>
          </w:tcPr>
          <w:p>
            <w:pPr>
              <w:pStyle w:val="TableParagraph"/>
              <w:ind w:left="116"/>
              <w:rPr>
                <w:sz w:val="15"/>
              </w:rPr>
            </w:pPr>
            <w:r>
              <w:rPr>
                <w:spacing w:val="-10"/>
                <w:sz w:val="15"/>
              </w:rPr>
              <w:t>—</w:t>
            </w:r>
          </w:p>
        </w:tc>
        <w:tc>
          <w:tcPr>
            <w:tcW w:w="1474" w:type="dxa"/>
            <w:tcBorders>
              <w:top w:val="single" w:sz="4" w:space="0" w:color="7F7F7F"/>
            </w:tcBorders>
          </w:tcPr>
          <w:p>
            <w:pPr>
              <w:pStyle w:val="TableParagraph"/>
              <w:ind w:left="162"/>
              <w:rPr>
                <w:sz w:val="15"/>
              </w:rPr>
            </w:pPr>
            <w:r>
              <w:rPr>
                <w:sz w:val="15"/>
              </w:rPr>
              <w:t>0.39 ± </w:t>
            </w:r>
            <w:r>
              <w:rPr>
                <w:spacing w:val="-4"/>
                <w:sz w:val="15"/>
              </w:rPr>
              <w:t>0.07</w:t>
            </w:r>
          </w:p>
        </w:tc>
        <w:tc>
          <w:tcPr>
            <w:tcW w:w="1381" w:type="dxa"/>
            <w:tcBorders>
              <w:top w:val="single" w:sz="4" w:space="0" w:color="7F7F7F"/>
            </w:tcBorders>
          </w:tcPr>
          <w:p>
            <w:pPr>
              <w:pStyle w:val="TableParagraph"/>
              <w:ind w:left="107"/>
              <w:rPr>
                <w:sz w:val="15"/>
              </w:rPr>
            </w:pPr>
            <w:r>
              <w:rPr>
                <w:sz w:val="15"/>
              </w:rPr>
              <w:t>0.98 ± </w:t>
            </w:r>
            <w:r>
              <w:rPr>
                <w:spacing w:val="-4"/>
                <w:sz w:val="15"/>
              </w:rPr>
              <w:t>0.04</w:t>
            </w:r>
          </w:p>
        </w:tc>
        <w:tc>
          <w:tcPr>
            <w:tcW w:w="889" w:type="dxa"/>
            <w:tcBorders>
              <w:top w:val="single" w:sz="4" w:space="0" w:color="7F7F7F"/>
            </w:tcBorders>
          </w:tcPr>
          <w:p>
            <w:pPr>
              <w:pStyle w:val="TableParagraph"/>
              <w:ind w:left="2"/>
              <w:rPr>
                <w:sz w:val="15"/>
              </w:rPr>
            </w:pPr>
            <w:r>
              <w:rPr>
                <w:sz w:val="15"/>
              </w:rPr>
              <w:t>0.87 ± </w:t>
            </w:r>
            <w:r>
              <w:rPr>
                <w:spacing w:val="-4"/>
                <w:sz w:val="15"/>
              </w:rPr>
              <w:t>0.17</w:t>
            </w:r>
          </w:p>
        </w:tc>
      </w:tr>
      <w:tr>
        <w:trPr>
          <w:trHeight w:val="412" w:hRule="atLeast"/>
        </w:trPr>
        <w:tc>
          <w:tcPr>
            <w:tcW w:w="993" w:type="dxa"/>
          </w:tcPr>
          <w:p>
            <w:pPr>
              <w:pStyle w:val="TableParagraph"/>
              <w:spacing w:before="30"/>
              <w:ind w:left="107"/>
              <w:rPr>
                <w:sz w:val="15"/>
              </w:rPr>
            </w:pPr>
            <w:r>
              <w:rPr>
                <w:spacing w:val="-4"/>
                <w:sz w:val="15"/>
              </w:rPr>
              <w:t>D3QN</w:t>
            </w:r>
          </w:p>
        </w:tc>
        <w:tc>
          <w:tcPr>
            <w:tcW w:w="1190" w:type="dxa"/>
          </w:tcPr>
          <w:p>
            <w:pPr>
              <w:pStyle w:val="TableParagraph"/>
              <w:spacing w:before="30"/>
              <w:rPr>
                <w:sz w:val="15"/>
              </w:rPr>
            </w:pPr>
          </w:p>
          <w:p>
            <w:pPr>
              <w:pStyle w:val="TableParagraph"/>
              <w:ind w:left="108"/>
              <w:rPr>
                <w:sz w:val="15"/>
              </w:rPr>
            </w:pPr>
            <w:r>
              <w:rPr>
                <w:sz w:val="15"/>
              </w:rPr>
              <w:t>122.83 ± </w:t>
            </w:r>
            <w:r>
              <w:rPr>
                <w:spacing w:val="-2"/>
                <w:sz w:val="15"/>
              </w:rPr>
              <w:t>11.73</w:t>
            </w:r>
          </w:p>
        </w:tc>
        <w:tc>
          <w:tcPr>
            <w:tcW w:w="1106" w:type="dxa"/>
          </w:tcPr>
          <w:p>
            <w:pPr>
              <w:pStyle w:val="TableParagraph"/>
              <w:spacing w:before="30"/>
              <w:rPr>
                <w:sz w:val="15"/>
              </w:rPr>
            </w:pPr>
          </w:p>
          <w:p>
            <w:pPr>
              <w:pStyle w:val="TableParagraph"/>
              <w:ind w:left="136"/>
              <w:rPr>
                <w:sz w:val="15"/>
              </w:rPr>
            </w:pPr>
            <w:r>
              <w:rPr>
                <w:sz w:val="15"/>
              </w:rPr>
              <w:t>75.42 ± </w:t>
            </w:r>
            <w:r>
              <w:rPr>
                <w:spacing w:val="-4"/>
                <w:sz w:val="15"/>
              </w:rPr>
              <w:t>2.57</w:t>
            </w:r>
          </w:p>
        </w:tc>
        <w:tc>
          <w:tcPr>
            <w:tcW w:w="1219" w:type="dxa"/>
          </w:tcPr>
          <w:p>
            <w:pPr>
              <w:pStyle w:val="TableParagraph"/>
              <w:spacing w:before="30"/>
              <w:rPr>
                <w:sz w:val="15"/>
              </w:rPr>
            </w:pPr>
          </w:p>
          <w:p>
            <w:pPr>
              <w:pStyle w:val="TableParagraph"/>
              <w:ind w:left="137"/>
              <w:rPr>
                <w:sz w:val="15"/>
              </w:rPr>
            </w:pPr>
            <w:r>
              <w:rPr>
                <w:sz w:val="15"/>
              </w:rPr>
              <w:t>16.90 ± </w:t>
            </w:r>
            <w:r>
              <w:rPr>
                <w:spacing w:val="-4"/>
                <w:sz w:val="15"/>
              </w:rPr>
              <w:t>3.20</w:t>
            </w:r>
          </w:p>
        </w:tc>
        <w:tc>
          <w:tcPr>
            <w:tcW w:w="1012" w:type="dxa"/>
          </w:tcPr>
          <w:p>
            <w:pPr>
              <w:pStyle w:val="TableParagraph"/>
              <w:spacing w:before="30"/>
              <w:rPr>
                <w:sz w:val="15"/>
              </w:rPr>
            </w:pPr>
          </w:p>
          <w:p>
            <w:pPr>
              <w:pStyle w:val="TableParagraph"/>
              <w:ind w:left="136"/>
              <w:rPr>
                <w:sz w:val="15"/>
              </w:rPr>
            </w:pPr>
            <w:r>
              <w:rPr>
                <w:sz w:val="15"/>
              </w:rPr>
              <w:t>3.36 ± </w:t>
            </w:r>
            <w:r>
              <w:rPr>
                <w:spacing w:val="-4"/>
                <w:sz w:val="15"/>
              </w:rPr>
              <w:t>0.81</w:t>
            </w:r>
          </w:p>
        </w:tc>
        <w:tc>
          <w:tcPr>
            <w:tcW w:w="1229" w:type="dxa"/>
          </w:tcPr>
          <w:p>
            <w:pPr>
              <w:pStyle w:val="TableParagraph"/>
              <w:spacing w:before="30"/>
              <w:rPr>
                <w:sz w:val="15"/>
              </w:rPr>
            </w:pPr>
          </w:p>
          <w:p>
            <w:pPr>
              <w:pStyle w:val="TableParagraph"/>
              <w:ind w:left="116"/>
              <w:rPr>
                <w:sz w:val="15"/>
              </w:rPr>
            </w:pPr>
            <w:r>
              <w:rPr>
                <w:spacing w:val="-10"/>
                <w:sz w:val="15"/>
              </w:rPr>
              <w:t>—</w:t>
            </w:r>
          </w:p>
        </w:tc>
        <w:tc>
          <w:tcPr>
            <w:tcW w:w="1474" w:type="dxa"/>
          </w:tcPr>
          <w:p>
            <w:pPr>
              <w:pStyle w:val="TableParagraph"/>
              <w:spacing w:before="30"/>
              <w:rPr>
                <w:sz w:val="15"/>
              </w:rPr>
            </w:pPr>
          </w:p>
          <w:p>
            <w:pPr>
              <w:pStyle w:val="TableParagraph"/>
              <w:ind w:left="162"/>
              <w:rPr>
                <w:sz w:val="15"/>
              </w:rPr>
            </w:pPr>
            <w:r>
              <w:rPr>
                <w:sz w:val="15"/>
              </w:rPr>
              <w:t>0.19 ± </w:t>
            </w:r>
            <w:r>
              <w:rPr>
                <w:spacing w:val="-4"/>
                <w:sz w:val="15"/>
              </w:rPr>
              <w:t>0.02</w:t>
            </w:r>
          </w:p>
        </w:tc>
        <w:tc>
          <w:tcPr>
            <w:tcW w:w="1381" w:type="dxa"/>
          </w:tcPr>
          <w:p>
            <w:pPr>
              <w:pStyle w:val="TableParagraph"/>
              <w:spacing w:before="30"/>
              <w:rPr>
                <w:sz w:val="15"/>
              </w:rPr>
            </w:pPr>
          </w:p>
          <w:p>
            <w:pPr>
              <w:pStyle w:val="TableParagraph"/>
              <w:ind w:left="107"/>
              <w:rPr>
                <w:sz w:val="15"/>
              </w:rPr>
            </w:pPr>
            <w:r>
              <w:rPr>
                <w:sz w:val="15"/>
              </w:rPr>
              <w:t>0.98 ± </w:t>
            </w:r>
            <w:r>
              <w:rPr>
                <w:spacing w:val="-4"/>
                <w:sz w:val="15"/>
              </w:rPr>
              <w:t>0.04</w:t>
            </w:r>
          </w:p>
        </w:tc>
        <w:tc>
          <w:tcPr>
            <w:tcW w:w="889" w:type="dxa"/>
          </w:tcPr>
          <w:p>
            <w:pPr>
              <w:pStyle w:val="TableParagraph"/>
              <w:spacing w:before="30"/>
              <w:rPr>
                <w:sz w:val="15"/>
              </w:rPr>
            </w:pPr>
          </w:p>
          <w:p>
            <w:pPr>
              <w:pStyle w:val="TableParagraph"/>
              <w:ind w:left="2"/>
              <w:rPr>
                <w:sz w:val="15"/>
              </w:rPr>
            </w:pPr>
            <w:r>
              <w:rPr>
                <w:sz w:val="15"/>
              </w:rPr>
              <w:t>0.91 ± </w:t>
            </w:r>
            <w:r>
              <w:rPr>
                <w:spacing w:val="-4"/>
                <w:sz w:val="15"/>
              </w:rPr>
              <w:t>0.10</w:t>
            </w:r>
          </w:p>
        </w:tc>
      </w:tr>
      <w:tr>
        <w:trPr>
          <w:trHeight w:val="412" w:hRule="atLeast"/>
        </w:trPr>
        <w:tc>
          <w:tcPr>
            <w:tcW w:w="993" w:type="dxa"/>
          </w:tcPr>
          <w:p>
            <w:pPr>
              <w:pStyle w:val="TableParagraph"/>
              <w:spacing w:before="30"/>
              <w:ind w:left="107"/>
              <w:rPr>
                <w:sz w:val="15"/>
              </w:rPr>
            </w:pPr>
            <w:r>
              <w:rPr>
                <w:spacing w:val="-5"/>
                <w:sz w:val="15"/>
              </w:rPr>
              <w:t>PPO</w:t>
            </w:r>
          </w:p>
        </w:tc>
        <w:tc>
          <w:tcPr>
            <w:tcW w:w="1190" w:type="dxa"/>
          </w:tcPr>
          <w:p>
            <w:pPr>
              <w:pStyle w:val="TableParagraph"/>
              <w:spacing w:before="30"/>
              <w:rPr>
                <w:sz w:val="15"/>
              </w:rPr>
            </w:pPr>
          </w:p>
          <w:p>
            <w:pPr>
              <w:pStyle w:val="TableParagraph"/>
              <w:ind w:left="108"/>
              <w:rPr>
                <w:sz w:val="15"/>
              </w:rPr>
            </w:pPr>
            <w:r>
              <w:rPr>
                <w:sz w:val="15"/>
              </w:rPr>
              <w:t>115.51 ± </w:t>
            </w:r>
            <w:r>
              <w:rPr>
                <w:spacing w:val="-2"/>
                <w:sz w:val="15"/>
              </w:rPr>
              <w:t>23.66</w:t>
            </w:r>
          </w:p>
        </w:tc>
        <w:tc>
          <w:tcPr>
            <w:tcW w:w="1106" w:type="dxa"/>
          </w:tcPr>
          <w:p>
            <w:pPr>
              <w:pStyle w:val="TableParagraph"/>
              <w:spacing w:before="30"/>
              <w:rPr>
                <w:sz w:val="15"/>
              </w:rPr>
            </w:pPr>
          </w:p>
          <w:p>
            <w:pPr>
              <w:pStyle w:val="TableParagraph"/>
              <w:ind w:left="136"/>
              <w:rPr>
                <w:sz w:val="15"/>
              </w:rPr>
            </w:pPr>
            <w:r>
              <w:rPr>
                <w:sz w:val="15"/>
              </w:rPr>
              <w:t>97.95 ± </w:t>
            </w:r>
            <w:r>
              <w:rPr>
                <w:spacing w:val="-2"/>
                <w:sz w:val="15"/>
              </w:rPr>
              <w:t>17.35</w:t>
            </w:r>
          </w:p>
        </w:tc>
        <w:tc>
          <w:tcPr>
            <w:tcW w:w="1219" w:type="dxa"/>
          </w:tcPr>
          <w:p>
            <w:pPr>
              <w:pStyle w:val="TableParagraph"/>
              <w:spacing w:before="30"/>
              <w:rPr>
                <w:sz w:val="15"/>
              </w:rPr>
            </w:pPr>
          </w:p>
          <w:p>
            <w:pPr>
              <w:pStyle w:val="TableParagraph"/>
              <w:ind w:left="137"/>
              <w:rPr>
                <w:sz w:val="15"/>
              </w:rPr>
            </w:pPr>
            <w:r>
              <w:rPr>
                <w:sz w:val="15"/>
              </w:rPr>
              <w:t>14.82 ± </w:t>
            </w:r>
            <w:r>
              <w:rPr>
                <w:spacing w:val="-4"/>
                <w:sz w:val="15"/>
              </w:rPr>
              <w:t>6.67</w:t>
            </w:r>
          </w:p>
        </w:tc>
        <w:tc>
          <w:tcPr>
            <w:tcW w:w="1012" w:type="dxa"/>
          </w:tcPr>
          <w:p>
            <w:pPr>
              <w:pStyle w:val="TableParagraph"/>
              <w:spacing w:before="30"/>
              <w:rPr>
                <w:sz w:val="15"/>
              </w:rPr>
            </w:pPr>
          </w:p>
          <w:p>
            <w:pPr>
              <w:pStyle w:val="TableParagraph"/>
              <w:ind w:left="136"/>
              <w:rPr>
                <w:sz w:val="15"/>
              </w:rPr>
            </w:pPr>
            <w:r>
              <w:rPr>
                <w:sz w:val="15"/>
              </w:rPr>
              <w:t>9.96 ± </w:t>
            </w:r>
            <w:r>
              <w:rPr>
                <w:spacing w:val="-4"/>
                <w:sz w:val="15"/>
              </w:rPr>
              <w:t>4.89</w:t>
            </w:r>
          </w:p>
        </w:tc>
        <w:tc>
          <w:tcPr>
            <w:tcW w:w="1229" w:type="dxa"/>
          </w:tcPr>
          <w:p>
            <w:pPr>
              <w:pStyle w:val="TableParagraph"/>
              <w:spacing w:before="30"/>
              <w:rPr>
                <w:sz w:val="15"/>
              </w:rPr>
            </w:pPr>
          </w:p>
          <w:p>
            <w:pPr>
              <w:pStyle w:val="TableParagraph"/>
              <w:ind w:left="116"/>
              <w:rPr>
                <w:sz w:val="15"/>
              </w:rPr>
            </w:pPr>
            <w:r>
              <w:rPr>
                <w:spacing w:val="-10"/>
                <w:sz w:val="15"/>
              </w:rPr>
              <w:t>—</w:t>
            </w:r>
          </w:p>
        </w:tc>
        <w:tc>
          <w:tcPr>
            <w:tcW w:w="1474" w:type="dxa"/>
          </w:tcPr>
          <w:p>
            <w:pPr>
              <w:pStyle w:val="TableParagraph"/>
              <w:spacing w:before="30"/>
              <w:rPr>
                <w:sz w:val="15"/>
              </w:rPr>
            </w:pPr>
          </w:p>
          <w:p>
            <w:pPr>
              <w:pStyle w:val="TableParagraph"/>
              <w:ind w:left="162"/>
              <w:rPr>
                <w:sz w:val="15"/>
              </w:rPr>
            </w:pPr>
            <w:r>
              <w:rPr>
                <w:sz w:val="15"/>
              </w:rPr>
              <w:t>0.28 ± </w:t>
            </w:r>
            <w:r>
              <w:rPr>
                <w:spacing w:val="-4"/>
                <w:sz w:val="15"/>
              </w:rPr>
              <w:t>0.16</w:t>
            </w:r>
          </w:p>
        </w:tc>
        <w:tc>
          <w:tcPr>
            <w:tcW w:w="1381" w:type="dxa"/>
          </w:tcPr>
          <w:p>
            <w:pPr>
              <w:pStyle w:val="TableParagraph"/>
              <w:spacing w:before="30"/>
              <w:rPr>
                <w:sz w:val="15"/>
              </w:rPr>
            </w:pPr>
          </w:p>
          <w:p>
            <w:pPr>
              <w:pStyle w:val="TableParagraph"/>
              <w:ind w:left="107"/>
              <w:rPr>
                <w:sz w:val="15"/>
              </w:rPr>
            </w:pPr>
            <w:r>
              <w:rPr>
                <w:sz w:val="15"/>
              </w:rPr>
              <w:t>0.96 ± </w:t>
            </w:r>
            <w:r>
              <w:rPr>
                <w:spacing w:val="-4"/>
                <w:sz w:val="15"/>
              </w:rPr>
              <w:t>0.08</w:t>
            </w:r>
          </w:p>
        </w:tc>
        <w:tc>
          <w:tcPr>
            <w:tcW w:w="889" w:type="dxa"/>
          </w:tcPr>
          <w:p>
            <w:pPr>
              <w:pStyle w:val="TableParagraph"/>
              <w:spacing w:before="30"/>
              <w:rPr>
                <w:sz w:val="15"/>
              </w:rPr>
            </w:pPr>
          </w:p>
          <w:p>
            <w:pPr>
              <w:pStyle w:val="TableParagraph"/>
              <w:ind w:left="2"/>
              <w:rPr>
                <w:sz w:val="15"/>
              </w:rPr>
            </w:pPr>
            <w:r>
              <w:rPr>
                <w:sz w:val="15"/>
              </w:rPr>
              <w:t>0.94 ± </w:t>
            </w:r>
            <w:r>
              <w:rPr>
                <w:spacing w:val="-4"/>
                <w:sz w:val="15"/>
              </w:rPr>
              <w:t>0.08</w:t>
            </w:r>
          </w:p>
        </w:tc>
      </w:tr>
      <w:tr>
        <w:trPr>
          <w:trHeight w:val="412" w:hRule="atLeast"/>
        </w:trPr>
        <w:tc>
          <w:tcPr>
            <w:tcW w:w="993" w:type="dxa"/>
          </w:tcPr>
          <w:p>
            <w:pPr>
              <w:pStyle w:val="TableParagraph"/>
              <w:spacing w:before="30"/>
              <w:ind w:left="107"/>
              <w:rPr>
                <w:sz w:val="15"/>
              </w:rPr>
            </w:pPr>
            <w:r>
              <w:rPr>
                <w:spacing w:val="-5"/>
                <w:sz w:val="15"/>
              </w:rPr>
              <w:t>SAC</w:t>
            </w:r>
          </w:p>
        </w:tc>
        <w:tc>
          <w:tcPr>
            <w:tcW w:w="1190" w:type="dxa"/>
          </w:tcPr>
          <w:p>
            <w:pPr>
              <w:pStyle w:val="TableParagraph"/>
              <w:spacing w:before="30"/>
              <w:rPr>
                <w:sz w:val="15"/>
              </w:rPr>
            </w:pPr>
          </w:p>
          <w:p>
            <w:pPr>
              <w:pStyle w:val="TableParagraph"/>
              <w:ind w:left="108"/>
              <w:rPr>
                <w:sz w:val="15"/>
              </w:rPr>
            </w:pPr>
            <w:r>
              <w:rPr>
                <w:sz w:val="15"/>
              </w:rPr>
              <w:t>123.57 ± </w:t>
            </w:r>
            <w:r>
              <w:rPr>
                <w:spacing w:val="-4"/>
                <w:sz w:val="15"/>
              </w:rPr>
              <w:t>6.40</w:t>
            </w:r>
          </w:p>
        </w:tc>
        <w:tc>
          <w:tcPr>
            <w:tcW w:w="1106" w:type="dxa"/>
          </w:tcPr>
          <w:p>
            <w:pPr>
              <w:pStyle w:val="TableParagraph"/>
              <w:spacing w:before="30"/>
              <w:rPr>
                <w:sz w:val="15"/>
              </w:rPr>
            </w:pPr>
          </w:p>
          <w:p>
            <w:pPr>
              <w:pStyle w:val="TableParagraph"/>
              <w:ind w:left="136"/>
              <w:rPr>
                <w:sz w:val="15"/>
              </w:rPr>
            </w:pPr>
            <w:r>
              <w:rPr>
                <w:sz w:val="15"/>
              </w:rPr>
              <w:t>123.11 ± </w:t>
            </w:r>
            <w:r>
              <w:rPr>
                <w:spacing w:val="-4"/>
                <w:sz w:val="15"/>
              </w:rPr>
              <w:t>6.77</w:t>
            </w:r>
          </w:p>
        </w:tc>
        <w:tc>
          <w:tcPr>
            <w:tcW w:w="1219" w:type="dxa"/>
          </w:tcPr>
          <w:p>
            <w:pPr>
              <w:pStyle w:val="TableParagraph"/>
              <w:spacing w:before="30"/>
              <w:rPr>
                <w:sz w:val="15"/>
              </w:rPr>
            </w:pPr>
          </w:p>
          <w:p>
            <w:pPr>
              <w:pStyle w:val="TableParagraph"/>
              <w:ind w:left="137"/>
              <w:rPr>
                <w:sz w:val="15"/>
              </w:rPr>
            </w:pPr>
            <w:r>
              <w:rPr>
                <w:sz w:val="15"/>
              </w:rPr>
              <w:t>17.13 ± </w:t>
            </w:r>
            <w:r>
              <w:rPr>
                <w:spacing w:val="-4"/>
                <w:sz w:val="15"/>
              </w:rPr>
              <w:t>1.81</w:t>
            </w:r>
          </w:p>
        </w:tc>
        <w:tc>
          <w:tcPr>
            <w:tcW w:w="1012" w:type="dxa"/>
          </w:tcPr>
          <w:p>
            <w:pPr>
              <w:pStyle w:val="TableParagraph"/>
              <w:spacing w:before="30"/>
              <w:rPr>
                <w:sz w:val="15"/>
              </w:rPr>
            </w:pPr>
          </w:p>
          <w:p>
            <w:pPr>
              <w:pStyle w:val="TableParagraph"/>
              <w:ind w:left="136"/>
              <w:rPr>
                <w:sz w:val="15"/>
              </w:rPr>
            </w:pPr>
            <w:r>
              <w:rPr>
                <w:sz w:val="15"/>
              </w:rPr>
              <w:t>17.02 ± </w:t>
            </w:r>
            <w:r>
              <w:rPr>
                <w:spacing w:val="-4"/>
                <w:sz w:val="15"/>
              </w:rPr>
              <w:t>1.91</w:t>
            </w:r>
          </w:p>
        </w:tc>
        <w:tc>
          <w:tcPr>
            <w:tcW w:w="1229" w:type="dxa"/>
          </w:tcPr>
          <w:p>
            <w:pPr>
              <w:pStyle w:val="TableParagraph"/>
              <w:spacing w:before="30"/>
              <w:rPr>
                <w:sz w:val="15"/>
              </w:rPr>
            </w:pPr>
          </w:p>
          <w:p>
            <w:pPr>
              <w:pStyle w:val="TableParagraph"/>
              <w:ind w:left="116"/>
              <w:rPr>
                <w:sz w:val="15"/>
              </w:rPr>
            </w:pPr>
            <w:r>
              <w:rPr>
                <w:spacing w:val="-10"/>
                <w:sz w:val="15"/>
              </w:rPr>
              <w:t>—</w:t>
            </w:r>
          </w:p>
        </w:tc>
        <w:tc>
          <w:tcPr>
            <w:tcW w:w="1474" w:type="dxa"/>
          </w:tcPr>
          <w:p>
            <w:pPr>
              <w:pStyle w:val="TableParagraph"/>
              <w:spacing w:before="27"/>
              <w:rPr>
                <w:sz w:val="15"/>
              </w:rPr>
            </w:pPr>
          </w:p>
          <w:p>
            <w:pPr>
              <w:pStyle w:val="TableParagraph"/>
              <w:ind w:left="162"/>
              <w:rPr>
                <w:sz w:val="10"/>
              </w:rPr>
            </w:pPr>
            <w:r>
              <w:rPr>
                <w:sz w:val="15"/>
              </w:rPr>
              <w:t>(0.89 ± 1.15) × </w:t>
            </w:r>
            <w:r>
              <w:rPr>
                <w:spacing w:val="-4"/>
                <w:sz w:val="15"/>
              </w:rPr>
              <w:t>10</w:t>
            </w:r>
            <w:r>
              <w:rPr>
                <w:spacing w:val="-4"/>
                <w:position w:val="5"/>
                <w:sz w:val="10"/>
              </w:rPr>
              <w:t>−3</w:t>
            </w:r>
          </w:p>
        </w:tc>
        <w:tc>
          <w:tcPr>
            <w:tcW w:w="1381" w:type="dxa"/>
          </w:tcPr>
          <w:p>
            <w:pPr>
              <w:pStyle w:val="TableParagraph"/>
              <w:spacing w:before="30"/>
              <w:rPr>
                <w:sz w:val="15"/>
              </w:rPr>
            </w:pPr>
          </w:p>
          <w:p>
            <w:pPr>
              <w:pStyle w:val="TableParagraph"/>
              <w:ind w:left="107"/>
              <w:rPr>
                <w:sz w:val="15"/>
              </w:rPr>
            </w:pPr>
            <w:r>
              <w:rPr>
                <w:sz w:val="15"/>
              </w:rPr>
              <w:t>1.00 ± </w:t>
            </w:r>
            <w:r>
              <w:rPr>
                <w:spacing w:val="-4"/>
                <w:sz w:val="15"/>
              </w:rPr>
              <w:t>0.02</w:t>
            </w:r>
          </w:p>
        </w:tc>
        <w:tc>
          <w:tcPr>
            <w:tcW w:w="889" w:type="dxa"/>
          </w:tcPr>
          <w:p>
            <w:pPr>
              <w:pStyle w:val="TableParagraph"/>
              <w:spacing w:before="30"/>
              <w:rPr>
                <w:sz w:val="15"/>
              </w:rPr>
            </w:pPr>
          </w:p>
          <w:p>
            <w:pPr>
              <w:pStyle w:val="TableParagraph"/>
              <w:ind w:left="2"/>
              <w:rPr>
                <w:sz w:val="15"/>
              </w:rPr>
            </w:pPr>
            <w:r>
              <w:rPr>
                <w:sz w:val="15"/>
              </w:rPr>
              <w:t>0.99 ± </w:t>
            </w:r>
            <w:r>
              <w:rPr>
                <w:spacing w:val="-4"/>
                <w:sz w:val="15"/>
              </w:rPr>
              <w:t>0.03</w:t>
            </w:r>
          </w:p>
        </w:tc>
      </w:tr>
      <w:tr>
        <w:trPr>
          <w:trHeight w:val="412" w:hRule="atLeast"/>
        </w:trPr>
        <w:tc>
          <w:tcPr>
            <w:tcW w:w="993" w:type="dxa"/>
          </w:tcPr>
          <w:p>
            <w:pPr>
              <w:pStyle w:val="TableParagraph"/>
              <w:spacing w:before="30"/>
              <w:ind w:left="107"/>
              <w:rPr>
                <w:sz w:val="15"/>
              </w:rPr>
            </w:pPr>
            <w:r>
              <w:rPr>
                <w:spacing w:val="-4"/>
                <w:sz w:val="15"/>
              </w:rPr>
              <w:t>OARL</w:t>
            </w:r>
          </w:p>
        </w:tc>
        <w:tc>
          <w:tcPr>
            <w:tcW w:w="1190" w:type="dxa"/>
          </w:tcPr>
          <w:p>
            <w:pPr>
              <w:pStyle w:val="TableParagraph"/>
              <w:spacing w:before="30"/>
              <w:rPr>
                <w:sz w:val="15"/>
              </w:rPr>
            </w:pPr>
          </w:p>
          <w:p>
            <w:pPr>
              <w:pStyle w:val="TableParagraph"/>
              <w:ind w:left="108"/>
              <w:rPr>
                <w:b/>
                <w:sz w:val="15"/>
              </w:rPr>
            </w:pPr>
            <w:r>
              <w:rPr>
                <w:b/>
                <w:sz w:val="15"/>
              </w:rPr>
              <w:t>149.74 ± </w:t>
            </w:r>
            <w:r>
              <w:rPr>
                <w:b/>
                <w:spacing w:val="-4"/>
                <w:sz w:val="15"/>
              </w:rPr>
              <w:t>3.93</w:t>
            </w:r>
          </w:p>
        </w:tc>
        <w:tc>
          <w:tcPr>
            <w:tcW w:w="1106" w:type="dxa"/>
          </w:tcPr>
          <w:p>
            <w:pPr>
              <w:pStyle w:val="TableParagraph"/>
              <w:spacing w:before="30"/>
              <w:rPr>
                <w:sz w:val="15"/>
              </w:rPr>
            </w:pPr>
          </w:p>
          <w:p>
            <w:pPr>
              <w:pStyle w:val="TableParagraph"/>
              <w:ind w:left="136"/>
              <w:rPr>
                <w:b/>
                <w:sz w:val="15"/>
              </w:rPr>
            </w:pPr>
            <w:r>
              <w:rPr>
                <w:b/>
                <w:sz w:val="15"/>
              </w:rPr>
              <w:t>149.61 ± </w:t>
            </w:r>
            <w:r>
              <w:rPr>
                <w:b/>
                <w:spacing w:val="-4"/>
                <w:sz w:val="15"/>
              </w:rPr>
              <w:t>4.15</w:t>
            </w:r>
          </w:p>
        </w:tc>
        <w:tc>
          <w:tcPr>
            <w:tcW w:w="1219" w:type="dxa"/>
          </w:tcPr>
          <w:p>
            <w:pPr>
              <w:pStyle w:val="TableParagraph"/>
              <w:spacing w:before="30"/>
              <w:rPr>
                <w:sz w:val="15"/>
              </w:rPr>
            </w:pPr>
          </w:p>
          <w:p>
            <w:pPr>
              <w:pStyle w:val="TableParagraph"/>
              <w:ind w:left="137"/>
              <w:rPr>
                <w:b/>
                <w:sz w:val="15"/>
              </w:rPr>
            </w:pPr>
            <w:r>
              <w:rPr>
                <w:b/>
                <w:sz w:val="15"/>
              </w:rPr>
              <w:t>24.10 ± </w:t>
            </w:r>
            <w:r>
              <w:rPr>
                <w:b/>
                <w:spacing w:val="-4"/>
                <w:sz w:val="15"/>
              </w:rPr>
              <w:t>1.02</w:t>
            </w:r>
          </w:p>
        </w:tc>
        <w:tc>
          <w:tcPr>
            <w:tcW w:w="1012" w:type="dxa"/>
          </w:tcPr>
          <w:p>
            <w:pPr>
              <w:pStyle w:val="TableParagraph"/>
              <w:spacing w:before="30"/>
              <w:rPr>
                <w:sz w:val="15"/>
              </w:rPr>
            </w:pPr>
          </w:p>
          <w:p>
            <w:pPr>
              <w:pStyle w:val="TableParagraph"/>
              <w:ind w:left="136"/>
              <w:rPr>
                <w:b/>
                <w:sz w:val="15"/>
              </w:rPr>
            </w:pPr>
            <w:r>
              <w:rPr>
                <w:b/>
                <w:sz w:val="15"/>
              </w:rPr>
              <w:t>24.04 ± </w:t>
            </w:r>
            <w:r>
              <w:rPr>
                <w:b/>
                <w:spacing w:val="-4"/>
                <w:sz w:val="15"/>
              </w:rPr>
              <w:t>1.10</w:t>
            </w:r>
          </w:p>
        </w:tc>
        <w:tc>
          <w:tcPr>
            <w:tcW w:w="1229" w:type="dxa"/>
          </w:tcPr>
          <w:p>
            <w:pPr>
              <w:pStyle w:val="TableParagraph"/>
              <w:spacing w:before="30"/>
              <w:rPr>
                <w:sz w:val="15"/>
              </w:rPr>
            </w:pPr>
          </w:p>
          <w:p>
            <w:pPr>
              <w:pStyle w:val="TableParagraph"/>
              <w:ind w:left="116"/>
              <w:rPr>
                <w:sz w:val="15"/>
              </w:rPr>
            </w:pPr>
            <w:r>
              <w:rPr>
                <w:spacing w:val="-10"/>
                <w:sz w:val="15"/>
              </w:rPr>
              <w:t>—</w:t>
            </w:r>
          </w:p>
        </w:tc>
        <w:tc>
          <w:tcPr>
            <w:tcW w:w="1474" w:type="dxa"/>
          </w:tcPr>
          <w:p>
            <w:pPr>
              <w:pStyle w:val="TableParagraph"/>
              <w:spacing w:before="27"/>
              <w:rPr>
                <w:sz w:val="15"/>
              </w:rPr>
            </w:pPr>
          </w:p>
          <w:p>
            <w:pPr>
              <w:pStyle w:val="TableParagraph"/>
              <w:ind w:left="162"/>
              <w:rPr>
                <w:b/>
                <w:sz w:val="10"/>
              </w:rPr>
            </w:pPr>
            <w:r>
              <w:rPr>
                <w:b/>
                <w:sz w:val="15"/>
              </w:rPr>
              <w:t>(0.87</w:t>
            </w:r>
            <w:r>
              <w:rPr>
                <w:b/>
                <w:spacing w:val="-2"/>
                <w:sz w:val="15"/>
              </w:rPr>
              <w:t> </w:t>
            </w:r>
            <w:r>
              <w:rPr>
                <w:b/>
                <w:sz w:val="15"/>
              </w:rPr>
              <w:t>± 1.11) × </w:t>
            </w:r>
            <w:r>
              <w:rPr>
                <w:b/>
                <w:spacing w:val="-4"/>
                <w:sz w:val="15"/>
              </w:rPr>
              <w:t>10</w:t>
            </w:r>
            <w:r>
              <w:rPr>
                <w:spacing w:val="-4"/>
                <w:position w:val="5"/>
                <w:sz w:val="10"/>
              </w:rPr>
              <w:t>−</w:t>
            </w:r>
            <w:r>
              <w:rPr>
                <w:b/>
                <w:spacing w:val="-4"/>
                <w:position w:val="5"/>
                <w:sz w:val="10"/>
              </w:rPr>
              <w:t>8</w:t>
            </w:r>
          </w:p>
        </w:tc>
        <w:tc>
          <w:tcPr>
            <w:tcW w:w="1381" w:type="dxa"/>
          </w:tcPr>
          <w:p>
            <w:pPr>
              <w:pStyle w:val="TableParagraph"/>
              <w:spacing w:before="30"/>
              <w:rPr>
                <w:sz w:val="15"/>
              </w:rPr>
            </w:pPr>
          </w:p>
          <w:p>
            <w:pPr>
              <w:pStyle w:val="TableParagraph"/>
              <w:ind w:left="107"/>
              <w:rPr>
                <w:b/>
                <w:sz w:val="15"/>
              </w:rPr>
            </w:pPr>
            <w:r>
              <w:rPr>
                <w:b/>
                <w:sz w:val="15"/>
              </w:rPr>
              <w:t>1.00 ± </w:t>
            </w:r>
            <w:r>
              <w:rPr>
                <w:b/>
                <w:spacing w:val="-4"/>
                <w:sz w:val="15"/>
              </w:rPr>
              <w:t>0.00</w:t>
            </w:r>
          </w:p>
        </w:tc>
        <w:tc>
          <w:tcPr>
            <w:tcW w:w="889" w:type="dxa"/>
          </w:tcPr>
          <w:p>
            <w:pPr>
              <w:pStyle w:val="TableParagraph"/>
              <w:spacing w:before="30"/>
              <w:rPr>
                <w:sz w:val="15"/>
              </w:rPr>
            </w:pPr>
          </w:p>
          <w:p>
            <w:pPr>
              <w:pStyle w:val="TableParagraph"/>
              <w:ind w:left="2"/>
              <w:rPr>
                <w:b/>
                <w:sz w:val="15"/>
              </w:rPr>
            </w:pPr>
            <w:r>
              <w:rPr>
                <w:b/>
                <w:sz w:val="15"/>
              </w:rPr>
              <w:t>1.00 ± </w:t>
            </w:r>
            <w:r>
              <w:rPr>
                <w:b/>
                <w:spacing w:val="-4"/>
                <w:sz w:val="15"/>
              </w:rPr>
              <w:t>0.00</w:t>
            </w:r>
          </w:p>
        </w:tc>
      </w:tr>
      <w:tr>
        <w:trPr>
          <w:trHeight w:val="203" w:hRule="atLeast"/>
        </w:trPr>
        <w:tc>
          <w:tcPr>
            <w:tcW w:w="993" w:type="dxa"/>
            <w:tcBorders>
              <w:bottom w:val="single" w:sz="4" w:space="0" w:color="7F7F7F"/>
            </w:tcBorders>
          </w:tcPr>
          <w:p>
            <w:pPr>
              <w:pStyle w:val="TableParagraph"/>
              <w:spacing w:line="152" w:lineRule="exact" w:before="30"/>
              <w:ind w:left="107"/>
              <w:rPr>
                <w:sz w:val="15"/>
              </w:rPr>
            </w:pPr>
            <w:r>
              <w:rPr>
                <w:spacing w:val="-2"/>
                <w:sz w:val="15"/>
              </w:rPr>
              <w:t>RRL-</w:t>
            </w:r>
            <w:r>
              <w:rPr>
                <w:spacing w:val="-5"/>
                <w:sz w:val="15"/>
              </w:rPr>
              <w:t>SG</w:t>
            </w:r>
          </w:p>
        </w:tc>
        <w:tc>
          <w:tcPr>
            <w:tcW w:w="1190" w:type="dxa"/>
            <w:tcBorders>
              <w:bottom w:val="single" w:sz="4" w:space="0" w:color="7F7F7F"/>
            </w:tcBorders>
          </w:tcPr>
          <w:p>
            <w:pPr>
              <w:pStyle w:val="TableParagraph"/>
              <w:rPr>
                <w:sz w:val="14"/>
              </w:rPr>
            </w:pPr>
          </w:p>
        </w:tc>
        <w:tc>
          <w:tcPr>
            <w:tcW w:w="1106" w:type="dxa"/>
            <w:tcBorders>
              <w:bottom w:val="single" w:sz="4" w:space="0" w:color="7F7F7F"/>
            </w:tcBorders>
          </w:tcPr>
          <w:p>
            <w:pPr>
              <w:pStyle w:val="TableParagraph"/>
              <w:rPr>
                <w:sz w:val="14"/>
              </w:rPr>
            </w:pPr>
          </w:p>
        </w:tc>
        <w:tc>
          <w:tcPr>
            <w:tcW w:w="1219" w:type="dxa"/>
            <w:tcBorders>
              <w:bottom w:val="single" w:sz="4" w:space="0" w:color="7F7F7F"/>
            </w:tcBorders>
          </w:tcPr>
          <w:p>
            <w:pPr>
              <w:pStyle w:val="TableParagraph"/>
              <w:rPr>
                <w:sz w:val="14"/>
              </w:rPr>
            </w:pPr>
          </w:p>
        </w:tc>
        <w:tc>
          <w:tcPr>
            <w:tcW w:w="1012" w:type="dxa"/>
            <w:tcBorders>
              <w:bottom w:val="single" w:sz="4" w:space="0" w:color="7F7F7F"/>
            </w:tcBorders>
          </w:tcPr>
          <w:p>
            <w:pPr>
              <w:pStyle w:val="TableParagraph"/>
              <w:rPr>
                <w:sz w:val="14"/>
              </w:rPr>
            </w:pPr>
          </w:p>
        </w:tc>
        <w:tc>
          <w:tcPr>
            <w:tcW w:w="1229" w:type="dxa"/>
            <w:tcBorders>
              <w:bottom w:val="single" w:sz="4" w:space="0" w:color="7F7F7F"/>
            </w:tcBorders>
          </w:tcPr>
          <w:p>
            <w:pPr>
              <w:pStyle w:val="TableParagraph"/>
              <w:rPr>
                <w:sz w:val="14"/>
              </w:rPr>
            </w:pPr>
          </w:p>
        </w:tc>
        <w:tc>
          <w:tcPr>
            <w:tcW w:w="1474" w:type="dxa"/>
            <w:tcBorders>
              <w:bottom w:val="single" w:sz="4" w:space="0" w:color="7F7F7F"/>
            </w:tcBorders>
          </w:tcPr>
          <w:p>
            <w:pPr>
              <w:pStyle w:val="TableParagraph"/>
              <w:rPr>
                <w:sz w:val="14"/>
              </w:rPr>
            </w:pPr>
          </w:p>
        </w:tc>
        <w:tc>
          <w:tcPr>
            <w:tcW w:w="1381" w:type="dxa"/>
            <w:tcBorders>
              <w:bottom w:val="single" w:sz="4" w:space="0" w:color="7F7F7F"/>
            </w:tcBorders>
          </w:tcPr>
          <w:p>
            <w:pPr>
              <w:pStyle w:val="TableParagraph"/>
              <w:rPr>
                <w:sz w:val="14"/>
              </w:rPr>
            </w:pPr>
          </w:p>
        </w:tc>
        <w:tc>
          <w:tcPr>
            <w:tcW w:w="889" w:type="dxa"/>
            <w:tcBorders>
              <w:bottom w:val="single" w:sz="4" w:space="0" w:color="7F7F7F"/>
            </w:tcBorders>
          </w:tcPr>
          <w:p>
            <w:pPr>
              <w:pStyle w:val="TableParagraph"/>
              <w:rPr>
                <w:sz w:val="14"/>
              </w:rPr>
            </w:pPr>
          </w:p>
        </w:tc>
      </w:tr>
    </w:tbl>
    <w:p>
      <w:pPr>
        <w:pStyle w:val="BodyText"/>
        <w:spacing w:before="31"/>
        <w:rPr>
          <w:sz w:val="18"/>
        </w:rPr>
      </w:pPr>
    </w:p>
    <w:p>
      <w:pPr>
        <w:spacing w:before="0"/>
        <w:ind w:left="120" w:right="0" w:firstLine="0"/>
        <w:jc w:val="left"/>
        <w:rPr>
          <w:sz w:val="15"/>
        </w:rPr>
      </w:pPr>
      <w:r>
        <w:rPr>
          <w:sz w:val="15"/>
        </w:rPr>
        <w:t>Bold</w:t>
      </w:r>
      <w:r>
        <w:rPr>
          <w:spacing w:val="-1"/>
          <w:sz w:val="15"/>
        </w:rPr>
        <w:t> </w:t>
      </w:r>
      <w:r>
        <w:rPr>
          <w:sz w:val="15"/>
        </w:rPr>
        <w:t>numbers</w:t>
      </w:r>
      <w:r>
        <w:rPr>
          <w:spacing w:val="-1"/>
          <w:sz w:val="15"/>
        </w:rPr>
        <w:t> </w:t>
      </w:r>
      <w:r>
        <w:rPr>
          <w:sz w:val="15"/>
        </w:rPr>
        <w:t>represent</w:t>
      </w:r>
      <w:r>
        <w:rPr>
          <w:spacing w:val="-1"/>
          <w:sz w:val="15"/>
        </w:rPr>
        <w:t> </w:t>
      </w:r>
      <w:r>
        <w:rPr>
          <w:sz w:val="15"/>
        </w:rPr>
        <w:t>the best</w:t>
      </w:r>
      <w:r>
        <w:rPr>
          <w:spacing w:val="-1"/>
          <w:sz w:val="15"/>
        </w:rPr>
        <w:t> </w:t>
      </w:r>
      <w:r>
        <w:rPr>
          <w:sz w:val="15"/>
        </w:rPr>
        <w:t>in</w:t>
      </w:r>
      <w:r>
        <w:rPr>
          <w:spacing w:val="-1"/>
          <w:sz w:val="15"/>
        </w:rPr>
        <w:t> </w:t>
      </w:r>
      <w:r>
        <w:rPr>
          <w:sz w:val="15"/>
        </w:rPr>
        <w:t>each </w:t>
      </w:r>
      <w:r>
        <w:rPr>
          <w:spacing w:val="-2"/>
          <w:sz w:val="15"/>
        </w:rPr>
        <w:t>column.</w:t>
      </w:r>
    </w:p>
    <w:p>
      <w:pPr>
        <w:pStyle w:val="BodyText"/>
        <w:spacing w:before="75"/>
        <w:rPr>
          <w:sz w:val="15"/>
        </w:rPr>
      </w:pPr>
    </w:p>
    <w:p>
      <w:pPr>
        <w:pStyle w:val="BodyText"/>
        <w:spacing w:line="232" w:lineRule="auto"/>
        <w:ind w:left="120" w:right="158" w:firstLine="210"/>
        <w:jc w:val="both"/>
      </w:pPr>
      <w:r>
        <w:rPr/>
        <w:t>As shown in Fig. 6(c) and Table 2, our RRL-SG agent can complete the on-ramp merging task with a probability of </w:t>
      </w:r>
      <w:r>
        <w:rPr>
          <w:rFonts w:ascii="Symbola"/>
          <w:position w:val="1"/>
        </w:rPr>
        <w:t>100.00%</w:t>
      </w:r>
      <w:r>
        <w:rPr/>
        <w:t>, regardless of the presence or absence of adversarial attacks. In other words, adversarial attacks on observations have almost no impact</w:t>
      </w:r>
      <w:r>
        <w:rPr>
          <w:spacing w:val="1"/>
        </w:rPr>
        <w:t> </w:t>
      </w:r>
      <w:r>
        <w:rPr/>
        <w:t>on the RRL-SG policy.</w:t>
      </w:r>
      <w:r>
        <w:rPr>
          <w:spacing w:val="1"/>
        </w:rPr>
        <w:t> </w:t>
      </w:r>
      <w:r>
        <w:rPr/>
        <w:t>In addition, with adversarial</w:t>
      </w:r>
      <w:r>
        <w:rPr>
          <w:spacing w:val="1"/>
        </w:rPr>
        <w:t> </w:t>
      </w:r>
      <w:r>
        <w:rPr/>
        <w:t>attacks, compared to the</w:t>
      </w:r>
      <w:r>
        <w:rPr>
          <w:spacing w:val="1"/>
        </w:rPr>
        <w:t> </w:t>
      </w:r>
      <w:r>
        <w:rPr/>
        <w:t>D3QN, PPO, SAC,</w:t>
      </w:r>
      <w:r>
        <w:rPr>
          <w:spacing w:val="1"/>
        </w:rPr>
        <w:t> </w:t>
      </w:r>
      <w:r>
        <w:rPr>
          <w:spacing w:val="-5"/>
        </w:rPr>
        <w:t>and</w:t>
      </w:r>
    </w:p>
    <w:p>
      <w:pPr>
        <w:spacing w:after="0" w:line="232" w:lineRule="auto"/>
        <w:jc w:val="both"/>
        <w:sectPr>
          <w:type w:val="continuous"/>
          <w:pgSz w:w="11900" w:h="16840"/>
          <w:pgMar w:header="716" w:footer="882" w:top="1320" w:bottom="280" w:left="600" w:right="560"/>
        </w:sectPr>
      </w:pPr>
    </w:p>
    <w:p>
      <w:pPr>
        <w:pStyle w:val="BodyText"/>
        <w:spacing w:before="14"/>
        <w:ind w:left="120"/>
      </w:pPr>
      <w:r>
        <w:rPr/>
        <w:t>OARL</w:t>
      </w:r>
      <w:r>
        <w:rPr>
          <w:spacing w:val="-14"/>
        </w:rPr>
        <w:t> </w:t>
      </w:r>
      <w:r>
        <w:rPr/>
        <w:t>agents,</w:t>
      </w:r>
      <w:r>
        <w:rPr>
          <w:spacing w:val="-13"/>
        </w:rPr>
        <w:t> </w:t>
      </w:r>
      <w:r>
        <w:rPr/>
        <w:t>the</w:t>
      </w:r>
      <w:r>
        <w:rPr>
          <w:spacing w:val="-13"/>
        </w:rPr>
        <w:t> </w:t>
      </w:r>
      <w:r>
        <w:rPr/>
        <w:t>RRL-SG</w:t>
      </w:r>
      <w:r>
        <w:rPr>
          <w:spacing w:val="-13"/>
        </w:rPr>
        <w:t> </w:t>
      </w:r>
      <w:r>
        <w:rPr/>
        <w:t>agent</w:t>
      </w:r>
      <w:r>
        <w:rPr>
          <w:spacing w:val="-13"/>
        </w:rPr>
        <w:t> </w:t>
      </w:r>
      <w:r>
        <w:rPr/>
        <w:t>gains</w:t>
      </w:r>
      <w:r>
        <w:rPr>
          <w:spacing w:val="-13"/>
        </w:rPr>
        <w:t> </w:t>
      </w:r>
      <w:r>
        <w:rPr/>
        <w:t>approximately success rate, respectively.</w:t>
      </w:r>
    </w:p>
    <w:p>
      <w:pPr>
        <w:pStyle w:val="BodyText"/>
        <w:spacing w:before="5"/>
        <w:ind w:left="64"/>
      </w:pPr>
      <w:r>
        <w:rPr/>
        <w:br w:type="column"/>
      </w:r>
      <w:r>
        <w:rPr>
          <w:rFonts w:ascii="Symbola"/>
          <w:spacing w:val="-2"/>
          <w:w w:val="105"/>
          <w:position w:val="1"/>
        </w:rPr>
        <w:t>13.00%</w:t>
      </w:r>
      <w:r>
        <w:rPr>
          <w:spacing w:val="-2"/>
          <w:w w:val="105"/>
        </w:rPr>
        <w:t>,</w:t>
      </w:r>
    </w:p>
    <w:p>
      <w:pPr>
        <w:pStyle w:val="BodyText"/>
        <w:spacing w:before="5"/>
        <w:ind w:left="64"/>
      </w:pPr>
      <w:r>
        <w:rPr/>
        <w:br w:type="column"/>
      </w:r>
      <w:r>
        <w:rPr>
          <w:rFonts w:ascii="Symbola"/>
          <w:spacing w:val="-2"/>
          <w:w w:val="105"/>
          <w:position w:val="1"/>
        </w:rPr>
        <w:t>9.00%</w:t>
      </w:r>
      <w:r>
        <w:rPr>
          <w:spacing w:val="-2"/>
          <w:w w:val="105"/>
        </w:rPr>
        <w:t>,</w:t>
      </w:r>
    </w:p>
    <w:p>
      <w:pPr>
        <w:pStyle w:val="BodyText"/>
        <w:spacing w:before="5"/>
        <w:ind w:left="64"/>
      </w:pPr>
      <w:r>
        <w:rPr/>
        <w:br w:type="column"/>
      </w:r>
      <w:r>
        <w:rPr>
          <w:rFonts w:ascii="Symbola"/>
          <w:w w:val="105"/>
          <w:position w:val="1"/>
        </w:rPr>
        <w:t>6.00%</w:t>
      </w:r>
      <w:r>
        <w:rPr>
          <w:w w:val="105"/>
        </w:rPr>
        <w:t>,</w:t>
      </w:r>
      <w:r>
        <w:rPr>
          <w:spacing w:val="-1"/>
          <w:w w:val="105"/>
        </w:rPr>
        <w:t> </w:t>
      </w:r>
      <w:r>
        <w:rPr>
          <w:spacing w:val="-9"/>
          <w:w w:val="105"/>
        </w:rPr>
        <w:t>and</w:t>
      </w:r>
    </w:p>
    <w:p>
      <w:pPr>
        <w:pStyle w:val="BodyText"/>
        <w:spacing w:before="8"/>
        <w:ind w:left="64"/>
        <w:rPr>
          <w:rFonts w:ascii="Symbola"/>
        </w:rPr>
      </w:pPr>
      <w:r>
        <w:rPr/>
        <w:br w:type="column"/>
      </w:r>
      <w:r>
        <w:rPr>
          <w:rFonts w:ascii="Symbola"/>
          <w:spacing w:val="-4"/>
          <w:w w:val="105"/>
        </w:rPr>
        <w:t>1.00%</w:t>
      </w:r>
    </w:p>
    <w:p>
      <w:pPr>
        <w:pStyle w:val="BodyText"/>
        <w:spacing w:before="14"/>
        <w:ind w:left="64"/>
      </w:pPr>
      <w:r>
        <w:rPr/>
        <w:br w:type="column"/>
      </w:r>
      <w:r>
        <w:rPr/>
        <w:t>improvements</w:t>
      </w:r>
      <w:r>
        <w:rPr>
          <w:spacing w:val="-10"/>
        </w:rPr>
        <w:t> </w:t>
      </w:r>
      <w:r>
        <w:rPr/>
        <w:t>in</w:t>
      </w:r>
      <w:r>
        <w:rPr>
          <w:spacing w:val="-9"/>
        </w:rPr>
        <w:t> </w:t>
      </w:r>
      <w:r>
        <w:rPr/>
        <w:t>the</w:t>
      </w:r>
      <w:r>
        <w:rPr>
          <w:spacing w:val="-9"/>
        </w:rPr>
        <w:t> </w:t>
      </w:r>
      <w:r>
        <w:rPr>
          <w:spacing w:val="-2"/>
        </w:rPr>
        <w:t>merging</w:t>
      </w:r>
    </w:p>
    <w:p>
      <w:pPr>
        <w:spacing w:after="0"/>
        <w:sectPr>
          <w:type w:val="continuous"/>
          <w:pgSz w:w="11900" w:h="16840"/>
          <w:pgMar w:header="716" w:footer="882" w:top="1320" w:bottom="280" w:left="600" w:right="560"/>
          <w:cols w:num="6" w:equalWidth="0">
            <w:col w:w="4664" w:space="40"/>
            <w:col w:w="813" w:space="39"/>
            <w:col w:w="697" w:space="39"/>
            <w:col w:w="1044" w:space="40"/>
            <w:col w:w="644" w:space="40"/>
            <w:col w:w="2680"/>
          </w:cols>
        </w:sectPr>
      </w:pPr>
    </w:p>
    <w:p>
      <w:pPr>
        <w:pStyle w:val="BodyText"/>
        <w:spacing w:before="240"/>
        <w:ind w:left="120" w:right="157" w:firstLine="210"/>
        <w:jc w:val="both"/>
      </w:pPr>
      <w:r>
        <w:rPr/>
        <w:t>The</w:t>
      </w:r>
      <w:r>
        <w:rPr>
          <w:spacing w:val="-16"/>
        </w:rPr>
        <w:t> </w:t>
      </w:r>
      <w:r>
        <w:rPr/>
        <w:t>environmental</w:t>
      </w:r>
      <w:r>
        <w:rPr>
          <w:spacing w:val="-13"/>
        </w:rPr>
        <w:t> </w:t>
      </w:r>
      <w:r>
        <w:rPr/>
        <w:t>dynamics</w:t>
      </w:r>
      <w:r>
        <w:rPr>
          <w:spacing w:val="-13"/>
        </w:rPr>
        <w:t> </w:t>
      </w:r>
      <w:r>
        <w:rPr/>
        <w:t>associated</w:t>
      </w:r>
      <w:r>
        <w:rPr>
          <w:spacing w:val="-13"/>
        </w:rPr>
        <w:t> </w:t>
      </w:r>
      <w:r>
        <w:rPr/>
        <w:t>with</w:t>
      </w:r>
      <w:r>
        <w:rPr>
          <w:spacing w:val="-13"/>
        </w:rPr>
        <w:t> </w:t>
      </w:r>
      <w:r>
        <w:rPr/>
        <w:t>the</w:t>
      </w:r>
      <w:r>
        <w:rPr>
          <w:spacing w:val="-13"/>
        </w:rPr>
        <w:t> </w:t>
      </w:r>
      <w:r>
        <w:rPr/>
        <w:t>on-ramp</w:t>
      </w:r>
      <w:r>
        <w:rPr>
          <w:spacing w:val="-13"/>
        </w:rPr>
        <w:t> </w:t>
      </w:r>
      <w:r>
        <w:rPr/>
        <w:t>merging</w:t>
      </w:r>
      <w:r>
        <w:rPr>
          <w:spacing w:val="-13"/>
        </w:rPr>
        <w:t> </w:t>
      </w:r>
      <w:r>
        <w:rPr/>
        <w:t>scenario</w:t>
      </w:r>
      <w:r>
        <w:rPr>
          <w:spacing w:val="-14"/>
        </w:rPr>
        <w:t> </w:t>
      </w:r>
      <w:r>
        <w:rPr/>
        <w:t>were</w:t>
      </w:r>
      <w:r>
        <w:rPr>
          <w:spacing w:val="-13"/>
        </w:rPr>
        <w:t> </w:t>
      </w:r>
      <w:r>
        <w:rPr/>
        <w:t>notably</w:t>
      </w:r>
      <w:r>
        <w:rPr>
          <w:spacing w:val="-13"/>
        </w:rPr>
        <w:t> </w:t>
      </w:r>
      <w:r>
        <w:rPr/>
        <w:t>distinct</w:t>
      </w:r>
      <w:r>
        <w:rPr>
          <w:spacing w:val="-13"/>
        </w:rPr>
        <w:t> </w:t>
      </w:r>
      <w:r>
        <w:rPr/>
        <w:t>from</w:t>
      </w:r>
      <w:r>
        <w:rPr>
          <w:spacing w:val="-13"/>
        </w:rPr>
        <w:t> </w:t>
      </w:r>
      <w:r>
        <w:rPr/>
        <w:t>those</w:t>
      </w:r>
      <w:r>
        <w:rPr>
          <w:spacing w:val="-13"/>
        </w:rPr>
        <w:t> </w:t>
      </w:r>
      <w:r>
        <w:rPr/>
        <w:t>of</w:t>
      </w:r>
      <w:r>
        <w:rPr>
          <w:spacing w:val="-13"/>
        </w:rPr>
        <w:t> </w:t>
      </w:r>
      <w:r>
        <w:rPr/>
        <w:t>the</w:t>
      </w:r>
      <w:r>
        <w:rPr>
          <w:spacing w:val="-13"/>
        </w:rPr>
        <w:t> </w:t>
      </w:r>
      <w:r>
        <w:rPr/>
        <w:t>highway scenario.</w:t>
      </w:r>
      <w:r>
        <w:rPr>
          <w:spacing w:val="-8"/>
        </w:rPr>
        <w:t> </w:t>
      </w:r>
      <w:r>
        <w:rPr/>
        <w:t>Because</w:t>
      </w:r>
      <w:r>
        <w:rPr>
          <w:spacing w:val="-8"/>
        </w:rPr>
        <w:t> </w:t>
      </w:r>
      <w:r>
        <w:rPr/>
        <w:t>we</w:t>
      </w:r>
      <w:r>
        <w:rPr>
          <w:spacing w:val="-8"/>
        </w:rPr>
        <w:t> </w:t>
      </w:r>
      <w:r>
        <w:rPr/>
        <w:t>utilize</w:t>
      </w:r>
      <w:r>
        <w:rPr>
          <w:spacing w:val="-8"/>
        </w:rPr>
        <w:t> </w:t>
      </w:r>
      <w:r>
        <w:rPr/>
        <w:t>stochastic</w:t>
      </w:r>
      <w:r>
        <w:rPr>
          <w:spacing w:val="-8"/>
        </w:rPr>
        <w:t> </w:t>
      </w:r>
      <w:r>
        <w:rPr/>
        <w:t>dynamic</w:t>
      </w:r>
      <w:r>
        <w:rPr>
          <w:spacing w:val="-8"/>
        </w:rPr>
        <w:t> </w:t>
      </w:r>
      <w:r>
        <w:rPr/>
        <w:t>traffic</w:t>
      </w:r>
      <w:r>
        <w:rPr>
          <w:spacing w:val="-8"/>
        </w:rPr>
        <w:t> </w:t>
      </w:r>
      <w:r>
        <w:rPr/>
        <w:t>flows,</w:t>
      </w:r>
      <w:r>
        <w:rPr>
          <w:spacing w:val="-8"/>
        </w:rPr>
        <w:t> </w:t>
      </w:r>
      <w:r>
        <w:rPr/>
        <w:t>the</w:t>
      </w:r>
      <w:r>
        <w:rPr>
          <w:spacing w:val="-8"/>
        </w:rPr>
        <w:t> </w:t>
      </w:r>
      <w:r>
        <w:rPr/>
        <w:t>environmental</w:t>
      </w:r>
      <w:r>
        <w:rPr>
          <w:spacing w:val="-8"/>
        </w:rPr>
        <w:t> </w:t>
      </w:r>
      <w:r>
        <w:rPr/>
        <w:t>dynamics</w:t>
      </w:r>
      <w:r>
        <w:rPr>
          <w:spacing w:val="-8"/>
        </w:rPr>
        <w:t> </w:t>
      </w:r>
      <w:r>
        <w:rPr/>
        <w:t>are</w:t>
      </w:r>
      <w:r>
        <w:rPr>
          <w:spacing w:val="-8"/>
        </w:rPr>
        <w:t> </w:t>
      </w:r>
      <w:r>
        <w:rPr/>
        <w:t>subject</w:t>
      </w:r>
      <w:r>
        <w:rPr>
          <w:spacing w:val="-8"/>
        </w:rPr>
        <w:t> </w:t>
      </w:r>
      <w:r>
        <w:rPr/>
        <w:t>to</w:t>
      </w:r>
      <w:r>
        <w:rPr>
          <w:spacing w:val="-8"/>
        </w:rPr>
        <w:t> </w:t>
      </w:r>
      <w:r>
        <w:rPr/>
        <w:t>continuous</w:t>
      </w:r>
      <w:r>
        <w:rPr>
          <w:spacing w:val="-8"/>
        </w:rPr>
        <w:t> </w:t>
      </w:r>
      <w:r>
        <w:rPr/>
        <w:t>changes. Here, we empirically evaluate policy robustness against perturbations in environmental dynamics using the mean square deviation of returns for each agent under different attack situations. According to Table 2, the</w:t>
      </w:r>
      <w:r>
        <w:rPr>
          <w:spacing w:val="-1"/>
        </w:rPr>
        <w:t> </w:t>
      </w:r>
      <w:r>
        <w:rPr/>
        <w:t>mean square deviations of the returns</w:t>
      </w:r>
      <w:r>
        <w:rPr>
          <w:spacing w:val="-3"/>
        </w:rPr>
        <w:t> </w:t>
      </w:r>
      <w:r>
        <w:rPr/>
        <w:t>for</w:t>
      </w:r>
      <w:r>
        <w:rPr>
          <w:spacing w:val="-3"/>
        </w:rPr>
        <w:t> </w:t>
      </w:r>
      <w:r>
        <w:rPr/>
        <w:t>the</w:t>
      </w:r>
      <w:r>
        <w:rPr>
          <w:spacing w:val="-3"/>
        </w:rPr>
        <w:t> </w:t>
      </w:r>
      <w:r>
        <w:rPr/>
        <w:t>D3QN,</w:t>
      </w:r>
      <w:r>
        <w:rPr>
          <w:spacing w:val="-3"/>
        </w:rPr>
        <w:t> </w:t>
      </w:r>
      <w:r>
        <w:rPr/>
        <w:t>PPO,</w:t>
      </w:r>
      <w:r>
        <w:rPr>
          <w:spacing w:val="-3"/>
        </w:rPr>
        <w:t> </w:t>
      </w:r>
      <w:r>
        <w:rPr/>
        <w:t>SAC,</w:t>
      </w:r>
      <w:r>
        <w:rPr>
          <w:spacing w:val="-3"/>
        </w:rPr>
        <w:t> </w:t>
      </w:r>
      <w:r>
        <w:rPr/>
        <w:t>OARL,</w:t>
      </w:r>
      <w:r>
        <w:rPr>
          <w:spacing w:val="-3"/>
        </w:rPr>
        <w:t> </w:t>
      </w:r>
      <w:r>
        <w:rPr/>
        <w:t>and</w:t>
      </w:r>
      <w:r>
        <w:rPr>
          <w:spacing w:val="-3"/>
        </w:rPr>
        <w:t> </w:t>
      </w:r>
      <w:r>
        <w:rPr/>
        <w:t>RRL-SG</w:t>
      </w:r>
      <w:r>
        <w:rPr>
          <w:spacing w:val="-3"/>
        </w:rPr>
        <w:t> </w:t>
      </w:r>
      <w:r>
        <w:rPr/>
        <w:t>agents</w:t>
      </w:r>
      <w:r>
        <w:rPr>
          <w:spacing w:val="-3"/>
        </w:rPr>
        <w:t> </w:t>
      </w:r>
      <w:r>
        <w:rPr/>
        <w:t>under</w:t>
      </w:r>
      <w:r>
        <w:rPr>
          <w:spacing w:val="-3"/>
        </w:rPr>
        <w:t> </w:t>
      </w:r>
      <w:r>
        <w:rPr/>
        <w:t>the</w:t>
      </w:r>
      <w:r>
        <w:rPr>
          <w:spacing w:val="-3"/>
        </w:rPr>
        <w:t> </w:t>
      </w:r>
      <w:r>
        <w:rPr/>
        <w:t>different</w:t>
      </w:r>
      <w:r>
        <w:rPr>
          <w:spacing w:val="-3"/>
        </w:rPr>
        <w:t> </w:t>
      </w:r>
      <w:r>
        <w:rPr/>
        <w:t>attack</w:t>
      </w:r>
      <w:r>
        <w:rPr>
          <w:spacing w:val="-3"/>
        </w:rPr>
        <w:t> </w:t>
      </w:r>
      <w:r>
        <w:rPr/>
        <w:t>conditions</w:t>
      </w:r>
      <w:r>
        <w:rPr>
          <w:spacing w:val="-3"/>
        </w:rPr>
        <w:t> </w:t>
      </w:r>
      <w:r>
        <w:rPr/>
        <w:t>were</w:t>
      </w:r>
      <w:r>
        <w:rPr>
          <w:spacing w:val="-3"/>
        </w:rPr>
        <w:t> </w:t>
      </w:r>
      <w:r>
        <w:rPr/>
        <w:t>19.81,</w:t>
      </w:r>
      <w:r>
        <w:rPr>
          <w:spacing w:val="-3"/>
        </w:rPr>
        <w:t> </w:t>
      </w:r>
      <w:r>
        <w:rPr/>
        <w:t>7.15,</w:t>
      </w:r>
      <w:r>
        <w:rPr>
          <w:spacing w:val="-3"/>
        </w:rPr>
        <w:t> </w:t>
      </w:r>
      <w:r>
        <w:rPr/>
        <w:t>20.51, 6.59, and 4.04, respectively, implying that the RRL-SG agent exhibited superior policy robustness against environmental changes,</w:t>
      </w:r>
      <w:r>
        <w:rPr>
          <w:spacing w:val="-5"/>
        </w:rPr>
        <w:t> </w:t>
      </w:r>
      <w:r>
        <w:rPr/>
        <w:t>thus</w:t>
      </w:r>
      <w:r>
        <w:rPr>
          <w:spacing w:val="-5"/>
        </w:rPr>
        <w:t> </w:t>
      </w:r>
      <w:r>
        <w:rPr/>
        <w:t>making</w:t>
      </w:r>
      <w:r>
        <w:rPr>
          <w:spacing w:val="-5"/>
        </w:rPr>
        <w:t> </w:t>
      </w:r>
      <w:r>
        <w:rPr/>
        <w:t>it</w:t>
      </w:r>
      <w:r>
        <w:rPr>
          <w:spacing w:val="-5"/>
        </w:rPr>
        <w:t> </w:t>
      </w:r>
      <w:r>
        <w:rPr/>
        <w:t>the</w:t>
      </w:r>
      <w:r>
        <w:rPr>
          <w:spacing w:val="-5"/>
        </w:rPr>
        <w:t> </w:t>
      </w:r>
      <w:r>
        <w:rPr/>
        <w:t>least</w:t>
      </w:r>
      <w:r>
        <w:rPr>
          <w:spacing w:val="-5"/>
        </w:rPr>
        <w:t> </w:t>
      </w:r>
      <w:r>
        <w:rPr/>
        <w:t>susceptible</w:t>
      </w:r>
      <w:r>
        <w:rPr>
          <w:spacing w:val="-5"/>
        </w:rPr>
        <w:t> </w:t>
      </w:r>
      <w:r>
        <w:rPr/>
        <w:t>to</w:t>
      </w:r>
      <w:r>
        <w:rPr>
          <w:spacing w:val="-5"/>
        </w:rPr>
        <w:t> </w:t>
      </w:r>
      <w:r>
        <w:rPr/>
        <w:t>environmental</w:t>
      </w:r>
      <w:r>
        <w:rPr>
          <w:spacing w:val="-5"/>
        </w:rPr>
        <w:t> </w:t>
      </w:r>
      <w:r>
        <w:rPr/>
        <w:t>changes</w:t>
      </w:r>
      <w:r>
        <w:rPr>
          <w:spacing w:val="-5"/>
        </w:rPr>
        <w:t> </w:t>
      </w:r>
      <w:r>
        <w:rPr/>
        <w:t>compared</w:t>
      </w:r>
      <w:r>
        <w:rPr>
          <w:spacing w:val="-5"/>
        </w:rPr>
        <w:t> </w:t>
      </w:r>
      <w:r>
        <w:rPr/>
        <w:t>to</w:t>
      </w:r>
      <w:r>
        <w:rPr>
          <w:spacing w:val="-5"/>
        </w:rPr>
        <w:t> </w:t>
      </w:r>
      <w:r>
        <w:rPr/>
        <w:t>the</w:t>
      </w:r>
      <w:r>
        <w:rPr>
          <w:spacing w:val="-5"/>
        </w:rPr>
        <w:t> </w:t>
      </w:r>
      <w:r>
        <w:rPr/>
        <w:t>baselines.</w:t>
      </w:r>
      <w:r>
        <w:rPr>
          <w:spacing w:val="-5"/>
        </w:rPr>
        <w:t> </w:t>
      </w:r>
      <w:r>
        <w:rPr/>
        <w:t>These</w:t>
      </w:r>
      <w:r>
        <w:rPr>
          <w:spacing w:val="-5"/>
        </w:rPr>
        <w:t> </w:t>
      </w:r>
      <w:r>
        <w:rPr/>
        <w:t>results</w:t>
      </w:r>
      <w:r>
        <w:rPr>
          <w:spacing w:val="-5"/>
        </w:rPr>
        <w:t> </w:t>
      </w:r>
      <w:r>
        <w:rPr/>
        <w:t>highlight</w:t>
      </w:r>
      <w:r>
        <w:rPr>
          <w:spacing w:val="-5"/>
        </w:rPr>
        <w:t> </w:t>
      </w:r>
      <w:r>
        <w:rPr/>
        <w:t>our pivotal contribution toward trustworthy decision-making for autonomous vehicles.</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Experiments</w:t>
      </w:r>
      <w:r>
        <w:rPr>
          <w:i/>
          <w:spacing w:val="-3"/>
          <w:sz w:val="21"/>
        </w:rPr>
        <w:t> </w:t>
      </w:r>
      <w:r>
        <w:rPr>
          <w:i/>
          <w:sz w:val="21"/>
        </w:rPr>
        <w:t>with</w:t>
      </w:r>
      <w:r>
        <w:rPr>
          <w:i/>
          <w:spacing w:val="-2"/>
          <w:sz w:val="21"/>
        </w:rPr>
        <w:t> </w:t>
      </w:r>
      <w:r>
        <w:rPr>
          <w:i/>
          <w:sz w:val="21"/>
        </w:rPr>
        <w:t>a</w:t>
      </w:r>
      <w:r>
        <w:rPr>
          <w:i/>
          <w:spacing w:val="-2"/>
          <w:sz w:val="21"/>
        </w:rPr>
        <w:t> </w:t>
      </w:r>
      <w:r>
        <w:rPr>
          <w:i/>
          <w:sz w:val="21"/>
        </w:rPr>
        <w:t>real</w:t>
      </w:r>
      <w:r>
        <w:rPr>
          <w:i/>
          <w:spacing w:val="-2"/>
          <w:sz w:val="21"/>
        </w:rPr>
        <w:t> </w:t>
      </w:r>
      <w:r>
        <w:rPr>
          <w:i/>
          <w:sz w:val="21"/>
        </w:rPr>
        <w:t>autonomous</w:t>
      </w:r>
      <w:r>
        <w:rPr>
          <w:i/>
          <w:spacing w:val="-3"/>
          <w:sz w:val="21"/>
        </w:rPr>
        <w:t> </w:t>
      </w:r>
      <w:r>
        <w:rPr>
          <w:i/>
          <w:spacing w:val="-2"/>
          <w:sz w:val="21"/>
        </w:rPr>
        <w:t>vehicle</w:t>
      </w:r>
    </w:p>
    <w:p>
      <w:pPr>
        <w:spacing w:after="0" w:line="240" w:lineRule="auto"/>
        <w:jc w:val="left"/>
        <w:rPr>
          <w:sz w:val="21"/>
        </w:rPr>
        <w:sectPr>
          <w:type w:val="continuous"/>
          <w:pgSz w:w="11900" w:h="16840"/>
          <w:pgMar w:header="716" w:footer="882" w:top="1320" w:bottom="280" w:left="600" w:right="560"/>
        </w:sectPr>
      </w:pPr>
    </w:p>
    <w:p>
      <w:pPr>
        <w:pStyle w:val="BodyText"/>
        <w:spacing w:before="20"/>
        <w:ind w:left="120" w:right="105" w:firstLine="210"/>
        <w:jc w:val="both"/>
      </w:pPr>
      <w:r>
        <w:rPr/>
        <w:drawing>
          <wp:anchor distT="0" distB="0" distL="0" distR="0" allowOverlap="1" layoutInCell="1" locked="0" behindDoc="0" simplePos="0" relativeHeight="15822336">
            <wp:simplePos x="0" y="0"/>
            <wp:positionH relativeFrom="page">
              <wp:posOffset>1007470</wp:posOffset>
            </wp:positionH>
            <wp:positionV relativeFrom="paragraph">
              <wp:posOffset>1998784</wp:posOffset>
            </wp:positionV>
            <wp:extent cx="5428684" cy="5532370"/>
            <wp:effectExtent l="0" t="0" r="0" b="0"/>
            <wp:wrapNone/>
            <wp:docPr id="281" name="Image 281"/>
            <wp:cNvGraphicFramePr>
              <a:graphicFrameLocks/>
            </wp:cNvGraphicFramePr>
            <a:graphic>
              <a:graphicData uri="http://schemas.openxmlformats.org/drawingml/2006/picture">
                <pic:pic>
                  <pic:nvPicPr>
                    <pic:cNvPr id="281" name="Image 281"/>
                    <pic:cNvPicPr/>
                  </pic:nvPicPr>
                  <pic:blipFill>
                    <a:blip r:embed="rId8" cstate="print"/>
                    <a:stretch>
                      <a:fillRect/>
                    </a:stretch>
                  </pic:blipFill>
                  <pic:spPr>
                    <a:xfrm>
                      <a:off x="0" y="0"/>
                      <a:ext cx="5428684" cy="5532370"/>
                    </a:xfrm>
                    <a:prstGeom prst="rect">
                      <a:avLst/>
                    </a:prstGeom>
                  </pic:spPr>
                </pic:pic>
              </a:graphicData>
            </a:graphic>
          </wp:anchor>
        </w:drawing>
      </w:r>
      <w:r>
        <w:rPr/>
        <mc:AlternateContent>
          <mc:Choice Requires="wps">
            <w:drawing>
              <wp:anchor distT="0" distB="0" distL="0" distR="0" allowOverlap="1" layoutInCell="1" locked="0" behindDoc="0" simplePos="0" relativeHeight="15822848">
                <wp:simplePos x="0" y="0"/>
                <wp:positionH relativeFrom="page">
                  <wp:posOffset>678326</wp:posOffset>
                </wp:positionH>
                <wp:positionV relativeFrom="paragraph">
                  <wp:posOffset>-17102</wp:posOffset>
                </wp:positionV>
                <wp:extent cx="6200140" cy="193040"/>
                <wp:effectExtent l="0" t="0" r="0" b="0"/>
                <wp:wrapNone/>
                <wp:docPr id="282" name="Group 282"/>
                <wp:cNvGraphicFramePr>
                  <a:graphicFrameLocks/>
                </wp:cNvGraphicFramePr>
                <a:graphic>
                  <a:graphicData uri="http://schemas.microsoft.com/office/word/2010/wordprocessingGroup">
                    <wpg:wgp>
                      <wpg:cNvPr id="282" name="Group 282"/>
                      <wpg:cNvGrpSpPr/>
                      <wpg:grpSpPr>
                        <a:xfrm>
                          <a:off x="0" y="0"/>
                          <a:ext cx="6200140" cy="193040"/>
                          <a:chExt cx="6200140" cy="193040"/>
                        </a:xfrm>
                      </wpg:grpSpPr>
                      <wps:wsp>
                        <wps:cNvPr id="283" name="Graphic 28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84" name="Image 284"/>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346677pt;width:488.2pt;height:15.2pt;mso-position-horizontal-relative:page;mso-position-vertical-relative:paragraph;z-index:15822848" id="docshapegroup178" coordorigin="1068,-27" coordsize="9764,304">
                <v:rect style="position:absolute;left:1068;top:-27;width:9764;height:304" id="docshape179" filled="true" fillcolor="#c0bfbf" stroked="false">
                  <v:fill type="solid"/>
                </v:rect>
                <v:shape style="position:absolute;left:4950;top:16;width:1996;height:247" type="#_x0000_t75" id="docshape180" stroked="false">
                  <v:imagedata r:id="rId7" o:title=""/>
                </v:shape>
                <w10:wrap type="none"/>
              </v:group>
            </w:pict>
          </mc:Fallback>
        </mc:AlternateContent>
      </w:r>
      <w:r>
        <w:rPr/>
        <w:t>We</w:t>
      </w:r>
      <w:r>
        <w:rPr>
          <w:spacing w:val="-13"/>
        </w:rPr>
        <w:t> </w:t>
      </w:r>
      <w:r>
        <w:rPr/>
        <w:t>conducted</w:t>
      </w:r>
      <w:r>
        <w:rPr>
          <w:spacing w:val="-13"/>
        </w:rPr>
        <w:t> </w:t>
      </w:r>
      <w:r>
        <w:rPr/>
        <w:t>physical</w:t>
      </w:r>
      <w:r>
        <w:rPr>
          <w:spacing w:val="-13"/>
        </w:rPr>
        <w:t> </w:t>
      </w:r>
      <w:r>
        <w:rPr/>
        <w:t>platform</w:t>
      </w:r>
      <w:r>
        <w:rPr>
          <w:spacing w:val="-13"/>
        </w:rPr>
        <w:t> </w:t>
      </w:r>
      <w:r>
        <w:rPr/>
        <w:t>experiments</w:t>
      </w:r>
      <w:r>
        <w:rPr>
          <w:spacing w:val="-13"/>
        </w:rPr>
        <w:t> </w:t>
      </w:r>
      <w:r>
        <w:rPr/>
        <w:t>using</w:t>
      </w:r>
      <w:r>
        <w:rPr>
          <w:spacing w:val="-13"/>
        </w:rPr>
        <w:t> </w:t>
      </w:r>
      <w:r>
        <w:rPr/>
        <w:t>a</w:t>
      </w:r>
      <w:r>
        <w:rPr>
          <w:spacing w:val="-13"/>
        </w:rPr>
        <w:t> </w:t>
      </w:r>
      <w:r>
        <w:rPr/>
        <w:t>real</w:t>
      </w:r>
      <w:r>
        <w:rPr>
          <w:spacing w:val="-13"/>
        </w:rPr>
        <w:t> </w:t>
      </w:r>
      <w:r>
        <w:rPr/>
        <w:t>low-speed</w:t>
      </w:r>
      <w:r>
        <w:rPr>
          <w:spacing w:val="-13"/>
        </w:rPr>
        <w:t> </w:t>
      </w:r>
      <w:r>
        <w:rPr/>
        <w:t>autonomous</w:t>
      </w:r>
      <w:r>
        <w:rPr>
          <w:spacing w:val="-13"/>
        </w:rPr>
        <w:t> </w:t>
      </w:r>
      <w:r>
        <w:rPr/>
        <w:t>vehicle,</w:t>
      </w:r>
      <w:r>
        <w:rPr>
          <w:spacing w:val="-13"/>
        </w:rPr>
        <w:t> </w:t>
      </w:r>
      <w:r>
        <w:rPr/>
        <w:t>Hunter</w:t>
      </w:r>
      <w:r>
        <w:rPr>
          <w:spacing w:val="-13"/>
        </w:rPr>
        <w:t> </w:t>
      </w:r>
      <w:r>
        <w:rPr/>
        <w:t>(AgileX</w:t>
      </w:r>
      <w:r>
        <w:rPr>
          <w:spacing w:val="-13"/>
        </w:rPr>
        <w:t> </w:t>
      </w:r>
      <w:r>
        <w:rPr/>
        <w:t>Robotics,</w:t>
      </w:r>
      <w:r>
        <w:rPr>
          <w:spacing w:val="-13"/>
        </w:rPr>
        <w:t> </w:t>
      </w:r>
      <w:r>
        <w:rPr/>
        <w:t>China), to</w:t>
      </w:r>
      <w:r>
        <w:rPr>
          <w:spacing w:val="-3"/>
        </w:rPr>
        <w:t> </w:t>
      </w:r>
      <w:r>
        <w:rPr/>
        <w:t>further</w:t>
      </w:r>
      <w:r>
        <w:rPr>
          <w:spacing w:val="-3"/>
        </w:rPr>
        <w:t> </w:t>
      </w:r>
      <w:r>
        <w:rPr/>
        <w:t>verify</w:t>
      </w:r>
      <w:r>
        <w:rPr>
          <w:spacing w:val="-3"/>
        </w:rPr>
        <w:t> </w:t>
      </w:r>
      <w:r>
        <w:rPr/>
        <w:t>the</w:t>
      </w:r>
      <w:r>
        <w:rPr>
          <w:spacing w:val="-3"/>
        </w:rPr>
        <w:t> </w:t>
      </w:r>
      <w:r>
        <w:rPr/>
        <w:t>trustworthiness</w:t>
      </w:r>
      <w:r>
        <w:rPr>
          <w:spacing w:val="-3"/>
        </w:rPr>
        <w:t> </w:t>
      </w:r>
      <w:r>
        <w:rPr/>
        <w:t>of</w:t>
      </w:r>
      <w:r>
        <w:rPr>
          <w:spacing w:val="-3"/>
        </w:rPr>
        <w:t> </w:t>
      </w:r>
      <w:r>
        <w:rPr/>
        <w:t>the</w:t>
      </w:r>
      <w:r>
        <w:rPr>
          <w:spacing w:val="-3"/>
        </w:rPr>
        <w:t> </w:t>
      </w:r>
      <w:r>
        <w:rPr/>
        <w:t>proposed</w:t>
      </w:r>
      <w:r>
        <w:rPr>
          <w:spacing w:val="-3"/>
        </w:rPr>
        <w:t> </w:t>
      </w:r>
      <w:r>
        <w:rPr/>
        <w:t>approach.</w:t>
      </w:r>
      <w:r>
        <w:rPr>
          <w:spacing w:val="-3"/>
        </w:rPr>
        <w:t> </w:t>
      </w:r>
      <w:r>
        <w:rPr/>
        <w:t>As</w:t>
      </w:r>
      <w:r>
        <w:rPr>
          <w:spacing w:val="-3"/>
        </w:rPr>
        <w:t> </w:t>
      </w:r>
      <w:r>
        <w:rPr/>
        <w:t>shown</w:t>
      </w:r>
      <w:r>
        <w:rPr>
          <w:spacing w:val="-3"/>
        </w:rPr>
        <w:t> </w:t>
      </w:r>
      <w:r>
        <w:rPr/>
        <w:t>in</w:t>
      </w:r>
      <w:r>
        <w:rPr>
          <w:spacing w:val="-3"/>
        </w:rPr>
        <w:t> </w:t>
      </w:r>
      <w:r>
        <w:rPr/>
        <w:t>Fig.</w:t>
      </w:r>
      <w:r>
        <w:rPr>
          <w:spacing w:val="-3"/>
        </w:rPr>
        <w:t> </w:t>
      </w:r>
      <w:r>
        <w:rPr/>
        <w:t>7(a),</w:t>
      </w:r>
      <w:r>
        <w:rPr>
          <w:spacing w:val="-3"/>
        </w:rPr>
        <w:t> </w:t>
      </w:r>
      <w:r>
        <w:rPr/>
        <w:t>Hunter</w:t>
      </w:r>
      <w:r>
        <w:rPr>
          <w:spacing w:val="-3"/>
        </w:rPr>
        <w:t> </w:t>
      </w:r>
      <w:r>
        <w:rPr/>
        <w:t>is</w:t>
      </w:r>
      <w:r>
        <w:rPr>
          <w:spacing w:val="-3"/>
        </w:rPr>
        <w:t> </w:t>
      </w:r>
      <w:r>
        <w:rPr/>
        <w:t>equipped</w:t>
      </w:r>
      <w:r>
        <w:rPr>
          <w:spacing w:val="-3"/>
        </w:rPr>
        <w:t> </w:t>
      </w:r>
      <w:r>
        <w:rPr/>
        <w:t>with</w:t>
      </w:r>
      <w:r>
        <w:rPr>
          <w:spacing w:val="-3"/>
        </w:rPr>
        <w:t> </w:t>
      </w:r>
      <w:r>
        <w:rPr/>
        <w:t>a</w:t>
      </w:r>
      <w:r>
        <w:rPr>
          <w:spacing w:val="-3"/>
        </w:rPr>
        <w:t> </w:t>
      </w:r>
      <w:r>
        <w:rPr/>
        <w:t>16-line</w:t>
      </w:r>
      <w:r>
        <w:rPr>
          <w:spacing w:val="-3"/>
        </w:rPr>
        <w:t> </w:t>
      </w:r>
      <w:r>
        <w:rPr/>
        <w:t>Light Detection and Ranging (LiDAR), two stereo cameras, eight ultrasonic sensors, and one “Jetson Xavier NX 16GB” edge computing system (NVIDIA, USA). Hence, the RL policy model can generate decision commands in real-time based on the perceived states from the onboard sensors, with all computations performed on the NVIDIA Jetson platform. All models trained in the SUMO simulator were directly deployed in Hunter and tested in a laboratory environment with a free space measuring</w:t>
      </w:r>
      <w:r>
        <w:rPr>
          <w:spacing w:val="-6"/>
        </w:rPr>
        <w:t> </w:t>
      </w:r>
      <w:r>
        <w:rPr/>
        <w:t>8</w:t>
      </w:r>
      <w:r>
        <w:rPr>
          <w:spacing w:val="-6"/>
        </w:rPr>
        <w:t> </w:t>
      </w:r>
      <w:r>
        <w:rPr/>
        <w:t>m</w:t>
      </w:r>
      <w:r>
        <w:rPr>
          <w:spacing w:val="-6"/>
        </w:rPr>
        <w:t> </w:t>
      </w:r>
      <w:r>
        <w:rPr/>
        <w:t>×</w:t>
      </w:r>
      <w:r>
        <w:rPr>
          <w:spacing w:val="-6"/>
        </w:rPr>
        <w:t> </w:t>
      </w:r>
      <w:r>
        <w:rPr/>
        <w:t>8</w:t>
      </w:r>
      <w:r>
        <w:rPr>
          <w:spacing w:val="-6"/>
        </w:rPr>
        <w:t> </w:t>
      </w:r>
      <w:r>
        <w:rPr/>
        <w:t>m.</w:t>
      </w:r>
      <w:r>
        <w:rPr>
          <w:spacing w:val="-6"/>
        </w:rPr>
        <w:t> </w:t>
      </w:r>
      <w:r>
        <w:rPr/>
        <w:t>Only</w:t>
      </w:r>
      <w:r>
        <w:rPr>
          <w:spacing w:val="-6"/>
        </w:rPr>
        <w:t> </w:t>
      </w:r>
      <w:r>
        <w:rPr/>
        <w:t>the</w:t>
      </w:r>
      <w:r>
        <w:rPr>
          <w:spacing w:val="-6"/>
        </w:rPr>
        <w:t> </w:t>
      </w:r>
      <w:r>
        <w:rPr/>
        <w:t>trained</w:t>
      </w:r>
      <w:r>
        <w:rPr>
          <w:spacing w:val="-6"/>
        </w:rPr>
        <w:t> </w:t>
      </w:r>
      <w:r>
        <w:rPr/>
        <w:t>policy</w:t>
      </w:r>
      <w:r>
        <w:rPr>
          <w:spacing w:val="-6"/>
        </w:rPr>
        <w:t> </w:t>
      </w:r>
      <w:r>
        <w:rPr/>
        <w:t>models</w:t>
      </w:r>
      <w:r>
        <w:rPr>
          <w:spacing w:val="-6"/>
        </w:rPr>
        <w:t> </w:t>
      </w:r>
      <w:r>
        <w:rPr/>
        <w:t>were</w:t>
      </w:r>
      <w:r>
        <w:rPr>
          <w:spacing w:val="-6"/>
        </w:rPr>
        <w:t> </w:t>
      </w:r>
      <w:r>
        <w:rPr/>
        <w:t>tested</w:t>
      </w:r>
      <w:r>
        <w:rPr>
          <w:spacing w:val="-6"/>
        </w:rPr>
        <w:t> </w:t>
      </w:r>
      <w:r>
        <w:rPr/>
        <w:t>here</w:t>
      </w:r>
      <w:r>
        <w:rPr>
          <w:spacing w:val="-6"/>
        </w:rPr>
        <w:t> </w:t>
      </w:r>
      <w:r>
        <w:rPr/>
        <w:t>and</w:t>
      </w:r>
      <w:r>
        <w:rPr>
          <w:spacing w:val="-6"/>
        </w:rPr>
        <w:t> </w:t>
      </w:r>
      <w:r>
        <w:rPr/>
        <w:t>were</w:t>
      </w:r>
      <w:r>
        <w:rPr>
          <w:spacing w:val="-6"/>
        </w:rPr>
        <w:t> </w:t>
      </w:r>
      <w:r>
        <w:rPr/>
        <w:t>not</w:t>
      </w:r>
      <w:r>
        <w:rPr>
          <w:spacing w:val="-6"/>
        </w:rPr>
        <w:t> </w:t>
      </w:r>
      <w:r>
        <w:rPr/>
        <w:t>trained</w:t>
      </w:r>
      <w:r>
        <w:rPr>
          <w:spacing w:val="-6"/>
        </w:rPr>
        <w:t> </w:t>
      </w:r>
      <w:r>
        <w:rPr/>
        <w:t>further</w:t>
      </w:r>
      <w:r>
        <w:rPr>
          <w:spacing w:val="-6"/>
        </w:rPr>
        <w:t> </w:t>
      </w:r>
      <w:r>
        <w:rPr/>
        <w:t>(i.e.,</w:t>
      </w:r>
      <w:r>
        <w:rPr>
          <w:spacing w:val="-6"/>
        </w:rPr>
        <w:t> </w:t>
      </w:r>
      <w:r>
        <w:rPr/>
        <w:t>the</w:t>
      </w:r>
      <w:r>
        <w:rPr>
          <w:spacing w:val="-6"/>
        </w:rPr>
        <w:t> </w:t>
      </w:r>
      <w:r>
        <w:rPr/>
        <w:t>model</w:t>
      </w:r>
      <w:r>
        <w:rPr>
          <w:spacing w:val="-6"/>
        </w:rPr>
        <w:t> </w:t>
      </w:r>
      <w:r>
        <w:rPr/>
        <w:t>parameters were fixed). The policy model required approximately 0.002 s to perform a single inference. The sampling frequency of Hunter was 30 Hz. As the evaluated policy model executes a decision once it receives a set of sampled states, Hunter’s decision-making frequency is 30 Hz.</w:t>
      </w:r>
    </w:p>
    <w:p>
      <w:pPr>
        <w:pStyle w:val="BodyText"/>
        <w:spacing w:before="9"/>
        <w:rPr>
          <w:sz w:val="18"/>
        </w:rPr>
      </w:pPr>
      <w:r>
        <w:rPr/>
        <w:drawing>
          <wp:anchor distT="0" distB="0" distL="0" distR="0" allowOverlap="1" layoutInCell="1" locked="0" behindDoc="1" simplePos="0" relativeHeight="487681024">
            <wp:simplePos x="0" y="0"/>
            <wp:positionH relativeFrom="page">
              <wp:posOffset>1423035</wp:posOffset>
            </wp:positionH>
            <wp:positionV relativeFrom="paragraph">
              <wp:posOffset>152406</wp:posOffset>
            </wp:positionV>
            <wp:extent cx="4719048" cy="2091308"/>
            <wp:effectExtent l="0" t="0" r="0" b="0"/>
            <wp:wrapTopAndBottom/>
            <wp:docPr id="285" name="Image 285"/>
            <wp:cNvGraphicFramePr>
              <a:graphicFrameLocks/>
            </wp:cNvGraphicFramePr>
            <a:graphic>
              <a:graphicData uri="http://schemas.openxmlformats.org/drawingml/2006/picture">
                <pic:pic>
                  <pic:nvPicPr>
                    <pic:cNvPr id="285" name="Image 285"/>
                    <pic:cNvPicPr/>
                  </pic:nvPicPr>
                  <pic:blipFill>
                    <a:blip r:embed="rId24" cstate="print"/>
                    <a:stretch>
                      <a:fillRect/>
                    </a:stretch>
                  </pic:blipFill>
                  <pic:spPr>
                    <a:xfrm>
                      <a:off x="0" y="0"/>
                      <a:ext cx="4719048" cy="2091308"/>
                    </a:xfrm>
                    <a:prstGeom prst="rect">
                      <a:avLst/>
                    </a:prstGeom>
                  </pic:spPr>
                </pic:pic>
              </a:graphicData>
            </a:graphic>
          </wp:anchor>
        </w:drawing>
      </w:r>
    </w:p>
    <w:p>
      <w:pPr>
        <w:spacing w:before="216"/>
        <w:ind w:left="120" w:right="298" w:firstLine="0"/>
        <w:jc w:val="both"/>
        <w:rPr>
          <w:sz w:val="18"/>
        </w:rPr>
      </w:pPr>
      <w:r>
        <w:rPr>
          <w:b/>
          <w:sz w:val="18"/>
        </w:rPr>
        <w:t>Fig. 7. </w:t>
      </w:r>
      <w:r>
        <w:rPr>
          <w:sz w:val="18"/>
        </w:rPr>
        <w:t>Experimental setup for the real physical system. (a) “Hunter” autonomous vehicle used for experimental validation. (b) Illustration of experimental scheme without adversarial attacks. (c) Illustration of experimental scheme with adversarial attacks. LiDAR: light detection and </w:t>
      </w:r>
      <w:r>
        <w:rPr>
          <w:spacing w:val="-2"/>
          <w:sz w:val="18"/>
        </w:rPr>
        <w:t>ranging.</w:t>
      </w:r>
    </w:p>
    <w:p>
      <w:pPr>
        <w:pStyle w:val="BodyText"/>
        <w:rPr>
          <w:sz w:val="18"/>
        </w:rPr>
      </w:pPr>
    </w:p>
    <w:p>
      <w:pPr>
        <w:pStyle w:val="BodyText"/>
        <w:rPr>
          <w:sz w:val="18"/>
        </w:rPr>
      </w:pPr>
    </w:p>
    <w:p>
      <w:pPr>
        <w:pStyle w:val="BodyText"/>
        <w:spacing w:before="43"/>
        <w:rPr>
          <w:sz w:val="18"/>
        </w:rPr>
      </w:pPr>
    </w:p>
    <w:p>
      <w:pPr>
        <w:pStyle w:val="BodyText"/>
        <w:ind w:left="120" w:right="105" w:firstLine="210"/>
        <w:jc w:val="both"/>
      </w:pPr>
      <w:r>
        <w:rPr/>
        <w:t>Figs. 7(b) and (c) illustrate the experimental schemes. Similar to model testing in the simulator, we instantiated five final policy</w:t>
      </w:r>
      <w:r>
        <w:rPr>
          <w:spacing w:val="-13"/>
        </w:rPr>
        <w:t> </w:t>
      </w:r>
      <w:r>
        <w:rPr/>
        <w:t>models</w:t>
      </w:r>
      <w:r>
        <w:rPr>
          <w:spacing w:val="-12"/>
        </w:rPr>
        <w:t> </w:t>
      </w:r>
      <w:r>
        <w:rPr/>
        <w:t>trained</w:t>
      </w:r>
      <w:r>
        <w:rPr>
          <w:spacing w:val="-13"/>
        </w:rPr>
        <w:t> </w:t>
      </w:r>
      <w:r>
        <w:rPr/>
        <w:t>by</w:t>
      </w:r>
      <w:r>
        <w:rPr>
          <w:spacing w:val="-13"/>
        </w:rPr>
        <w:t> </w:t>
      </w:r>
      <w:r>
        <w:rPr/>
        <w:t>each</w:t>
      </w:r>
      <w:r>
        <w:rPr>
          <w:spacing w:val="-13"/>
        </w:rPr>
        <w:t> </w:t>
      </w:r>
      <w:r>
        <w:rPr/>
        <w:t>algorithm</w:t>
      </w:r>
      <w:r>
        <w:rPr>
          <w:spacing w:val="-13"/>
        </w:rPr>
        <w:t> </w:t>
      </w:r>
      <w:r>
        <w:rPr/>
        <w:t>using</w:t>
      </w:r>
      <w:r>
        <w:rPr>
          <w:spacing w:val="-12"/>
        </w:rPr>
        <w:t> </w:t>
      </w:r>
      <w:r>
        <w:rPr/>
        <w:t>five</w:t>
      </w:r>
      <w:r>
        <w:rPr>
          <w:spacing w:val="-13"/>
        </w:rPr>
        <w:t> </w:t>
      </w:r>
      <w:r>
        <w:rPr/>
        <w:t>different</w:t>
      </w:r>
      <w:r>
        <w:rPr>
          <w:spacing w:val="-13"/>
        </w:rPr>
        <w:t> </w:t>
      </w:r>
      <w:r>
        <w:rPr/>
        <w:t>random</w:t>
      </w:r>
      <w:r>
        <w:rPr>
          <w:spacing w:val="-13"/>
        </w:rPr>
        <w:t> </w:t>
      </w:r>
      <w:r>
        <w:rPr/>
        <w:t>seeds</w:t>
      </w:r>
      <w:r>
        <w:rPr>
          <w:spacing w:val="-13"/>
        </w:rPr>
        <w:t> </w:t>
      </w:r>
      <w:r>
        <w:rPr/>
        <w:t>and</w:t>
      </w:r>
      <w:r>
        <w:rPr>
          <w:spacing w:val="-13"/>
        </w:rPr>
        <w:t> </w:t>
      </w:r>
      <w:r>
        <w:rPr/>
        <w:t>evaluated</w:t>
      </w:r>
      <w:r>
        <w:rPr>
          <w:spacing w:val="-13"/>
        </w:rPr>
        <w:t> </w:t>
      </w:r>
      <w:r>
        <w:rPr/>
        <w:t>each</w:t>
      </w:r>
      <w:r>
        <w:rPr>
          <w:spacing w:val="-13"/>
        </w:rPr>
        <w:t> </w:t>
      </w:r>
      <w:r>
        <w:rPr/>
        <w:t>model</w:t>
      </w:r>
      <w:r>
        <w:rPr>
          <w:spacing w:val="-13"/>
        </w:rPr>
        <w:t> </w:t>
      </w:r>
      <w:r>
        <w:rPr/>
        <w:t>under</w:t>
      </w:r>
      <w:r>
        <w:rPr>
          <w:spacing w:val="-13"/>
        </w:rPr>
        <w:t> </w:t>
      </w:r>
      <w:r>
        <w:rPr/>
        <w:t>varying</w:t>
      </w:r>
      <w:r>
        <w:rPr>
          <w:spacing w:val="-12"/>
        </w:rPr>
        <w:t> </w:t>
      </w:r>
      <w:r>
        <w:rPr/>
        <w:t>conditions, with and without adversarial attacks. In the experimental case shown in Fig. 7(b), Hunter’s perception information consisted only of the original environmental observations without any adversarial observational perturbations. In contrast, as shown in Fig.</w:t>
      </w:r>
      <w:r>
        <w:rPr>
          <w:spacing w:val="-6"/>
        </w:rPr>
        <w:t> </w:t>
      </w:r>
      <w:r>
        <w:rPr/>
        <w:t>7(c),</w:t>
      </w:r>
      <w:r>
        <w:rPr>
          <w:spacing w:val="-5"/>
        </w:rPr>
        <w:t> </w:t>
      </w:r>
      <w:r>
        <w:rPr/>
        <w:t>Hunter</w:t>
      </w:r>
      <w:r>
        <w:rPr>
          <w:spacing w:val="-6"/>
        </w:rPr>
        <w:t> </w:t>
      </w:r>
      <w:r>
        <w:rPr/>
        <w:t>senses</w:t>
      </w:r>
      <w:r>
        <w:rPr>
          <w:spacing w:val="-5"/>
        </w:rPr>
        <w:t> </w:t>
      </w:r>
      <w:r>
        <w:rPr/>
        <w:t>the</w:t>
      </w:r>
      <w:r>
        <w:rPr>
          <w:spacing w:val="-5"/>
        </w:rPr>
        <w:t> </w:t>
      </w:r>
      <w:r>
        <w:rPr/>
        <w:t>driving</w:t>
      </w:r>
      <w:r>
        <w:rPr>
          <w:spacing w:val="-5"/>
        </w:rPr>
        <w:t> </w:t>
      </w:r>
      <w:r>
        <w:rPr/>
        <w:t>environment</w:t>
      </w:r>
      <w:r>
        <w:rPr>
          <w:spacing w:val="-6"/>
        </w:rPr>
        <w:t> </w:t>
      </w:r>
      <w:r>
        <w:rPr/>
        <w:t>information</w:t>
      </w:r>
      <w:r>
        <w:rPr>
          <w:spacing w:val="-6"/>
        </w:rPr>
        <w:t> </w:t>
      </w:r>
      <w:r>
        <w:rPr/>
        <w:t>containing</w:t>
      </w:r>
      <w:r>
        <w:rPr>
          <w:spacing w:val="-5"/>
        </w:rPr>
        <w:t> </w:t>
      </w:r>
      <w:r>
        <w:rPr/>
        <w:t>both</w:t>
      </w:r>
      <w:r>
        <w:rPr>
          <w:spacing w:val="-6"/>
        </w:rPr>
        <w:t> </w:t>
      </w:r>
      <w:r>
        <w:rPr/>
        <w:t>the</w:t>
      </w:r>
      <w:r>
        <w:rPr>
          <w:spacing w:val="-6"/>
        </w:rPr>
        <w:t> </w:t>
      </w:r>
      <w:r>
        <w:rPr/>
        <w:t>original</w:t>
      </w:r>
      <w:r>
        <w:rPr>
          <w:spacing w:val="-6"/>
        </w:rPr>
        <w:t> </w:t>
      </w:r>
      <w:r>
        <w:rPr/>
        <w:t>environmental</w:t>
      </w:r>
      <w:r>
        <w:rPr>
          <w:spacing w:val="-6"/>
        </w:rPr>
        <w:t> </w:t>
      </w:r>
      <w:r>
        <w:rPr/>
        <w:t>observations</w:t>
      </w:r>
      <w:r>
        <w:rPr>
          <w:spacing w:val="-6"/>
        </w:rPr>
        <w:t> </w:t>
      </w:r>
      <w:r>
        <w:rPr/>
        <w:t>and</w:t>
      </w:r>
      <w:r>
        <w:rPr>
          <w:spacing w:val="-5"/>
        </w:rPr>
        <w:t> </w:t>
      </w:r>
      <w:r>
        <w:rPr/>
        <w:t>the adversarial perturbations generated by the trained adversarial models. Additionally, the environmental dynamics change significantly from the simulation environment to the real-world physical platform.</w:t>
      </w:r>
    </w:p>
    <w:p>
      <w:pPr>
        <w:pStyle w:val="BodyText"/>
        <w:ind w:left="120" w:right="157" w:firstLine="210"/>
        <w:jc w:val="both"/>
      </w:pPr>
      <w:r>
        <w:rPr/>
        <w:t>The</w:t>
      </w:r>
      <w:r>
        <w:rPr>
          <w:spacing w:val="-3"/>
        </w:rPr>
        <w:t> </w:t>
      </w:r>
      <w:r>
        <w:rPr/>
        <w:t>experimental</w:t>
      </w:r>
      <w:r>
        <w:rPr>
          <w:spacing w:val="-3"/>
        </w:rPr>
        <w:t> </w:t>
      </w:r>
      <w:r>
        <w:rPr/>
        <w:t>space</w:t>
      </w:r>
      <w:r>
        <w:rPr>
          <w:spacing w:val="-3"/>
        </w:rPr>
        <w:t> </w:t>
      </w:r>
      <w:r>
        <w:rPr/>
        <w:t>was</w:t>
      </w:r>
      <w:r>
        <w:rPr>
          <w:spacing w:val="-3"/>
        </w:rPr>
        <w:t> </w:t>
      </w:r>
      <w:r>
        <w:rPr/>
        <w:t>free</w:t>
      </w:r>
      <w:r>
        <w:rPr>
          <w:spacing w:val="-3"/>
        </w:rPr>
        <w:t> </w:t>
      </w:r>
      <w:r>
        <w:rPr/>
        <w:t>of</w:t>
      </w:r>
      <w:r>
        <w:rPr>
          <w:spacing w:val="-3"/>
        </w:rPr>
        <w:t> </w:t>
      </w:r>
      <w:r>
        <w:rPr/>
        <w:t>static</w:t>
      </w:r>
      <w:r>
        <w:rPr>
          <w:spacing w:val="-3"/>
        </w:rPr>
        <w:t> </w:t>
      </w:r>
      <w:r>
        <w:rPr/>
        <w:t>or</w:t>
      </w:r>
      <w:r>
        <w:rPr>
          <w:spacing w:val="-3"/>
        </w:rPr>
        <w:t> </w:t>
      </w:r>
      <w:r>
        <w:rPr/>
        <w:t>dynamic</w:t>
      </w:r>
      <w:r>
        <w:rPr>
          <w:spacing w:val="-3"/>
        </w:rPr>
        <w:t> </w:t>
      </w:r>
      <w:r>
        <w:rPr/>
        <w:t>obstacles,</w:t>
      </w:r>
      <w:r>
        <w:rPr>
          <w:spacing w:val="-3"/>
        </w:rPr>
        <w:t> </w:t>
      </w:r>
      <w:r>
        <w:rPr/>
        <w:t>implying</w:t>
      </w:r>
      <w:r>
        <w:rPr>
          <w:spacing w:val="-3"/>
        </w:rPr>
        <w:t> </w:t>
      </w:r>
      <w:r>
        <w:rPr/>
        <w:t>that</w:t>
      </w:r>
      <w:r>
        <w:rPr>
          <w:spacing w:val="-3"/>
        </w:rPr>
        <w:t> </w:t>
      </w:r>
      <w:r>
        <w:rPr/>
        <w:t>Hunter</w:t>
      </w:r>
      <w:r>
        <w:rPr>
          <w:spacing w:val="-3"/>
        </w:rPr>
        <w:t> </w:t>
      </w:r>
      <w:r>
        <w:rPr/>
        <w:t>should</w:t>
      </w:r>
      <w:r>
        <w:rPr>
          <w:spacing w:val="-3"/>
        </w:rPr>
        <w:t> </w:t>
      </w:r>
      <w:r>
        <w:rPr/>
        <w:t>be</w:t>
      </w:r>
      <w:r>
        <w:rPr>
          <w:spacing w:val="-3"/>
        </w:rPr>
        <w:t> </w:t>
      </w:r>
      <w:r>
        <w:rPr/>
        <w:t>able</w:t>
      </w:r>
      <w:r>
        <w:rPr>
          <w:spacing w:val="-3"/>
        </w:rPr>
        <w:t> </w:t>
      </w:r>
      <w:r>
        <w:rPr/>
        <w:t>to</w:t>
      </w:r>
      <w:r>
        <w:rPr>
          <w:spacing w:val="-3"/>
        </w:rPr>
        <w:t> </w:t>
      </w:r>
      <w:r>
        <w:rPr/>
        <w:t>maintain</w:t>
      </w:r>
      <w:r>
        <w:rPr>
          <w:spacing w:val="-3"/>
        </w:rPr>
        <w:t> </w:t>
      </w:r>
      <w:r>
        <w:rPr/>
        <w:t>a</w:t>
      </w:r>
      <w:r>
        <w:rPr>
          <w:spacing w:val="-3"/>
        </w:rPr>
        <w:t> </w:t>
      </w:r>
      <w:r>
        <w:rPr/>
        <w:t>straight run without attacks from an adversary model. We assessed each policy model during the period (150 time steps) in which Hunter</w:t>
      </w:r>
      <w:r>
        <w:rPr>
          <w:spacing w:val="-4"/>
        </w:rPr>
        <w:t> </w:t>
      </w:r>
      <w:r>
        <w:rPr/>
        <w:t>drove</w:t>
      </w:r>
      <w:r>
        <w:rPr>
          <w:spacing w:val="-4"/>
        </w:rPr>
        <w:t> </w:t>
      </w:r>
      <w:r>
        <w:rPr/>
        <w:t>from</w:t>
      </w:r>
      <w:r>
        <w:rPr>
          <w:spacing w:val="-4"/>
        </w:rPr>
        <w:t> </w:t>
      </w:r>
      <w:r>
        <w:rPr/>
        <w:t>one</w:t>
      </w:r>
      <w:r>
        <w:rPr>
          <w:spacing w:val="-4"/>
        </w:rPr>
        <w:t> </w:t>
      </w:r>
      <w:r>
        <w:rPr/>
        <w:t>side</w:t>
      </w:r>
      <w:r>
        <w:rPr>
          <w:spacing w:val="-4"/>
        </w:rPr>
        <w:t> </w:t>
      </w:r>
      <w:r>
        <w:rPr/>
        <w:t>to</w:t>
      </w:r>
      <w:r>
        <w:rPr>
          <w:spacing w:val="-3"/>
        </w:rPr>
        <w:t> </w:t>
      </w:r>
      <w:r>
        <w:rPr/>
        <w:t>the</w:t>
      </w:r>
      <w:r>
        <w:rPr>
          <w:spacing w:val="-4"/>
        </w:rPr>
        <w:t> </w:t>
      </w:r>
      <w:r>
        <w:rPr/>
        <w:t>other.</w:t>
      </w:r>
      <w:r>
        <w:rPr>
          <w:spacing w:val="-4"/>
        </w:rPr>
        <w:t> </w:t>
      </w:r>
      <w:r>
        <w:rPr/>
        <w:t>In</w:t>
      </w:r>
      <w:r>
        <w:rPr>
          <w:spacing w:val="-4"/>
        </w:rPr>
        <w:t> </w:t>
      </w:r>
      <w:r>
        <w:rPr/>
        <w:t>the</w:t>
      </w:r>
      <w:r>
        <w:rPr>
          <w:spacing w:val="-4"/>
        </w:rPr>
        <w:t> </w:t>
      </w:r>
      <w:r>
        <w:rPr/>
        <w:t>test</w:t>
      </w:r>
      <w:r>
        <w:rPr>
          <w:spacing w:val="-4"/>
        </w:rPr>
        <w:t> </w:t>
      </w:r>
      <w:r>
        <w:rPr/>
        <w:t>case</w:t>
      </w:r>
      <w:r>
        <w:rPr>
          <w:spacing w:val="-4"/>
        </w:rPr>
        <w:t> </w:t>
      </w:r>
      <w:r>
        <w:rPr/>
        <w:t>with</w:t>
      </w:r>
      <w:r>
        <w:rPr>
          <w:spacing w:val="-3"/>
        </w:rPr>
        <w:t> </w:t>
      </w:r>
      <w:r>
        <w:rPr/>
        <w:t>adversarial</w:t>
      </w:r>
      <w:r>
        <w:rPr>
          <w:spacing w:val="-4"/>
        </w:rPr>
        <w:t> </w:t>
      </w:r>
      <w:r>
        <w:rPr/>
        <w:t>attacks,</w:t>
      </w:r>
      <w:r>
        <w:rPr>
          <w:spacing w:val="-4"/>
        </w:rPr>
        <w:t> </w:t>
      </w:r>
      <w:r>
        <w:rPr/>
        <w:t>the</w:t>
      </w:r>
      <w:r>
        <w:rPr>
          <w:spacing w:val="-4"/>
        </w:rPr>
        <w:t> </w:t>
      </w:r>
      <w:r>
        <w:rPr/>
        <w:t>attacks</w:t>
      </w:r>
      <w:r>
        <w:rPr>
          <w:spacing w:val="-3"/>
        </w:rPr>
        <w:t> </w:t>
      </w:r>
      <w:r>
        <w:rPr/>
        <w:t>started</w:t>
      </w:r>
      <w:r>
        <w:rPr>
          <w:spacing w:val="-4"/>
        </w:rPr>
        <w:t> </w:t>
      </w:r>
      <w:r>
        <w:rPr/>
        <w:t>at</w:t>
      </w:r>
      <w:r>
        <w:rPr>
          <w:spacing w:val="-4"/>
        </w:rPr>
        <w:t> </w:t>
      </w:r>
      <w:r>
        <w:rPr/>
        <w:t>the</w:t>
      </w:r>
      <w:r>
        <w:rPr>
          <w:spacing w:val="-4"/>
        </w:rPr>
        <w:t> </w:t>
      </w:r>
      <w:r>
        <w:rPr/>
        <w:t>75th</w:t>
      </w:r>
      <w:r>
        <w:rPr>
          <w:spacing w:val="-4"/>
        </w:rPr>
        <w:t> </w:t>
      </w:r>
      <w:r>
        <w:rPr/>
        <w:t>time</w:t>
      </w:r>
      <w:r>
        <w:rPr>
          <w:spacing w:val="-4"/>
        </w:rPr>
        <w:t> </w:t>
      </w:r>
      <w:r>
        <w:rPr/>
        <w:t>step.</w:t>
      </w:r>
      <w:r>
        <w:rPr>
          <w:spacing w:val="-4"/>
        </w:rPr>
        <w:t> </w:t>
      </w:r>
      <w:r>
        <w:rPr/>
        <w:t>The hunter</w:t>
      </w:r>
      <w:r>
        <w:rPr>
          <w:spacing w:val="-7"/>
        </w:rPr>
        <w:t> </w:t>
      </w:r>
      <w:r>
        <w:rPr/>
        <w:t>can</w:t>
      </w:r>
      <w:r>
        <w:rPr>
          <w:spacing w:val="-7"/>
        </w:rPr>
        <w:t> </w:t>
      </w:r>
      <w:r>
        <w:rPr/>
        <w:t>execute</w:t>
      </w:r>
      <w:r>
        <w:rPr>
          <w:spacing w:val="-7"/>
        </w:rPr>
        <w:t> </w:t>
      </w:r>
      <w:r>
        <w:rPr/>
        <w:t>five</w:t>
      </w:r>
      <w:r>
        <w:rPr>
          <w:spacing w:val="-7"/>
        </w:rPr>
        <w:t> </w:t>
      </w:r>
      <w:r>
        <w:rPr/>
        <w:t>decision-making</w:t>
      </w:r>
      <w:r>
        <w:rPr>
          <w:spacing w:val="-7"/>
        </w:rPr>
        <w:t> </w:t>
      </w:r>
      <w:r>
        <w:rPr/>
        <w:t>behaviors:</w:t>
      </w:r>
      <w:r>
        <w:rPr>
          <w:spacing w:val="-7"/>
        </w:rPr>
        <w:t> </w:t>
      </w:r>
      <w:r>
        <w:rPr/>
        <w:t>turning</w:t>
      </w:r>
      <w:r>
        <w:rPr>
          <w:spacing w:val="-7"/>
        </w:rPr>
        <w:t> </w:t>
      </w:r>
      <w:r>
        <w:rPr/>
        <w:t>right,</w:t>
      </w:r>
      <w:r>
        <w:rPr>
          <w:spacing w:val="-7"/>
        </w:rPr>
        <w:t> </w:t>
      </w:r>
      <w:r>
        <w:rPr/>
        <w:t>turning</w:t>
      </w:r>
      <w:r>
        <w:rPr>
          <w:spacing w:val="-7"/>
        </w:rPr>
        <w:t> </w:t>
      </w:r>
      <w:r>
        <w:rPr/>
        <w:t>left,</w:t>
      </w:r>
      <w:r>
        <w:rPr>
          <w:spacing w:val="-7"/>
        </w:rPr>
        <w:t> </w:t>
      </w:r>
      <w:r>
        <w:rPr/>
        <w:t>maintaining</w:t>
      </w:r>
      <w:r>
        <w:rPr>
          <w:spacing w:val="-7"/>
        </w:rPr>
        <w:t> </w:t>
      </w:r>
      <w:r>
        <w:rPr/>
        <w:t>the</w:t>
      </w:r>
      <w:r>
        <w:rPr>
          <w:spacing w:val="-7"/>
        </w:rPr>
        <w:t> </w:t>
      </w:r>
      <w:r>
        <w:rPr/>
        <w:t>current</w:t>
      </w:r>
      <w:r>
        <w:rPr>
          <w:spacing w:val="-7"/>
        </w:rPr>
        <w:t> </w:t>
      </w:r>
      <w:r>
        <w:rPr/>
        <w:t>state,</w:t>
      </w:r>
      <w:r>
        <w:rPr>
          <w:spacing w:val="-7"/>
        </w:rPr>
        <w:t> </w:t>
      </w:r>
      <w:r>
        <w:rPr/>
        <w:t>accelerating,</w:t>
      </w:r>
      <w:r>
        <w:rPr>
          <w:spacing w:val="-7"/>
        </w:rPr>
        <w:t> </w:t>
      </w:r>
      <w:r>
        <w:rPr/>
        <w:t>and </w:t>
      </w:r>
      <w:r>
        <w:rPr>
          <w:spacing w:val="-2"/>
        </w:rPr>
        <w:t>decelerating.</w:t>
      </w:r>
    </w:p>
    <w:p>
      <w:pPr>
        <w:pStyle w:val="BodyText"/>
        <w:ind w:left="120" w:right="157" w:firstLine="210"/>
        <w:jc w:val="both"/>
      </w:pPr>
      <w:r>
        <w:rPr/>
        <w:t>Fig.</w:t>
      </w:r>
      <w:r>
        <w:rPr>
          <w:spacing w:val="-6"/>
        </w:rPr>
        <w:t> </w:t>
      </w:r>
      <w:r>
        <w:rPr/>
        <w:t>8</w:t>
      </w:r>
      <w:r>
        <w:rPr>
          <w:spacing w:val="-6"/>
        </w:rPr>
        <w:t> </w:t>
      </w:r>
      <w:r>
        <w:rPr/>
        <w:t>shows</w:t>
      </w:r>
      <w:r>
        <w:rPr>
          <w:spacing w:val="-6"/>
        </w:rPr>
        <w:t> </w:t>
      </w:r>
      <w:r>
        <w:rPr/>
        <w:t>the</w:t>
      </w:r>
      <w:r>
        <w:rPr>
          <w:spacing w:val="-6"/>
        </w:rPr>
        <w:t> </w:t>
      </w:r>
      <w:r>
        <w:rPr/>
        <w:t>global</w:t>
      </w:r>
      <w:r>
        <w:rPr>
          <w:spacing w:val="-6"/>
        </w:rPr>
        <w:t> </w:t>
      </w:r>
      <w:r>
        <w:rPr/>
        <w:t>motion</w:t>
      </w:r>
      <w:r>
        <w:rPr>
          <w:spacing w:val="-6"/>
        </w:rPr>
        <w:t> </w:t>
      </w:r>
      <w:r>
        <w:rPr/>
        <w:t>trajectories</w:t>
      </w:r>
      <w:r>
        <w:rPr>
          <w:spacing w:val="-6"/>
        </w:rPr>
        <w:t> </w:t>
      </w:r>
      <w:r>
        <w:rPr/>
        <w:t>of</w:t>
      </w:r>
      <w:r>
        <w:rPr>
          <w:spacing w:val="-6"/>
        </w:rPr>
        <w:t> </w:t>
      </w:r>
      <w:r>
        <w:rPr/>
        <w:t>autonomous</w:t>
      </w:r>
      <w:r>
        <w:rPr>
          <w:spacing w:val="-6"/>
        </w:rPr>
        <w:t> </w:t>
      </w:r>
      <w:r>
        <w:rPr/>
        <w:t>vehicles</w:t>
      </w:r>
      <w:r>
        <w:rPr>
          <w:spacing w:val="-6"/>
        </w:rPr>
        <w:t> </w:t>
      </w:r>
      <w:r>
        <w:rPr/>
        <w:t>driven</w:t>
      </w:r>
      <w:r>
        <w:rPr>
          <w:spacing w:val="-6"/>
        </w:rPr>
        <w:t> </w:t>
      </w:r>
      <w:r>
        <w:rPr/>
        <w:t>by</w:t>
      </w:r>
      <w:r>
        <w:rPr>
          <w:spacing w:val="-6"/>
        </w:rPr>
        <w:t> </w:t>
      </w:r>
      <w:r>
        <w:rPr/>
        <w:t>different</w:t>
      </w:r>
      <w:r>
        <w:rPr>
          <w:spacing w:val="-6"/>
        </w:rPr>
        <w:t> </w:t>
      </w:r>
      <w:r>
        <w:rPr/>
        <w:t>agents</w:t>
      </w:r>
      <w:r>
        <w:rPr>
          <w:spacing w:val="-6"/>
        </w:rPr>
        <w:t> </w:t>
      </w:r>
      <w:r>
        <w:rPr/>
        <w:t>in</w:t>
      </w:r>
      <w:r>
        <w:rPr>
          <w:spacing w:val="-6"/>
        </w:rPr>
        <w:t> </w:t>
      </w:r>
      <w:r>
        <w:rPr/>
        <w:t>different</w:t>
      </w:r>
      <w:r>
        <w:rPr>
          <w:spacing w:val="-6"/>
        </w:rPr>
        <w:t> </w:t>
      </w:r>
      <w:r>
        <w:rPr/>
        <w:t>attack</w:t>
      </w:r>
      <w:r>
        <w:rPr>
          <w:spacing w:val="-6"/>
        </w:rPr>
        <w:t> </w:t>
      </w:r>
      <w:r>
        <w:rPr/>
        <w:t>situations, wherein all policy models enable Hunter to continue running straight without adversarial attacks. However, in the test case with adversarial attacks, the performance of the baseline models was affected to varying degrees. Specifically, all D3QN autonomous driving agents, four-fifths of the PPO agents, all SAC agents, and one-fifth of the OARL agents make turning decisions under adversarial attacks. In contrast, the five proposed RRL-SG policy models perform consistently in all cases, for</w:t>
      </w:r>
      <w:r>
        <w:rPr>
          <w:spacing w:val="-11"/>
        </w:rPr>
        <w:t> </w:t>
      </w:r>
      <w:r>
        <w:rPr/>
        <w:t>example,</w:t>
      </w:r>
      <w:r>
        <w:rPr>
          <w:spacing w:val="-11"/>
        </w:rPr>
        <w:t> </w:t>
      </w:r>
      <w:r>
        <w:rPr/>
        <w:t>the</w:t>
      </w:r>
      <w:r>
        <w:rPr>
          <w:spacing w:val="-11"/>
        </w:rPr>
        <w:t> </w:t>
      </w:r>
      <w:r>
        <w:rPr/>
        <w:t>RRL-SG-driven</w:t>
      </w:r>
      <w:r>
        <w:rPr>
          <w:spacing w:val="-11"/>
        </w:rPr>
        <w:t> </w:t>
      </w:r>
      <w:r>
        <w:rPr/>
        <w:t>Hunter</w:t>
      </w:r>
      <w:r>
        <w:rPr>
          <w:spacing w:val="-11"/>
        </w:rPr>
        <w:t> </w:t>
      </w:r>
      <w:r>
        <w:rPr/>
        <w:t>can</w:t>
      </w:r>
      <w:r>
        <w:rPr>
          <w:spacing w:val="-11"/>
        </w:rPr>
        <w:t> </w:t>
      </w:r>
      <w:r>
        <w:rPr/>
        <w:t>maintain</w:t>
      </w:r>
      <w:r>
        <w:rPr>
          <w:spacing w:val="-11"/>
        </w:rPr>
        <w:t> </w:t>
      </w:r>
      <w:r>
        <w:rPr/>
        <w:t>a</w:t>
      </w:r>
      <w:r>
        <w:rPr>
          <w:spacing w:val="-11"/>
        </w:rPr>
        <w:t> </w:t>
      </w:r>
      <w:r>
        <w:rPr/>
        <w:t>straight</w:t>
      </w:r>
      <w:r>
        <w:rPr>
          <w:spacing w:val="-11"/>
        </w:rPr>
        <w:t> </w:t>
      </w:r>
      <w:r>
        <w:rPr/>
        <w:t>run</w:t>
      </w:r>
      <w:r>
        <w:rPr>
          <w:spacing w:val="-11"/>
        </w:rPr>
        <w:t> </w:t>
      </w:r>
      <w:r>
        <w:rPr/>
        <w:t>even</w:t>
      </w:r>
      <w:r>
        <w:rPr>
          <w:spacing w:val="-11"/>
        </w:rPr>
        <w:t> </w:t>
      </w:r>
      <w:r>
        <w:rPr/>
        <w:t>when</w:t>
      </w:r>
      <w:r>
        <w:rPr>
          <w:spacing w:val="-11"/>
        </w:rPr>
        <w:t> </w:t>
      </w:r>
      <w:r>
        <w:rPr/>
        <w:t>it</w:t>
      </w:r>
      <w:r>
        <w:rPr>
          <w:spacing w:val="-11"/>
        </w:rPr>
        <w:t> </w:t>
      </w:r>
      <w:r>
        <w:rPr/>
        <w:t>suffers</w:t>
      </w:r>
      <w:r>
        <w:rPr>
          <w:spacing w:val="-11"/>
        </w:rPr>
        <w:t> </w:t>
      </w:r>
      <w:r>
        <w:rPr/>
        <w:t>from</w:t>
      </w:r>
      <w:r>
        <w:rPr>
          <w:spacing w:val="-11"/>
        </w:rPr>
        <w:t> </w:t>
      </w:r>
      <w:r>
        <w:rPr/>
        <w:t>attacks</w:t>
      </w:r>
      <w:r>
        <w:rPr>
          <w:spacing w:val="-11"/>
        </w:rPr>
        <w:t> </w:t>
      </w:r>
      <w:r>
        <w:rPr/>
        <w:t>by</w:t>
      </w:r>
      <w:r>
        <w:rPr>
          <w:spacing w:val="-11"/>
        </w:rPr>
        <w:t> </w:t>
      </w:r>
      <w:r>
        <w:rPr/>
        <w:t>the</w:t>
      </w:r>
      <w:r>
        <w:rPr>
          <w:spacing w:val="-11"/>
        </w:rPr>
        <w:t> </w:t>
      </w:r>
      <w:r>
        <w:rPr/>
        <w:t>adversary</w:t>
      </w:r>
      <w:r>
        <w:rPr>
          <w:spacing w:val="-11"/>
        </w:rPr>
        <w:t> </w:t>
      </w:r>
      <w:r>
        <w:rPr/>
        <w:t>model. For more visual results, please refer to </w:t>
      </w:r>
      <w:hyperlink r:id="rId25">
        <w:r>
          <w:rPr/>
          <w:t>Movie</w:t>
        </w:r>
      </w:hyperlink>
      <w:r>
        <w:rPr/>
        <w:t> S1 in Appendix A.</w:t>
      </w:r>
    </w:p>
    <w:p>
      <w:pPr>
        <w:spacing w:after="0"/>
        <w:jc w:val="both"/>
        <w:sectPr>
          <w:pgSz w:w="11900" w:h="16840"/>
          <w:pgMar w:header="716" w:footer="882" w:top="900" w:bottom="1100" w:left="600" w:right="56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58"/>
        <w:rPr>
          <w:sz w:val="18"/>
        </w:rPr>
      </w:pPr>
    </w:p>
    <w:p>
      <w:pPr>
        <w:spacing w:before="0"/>
        <w:ind w:left="120" w:right="157" w:firstLine="0"/>
        <w:jc w:val="left"/>
        <w:rPr>
          <w:sz w:val="18"/>
        </w:rPr>
      </w:pPr>
      <w:r>
        <w:rPr/>
        <mc:AlternateContent>
          <mc:Choice Requires="wps">
            <w:drawing>
              <wp:anchor distT="0" distB="0" distL="0" distR="0" allowOverlap="1" layoutInCell="1" locked="0" behindDoc="0" simplePos="0" relativeHeight="15823872">
                <wp:simplePos x="0" y="0"/>
                <wp:positionH relativeFrom="page">
                  <wp:posOffset>457200</wp:posOffset>
                </wp:positionH>
                <wp:positionV relativeFrom="paragraph">
                  <wp:posOffset>-3534712</wp:posOffset>
                </wp:positionV>
                <wp:extent cx="6448425" cy="3373754"/>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6448425" cy="3373754"/>
                          <a:chExt cx="6448425" cy="3373754"/>
                        </a:xfrm>
                      </wpg:grpSpPr>
                      <pic:pic>
                        <pic:nvPicPr>
                          <pic:cNvPr id="287" name="Image 287"/>
                          <pic:cNvPicPr/>
                        </pic:nvPicPr>
                        <pic:blipFill>
                          <a:blip r:embed="rId26" cstate="print"/>
                          <a:stretch>
                            <a:fillRect/>
                          </a:stretch>
                        </pic:blipFill>
                        <pic:spPr>
                          <a:xfrm>
                            <a:off x="0" y="29805"/>
                            <a:ext cx="6448425" cy="3343910"/>
                          </a:xfrm>
                          <a:prstGeom prst="rect">
                            <a:avLst/>
                          </a:prstGeom>
                        </pic:spPr>
                      </pic:pic>
                      <wps:wsp>
                        <wps:cNvPr id="288" name="Graphic 288"/>
                        <wps:cNvSpPr/>
                        <wps:spPr>
                          <a:xfrm>
                            <a:off x="221126"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89" name="Image 289"/>
                          <pic:cNvPicPr/>
                        </pic:nvPicPr>
                        <pic:blipFill>
                          <a:blip r:embed="rId7" cstate="print"/>
                          <a:stretch>
                            <a:fillRect/>
                          </a:stretch>
                        </pic:blipFill>
                        <pic:spPr>
                          <a:xfrm>
                            <a:off x="2686068" y="27495"/>
                            <a:ext cx="1267434" cy="156413"/>
                          </a:xfrm>
                          <a:prstGeom prst="rect">
                            <a:avLst/>
                          </a:prstGeom>
                        </pic:spPr>
                      </pic:pic>
                    </wpg:wgp>
                  </a:graphicData>
                </a:graphic>
              </wp:anchor>
            </w:drawing>
          </mc:Choice>
          <mc:Fallback>
            <w:pict>
              <v:group style="position:absolute;margin-left:36pt;margin-top:-278.323822pt;width:507.75pt;height:265.650pt;mso-position-horizontal-relative:page;mso-position-vertical-relative:paragraph;z-index:15823872" id="docshapegroup181" coordorigin="720,-5566" coordsize="10155,5313">
                <v:shape style="position:absolute;left:720;top:-5520;width:10155;height:5266" type="#_x0000_t75" id="docshape182" stroked="false">
                  <v:imagedata r:id="rId26" o:title=""/>
                </v:shape>
                <v:rect style="position:absolute;left:1068;top:-5567;width:9764;height:304" id="docshape183" filled="true" fillcolor="#c0bfbf" stroked="false">
                  <v:fill type="solid"/>
                </v:rect>
                <v:shape style="position:absolute;left:4950;top:-5524;width:1996;height:247" type="#_x0000_t75" id="docshape184" stroked="false">
                  <v:imagedata r:id="rId7" o:title=""/>
                </v:shape>
                <w10:wrap type="none"/>
              </v:group>
            </w:pict>
          </mc:Fallback>
        </mc:AlternateContent>
      </w:r>
      <w:r>
        <w:rPr/>
        <w:drawing>
          <wp:anchor distT="0" distB="0" distL="0" distR="0" allowOverlap="1" layoutInCell="1" locked="0" behindDoc="0" simplePos="0" relativeHeight="15824384">
            <wp:simplePos x="0" y="0"/>
            <wp:positionH relativeFrom="page">
              <wp:posOffset>1007470</wp:posOffset>
            </wp:positionH>
            <wp:positionV relativeFrom="paragraph">
              <wp:posOffset>-1518824</wp:posOffset>
            </wp:positionV>
            <wp:extent cx="5428684" cy="5532370"/>
            <wp:effectExtent l="0" t="0" r="0" b="0"/>
            <wp:wrapNone/>
            <wp:docPr id="290" name="Image 290"/>
            <wp:cNvGraphicFramePr>
              <a:graphicFrameLocks/>
            </wp:cNvGraphicFramePr>
            <a:graphic>
              <a:graphicData uri="http://schemas.openxmlformats.org/drawingml/2006/picture">
                <pic:pic>
                  <pic:nvPicPr>
                    <pic:cNvPr id="290" name="Image 290"/>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2"/>
          <w:sz w:val="18"/>
        </w:rPr>
        <w:t> </w:t>
      </w:r>
      <w:r>
        <w:rPr>
          <w:b/>
          <w:sz w:val="18"/>
        </w:rPr>
        <w:t>8.</w:t>
      </w:r>
      <w:r>
        <w:rPr>
          <w:b/>
          <w:spacing w:val="-2"/>
          <w:sz w:val="18"/>
        </w:rPr>
        <w:t> </w:t>
      </w:r>
      <w:r>
        <w:rPr>
          <w:sz w:val="18"/>
        </w:rPr>
        <w:t>Global</w:t>
      </w:r>
      <w:r>
        <w:rPr>
          <w:spacing w:val="-2"/>
          <w:sz w:val="18"/>
        </w:rPr>
        <w:t> </w:t>
      </w:r>
      <w:r>
        <w:rPr>
          <w:sz w:val="18"/>
        </w:rPr>
        <w:t>motion</w:t>
      </w:r>
      <w:r>
        <w:rPr>
          <w:spacing w:val="-2"/>
          <w:sz w:val="18"/>
        </w:rPr>
        <w:t> </w:t>
      </w:r>
      <w:r>
        <w:rPr>
          <w:sz w:val="18"/>
        </w:rPr>
        <w:t>trajectories</w:t>
      </w:r>
      <w:r>
        <w:rPr>
          <w:spacing w:val="-2"/>
          <w:sz w:val="18"/>
        </w:rPr>
        <w:t> </w:t>
      </w:r>
      <w:r>
        <w:rPr>
          <w:sz w:val="18"/>
        </w:rPr>
        <w:t>of</w:t>
      </w:r>
      <w:r>
        <w:rPr>
          <w:spacing w:val="-2"/>
          <w:sz w:val="18"/>
        </w:rPr>
        <w:t> </w:t>
      </w:r>
      <w:r>
        <w:rPr>
          <w:sz w:val="18"/>
        </w:rPr>
        <w:t>autonomous</w:t>
      </w:r>
      <w:r>
        <w:rPr>
          <w:spacing w:val="-3"/>
          <w:sz w:val="18"/>
        </w:rPr>
        <w:t> </w:t>
      </w:r>
      <w:r>
        <w:rPr>
          <w:sz w:val="18"/>
        </w:rPr>
        <w:t>vehicles</w:t>
      </w:r>
      <w:r>
        <w:rPr>
          <w:spacing w:val="-3"/>
          <w:sz w:val="18"/>
        </w:rPr>
        <w:t> </w:t>
      </w:r>
      <w:r>
        <w:rPr>
          <w:sz w:val="18"/>
        </w:rPr>
        <w:t>driven</w:t>
      </w:r>
      <w:r>
        <w:rPr>
          <w:spacing w:val="-2"/>
          <w:sz w:val="18"/>
        </w:rPr>
        <w:t> </w:t>
      </w:r>
      <w:r>
        <w:rPr>
          <w:sz w:val="18"/>
        </w:rPr>
        <w:t>by</w:t>
      </w:r>
      <w:r>
        <w:rPr>
          <w:spacing w:val="-2"/>
          <w:sz w:val="18"/>
        </w:rPr>
        <w:t> </w:t>
      </w:r>
      <w:r>
        <w:rPr>
          <w:sz w:val="18"/>
        </w:rPr>
        <w:t>different</w:t>
      </w:r>
      <w:r>
        <w:rPr>
          <w:spacing w:val="-2"/>
          <w:sz w:val="18"/>
        </w:rPr>
        <w:t> </w:t>
      </w:r>
      <w:r>
        <w:rPr>
          <w:sz w:val="18"/>
        </w:rPr>
        <w:t>agents</w:t>
      </w:r>
      <w:r>
        <w:rPr>
          <w:spacing w:val="-3"/>
          <w:sz w:val="18"/>
        </w:rPr>
        <w:t> </w:t>
      </w:r>
      <w:r>
        <w:rPr>
          <w:sz w:val="18"/>
        </w:rPr>
        <w:t>under</w:t>
      </w:r>
      <w:r>
        <w:rPr>
          <w:spacing w:val="-2"/>
          <w:sz w:val="18"/>
        </w:rPr>
        <w:t> </w:t>
      </w:r>
      <w:r>
        <w:rPr>
          <w:sz w:val="18"/>
        </w:rPr>
        <w:t>different</w:t>
      </w:r>
      <w:r>
        <w:rPr>
          <w:spacing w:val="-2"/>
          <w:sz w:val="18"/>
        </w:rPr>
        <w:t> </w:t>
      </w:r>
      <w:r>
        <w:rPr>
          <w:sz w:val="18"/>
        </w:rPr>
        <w:t>attack</w:t>
      </w:r>
      <w:r>
        <w:rPr>
          <w:spacing w:val="-2"/>
          <w:sz w:val="18"/>
        </w:rPr>
        <w:t> </w:t>
      </w:r>
      <w:r>
        <w:rPr>
          <w:sz w:val="18"/>
        </w:rPr>
        <w:t>situations.</w:t>
      </w:r>
      <w:r>
        <w:rPr>
          <w:spacing w:val="-2"/>
          <w:sz w:val="18"/>
        </w:rPr>
        <w:t> </w:t>
      </w:r>
      <w:r>
        <w:rPr>
          <w:sz w:val="18"/>
        </w:rPr>
        <w:t>Global</w:t>
      </w:r>
      <w:r>
        <w:rPr>
          <w:spacing w:val="-2"/>
          <w:sz w:val="18"/>
        </w:rPr>
        <w:t> </w:t>
      </w:r>
      <w:r>
        <w:rPr>
          <w:sz w:val="18"/>
        </w:rPr>
        <w:t>motion</w:t>
      </w:r>
      <w:r>
        <w:rPr>
          <w:spacing w:val="-2"/>
          <w:sz w:val="18"/>
        </w:rPr>
        <w:t> </w:t>
      </w:r>
      <w:r>
        <w:rPr>
          <w:sz w:val="18"/>
        </w:rPr>
        <w:t>trajectories of autonomous vehicles based on the (a) D3QN, (b) PPO, (c) SAC, (d) OARL, and (e) RRL-SG agents under different attack situations.</w:t>
      </w:r>
    </w:p>
    <w:p>
      <w:pPr>
        <w:pStyle w:val="BodyText"/>
        <w:rPr>
          <w:sz w:val="18"/>
        </w:rPr>
      </w:pPr>
    </w:p>
    <w:p>
      <w:pPr>
        <w:pStyle w:val="BodyText"/>
        <w:spacing w:before="67"/>
        <w:rPr>
          <w:sz w:val="18"/>
        </w:rPr>
      </w:pPr>
    </w:p>
    <w:p>
      <w:pPr>
        <w:pStyle w:val="BodyText"/>
        <w:spacing w:before="1"/>
        <w:ind w:left="119" w:right="157" w:firstLine="210"/>
        <w:jc w:val="both"/>
      </w:pPr>
      <w:r>
        <w:rPr/>
        <w:t>To</w:t>
      </w:r>
      <w:r>
        <w:rPr>
          <w:spacing w:val="-10"/>
        </w:rPr>
        <w:t> </w:t>
      </w:r>
      <w:r>
        <w:rPr/>
        <w:t>illustrate</w:t>
      </w:r>
      <w:r>
        <w:rPr>
          <w:spacing w:val="-10"/>
        </w:rPr>
        <w:t> </w:t>
      </w:r>
      <w:r>
        <w:rPr/>
        <w:t>the</w:t>
      </w:r>
      <w:r>
        <w:rPr>
          <w:spacing w:val="-10"/>
        </w:rPr>
        <w:t> </w:t>
      </w:r>
      <w:r>
        <w:rPr/>
        <w:t>impact</w:t>
      </w:r>
      <w:r>
        <w:rPr>
          <w:spacing w:val="-10"/>
        </w:rPr>
        <w:t> </w:t>
      </w:r>
      <w:r>
        <w:rPr/>
        <w:t>of</w:t>
      </w:r>
      <w:r>
        <w:rPr>
          <w:spacing w:val="-10"/>
        </w:rPr>
        <w:t> </w:t>
      </w:r>
      <w:r>
        <w:rPr/>
        <w:t>adversarial</w:t>
      </w:r>
      <w:r>
        <w:rPr>
          <w:spacing w:val="-10"/>
        </w:rPr>
        <w:t> </w:t>
      </w:r>
      <w:r>
        <w:rPr/>
        <w:t>attacks</w:t>
      </w:r>
      <w:r>
        <w:rPr>
          <w:spacing w:val="-10"/>
        </w:rPr>
        <w:t> </w:t>
      </w:r>
      <w:r>
        <w:rPr/>
        <w:t>on</w:t>
      </w:r>
      <w:r>
        <w:rPr>
          <w:spacing w:val="-10"/>
        </w:rPr>
        <w:t> </w:t>
      </w:r>
      <w:r>
        <w:rPr/>
        <w:t>the</w:t>
      </w:r>
      <w:r>
        <w:rPr>
          <w:spacing w:val="-10"/>
        </w:rPr>
        <w:t> </w:t>
      </w:r>
      <w:r>
        <w:rPr/>
        <w:t>policy</w:t>
      </w:r>
      <w:r>
        <w:rPr>
          <w:spacing w:val="-10"/>
        </w:rPr>
        <w:t> </w:t>
      </w:r>
      <w:r>
        <w:rPr/>
        <w:t>model,</w:t>
      </w:r>
      <w:r>
        <w:rPr>
          <w:spacing w:val="-10"/>
        </w:rPr>
        <w:t> </w:t>
      </w:r>
      <w:r>
        <w:rPr/>
        <w:t>Fig.</w:t>
      </w:r>
      <w:r>
        <w:rPr>
          <w:spacing w:val="-10"/>
        </w:rPr>
        <w:t> </w:t>
      </w:r>
      <w:r>
        <w:rPr/>
        <w:t>9</w:t>
      </w:r>
      <w:r>
        <w:rPr>
          <w:spacing w:val="-10"/>
        </w:rPr>
        <w:t> </w:t>
      </w:r>
      <w:r>
        <w:rPr/>
        <w:t>shows</w:t>
      </w:r>
      <w:r>
        <w:rPr>
          <w:spacing w:val="-10"/>
        </w:rPr>
        <w:t> </w:t>
      </w:r>
      <w:r>
        <w:rPr/>
        <w:t>the</w:t>
      </w:r>
      <w:r>
        <w:rPr>
          <w:spacing w:val="-10"/>
        </w:rPr>
        <w:t> </w:t>
      </w:r>
      <w:r>
        <w:rPr/>
        <w:t>probability</w:t>
      </w:r>
      <w:r>
        <w:rPr>
          <w:spacing w:val="-10"/>
        </w:rPr>
        <w:t> </w:t>
      </w:r>
      <w:r>
        <w:rPr/>
        <w:t>distribution</w:t>
      </w:r>
      <w:r>
        <w:rPr>
          <w:spacing w:val="-10"/>
        </w:rPr>
        <w:t> </w:t>
      </w:r>
      <w:r>
        <w:rPr/>
        <w:t>of</w:t>
      </w:r>
      <w:r>
        <w:rPr>
          <w:spacing w:val="-10"/>
        </w:rPr>
        <w:t> </w:t>
      </w:r>
      <w:r>
        <w:rPr/>
        <w:t>actions</w:t>
      </w:r>
      <w:r>
        <w:rPr>
          <w:spacing w:val="-10"/>
        </w:rPr>
        <w:t> </w:t>
      </w:r>
      <w:r>
        <w:rPr/>
        <w:t>based on</w:t>
      </w:r>
      <w:r>
        <w:rPr>
          <w:spacing w:val="-12"/>
        </w:rPr>
        <w:t> </w:t>
      </w:r>
      <w:r>
        <w:rPr/>
        <w:t>the</w:t>
      </w:r>
      <w:r>
        <w:rPr>
          <w:spacing w:val="-12"/>
        </w:rPr>
        <w:t> </w:t>
      </w:r>
      <w:r>
        <w:rPr/>
        <w:t>D3QN</w:t>
      </w:r>
      <w:r>
        <w:rPr>
          <w:spacing w:val="-12"/>
        </w:rPr>
        <w:t> </w:t>
      </w:r>
      <w:r>
        <w:rPr/>
        <w:t>and</w:t>
      </w:r>
      <w:r>
        <w:rPr>
          <w:spacing w:val="-12"/>
        </w:rPr>
        <w:t> </w:t>
      </w:r>
      <w:r>
        <w:rPr/>
        <w:t>RRL-SG</w:t>
      </w:r>
      <w:r>
        <w:rPr>
          <w:spacing w:val="-12"/>
        </w:rPr>
        <w:t> </w:t>
      </w:r>
      <w:r>
        <w:rPr/>
        <w:t>policies</w:t>
      </w:r>
      <w:r>
        <w:rPr>
          <w:spacing w:val="-12"/>
        </w:rPr>
        <w:t> </w:t>
      </w:r>
      <w:r>
        <w:rPr/>
        <w:t>before</w:t>
      </w:r>
      <w:r>
        <w:rPr>
          <w:spacing w:val="-12"/>
        </w:rPr>
        <w:t> </w:t>
      </w:r>
      <w:r>
        <w:rPr/>
        <w:t>and</w:t>
      </w:r>
      <w:r>
        <w:rPr>
          <w:spacing w:val="-12"/>
        </w:rPr>
        <w:t> </w:t>
      </w:r>
      <w:r>
        <w:rPr/>
        <w:t>after</w:t>
      </w:r>
      <w:r>
        <w:rPr>
          <w:spacing w:val="-12"/>
        </w:rPr>
        <w:t> </w:t>
      </w:r>
      <w:r>
        <w:rPr/>
        <w:t>encountering</w:t>
      </w:r>
      <w:r>
        <w:rPr>
          <w:spacing w:val="-12"/>
        </w:rPr>
        <w:t> </w:t>
      </w:r>
      <w:r>
        <w:rPr/>
        <w:t>adversarial</w:t>
      </w:r>
      <w:r>
        <w:rPr>
          <w:spacing w:val="-12"/>
        </w:rPr>
        <w:t> </w:t>
      </w:r>
      <w:r>
        <w:rPr/>
        <w:t>perturbations.</w:t>
      </w:r>
      <w:r>
        <w:rPr>
          <w:spacing w:val="-12"/>
        </w:rPr>
        <w:t> </w:t>
      </w:r>
      <w:r>
        <w:rPr/>
        <w:t>We</w:t>
      </w:r>
      <w:r>
        <w:rPr>
          <w:spacing w:val="-12"/>
        </w:rPr>
        <w:t> </w:t>
      </w:r>
      <w:r>
        <w:rPr/>
        <w:t>leverage</w:t>
      </w:r>
      <w:r>
        <w:rPr>
          <w:spacing w:val="-12"/>
        </w:rPr>
        <w:t> </w:t>
      </w:r>
      <w:r>
        <w:rPr/>
        <w:t>the</w:t>
      </w:r>
      <w:r>
        <w:rPr>
          <w:spacing w:val="-12"/>
        </w:rPr>
        <w:t> </w:t>
      </w:r>
      <w:r>
        <w:rPr/>
        <w:t>softmax</w:t>
      </w:r>
      <w:r>
        <w:rPr>
          <w:spacing w:val="-12"/>
        </w:rPr>
        <w:t> </w:t>
      </w:r>
      <w:r>
        <w:rPr/>
        <w:t>function to convert the output of the D3QN policy model, which consists of </w:t>
      </w:r>
      <w:r>
        <w:rPr>
          <w:i/>
        </w:rPr>
        <w:t>Q </w:t>
      </w:r>
      <w:r>
        <w:rPr/>
        <w:t>values for each action, into a probability distribution over</w:t>
      </w:r>
      <w:r>
        <w:rPr>
          <w:spacing w:val="-12"/>
        </w:rPr>
        <w:t> </w:t>
      </w:r>
      <w:r>
        <w:rPr/>
        <w:t>the</w:t>
      </w:r>
      <w:r>
        <w:rPr>
          <w:spacing w:val="-12"/>
        </w:rPr>
        <w:t> </w:t>
      </w:r>
      <w:r>
        <w:rPr/>
        <w:t>actions.</w:t>
      </w:r>
      <w:r>
        <w:rPr>
          <w:spacing w:val="-12"/>
        </w:rPr>
        <w:t> </w:t>
      </w:r>
      <w:r>
        <w:rPr/>
        <w:t>The</w:t>
      </w:r>
      <w:r>
        <w:rPr>
          <w:spacing w:val="-12"/>
        </w:rPr>
        <w:t> </w:t>
      </w:r>
      <w:r>
        <w:rPr/>
        <w:t>action</w:t>
      </w:r>
      <w:r>
        <w:rPr>
          <w:spacing w:val="-12"/>
        </w:rPr>
        <w:t> </w:t>
      </w:r>
      <w:r>
        <w:rPr/>
        <w:t>distribution</w:t>
      </w:r>
      <w:r>
        <w:rPr>
          <w:spacing w:val="-12"/>
        </w:rPr>
        <w:t> </w:t>
      </w:r>
      <w:r>
        <w:rPr/>
        <w:t>based</w:t>
      </w:r>
      <w:r>
        <w:rPr>
          <w:spacing w:val="-12"/>
        </w:rPr>
        <w:t> </w:t>
      </w:r>
      <w:r>
        <w:rPr/>
        <w:t>on</w:t>
      </w:r>
      <w:r>
        <w:rPr>
          <w:spacing w:val="-12"/>
        </w:rPr>
        <w:t> </w:t>
      </w:r>
      <w:r>
        <w:rPr/>
        <w:t>the</w:t>
      </w:r>
      <w:r>
        <w:rPr>
          <w:spacing w:val="-12"/>
        </w:rPr>
        <w:t> </w:t>
      </w:r>
      <w:r>
        <w:rPr/>
        <w:t>RRL-SG</w:t>
      </w:r>
      <w:r>
        <w:rPr>
          <w:spacing w:val="-12"/>
        </w:rPr>
        <w:t> </w:t>
      </w:r>
      <w:r>
        <w:rPr/>
        <w:t>policy</w:t>
      </w:r>
      <w:r>
        <w:rPr>
          <w:spacing w:val="-12"/>
        </w:rPr>
        <w:t> </w:t>
      </w:r>
      <w:r>
        <w:rPr/>
        <w:t>shows</w:t>
      </w:r>
      <w:r>
        <w:rPr>
          <w:spacing w:val="-12"/>
        </w:rPr>
        <w:t> </w:t>
      </w:r>
      <w:r>
        <w:rPr/>
        <w:t>hardly</w:t>
      </w:r>
      <w:r>
        <w:rPr>
          <w:spacing w:val="-12"/>
        </w:rPr>
        <w:t> </w:t>
      </w:r>
      <w:r>
        <w:rPr/>
        <w:t>any</w:t>
      </w:r>
      <w:r>
        <w:rPr>
          <w:spacing w:val="-12"/>
        </w:rPr>
        <w:t> </w:t>
      </w:r>
      <w:r>
        <w:rPr/>
        <w:t>change</w:t>
      </w:r>
      <w:r>
        <w:rPr>
          <w:spacing w:val="-12"/>
        </w:rPr>
        <w:t> </w:t>
      </w:r>
      <w:r>
        <w:rPr/>
        <w:t>compared</w:t>
      </w:r>
      <w:r>
        <w:rPr>
          <w:spacing w:val="-12"/>
        </w:rPr>
        <w:t> </w:t>
      </w:r>
      <w:r>
        <w:rPr/>
        <w:t>with</w:t>
      </w:r>
      <w:r>
        <w:rPr>
          <w:spacing w:val="-12"/>
        </w:rPr>
        <w:t> </w:t>
      </w:r>
      <w:r>
        <w:rPr/>
        <w:t>the</w:t>
      </w:r>
      <w:r>
        <w:rPr>
          <w:spacing w:val="-12"/>
        </w:rPr>
        <w:t> </w:t>
      </w:r>
      <w:r>
        <w:rPr/>
        <w:t>distribution based</w:t>
      </w:r>
      <w:r>
        <w:rPr>
          <w:spacing w:val="10"/>
        </w:rPr>
        <w:t> </w:t>
      </w:r>
      <w:r>
        <w:rPr/>
        <w:t>on</w:t>
      </w:r>
      <w:r>
        <w:rPr>
          <w:spacing w:val="10"/>
        </w:rPr>
        <w:t> </w:t>
      </w:r>
      <w:r>
        <w:rPr/>
        <w:t>the</w:t>
      </w:r>
      <w:r>
        <w:rPr>
          <w:spacing w:val="10"/>
        </w:rPr>
        <w:t> </w:t>
      </w:r>
      <w:r>
        <w:rPr/>
        <w:t>D3QN</w:t>
      </w:r>
      <w:r>
        <w:rPr>
          <w:spacing w:val="11"/>
        </w:rPr>
        <w:t> </w:t>
      </w:r>
      <w:r>
        <w:rPr/>
        <w:t>policy.</w:t>
      </w:r>
      <w:r>
        <w:rPr>
          <w:spacing w:val="10"/>
        </w:rPr>
        <w:t> </w:t>
      </w:r>
      <w:r>
        <w:rPr/>
        <w:t>Specifically,</w:t>
      </w:r>
      <w:r>
        <w:rPr>
          <w:spacing w:val="10"/>
        </w:rPr>
        <w:t> </w:t>
      </w:r>
      <w:r>
        <w:rPr/>
        <w:t>in</w:t>
      </w:r>
      <w:r>
        <w:rPr>
          <w:spacing w:val="10"/>
        </w:rPr>
        <w:t> </w:t>
      </w:r>
      <w:r>
        <w:rPr/>
        <w:t>the</w:t>
      </w:r>
      <w:r>
        <w:rPr>
          <w:spacing w:val="11"/>
        </w:rPr>
        <w:t> </w:t>
      </w:r>
      <w:r>
        <w:rPr/>
        <w:t>absence</w:t>
      </w:r>
      <w:r>
        <w:rPr>
          <w:spacing w:val="10"/>
        </w:rPr>
        <w:t> </w:t>
      </w:r>
      <w:r>
        <w:rPr/>
        <w:t>of</w:t>
      </w:r>
      <w:r>
        <w:rPr>
          <w:spacing w:val="10"/>
        </w:rPr>
        <w:t> </w:t>
      </w:r>
      <w:r>
        <w:rPr/>
        <w:t>adversarial</w:t>
      </w:r>
      <w:r>
        <w:rPr>
          <w:spacing w:val="11"/>
        </w:rPr>
        <w:t> </w:t>
      </w:r>
      <w:r>
        <w:rPr/>
        <w:t>attacks,</w:t>
      </w:r>
      <w:r>
        <w:rPr>
          <w:spacing w:val="10"/>
        </w:rPr>
        <w:t> </w:t>
      </w:r>
      <w:r>
        <w:rPr/>
        <w:t>the</w:t>
      </w:r>
      <w:r>
        <w:rPr>
          <w:spacing w:val="10"/>
        </w:rPr>
        <w:t> </w:t>
      </w:r>
      <w:r>
        <w:rPr/>
        <w:t>probabilities</w:t>
      </w:r>
      <w:r>
        <w:rPr>
          <w:spacing w:val="10"/>
        </w:rPr>
        <w:t> </w:t>
      </w:r>
      <w:r>
        <w:rPr/>
        <w:t>of</w:t>
      </w:r>
      <w:r>
        <w:rPr>
          <w:spacing w:val="11"/>
        </w:rPr>
        <w:t> </w:t>
      </w:r>
      <w:r>
        <w:rPr/>
        <w:t>the</w:t>
      </w:r>
      <w:r>
        <w:rPr>
          <w:spacing w:val="10"/>
        </w:rPr>
        <w:t> </w:t>
      </w:r>
      <w:r>
        <w:rPr/>
        <w:t>five</w:t>
      </w:r>
      <w:r>
        <w:rPr>
          <w:spacing w:val="10"/>
        </w:rPr>
        <w:t> </w:t>
      </w:r>
      <w:r>
        <w:rPr/>
        <w:t>decision</w:t>
      </w:r>
      <w:r>
        <w:rPr>
          <w:spacing w:val="11"/>
        </w:rPr>
        <w:t> </w:t>
      </w:r>
      <w:r>
        <w:rPr>
          <w:spacing w:val="-2"/>
        </w:rPr>
        <w:t>actions</w:t>
      </w:r>
    </w:p>
    <w:p>
      <w:pPr>
        <w:spacing w:after="0"/>
        <w:jc w:val="both"/>
        <w:sectPr>
          <w:pgSz w:w="11900" w:h="16840"/>
          <w:pgMar w:header="716" w:footer="882" w:top="900" w:bottom="1100" w:left="600" w:right="560"/>
        </w:sectPr>
      </w:pPr>
    </w:p>
    <w:p>
      <w:pPr>
        <w:pStyle w:val="BodyText"/>
        <w:spacing w:before="11"/>
        <w:ind w:left="119"/>
      </w:pPr>
      <w:r>
        <w:rPr/>
        <w:t>based</w:t>
      </w:r>
      <w:r>
        <w:rPr>
          <w:spacing w:val="41"/>
        </w:rPr>
        <w:t> </w:t>
      </w:r>
      <w:r>
        <w:rPr/>
        <w:t>on</w:t>
      </w:r>
      <w:r>
        <w:rPr>
          <w:spacing w:val="42"/>
        </w:rPr>
        <w:t> </w:t>
      </w:r>
      <w:r>
        <w:rPr/>
        <w:t>the</w:t>
      </w:r>
      <w:r>
        <w:rPr>
          <w:spacing w:val="42"/>
        </w:rPr>
        <w:t> </w:t>
      </w:r>
      <w:r>
        <w:rPr/>
        <w:t>D3QN</w:t>
      </w:r>
      <w:r>
        <w:rPr>
          <w:spacing w:val="41"/>
        </w:rPr>
        <w:t> </w:t>
      </w:r>
      <w:r>
        <w:rPr/>
        <w:t>policy</w:t>
      </w:r>
      <w:r>
        <w:rPr>
          <w:spacing w:val="42"/>
        </w:rPr>
        <w:t> </w:t>
      </w:r>
      <w:r>
        <w:rPr/>
        <w:t>were</w:t>
      </w:r>
      <w:r>
        <w:rPr>
          <w:spacing w:val="42"/>
        </w:rPr>
        <w:t> </w:t>
      </w:r>
      <w:r>
        <w:rPr>
          <w:spacing w:val="-2"/>
        </w:rPr>
        <w:t>approximately</w:t>
      </w:r>
    </w:p>
    <w:p>
      <w:pPr>
        <w:pStyle w:val="BodyText"/>
        <w:spacing w:line="259" w:lineRule="exact" w:before="2"/>
        <w:ind w:left="108"/>
      </w:pPr>
      <w:r>
        <w:rPr/>
        <w:br w:type="column"/>
      </w:r>
      <w:r>
        <w:rPr>
          <w:rFonts w:ascii="Symbola"/>
          <w:w w:val="105"/>
          <w:position w:val="1"/>
        </w:rPr>
        <w:t>12.77%,19.55%,20.61%,</w:t>
      </w:r>
      <w:r>
        <w:rPr>
          <w:rFonts w:ascii="Symbola"/>
          <w:spacing w:val="-2"/>
          <w:w w:val="105"/>
          <w:position w:val="1"/>
        </w:rPr>
        <w:t> </w:t>
      </w:r>
      <w:r>
        <w:rPr>
          <w:rFonts w:ascii="Symbola"/>
          <w:w w:val="105"/>
          <w:position w:val="1"/>
        </w:rPr>
        <w:t>34.45%</w:t>
      </w:r>
      <w:r>
        <w:rPr>
          <w:w w:val="105"/>
        </w:rPr>
        <w:t>,</w:t>
      </w:r>
      <w:r>
        <w:rPr>
          <w:spacing w:val="56"/>
          <w:w w:val="105"/>
        </w:rPr>
        <w:t> </w:t>
      </w:r>
      <w:r>
        <w:rPr>
          <w:spacing w:val="-5"/>
          <w:w w:val="105"/>
        </w:rPr>
        <w:t>and</w:t>
      </w:r>
    </w:p>
    <w:p>
      <w:pPr>
        <w:pStyle w:val="BodyText"/>
        <w:spacing w:line="259" w:lineRule="exact" w:before="2"/>
        <w:ind w:left="108"/>
      </w:pPr>
      <w:r>
        <w:rPr/>
        <w:br w:type="column"/>
      </w:r>
      <w:r>
        <w:rPr>
          <w:rFonts w:ascii="Symbola"/>
          <w:position w:val="1"/>
        </w:rPr>
        <w:t>12.63%</w:t>
      </w:r>
      <w:r>
        <w:rPr/>
        <w:t>,</w:t>
      </w:r>
      <w:r>
        <w:rPr>
          <w:spacing w:val="63"/>
        </w:rPr>
        <w:t> </w:t>
      </w:r>
      <w:r>
        <w:rPr/>
        <w:t>respectively.</w:t>
      </w:r>
      <w:r>
        <w:rPr>
          <w:spacing w:val="64"/>
        </w:rPr>
        <w:t> </w:t>
      </w:r>
      <w:r>
        <w:rPr>
          <w:spacing w:val="-4"/>
        </w:rPr>
        <w:t>Under</w:t>
      </w:r>
    </w:p>
    <w:p>
      <w:pPr>
        <w:spacing w:after="0" w:line="259" w:lineRule="exact"/>
        <w:sectPr>
          <w:type w:val="continuous"/>
          <w:pgSz w:w="11900" w:h="16840"/>
          <w:pgMar w:header="716" w:footer="882" w:top="1320" w:bottom="280" w:left="600" w:right="560"/>
          <w:cols w:num="3" w:equalWidth="0">
            <w:col w:w="4346" w:space="40"/>
            <w:col w:w="3516" w:space="39"/>
            <w:col w:w="2799"/>
          </w:cols>
        </w:sectPr>
      </w:pPr>
    </w:p>
    <w:p>
      <w:pPr>
        <w:pStyle w:val="BodyText"/>
        <w:spacing w:line="233" w:lineRule="exact"/>
        <w:ind w:left="120"/>
      </w:pPr>
      <w:r>
        <w:rPr/>
        <w:t>adversarial</w:t>
      </w:r>
      <w:r>
        <w:rPr>
          <w:spacing w:val="57"/>
          <w:w w:val="150"/>
        </w:rPr>
        <w:t> </w:t>
      </w:r>
      <w:r>
        <w:rPr/>
        <w:t>attacks,</w:t>
      </w:r>
      <w:r>
        <w:rPr>
          <w:spacing w:val="56"/>
          <w:w w:val="150"/>
        </w:rPr>
        <w:t> </w:t>
      </w:r>
      <w:r>
        <w:rPr/>
        <w:t>the</w:t>
      </w:r>
      <w:r>
        <w:rPr>
          <w:spacing w:val="56"/>
          <w:w w:val="150"/>
        </w:rPr>
        <w:t> </w:t>
      </w:r>
      <w:r>
        <w:rPr/>
        <w:t>probabilities</w:t>
      </w:r>
      <w:r>
        <w:rPr>
          <w:spacing w:val="56"/>
          <w:w w:val="150"/>
        </w:rPr>
        <w:t> </w:t>
      </w:r>
      <w:r>
        <w:rPr/>
        <w:t>of</w:t>
      </w:r>
      <w:r>
        <w:rPr>
          <w:spacing w:val="56"/>
          <w:w w:val="150"/>
        </w:rPr>
        <w:t> </w:t>
      </w:r>
      <w:r>
        <w:rPr/>
        <w:t>the</w:t>
      </w:r>
      <w:r>
        <w:rPr>
          <w:spacing w:val="56"/>
          <w:w w:val="150"/>
        </w:rPr>
        <w:t> </w:t>
      </w:r>
      <w:r>
        <w:rPr/>
        <w:t>five</w:t>
      </w:r>
      <w:r>
        <w:rPr>
          <w:spacing w:val="56"/>
          <w:w w:val="150"/>
        </w:rPr>
        <w:t> </w:t>
      </w:r>
      <w:r>
        <w:rPr/>
        <w:t>decision</w:t>
      </w:r>
      <w:r>
        <w:rPr>
          <w:spacing w:val="56"/>
          <w:w w:val="150"/>
        </w:rPr>
        <w:t> </w:t>
      </w:r>
      <w:r>
        <w:rPr/>
        <w:t>actions</w:t>
      </w:r>
      <w:r>
        <w:rPr>
          <w:spacing w:val="56"/>
          <w:w w:val="150"/>
        </w:rPr>
        <w:t> </w:t>
      </w:r>
      <w:r>
        <w:rPr/>
        <w:t>based</w:t>
      </w:r>
      <w:r>
        <w:rPr>
          <w:spacing w:val="56"/>
          <w:w w:val="150"/>
        </w:rPr>
        <w:t> </w:t>
      </w:r>
      <w:r>
        <w:rPr/>
        <w:t>on</w:t>
      </w:r>
      <w:r>
        <w:rPr>
          <w:spacing w:val="56"/>
          <w:w w:val="150"/>
        </w:rPr>
        <w:t> </w:t>
      </w:r>
      <w:r>
        <w:rPr/>
        <w:t>the</w:t>
      </w:r>
      <w:r>
        <w:rPr>
          <w:spacing w:val="56"/>
          <w:w w:val="150"/>
        </w:rPr>
        <w:t> </w:t>
      </w:r>
      <w:r>
        <w:rPr/>
        <w:t>D3QN</w:t>
      </w:r>
      <w:r>
        <w:rPr>
          <w:spacing w:val="56"/>
          <w:w w:val="150"/>
        </w:rPr>
        <w:t> </w:t>
      </w:r>
      <w:r>
        <w:rPr/>
        <w:t>policy</w:t>
      </w:r>
      <w:r>
        <w:rPr>
          <w:spacing w:val="56"/>
          <w:w w:val="150"/>
        </w:rPr>
        <w:t> </w:t>
      </w:r>
      <w:r>
        <w:rPr/>
        <w:t>are</w:t>
      </w:r>
      <w:r>
        <w:rPr>
          <w:spacing w:val="56"/>
          <w:w w:val="150"/>
        </w:rPr>
        <w:t> </w:t>
      </w:r>
      <w:r>
        <w:rPr>
          <w:spacing w:val="-2"/>
        </w:rPr>
        <w:t>approximately</w:t>
      </w:r>
    </w:p>
    <w:p>
      <w:pPr>
        <w:pStyle w:val="BodyText"/>
        <w:spacing w:line="259" w:lineRule="exact" w:before="2"/>
        <w:ind w:left="120"/>
      </w:pPr>
      <w:r>
        <w:rPr>
          <w:rFonts w:ascii="Symbola"/>
          <w:position w:val="1"/>
        </w:rPr>
        <w:t>38.14%,15.30%,17.95%,15.40%</w:t>
      </w:r>
      <w:r>
        <w:rPr/>
        <w:t>,</w:t>
      </w:r>
      <w:r>
        <w:rPr>
          <w:spacing w:val="9"/>
        </w:rPr>
        <w:t> </w:t>
      </w:r>
      <w:r>
        <w:rPr/>
        <w:t>and</w:t>
      </w:r>
      <w:r>
        <w:rPr>
          <w:spacing w:val="59"/>
          <w:w w:val="150"/>
        </w:rPr>
        <w:t> </w:t>
      </w:r>
      <w:r>
        <w:rPr>
          <w:rFonts w:ascii="Symbola"/>
          <w:position w:val="1"/>
        </w:rPr>
        <w:t>13.21%</w:t>
      </w:r>
      <w:r>
        <w:rPr/>
        <w:t>,</w:t>
      </w:r>
      <w:r>
        <w:rPr>
          <w:spacing w:val="10"/>
        </w:rPr>
        <w:t> </w:t>
      </w:r>
      <w:r>
        <w:rPr/>
        <w:t>respectively,</w:t>
      </w:r>
      <w:r>
        <w:rPr>
          <w:spacing w:val="10"/>
        </w:rPr>
        <w:t> </w:t>
      </w:r>
      <w:r>
        <w:rPr/>
        <w:t>thus</w:t>
      </w:r>
      <w:r>
        <w:rPr>
          <w:spacing w:val="10"/>
        </w:rPr>
        <w:t> </w:t>
      </w:r>
      <w:r>
        <w:rPr/>
        <w:t>explaining</w:t>
      </w:r>
      <w:r>
        <w:rPr>
          <w:spacing w:val="10"/>
        </w:rPr>
        <w:t> </w:t>
      </w:r>
      <w:r>
        <w:rPr/>
        <w:t>why</w:t>
      </w:r>
      <w:r>
        <w:rPr>
          <w:spacing w:val="10"/>
        </w:rPr>
        <w:t> </w:t>
      </w:r>
      <w:r>
        <w:rPr/>
        <w:t>adversarial</w:t>
      </w:r>
      <w:r>
        <w:rPr>
          <w:spacing w:val="10"/>
        </w:rPr>
        <w:t> </w:t>
      </w:r>
      <w:r>
        <w:rPr/>
        <w:t>attacks</w:t>
      </w:r>
      <w:r>
        <w:rPr>
          <w:spacing w:val="10"/>
        </w:rPr>
        <w:t> </w:t>
      </w:r>
      <w:r>
        <w:rPr/>
        <w:t>can</w:t>
      </w:r>
      <w:r>
        <w:rPr>
          <w:spacing w:val="9"/>
        </w:rPr>
        <w:t> </w:t>
      </w:r>
      <w:r>
        <w:rPr/>
        <w:t>cause</w:t>
      </w:r>
      <w:r>
        <w:rPr>
          <w:spacing w:val="10"/>
        </w:rPr>
        <w:t> </w:t>
      </w:r>
      <w:r>
        <w:rPr/>
        <w:t>the</w:t>
      </w:r>
      <w:r>
        <w:rPr>
          <w:spacing w:val="10"/>
        </w:rPr>
        <w:t> </w:t>
      </w:r>
      <w:r>
        <w:rPr>
          <w:spacing w:val="-2"/>
        </w:rPr>
        <w:t>D3QN-</w:t>
      </w:r>
    </w:p>
    <w:p>
      <w:pPr>
        <w:pStyle w:val="BodyText"/>
        <w:spacing w:line="242" w:lineRule="auto"/>
        <w:ind w:left="120"/>
        <w:rPr>
          <w:rFonts w:ascii="Symbola" w:hAnsi="Symbola"/>
        </w:rPr>
      </w:pPr>
      <w:r>
        <w:rPr/>
        <w:t>driven</w:t>
      </w:r>
      <w:r>
        <w:rPr>
          <w:spacing w:val="40"/>
        </w:rPr>
        <w:t> </w:t>
      </w:r>
      <w:r>
        <w:rPr/>
        <w:t>Hunter</w:t>
      </w:r>
      <w:r>
        <w:rPr>
          <w:spacing w:val="40"/>
        </w:rPr>
        <w:t> </w:t>
      </w:r>
      <w:r>
        <w:rPr/>
        <w:t>to</w:t>
      </w:r>
      <w:r>
        <w:rPr>
          <w:spacing w:val="40"/>
        </w:rPr>
        <w:t> </w:t>
      </w:r>
      <w:r>
        <w:rPr/>
        <w:t>continue</w:t>
      </w:r>
      <w:r>
        <w:rPr>
          <w:spacing w:val="40"/>
        </w:rPr>
        <w:t> </w:t>
      </w:r>
      <w:r>
        <w:rPr/>
        <w:t>running</w:t>
      </w:r>
      <w:r>
        <w:rPr>
          <w:spacing w:val="40"/>
        </w:rPr>
        <w:t> </w:t>
      </w:r>
      <w:r>
        <w:rPr/>
        <w:t>suddenly</w:t>
      </w:r>
      <w:r>
        <w:rPr>
          <w:spacing w:val="40"/>
        </w:rPr>
        <w:t> </w:t>
      </w:r>
      <w:r>
        <w:rPr/>
        <w:t>in</w:t>
      </w:r>
      <w:r>
        <w:rPr>
          <w:spacing w:val="40"/>
        </w:rPr>
        <w:t> </w:t>
      </w:r>
      <w:r>
        <w:rPr/>
        <w:t>a</w:t>
      </w:r>
      <w:r>
        <w:rPr>
          <w:spacing w:val="40"/>
        </w:rPr>
        <w:t> </w:t>
      </w:r>
      <w:r>
        <w:rPr/>
        <w:t>straight-line</w:t>
      </w:r>
      <w:r>
        <w:rPr>
          <w:spacing w:val="40"/>
        </w:rPr>
        <w:t> </w:t>
      </w:r>
      <w:r>
        <w:rPr/>
        <w:t>turn.</w:t>
      </w:r>
      <w:r>
        <w:rPr>
          <w:spacing w:val="40"/>
        </w:rPr>
        <w:t> </w:t>
      </w:r>
      <w:r>
        <w:rPr/>
        <w:t>In</w:t>
      </w:r>
      <w:r>
        <w:rPr>
          <w:spacing w:val="40"/>
        </w:rPr>
        <w:t> </w:t>
      </w:r>
      <w:r>
        <w:rPr/>
        <w:t>addition,</w:t>
      </w:r>
      <w:r>
        <w:rPr>
          <w:spacing w:val="40"/>
        </w:rPr>
        <w:t> </w:t>
      </w:r>
      <w:r>
        <w:rPr/>
        <w:t>without</w:t>
      </w:r>
      <w:r>
        <w:rPr>
          <w:spacing w:val="40"/>
        </w:rPr>
        <w:t> </w:t>
      </w:r>
      <w:r>
        <w:rPr/>
        <w:t>adversarial</w:t>
      </w:r>
      <w:r>
        <w:rPr>
          <w:spacing w:val="40"/>
        </w:rPr>
        <w:t> </w:t>
      </w:r>
      <w:r>
        <w:rPr/>
        <w:t>perturbations,</w:t>
      </w:r>
      <w:r>
        <w:rPr>
          <w:spacing w:val="40"/>
        </w:rPr>
        <w:t> </w:t>
      </w:r>
      <w:r>
        <w:rPr/>
        <w:t>the probabilities</w:t>
      </w:r>
      <w:r>
        <w:rPr>
          <w:spacing w:val="27"/>
        </w:rPr>
        <w:t> </w:t>
      </w:r>
      <w:r>
        <w:rPr/>
        <w:t>of</w:t>
      </w:r>
      <w:r>
        <w:rPr>
          <w:spacing w:val="28"/>
        </w:rPr>
        <w:t> </w:t>
      </w:r>
      <w:r>
        <w:rPr/>
        <w:t>the</w:t>
      </w:r>
      <w:r>
        <w:rPr>
          <w:spacing w:val="28"/>
        </w:rPr>
        <w:t> </w:t>
      </w:r>
      <w:r>
        <w:rPr/>
        <w:t>five</w:t>
      </w:r>
      <w:r>
        <w:rPr>
          <w:spacing w:val="28"/>
        </w:rPr>
        <w:t> </w:t>
      </w:r>
      <w:r>
        <w:rPr/>
        <w:t>decision</w:t>
      </w:r>
      <w:r>
        <w:rPr>
          <w:spacing w:val="28"/>
        </w:rPr>
        <w:t> </w:t>
      </w:r>
      <w:r>
        <w:rPr/>
        <w:t>actions</w:t>
      </w:r>
      <w:r>
        <w:rPr>
          <w:spacing w:val="28"/>
        </w:rPr>
        <w:t> </w:t>
      </w:r>
      <w:r>
        <w:rPr/>
        <w:t>regarding</w:t>
      </w:r>
      <w:r>
        <w:rPr>
          <w:spacing w:val="28"/>
        </w:rPr>
        <w:t> </w:t>
      </w:r>
      <w:r>
        <w:rPr/>
        <w:t>the</w:t>
      </w:r>
      <w:r>
        <w:rPr>
          <w:spacing w:val="28"/>
        </w:rPr>
        <w:t> </w:t>
      </w:r>
      <w:r>
        <w:rPr/>
        <w:t>RRL-SG</w:t>
      </w:r>
      <w:r>
        <w:rPr>
          <w:spacing w:val="28"/>
        </w:rPr>
        <w:t> </w:t>
      </w:r>
      <w:r>
        <w:rPr/>
        <w:t>policy</w:t>
      </w:r>
      <w:r>
        <w:rPr>
          <w:spacing w:val="28"/>
        </w:rPr>
        <w:t> </w:t>
      </w:r>
      <w:r>
        <w:rPr/>
        <w:t>are</w:t>
      </w:r>
      <w:r>
        <w:rPr>
          <w:spacing w:val="28"/>
        </w:rPr>
        <w:t> </w:t>
      </w:r>
      <w:r>
        <w:rPr/>
        <w:t>approximately</w:t>
      </w:r>
      <w:r>
        <w:rPr>
          <w:spacing w:val="57"/>
          <w:w w:val="150"/>
        </w:rPr>
        <w:t> </w:t>
      </w:r>
      <w:r>
        <w:rPr>
          <w:rFonts w:ascii="Symbola" w:hAnsi="Symbola"/>
          <w:position w:val="1"/>
        </w:rPr>
        <w:t>3.97</w:t>
      </w:r>
      <w:r>
        <w:rPr>
          <w:rFonts w:ascii="Symbola" w:hAnsi="Symbola"/>
          <w:spacing w:val="-4"/>
          <w:position w:val="1"/>
        </w:rPr>
        <w:t> </w:t>
      </w:r>
      <w:r>
        <w:rPr>
          <w:rFonts w:ascii="Symbola" w:hAnsi="Symbola"/>
          <w:position w:val="1"/>
        </w:rPr>
        <w:t>×</w:t>
      </w:r>
      <w:r>
        <w:rPr>
          <w:rFonts w:ascii="Symbola" w:hAnsi="Symbola"/>
          <w:spacing w:val="-4"/>
          <w:position w:val="1"/>
        </w:rPr>
        <w:t> </w:t>
      </w:r>
      <w:r>
        <w:rPr>
          <w:rFonts w:ascii="Symbola" w:hAnsi="Symbola"/>
          <w:position w:val="1"/>
        </w:rPr>
        <w:t>10</w:t>
      </w:r>
      <w:r>
        <w:rPr>
          <w:rFonts w:ascii="Symbola" w:hAnsi="Symbola"/>
          <w:spacing w:val="-18"/>
          <w:position w:val="1"/>
        </w:rPr>
        <w:t> </w:t>
      </w:r>
      <w:r>
        <w:rPr>
          <w:rFonts w:ascii="Symbola" w:hAnsi="Symbola"/>
          <w:position w:val="1"/>
          <w:vertAlign w:val="superscript"/>
        </w:rPr>
        <w:t>―13</w:t>
      </w:r>
      <w:r>
        <w:rPr>
          <w:rFonts w:ascii="Symbola" w:hAnsi="Symbola"/>
          <w:position w:val="1"/>
          <w:vertAlign w:val="baseline"/>
        </w:rPr>
        <w:t>%,1.74</w:t>
      </w:r>
      <w:r>
        <w:rPr>
          <w:rFonts w:ascii="Symbola" w:hAnsi="Symbola"/>
          <w:spacing w:val="-4"/>
          <w:position w:val="1"/>
          <w:vertAlign w:val="baseline"/>
        </w:rPr>
        <w:t> </w:t>
      </w:r>
      <w:r>
        <w:rPr>
          <w:rFonts w:ascii="Symbola" w:hAnsi="Symbola"/>
          <w:position w:val="1"/>
          <w:vertAlign w:val="baseline"/>
        </w:rPr>
        <w:t>×</w:t>
      </w:r>
      <w:r>
        <w:rPr>
          <w:rFonts w:ascii="Symbola" w:hAnsi="Symbola"/>
          <w:spacing w:val="-4"/>
          <w:position w:val="1"/>
          <w:vertAlign w:val="baseline"/>
        </w:rPr>
        <w:t> </w:t>
      </w:r>
      <w:r>
        <w:rPr>
          <w:rFonts w:ascii="Symbola" w:hAnsi="Symbola"/>
          <w:position w:val="1"/>
          <w:vertAlign w:val="baseline"/>
        </w:rPr>
        <w:t>10</w:t>
      </w:r>
      <w:r>
        <w:rPr>
          <w:rFonts w:ascii="Symbola" w:hAnsi="Symbola"/>
          <w:spacing w:val="-18"/>
          <w:position w:val="1"/>
          <w:vertAlign w:val="baseline"/>
        </w:rPr>
        <w:t> </w:t>
      </w:r>
      <w:r>
        <w:rPr>
          <w:rFonts w:ascii="Symbola" w:hAnsi="Symbola"/>
          <w:spacing w:val="-5"/>
          <w:position w:val="1"/>
          <w:vertAlign w:val="superscript"/>
        </w:rPr>
        <w:t>―13</w:t>
      </w:r>
    </w:p>
    <w:p>
      <w:pPr>
        <w:pStyle w:val="BodyText"/>
        <w:spacing w:line="215" w:lineRule="exact"/>
        <w:ind w:left="120"/>
      </w:pPr>
      <w:r>
        <w:rPr>
          <w:rFonts w:ascii="Symbola" w:hAnsi="Symbola"/>
          <w:position w:val="1"/>
        </w:rPr>
        <w:t>%,2.48</w:t>
      </w:r>
      <w:r>
        <w:rPr>
          <w:rFonts w:ascii="Symbola" w:hAnsi="Symbola"/>
          <w:spacing w:val="3"/>
          <w:position w:val="1"/>
        </w:rPr>
        <w:t> </w:t>
      </w:r>
      <w:r>
        <w:rPr>
          <w:rFonts w:ascii="Symbola" w:hAnsi="Symbola"/>
          <w:position w:val="1"/>
        </w:rPr>
        <w:t>×</w:t>
      </w:r>
      <w:r>
        <w:rPr>
          <w:rFonts w:ascii="Symbola" w:hAnsi="Symbola"/>
          <w:spacing w:val="4"/>
          <w:position w:val="1"/>
        </w:rPr>
        <w:t> </w:t>
      </w:r>
      <w:r>
        <w:rPr>
          <w:rFonts w:ascii="Symbola" w:hAnsi="Symbola"/>
          <w:position w:val="1"/>
        </w:rPr>
        <w:t>10</w:t>
      </w:r>
      <w:r>
        <w:rPr>
          <w:rFonts w:ascii="Symbola" w:hAnsi="Symbola"/>
          <w:spacing w:val="-12"/>
          <w:position w:val="1"/>
        </w:rPr>
        <w:t> </w:t>
      </w:r>
      <w:r>
        <w:rPr>
          <w:rFonts w:ascii="Symbola" w:hAnsi="Symbola"/>
          <w:position w:val="1"/>
          <w:vertAlign w:val="superscript"/>
        </w:rPr>
        <w:t>―12</w:t>
      </w:r>
      <w:r>
        <w:rPr>
          <w:rFonts w:ascii="Symbola" w:hAnsi="Symbola"/>
          <w:position w:val="1"/>
          <w:vertAlign w:val="baseline"/>
        </w:rPr>
        <w:t>%,100.00%</w:t>
      </w:r>
      <w:r>
        <w:rPr>
          <w:vertAlign w:val="baseline"/>
        </w:rPr>
        <w:t>,</w:t>
      </w:r>
      <w:r>
        <w:rPr>
          <w:spacing w:val="7"/>
          <w:vertAlign w:val="baseline"/>
        </w:rPr>
        <w:t> </w:t>
      </w:r>
      <w:r>
        <w:rPr>
          <w:vertAlign w:val="baseline"/>
        </w:rPr>
        <w:t>and</w:t>
      </w:r>
      <w:r>
        <w:rPr>
          <w:spacing w:val="77"/>
          <w:vertAlign w:val="baseline"/>
        </w:rPr>
        <w:t> </w:t>
      </w:r>
      <w:r>
        <w:rPr>
          <w:rFonts w:ascii="Symbola" w:hAnsi="Symbola"/>
          <w:position w:val="1"/>
          <w:vertAlign w:val="baseline"/>
        </w:rPr>
        <w:t>5.57</w:t>
      </w:r>
      <w:r>
        <w:rPr>
          <w:rFonts w:ascii="Symbola" w:hAnsi="Symbola"/>
          <w:spacing w:val="4"/>
          <w:position w:val="1"/>
          <w:vertAlign w:val="baseline"/>
        </w:rPr>
        <w:t> </w:t>
      </w:r>
      <w:r>
        <w:rPr>
          <w:rFonts w:ascii="Symbola" w:hAnsi="Symbola"/>
          <w:position w:val="1"/>
          <w:vertAlign w:val="baseline"/>
        </w:rPr>
        <w:t>×</w:t>
      </w:r>
      <w:r>
        <w:rPr>
          <w:rFonts w:ascii="Symbola" w:hAnsi="Symbola"/>
          <w:spacing w:val="4"/>
          <w:position w:val="1"/>
          <w:vertAlign w:val="baseline"/>
        </w:rPr>
        <w:t> </w:t>
      </w:r>
      <w:r>
        <w:rPr>
          <w:rFonts w:ascii="Symbola" w:hAnsi="Symbola"/>
          <w:position w:val="1"/>
          <w:vertAlign w:val="baseline"/>
        </w:rPr>
        <w:t>10</w:t>
      </w:r>
      <w:r>
        <w:rPr>
          <w:rFonts w:ascii="Symbola" w:hAnsi="Symbola"/>
          <w:spacing w:val="-13"/>
          <w:position w:val="1"/>
          <w:vertAlign w:val="baseline"/>
        </w:rPr>
        <w:t> </w:t>
      </w:r>
      <w:r>
        <w:rPr>
          <w:rFonts w:ascii="Symbola" w:hAnsi="Symbola"/>
          <w:position w:val="1"/>
          <w:vertAlign w:val="superscript"/>
        </w:rPr>
        <w:t>―13</w:t>
      </w:r>
      <w:r>
        <w:rPr>
          <w:rFonts w:ascii="Symbola" w:hAnsi="Symbola"/>
          <w:position w:val="1"/>
          <w:vertAlign w:val="baseline"/>
        </w:rPr>
        <w:t>%</w:t>
      </w:r>
      <w:r>
        <w:rPr>
          <w:vertAlign w:val="baseline"/>
        </w:rPr>
        <w:t>,</w:t>
      </w:r>
      <w:r>
        <w:rPr>
          <w:spacing w:val="8"/>
          <w:vertAlign w:val="baseline"/>
        </w:rPr>
        <w:t> </w:t>
      </w:r>
      <w:r>
        <w:rPr>
          <w:vertAlign w:val="baseline"/>
        </w:rPr>
        <w:t>respectively.</w:t>
      </w:r>
      <w:r>
        <w:rPr>
          <w:spacing w:val="7"/>
          <w:vertAlign w:val="baseline"/>
        </w:rPr>
        <w:t> </w:t>
      </w:r>
      <w:r>
        <w:rPr>
          <w:vertAlign w:val="baseline"/>
        </w:rPr>
        <w:t>With</w:t>
      </w:r>
      <w:r>
        <w:rPr>
          <w:spacing w:val="8"/>
          <w:vertAlign w:val="baseline"/>
        </w:rPr>
        <w:t> </w:t>
      </w:r>
      <w:r>
        <w:rPr>
          <w:vertAlign w:val="baseline"/>
        </w:rPr>
        <w:t>adversarial</w:t>
      </w:r>
      <w:r>
        <w:rPr>
          <w:spacing w:val="7"/>
          <w:vertAlign w:val="baseline"/>
        </w:rPr>
        <w:t> </w:t>
      </w:r>
      <w:r>
        <w:rPr>
          <w:vertAlign w:val="baseline"/>
        </w:rPr>
        <w:t>perturbations,</w:t>
      </w:r>
      <w:r>
        <w:rPr>
          <w:spacing w:val="7"/>
          <w:vertAlign w:val="baseline"/>
        </w:rPr>
        <w:t> </w:t>
      </w:r>
      <w:r>
        <w:rPr>
          <w:vertAlign w:val="baseline"/>
        </w:rPr>
        <w:t>the</w:t>
      </w:r>
      <w:r>
        <w:rPr>
          <w:spacing w:val="8"/>
          <w:vertAlign w:val="baseline"/>
        </w:rPr>
        <w:t> </w:t>
      </w:r>
      <w:r>
        <w:rPr>
          <w:vertAlign w:val="baseline"/>
        </w:rPr>
        <w:t>probabilities</w:t>
      </w:r>
      <w:r>
        <w:rPr>
          <w:spacing w:val="7"/>
          <w:vertAlign w:val="baseline"/>
        </w:rPr>
        <w:t> </w:t>
      </w:r>
      <w:r>
        <w:rPr>
          <w:vertAlign w:val="baseline"/>
        </w:rPr>
        <w:t>of</w:t>
      </w:r>
      <w:r>
        <w:rPr>
          <w:spacing w:val="8"/>
          <w:vertAlign w:val="baseline"/>
        </w:rPr>
        <w:t> </w:t>
      </w:r>
      <w:r>
        <w:rPr>
          <w:vertAlign w:val="baseline"/>
        </w:rPr>
        <w:t>the</w:t>
      </w:r>
      <w:r>
        <w:rPr>
          <w:spacing w:val="7"/>
          <w:vertAlign w:val="baseline"/>
        </w:rPr>
        <w:t> </w:t>
      </w:r>
      <w:r>
        <w:rPr>
          <w:spacing w:val="-4"/>
          <w:vertAlign w:val="baseline"/>
        </w:rPr>
        <w:t>five</w:t>
      </w:r>
    </w:p>
    <w:p>
      <w:pPr>
        <w:pStyle w:val="BodyText"/>
        <w:tabs>
          <w:tab w:pos="6827" w:val="left" w:leader="none"/>
        </w:tabs>
        <w:spacing w:line="250" w:lineRule="exact" w:before="2"/>
        <w:ind w:left="120"/>
        <w:rPr>
          <w:rFonts w:ascii="Symbola" w:hAnsi="Symbola"/>
        </w:rPr>
      </w:pPr>
      <w:r>
        <w:rPr/>
        <w:t>decision</w:t>
      </w:r>
      <w:r>
        <w:rPr>
          <w:spacing w:val="79"/>
          <w:w w:val="150"/>
        </w:rPr>
        <w:t> </w:t>
      </w:r>
      <w:r>
        <w:rPr/>
        <w:t>actions</w:t>
      </w:r>
      <w:r>
        <w:rPr>
          <w:spacing w:val="79"/>
          <w:w w:val="150"/>
        </w:rPr>
        <w:t> </w:t>
      </w:r>
      <w:r>
        <w:rPr/>
        <w:t>concerning</w:t>
      </w:r>
      <w:r>
        <w:rPr>
          <w:spacing w:val="27"/>
        </w:rPr>
        <w:t>  </w:t>
      </w:r>
      <w:r>
        <w:rPr/>
        <w:t>the</w:t>
      </w:r>
      <w:r>
        <w:rPr>
          <w:spacing w:val="79"/>
          <w:w w:val="150"/>
        </w:rPr>
        <w:t> </w:t>
      </w:r>
      <w:r>
        <w:rPr/>
        <w:t>RRL-SG</w:t>
      </w:r>
      <w:r>
        <w:rPr>
          <w:spacing w:val="26"/>
        </w:rPr>
        <w:t>  </w:t>
      </w:r>
      <w:r>
        <w:rPr/>
        <w:t>policy</w:t>
      </w:r>
      <w:r>
        <w:rPr>
          <w:spacing w:val="27"/>
        </w:rPr>
        <w:t>  </w:t>
      </w:r>
      <w:r>
        <w:rPr/>
        <w:t>were</w:t>
      </w:r>
      <w:r>
        <w:rPr>
          <w:spacing w:val="27"/>
        </w:rPr>
        <w:t>  </w:t>
      </w:r>
      <w:r>
        <w:rPr>
          <w:spacing w:val="-2"/>
        </w:rPr>
        <w:t>approximately</w:t>
      </w:r>
      <w:r>
        <w:rPr/>
        <w:tab/>
      </w:r>
      <w:r>
        <w:rPr>
          <w:rFonts w:ascii="Symbola" w:hAnsi="Symbola"/>
          <w:position w:val="1"/>
        </w:rPr>
        <w:t>6.83</w:t>
      </w:r>
      <w:r>
        <w:rPr>
          <w:rFonts w:ascii="Symbola" w:hAnsi="Symbola"/>
          <w:spacing w:val="9"/>
          <w:position w:val="1"/>
        </w:rPr>
        <w:t> </w:t>
      </w:r>
      <w:r>
        <w:rPr>
          <w:rFonts w:ascii="Symbola" w:hAnsi="Symbola"/>
          <w:position w:val="1"/>
        </w:rPr>
        <w:t>×</w:t>
      </w:r>
      <w:r>
        <w:rPr>
          <w:rFonts w:ascii="Symbola" w:hAnsi="Symbola"/>
          <w:spacing w:val="10"/>
          <w:position w:val="1"/>
        </w:rPr>
        <w:t> </w:t>
      </w:r>
      <w:r>
        <w:rPr>
          <w:rFonts w:ascii="Symbola" w:hAnsi="Symbola"/>
          <w:position w:val="1"/>
        </w:rPr>
        <w:t>10</w:t>
      </w:r>
      <w:r>
        <w:rPr>
          <w:rFonts w:ascii="Symbola" w:hAnsi="Symbola"/>
          <w:spacing w:val="-7"/>
          <w:position w:val="1"/>
        </w:rPr>
        <w:t> </w:t>
      </w:r>
      <w:r>
        <w:rPr>
          <w:rFonts w:ascii="Symbola" w:hAnsi="Symbola"/>
          <w:position w:val="1"/>
          <w:vertAlign w:val="superscript"/>
        </w:rPr>
        <w:t>―8</w:t>
      </w:r>
      <w:r>
        <w:rPr>
          <w:rFonts w:ascii="Symbola" w:hAnsi="Symbola"/>
          <w:position w:val="1"/>
          <w:vertAlign w:val="baseline"/>
        </w:rPr>
        <w:t>%,3.47</w:t>
      </w:r>
      <w:r>
        <w:rPr>
          <w:rFonts w:ascii="Symbola" w:hAnsi="Symbola"/>
          <w:spacing w:val="10"/>
          <w:position w:val="1"/>
          <w:vertAlign w:val="baseline"/>
        </w:rPr>
        <w:t> </w:t>
      </w:r>
      <w:r>
        <w:rPr>
          <w:rFonts w:ascii="Symbola" w:hAnsi="Symbola"/>
          <w:position w:val="1"/>
          <w:vertAlign w:val="baseline"/>
        </w:rPr>
        <w:t>×</w:t>
      </w:r>
      <w:r>
        <w:rPr>
          <w:rFonts w:ascii="Symbola" w:hAnsi="Symbola"/>
          <w:spacing w:val="10"/>
          <w:position w:val="1"/>
          <w:vertAlign w:val="baseline"/>
        </w:rPr>
        <w:t> </w:t>
      </w:r>
      <w:r>
        <w:rPr>
          <w:rFonts w:ascii="Symbola" w:hAnsi="Symbola"/>
          <w:position w:val="1"/>
          <w:vertAlign w:val="baseline"/>
        </w:rPr>
        <w:t>10</w:t>
      </w:r>
      <w:r>
        <w:rPr>
          <w:rFonts w:ascii="Symbola" w:hAnsi="Symbola"/>
          <w:spacing w:val="-8"/>
          <w:position w:val="1"/>
          <w:vertAlign w:val="baseline"/>
        </w:rPr>
        <w:t> </w:t>
      </w:r>
      <w:r>
        <w:rPr>
          <w:rFonts w:ascii="Symbola" w:hAnsi="Symbola"/>
          <w:position w:val="1"/>
          <w:vertAlign w:val="superscript"/>
        </w:rPr>
        <w:t>―8</w:t>
      </w:r>
      <w:r>
        <w:rPr>
          <w:rFonts w:ascii="Symbola" w:hAnsi="Symbola"/>
          <w:position w:val="1"/>
          <w:vertAlign w:val="baseline"/>
        </w:rPr>
        <w:t>%,2.09</w:t>
      </w:r>
      <w:r>
        <w:rPr>
          <w:rFonts w:ascii="Symbola" w:hAnsi="Symbola"/>
          <w:spacing w:val="10"/>
          <w:position w:val="1"/>
          <w:vertAlign w:val="baseline"/>
        </w:rPr>
        <w:t> </w:t>
      </w:r>
      <w:r>
        <w:rPr>
          <w:rFonts w:ascii="Symbola" w:hAnsi="Symbola"/>
          <w:position w:val="1"/>
          <w:vertAlign w:val="baseline"/>
        </w:rPr>
        <w:t>×</w:t>
      </w:r>
      <w:r>
        <w:rPr>
          <w:rFonts w:ascii="Symbola" w:hAnsi="Symbola"/>
          <w:spacing w:val="10"/>
          <w:position w:val="1"/>
          <w:vertAlign w:val="baseline"/>
        </w:rPr>
        <w:t> </w:t>
      </w:r>
      <w:r>
        <w:rPr>
          <w:rFonts w:ascii="Symbola" w:hAnsi="Symbola"/>
          <w:position w:val="1"/>
          <w:vertAlign w:val="baseline"/>
        </w:rPr>
        <w:t>10</w:t>
      </w:r>
      <w:r>
        <w:rPr>
          <w:rFonts w:ascii="Symbola" w:hAnsi="Symbola"/>
          <w:spacing w:val="-8"/>
          <w:position w:val="1"/>
          <w:vertAlign w:val="baseline"/>
        </w:rPr>
        <w:t> </w:t>
      </w:r>
      <w:r>
        <w:rPr>
          <w:rFonts w:ascii="Symbola" w:hAnsi="Symbola"/>
          <w:spacing w:val="-5"/>
          <w:position w:val="1"/>
          <w:vertAlign w:val="superscript"/>
        </w:rPr>
        <w:t>―7</w:t>
      </w:r>
    </w:p>
    <w:p>
      <w:pPr>
        <w:pStyle w:val="BodyText"/>
        <w:spacing w:line="259" w:lineRule="exact" w:before="2"/>
        <w:ind w:left="120"/>
      </w:pPr>
      <w:r>
        <w:rPr>
          <w:rFonts w:ascii="Symbola" w:hAnsi="Symbola"/>
          <w:position w:val="1"/>
        </w:rPr>
        <w:t>%,100.00%</w:t>
      </w:r>
      <w:r>
        <w:rPr/>
        <w:t>,</w:t>
      </w:r>
      <w:r>
        <w:rPr>
          <w:spacing w:val="20"/>
        </w:rPr>
        <w:t> </w:t>
      </w:r>
      <w:r>
        <w:rPr/>
        <w:t>and</w:t>
      </w:r>
      <w:r>
        <w:rPr>
          <w:spacing w:val="79"/>
        </w:rPr>
        <w:t> </w:t>
      </w:r>
      <w:r>
        <w:rPr>
          <w:rFonts w:ascii="Symbola" w:hAnsi="Symbola"/>
          <w:position w:val="1"/>
        </w:rPr>
        <w:t>6.45</w:t>
      </w:r>
      <w:r>
        <w:rPr>
          <w:rFonts w:ascii="Symbola" w:hAnsi="Symbola"/>
          <w:spacing w:val="-2"/>
          <w:position w:val="1"/>
        </w:rPr>
        <w:t> </w:t>
      </w:r>
      <w:r>
        <w:rPr>
          <w:rFonts w:ascii="Symbola" w:hAnsi="Symbola"/>
          <w:position w:val="1"/>
        </w:rPr>
        <w:t>×</w:t>
      </w:r>
      <w:r>
        <w:rPr>
          <w:rFonts w:ascii="Symbola" w:hAnsi="Symbola"/>
          <w:spacing w:val="-3"/>
          <w:position w:val="1"/>
        </w:rPr>
        <w:t> </w:t>
      </w:r>
      <w:r>
        <w:rPr>
          <w:rFonts w:ascii="Symbola" w:hAnsi="Symbola"/>
          <w:position w:val="1"/>
        </w:rPr>
        <w:t>10</w:t>
      </w:r>
      <w:r>
        <w:rPr>
          <w:rFonts w:ascii="Symbola" w:hAnsi="Symbola"/>
          <w:spacing w:val="-16"/>
          <w:position w:val="1"/>
        </w:rPr>
        <w:t> </w:t>
      </w:r>
      <w:r>
        <w:rPr>
          <w:rFonts w:ascii="Symbola" w:hAnsi="Symbola"/>
          <w:position w:val="1"/>
          <w:vertAlign w:val="superscript"/>
        </w:rPr>
        <w:t>―8</w:t>
      </w:r>
      <w:r>
        <w:rPr>
          <w:rFonts w:ascii="Symbola" w:hAnsi="Symbola"/>
          <w:position w:val="1"/>
          <w:vertAlign w:val="baseline"/>
        </w:rPr>
        <w:t>%</w:t>
      </w:r>
      <w:r>
        <w:rPr>
          <w:vertAlign w:val="baseline"/>
        </w:rPr>
        <w:t>,</w:t>
      </w:r>
      <w:r>
        <w:rPr>
          <w:spacing w:val="22"/>
          <w:vertAlign w:val="baseline"/>
        </w:rPr>
        <w:t> </w:t>
      </w:r>
      <w:r>
        <w:rPr>
          <w:vertAlign w:val="baseline"/>
        </w:rPr>
        <w:t>respectively.</w:t>
      </w:r>
      <w:r>
        <w:rPr>
          <w:spacing w:val="21"/>
          <w:vertAlign w:val="baseline"/>
        </w:rPr>
        <w:t> </w:t>
      </w:r>
      <w:r>
        <w:rPr>
          <w:vertAlign w:val="baseline"/>
        </w:rPr>
        <w:t>Therefore,</w:t>
      </w:r>
      <w:r>
        <w:rPr>
          <w:spacing w:val="21"/>
          <w:vertAlign w:val="baseline"/>
        </w:rPr>
        <w:t> </w:t>
      </w:r>
      <w:r>
        <w:rPr>
          <w:vertAlign w:val="baseline"/>
        </w:rPr>
        <w:t>Hunter,</w:t>
      </w:r>
      <w:r>
        <w:rPr>
          <w:spacing w:val="20"/>
          <w:vertAlign w:val="baseline"/>
        </w:rPr>
        <w:t> </w:t>
      </w:r>
      <w:r>
        <w:rPr>
          <w:vertAlign w:val="baseline"/>
        </w:rPr>
        <w:t>based</w:t>
      </w:r>
      <w:r>
        <w:rPr>
          <w:spacing w:val="21"/>
          <w:vertAlign w:val="baseline"/>
        </w:rPr>
        <w:t> </w:t>
      </w:r>
      <w:r>
        <w:rPr>
          <w:vertAlign w:val="baseline"/>
        </w:rPr>
        <w:t>on</w:t>
      </w:r>
      <w:r>
        <w:rPr>
          <w:spacing w:val="21"/>
          <w:vertAlign w:val="baseline"/>
        </w:rPr>
        <w:t> </w:t>
      </w:r>
      <w:r>
        <w:rPr>
          <w:vertAlign w:val="baseline"/>
        </w:rPr>
        <w:t>the</w:t>
      </w:r>
      <w:r>
        <w:rPr>
          <w:spacing w:val="21"/>
          <w:vertAlign w:val="baseline"/>
        </w:rPr>
        <w:t> </w:t>
      </w:r>
      <w:r>
        <w:rPr>
          <w:vertAlign w:val="baseline"/>
        </w:rPr>
        <w:t>RRL-SG</w:t>
      </w:r>
      <w:r>
        <w:rPr>
          <w:spacing w:val="22"/>
          <w:vertAlign w:val="baseline"/>
        </w:rPr>
        <w:t> </w:t>
      </w:r>
      <w:r>
        <w:rPr>
          <w:vertAlign w:val="baseline"/>
        </w:rPr>
        <w:t>policy,</w:t>
      </w:r>
      <w:r>
        <w:rPr>
          <w:spacing w:val="21"/>
          <w:vertAlign w:val="baseline"/>
        </w:rPr>
        <w:t> </w:t>
      </w:r>
      <w:r>
        <w:rPr>
          <w:vertAlign w:val="baseline"/>
        </w:rPr>
        <w:t>can</w:t>
      </w:r>
      <w:r>
        <w:rPr>
          <w:spacing w:val="21"/>
          <w:vertAlign w:val="baseline"/>
        </w:rPr>
        <w:t> </w:t>
      </w:r>
      <w:r>
        <w:rPr>
          <w:vertAlign w:val="baseline"/>
        </w:rPr>
        <w:t>maintain</w:t>
      </w:r>
      <w:r>
        <w:rPr>
          <w:spacing w:val="21"/>
          <w:vertAlign w:val="baseline"/>
        </w:rPr>
        <w:t> </w:t>
      </w:r>
      <w:r>
        <w:rPr>
          <w:vertAlign w:val="baseline"/>
        </w:rPr>
        <w:t>its</w:t>
      </w:r>
      <w:r>
        <w:rPr>
          <w:spacing w:val="21"/>
          <w:vertAlign w:val="baseline"/>
        </w:rPr>
        <w:t> </w:t>
      </w:r>
      <w:r>
        <w:rPr>
          <w:spacing w:val="-2"/>
          <w:vertAlign w:val="baseline"/>
        </w:rPr>
        <w:t>running</w:t>
      </w:r>
    </w:p>
    <w:p>
      <w:pPr>
        <w:pStyle w:val="BodyText"/>
        <w:spacing w:line="233" w:lineRule="exact"/>
        <w:ind w:left="120"/>
        <w:jc w:val="both"/>
      </w:pPr>
      <w:r>
        <w:rPr/>
        <w:t>status</w:t>
      </w:r>
      <w:r>
        <w:rPr>
          <w:spacing w:val="-2"/>
        </w:rPr>
        <w:t> </w:t>
      </w:r>
      <w:r>
        <w:rPr/>
        <w:t>without</w:t>
      </w:r>
      <w:r>
        <w:rPr>
          <w:spacing w:val="-2"/>
        </w:rPr>
        <w:t> </w:t>
      </w:r>
      <w:r>
        <w:rPr/>
        <w:t>being</w:t>
      </w:r>
      <w:r>
        <w:rPr>
          <w:spacing w:val="-1"/>
        </w:rPr>
        <w:t> </w:t>
      </w:r>
      <w:r>
        <w:rPr/>
        <w:t>affected</w:t>
      </w:r>
      <w:r>
        <w:rPr>
          <w:spacing w:val="-1"/>
        </w:rPr>
        <w:t> </w:t>
      </w:r>
      <w:r>
        <w:rPr/>
        <w:t>by</w:t>
      </w:r>
      <w:r>
        <w:rPr>
          <w:spacing w:val="-1"/>
        </w:rPr>
        <w:t> </w:t>
      </w:r>
      <w:r>
        <w:rPr/>
        <w:t>adversarial</w:t>
      </w:r>
      <w:r>
        <w:rPr>
          <w:spacing w:val="-1"/>
        </w:rPr>
        <w:t> </w:t>
      </w:r>
      <w:r>
        <w:rPr>
          <w:spacing w:val="-2"/>
        </w:rPr>
        <w:t>perturbations.</w:t>
      </w:r>
    </w:p>
    <w:p>
      <w:pPr>
        <w:pStyle w:val="BodyText"/>
        <w:spacing w:before="9"/>
        <w:rPr>
          <w:sz w:val="18"/>
        </w:rPr>
      </w:pPr>
      <w:r>
        <w:rPr/>
        <w:drawing>
          <wp:anchor distT="0" distB="0" distL="0" distR="0" allowOverlap="1" layoutInCell="1" locked="0" behindDoc="1" simplePos="0" relativeHeight="487682560">
            <wp:simplePos x="0" y="0"/>
            <wp:positionH relativeFrom="page">
              <wp:posOffset>2336482</wp:posOffset>
            </wp:positionH>
            <wp:positionV relativeFrom="paragraph">
              <wp:posOffset>152396</wp:posOffset>
            </wp:positionV>
            <wp:extent cx="2880248" cy="1965579"/>
            <wp:effectExtent l="0" t="0" r="0" b="0"/>
            <wp:wrapTopAndBottom/>
            <wp:docPr id="291" name="Image 291"/>
            <wp:cNvGraphicFramePr>
              <a:graphicFrameLocks/>
            </wp:cNvGraphicFramePr>
            <a:graphic>
              <a:graphicData uri="http://schemas.openxmlformats.org/drawingml/2006/picture">
                <pic:pic>
                  <pic:nvPicPr>
                    <pic:cNvPr id="291" name="Image 291"/>
                    <pic:cNvPicPr/>
                  </pic:nvPicPr>
                  <pic:blipFill>
                    <a:blip r:embed="rId27" cstate="print"/>
                    <a:stretch>
                      <a:fillRect/>
                    </a:stretch>
                  </pic:blipFill>
                  <pic:spPr>
                    <a:xfrm>
                      <a:off x="0" y="0"/>
                      <a:ext cx="2880248" cy="1965579"/>
                    </a:xfrm>
                    <a:prstGeom prst="rect">
                      <a:avLst/>
                    </a:prstGeom>
                  </pic:spPr>
                </pic:pic>
              </a:graphicData>
            </a:graphic>
          </wp:anchor>
        </w:drawing>
      </w:r>
    </w:p>
    <w:p>
      <w:pPr>
        <w:spacing w:before="217"/>
        <w:ind w:left="120" w:right="196" w:firstLine="0"/>
        <w:jc w:val="both"/>
        <w:rPr>
          <w:sz w:val="18"/>
        </w:rPr>
      </w:pPr>
      <w:r>
        <w:rPr>
          <w:b/>
          <w:sz w:val="18"/>
        </w:rPr>
        <w:t>Fig.</w:t>
      </w:r>
      <w:r>
        <w:rPr>
          <w:b/>
          <w:spacing w:val="-10"/>
          <w:sz w:val="18"/>
        </w:rPr>
        <w:t> </w:t>
      </w:r>
      <w:r>
        <w:rPr>
          <w:b/>
          <w:sz w:val="18"/>
        </w:rPr>
        <w:t>9.</w:t>
      </w:r>
      <w:r>
        <w:rPr>
          <w:b/>
          <w:spacing w:val="-10"/>
          <w:sz w:val="18"/>
        </w:rPr>
        <w:t> </w:t>
      </w:r>
      <w:r>
        <w:rPr>
          <w:sz w:val="18"/>
        </w:rPr>
        <w:t>Probability</w:t>
      </w:r>
      <w:r>
        <w:rPr>
          <w:spacing w:val="-10"/>
          <w:sz w:val="18"/>
        </w:rPr>
        <w:t> </w:t>
      </w:r>
      <w:r>
        <w:rPr>
          <w:sz w:val="18"/>
        </w:rPr>
        <w:t>distribution</w:t>
      </w:r>
      <w:r>
        <w:rPr>
          <w:spacing w:val="-10"/>
          <w:sz w:val="18"/>
        </w:rPr>
        <w:t> </w:t>
      </w:r>
      <w:r>
        <w:rPr>
          <w:sz w:val="18"/>
        </w:rPr>
        <w:t>of</w:t>
      </w:r>
      <w:r>
        <w:rPr>
          <w:spacing w:val="-10"/>
          <w:sz w:val="18"/>
        </w:rPr>
        <w:t> </w:t>
      </w:r>
      <w:r>
        <w:rPr>
          <w:sz w:val="18"/>
        </w:rPr>
        <w:t>actions</w:t>
      </w:r>
      <w:r>
        <w:rPr>
          <w:spacing w:val="-10"/>
          <w:sz w:val="18"/>
        </w:rPr>
        <w:t> </w:t>
      </w:r>
      <w:r>
        <w:rPr>
          <w:sz w:val="18"/>
        </w:rPr>
        <w:t>based</w:t>
      </w:r>
      <w:r>
        <w:rPr>
          <w:spacing w:val="-10"/>
          <w:sz w:val="18"/>
        </w:rPr>
        <w:t> </w:t>
      </w:r>
      <w:r>
        <w:rPr>
          <w:sz w:val="18"/>
        </w:rPr>
        <w:t>on</w:t>
      </w:r>
      <w:r>
        <w:rPr>
          <w:spacing w:val="-10"/>
          <w:sz w:val="18"/>
        </w:rPr>
        <w:t> </w:t>
      </w:r>
      <w:r>
        <w:rPr>
          <w:sz w:val="18"/>
        </w:rPr>
        <w:t>different</w:t>
      </w:r>
      <w:r>
        <w:rPr>
          <w:spacing w:val="-10"/>
          <w:sz w:val="18"/>
        </w:rPr>
        <w:t> </w:t>
      </w:r>
      <w:r>
        <w:rPr>
          <w:sz w:val="18"/>
        </w:rPr>
        <w:t>autonomous</w:t>
      </w:r>
      <w:r>
        <w:rPr>
          <w:spacing w:val="-10"/>
          <w:sz w:val="18"/>
        </w:rPr>
        <w:t> </w:t>
      </w:r>
      <w:r>
        <w:rPr>
          <w:sz w:val="18"/>
        </w:rPr>
        <w:t>driving</w:t>
      </w:r>
      <w:r>
        <w:rPr>
          <w:spacing w:val="-10"/>
          <w:sz w:val="18"/>
        </w:rPr>
        <w:t> </w:t>
      </w:r>
      <w:r>
        <w:rPr>
          <w:sz w:val="18"/>
        </w:rPr>
        <w:t>policies</w:t>
      </w:r>
      <w:r>
        <w:rPr>
          <w:spacing w:val="-10"/>
          <w:sz w:val="18"/>
        </w:rPr>
        <w:t> </w:t>
      </w:r>
      <w:r>
        <w:rPr>
          <w:sz w:val="18"/>
        </w:rPr>
        <w:t>under</w:t>
      </w:r>
      <w:r>
        <w:rPr>
          <w:spacing w:val="-10"/>
          <w:sz w:val="18"/>
        </w:rPr>
        <w:t> </w:t>
      </w:r>
      <w:r>
        <w:rPr>
          <w:sz w:val="18"/>
        </w:rPr>
        <w:t>different</w:t>
      </w:r>
      <w:r>
        <w:rPr>
          <w:spacing w:val="-10"/>
          <w:sz w:val="18"/>
        </w:rPr>
        <w:t> </w:t>
      </w:r>
      <w:r>
        <w:rPr>
          <w:sz w:val="18"/>
        </w:rPr>
        <w:t>attack</w:t>
      </w:r>
      <w:r>
        <w:rPr>
          <w:spacing w:val="-10"/>
          <w:sz w:val="18"/>
        </w:rPr>
        <w:t> </w:t>
      </w:r>
      <w:r>
        <w:rPr>
          <w:sz w:val="18"/>
        </w:rPr>
        <w:t>situations.</w:t>
      </w:r>
      <w:r>
        <w:rPr>
          <w:spacing w:val="-10"/>
          <w:sz w:val="18"/>
        </w:rPr>
        <w:t> </w:t>
      </w:r>
      <w:r>
        <w:rPr>
          <w:sz w:val="18"/>
        </w:rPr>
        <w:t>Probability</w:t>
      </w:r>
      <w:r>
        <w:rPr>
          <w:spacing w:val="-10"/>
          <w:sz w:val="18"/>
        </w:rPr>
        <w:t> </w:t>
      </w:r>
      <w:r>
        <w:rPr>
          <w:sz w:val="18"/>
        </w:rPr>
        <w:t>distributions of actions under the (a) D3QN and (b) RRL-SG policies with and without adversarial attacks. </w:t>
      </w:r>
      <w:r>
        <w:rPr>
          <w:i/>
          <w:sz w:val="18"/>
        </w:rPr>
        <w:t>a</w:t>
      </w:r>
      <w:r>
        <w:rPr>
          <w:position w:val="5"/>
          <w:sz w:val="12"/>
        </w:rPr>
        <w:t>1</w:t>
      </w:r>
      <w:r>
        <w:rPr>
          <w:sz w:val="18"/>
        </w:rPr>
        <w:t>, </w:t>
      </w:r>
      <w:r>
        <w:rPr>
          <w:i/>
          <w:sz w:val="18"/>
        </w:rPr>
        <w:t>a</w:t>
      </w:r>
      <w:r>
        <w:rPr>
          <w:position w:val="5"/>
          <w:sz w:val="12"/>
        </w:rPr>
        <w:t>2</w:t>
      </w:r>
      <w:r>
        <w:rPr>
          <w:sz w:val="18"/>
        </w:rPr>
        <w:t>, </w:t>
      </w:r>
      <w:r>
        <w:rPr>
          <w:i/>
          <w:sz w:val="18"/>
        </w:rPr>
        <w:t>a</w:t>
      </w:r>
      <w:r>
        <w:rPr>
          <w:position w:val="5"/>
          <w:sz w:val="12"/>
        </w:rPr>
        <w:t>3</w:t>
      </w:r>
      <w:r>
        <w:rPr>
          <w:sz w:val="18"/>
        </w:rPr>
        <w:t>, </w:t>
      </w:r>
      <w:r>
        <w:rPr>
          <w:i/>
          <w:sz w:val="18"/>
        </w:rPr>
        <w:t>a</w:t>
      </w:r>
      <w:r>
        <w:rPr>
          <w:position w:val="5"/>
          <w:sz w:val="12"/>
        </w:rPr>
        <w:t>4</w:t>
      </w:r>
      <w:r>
        <w:rPr>
          <w:sz w:val="18"/>
        </w:rPr>
        <w:t>, and </w:t>
      </w:r>
      <w:r>
        <w:rPr>
          <w:i/>
          <w:sz w:val="18"/>
        </w:rPr>
        <w:t>a</w:t>
      </w:r>
      <w:r>
        <w:rPr>
          <w:position w:val="5"/>
          <w:sz w:val="12"/>
        </w:rPr>
        <w:t>5</w:t>
      </w:r>
      <w:r>
        <w:rPr>
          <w:spacing w:val="19"/>
          <w:position w:val="5"/>
          <w:sz w:val="12"/>
        </w:rPr>
        <w:t> </w:t>
      </w:r>
      <w:r>
        <w:rPr>
          <w:sz w:val="18"/>
        </w:rPr>
        <w:t>denote turning right, turning left, keeping the current state, accelerating, and decelerating, respectively.</w:t>
      </w:r>
    </w:p>
    <w:p>
      <w:pPr>
        <w:spacing w:after="0"/>
        <w:jc w:val="both"/>
        <w:rPr>
          <w:sz w:val="18"/>
        </w:rPr>
        <w:sectPr>
          <w:type w:val="continuous"/>
          <w:pgSz w:w="11900" w:h="16840"/>
          <w:pgMar w:header="716" w:footer="882" w:top="1320" w:bottom="280" w:left="600" w:right="560"/>
        </w:sectPr>
      </w:pPr>
    </w:p>
    <w:p>
      <w:pPr>
        <w:pStyle w:val="BodyText"/>
      </w:pPr>
    </w:p>
    <w:p>
      <w:pPr>
        <w:pStyle w:val="BodyText"/>
        <w:spacing w:before="18"/>
      </w:pPr>
    </w:p>
    <w:p>
      <w:pPr>
        <w:pStyle w:val="BodyText"/>
        <w:ind w:left="120" w:right="157" w:firstLine="210"/>
        <w:jc w:val="both"/>
      </w:pPr>
      <w:r>
        <w:rPr/>
        <mc:AlternateContent>
          <mc:Choice Requires="wps">
            <w:drawing>
              <wp:anchor distT="0" distB="0" distL="0" distR="0" allowOverlap="1" layoutInCell="1" locked="0" behindDoc="0" simplePos="0" relativeHeight="15824896">
                <wp:simplePos x="0" y="0"/>
                <wp:positionH relativeFrom="page">
                  <wp:posOffset>457200</wp:posOffset>
                </wp:positionH>
                <wp:positionV relativeFrom="paragraph">
                  <wp:posOffset>-335211</wp:posOffset>
                </wp:positionV>
                <wp:extent cx="6421120" cy="19304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6421120" cy="193040"/>
                        </a:xfrm>
                        <a:prstGeom prst="rect">
                          <a:avLst/>
                        </a:prstGeom>
                      </wps:spPr>
                      <wps:txbx>
                        <w:txbxContent>
                          <w:p>
                            <w:pPr>
                              <w:spacing w:before="47"/>
                              <w:ind w:left="0" w:right="0" w:firstLine="0"/>
                              <w:jc w:val="left"/>
                              <w:rPr>
                                <w:b/>
                                <w:sz w:val="21"/>
                              </w:rPr>
                            </w:pPr>
                            <w:r>
                              <w:rPr>
                                <w:b/>
                                <w:sz w:val="21"/>
                              </w:rPr>
                              <w:t>5. </w:t>
                            </w:r>
                            <w:r>
                              <w:rPr>
                                <w:b/>
                                <w:spacing w:val="-2"/>
                                <w:sz w:val="21"/>
                              </w:rPr>
                              <w:t>Conclusions</w:t>
                            </w:r>
                          </w:p>
                        </w:txbxContent>
                      </wps:txbx>
                      <wps:bodyPr wrap="square" lIns="0" tIns="0" rIns="0" bIns="0" rtlCol="0">
                        <a:noAutofit/>
                      </wps:bodyPr>
                    </wps:wsp>
                  </a:graphicData>
                </a:graphic>
              </wp:anchor>
            </w:drawing>
          </mc:Choice>
          <mc:Fallback>
            <w:pict>
              <v:shape style="position:absolute;margin-left:36pt;margin-top:-26.394627pt;width:505.6pt;height:15.2pt;mso-position-horizontal-relative:page;mso-position-vertical-relative:paragraph;z-index:15824896" type="#_x0000_t202" id="docshape185" filled="false" stroked="false">
                <v:textbox inset="0,0,0,0">
                  <w:txbxContent>
                    <w:p>
                      <w:pPr>
                        <w:spacing w:before="47"/>
                        <w:ind w:left="0" w:right="0" w:firstLine="0"/>
                        <w:jc w:val="left"/>
                        <w:rPr>
                          <w:b/>
                          <w:sz w:val="21"/>
                        </w:rPr>
                      </w:pPr>
                      <w:r>
                        <w:rPr>
                          <w:b/>
                          <w:sz w:val="21"/>
                        </w:rPr>
                        <w:t>5. </w:t>
                      </w:r>
                      <w:r>
                        <w:rPr>
                          <w:b/>
                          <w:spacing w:val="-2"/>
                          <w:sz w:val="21"/>
                        </w:rPr>
                        <w:t>Conclusions</w:t>
                      </w:r>
                    </w:p>
                  </w:txbxContent>
                </v:textbox>
                <w10:wrap type="none"/>
              </v:shape>
            </w:pict>
          </mc:Fallback>
        </mc:AlternateContent>
      </w:r>
      <w:r>
        <w:rPr/>
        <mc:AlternateContent>
          <mc:Choice Requires="wps">
            <w:drawing>
              <wp:anchor distT="0" distB="0" distL="0" distR="0" allowOverlap="1" layoutInCell="1" locked="0" behindDoc="0" simplePos="0" relativeHeight="15825920">
                <wp:simplePos x="0" y="0"/>
                <wp:positionH relativeFrom="page">
                  <wp:posOffset>678326</wp:posOffset>
                </wp:positionH>
                <wp:positionV relativeFrom="paragraph">
                  <wp:posOffset>-335211</wp:posOffset>
                </wp:positionV>
                <wp:extent cx="6200140" cy="193040"/>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6200140" cy="193040"/>
                          <a:chExt cx="6200140" cy="193040"/>
                        </a:xfrm>
                      </wpg:grpSpPr>
                      <wps:wsp>
                        <wps:cNvPr id="294" name="Graphic 294"/>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95" name="Image 295"/>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26.394627pt;width:488.2pt;height:15.2pt;mso-position-horizontal-relative:page;mso-position-vertical-relative:paragraph;z-index:15825920" id="docshapegroup186" coordorigin="1068,-528" coordsize="9764,304">
                <v:rect style="position:absolute;left:1068;top:-528;width:9764;height:304" id="docshape187" filled="true" fillcolor="#c0bfbf" stroked="false">
                  <v:fill type="solid"/>
                </v:rect>
                <v:shape style="position:absolute;left:4950;top:-485;width:1996;height:247" type="#_x0000_t75" id="docshape188" stroked="false">
                  <v:imagedata r:id="rId7" o:title=""/>
                </v:shape>
                <w10:wrap type="none"/>
              </v:group>
            </w:pict>
          </mc:Fallback>
        </mc:AlternateContent>
      </w:r>
      <w:r>
        <w:rPr/>
        <w:t>In this study, we introduce the RRL-SG technique, which empowers autonomous vehicles to make trustworthy decisions. The</w:t>
      </w:r>
      <w:r>
        <w:rPr>
          <w:spacing w:val="-8"/>
        </w:rPr>
        <w:t> </w:t>
      </w:r>
      <w:r>
        <w:rPr/>
        <w:t>proposed</w:t>
      </w:r>
      <w:r>
        <w:rPr>
          <w:spacing w:val="-8"/>
        </w:rPr>
        <w:t> </w:t>
      </w:r>
      <w:r>
        <w:rPr/>
        <w:t>paradigm</w:t>
      </w:r>
      <w:r>
        <w:rPr>
          <w:spacing w:val="-8"/>
        </w:rPr>
        <w:t> </w:t>
      </w:r>
      <w:r>
        <w:rPr/>
        <w:t>attempts</w:t>
      </w:r>
      <w:r>
        <w:rPr>
          <w:spacing w:val="-8"/>
        </w:rPr>
        <w:t> </w:t>
      </w:r>
      <w:r>
        <w:rPr/>
        <w:t>to</w:t>
      </w:r>
      <w:r>
        <w:rPr>
          <w:spacing w:val="-8"/>
        </w:rPr>
        <w:t> </w:t>
      </w:r>
      <w:r>
        <w:rPr/>
        <w:t>ensure</w:t>
      </w:r>
      <w:r>
        <w:rPr>
          <w:spacing w:val="-8"/>
        </w:rPr>
        <w:t> </w:t>
      </w:r>
      <w:r>
        <w:rPr/>
        <w:t>trustworthiness</w:t>
      </w:r>
      <w:r>
        <w:rPr>
          <w:spacing w:val="-8"/>
        </w:rPr>
        <w:t> </w:t>
      </w:r>
      <w:r>
        <w:rPr/>
        <w:t>in</w:t>
      </w:r>
      <w:r>
        <w:rPr>
          <w:spacing w:val="-8"/>
        </w:rPr>
        <w:t> </w:t>
      </w:r>
      <w:r>
        <w:rPr/>
        <w:t>terms</w:t>
      </w:r>
      <w:r>
        <w:rPr>
          <w:spacing w:val="-8"/>
        </w:rPr>
        <w:t> </w:t>
      </w:r>
      <w:r>
        <w:rPr/>
        <w:t>of</w:t>
      </w:r>
      <w:r>
        <w:rPr>
          <w:spacing w:val="-8"/>
        </w:rPr>
        <w:t> </w:t>
      </w:r>
      <w:r>
        <w:rPr/>
        <w:t>policy</w:t>
      </w:r>
      <w:r>
        <w:rPr>
          <w:spacing w:val="-8"/>
        </w:rPr>
        <w:t> </w:t>
      </w:r>
      <w:r>
        <w:rPr/>
        <w:t>robustness</w:t>
      </w:r>
      <w:r>
        <w:rPr>
          <w:spacing w:val="-8"/>
        </w:rPr>
        <w:t> </w:t>
      </w:r>
      <w:r>
        <w:rPr/>
        <w:t>and</w:t>
      </w:r>
      <w:r>
        <w:rPr>
          <w:spacing w:val="-8"/>
        </w:rPr>
        <w:t> </w:t>
      </w:r>
      <w:r>
        <w:rPr/>
        <w:t>collision</w:t>
      </w:r>
      <w:r>
        <w:rPr>
          <w:spacing w:val="-8"/>
        </w:rPr>
        <w:t> </w:t>
      </w:r>
      <w:r>
        <w:rPr/>
        <w:t>safety.</w:t>
      </w:r>
      <w:r>
        <w:rPr>
          <w:spacing w:val="-8"/>
        </w:rPr>
        <w:t> </w:t>
      </w:r>
      <w:r>
        <w:rPr/>
        <w:t>Specifically,</w:t>
      </w:r>
      <w:r>
        <w:rPr>
          <w:spacing w:val="-8"/>
        </w:rPr>
        <w:t> </w:t>
      </w:r>
      <w:r>
        <w:rPr/>
        <w:t>the adversary model is trained online to simulate the worst-case uncertainty by generating optimal adversarial perturbations on observed</w:t>
      </w:r>
      <w:r>
        <w:rPr>
          <w:spacing w:val="-1"/>
        </w:rPr>
        <w:t> </w:t>
      </w:r>
      <w:r>
        <w:rPr/>
        <w:t>states</w:t>
      </w:r>
      <w:r>
        <w:rPr>
          <w:spacing w:val="-1"/>
        </w:rPr>
        <w:t> </w:t>
      </w:r>
      <w:r>
        <w:rPr/>
        <w:t>and</w:t>
      </w:r>
      <w:r>
        <w:rPr>
          <w:spacing w:val="-1"/>
        </w:rPr>
        <w:t> </w:t>
      </w:r>
      <w:r>
        <w:rPr/>
        <w:t>environmental</w:t>
      </w:r>
      <w:r>
        <w:rPr>
          <w:spacing w:val="-1"/>
        </w:rPr>
        <w:t> </w:t>
      </w:r>
      <w:r>
        <w:rPr/>
        <w:t>dynamics.</w:t>
      </w:r>
      <w:r>
        <w:rPr>
          <w:spacing w:val="-1"/>
        </w:rPr>
        <w:t> </w:t>
      </w:r>
      <w:r>
        <w:rPr/>
        <w:t>Meanwhile,</w:t>
      </w:r>
      <w:r>
        <w:rPr>
          <w:spacing w:val="-1"/>
        </w:rPr>
        <w:t> </w:t>
      </w:r>
      <w:r>
        <w:rPr/>
        <w:t>the</w:t>
      </w:r>
      <w:r>
        <w:rPr>
          <w:spacing w:val="-1"/>
        </w:rPr>
        <w:t> </w:t>
      </w:r>
      <w:r>
        <w:rPr/>
        <w:t>ARAC</w:t>
      </w:r>
      <w:r>
        <w:rPr>
          <w:spacing w:val="-1"/>
        </w:rPr>
        <w:t> </w:t>
      </w:r>
      <w:r>
        <w:rPr/>
        <w:t>approach</w:t>
      </w:r>
      <w:r>
        <w:rPr>
          <w:spacing w:val="-1"/>
        </w:rPr>
        <w:t> </w:t>
      </w:r>
      <w:r>
        <w:rPr/>
        <w:t>is</w:t>
      </w:r>
      <w:r>
        <w:rPr>
          <w:spacing w:val="-1"/>
        </w:rPr>
        <w:t> </w:t>
      </w:r>
      <w:r>
        <w:rPr/>
        <w:t>advanced</w:t>
      </w:r>
      <w:r>
        <w:rPr>
          <w:spacing w:val="-1"/>
        </w:rPr>
        <w:t> </w:t>
      </w:r>
      <w:r>
        <w:rPr/>
        <w:t>to</w:t>
      </w:r>
      <w:r>
        <w:rPr>
          <w:spacing w:val="-1"/>
        </w:rPr>
        <w:t> </w:t>
      </w:r>
      <w:r>
        <w:rPr/>
        <w:t>facilitate</w:t>
      </w:r>
      <w:r>
        <w:rPr>
          <w:spacing w:val="-1"/>
        </w:rPr>
        <w:t> </w:t>
      </w:r>
      <w:r>
        <w:rPr/>
        <w:t>the</w:t>
      </w:r>
      <w:r>
        <w:rPr>
          <w:spacing w:val="-1"/>
        </w:rPr>
        <w:t> </w:t>
      </w:r>
      <w:r>
        <w:rPr/>
        <w:t>agent</w:t>
      </w:r>
      <w:r>
        <w:rPr>
          <w:spacing w:val="-1"/>
        </w:rPr>
        <w:t> </w:t>
      </w:r>
      <w:r>
        <w:rPr/>
        <w:t>in</w:t>
      </w:r>
      <w:r>
        <w:rPr>
          <w:spacing w:val="-1"/>
        </w:rPr>
        <w:t> </w:t>
      </w:r>
      <w:r>
        <w:rPr/>
        <w:t>learning robust</w:t>
      </w:r>
      <w:r>
        <w:rPr>
          <w:spacing w:val="-2"/>
        </w:rPr>
        <w:t> </w:t>
      </w:r>
      <w:r>
        <w:rPr/>
        <w:t>policies</w:t>
      </w:r>
      <w:r>
        <w:rPr>
          <w:spacing w:val="-2"/>
        </w:rPr>
        <w:t> </w:t>
      </w:r>
      <w:r>
        <w:rPr/>
        <w:t>against</w:t>
      </w:r>
      <w:r>
        <w:rPr>
          <w:spacing w:val="-2"/>
        </w:rPr>
        <w:t> </w:t>
      </w:r>
      <w:r>
        <w:rPr/>
        <w:t>multiple</w:t>
      </w:r>
      <w:r>
        <w:rPr>
          <w:spacing w:val="-2"/>
        </w:rPr>
        <w:t> </w:t>
      </w:r>
      <w:r>
        <w:rPr/>
        <w:t>uncertainties</w:t>
      </w:r>
      <w:r>
        <w:rPr>
          <w:spacing w:val="-2"/>
        </w:rPr>
        <w:t> </w:t>
      </w:r>
      <w:r>
        <w:rPr/>
        <w:t>from</w:t>
      </w:r>
      <w:r>
        <w:rPr>
          <w:spacing w:val="-2"/>
        </w:rPr>
        <w:t> </w:t>
      </w:r>
      <w:r>
        <w:rPr/>
        <w:t>the</w:t>
      </w:r>
      <w:r>
        <w:rPr>
          <w:spacing w:val="-2"/>
        </w:rPr>
        <w:t> </w:t>
      </w:r>
      <w:r>
        <w:rPr/>
        <w:t>adversary.</w:t>
      </w:r>
      <w:r>
        <w:rPr>
          <w:spacing w:val="-2"/>
        </w:rPr>
        <w:t> </w:t>
      </w:r>
      <w:r>
        <w:rPr/>
        <w:t>In</w:t>
      </w:r>
      <w:r>
        <w:rPr>
          <w:spacing w:val="-2"/>
        </w:rPr>
        <w:t> </w:t>
      </w:r>
      <w:r>
        <w:rPr/>
        <w:t>addition,</w:t>
      </w:r>
      <w:r>
        <w:rPr>
          <w:spacing w:val="-2"/>
        </w:rPr>
        <w:t> </w:t>
      </w:r>
      <w:r>
        <w:rPr/>
        <w:t>we</w:t>
      </w:r>
      <w:r>
        <w:rPr>
          <w:spacing w:val="-2"/>
        </w:rPr>
        <w:t> </w:t>
      </w:r>
      <w:r>
        <w:rPr/>
        <w:t>devise</w:t>
      </w:r>
      <w:r>
        <w:rPr>
          <w:spacing w:val="-2"/>
        </w:rPr>
        <w:t> </w:t>
      </w:r>
      <w:r>
        <w:rPr/>
        <w:t>a</w:t>
      </w:r>
      <w:r>
        <w:rPr>
          <w:spacing w:val="-2"/>
        </w:rPr>
        <w:t> </w:t>
      </w:r>
      <w:r>
        <w:rPr/>
        <w:t>safety</w:t>
      </w:r>
      <w:r>
        <w:rPr>
          <w:spacing w:val="-2"/>
        </w:rPr>
        <w:t> </w:t>
      </w:r>
      <w:r>
        <w:rPr/>
        <w:t>mask</w:t>
      </w:r>
      <w:r>
        <w:rPr>
          <w:spacing w:val="-2"/>
        </w:rPr>
        <w:t> </w:t>
      </w:r>
      <w:r>
        <w:rPr/>
        <w:t>to</w:t>
      </w:r>
      <w:r>
        <w:rPr>
          <w:spacing w:val="-2"/>
        </w:rPr>
        <w:t> </w:t>
      </w:r>
      <w:r>
        <w:rPr/>
        <w:t>ensure</w:t>
      </w:r>
      <w:r>
        <w:rPr>
          <w:spacing w:val="-2"/>
        </w:rPr>
        <w:t> </w:t>
      </w:r>
      <w:r>
        <w:rPr/>
        <w:t>the</w:t>
      </w:r>
      <w:r>
        <w:rPr>
          <w:spacing w:val="-2"/>
        </w:rPr>
        <w:t> </w:t>
      </w:r>
      <w:r>
        <w:rPr/>
        <w:t>collision safety</w:t>
      </w:r>
      <w:r>
        <w:rPr>
          <w:spacing w:val="-13"/>
        </w:rPr>
        <w:t> </w:t>
      </w:r>
      <w:r>
        <w:rPr/>
        <w:t>of</w:t>
      </w:r>
      <w:r>
        <w:rPr>
          <w:spacing w:val="-13"/>
        </w:rPr>
        <w:t> </w:t>
      </w:r>
      <w:r>
        <w:rPr/>
        <w:t>the</w:t>
      </w:r>
      <w:r>
        <w:rPr>
          <w:spacing w:val="-13"/>
        </w:rPr>
        <w:t> </w:t>
      </w:r>
      <w:r>
        <w:rPr/>
        <w:t>autonomous</w:t>
      </w:r>
      <w:r>
        <w:rPr>
          <w:spacing w:val="-13"/>
        </w:rPr>
        <w:t> </w:t>
      </w:r>
      <w:r>
        <w:rPr/>
        <w:t>driving</w:t>
      </w:r>
      <w:r>
        <w:rPr>
          <w:spacing w:val="-13"/>
        </w:rPr>
        <w:t> </w:t>
      </w:r>
      <w:r>
        <w:rPr/>
        <w:t>agent</w:t>
      </w:r>
      <w:r>
        <w:rPr>
          <w:spacing w:val="-13"/>
        </w:rPr>
        <w:t> </w:t>
      </w:r>
      <w:r>
        <w:rPr/>
        <w:t>during</w:t>
      </w:r>
      <w:r>
        <w:rPr>
          <w:spacing w:val="-13"/>
        </w:rPr>
        <w:t> </w:t>
      </w:r>
      <w:r>
        <w:rPr/>
        <w:t>both</w:t>
      </w:r>
      <w:r>
        <w:rPr>
          <w:spacing w:val="-13"/>
        </w:rPr>
        <w:t> </w:t>
      </w:r>
      <w:r>
        <w:rPr/>
        <w:t>the</w:t>
      </w:r>
      <w:r>
        <w:rPr>
          <w:spacing w:val="-13"/>
        </w:rPr>
        <w:t> </w:t>
      </w:r>
      <w:r>
        <w:rPr/>
        <w:t>training</w:t>
      </w:r>
      <w:r>
        <w:rPr>
          <w:spacing w:val="-13"/>
        </w:rPr>
        <w:t> </w:t>
      </w:r>
      <w:r>
        <w:rPr/>
        <w:t>and</w:t>
      </w:r>
      <w:r>
        <w:rPr>
          <w:spacing w:val="-13"/>
        </w:rPr>
        <w:t> </w:t>
      </w:r>
      <w:r>
        <w:rPr/>
        <w:t>testing</w:t>
      </w:r>
      <w:r>
        <w:rPr>
          <w:spacing w:val="-13"/>
        </w:rPr>
        <w:t> </w:t>
      </w:r>
      <w:r>
        <w:rPr/>
        <w:t>processes</w:t>
      </w:r>
      <w:r>
        <w:rPr>
          <w:spacing w:val="-13"/>
        </w:rPr>
        <w:t> </w:t>
      </w:r>
      <w:r>
        <w:rPr/>
        <w:t>using</w:t>
      </w:r>
      <w:r>
        <w:rPr>
          <w:spacing w:val="-13"/>
        </w:rPr>
        <w:t> </w:t>
      </w:r>
      <w:r>
        <w:rPr/>
        <w:t>the</w:t>
      </w:r>
      <w:r>
        <w:rPr>
          <w:spacing w:val="-13"/>
        </w:rPr>
        <w:t> </w:t>
      </w:r>
      <w:r>
        <w:rPr/>
        <w:t>interpretable</w:t>
      </w:r>
      <w:r>
        <w:rPr>
          <w:spacing w:val="-13"/>
        </w:rPr>
        <w:t> </w:t>
      </w:r>
      <w:r>
        <w:rPr/>
        <w:t>knowledge</w:t>
      </w:r>
      <w:r>
        <w:rPr>
          <w:spacing w:val="-13"/>
        </w:rPr>
        <w:t> </w:t>
      </w:r>
      <w:r>
        <w:rPr/>
        <w:t>model </w:t>
      </w:r>
      <w:r>
        <w:rPr>
          <w:spacing w:val="-4"/>
        </w:rPr>
        <w:t>RSS.</w:t>
      </w:r>
    </w:p>
    <w:p>
      <w:pPr>
        <w:pStyle w:val="BodyText"/>
        <w:spacing w:before="240"/>
        <w:ind w:left="120" w:right="157" w:firstLine="210"/>
        <w:jc w:val="both"/>
      </w:pPr>
      <w:r>
        <w:rPr/>
        <w:drawing>
          <wp:anchor distT="0" distB="0" distL="0" distR="0" allowOverlap="1" layoutInCell="1" locked="0" behindDoc="0" simplePos="0" relativeHeight="15825408">
            <wp:simplePos x="0" y="0"/>
            <wp:positionH relativeFrom="page">
              <wp:posOffset>1007470</wp:posOffset>
            </wp:positionH>
            <wp:positionV relativeFrom="paragraph">
              <wp:posOffset>607299</wp:posOffset>
            </wp:positionV>
            <wp:extent cx="5428684" cy="5532370"/>
            <wp:effectExtent l="0" t="0" r="0" b="0"/>
            <wp:wrapNone/>
            <wp:docPr id="296" name="Image 296"/>
            <wp:cNvGraphicFramePr>
              <a:graphicFrameLocks/>
            </wp:cNvGraphicFramePr>
            <a:graphic>
              <a:graphicData uri="http://schemas.openxmlformats.org/drawingml/2006/picture">
                <pic:pic>
                  <pic:nvPicPr>
                    <pic:cNvPr id="296" name="Image 296"/>
                    <pic:cNvPicPr/>
                  </pic:nvPicPr>
                  <pic:blipFill>
                    <a:blip r:embed="rId8" cstate="print"/>
                    <a:stretch>
                      <a:fillRect/>
                    </a:stretch>
                  </pic:blipFill>
                  <pic:spPr>
                    <a:xfrm>
                      <a:off x="0" y="0"/>
                      <a:ext cx="5428684" cy="5532370"/>
                    </a:xfrm>
                    <a:prstGeom prst="rect">
                      <a:avLst/>
                    </a:prstGeom>
                  </pic:spPr>
                </pic:pic>
              </a:graphicData>
            </a:graphic>
          </wp:anchor>
        </w:drawing>
      </w:r>
      <w:r>
        <w:rPr/>
        <w:t>The evaluation results of the simulations with stochastic dynamic traffic flow and the experiment with a real autonomous vehicle</w:t>
      </w:r>
      <w:r>
        <w:rPr>
          <w:spacing w:val="-12"/>
        </w:rPr>
        <w:t> </w:t>
      </w:r>
      <w:r>
        <w:rPr/>
        <w:t>indicate</w:t>
      </w:r>
      <w:r>
        <w:rPr>
          <w:spacing w:val="-12"/>
        </w:rPr>
        <w:t> </w:t>
      </w:r>
      <w:r>
        <w:rPr/>
        <w:t>that</w:t>
      </w:r>
      <w:r>
        <w:rPr>
          <w:spacing w:val="-12"/>
        </w:rPr>
        <w:t> </w:t>
      </w:r>
      <w:r>
        <w:rPr/>
        <w:t>the</w:t>
      </w:r>
      <w:r>
        <w:rPr>
          <w:spacing w:val="-12"/>
        </w:rPr>
        <w:t> </w:t>
      </w:r>
      <w:r>
        <w:rPr/>
        <w:t>proposed</w:t>
      </w:r>
      <w:r>
        <w:rPr>
          <w:spacing w:val="-12"/>
        </w:rPr>
        <w:t> </w:t>
      </w:r>
      <w:r>
        <w:rPr/>
        <w:t>RRL-SG</w:t>
      </w:r>
      <w:r>
        <w:rPr>
          <w:spacing w:val="-12"/>
        </w:rPr>
        <w:t> </w:t>
      </w:r>
      <w:r>
        <w:rPr/>
        <w:t>scheme</w:t>
      </w:r>
      <w:r>
        <w:rPr>
          <w:spacing w:val="-12"/>
        </w:rPr>
        <w:t> </w:t>
      </w:r>
      <w:r>
        <w:rPr/>
        <w:t>enables</w:t>
      </w:r>
      <w:r>
        <w:rPr>
          <w:spacing w:val="-12"/>
        </w:rPr>
        <w:t> </w:t>
      </w:r>
      <w:r>
        <w:rPr/>
        <w:t>the</w:t>
      </w:r>
      <w:r>
        <w:rPr>
          <w:spacing w:val="-12"/>
        </w:rPr>
        <w:t> </w:t>
      </w:r>
      <w:r>
        <w:rPr/>
        <w:t>autonomous</w:t>
      </w:r>
      <w:r>
        <w:rPr>
          <w:spacing w:val="-12"/>
        </w:rPr>
        <w:t> </w:t>
      </w:r>
      <w:r>
        <w:rPr/>
        <w:t>driving</w:t>
      </w:r>
      <w:r>
        <w:rPr>
          <w:spacing w:val="-12"/>
        </w:rPr>
        <w:t> </w:t>
      </w:r>
      <w:r>
        <w:rPr/>
        <w:t>agent</w:t>
      </w:r>
      <w:r>
        <w:rPr>
          <w:spacing w:val="-12"/>
        </w:rPr>
        <w:t> </w:t>
      </w:r>
      <w:r>
        <w:rPr/>
        <w:t>to</w:t>
      </w:r>
      <w:r>
        <w:rPr>
          <w:spacing w:val="-12"/>
        </w:rPr>
        <w:t> </w:t>
      </w:r>
      <w:r>
        <w:rPr/>
        <w:t>learn</w:t>
      </w:r>
      <w:r>
        <w:rPr>
          <w:spacing w:val="-12"/>
        </w:rPr>
        <w:t> </w:t>
      </w:r>
      <w:r>
        <w:rPr/>
        <w:t>trustworthy</w:t>
      </w:r>
      <w:r>
        <w:rPr>
          <w:spacing w:val="-12"/>
        </w:rPr>
        <w:t> </w:t>
      </w:r>
      <w:r>
        <w:rPr/>
        <w:t>policies</w:t>
      </w:r>
      <w:r>
        <w:rPr>
          <w:spacing w:val="-12"/>
        </w:rPr>
        <w:t> </w:t>
      </w:r>
      <w:r>
        <w:rPr/>
        <w:t>against adversarial environmental uncertainties. In addition, compared with the four baselines, the RRL-SG driving policies ensure superior robustness and safety. Notably, our autonomous agent consistently delivers a more stable performance than the baselines in both simulations and experiments.</w:t>
      </w:r>
    </w:p>
    <w:p>
      <w:pPr>
        <w:pStyle w:val="BodyText"/>
        <w:spacing w:before="240"/>
        <w:ind w:left="120" w:right="157" w:firstLine="210"/>
        <w:jc w:val="both"/>
      </w:pPr>
      <w:r>
        <w:rPr/>
        <w:t>Although we demonstrated the potential of the proposed approach, one limitation remains. While the RRL-SG solution leverages the worst-case setting and interpretable knowledge model, the provision of theoretical guarantees for robustness and safety of autonomous driving models remains a critical subject for future research. Consequently, in the future, we will investigate certifiable and interpretable decision-making techniques to further enhance the trustworthiness of autonomous driving systems.</w:t>
      </w:r>
    </w:p>
    <w:p>
      <w:pPr>
        <w:pStyle w:val="Heading3"/>
        <w:spacing w:before="240"/>
      </w:pPr>
      <w:r>
        <w:rPr/>
        <w:t>Compliance</w:t>
      </w:r>
      <w:r>
        <w:rPr>
          <w:spacing w:val="-3"/>
        </w:rPr>
        <w:t> </w:t>
      </w:r>
      <w:r>
        <w:rPr/>
        <w:t>with</w:t>
      </w:r>
      <w:r>
        <w:rPr>
          <w:spacing w:val="-4"/>
        </w:rPr>
        <w:t> </w:t>
      </w:r>
      <w:r>
        <w:rPr/>
        <w:t>ethics</w:t>
      </w:r>
      <w:r>
        <w:rPr>
          <w:spacing w:val="-3"/>
        </w:rPr>
        <w:t> </w:t>
      </w:r>
      <w:r>
        <w:rPr>
          <w:spacing w:val="-2"/>
        </w:rPr>
        <w:t>guidelines</w:t>
      </w:r>
    </w:p>
    <w:p>
      <w:pPr>
        <w:pStyle w:val="BodyText"/>
        <w:spacing w:before="240"/>
        <w:ind w:left="330"/>
      </w:pPr>
      <w:r>
        <w:rPr/>
        <w:t>Xiangkun</w:t>
      </w:r>
      <w:r>
        <w:rPr>
          <w:spacing w:val="-1"/>
        </w:rPr>
        <w:t> </w:t>
      </w:r>
      <w:r>
        <w:rPr/>
        <w:t>He,</w:t>
      </w:r>
      <w:r>
        <w:rPr>
          <w:spacing w:val="-1"/>
        </w:rPr>
        <w:t> </w:t>
      </w:r>
      <w:r>
        <w:rPr/>
        <w:t>Wenhui</w:t>
      </w:r>
      <w:r>
        <w:rPr>
          <w:spacing w:val="-2"/>
        </w:rPr>
        <w:t> </w:t>
      </w:r>
      <w:r>
        <w:rPr/>
        <w:t>Huang, and</w:t>
      </w:r>
      <w:r>
        <w:rPr>
          <w:spacing w:val="-1"/>
        </w:rPr>
        <w:t> </w:t>
      </w:r>
      <w:r>
        <w:rPr/>
        <w:t>Chen</w:t>
      </w:r>
      <w:r>
        <w:rPr>
          <w:spacing w:val="-1"/>
        </w:rPr>
        <w:t> </w:t>
      </w:r>
      <w:r>
        <w:rPr/>
        <w:t>Lv declare</w:t>
      </w:r>
      <w:r>
        <w:rPr>
          <w:spacing w:val="-1"/>
        </w:rPr>
        <w:t> </w:t>
      </w:r>
      <w:r>
        <w:rPr/>
        <w:t>that</w:t>
      </w:r>
      <w:r>
        <w:rPr>
          <w:spacing w:val="-1"/>
        </w:rPr>
        <w:t> </w:t>
      </w:r>
      <w:r>
        <w:rPr/>
        <w:t>they have</w:t>
      </w:r>
      <w:r>
        <w:rPr>
          <w:spacing w:val="-1"/>
        </w:rPr>
        <w:t> </w:t>
      </w:r>
      <w:r>
        <w:rPr/>
        <w:t>no</w:t>
      </w:r>
      <w:r>
        <w:rPr>
          <w:spacing w:val="-1"/>
        </w:rPr>
        <w:t> </w:t>
      </w:r>
      <w:r>
        <w:rPr/>
        <w:t>conflict of</w:t>
      </w:r>
      <w:r>
        <w:rPr>
          <w:spacing w:val="-1"/>
        </w:rPr>
        <w:t> </w:t>
      </w:r>
      <w:r>
        <w:rPr/>
        <w:t>interest</w:t>
      </w:r>
      <w:r>
        <w:rPr>
          <w:spacing w:val="-1"/>
        </w:rPr>
        <w:t> </w:t>
      </w:r>
      <w:r>
        <w:rPr/>
        <w:t>or financial</w:t>
      </w:r>
      <w:r>
        <w:rPr>
          <w:spacing w:val="-1"/>
        </w:rPr>
        <w:t> </w:t>
      </w:r>
      <w:r>
        <w:rPr/>
        <w:t>conflicts</w:t>
      </w:r>
      <w:r>
        <w:rPr>
          <w:spacing w:val="-2"/>
        </w:rPr>
        <w:t> </w:t>
      </w:r>
      <w:r>
        <w:rPr/>
        <w:t>to </w:t>
      </w:r>
      <w:r>
        <w:rPr>
          <w:spacing w:val="-2"/>
        </w:rPr>
        <w:t>disclose.</w:t>
      </w:r>
    </w:p>
    <w:p>
      <w:pPr>
        <w:pStyle w:val="Heading3"/>
        <w:spacing w:before="240"/>
      </w:pPr>
      <w:r>
        <w:rPr/>
        <w:t>Appendix</w:t>
      </w:r>
      <w:r>
        <w:rPr>
          <w:spacing w:val="-2"/>
        </w:rPr>
        <w:t> </w:t>
      </w:r>
      <w:r>
        <w:rPr/>
        <w:t>A.</w:t>
      </w:r>
      <w:r>
        <w:rPr>
          <w:spacing w:val="-2"/>
        </w:rPr>
        <w:t> </w:t>
      </w:r>
      <w:r>
        <w:rPr/>
        <w:t>Supplementary</w:t>
      </w:r>
      <w:r>
        <w:rPr>
          <w:spacing w:val="-2"/>
        </w:rPr>
        <w:t> </w:t>
      </w:r>
      <w:r>
        <w:rPr>
          <w:spacing w:val="-4"/>
        </w:rPr>
        <w:t>data</w:t>
      </w:r>
    </w:p>
    <w:p>
      <w:pPr>
        <w:pStyle w:val="BodyText"/>
        <w:spacing w:before="240"/>
        <w:ind w:left="330"/>
      </w:pPr>
      <w:r>
        <w:rPr/>
        <w:t>Supplementary</w:t>
      </w:r>
      <w:r>
        <w:rPr>
          <w:spacing w:val="-1"/>
        </w:rPr>
        <w:t> </w:t>
      </w:r>
      <w:r>
        <w:rPr/>
        <w:t>data</w:t>
      </w:r>
      <w:r>
        <w:rPr>
          <w:spacing w:val="-1"/>
        </w:rPr>
        <w:t> </w:t>
      </w:r>
      <w:r>
        <w:rPr/>
        <w:t>to this</w:t>
      </w:r>
      <w:r>
        <w:rPr>
          <w:spacing w:val="-2"/>
        </w:rPr>
        <w:t> </w:t>
      </w:r>
      <w:r>
        <w:rPr/>
        <w:t>acticle</w:t>
      </w:r>
      <w:r>
        <w:rPr>
          <w:spacing w:val="-1"/>
        </w:rPr>
        <w:t> </w:t>
      </w:r>
      <w:r>
        <w:rPr/>
        <w:t>can be</w:t>
      </w:r>
      <w:r>
        <w:rPr>
          <w:spacing w:val="-1"/>
        </w:rPr>
        <w:t> </w:t>
      </w:r>
      <w:r>
        <w:rPr/>
        <w:t>found</w:t>
      </w:r>
      <w:r>
        <w:rPr>
          <w:spacing w:val="-1"/>
        </w:rPr>
        <w:t> </w:t>
      </w:r>
      <w:r>
        <w:rPr/>
        <w:t>online </w:t>
      </w:r>
      <w:r>
        <w:rPr>
          <w:spacing w:val="-7"/>
        </w:rPr>
        <w:t>at</w:t>
      </w:r>
    </w:p>
    <w:p>
      <w:pPr>
        <w:pStyle w:val="Heading3"/>
        <w:spacing w:before="240"/>
      </w:pPr>
      <w:r>
        <w:rPr>
          <w:spacing w:val="-2"/>
        </w:rPr>
        <w:t>References</w:t>
      </w:r>
    </w:p>
    <w:p>
      <w:pPr>
        <w:pStyle w:val="ListParagraph"/>
        <w:numPr>
          <w:ilvl w:val="0"/>
          <w:numId w:val="3"/>
        </w:numPr>
        <w:tabs>
          <w:tab w:pos="360" w:val="left" w:leader="none"/>
        </w:tabs>
        <w:spacing w:line="240" w:lineRule="auto" w:before="240" w:after="0"/>
        <w:ind w:left="120" w:right="340" w:firstLine="0"/>
        <w:jc w:val="left"/>
        <w:rPr>
          <w:sz w:val="17"/>
        </w:rPr>
      </w:pPr>
      <w:r>
        <w:rPr>
          <w:sz w:val="17"/>
        </w:rPr>
        <w:t>Yang</w:t>
      </w:r>
      <w:r>
        <w:rPr>
          <w:spacing w:val="-2"/>
          <w:sz w:val="17"/>
        </w:rPr>
        <w:t> </w:t>
      </w:r>
      <w:r>
        <w:rPr>
          <w:sz w:val="17"/>
        </w:rPr>
        <w:t>B,</w:t>
      </w:r>
      <w:r>
        <w:rPr>
          <w:spacing w:val="-2"/>
          <w:sz w:val="17"/>
        </w:rPr>
        <w:t> </w:t>
      </w:r>
      <w:r>
        <w:rPr>
          <w:sz w:val="17"/>
        </w:rPr>
        <w:t>Cao</w:t>
      </w:r>
      <w:r>
        <w:rPr>
          <w:spacing w:val="-2"/>
          <w:sz w:val="17"/>
        </w:rPr>
        <w:t> </w:t>
      </w:r>
      <w:r>
        <w:rPr>
          <w:sz w:val="17"/>
        </w:rPr>
        <w:t>X,</w:t>
      </w:r>
      <w:r>
        <w:rPr>
          <w:spacing w:val="-2"/>
          <w:sz w:val="17"/>
        </w:rPr>
        <w:t> </w:t>
      </w:r>
      <w:r>
        <w:rPr>
          <w:sz w:val="17"/>
        </w:rPr>
        <w:t>Xiong</w:t>
      </w:r>
      <w:r>
        <w:rPr>
          <w:spacing w:val="-2"/>
          <w:sz w:val="17"/>
        </w:rPr>
        <w:t> </w:t>
      </w:r>
      <w:r>
        <w:rPr>
          <w:sz w:val="17"/>
        </w:rPr>
        <w:t>K,</w:t>
      </w:r>
      <w:r>
        <w:rPr>
          <w:spacing w:val="-2"/>
          <w:sz w:val="17"/>
        </w:rPr>
        <w:t> </w:t>
      </w:r>
      <w:r>
        <w:rPr>
          <w:sz w:val="17"/>
        </w:rPr>
        <w:t>Yuen</w:t>
      </w:r>
      <w:r>
        <w:rPr>
          <w:spacing w:val="-2"/>
          <w:sz w:val="17"/>
        </w:rPr>
        <w:t> </w:t>
      </w:r>
      <w:r>
        <w:rPr>
          <w:sz w:val="17"/>
        </w:rPr>
        <w:t>C,</w:t>
      </w:r>
      <w:r>
        <w:rPr>
          <w:spacing w:val="-2"/>
          <w:sz w:val="17"/>
        </w:rPr>
        <w:t> </w:t>
      </w:r>
      <w:r>
        <w:rPr>
          <w:sz w:val="17"/>
        </w:rPr>
        <w:t>Guan</w:t>
      </w:r>
      <w:r>
        <w:rPr>
          <w:spacing w:val="-2"/>
          <w:sz w:val="17"/>
        </w:rPr>
        <w:t> </w:t>
      </w:r>
      <w:r>
        <w:rPr>
          <w:sz w:val="17"/>
        </w:rPr>
        <w:t>YL,</w:t>
      </w:r>
      <w:r>
        <w:rPr>
          <w:spacing w:val="-2"/>
          <w:sz w:val="17"/>
        </w:rPr>
        <w:t> </w:t>
      </w:r>
      <w:r>
        <w:rPr>
          <w:sz w:val="17"/>
        </w:rPr>
        <w:t>Leng</w:t>
      </w:r>
      <w:r>
        <w:rPr>
          <w:spacing w:val="-2"/>
          <w:sz w:val="17"/>
        </w:rPr>
        <w:t> </w:t>
      </w:r>
      <w:r>
        <w:rPr>
          <w:sz w:val="17"/>
        </w:rPr>
        <w:t>S,</w:t>
      </w:r>
      <w:r>
        <w:rPr>
          <w:spacing w:val="-2"/>
          <w:sz w:val="17"/>
        </w:rPr>
        <w:t> </w:t>
      </w:r>
      <w:r>
        <w:rPr>
          <w:sz w:val="17"/>
        </w:rPr>
        <w:t>et</w:t>
      </w:r>
      <w:r>
        <w:rPr>
          <w:spacing w:val="-3"/>
          <w:sz w:val="17"/>
        </w:rPr>
        <w:t> </w:t>
      </w:r>
      <w:r>
        <w:rPr>
          <w:sz w:val="17"/>
        </w:rPr>
        <w:t>al.</w:t>
      </w:r>
      <w:r>
        <w:rPr>
          <w:spacing w:val="-2"/>
          <w:sz w:val="17"/>
        </w:rPr>
        <w:t> </w:t>
      </w:r>
      <w:r>
        <w:rPr>
          <w:sz w:val="17"/>
        </w:rPr>
        <w:t>Edge</w:t>
      </w:r>
      <w:r>
        <w:rPr>
          <w:spacing w:val="-2"/>
          <w:sz w:val="17"/>
        </w:rPr>
        <w:t> </w:t>
      </w:r>
      <w:r>
        <w:rPr>
          <w:sz w:val="17"/>
        </w:rPr>
        <w:t>intelligence</w:t>
      </w:r>
      <w:r>
        <w:rPr>
          <w:spacing w:val="-3"/>
          <w:sz w:val="17"/>
        </w:rPr>
        <w:t> </w:t>
      </w:r>
      <w:r>
        <w:rPr>
          <w:sz w:val="17"/>
        </w:rPr>
        <w:t>for</w:t>
      </w:r>
      <w:r>
        <w:rPr>
          <w:spacing w:val="-2"/>
          <w:sz w:val="17"/>
        </w:rPr>
        <w:t> </w:t>
      </w:r>
      <w:r>
        <w:rPr>
          <w:sz w:val="17"/>
        </w:rPr>
        <w:t>autonomous</w:t>
      </w:r>
      <w:r>
        <w:rPr>
          <w:spacing w:val="-3"/>
          <w:sz w:val="17"/>
        </w:rPr>
        <w:t> </w:t>
      </w:r>
      <w:r>
        <w:rPr>
          <w:sz w:val="17"/>
        </w:rPr>
        <w:t>driving</w:t>
      </w:r>
      <w:r>
        <w:rPr>
          <w:spacing w:val="-2"/>
          <w:sz w:val="17"/>
        </w:rPr>
        <w:t> </w:t>
      </w:r>
      <w:r>
        <w:rPr>
          <w:sz w:val="17"/>
        </w:rPr>
        <w:t>in</w:t>
      </w:r>
      <w:r>
        <w:rPr>
          <w:spacing w:val="-2"/>
          <w:sz w:val="17"/>
        </w:rPr>
        <w:t> </w:t>
      </w:r>
      <w:r>
        <w:rPr>
          <w:sz w:val="17"/>
        </w:rPr>
        <w:t>6G</w:t>
      </w:r>
      <w:r>
        <w:rPr>
          <w:spacing w:val="-3"/>
          <w:sz w:val="17"/>
        </w:rPr>
        <w:t> </w:t>
      </w:r>
      <w:r>
        <w:rPr>
          <w:sz w:val="17"/>
        </w:rPr>
        <w:t>wireless</w:t>
      </w:r>
      <w:r>
        <w:rPr>
          <w:spacing w:val="-3"/>
          <w:sz w:val="17"/>
        </w:rPr>
        <w:t> </w:t>
      </w:r>
      <w:r>
        <w:rPr>
          <w:sz w:val="17"/>
        </w:rPr>
        <w:t>system:</w:t>
      </w:r>
      <w:r>
        <w:rPr>
          <w:spacing w:val="-2"/>
          <w:sz w:val="17"/>
        </w:rPr>
        <w:t> </w:t>
      </w:r>
      <w:r>
        <w:rPr>
          <w:sz w:val="17"/>
        </w:rPr>
        <w:t>design</w:t>
      </w:r>
      <w:r>
        <w:rPr>
          <w:spacing w:val="-2"/>
          <w:sz w:val="17"/>
        </w:rPr>
        <w:t> </w:t>
      </w:r>
      <w:r>
        <w:rPr>
          <w:sz w:val="17"/>
        </w:rPr>
        <w:t>challenges</w:t>
      </w:r>
      <w:r>
        <w:rPr>
          <w:spacing w:val="-3"/>
          <w:sz w:val="17"/>
        </w:rPr>
        <w:t> </w:t>
      </w:r>
      <w:r>
        <w:rPr>
          <w:sz w:val="17"/>
        </w:rPr>
        <w:t>and solutions. IEEE Wireless Commun 2021;28(2):40–7.</w:t>
      </w:r>
    </w:p>
    <w:p>
      <w:pPr>
        <w:pStyle w:val="BodyText"/>
        <w:spacing w:before="45"/>
        <w:rPr>
          <w:sz w:val="17"/>
        </w:rPr>
      </w:pPr>
    </w:p>
    <w:p>
      <w:pPr>
        <w:pStyle w:val="ListParagraph"/>
        <w:numPr>
          <w:ilvl w:val="0"/>
          <w:numId w:val="3"/>
        </w:numPr>
        <w:tabs>
          <w:tab w:pos="360" w:val="left" w:leader="none"/>
        </w:tabs>
        <w:spacing w:line="240" w:lineRule="auto" w:before="0" w:after="0"/>
        <w:ind w:left="120" w:right="209" w:firstLine="0"/>
        <w:jc w:val="both"/>
        <w:rPr>
          <w:sz w:val="17"/>
        </w:rPr>
      </w:pPr>
      <w:r>
        <w:rPr>
          <w:sz w:val="17"/>
        </w:rPr>
        <w:t>Vaswani</w:t>
      </w:r>
      <w:r>
        <w:rPr>
          <w:spacing w:val="-1"/>
          <w:sz w:val="17"/>
        </w:rPr>
        <w:t> </w:t>
      </w:r>
      <w:r>
        <w:rPr>
          <w:sz w:val="17"/>
        </w:rPr>
        <w:t>A,</w:t>
      </w:r>
      <w:r>
        <w:rPr>
          <w:spacing w:val="-1"/>
          <w:sz w:val="17"/>
        </w:rPr>
        <w:t> </w:t>
      </w:r>
      <w:r>
        <w:rPr>
          <w:sz w:val="17"/>
        </w:rPr>
        <w:t>Shazeer</w:t>
      </w:r>
      <w:r>
        <w:rPr>
          <w:spacing w:val="-1"/>
          <w:sz w:val="17"/>
        </w:rPr>
        <w:t> </w:t>
      </w:r>
      <w:r>
        <w:rPr>
          <w:sz w:val="17"/>
        </w:rPr>
        <w:t>N,</w:t>
      </w:r>
      <w:r>
        <w:rPr>
          <w:spacing w:val="-1"/>
          <w:sz w:val="17"/>
        </w:rPr>
        <w:t> </w:t>
      </w:r>
      <w:r>
        <w:rPr>
          <w:sz w:val="17"/>
        </w:rPr>
        <w:t>Parmar</w:t>
      </w:r>
      <w:r>
        <w:rPr>
          <w:spacing w:val="-1"/>
          <w:sz w:val="17"/>
        </w:rPr>
        <w:t> </w:t>
      </w:r>
      <w:r>
        <w:rPr>
          <w:sz w:val="17"/>
        </w:rPr>
        <w:t>N,</w:t>
      </w:r>
      <w:r>
        <w:rPr>
          <w:spacing w:val="-1"/>
          <w:sz w:val="17"/>
        </w:rPr>
        <w:t> </w:t>
      </w:r>
      <w:r>
        <w:rPr>
          <w:sz w:val="17"/>
        </w:rPr>
        <w:t>Uszkoreit</w:t>
      </w:r>
      <w:r>
        <w:rPr>
          <w:spacing w:val="-2"/>
          <w:sz w:val="17"/>
        </w:rPr>
        <w:t> </w:t>
      </w:r>
      <w:r>
        <w:rPr>
          <w:sz w:val="17"/>
        </w:rPr>
        <w:t>J,</w:t>
      </w:r>
      <w:r>
        <w:rPr>
          <w:spacing w:val="-1"/>
          <w:sz w:val="17"/>
        </w:rPr>
        <w:t> </w:t>
      </w:r>
      <w:r>
        <w:rPr>
          <w:sz w:val="17"/>
        </w:rPr>
        <w:t>Jones</w:t>
      </w:r>
      <w:r>
        <w:rPr>
          <w:spacing w:val="-1"/>
          <w:sz w:val="17"/>
        </w:rPr>
        <w:t> </w:t>
      </w:r>
      <w:r>
        <w:rPr>
          <w:sz w:val="17"/>
        </w:rPr>
        <w:t>L,</w:t>
      </w:r>
      <w:r>
        <w:rPr>
          <w:spacing w:val="-1"/>
          <w:sz w:val="17"/>
        </w:rPr>
        <w:t> </w:t>
      </w:r>
      <w:r>
        <w:rPr>
          <w:sz w:val="17"/>
        </w:rPr>
        <w:t>Gomez</w:t>
      </w:r>
      <w:r>
        <w:rPr>
          <w:spacing w:val="-1"/>
          <w:sz w:val="17"/>
        </w:rPr>
        <w:t> </w:t>
      </w:r>
      <w:r>
        <w:rPr>
          <w:sz w:val="17"/>
        </w:rPr>
        <w:t>AN,</w:t>
      </w:r>
      <w:r>
        <w:rPr>
          <w:spacing w:val="-1"/>
          <w:sz w:val="17"/>
        </w:rPr>
        <w:t> </w:t>
      </w:r>
      <w:r>
        <w:rPr>
          <w:sz w:val="17"/>
        </w:rPr>
        <w:t>et</w:t>
      </w:r>
      <w:r>
        <w:rPr>
          <w:spacing w:val="-1"/>
          <w:sz w:val="17"/>
        </w:rPr>
        <w:t> </w:t>
      </w:r>
      <w:r>
        <w:rPr>
          <w:sz w:val="17"/>
        </w:rPr>
        <w:t>al.</w:t>
      </w:r>
      <w:r>
        <w:rPr>
          <w:spacing w:val="-1"/>
          <w:sz w:val="17"/>
        </w:rPr>
        <w:t> </w:t>
      </w:r>
      <w:r>
        <w:rPr>
          <w:sz w:val="17"/>
        </w:rPr>
        <w:t>Attention</w:t>
      </w:r>
      <w:r>
        <w:rPr>
          <w:spacing w:val="-1"/>
          <w:sz w:val="17"/>
        </w:rPr>
        <w:t> </w:t>
      </w:r>
      <w:r>
        <w:rPr>
          <w:sz w:val="17"/>
        </w:rPr>
        <w:t>is</w:t>
      </w:r>
      <w:r>
        <w:rPr>
          <w:spacing w:val="-2"/>
          <w:sz w:val="17"/>
        </w:rPr>
        <w:t> </w:t>
      </w:r>
      <w:r>
        <w:rPr>
          <w:sz w:val="17"/>
        </w:rPr>
        <w:t>all</w:t>
      </w:r>
      <w:r>
        <w:rPr>
          <w:spacing w:val="-2"/>
          <w:sz w:val="17"/>
        </w:rPr>
        <w:t> </w:t>
      </w:r>
      <w:r>
        <w:rPr>
          <w:sz w:val="17"/>
        </w:rPr>
        <w:t>you</w:t>
      </w:r>
      <w:r>
        <w:rPr>
          <w:spacing w:val="-1"/>
          <w:sz w:val="17"/>
        </w:rPr>
        <w:t> </w:t>
      </w:r>
      <w:r>
        <w:rPr>
          <w:sz w:val="17"/>
        </w:rPr>
        <w:t>need.</w:t>
      </w:r>
      <w:r>
        <w:rPr>
          <w:spacing w:val="-1"/>
          <w:sz w:val="17"/>
        </w:rPr>
        <w:t> </w:t>
      </w:r>
      <w:r>
        <w:rPr>
          <w:sz w:val="17"/>
        </w:rPr>
        <w:t>In:</w:t>
      </w:r>
      <w:r>
        <w:rPr>
          <w:spacing w:val="-1"/>
          <w:sz w:val="17"/>
        </w:rPr>
        <w:t> </w:t>
      </w:r>
      <w:r>
        <w:rPr>
          <w:sz w:val="17"/>
        </w:rPr>
        <w:t>Von</w:t>
      </w:r>
      <w:r>
        <w:rPr>
          <w:spacing w:val="-1"/>
          <w:sz w:val="17"/>
        </w:rPr>
        <w:t> </w:t>
      </w:r>
      <w:r>
        <w:rPr>
          <w:sz w:val="17"/>
        </w:rPr>
        <w:t>Luxburg</w:t>
      </w:r>
      <w:r>
        <w:rPr>
          <w:spacing w:val="-1"/>
          <w:sz w:val="17"/>
        </w:rPr>
        <w:t> </w:t>
      </w:r>
      <w:r>
        <w:rPr>
          <w:sz w:val="17"/>
        </w:rPr>
        <w:t>U,</w:t>
      </w:r>
      <w:r>
        <w:rPr>
          <w:spacing w:val="-1"/>
          <w:sz w:val="17"/>
        </w:rPr>
        <w:t> </w:t>
      </w:r>
      <w:r>
        <w:rPr>
          <w:sz w:val="17"/>
        </w:rPr>
        <w:t>Guyon</w:t>
      </w:r>
      <w:r>
        <w:rPr>
          <w:spacing w:val="-1"/>
          <w:sz w:val="17"/>
        </w:rPr>
        <w:t> </w:t>
      </w:r>
      <w:r>
        <w:rPr>
          <w:sz w:val="17"/>
        </w:rPr>
        <w:t>I,</w:t>
      </w:r>
      <w:r>
        <w:rPr>
          <w:spacing w:val="-1"/>
          <w:sz w:val="17"/>
        </w:rPr>
        <w:t> </w:t>
      </w:r>
      <w:r>
        <w:rPr>
          <w:sz w:val="17"/>
        </w:rPr>
        <w:t>Bengio</w:t>
      </w:r>
      <w:r>
        <w:rPr>
          <w:spacing w:val="-1"/>
          <w:sz w:val="17"/>
        </w:rPr>
        <w:t> </w:t>
      </w:r>
      <w:r>
        <w:rPr>
          <w:sz w:val="17"/>
        </w:rPr>
        <w:t>S,</w:t>
      </w:r>
      <w:r>
        <w:rPr>
          <w:spacing w:val="-1"/>
          <w:sz w:val="17"/>
        </w:rPr>
        <w:t> </w:t>
      </w:r>
      <w:r>
        <w:rPr>
          <w:sz w:val="17"/>
        </w:rPr>
        <w:t>Wallach H,</w:t>
      </w:r>
      <w:r>
        <w:rPr>
          <w:spacing w:val="-2"/>
          <w:sz w:val="17"/>
        </w:rPr>
        <w:t> </w:t>
      </w:r>
      <w:r>
        <w:rPr>
          <w:sz w:val="17"/>
        </w:rPr>
        <w:t>Fergus</w:t>
      </w:r>
      <w:r>
        <w:rPr>
          <w:spacing w:val="-3"/>
          <w:sz w:val="17"/>
        </w:rPr>
        <w:t> </w:t>
      </w:r>
      <w:r>
        <w:rPr>
          <w:sz w:val="17"/>
        </w:rPr>
        <w:t>R,</w:t>
      </w:r>
      <w:r>
        <w:rPr>
          <w:spacing w:val="-2"/>
          <w:sz w:val="17"/>
        </w:rPr>
        <w:t> </w:t>
      </w:r>
      <w:r>
        <w:rPr>
          <w:sz w:val="17"/>
        </w:rPr>
        <w:t>editors.</w:t>
      </w:r>
      <w:r>
        <w:rPr>
          <w:spacing w:val="-2"/>
          <w:sz w:val="17"/>
        </w:rPr>
        <w:t> </w:t>
      </w:r>
      <w:r>
        <w:rPr>
          <w:sz w:val="17"/>
        </w:rPr>
        <w:t>NIPS'17:</w:t>
      </w:r>
      <w:r>
        <w:rPr>
          <w:spacing w:val="-2"/>
          <w:sz w:val="17"/>
        </w:rPr>
        <w:t> </w:t>
      </w:r>
      <w:r>
        <w:rPr>
          <w:sz w:val="17"/>
        </w:rPr>
        <w:t>Proceedings</w:t>
      </w:r>
      <w:r>
        <w:rPr>
          <w:spacing w:val="-3"/>
          <w:sz w:val="17"/>
        </w:rPr>
        <w:t> </w:t>
      </w:r>
      <w:r>
        <w:rPr>
          <w:sz w:val="17"/>
        </w:rPr>
        <w:t>of</w:t>
      </w:r>
      <w:r>
        <w:rPr>
          <w:spacing w:val="-2"/>
          <w:sz w:val="17"/>
        </w:rPr>
        <w:t> </w:t>
      </w:r>
      <w:r>
        <w:rPr>
          <w:sz w:val="17"/>
        </w:rPr>
        <w:t>the</w:t>
      </w:r>
      <w:r>
        <w:rPr>
          <w:spacing w:val="-2"/>
          <w:sz w:val="17"/>
        </w:rPr>
        <w:t> </w:t>
      </w:r>
      <w:r>
        <w:rPr>
          <w:sz w:val="17"/>
        </w:rPr>
        <w:t>31st</w:t>
      </w:r>
      <w:r>
        <w:rPr>
          <w:spacing w:val="-2"/>
          <w:sz w:val="17"/>
        </w:rPr>
        <w:t> </w:t>
      </w:r>
      <w:r>
        <w:rPr>
          <w:sz w:val="17"/>
        </w:rPr>
        <w:t>International</w:t>
      </w:r>
      <w:r>
        <w:rPr>
          <w:spacing w:val="-2"/>
          <w:sz w:val="17"/>
        </w:rPr>
        <w:t> </w:t>
      </w:r>
      <w:r>
        <w:rPr>
          <w:sz w:val="17"/>
        </w:rPr>
        <w:t>Conference</w:t>
      </w:r>
      <w:r>
        <w:rPr>
          <w:spacing w:val="-2"/>
          <w:sz w:val="17"/>
        </w:rPr>
        <w:t> </w:t>
      </w:r>
      <w:r>
        <w:rPr>
          <w:sz w:val="17"/>
        </w:rPr>
        <w:t>on</w:t>
      </w:r>
      <w:r>
        <w:rPr>
          <w:spacing w:val="-2"/>
          <w:sz w:val="17"/>
        </w:rPr>
        <w:t> </w:t>
      </w:r>
      <w:r>
        <w:rPr>
          <w:sz w:val="17"/>
        </w:rPr>
        <w:t>Neural</w:t>
      </w:r>
      <w:r>
        <w:rPr>
          <w:spacing w:val="-2"/>
          <w:sz w:val="17"/>
        </w:rPr>
        <w:t> </w:t>
      </w:r>
      <w:r>
        <w:rPr>
          <w:sz w:val="17"/>
        </w:rPr>
        <w:t>Information</w:t>
      </w:r>
      <w:r>
        <w:rPr>
          <w:spacing w:val="-2"/>
          <w:sz w:val="17"/>
        </w:rPr>
        <w:t> </w:t>
      </w:r>
      <w:r>
        <w:rPr>
          <w:sz w:val="17"/>
        </w:rPr>
        <w:t>Processing</w:t>
      </w:r>
      <w:r>
        <w:rPr>
          <w:spacing w:val="-2"/>
          <w:sz w:val="17"/>
        </w:rPr>
        <w:t> </w:t>
      </w:r>
      <w:r>
        <w:rPr>
          <w:sz w:val="17"/>
        </w:rPr>
        <w:t>Systems;</w:t>
      </w:r>
      <w:r>
        <w:rPr>
          <w:spacing w:val="-2"/>
          <w:sz w:val="17"/>
        </w:rPr>
        <w:t> </w:t>
      </w:r>
      <w:r>
        <w:rPr>
          <w:sz w:val="17"/>
        </w:rPr>
        <w:t>2017</w:t>
      </w:r>
      <w:r>
        <w:rPr>
          <w:spacing w:val="-2"/>
          <w:sz w:val="17"/>
        </w:rPr>
        <w:t> </w:t>
      </w:r>
      <w:r>
        <w:rPr>
          <w:sz w:val="17"/>
        </w:rPr>
        <w:t>Dec</w:t>
      </w:r>
      <w:r>
        <w:rPr>
          <w:spacing w:val="-2"/>
          <w:sz w:val="17"/>
        </w:rPr>
        <w:t> </w:t>
      </w:r>
      <w:r>
        <w:rPr>
          <w:sz w:val="17"/>
        </w:rPr>
        <w:t>4–9;</w:t>
      </w:r>
      <w:r>
        <w:rPr>
          <w:spacing w:val="-2"/>
          <w:sz w:val="17"/>
        </w:rPr>
        <w:t> </w:t>
      </w:r>
      <w:r>
        <w:rPr>
          <w:sz w:val="17"/>
        </w:rPr>
        <w:t>Long</w:t>
      </w:r>
      <w:r>
        <w:rPr>
          <w:spacing w:val="-2"/>
          <w:sz w:val="17"/>
        </w:rPr>
        <w:t> </w:t>
      </w:r>
      <w:r>
        <w:rPr>
          <w:sz w:val="17"/>
        </w:rPr>
        <w:t>Beach, CA, USA. New York City: Curran Associates Inc.; 2017. p. 6000–10.</w:t>
      </w:r>
    </w:p>
    <w:p>
      <w:pPr>
        <w:pStyle w:val="BodyText"/>
        <w:spacing w:before="44"/>
        <w:rPr>
          <w:sz w:val="17"/>
        </w:rPr>
      </w:pPr>
    </w:p>
    <w:p>
      <w:pPr>
        <w:pStyle w:val="ListParagraph"/>
        <w:numPr>
          <w:ilvl w:val="0"/>
          <w:numId w:val="3"/>
        </w:numPr>
        <w:tabs>
          <w:tab w:pos="360" w:val="left" w:leader="none"/>
        </w:tabs>
        <w:spacing w:line="240" w:lineRule="auto" w:before="0" w:after="0"/>
        <w:ind w:left="360" w:right="0" w:hanging="240"/>
        <w:jc w:val="both"/>
        <w:rPr>
          <w:sz w:val="17"/>
        </w:rPr>
      </w:pPr>
      <w:r>
        <w:rPr>
          <w:sz w:val="17"/>
        </w:rPr>
        <w:t>Wang</w:t>
      </w:r>
      <w:r>
        <w:rPr>
          <w:spacing w:val="-2"/>
          <w:sz w:val="17"/>
        </w:rPr>
        <w:t> </w:t>
      </w:r>
      <w:r>
        <w:rPr>
          <w:sz w:val="17"/>
        </w:rPr>
        <w:t>J,</w:t>
      </w:r>
      <w:r>
        <w:rPr>
          <w:spacing w:val="-2"/>
          <w:sz w:val="17"/>
        </w:rPr>
        <w:t> </w:t>
      </w:r>
      <w:r>
        <w:rPr>
          <w:sz w:val="17"/>
        </w:rPr>
        <w:t>Huang</w:t>
      </w:r>
      <w:r>
        <w:rPr>
          <w:spacing w:val="-1"/>
          <w:sz w:val="17"/>
        </w:rPr>
        <w:t> </w:t>
      </w:r>
      <w:r>
        <w:rPr>
          <w:sz w:val="17"/>
        </w:rPr>
        <w:t>H,</w:t>
      </w:r>
      <w:r>
        <w:rPr>
          <w:spacing w:val="-2"/>
          <w:sz w:val="17"/>
        </w:rPr>
        <w:t> </w:t>
      </w:r>
      <w:r>
        <w:rPr>
          <w:sz w:val="17"/>
        </w:rPr>
        <w:t>Li</w:t>
      </w:r>
      <w:r>
        <w:rPr>
          <w:spacing w:val="-1"/>
          <w:sz w:val="17"/>
        </w:rPr>
        <w:t> </w:t>
      </w:r>
      <w:r>
        <w:rPr>
          <w:sz w:val="17"/>
        </w:rPr>
        <w:t>K,</w:t>
      </w:r>
      <w:r>
        <w:rPr>
          <w:spacing w:val="-2"/>
          <w:sz w:val="17"/>
        </w:rPr>
        <w:t> </w:t>
      </w:r>
      <w:r>
        <w:rPr>
          <w:sz w:val="17"/>
        </w:rPr>
        <w:t>Li</w:t>
      </w:r>
      <w:r>
        <w:rPr>
          <w:spacing w:val="-2"/>
          <w:sz w:val="17"/>
        </w:rPr>
        <w:t> </w:t>
      </w:r>
      <w:r>
        <w:rPr>
          <w:sz w:val="17"/>
        </w:rPr>
        <w:t>J.</w:t>
      </w:r>
      <w:r>
        <w:rPr>
          <w:spacing w:val="-2"/>
          <w:sz w:val="17"/>
        </w:rPr>
        <w:t> </w:t>
      </w:r>
      <w:r>
        <w:rPr>
          <w:sz w:val="17"/>
        </w:rPr>
        <w:t>Towards</w:t>
      </w:r>
      <w:r>
        <w:rPr>
          <w:spacing w:val="-2"/>
          <w:sz w:val="17"/>
        </w:rPr>
        <w:t> </w:t>
      </w:r>
      <w:r>
        <w:rPr>
          <w:sz w:val="17"/>
        </w:rPr>
        <w:t>the</w:t>
      </w:r>
      <w:r>
        <w:rPr>
          <w:spacing w:val="-3"/>
          <w:sz w:val="17"/>
        </w:rPr>
        <w:t> </w:t>
      </w:r>
      <w:r>
        <w:rPr>
          <w:sz w:val="17"/>
        </w:rPr>
        <w:t>unified</w:t>
      </w:r>
      <w:r>
        <w:rPr>
          <w:spacing w:val="-1"/>
          <w:sz w:val="17"/>
        </w:rPr>
        <w:t> </w:t>
      </w:r>
      <w:r>
        <w:rPr>
          <w:sz w:val="17"/>
        </w:rPr>
        <w:t>principles</w:t>
      </w:r>
      <w:r>
        <w:rPr>
          <w:spacing w:val="-2"/>
          <w:sz w:val="17"/>
        </w:rPr>
        <w:t> </w:t>
      </w:r>
      <w:r>
        <w:rPr>
          <w:sz w:val="17"/>
        </w:rPr>
        <w:t>for</w:t>
      </w:r>
      <w:r>
        <w:rPr>
          <w:spacing w:val="-1"/>
          <w:sz w:val="17"/>
        </w:rPr>
        <w:t> </w:t>
      </w:r>
      <w:r>
        <w:rPr>
          <w:sz w:val="17"/>
        </w:rPr>
        <w:t>level</w:t>
      </w:r>
      <w:r>
        <w:rPr>
          <w:spacing w:val="-2"/>
          <w:sz w:val="17"/>
        </w:rPr>
        <w:t> </w:t>
      </w:r>
      <w:r>
        <w:rPr>
          <w:sz w:val="17"/>
        </w:rPr>
        <w:t>5</w:t>
      </w:r>
      <w:r>
        <w:rPr>
          <w:spacing w:val="-2"/>
          <w:sz w:val="17"/>
        </w:rPr>
        <w:t> </w:t>
      </w:r>
      <w:r>
        <w:rPr>
          <w:sz w:val="17"/>
        </w:rPr>
        <w:t>autonomous</w:t>
      </w:r>
      <w:r>
        <w:rPr>
          <w:spacing w:val="-2"/>
          <w:sz w:val="17"/>
        </w:rPr>
        <w:t> </w:t>
      </w:r>
      <w:r>
        <w:rPr>
          <w:sz w:val="17"/>
        </w:rPr>
        <w:t>vehicles.</w:t>
      </w:r>
      <w:r>
        <w:rPr>
          <w:spacing w:val="-2"/>
          <w:sz w:val="17"/>
        </w:rPr>
        <w:t> </w:t>
      </w:r>
      <w:r>
        <w:rPr>
          <w:sz w:val="17"/>
        </w:rPr>
        <w:t>Engineering</w:t>
      </w:r>
      <w:r>
        <w:rPr>
          <w:spacing w:val="-1"/>
          <w:sz w:val="17"/>
        </w:rPr>
        <w:t> </w:t>
      </w:r>
      <w:r>
        <w:rPr>
          <w:spacing w:val="-2"/>
          <w:sz w:val="17"/>
        </w:rPr>
        <w:t>2021;7(9):1313–25.</w:t>
      </w:r>
    </w:p>
    <w:p>
      <w:pPr>
        <w:pStyle w:val="BodyText"/>
        <w:spacing w:before="45"/>
        <w:rPr>
          <w:sz w:val="17"/>
        </w:rPr>
      </w:pPr>
    </w:p>
    <w:p>
      <w:pPr>
        <w:pStyle w:val="ListParagraph"/>
        <w:numPr>
          <w:ilvl w:val="0"/>
          <w:numId w:val="3"/>
        </w:numPr>
        <w:tabs>
          <w:tab w:pos="360" w:val="left" w:leader="none"/>
        </w:tabs>
        <w:spacing w:line="240" w:lineRule="auto" w:before="0" w:after="0"/>
        <w:ind w:left="120" w:right="391" w:firstLine="0"/>
        <w:jc w:val="left"/>
        <w:rPr>
          <w:sz w:val="17"/>
        </w:rPr>
      </w:pPr>
      <w:r>
        <w:rPr>
          <w:sz w:val="17"/>
        </w:rPr>
        <w:t>Mollah</w:t>
      </w:r>
      <w:r>
        <w:rPr>
          <w:spacing w:val="-2"/>
          <w:sz w:val="17"/>
        </w:rPr>
        <w:t> </w:t>
      </w:r>
      <w:r>
        <w:rPr>
          <w:sz w:val="17"/>
        </w:rPr>
        <w:t>MB,</w:t>
      </w:r>
      <w:r>
        <w:rPr>
          <w:spacing w:val="-2"/>
          <w:sz w:val="17"/>
        </w:rPr>
        <w:t> </w:t>
      </w:r>
      <w:r>
        <w:rPr>
          <w:sz w:val="17"/>
        </w:rPr>
        <w:t>Zhao</w:t>
      </w:r>
      <w:r>
        <w:rPr>
          <w:spacing w:val="-2"/>
          <w:sz w:val="17"/>
        </w:rPr>
        <w:t> </w:t>
      </w:r>
      <w:r>
        <w:rPr>
          <w:sz w:val="17"/>
        </w:rPr>
        <w:t>J,</w:t>
      </w:r>
      <w:r>
        <w:rPr>
          <w:spacing w:val="-2"/>
          <w:sz w:val="17"/>
        </w:rPr>
        <w:t> </w:t>
      </w:r>
      <w:r>
        <w:rPr>
          <w:sz w:val="17"/>
        </w:rPr>
        <w:t>Niyato</w:t>
      </w:r>
      <w:r>
        <w:rPr>
          <w:spacing w:val="-2"/>
          <w:sz w:val="17"/>
        </w:rPr>
        <w:t> </w:t>
      </w:r>
      <w:r>
        <w:rPr>
          <w:sz w:val="17"/>
        </w:rPr>
        <w:t>D,</w:t>
      </w:r>
      <w:r>
        <w:rPr>
          <w:spacing w:val="-3"/>
          <w:sz w:val="17"/>
        </w:rPr>
        <w:t> </w:t>
      </w:r>
      <w:r>
        <w:rPr>
          <w:sz w:val="17"/>
        </w:rPr>
        <w:t>Guan</w:t>
      </w:r>
      <w:r>
        <w:rPr>
          <w:spacing w:val="-2"/>
          <w:sz w:val="17"/>
        </w:rPr>
        <w:t> </w:t>
      </w:r>
      <w:r>
        <w:rPr>
          <w:sz w:val="17"/>
        </w:rPr>
        <w:t>YL,</w:t>
      </w:r>
      <w:r>
        <w:rPr>
          <w:spacing w:val="-2"/>
          <w:sz w:val="17"/>
        </w:rPr>
        <w:t> </w:t>
      </w:r>
      <w:r>
        <w:rPr>
          <w:sz w:val="17"/>
        </w:rPr>
        <w:t>Yuen</w:t>
      </w:r>
      <w:r>
        <w:rPr>
          <w:spacing w:val="-2"/>
          <w:sz w:val="17"/>
        </w:rPr>
        <w:t> </w:t>
      </w:r>
      <w:r>
        <w:rPr>
          <w:sz w:val="17"/>
        </w:rPr>
        <w:t>C,</w:t>
      </w:r>
      <w:r>
        <w:rPr>
          <w:spacing w:val="-3"/>
          <w:sz w:val="17"/>
        </w:rPr>
        <w:t> </w:t>
      </w:r>
      <w:r>
        <w:rPr>
          <w:sz w:val="17"/>
        </w:rPr>
        <w:t>Sun</w:t>
      </w:r>
      <w:r>
        <w:rPr>
          <w:spacing w:val="-2"/>
          <w:sz w:val="17"/>
        </w:rPr>
        <w:t> </w:t>
      </w:r>
      <w:r>
        <w:rPr>
          <w:sz w:val="17"/>
        </w:rPr>
        <w:t>S,</w:t>
      </w:r>
      <w:r>
        <w:rPr>
          <w:spacing w:val="-2"/>
          <w:sz w:val="17"/>
        </w:rPr>
        <w:t> </w:t>
      </w:r>
      <w:r>
        <w:rPr>
          <w:sz w:val="17"/>
        </w:rPr>
        <w:t>et</w:t>
      </w:r>
      <w:r>
        <w:rPr>
          <w:spacing w:val="-3"/>
          <w:sz w:val="17"/>
        </w:rPr>
        <w:t> </w:t>
      </w:r>
      <w:r>
        <w:rPr>
          <w:sz w:val="17"/>
        </w:rPr>
        <w:t>al.</w:t>
      </w:r>
      <w:r>
        <w:rPr>
          <w:spacing w:val="-2"/>
          <w:sz w:val="17"/>
        </w:rPr>
        <w:t> </w:t>
      </w:r>
      <w:r>
        <w:rPr>
          <w:sz w:val="17"/>
        </w:rPr>
        <w:t>Blockchain</w:t>
      </w:r>
      <w:r>
        <w:rPr>
          <w:spacing w:val="-2"/>
          <w:sz w:val="17"/>
        </w:rPr>
        <w:t> </w:t>
      </w:r>
      <w:r>
        <w:rPr>
          <w:sz w:val="17"/>
        </w:rPr>
        <w:t>for</w:t>
      </w:r>
      <w:r>
        <w:rPr>
          <w:spacing w:val="-2"/>
          <w:sz w:val="17"/>
        </w:rPr>
        <w:t> </w:t>
      </w:r>
      <w:r>
        <w:rPr>
          <w:sz w:val="17"/>
        </w:rPr>
        <w:t>the</w:t>
      </w:r>
      <w:r>
        <w:rPr>
          <w:spacing w:val="-2"/>
          <w:sz w:val="17"/>
        </w:rPr>
        <w:t> </w:t>
      </w:r>
      <w:r>
        <w:rPr>
          <w:sz w:val="17"/>
        </w:rPr>
        <w:t>internet</w:t>
      </w:r>
      <w:r>
        <w:rPr>
          <w:spacing w:val="-2"/>
          <w:sz w:val="17"/>
        </w:rPr>
        <w:t> </w:t>
      </w:r>
      <w:r>
        <w:rPr>
          <w:sz w:val="17"/>
        </w:rPr>
        <w:t>of</w:t>
      </w:r>
      <w:r>
        <w:rPr>
          <w:spacing w:val="-2"/>
          <w:sz w:val="17"/>
        </w:rPr>
        <w:t> </w:t>
      </w:r>
      <w:r>
        <w:rPr>
          <w:sz w:val="17"/>
        </w:rPr>
        <w:t>vehicles</w:t>
      </w:r>
      <w:r>
        <w:rPr>
          <w:spacing w:val="-2"/>
          <w:sz w:val="17"/>
        </w:rPr>
        <w:t> </w:t>
      </w:r>
      <w:r>
        <w:rPr>
          <w:sz w:val="17"/>
        </w:rPr>
        <w:t>towards</w:t>
      </w:r>
      <w:r>
        <w:rPr>
          <w:spacing w:val="-2"/>
          <w:sz w:val="17"/>
        </w:rPr>
        <w:t> </w:t>
      </w:r>
      <w:r>
        <w:rPr>
          <w:sz w:val="17"/>
        </w:rPr>
        <w:t>intelligent</w:t>
      </w:r>
      <w:r>
        <w:rPr>
          <w:spacing w:val="-2"/>
          <w:sz w:val="17"/>
        </w:rPr>
        <w:t> </w:t>
      </w:r>
      <w:r>
        <w:rPr>
          <w:sz w:val="17"/>
        </w:rPr>
        <w:t>transportation</w:t>
      </w:r>
      <w:r>
        <w:rPr>
          <w:spacing w:val="-2"/>
          <w:sz w:val="17"/>
        </w:rPr>
        <w:t> </w:t>
      </w:r>
      <w:r>
        <w:rPr>
          <w:sz w:val="17"/>
        </w:rPr>
        <w:t>systems:</w:t>
      </w:r>
      <w:r>
        <w:rPr>
          <w:spacing w:val="-2"/>
          <w:sz w:val="17"/>
        </w:rPr>
        <w:t> </w:t>
      </w:r>
      <w:r>
        <w:rPr>
          <w:sz w:val="17"/>
        </w:rPr>
        <w:t>a survey. IEEE Internet Things J 2021;8(6):4157–85.</w:t>
      </w:r>
    </w:p>
    <w:p>
      <w:pPr>
        <w:pStyle w:val="BodyText"/>
        <w:spacing w:before="44"/>
        <w:rPr>
          <w:sz w:val="17"/>
        </w:rPr>
      </w:pPr>
    </w:p>
    <w:p>
      <w:pPr>
        <w:pStyle w:val="ListParagraph"/>
        <w:numPr>
          <w:ilvl w:val="0"/>
          <w:numId w:val="3"/>
        </w:numPr>
        <w:tabs>
          <w:tab w:pos="360" w:val="left" w:leader="none"/>
        </w:tabs>
        <w:spacing w:line="240" w:lineRule="auto" w:before="0" w:after="0"/>
        <w:ind w:left="360" w:right="0" w:hanging="240"/>
        <w:jc w:val="both"/>
        <w:rPr>
          <w:sz w:val="17"/>
        </w:rPr>
      </w:pPr>
      <w:r>
        <w:rPr>
          <w:sz w:val="17"/>
        </w:rPr>
        <w:t>Li</w:t>
      </w:r>
      <w:r>
        <w:rPr>
          <w:spacing w:val="-4"/>
          <w:sz w:val="17"/>
        </w:rPr>
        <w:t> </w:t>
      </w:r>
      <w:r>
        <w:rPr>
          <w:sz w:val="17"/>
        </w:rPr>
        <w:t>J,</w:t>
      </w:r>
      <w:r>
        <w:rPr>
          <w:spacing w:val="-1"/>
          <w:sz w:val="17"/>
        </w:rPr>
        <w:t> </w:t>
      </w:r>
      <w:r>
        <w:rPr>
          <w:sz w:val="17"/>
        </w:rPr>
        <w:t>Shao</w:t>
      </w:r>
      <w:r>
        <w:rPr>
          <w:spacing w:val="-2"/>
          <w:sz w:val="17"/>
        </w:rPr>
        <w:t> </w:t>
      </w:r>
      <w:r>
        <w:rPr>
          <w:sz w:val="17"/>
        </w:rPr>
        <w:t>W,</w:t>
      </w:r>
      <w:r>
        <w:rPr>
          <w:spacing w:val="-1"/>
          <w:sz w:val="17"/>
        </w:rPr>
        <w:t> </w:t>
      </w:r>
      <w:r>
        <w:rPr>
          <w:sz w:val="17"/>
        </w:rPr>
        <w:t>Wang</w:t>
      </w:r>
      <w:r>
        <w:rPr>
          <w:spacing w:val="-2"/>
          <w:sz w:val="17"/>
        </w:rPr>
        <w:t> </w:t>
      </w:r>
      <w:r>
        <w:rPr>
          <w:sz w:val="17"/>
        </w:rPr>
        <w:t>H.</w:t>
      </w:r>
      <w:r>
        <w:rPr>
          <w:spacing w:val="-1"/>
          <w:sz w:val="17"/>
        </w:rPr>
        <w:t> </w:t>
      </w:r>
      <w:r>
        <w:rPr>
          <w:sz w:val="17"/>
        </w:rPr>
        <w:t>Key</w:t>
      </w:r>
      <w:r>
        <w:rPr>
          <w:spacing w:val="-1"/>
          <w:sz w:val="17"/>
        </w:rPr>
        <w:t> </w:t>
      </w:r>
      <w:r>
        <w:rPr>
          <w:sz w:val="17"/>
        </w:rPr>
        <w:t>challenges</w:t>
      </w:r>
      <w:r>
        <w:rPr>
          <w:spacing w:val="-3"/>
          <w:sz w:val="17"/>
        </w:rPr>
        <w:t> </w:t>
      </w:r>
      <w:r>
        <w:rPr>
          <w:sz w:val="17"/>
        </w:rPr>
        <w:t>and</w:t>
      </w:r>
      <w:r>
        <w:rPr>
          <w:spacing w:val="-1"/>
          <w:sz w:val="17"/>
        </w:rPr>
        <w:t> </w:t>
      </w:r>
      <w:r>
        <w:rPr>
          <w:sz w:val="17"/>
        </w:rPr>
        <w:t>Chinese</w:t>
      </w:r>
      <w:r>
        <w:rPr>
          <w:spacing w:val="-2"/>
          <w:sz w:val="17"/>
        </w:rPr>
        <w:t> </w:t>
      </w:r>
      <w:r>
        <w:rPr>
          <w:sz w:val="17"/>
        </w:rPr>
        <w:t>solutions</w:t>
      </w:r>
      <w:r>
        <w:rPr>
          <w:spacing w:val="-2"/>
          <w:sz w:val="17"/>
        </w:rPr>
        <w:t> </w:t>
      </w:r>
      <w:r>
        <w:rPr>
          <w:sz w:val="17"/>
        </w:rPr>
        <w:t>for</w:t>
      </w:r>
      <w:r>
        <w:rPr>
          <w:spacing w:val="-2"/>
          <w:sz w:val="17"/>
        </w:rPr>
        <w:t> </w:t>
      </w:r>
      <w:r>
        <w:rPr>
          <w:sz w:val="17"/>
        </w:rPr>
        <w:t>SOTIF</w:t>
      </w:r>
      <w:r>
        <w:rPr>
          <w:spacing w:val="-2"/>
          <w:sz w:val="17"/>
        </w:rPr>
        <w:t> </w:t>
      </w:r>
      <w:r>
        <w:rPr>
          <w:sz w:val="17"/>
        </w:rPr>
        <w:t>in</w:t>
      </w:r>
      <w:r>
        <w:rPr>
          <w:spacing w:val="-1"/>
          <w:sz w:val="17"/>
        </w:rPr>
        <w:t> </w:t>
      </w:r>
      <w:r>
        <w:rPr>
          <w:sz w:val="17"/>
        </w:rPr>
        <w:t>intelligent</w:t>
      </w:r>
      <w:r>
        <w:rPr>
          <w:spacing w:val="-2"/>
          <w:sz w:val="17"/>
        </w:rPr>
        <w:t> </w:t>
      </w:r>
      <w:r>
        <w:rPr>
          <w:sz w:val="17"/>
        </w:rPr>
        <w:t>connected</w:t>
      </w:r>
      <w:r>
        <w:rPr>
          <w:spacing w:val="-1"/>
          <w:sz w:val="17"/>
        </w:rPr>
        <w:t> </w:t>
      </w:r>
      <w:r>
        <w:rPr>
          <w:sz w:val="17"/>
        </w:rPr>
        <w:t>vehicles.</w:t>
      </w:r>
      <w:r>
        <w:rPr>
          <w:spacing w:val="-2"/>
          <w:sz w:val="17"/>
        </w:rPr>
        <w:t> </w:t>
      </w:r>
      <w:r>
        <w:rPr>
          <w:sz w:val="17"/>
        </w:rPr>
        <w:t>Engineering.</w:t>
      </w:r>
      <w:r>
        <w:rPr>
          <w:spacing w:val="-1"/>
          <w:sz w:val="17"/>
        </w:rPr>
        <w:t> </w:t>
      </w:r>
      <w:r>
        <w:rPr>
          <w:sz w:val="17"/>
        </w:rPr>
        <w:t>In</w:t>
      </w:r>
      <w:r>
        <w:rPr>
          <w:spacing w:val="-1"/>
          <w:sz w:val="17"/>
        </w:rPr>
        <w:t> </w:t>
      </w:r>
      <w:r>
        <w:rPr>
          <w:spacing w:val="-2"/>
          <w:sz w:val="17"/>
        </w:rPr>
        <w:t>press.</w:t>
      </w:r>
    </w:p>
    <w:p>
      <w:pPr>
        <w:pStyle w:val="BodyText"/>
        <w:spacing w:before="45"/>
        <w:rPr>
          <w:sz w:val="17"/>
        </w:rPr>
      </w:pPr>
    </w:p>
    <w:p>
      <w:pPr>
        <w:pStyle w:val="ListParagraph"/>
        <w:numPr>
          <w:ilvl w:val="0"/>
          <w:numId w:val="3"/>
        </w:numPr>
        <w:tabs>
          <w:tab w:pos="360" w:val="left" w:leader="none"/>
        </w:tabs>
        <w:spacing w:line="240" w:lineRule="auto" w:before="0" w:after="0"/>
        <w:ind w:left="120" w:right="344" w:firstLine="0"/>
        <w:jc w:val="left"/>
        <w:rPr>
          <w:sz w:val="17"/>
        </w:rPr>
      </w:pPr>
      <w:r>
        <w:rPr>
          <w:sz w:val="17"/>
        </w:rPr>
        <w:t>Feng</w:t>
      </w:r>
      <w:r>
        <w:rPr>
          <w:spacing w:val="-2"/>
          <w:sz w:val="17"/>
        </w:rPr>
        <w:t> </w:t>
      </w:r>
      <w:r>
        <w:rPr>
          <w:sz w:val="17"/>
        </w:rPr>
        <w:t>S,</w:t>
      </w:r>
      <w:r>
        <w:rPr>
          <w:spacing w:val="-2"/>
          <w:sz w:val="17"/>
        </w:rPr>
        <w:t> </w:t>
      </w:r>
      <w:r>
        <w:rPr>
          <w:sz w:val="17"/>
        </w:rPr>
        <w:t>Yan</w:t>
      </w:r>
      <w:r>
        <w:rPr>
          <w:spacing w:val="-2"/>
          <w:sz w:val="17"/>
        </w:rPr>
        <w:t> </w:t>
      </w:r>
      <w:r>
        <w:rPr>
          <w:sz w:val="17"/>
        </w:rPr>
        <w:t>X,</w:t>
      </w:r>
      <w:r>
        <w:rPr>
          <w:spacing w:val="-2"/>
          <w:sz w:val="17"/>
        </w:rPr>
        <w:t> </w:t>
      </w:r>
      <w:r>
        <w:rPr>
          <w:sz w:val="17"/>
        </w:rPr>
        <w:t>Sun</w:t>
      </w:r>
      <w:r>
        <w:rPr>
          <w:spacing w:val="-2"/>
          <w:sz w:val="17"/>
        </w:rPr>
        <w:t> </w:t>
      </w:r>
      <w:r>
        <w:rPr>
          <w:sz w:val="17"/>
        </w:rPr>
        <w:t>H,</w:t>
      </w:r>
      <w:r>
        <w:rPr>
          <w:spacing w:val="-3"/>
          <w:sz w:val="17"/>
        </w:rPr>
        <w:t> </w:t>
      </w:r>
      <w:r>
        <w:rPr>
          <w:sz w:val="17"/>
        </w:rPr>
        <w:t>Feng</w:t>
      </w:r>
      <w:r>
        <w:rPr>
          <w:spacing w:val="-2"/>
          <w:sz w:val="17"/>
        </w:rPr>
        <w:t> </w:t>
      </w:r>
      <w:r>
        <w:rPr>
          <w:sz w:val="17"/>
        </w:rPr>
        <w:t>Y,</w:t>
      </w:r>
      <w:r>
        <w:rPr>
          <w:spacing w:val="-2"/>
          <w:sz w:val="17"/>
        </w:rPr>
        <w:t> </w:t>
      </w:r>
      <w:r>
        <w:rPr>
          <w:sz w:val="17"/>
        </w:rPr>
        <w:t>Liu</w:t>
      </w:r>
      <w:r>
        <w:rPr>
          <w:spacing w:val="-2"/>
          <w:sz w:val="17"/>
        </w:rPr>
        <w:t> </w:t>
      </w:r>
      <w:r>
        <w:rPr>
          <w:sz w:val="17"/>
        </w:rPr>
        <w:t>HX.</w:t>
      </w:r>
      <w:r>
        <w:rPr>
          <w:spacing w:val="-2"/>
          <w:sz w:val="17"/>
        </w:rPr>
        <w:t> </w:t>
      </w:r>
      <w:r>
        <w:rPr>
          <w:sz w:val="17"/>
        </w:rPr>
        <w:t>Intelligent</w:t>
      </w:r>
      <w:r>
        <w:rPr>
          <w:spacing w:val="-2"/>
          <w:sz w:val="17"/>
        </w:rPr>
        <w:t> </w:t>
      </w:r>
      <w:r>
        <w:rPr>
          <w:sz w:val="17"/>
        </w:rPr>
        <w:t>driving</w:t>
      </w:r>
      <w:r>
        <w:rPr>
          <w:spacing w:val="-2"/>
          <w:sz w:val="17"/>
        </w:rPr>
        <w:t> </w:t>
      </w:r>
      <w:r>
        <w:rPr>
          <w:sz w:val="17"/>
        </w:rPr>
        <w:t>intelligence</w:t>
      </w:r>
      <w:r>
        <w:rPr>
          <w:spacing w:val="-2"/>
          <w:sz w:val="17"/>
        </w:rPr>
        <w:t> </w:t>
      </w:r>
      <w:r>
        <w:rPr>
          <w:sz w:val="17"/>
        </w:rPr>
        <w:t>test</w:t>
      </w:r>
      <w:r>
        <w:rPr>
          <w:spacing w:val="-2"/>
          <w:sz w:val="17"/>
        </w:rPr>
        <w:t> </w:t>
      </w:r>
      <w:r>
        <w:rPr>
          <w:sz w:val="17"/>
        </w:rPr>
        <w:t>for</w:t>
      </w:r>
      <w:r>
        <w:rPr>
          <w:spacing w:val="-2"/>
          <w:sz w:val="17"/>
        </w:rPr>
        <w:t> </w:t>
      </w:r>
      <w:r>
        <w:rPr>
          <w:sz w:val="17"/>
        </w:rPr>
        <w:t>autonomous</w:t>
      </w:r>
      <w:r>
        <w:rPr>
          <w:spacing w:val="-3"/>
          <w:sz w:val="17"/>
        </w:rPr>
        <w:t> </w:t>
      </w:r>
      <w:r>
        <w:rPr>
          <w:sz w:val="17"/>
        </w:rPr>
        <w:t>vehicles</w:t>
      </w:r>
      <w:r>
        <w:rPr>
          <w:spacing w:val="-2"/>
          <w:sz w:val="17"/>
        </w:rPr>
        <w:t> </w:t>
      </w:r>
      <w:r>
        <w:rPr>
          <w:sz w:val="17"/>
        </w:rPr>
        <w:t>with</w:t>
      </w:r>
      <w:r>
        <w:rPr>
          <w:spacing w:val="-2"/>
          <w:sz w:val="17"/>
        </w:rPr>
        <w:t> </w:t>
      </w:r>
      <w:r>
        <w:rPr>
          <w:sz w:val="17"/>
        </w:rPr>
        <w:t>naturalistic</w:t>
      </w:r>
      <w:r>
        <w:rPr>
          <w:spacing w:val="-2"/>
          <w:sz w:val="17"/>
        </w:rPr>
        <w:t> </w:t>
      </w:r>
      <w:r>
        <w:rPr>
          <w:sz w:val="17"/>
        </w:rPr>
        <w:t>and</w:t>
      </w:r>
      <w:r>
        <w:rPr>
          <w:spacing w:val="-2"/>
          <w:sz w:val="17"/>
        </w:rPr>
        <w:t> </w:t>
      </w:r>
      <w:r>
        <w:rPr>
          <w:sz w:val="17"/>
        </w:rPr>
        <w:t>adversarial</w:t>
      </w:r>
      <w:r>
        <w:rPr>
          <w:spacing w:val="-3"/>
          <w:sz w:val="17"/>
        </w:rPr>
        <w:t> </w:t>
      </w:r>
      <w:r>
        <w:rPr>
          <w:sz w:val="17"/>
        </w:rPr>
        <w:t>environment. Nat Commun 2021;12(1):e748.</w:t>
      </w:r>
    </w:p>
    <w:p>
      <w:pPr>
        <w:pStyle w:val="BodyText"/>
        <w:spacing w:before="44"/>
        <w:rPr>
          <w:sz w:val="17"/>
        </w:rPr>
      </w:pPr>
    </w:p>
    <w:p>
      <w:pPr>
        <w:pStyle w:val="ListParagraph"/>
        <w:numPr>
          <w:ilvl w:val="0"/>
          <w:numId w:val="3"/>
        </w:numPr>
        <w:tabs>
          <w:tab w:pos="360" w:val="left" w:leader="none"/>
        </w:tabs>
        <w:spacing w:line="240" w:lineRule="auto" w:before="0" w:after="0"/>
        <w:ind w:left="120" w:right="562" w:firstLine="0"/>
        <w:jc w:val="left"/>
        <w:rPr>
          <w:sz w:val="17"/>
        </w:rPr>
      </w:pPr>
      <w:r>
        <w:rPr>
          <w:sz w:val="17"/>
        </w:rPr>
        <w:t>Liu</w:t>
      </w:r>
      <w:r>
        <w:rPr>
          <w:spacing w:val="-2"/>
          <w:sz w:val="17"/>
        </w:rPr>
        <w:t> </w:t>
      </w:r>
      <w:r>
        <w:rPr>
          <w:sz w:val="17"/>
        </w:rPr>
        <w:t>J,</w:t>
      </w:r>
      <w:r>
        <w:rPr>
          <w:spacing w:val="-2"/>
          <w:sz w:val="17"/>
        </w:rPr>
        <w:t> </w:t>
      </w:r>
      <w:r>
        <w:rPr>
          <w:sz w:val="17"/>
        </w:rPr>
        <w:t>Luo</w:t>
      </w:r>
      <w:r>
        <w:rPr>
          <w:spacing w:val="-2"/>
          <w:sz w:val="17"/>
        </w:rPr>
        <w:t> </w:t>
      </w:r>
      <w:r>
        <w:rPr>
          <w:sz w:val="17"/>
        </w:rPr>
        <w:t>Y,</w:t>
      </w:r>
      <w:r>
        <w:rPr>
          <w:spacing w:val="-2"/>
          <w:sz w:val="17"/>
        </w:rPr>
        <w:t> </w:t>
      </w:r>
      <w:r>
        <w:rPr>
          <w:sz w:val="17"/>
        </w:rPr>
        <w:t>Zhong</w:t>
      </w:r>
      <w:r>
        <w:rPr>
          <w:spacing w:val="-2"/>
          <w:sz w:val="17"/>
        </w:rPr>
        <w:t> </w:t>
      </w:r>
      <w:r>
        <w:rPr>
          <w:sz w:val="17"/>
        </w:rPr>
        <w:t>Z,</w:t>
      </w:r>
      <w:r>
        <w:rPr>
          <w:spacing w:val="-2"/>
          <w:sz w:val="17"/>
        </w:rPr>
        <w:t> </w:t>
      </w:r>
      <w:r>
        <w:rPr>
          <w:sz w:val="17"/>
        </w:rPr>
        <w:t>Li</w:t>
      </w:r>
      <w:r>
        <w:rPr>
          <w:spacing w:val="-2"/>
          <w:sz w:val="17"/>
        </w:rPr>
        <w:t> </w:t>
      </w:r>
      <w:r>
        <w:rPr>
          <w:sz w:val="17"/>
        </w:rPr>
        <w:t>K,</w:t>
      </w:r>
      <w:r>
        <w:rPr>
          <w:spacing w:val="-2"/>
          <w:sz w:val="17"/>
        </w:rPr>
        <w:t> </w:t>
      </w:r>
      <w:r>
        <w:rPr>
          <w:sz w:val="17"/>
        </w:rPr>
        <w:t>Huang</w:t>
      </w:r>
      <w:r>
        <w:rPr>
          <w:spacing w:val="-2"/>
          <w:sz w:val="17"/>
        </w:rPr>
        <w:t> </w:t>
      </w:r>
      <w:r>
        <w:rPr>
          <w:sz w:val="17"/>
        </w:rPr>
        <w:t>H,</w:t>
      </w:r>
      <w:r>
        <w:rPr>
          <w:spacing w:val="-2"/>
          <w:sz w:val="17"/>
        </w:rPr>
        <w:t> </w:t>
      </w:r>
      <w:r>
        <w:rPr>
          <w:sz w:val="17"/>
        </w:rPr>
        <w:t>Xiong</w:t>
      </w:r>
      <w:r>
        <w:rPr>
          <w:spacing w:val="-2"/>
          <w:sz w:val="17"/>
        </w:rPr>
        <w:t> </w:t>
      </w:r>
      <w:r>
        <w:rPr>
          <w:sz w:val="17"/>
        </w:rPr>
        <w:t>H.</w:t>
      </w:r>
      <w:r>
        <w:rPr>
          <w:spacing w:val="-2"/>
          <w:sz w:val="17"/>
        </w:rPr>
        <w:t> </w:t>
      </w:r>
      <w:r>
        <w:rPr>
          <w:sz w:val="17"/>
        </w:rPr>
        <w:t>A</w:t>
      </w:r>
      <w:r>
        <w:rPr>
          <w:spacing w:val="-3"/>
          <w:sz w:val="17"/>
        </w:rPr>
        <w:t> </w:t>
      </w:r>
      <w:r>
        <w:rPr>
          <w:sz w:val="17"/>
        </w:rPr>
        <w:t>probabilistic</w:t>
      </w:r>
      <w:r>
        <w:rPr>
          <w:spacing w:val="-2"/>
          <w:sz w:val="17"/>
        </w:rPr>
        <w:t> </w:t>
      </w:r>
      <w:r>
        <w:rPr>
          <w:sz w:val="17"/>
        </w:rPr>
        <w:t>architecture</w:t>
      </w:r>
      <w:r>
        <w:rPr>
          <w:spacing w:val="-3"/>
          <w:sz w:val="17"/>
        </w:rPr>
        <w:t> </w:t>
      </w:r>
      <w:r>
        <w:rPr>
          <w:sz w:val="17"/>
        </w:rPr>
        <w:t>of</w:t>
      </w:r>
      <w:r>
        <w:rPr>
          <w:spacing w:val="-2"/>
          <w:sz w:val="17"/>
        </w:rPr>
        <w:t> </w:t>
      </w:r>
      <w:r>
        <w:rPr>
          <w:sz w:val="17"/>
        </w:rPr>
        <w:t>long-term</w:t>
      </w:r>
      <w:r>
        <w:rPr>
          <w:spacing w:val="-2"/>
          <w:sz w:val="17"/>
        </w:rPr>
        <w:t> </w:t>
      </w:r>
      <w:r>
        <w:rPr>
          <w:sz w:val="17"/>
        </w:rPr>
        <w:t>vehicle</w:t>
      </w:r>
      <w:r>
        <w:rPr>
          <w:spacing w:val="-2"/>
          <w:sz w:val="17"/>
        </w:rPr>
        <w:t> </w:t>
      </w:r>
      <w:r>
        <w:rPr>
          <w:sz w:val="17"/>
        </w:rPr>
        <w:t>trajectory</w:t>
      </w:r>
      <w:r>
        <w:rPr>
          <w:spacing w:val="-2"/>
          <w:sz w:val="17"/>
        </w:rPr>
        <w:t> </w:t>
      </w:r>
      <w:r>
        <w:rPr>
          <w:sz w:val="17"/>
        </w:rPr>
        <w:t>prediction</w:t>
      </w:r>
      <w:r>
        <w:rPr>
          <w:spacing w:val="-2"/>
          <w:sz w:val="17"/>
        </w:rPr>
        <w:t> </w:t>
      </w:r>
      <w:r>
        <w:rPr>
          <w:sz w:val="17"/>
        </w:rPr>
        <w:t>for</w:t>
      </w:r>
      <w:r>
        <w:rPr>
          <w:spacing w:val="-2"/>
          <w:sz w:val="17"/>
        </w:rPr>
        <w:t> </w:t>
      </w:r>
      <w:r>
        <w:rPr>
          <w:sz w:val="17"/>
        </w:rPr>
        <w:t>autonomous</w:t>
      </w:r>
      <w:r>
        <w:rPr>
          <w:spacing w:val="-3"/>
          <w:sz w:val="17"/>
        </w:rPr>
        <w:t> </w:t>
      </w:r>
      <w:r>
        <w:rPr>
          <w:sz w:val="17"/>
        </w:rPr>
        <w:t>driving. Engineering 2022;19:228–39.</w:t>
      </w:r>
    </w:p>
    <w:p>
      <w:pPr>
        <w:pStyle w:val="BodyText"/>
        <w:spacing w:before="45"/>
        <w:rPr>
          <w:sz w:val="17"/>
        </w:rPr>
      </w:pPr>
    </w:p>
    <w:p>
      <w:pPr>
        <w:pStyle w:val="ListParagraph"/>
        <w:numPr>
          <w:ilvl w:val="0"/>
          <w:numId w:val="3"/>
        </w:numPr>
        <w:tabs>
          <w:tab w:pos="360" w:val="left" w:leader="none"/>
        </w:tabs>
        <w:spacing w:line="240" w:lineRule="auto" w:before="0" w:after="0"/>
        <w:ind w:left="120" w:right="529" w:firstLine="0"/>
        <w:jc w:val="left"/>
        <w:rPr>
          <w:sz w:val="17"/>
        </w:rPr>
      </w:pPr>
      <w:r>
        <w:rPr>
          <w:sz w:val="17"/>
        </w:rPr>
        <w:t>He</w:t>
      </w:r>
      <w:r>
        <w:rPr>
          <w:spacing w:val="-2"/>
          <w:sz w:val="17"/>
        </w:rPr>
        <w:t> </w:t>
      </w:r>
      <w:r>
        <w:rPr>
          <w:sz w:val="17"/>
        </w:rPr>
        <w:t>X,</w:t>
      </w:r>
      <w:r>
        <w:rPr>
          <w:spacing w:val="-2"/>
          <w:sz w:val="17"/>
        </w:rPr>
        <w:t> </w:t>
      </w:r>
      <w:r>
        <w:rPr>
          <w:sz w:val="17"/>
        </w:rPr>
        <w:t>Wu</w:t>
      </w:r>
      <w:r>
        <w:rPr>
          <w:spacing w:val="-2"/>
          <w:sz w:val="17"/>
        </w:rPr>
        <w:t> </w:t>
      </w:r>
      <w:r>
        <w:rPr>
          <w:sz w:val="17"/>
        </w:rPr>
        <w:t>J,</w:t>
      </w:r>
      <w:r>
        <w:rPr>
          <w:spacing w:val="-2"/>
          <w:sz w:val="17"/>
        </w:rPr>
        <w:t> </w:t>
      </w:r>
      <w:r>
        <w:rPr>
          <w:sz w:val="17"/>
        </w:rPr>
        <w:t>Huang</w:t>
      </w:r>
      <w:r>
        <w:rPr>
          <w:spacing w:val="-2"/>
          <w:sz w:val="17"/>
        </w:rPr>
        <w:t> </w:t>
      </w:r>
      <w:r>
        <w:rPr>
          <w:sz w:val="17"/>
        </w:rPr>
        <w:t>Z,</w:t>
      </w:r>
      <w:r>
        <w:rPr>
          <w:spacing w:val="-2"/>
          <w:sz w:val="17"/>
        </w:rPr>
        <w:t> </w:t>
      </w:r>
      <w:r>
        <w:rPr>
          <w:sz w:val="17"/>
        </w:rPr>
        <w:t>Hu</w:t>
      </w:r>
      <w:r>
        <w:rPr>
          <w:spacing w:val="-2"/>
          <w:sz w:val="17"/>
        </w:rPr>
        <w:t> </w:t>
      </w:r>
      <w:r>
        <w:rPr>
          <w:sz w:val="17"/>
        </w:rPr>
        <w:t>Z,</w:t>
      </w:r>
      <w:r>
        <w:rPr>
          <w:spacing w:val="-2"/>
          <w:sz w:val="17"/>
        </w:rPr>
        <w:t> </w:t>
      </w:r>
      <w:r>
        <w:rPr>
          <w:sz w:val="17"/>
        </w:rPr>
        <w:t>Wang</w:t>
      </w:r>
      <w:r>
        <w:rPr>
          <w:spacing w:val="-2"/>
          <w:sz w:val="17"/>
        </w:rPr>
        <w:t> </w:t>
      </w:r>
      <w:r>
        <w:rPr>
          <w:sz w:val="17"/>
        </w:rPr>
        <w:t>J,</w:t>
      </w:r>
      <w:r>
        <w:rPr>
          <w:spacing w:val="-2"/>
          <w:sz w:val="17"/>
        </w:rPr>
        <w:t> </w:t>
      </w:r>
      <w:r>
        <w:rPr>
          <w:sz w:val="17"/>
        </w:rPr>
        <w:t>Sangiovanni-Vincentelli</w:t>
      </w:r>
      <w:r>
        <w:rPr>
          <w:spacing w:val="-2"/>
          <w:sz w:val="17"/>
        </w:rPr>
        <w:t> </w:t>
      </w:r>
      <w:r>
        <w:rPr>
          <w:sz w:val="17"/>
        </w:rPr>
        <w:t>A,</w:t>
      </w:r>
      <w:r>
        <w:rPr>
          <w:spacing w:val="-2"/>
          <w:sz w:val="17"/>
        </w:rPr>
        <w:t> </w:t>
      </w:r>
      <w:r>
        <w:rPr>
          <w:sz w:val="17"/>
        </w:rPr>
        <w:t>et</w:t>
      </w:r>
      <w:r>
        <w:rPr>
          <w:spacing w:val="-2"/>
          <w:sz w:val="17"/>
        </w:rPr>
        <w:t> </w:t>
      </w:r>
      <w:r>
        <w:rPr>
          <w:sz w:val="17"/>
        </w:rPr>
        <w:t>al.</w:t>
      </w:r>
      <w:r>
        <w:rPr>
          <w:spacing w:val="-2"/>
          <w:sz w:val="17"/>
        </w:rPr>
        <w:t> </w:t>
      </w:r>
      <w:r>
        <w:rPr>
          <w:sz w:val="17"/>
        </w:rPr>
        <w:t>Fear-neuro-inspired</w:t>
      </w:r>
      <w:r>
        <w:rPr>
          <w:spacing w:val="-2"/>
          <w:sz w:val="17"/>
        </w:rPr>
        <w:t> </w:t>
      </w:r>
      <w:r>
        <w:rPr>
          <w:sz w:val="17"/>
        </w:rPr>
        <w:t>reinforcement</w:t>
      </w:r>
      <w:r>
        <w:rPr>
          <w:spacing w:val="-2"/>
          <w:sz w:val="17"/>
        </w:rPr>
        <w:t> </w:t>
      </w:r>
      <w:r>
        <w:rPr>
          <w:sz w:val="17"/>
        </w:rPr>
        <w:t>learning</w:t>
      </w:r>
      <w:r>
        <w:rPr>
          <w:spacing w:val="-2"/>
          <w:sz w:val="17"/>
        </w:rPr>
        <w:t> </w:t>
      </w:r>
      <w:r>
        <w:rPr>
          <w:sz w:val="17"/>
        </w:rPr>
        <w:t>for</w:t>
      </w:r>
      <w:r>
        <w:rPr>
          <w:spacing w:val="-2"/>
          <w:sz w:val="17"/>
        </w:rPr>
        <w:t> </w:t>
      </w:r>
      <w:r>
        <w:rPr>
          <w:sz w:val="17"/>
        </w:rPr>
        <w:t>safe</w:t>
      </w:r>
      <w:r>
        <w:rPr>
          <w:spacing w:val="-2"/>
          <w:sz w:val="17"/>
        </w:rPr>
        <w:t> </w:t>
      </w:r>
      <w:r>
        <w:rPr>
          <w:sz w:val="17"/>
        </w:rPr>
        <w:t>autonomous</w:t>
      </w:r>
      <w:r>
        <w:rPr>
          <w:spacing w:val="-3"/>
          <w:sz w:val="17"/>
        </w:rPr>
        <w:t> </w:t>
      </w:r>
      <w:r>
        <w:rPr>
          <w:sz w:val="17"/>
        </w:rPr>
        <w:t>driving. IEEE Trans Pattern Anal Mach Intell 2023 Oct:1–13.</w:t>
      </w:r>
    </w:p>
    <w:p>
      <w:pPr>
        <w:pStyle w:val="BodyText"/>
        <w:spacing w:before="44"/>
        <w:rPr>
          <w:sz w:val="17"/>
        </w:rPr>
      </w:pPr>
    </w:p>
    <w:p>
      <w:pPr>
        <w:pStyle w:val="ListParagraph"/>
        <w:numPr>
          <w:ilvl w:val="0"/>
          <w:numId w:val="3"/>
        </w:numPr>
        <w:tabs>
          <w:tab w:pos="360" w:val="left" w:leader="none"/>
        </w:tabs>
        <w:spacing w:line="240" w:lineRule="auto" w:before="0" w:after="0"/>
        <w:ind w:left="120" w:right="439" w:firstLine="0"/>
        <w:jc w:val="left"/>
        <w:rPr>
          <w:sz w:val="17"/>
        </w:rPr>
      </w:pPr>
      <w:r>
        <w:rPr>
          <w:sz w:val="17"/>
        </w:rPr>
        <w:t>Yuan</w:t>
      </w:r>
      <w:r>
        <w:rPr>
          <w:spacing w:val="-2"/>
          <w:sz w:val="17"/>
        </w:rPr>
        <w:t> </w:t>
      </w:r>
      <w:r>
        <w:rPr>
          <w:sz w:val="17"/>
        </w:rPr>
        <w:t>K,</w:t>
      </w:r>
      <w:r>
        <w:rPr>
          <w:spacing w:val="-2"/>
          <w:sz w:val="17"/>
        </w:rPr>
        <w:t> </w:t>
      </w:r>
      <w:r>
        <w:rPr>
          <w:sz w:val="17"/>
        </w:rPr>
        <w:t>Huang</w:t>
      </w:r>
      <w:r>
        <w:rPr>
          <w:spacing w:val="-2"/>
          <w:sz w:val="17"/>
        </w:rPr>
        <w:t> </w:t>
      </w:r>
      <w:r>
        <w:rPr>
          <w:sz w:val="17"/>
        </w:rPr>
        <w:t>Y,</w:t>
      </w:r>
      <w:r>
        <w:rPr>
          <w:spacing w:val="-2"/>
          <w:sz w:val="17"/>
        </w:rPr>
        <w:t> </w:t>
      </w:r>
      <w:r>
        <w:rPr>
          <w:sz w:val="17"/>
        </w:rPr>
        <w:t>Yang</w:t>
      </w:r>
      <w:r>
        <w:rPr>
          <w:spacing w:val="-2"/>
          <w:sz w:val="17"/>
        </w:rPr>
        <w:t> </w:t>
      </w:r>
      <w:r>
        <w:rPr>
          <w:sz w:val="17"/>
        </w:rPr>
        <w:t>S,</w:t>
      </w:r>
      <w:r>
        <w:rPr>
          <w:spacing w:val="-2"/>
          <w:sz w:val="17"/>
        </w:rPr>
        <w:t> </w:t>
      </w:r>
      <w:r>
        <w:rPr>
          <w:sz w:val="17"/>
        </w:rPr>
        <w:t>Zhou</w:t>
      </w:r>
      <w:r>
        <w:rPr>
          <w:spacing w:val="-2"/>
          <w:sz w:val="17"/>
        </w:rPr>
        <w:t> </w:t>
      </w:r>
      <w:r>
        <w:rPr>
          <w:sz w:val="17"/>
        </w:rPr>
        <w:t>Z,</w:t>
      </w:r>
      <w:r>
        <w:rPr>
          <w:spacing w:val="-2"/>
          <w:sz w:val="17"/>
        </w:rPr>
        <w:t> </w:t>
      </w:r>
      <w:r>
        <w:rPr>
          <w:sz w:val="17"/>
        </w:rPr>
        <w:t>Wang</w:t>
      </w:r>
      <w:r>
        <w:rPr>
          <w:spacing w:val="-2"/>
          <w:sz w:val="17"/>
        </w:rPr>
        <w:t> </w:t>
      </w:r>
      <w:r>
        <w:rPr>
          <w:sz w:val="17"/>
        </w:rPr>
        <w:t>Y,</w:t>
      </w:r>
      <w:r>
        <w:rPr>
          <w:spacing w:val="-2"/>
          <w:sz w:val="17"/>
        </w:rPr>
        <w:t> </w:t>
      </w:r>
      <w:r>
        <w:rPr>
          <w:sz w:val="17"/>
        </w:rPr>
        <w:t>Cao</w:t>
      </w:r>
      <w:r>
        <w:rPr>
          <w:spacing w:val="-2"/>
          <w:sz w:val="17"/>
        </w:rPr>
        <w:t> </w:t>
      </w:r>
      <w:r>
        <w:rPr>
          <w:sz w:val="17"/>
        </w:rPr>
        <w:t>D,</w:t>
      </w:r>
      <w:r>
        <w:rPr>
          <w:spacing w:val="-2"/>
          <w:sz w:val="17"/>
        </w:rPr>
        <w:t> </w:t>
      </w:r>
      <w:r>
        <w:rPr>
          <w:sz w:val="17"/>
        </w:rPr>
        <w:t>et</w:t>
      </w:r>
      <w:r>
        <w:rPr>
          <w:spacing w:val="-3"/>
          <w:sz w:val="17"/>
        </w:rPr>
        <w:t> </w:t>
      </w:r>
      <w:r>
        <w:rPr>
          <w:sz w:val="17"/>
        </w:rPr>
        <w:t>al.</w:t>
      </w:r>
      <w:r>
        <w:rPr>
          <w:spacing w:val="-2"/>
          <w:sz w:val="17"/>
        </w:rPr>
        <w:t> </w:t>
      </w:r>
      <w:r>
        <w:rPr>
          <w:sz w:val="17"/>
        </w:rPr>
        <w:t>Evolutionary</w:t>
      </w:r>
      <w:r>
        <w:rPr>
          <w:spacing w:val="-2"/>
          <w:sz w:val="17"/>
        </w:rPr>
        <w:t> </w:t>
      </w:r>
      <w:r>
        <w:rPr>
          <w:sz w:val="17"/>
        </w:rPr>
        <w:t>decision-making</w:t>
      </w:r>
      <w:r>
        <w:rPr>
          <w:spacing w:val="-2"/>
          <w:sz w:val="17"/>
        </w:rPr>
        <w:t> </w:t>
      </w:r>
      <w:r>
        <w:rPr>
          <w:sz w:val="17"/>
        </w:rPr>
        <w:t>and</w:t>
      </w:r>
      <w:r>
        <w:rPr>
          <w:spacing w:val="-2"/>
          <w:sz w:val="17"/>
        </w:rPr>
        <w:t> </w:t>
      </w:r>
      <w:r>
        <w:rPr>
          <w:sz w:val="17"/>
        </w:rPr>
        <w:t>planning</w:t>
      </w:r>
      <w:r>
        <w:rPr>
          <w:spacing w:val="-2"/>
          <w:sz w:val="17"/>
        </w:rPr>
        <w:t> </w:t>
      </w:r>
      <w:r>
        <w:rPr>
          <w:sz w:val="17"/>
        </w:rPr>
        <w:t>for</w:t>
      </w:r>
      <w:r>
        <w:rPr>
          <w:spacing w:val="-2"/>
          <w:sz w:val="17"/>
        </w:rPr>
        <w:t> </w:t>
      </w:r>
      <w:r>
        <w:rPr>
          <w:sz w:val="17"/>
        </w:rPr>
        <w:t>autonomous</w:t>
      </w:r>
      <w:r>
        <w:rPr>
          <w:spacing w:val="-3"/>
          <w:sz w:val="17"/>
        </w:rPr>
        <w:t> </w:t>
      </w:r>
      <w:r>
        <w:rPr>
          <w:sz w:val="17"/>
        </w:rPr>
        <w:t>driving</w:t>
      </w:r>
      <w:r>
        <w:rPr>
          <w:spacing w:val="-2"/>
          <w:sz w:val="17"/>
        </w:rPr>
        <w:t> </w:t>
      </w:r>
      <w:r>
        <w:rPr>
          <w:sz w:val="17"/>
        </w:rPr>
        <w:t>based</w:t>
      </w:r>
      <w:r>
        <w:rPr>
          <w:spacing w:val="-2"/>
          <w:sz w:val="17"/>
        </w:rPr>
        <w:t> </w:t>
      </w:r>
      <w:r>
        <w:rPr>
          <w:sz w:val="17"/>
        </w:rPr>
        <w:t>on</w:t>
      </w:r>
      <w:r>
        <w:rPr>
          <w:spacing w:val="-2"/>
          <w:sz w:val="17"/>
        </w:rPr>
        <w:t> </w:t>
      </w:r>
      <w:r>
        <w:rPr>
          <w:sz w:val="17"/>
        </w:rPr>
        <w:t>safe</w:t>
      </w:r>
      <w:r>
        <w:rPr>
          <w:spacing w:val="-2"/>
          <w:sz w:val="17"/>
        </w:rPr>
        <w:t> </w:t>
      </w:r>
      <w:r>
        <w:rPr>
          <w:sz w:val="17"/>
        </w:rPr>
        <w:t>and rational exploration and exploitation. Engineering. In press.</w:t>
      </w:r>
    </w:p>
    <w:p>
      <w:pPr>
        <w:pStyle w:val="BodyText"/>
        <w:spacing w:before="33"/>
        <w:rPr>
          <w:sz w:val="17"/>
        </w:rPr>
      </w:pPr>
    </w:p>
    <w:p>
      <w:pPr>
        <w:pStyle w:val="ListParagraph"/>
        <w:numPr>
          <w:ilvl w:val="0"/>
          <w:numId w:val="3"/>
        </w:numPr>
        <w:tabs>
          <w:tab w:pos="445" w:val="left" w:leader="none"/>
        </w:tabs>
        <w:spacing w:line="225" w:lineRule="auto" w:before="0" w:after="0"/>
        <w:ind w:left="120" w:right="459" w:firstLine="0"/>
        <w:jc w:val="left"/>
        <w:rPr>
          <w:sz w:val="17"/>
        </w:rPr>
      </w:pPr>
      <w:r>
        <w:rPr>
          <w:sz w:val="17"/>
        </w:rPr>
        <w:t>Huang</w:t>
      </w:r>
      <w:r>
        <w:rPr>
          <w:spacing w:val="-4"/>
          <w:sz w:val="17"/>
        </w:rPr>
        <w:t> </w:t>
      </w:r>
      <w:r>
        <w:rPr>
          <w:sz w:val="17"/>
        </w:rPr>
        <w:t>W,</w:t>
      </w:r>
      <w:r>
        <w:rPr>
          <w:spacing w:val="-4"/>
          <w:sz w:val="17"/>
        </w:rPr>
        <w:t> </w:t>
      </w:r>
      <w:r>
        <w:rPr>
          <w:sz w:val="17"/>
        </w:rPr>
        <w:t>Zhou</w:t>
      </w:r>
      <w:r>
        <w:rPr>
          <w:spacing w:val="-4"/>
          <w:sz w:val="17"/>
        </w:rPr>
        <w:t> </w:t>
      </w:r>
      <w:r>
        <w:rPr>
          <w:sz w:val="17"/>
        </w:rPr>
        <w:t>Y,</w:t>
      </w:r>
      <w:r>
        <w:rPr>
          <w:spacing w:val="-4"/>
          <w:sz w:val="17"/>
        </w:rPr>
        <w:t> </w:t>
      </w:r>
      <w:r>
        <w:rPr>
          <w:sz w:val="17"/>
        </w:rPr>
        <w:t>He</w:t>
      </w:r>
      <w:r>
        <w:rPr>
          <w:spacing w:val="-4"/>
          <w:sz w:val="17"/>
        </w:rPr>
        <w:t> </w:t>
      </w:r>
      <w:r>
        <w:rPr>
          <w:sz w:val="17"/>
        </w:rPr>
        <w:t>X,</w:t>
      </w:r>
      <w:r>
        <w:rPr>
          <w:spacing w:val="-4"/>
          <w:sz w:val="17"/>
        </w:rPr>
        <w:t> </w:t>
      </w:r>
      <w:r>
        <w:rPr>
          <w:sz w:val="17"/>
        </w:rPr>
        <w:t>Lv</w:t>
      </w:r>
      <w:r>
        <w:rPr>
          <w:spacing w:val="-4"/>
          <w:sz w:val="17"/>
        </w:rPr>
        <w:t> </w:t>
      </w:r>
      <w:r>
        <w:rPr>
          <w:sz w:val="17"/>
        </w:rPr>
        <w:t>C.</w:t>
      </w:r>
      <w:r>
        <w:rPr>
          <w:spacing w:val="-4"/>
          <w:sz w:val="17"/>
        </w:rPr>
        <w:t> </w:t>
      </w:r>
      <w:r>
        <w:rPr>
          <w:sz w:val="17"/>
        </w:rPr>
        <w:t>Goal-guided</w:t>
      </w:r>
      <w:r>
        <w:rPr>
          <w:spacing w:val="-4"/>
          <w:sz w:val="17"/>
        </w:rPr>
        <w:t> </w:t>
      </w:r>
      <w:r>
        <w:rPr>
          <w:sz w:val="17"/>
        </w:rPr>
        <w:t>transformer-enabled</w:t>
      </w:r>
      <w:r>
        <w:rPr>
          <w:spacing w:val="-4"/>
          <w:sz w:val="17"/>
        </w:rPr>
        <w:t> </w:t>
      </w:r>
      <w:r>
        <w:rPr>
          <w:sz w:val="17"/>
        </w:rPr>
        <w:t>reinforcement</w:t>
      </w:r>
      <w:r>
        <w:rPr>
          <w:spacing w:val="-4"/>
          <w:sz w:val="17"/>
        </w:rPr>
        <w:t> </w:t>
      </w:r>
      <w:r>
        <w:rPr>
          <w:sz w:val="17"/>
        </w:rPr>
        <w:t>learning</w:t>
      </w:r>
      <w:r>
        <w:rPr>
          <w:spacing w:val="-4"/>
          <w:sz w:val="17"/>
        </w:rPr>
        <w:t> </w:t>
      </w:r>
      <w:r>
        <w:rPr>
          <w:sz w:val="17"/>
        </w:rPr>
        <w:t>for</w:t>
      </w:r>
      <w:r>
        <w:rPr>
          <w:spacing w:val="-4"/>
          <w:sz w:val="17"/>
        </w:rPr>
        <w:t> </w:t>
      </w:r>
      <w:r>
        <w:rPr>
          <w:sz w:val="17"/>
        </w:rPr>
        <w:t>e</w:t>
      </w:r>
      <w:r>
        <w:rPr>
          <w:rFonts w:ascii="Noto Sans" w:hAnsi="Noto Sans"/>
          <w:sz w:val="17"/>
        </w:rPr>
        <w:t>ﬃ</w:t>
      </w:r>
      <w:r>
        <w:rPr>
          <w:sz w:val="17"/>
        </w:rPr>
        <w:t>cient</w:t>
      </w:r>
      <w:r>
        <w:rPr>
          <w:spacing w:val="-4"/>
          <w:sz w:val="17"/>
        </w:rPr>
        <w:t> </w:t>
      </w:r>
      <w:r>
        <w:rPr>
          <w:sz w:val="17"/>
        </w:rPr>
        <w:t>autonomous</w:t>
      </w:r>
      <w:r>
        <w:rPr>
          <w:spacing w:val="-5"/>
          <w:sz w:val="17"/>
        </w:rPr>
        <w:t> </w:t>
      </w:r>
      <w:r>
        <w:rPr>
          <w:sz w:val="17"/>
        </w:rPr>
        <w:t>navigation.</w:t>
      </w:r>
      <w:r>
        <w:rPr>
          <w:spacing w:val="-4"/>
          <w:sz w:val="17"/>
        </w:rPr>
        <w:t> </w:t>
      </w:r>
      <w:r>
        <w:rPr>
          <w:sz w:val="17"/>
        </w:rPr>
        <w:t>IEEE</w:t>
      </w:r>
      <w:r>
        <w:rPr>
          <w:spacing w:val="-4"/>
          <w:sz w:val="17"/>
        </w:rPr>
        <w:t> </w:t>
      </w:r>
      <w:r>
        <w:rPr>
          <w:sz w:val="17"/>
        </w:rPr>
        <w:t>Trans</w:t>
      </w:r>
      <w:r>
        <w:rPr>
          <w:spacing w:val="-5"/>
          <w:sz w:val="17"/>
        </w:rPr>
        <w:t> </w:t>
      </w:r>
      <w:r>
        <w:rPr>
          <w:sz w:val="17"/>
        </w:rPr>
        <w:t>Intell Transp Syst 2023 Sep: 1–14.</w:t>
      </w:r>
    </w:p>
    <w:p>
      <w:pPr>
        <w:pStyle w:val="BodyText"/>
        <w:spacing w:before="46"/>
        <w:rPr>
          <w:sz w:val="17"/>
        </w:rPr>
      </w:pPr>
    </w:p>
    <w:p>
      <w:pPr>
        <w:pStyle w:val="ListParagraph"/>
        <w:numPr>
          <w:ilvl w:val="0"/>
          <w:numId w:val="3"/>
        </w:numPr>
        <w:tabs>
          <w:tab w:pos="445" w:val="left" w:leader="none"/>
        </w:tabs>
        <w:spacing w:line="240" w:lineRule="auto" w:before="0" w:after="0"/>
        <w:ind w:left="120" w:right="471" w:firstLine="0"/>
        <w:jc w:val="left"/>
        <w:rPr>
          <w:sz w:val="17"/>
        </w:rPr>
      </w:pPr>
      <w:r>
        <w:rPr>
          <w:sz w:val="17"/>
        </w:rPr>
        <w:t>Zhang</w:t>
      </w:r>
      <w:r>
        <w:rPr>
          <w:spacing w:val="-2"/>
          <w:sz w:val="17"/>
        </w:rPr>
        <w:t> </w:t>
      </w:r>
      <w:r>
        <w:rPr>
          <w:sz w:val="17"/>
        </w:rPr>
        <w:t>Y,</w:t>
      </w:r>
      <w:r>
        <w:rPr>
          <w:spacing w:val="-2"/>
          <w:sz w:val="17"/>
        </w:rPr>
        <w:t> </w:t>
      </w:r>
      <w:r>
        <w:rPr>
          <w:sz w:val="17"/>
        </w:rPr>
        <w:t>Li</w:t>
      </w:r>
      <w:r>
        <w:rPr>
          <w:spacing w:val="-2"/>
          <w:sz w:val="17"/>
        </w:rPr>
        <w:t> </w:t>
      </w:r>
      <w:r>
        <w:rPr>
          <w:sz w:val="17"/>
        </w:rPr>
        <w:t>C,</w:t>
      </w:r>
      <w:r>
        <w:rPr>
          <w:spacing w:val="-3"/>
          <w:sz w:val="17"/>
        </w:rPr>
        <w:t> </w:t>
      </w:r>
      <w:r>
        <w:rPr>
          <w:sz w:val="17"/>
        </w:rPr>
        <w:t>Luan</w:t>
      </w:r>
      <w:r>
        <w:rPr>
          <w:spacing w:val="-2"/>
          <w:sz w:val="17"/>
        </w:rPr>
        <w:t> </w:t>
      </w:r>
      <w:r>
        <w:rPr>
          <w:sz w:val="17"/>
        </w:rPr>
        <w:t>TH,</w:t>
      </w:r>
      <w:r>
        <w:rPr>
          <w:spacing w:val="-2"/>
          <w:sz w:val="17"/>
        </w:rPr>
        <w:t> </w:t>
      </w:r>
      <w:r>
        <w:rPr>
          <w:sz w:val="17"/>
        </w:rPr>
        <w:t>Yuen</w:t>
      </w:r>
      <w:r>
        <w:rPr>
          <w:spacing w:val="-2"/>
          <w:sz w:val="17"/>
        </w:rPr>
        <w:t> </w:t>
      </w:r>
      <w:r>
        <w:rPr>
          <w:sz w:val="17"/>
        </w:rPr>
        <w:t>C,</w:t>
      </w:r>
      <w:r>
        <w:rPr>
          <w:spacing w:val="-2"/>
          <w:sz w:val="17"/>
        </w:rPr>
        <w:t> </w:t>
      </w:r>
      <w:r>
        <w:rPr>
          <w:sz w:val="17"/>
        </w:rPr>
        <w:t>Fu</w:t>
      </w:r>
      <w:r>
        <w:rPr>
          <w:spacing w:val="-2"/>
          <w:sz w:val="17"/>
        </w:rPr>
        <w:t> </w:t>
      </w:r>
      <w:r>
        <w:rPr>
          <w:sz w:val="17"/>
        </w:rPr>
        <w:t>Y.</w:t>
      </w:r>
      <w:r>
        <w:rPr>
          <w:spacing w:val="-2"/>
          <w:sz w:val="17"/>
        </w:rPr>
        <w:t> </w:t>
      </w:r>
      <w:r>
        <w:rPr>
          <w:sz w:val="17"/>
        </w:rPr>
        <w:t>Collaborative</w:t>
      </w:r>
      <w:r>
        <w:rPr>
          <w:spacing w:val="-2"/>
          <w:sz w:val="17"/>
        </w:rPr>
        <w:t> </w:t>
      </w:r>
      <w:r>
        <w:rPr>
          <w:sz w:val="17"/>
        </w:rPr>
        <w:t>driving:</w:t>
      </w:r>
      <w:r>
        <w:rPr>
          <w:spacing w:val="-2"/>
          <w:sz w:val="17"/>
        </w:rPr>
        <w:t> </w:t>
      </w:r>
      <w:r>
        <w:rPr>
          <w:sz w:val="17"/>
        </w:rPr>
        <w:t>learning-aided</w:t>
      </w:r>
      <w:r>
        <w:rPr>
          <w:spacing w:val="-2"/>
          <w:sz w:val="17"/>
        </w:rPr>
        <w:t> </w:t>
      </w:r>
      <w:r>
        <w:rPr>
          <w:sz w:val="17"/>
        </w:rPr>
        <w:t>joint</w:t>
      </w:r>
      <w:r>
        <w:rPr>
          <w:spacing w:val="-2"/>
          <w:sz w:val="17"/>
        </w:rPr>
        <w:t> </w:t>
      </w:r>
      <w:r>
        <w:rPr>
          <w:sz w:val="17"/>
        </w:rPr>
        <w:t>topology</w:t>
      </w:r>
      <w:r>
        <w:rPr>
          <w:spacing w:val="-2"/>
          <w:sz w:val="17"/>
        </w:rPr>
        <w:t> </w:t>
      </w:r>
      <w:r>
        <w:rPr>
          <w:sz w:val="17"/>
        </w:rPr>
        <w:t>formulation</w:t>
      </w:r>
      <w:r>
        <w:rPr>
          <w:spacing w:val="-2"/>
          <w:sz w:val="17"/>
        </w:rPr>
        <w:t> </w:t>
      </w:r>
      <w:r>
        <w:rPr>
          <w:sz w:val="17"/>
        </w:rPr>
        <w:t>and</w:t>
      </w:r>
      <w:r>
        <w:rPr>
          <w:spacing w:val="-2"/>
          <w:sz w:val="17"/>
        </w:rPr>
        <w:t> </w:t>
      </w:r>
      <w:r>
        <w:rPr>
          <w:sz w:val="17"/>
        </w:rPr>
        <w:t>beamforming.</w:t>
      </w:r>
      <w:r>
        <w:rPr>
          <w:spacing w:val="-2"/>
          <w:sz w:val="17"/>
        </w:rPr>
        <w:t> </w:t>
      </w:r>
      <w:r>
        <w:rPr>
          <w:sz w:val="17"/>
        </w:rPr>
        <w:t>IEEE</w:t>
      </w:r>
      <w:r>
        <w:rPr>
          <w:spacing w:val="-2"/>
          <w:sz w:val="17"/>
        </w:rPr>
        <w:t> </w:t>
      </w:r>
      <w:r>
        <w:rPr>
          <w:sz w:val="17"/>
        </w:rPr>
        <w:t>Veh</w:t>
      </w:r>
      <w:r>
        <w:rPr>
          <w:spacing w:val="-2"/>
          <w:sz w:val="17"/>
        </w:rPr>
        <w:t> </w:t>
      </w:r>
      <w:r>
        <w:rPr>
          <w:sz w:val="17"/>
        </w:rPr>
        <w:t>Technol Mag 2022;17(2):103–11.</w:t>
      </w:r>
    </w:p>
    <w:p>
      <w:pPr>
        <w:spacing w:after="0" w:line="240" w:lineRule="auto"/>
        <w:jc w:val="left"/>
        <w:rPr>
          <w:sz w:val="17"/>
        </w:rPr>
        <w:sectPr>
          <w:pgSz w:w="11900" w:h="16840"/>
          <w:pgMar w:header="716" w:footer="882" w:top="900" w:bottom="1100" w:left="600" w:right="560"/>
        </w:sectPr>
      </w:pPr>
    </w:p>
    <w:p>
      <w:pPr>
        <w:pStyle w:val="ListParagraph"/>
        <w:numPr>
          <w:ilvl w:val="0"/>
          <w:numId w:val="3"/>
        </w:numPr>
        <w:tabs>
          <w:tab w:pos="445" w:val="left" w:leader="none"/>
        </w:tabs>
        <w:spacing w:line="240" w:lineRule="auto" w:before="20" w:after="0"/>
        <w:ind w:left="120" w:right="303" w:firstLine="0"/>
        <w:jc w:val="left"/>
        <w:rPr>
          <w:sz w:val="17"/>
        </w:rPr>
      </w:pPr>
      <w:r>
        <w:rPr/>
        <mc:AlternateContent>
          <mc:Choice Requires="wps">
            <w:drawing>
              <wp:anchor distT="0" distB="0" distL="0" distR="0" allowOverlap="1" layoutInCell="1" locked="0" behindDoc="0" simplePos="0" relativeHeight="15826944">
                <wp:simplePos x="0" y="0"/>
                <wp:positionH relativeFrom="page">
                  <wp:posOffset>678326</wp:posOffset>
                </wp:positionH>
                <wp:positionV relativeFrom="paragraph">
                  <wp:posOffset>-17102</wp:posOffset>
                </wp:positionV>
                <wp:extent cx="6200140" cy="193040"/>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6200140" cy="193040"/>
                          <a:chExt cx="6200140" cy="193040"/>
                        </a:xfrm>
                      </wpg:grpSpPr>
                      <wps:wsp>
                        <wps:cNvPr id="298" name="Graphic 298"/>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99" name="Image 299"/>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346677pt;width:488.2pt;height:15.2pt;mso-position-horizontal-relative:page;mso-position-vertical-relative:paragraph;z-index:15826944" id="docshapegroup189" coordorigin="1068,-27" coordsize="9764,304">
                <v:rect style="position:absolute;left:1068;top:-27;width:9764;height:304" id="docshape190" filled="true" fillcolor="#c0bfbf" stroked="false">
                  <v:fill type="solid"/>
                </v:rect>
                <v:shape style="position:absolute;left:4950;top:16;width:1996;height:247" type="#_x0000_t75" id="docshape191" stroked="false">
                  <v:imagedata r:id="rId7" o:title=""/>
                </v:shape>
                <w10:wrap type="none"/>
              </v:group>
            </w:pict>
          </mc:Fallback>
        </mc:AlternateContent>
      </w:r>
      <w:r>
        <w:rPr>
          <w:sz w:val="17"/>
        </w:rPr>
        <w:t>Wu</w:t>
      </w:r>
      <w:r>
        <w:rPr>
          <w:spacing w:val="-2"/>
          <w:sz w:val="17"/>
        </w:rPr>
        <w:t> </w:t>
      </w:r>
      <w:r>
        <w:rPr>
          <w:sz w:val="17"/>
        </w:rPr>
        <w:t>J,</w:t>
      </w:r>
      <w:r>
        <w:rPr>
          <w:spacing w:val="-2"/>
          <w:sz w:val="17"/>
        </w:rPr>
        <w:t> </w:t>
      </w:r>
      <w:r>
        <w:rPr>
          <w:sz w:val="17"/>
        </w:rPr>
        <w:t>Huang</w:t>
      </w:r>
      <w:r>
        <w:rPr>
          <w:spacing w:val="-2"/>
          <w:sz w:val="17"/>
        </w:rPr>
        <w:t> </w:t>
      </w:r>
      <w:r>
        <w:rPr>
          <w:sz w:val="17"/>
        </w:rPr>
        <w:t>Z,</w:t>
      </w:r>
      <w:r>
        <w:rPr>
          <w:spacing w:val="-2"/>
          <w:sz w:val="17"/>
        </w:rPr>
        <w:t> </w:t>
      </w:r>
      <w:r>
        <w:rPr>
          <w:sz w:val="17"/>
        </w:rPr>
        <w:t>Hu</w:t>
      </w:r>
      <w:r>
        <w:rPr>
          <w:spacing w:val="-2"/>
          <w:sz w:val="17"/>
        </w:rPr>
        <w:t> </w:t>
      </w:r>
      <w:r>
        <w:rPr>
          <w:sz w:val="17"/>
        </w:rPr>
        <w:t>Z,</w:t>
      </w:r>
      <w:r>
        <w:rPr>
          <w:spacing w:val="-2"/>
          <w:sz w:val="17"/>
        </w:rPr>
        <w:t> </w:t>
      </w:r>
      <w:r>
        <w:rPr>
          <w:sz w:val="17"/>
        </w:rPr>
        <w:t>Lv</w:t>
      </w:r>
      <w:r>
        <w:rPr>
          <w:spacing w:val="-2"/>
          <w:sz w:val="17"/>
        </w:rPr>
        <w:t> </w:t>
      </w:r>
      <w:r>
        <w:rPr>
          <w:sz w:val="17"/>
        </w:rPr>
        <w:t>C.</w:t>
      </w:r>
      <w:r>
        <w:rPr>
          <w:spacing w:val="-2"/>
          <w:sz w:val="17"/>
        </w:rPr>
        <w:t> </w:t>
      </w:r>
      <w:r>
        <w:rPr>
          <w:sz w:val="17"/>
        </w:rPr>
        <w:t>Toward</w:t>
      </w:r>
      <w:r>
        <w:rPr>
          <w:spacing w:val="-2"/>
          <w:sz w:val="17"/>
        </w:rPr>
        <w:t> </w:t>
      </w:r>
      <w:r>
        <w:rPr>
          <w:sz w:val="17"/>
        </w:rPr>
        <w:t>human-in-the-loop</w:t>
      </w:r>
      <w:r>
        <w:rPr>
          <w:spacing w:val="-3"/>
          <w:sz w:val="17"/>
        </w:rPr>
        <w:t> </w:t>
      </w:r>
      <w:r>
        <w:rPr>
          <w:sz w:val="17"/>
        </w:rPr>
        <w:t>AI:</w:t>
      </w:r>
      <w:r>
        <w:rPr>
          <w:spacing w:val="-2"/>
          <w:sz w:val="17"/>
        </w:rPr>
        <w:t> </w:t>
      </w:r>
      <w:r>
        <w:rPr>
          <w:sz w:val="17"/>
        </w:rPr>
        <w:t>enhancing</w:t>
      </w:r>
      <w:r>
        <w:rPr>
          <w:spacing w:val="-2"/>
          <w:sz w:val="17"/>
        </w:rPr>
        <w:t> </w:t>
      </w:r>
      <w:r>
        <w:rPr>
          <w:sz w:val="17"/>
        </w:rPr>
        <w:t>deep</w:t>
      </w:r>
      <w:r>
        <w:rPr>
          <w:spacing w:val="-2"/>
          <w:sz w:val="17"/>
        </w:rPr>
        <w:t> </w:t>
      </w:r>
      <w:r>
        <w:rPr>
          <w:sz w:val="17"/>
        </w:rPr>
        <w:t>reinforcement</w:t>
      </w:r>
      <w:r>
        <w:rPr>
          <w:spacing w:val="-3"/>
          <w:sz w:val="17"/>
        </w:rPr>
        <w:t> </w:t>
      </w:r>
      <w:r>
        <w:rPr>
          <w:sz w:val="17"/>
        </w:rPr>
        <w:t>learning</w:t>
      </w:r>
      <w:r>
        <w:rPr>
          <w:spacing w:val="-2"/>
          <w:sz w:val="17"/>
        </w:rPr>
        <w:t> </w:t>
      </w:r>
      <w:r>
        <w:rPr>
          <w:sz w:val="17"/>
        </w:rPr>
        <w:t>via</w:t>
      </w:r>
      <w:r>
        <w:rPr>
          <w:spacing w:val="-3"/>
          <w:sz w:val="17"/>
        </w:rPr>
        <w:t> </w:t>
      </w:r>
      <w:r>
        <w:rPr>
          <w:sz w:val="17"/>
        </w:rPr>
        <w:t>real-time</w:t>
      </w:r>
      <w:r>
        <w:rPr>
          <w:spacing w:val="-3"/>
          <w:sz w:val="17"/>
        </w:rPr>
        <w:t> </w:t>
      </w:r>
      <w:r>
        <w:rPr>
          <w:sz w:val="17"/>
        </w:rPr>
        <w:t>human</w:t>
      </w:r>
      <w:r>
        <w:rPr>
          <w:spacing w:val="-2"/>
          <w:sz w:val="17"/>
        </w:rPr>
        <w:t> </w:t>
      </w:r>
      <w:r>
        <w:rPr>
          <w:sz w:val="17"/>
        </w:rPr>
        <w:t>guidance</w:t>
      </w:r>
      <w:r>
        <w:rPr>
          <w:spacing w:val="-3"/>
          <w:sz w:val="17"/>
        </w:rPr>
        <w:t> </w:t>
      </w:r>
      <w:r>
        <w:rPr>
          <w:sz w:val="17"/>
        </w:rPr>
        <w:t>for</w:t>
      </w:r>
      <w:r>
        <w:rPr>
          <w:spacing w:val="-2"/>
          <w:sz w:val="17"/>
        </w:rPr>
        <w:t> </w:t>
      </w:r>
      <w:r>
        <w:rPr>
          <w:sz w:val="17"/>
        </w:rPr>
        <w:t>autonomous driving. Engineering 2023;21:75–91.</w:t>
      </w:r>
    </w:p>
    <w:p>
      <w:pPr>
        <w:pStyle w:val="BodyText"/>
        <w:spacing w:before="44"/>
        <w:rPr>
          <w:sz w:val="17"/>
        </w:rPr>
      </w:pPr>
    </w:p>
    <w:p>
      <w:pPr>
        <w:pStyle w:val="ListParagraph"/>
        <w:numPr>
          <w:ilvl w:val="0"/>
          <w:numId w:val="3"/>
        </w:numPr>
        <w:tabs>
          <w:tab w:pos="445" w:val="left" w:leader="none"/>
        </w:tabs>
        <w:spacing w:line="240" w:lineRule="auto" w:before="0" w:after="0"/>
        <w:ind w:left="120" w:right="359" w:firstLine="0"/>
        <w:jc w:val="left"/>
        <w:rPr>
          <w:sz w:val="17"/>
        </w:rPr>
      </w:pPr>
      <w:r>
        <w:rPr>
          <w:sz w:val="17"/>
        </w:rPr>
        <w:t>Wang</w:t>
      </w:r>
      <w:r>
        <w:rPr>
          <w:spacing w:val="-2"/>
          <w:sz w:val="17"/>
        </w:rPr>
        <w:t> </w:t>
      </w:r>
      <w:r>
        <w:rPr>
          <w:sz w:val="17"/>
        </w:rPr>
        <w:t>H,</w:t>
      </w:r>
      <w:r>
        <w:rPr>
          <w:spacing w:val="-2"/>
          <w:sz w:val="17"/>
        </w:rPr>
        <w:t> </w:t>
      </w:r>
      <w:r>
        <w:rPr>
          <w:sz w:val="17"/>
        </w:rPr>
        <w:t>Khajepour</w:t>
      </w:r>
      <w:r>
        <w:rPr>
          <w:spacing w:val="-2"/>
          <w:sz w:val="17"/>
        </w:rPr>
        <w:t> </w:t>
      </w:r>
      <w:r>
        <w:rPr>
          <w:sz w:val="17"/>
        </w:rPr>
        <w:t>A,</w:t>
      </w:r>
      <w:r>
        <w:rPr>
          <w:spacing w:val="-2"/>
          <w:sz w:val="17"/>
        </w:rPr>
        <w:t> </w:t>
      </w:r>
      <w:r>
        <w:rPr>
          <w:sz w:val="17"/>
        </w:rPr>
        <w:t>Cao</w:t>
      </w:r>
      <w:r>
        <w:rPr>
          <w:spacing w:val="-2"/>
          <w:sz w:val="17"/>
        </w:rPr>
        <w:t> </w:t>
      </w:r>
      <w:r>
        <w:rPr>
          <w:sz w:val="17"/>
        </w:rPr>
        <w:t>D,</w:t>
      </w:r>
      <w:r>
        <w:rPr>
          <w:spacing w:val="-2"/>
          <w:sz w:val="17"/>
        </w:rPr>
        <w:t> </w:t>
      </w:r>
      <w:r>
        <w:rPr>
          <w:sz w:val="17"/>
        </w:rPr>
        <w:t>Liu</w:t>
      </w:r>
      <w:r>
        <w:rPr>
          <w:spacing w:val="-2"/>
          <w:sz w:val="17"/>
        </w:rPr>
        <w:t> </w:t>
      </w:r>
      <w:r>
        <w:rPr>
          <w:sz w:val="17"/>
        </w:rPr>
        <w:t>T.</w:t>
      </w:r>
      <w:r>
        <w:rPr>
          <w:spacing w:val="-2"/>
          <w:sz w:val="17"/>
        </w:rPr>
        <w:t> </w:t>
      </w:r>
      <w:r>
        <w:rPr>
          <w:sz w:val="17"/>
        </w:rPr>
        <w:t>Ethical</w:t>
      </w:r>
      <w:r>
        <w:rPr>
          <w:spacing w:val="-2"/>
          <w:sz w:val="17"/>
        </w:rPr>
        <w:t> </w:t>
      </w:r>
      <w:r>
        <w:rPr>
          <w:sz w:val="17"/>
        </w:rPr>
        <w:t>decision</w:t>
      </w:r>
      <w:r>
        <w:rPr>
          <w:spacing w:val="-2"/>
          <w:sz w:val="17"/>
        </w:rPr>
        <w:t> </w:t>
      </w:r>
      <w:r>
        <w:rPr>
          <w:sz w:val="17"/>
        </w:rPr>
        <w:t>making</w:t>
      </w:r>
      <w:r>
        <w:rPr>
          <w:spacing w:val="-2"/>
          <w:sz w:val="17"/>
        </w:rPr>
        <w:t> </w:t>
      </w:r>
      <w:r>
        <w:rPr>
          <w:sz w:val="17"/>
        </w:rPr>
        <w:t>in</w:t>
      </w:r>
      <w:r>
        <w:rPr>
          <w:spacing w:val="-2"/>
          <w:sz w:val="17"/>
        </w:rPr>
        <w:t> </w:t>
      </w:r>
      <w:r>
        <w:rPr>
          <w:sz w:val="17"/>
        </w:rPr>
        <w:t>autonomous</w:t>
      </w:r>
      <w:r>
        <w:rPr>
          <w:spacing w:val="-2"/>
          <w:sz w:val="17"/>
        </w:rPr>
        <w:t> </w:t>
      </w:r>
      <w:r>
        <w:rPr>
          <w:sz w:val="17"/>
        </w:rPr>
        <w:t>vehicles:</w:t>
      </w:r>
      <w:r>
        <w:rPr>
          <w:spacing w:val="-2"/>
          <w:sz w:val="17"/>
        </w:rPr>
        <w:t> </w:t>
      </w:r>
      <w:r>
        <w:rPr>
          <w:sz w:val="17"/>
        </w:rPr>
        <w:t>challenges</w:t>
      </w:r>
      <w:r>
        <w:rPr>
          <w:spacing w:val="-3"/>
          <w:sz w:val="17"/>
        </w:rPr>
        <w:t> </w:t>
      </w:r>
      <w:r>
        <w:rPr>
          <w:sz w:val="17"/>
        </w:rPr>
        <w:t>and</w:t>
      </w:r>
      <w:r>
        <w:rPr>
          <w:spacing w:val="-2"/>
          <w:sz w:val="17"/>
        </w:rPr>
        <w:t> </w:t>
      </w:r>
      <w:r>
        <w:rPr>
          <w:sz w:val="17"/>
        </w:rPr>
        <w:t>research</w:t>
      </w:r>
      <w:r>
        <w:rPr>
          <w:spacing w:val="-2"/>
          <w:sz w:val="17"/>
        </w:rPr>
        <w:t> </w:t>
      </w:r>
      <w:r>
        <w:rPr>
          <w:sz w:val="17"/>
        </w:rPr>
        <w:t>progress.</w:t>
      </w:r>
      <w:r>
        <w:rPr>
          <w:spacing w:val="-2"/>
          <w:sz w:val="17"/>
        </w:rPr>
        <w:t> </w:t>
      </w:r>
      <w:r>
        <w:rPr>
          <w:sz w:val="17"/>
        </w:rPr>
        <w:t>IEEE</w:t>
      </w:r>
      <w:r>
        <w:rPr>
          <w:spacing w:val="-3"/>
          <w:sz w:val="17"/>
        </w:rPr>
        <w:t> </w:t>
      </w:r>
      <w:r>
        <w:rPr>
          <w:sz w:val="17"/>
        </w:rPr>
        <w:t>Intell</w:t>
      </w:r>
      <w:r>
        <w:rPr>
          <w:spacing w:val="-2"/>
          <w:sz w:val="17"/>
        </w:rPr>
        <w:t> </w:t>
      </w:r>
      <w:r>
        <w:rPr>
          <w:sz w:val="17"/>
        </w:rPr>
        <w:t>Transp</w:t>
      </w:r>
      <w:r>
        <w:rPr>
          <w:spacing w:val="-2"/>
          <w:sz w:val="17"/>
        </w:rPr>
        <w:t> </w:t>
      </w:r>
      <w:r>
        <w:rPr>
          <w:sz w:val="17"/>
        </w:rPr>
        <w:t>Syst Mag 2022;14(1):6–17.</w:t>
      </w:r>
    </w:p>
    <w:p>
      <w:pPr>
        <w:pStyle w:val="BodyText"/>
        <w:spacing w:before="45"/>
        <w:rPr>
          <w:sz w:val="17"/>
        </w:rPr>
      </w:pPr>
    </w:p>
    <w:p>
      <w:pPr>
        <w:pStyle w:val="ListParagraph"/>
        <w:numPr>
          <w:ilvl w:val="0"/>
          <w:numId w:val="3"/>
        </w:numPr>
        <w:tabs>
          <w:tab w:pos="445" w:val="left" w:leader="none"/>
        </w:tabs>
        <w:spacing w:line="240" w:lineRule="auto" w:before="0" w:after="0"/>
        <w:ind w:left="120" w:right="180" w:firstLine="0"/>
        <w:jc w:val="left"/>
        <w:rPr>
          <w:sz w:val="17"/>
        </w:rPr>
      </w:pPr>
      <w:r>
        <w:rPr>
          <w:sz w:val="17"/>
        </w:rPr>
        <w:t>He</w:t>
      </w:r>
      <w:r>
        <w:rPr>
          <w:spacing w:val="-3"/>
          <w:sz w:val="17"/>
        </w:rPr>
        <w:t> </w:t>
      </w:r>
      <w:r>
        <w:rPr>
          <w:sz w:val="17"/>
        </w:rPr>
        <w:t>X,</w:t>
      </w:r>
      <w:r>
        <w:rPr>
          <w:spacing w:val="-3"/>
          <w:sz w:val="17"/>
        </w:rPr>
        <w:t> </w:t>
      </w:r>
      <w:r>
        <w:rPr>
          <w:sz w:val="17"/>
        </w:rPr>
        <w:t>Lv</w:t>
      </w:r>
      <w:r>
        <w:rPr>
          <w:spacing w:val="-3"/>
          <w:sz w:val="17"/>
        </w:rPr>
        <w:t> </w:t>
      </w:r>
      <w:r>
        <w:rPr>
          <w:sz w:val="17"/>
        </w:rPr>
        <w:t>C.</w:t>
      </w:r>
      <w:r>
        <w:rPr>
          <w:spacing w:val="-3"/>
          <w:sz w:val="17"/>
        </w:rPr>
        <w:t> </w:t>
      </w:r>
      <w:r>
        <w:rPr>
          <w:sz w:val="17"/>
        </w:rPr>
        <w:t>Toward</w:t>
      </w:r>
      <w:r>
        <w:rPr>
          <w:spacing w:val="-3"/>
          <w:sz w:val="17"/>
        </w:rPr>
        <w:t> </w:t>
      </w:r>
      <w:r>
        <w:rPr>
          <w:sz w:val="17"/>
        </w:rPr>
        <w:t>personalized</w:t>
      </w:r>
      <w:r>
        <w:rPr>
          <w:spacing w:val="-3"/>
          <w:sz w:val="17"/>
        </w:rPr>
        <w:t> </w:t>
      </w:r>
      <w:r>
        <w:rPr>
          <w:sz w:val="17"/>
        </w:rPr>
        <w:t>decision</w:t>
      </w:r>
      <w:r>
        <w:rPr>
          <w:spacing w:val="-3"/>
          <w:sz w:val="17"/>
        </w:rPr>
        <w:t> </w:t>
      </w:r>
      <w:r>
        <w:rPr>
          <w:sz w:val="17"/>
        </w:rPr>
        <w:t>making</w:t>
      </w:r>
      <w:r>
        <w:rPr>
          <w:spacing w:val="-3"/>
          <w:sz w:val="17"/>
        </w:rPr>
        <w:t> </w:t>
      </w:r>
      <w:r>
        <w:rPr>
          <w:sz w:val="17"/>
        </w:rPr>
        <w:t>for</w:t>
      </w:r>
      <w:r>
        <w:rPr>
          <w:spacing w:val="-3"/>
          <w:sz w:val="17"/>
        </w:rPr>
        <w:t> </w:t>
      </w:r>
      <w:r>
        <w:rPr>
          <w:sz w:val="17"/>
        </w:rPr>
        <w:t>autonomous</w:t>
      </w:r>
      <w:r>
        <w:rPr>
          <w:spacing w:val="-3"/>
          <w:sz w:val="17"/>
        </w:rPr>
        <w:t> </w:t>
      </w:r>
      <w:r>
        <w:rPr>
          <w:sz w:val="17"/>
        </w:rPr>
        <w:t>vehicles:</w:t>
      </w:r>
      <w:r>
        <w:rPr>
          <w:spacing w:val="-3"/>
          <w:sz w:val="17"/>
        </w:rPr>
        <w:t> </w:t>
      </w:r>
      <w:r>
        <w:rPr>
          <w:sz w:val="17"/>
        </w:rPr>
        <w:t>a</w:t>
      </w:r>
      <w:r>
        <w:rPr>
          <w:spacing w:val="-3"/>
          <w:sz w:val="17"/>
        </w:rPr>
        <w:t> </w:t>
      </w:r>
      <w:r>
        <w:rPr>
          <w:sz w:val="17"/>
        </w:rPr>
        <w:t>constrained</w:t>
      </w:r>
      <w:r>
        <w:rPr>
          <w:spacing w:val="-3"/>
          <w:sz w:val="17"/>
        </w:rPr>
        <w:t> </w:t>
      </w:r>
      <w:r>
        <w:rPr>
          <w:sz w:val="17"/>
        </w:rPr>
        <w:t>multi-objective</w:t>
      </w:r>
      <w:r>
        <w:rPr>
          <w:spacing w:val="-3"/>
          <w:sz w:val="17"/>
        </w:rPr>
        <w:t> </w:t>
      </w:r>
      <w:r>
        <w:rPr>
          <w:sz w:val="17"/>
        </w:rPr>
        <w:t>reinforcement</w:t>
      </w:r>
      <w:r>
        <w:rPr>
          <w:spacing w:val="-4"/>
          <w:sz w:val="17"/>
        </w:rPr>
        <w:t> </w:t>
      </w:r>
      <w:r>
        <w:rPr>
          <w:sz w:val="17"/>
        </w:rPr>
        <w:t>learning</w:t>
      </w:r>
      <w:r>
        <w:rPr>
          <w:spacing w:val="-3"/>
          <w:sz w:val="17"/>
        </w:rPr>
        <w:t> </w:t>
      </w:r>
      <w:r>
        <w:rPr>
          <w:sz w:val="17"/>
        </w:rPr>
        <w:t>technique.</w:t>
      </w:r>
      <w:r>
        <w:rPr>
          <w:spacing w:val="-3"/>
          <w:sz w:val="17"/>
        </w:rPr>
        <w:t> </w:t>
      </w:r>
      <w:r>
        <w:rPr>
          <w:sz w:val="17"/>
        </w:rPr>
        <w:t>Transp Res Part C Emerging Technol 2023;156:104352.</w:t>
      </w:r>
    </w:p>
    <w:p>
      <w:pPr>
        <w:pStyle w:val="BodyText"/>
        <w:spacing w:before="44"/>
        <w:rPr>
          <w:sz w:val="17"/>
        </w:rPr>
      </w:pPr>
    </w:p>
    <w:p>
      <w:pPr>
        <w:pStyle w:val="ListParagraph"/>
        <w:numPr>
          <w:ilvl w:val="0"/>
          <w:numId w:val="3"/>
        </w:numPr>
        <w:tabs>
          <w:tab w:pos="445" w:val="left" w:leader="none"/>
        </w:tabs>
        <w:spacing w:line="240" w:lineRule="auto" w:before="0" w:after="0"/>
        <w:ind w:left="120" w:right="449" w:firstLine="0"/>
        <w:jc w:val="left"/>
        <w:rPr>
          <w:sz w:val="17"/>
        </w:rPr>
      </w:pPr>
      <w:r>
        <w:rPr>
          <w:sz w:val="17"/>
        </w:rPr>
        <w:t>Tang</w:t>
      </w:r>
      <w:r>
        <w:rPr>
          <w:spacing w:val="-2"/>
          <w:sz w:val="17"/>
        </w:rPr>
        <w:t> </w:t>
      </w:r>
      <w:r>
        <w:rPr>
          <w:sz w:val="17"/>
        </w:rPr>
        <w:t>X,</w:t>
      </w:r>
      <w:r>
        <w:rPr>
          <w:spacing w:val="-2"/>
          <w:sz w:val="17"/>
        </w:rPr>
        <w:t> </w:t>
      </w:r>
      <w:r>
        <w:rPr>
          <w:sz w:val="17"/>
        </w:rPr>
        <w:t>Yang</w:t>
      </w:r>
      <w:r>
        <w:rPr>
          <w:spacing w:val="-2"/>
          <w:sz w:val="17"/>
        </w:rPr>
        <w:t> </w:t>
      </w:r>
      <w:r>
        <w:rPr>
          <w:sz w:val="17"/>
        </w:rPr>
        <w:t>K,</w:t>
      </w:r>
      <w:r>
        <w:rPr>
          <w:spacing w:val="-2"/>
          <w:sz w:val="17"/>
        </w:rPr>
        <w:t> </w:t>
      </w:r>
      <w:r>
        <w:rPr>
          <w:sz w:val="17"/>
        </w:rPr>
        <w:t>Wang</w:t>
      </w:r>
      <w:r>
        <w:rPr>
          <w:spacing w:val="-2"/>
          <w:sz w:val="17"/>
        </w:rPr>
        <w:t> </w:t>
      </w:r>
      <w:r>
        <w:rPr>
          <w:sz w:val="17"/>
        </w:rPr>
        <w:t>H,</w:t>
      </w:r>
      <w:r>
        <w:rPr>
          <w:spacing w:val="-2"/>
          <w:sz w:val="17"/>
        </w:rPr>
        <w:t> </w:t>
      </w:r>
      <w:r>
        <w:rPr>
          <w:sz w:val="17"/>
        </w:rPr>
        <w:t>Wu</w:t>
      </w:r>
      <w:r>
        <w:rPr>
          <w:spacing w:val="-2"/>
          <w:sz w:val="17"/>
        </w:rPr>
        <w:t> </w:t>
      </w:r>
      <w:r>
        <w:rPr>
          <w:sz w:val="17"/>
        </w:rPr>
        <w:t>J,</w:t>
      </w:r>
      <w:r>
        <w:rPr>
          <w:spacing w:val="-2"/>
          <w:sz w:val="17"/>
        </w:rPr>
        <w:t> </w:t>
      </w:r>
      <w:r>
        <w:rPr>
          <w:sz w:val="17"/>
        </w:rPr>
        <w:t>Qin</w:t>
      </w:r>
      <w:r>
        <w:rPr>
          <w:spacing w:val="-2"/>
          <w:sz w:val="17"/>
        </w:rPr>
        <w:t> </w:t>
      </w:r>
      <w:r>
        <w:rPr>
          <w:sz w:val="17"/>
        </w:rPr>
        <w:t>Y,</w:t>
      </w:r>
      <w:r>
        <w:rPr>
          <w:spacing w:val="-2"/>
          <w:sz w:val="17"/>
        </w:rPr>
        <w:t> </w:t>
      </w:r>
      <w:r>
        <w:rPr>
          <w:sz w:val="17"/>
        </w:rPr>
        <w:t>Yu</w:t>
      </w:r>
      <w:r>
        <w:rPr>
          <w:spacing w:val="-2"/>
          <w:sz w:val="17"/>
        </w:rPr>
        <w:t> </w:t>
      </w:r>
      <w:r>
        <w:rPr>
          <w:sz w:val="17"/>
        </w:rPr>
        <w:t>W,</w:t>
      </w:r>
      <w:r>
        <w:rPr>
          <w:spacing w:val="-2"/>
          <w:sz w:val="17"/>
        </w:rPr>
        <w:t> </w:t>
      </w:r>
      <w:r>
        <w:rPr>
          <w:sz w:val="17"/>
        </w:rPr>
        <w:t>et</w:t>
      </w:r>
      <w:r>
        <w:rPr>
          <w:spacing w:val="-2"/>
          <w:sz w:val="17"/>
        </w:rPr>
        <w:t> </w:t>
      </w:r>
      <w:r>
        <w:rPr>
          <w:sz w:val="17"/>
        </w:rPr>
        <w:t>al.</w:t>
      </w:r>
      <w:r>
        <w:rPr>
          <w:spacing w:val="-2"/>
          <w:sz w:val="17"/>
        </w:rPr>
        <w:t> </w:t>
      </w:r>
      <w:r>
        <w:rPr>
          <w:sz w:val="17"/>
        </w:rPr>
        <w:t>Prediction-uncertainty-aware</w:t>
      </w:r>
      <w:r>
        <w:rPr>
          <w:spacing w:val="-2"/>
          <w:sz w:val="17"/>
        </w:rPr>
        <w:t> </w:t>
      </w:r>
      <w:r>
        <w:rPr>
          <w:sz w:val="17"/>
        </w:rPr>
        <w:t>decision-making</w:t>
      </w:r>
      <w:r>
        <w:rPr>
          <w:spacing w:val="-2"/>
          <w:sz w:val="17"/>
        </w:rPr>
        <w:t> </w:t>
      </w:r>
      <w:r>
        <w:rPr>
          <w:sz w:val="17"/>
        </w:rPr>
        <w:t>for</w:t>
      </w:r>
      <w:r>
        <w:rPr>
          <w:spacing w:val="-2"/>
          <w:sz w:val="17"/>
        </w:rPr>
        <w:t> </w:t>
      </w:r>
      <w:r>
        <w:rPr>
          <w:sz w:val="17"/>
        </w:rPr>
        <w:t>autonomous</w:t>
      </w:r>
      <w:r>
        <w:rPr>
          <w:spacing w:val="-3"/>
          <w:sz w:val="17"/>
        </w:rPr>
        <w:t> </w:t>
      </w:r>
      <w:r>
        <w:rPr>
          <w:sz w:val="17"/>
        </w:rPr>
        <w:t>vehicles.</w:t>
      </w:r>
      <w:r>
        <w:rPr>
          <w:spacing w:val="-2"/>
          <w:sz w:val="17"/>
        </w:rPr>
        <w:t> </w:t>
      </w:r>
      <w:r>
        <w:rPr>
          <w:sz w:val="17"/>
        </w:rPr>
        <w:t>IEEE</w:t>
      </w:r>
      <w:r>
        <w:rPr>
          <w:spacing w:val="-2"/>
          <w:sz w:val="17"/>
        </w:rPr>
        <w:t> </w:t>
      </w:r>
      <w:r>
        <w:rPr>
          <w:sz w:val="17"/>
        </w:rPr>
        <w:t>Trans</w:t>
      </w:r>
      <w:r>
        <w:rPr>
          <w:spacing w:val="-3"/>
          <w:sz w:val="17"/>
        </w:rPr>
        <w:t> </w:t>
      </w:r>
      <w:r>
        <w:rPr>
          <w:sz w:val="17"/>
        </w:rPr>
        <w:t>Intell Veh 2022;7(4):849–62.</w:t>
      </w:r>
    </w:p>
    <w:p>
      <w:pPr>
        <w:pStyle w:val="BodyText"/>
        <w:spacing w:before="45"/>
        <w:rPr>
          <w:sz w:val="17"/>
        </w:rPr>
      </w:pPr>
    </w:p>
    <w:p>
      <w:pPr>
        <w:pStyle w:val="ListParagraph"/>
        <w:numPr>
          <w:ilvl w:val="0"/>
          <w:numId w:val="3"/>
        </w:numPr>
        <w:tabs>
          <w:tab w:pos="445" w:val="left" w:leader="none"/>
        </w:tabs>
        <w:spacing w:line="240" w:lineRule="auto" w:before="0" w:after="0"/>
        <w:ind w:left="120" w:right="397" w:firstLine="0"/>
        <w:jc w:val="left"/>
        <w:rPr>
          <w:sz w:val="17"/>
        </w:rPr>
      </w:pPr>
      <w:r>
        <w:rPr>
          <w:sz w:val="17"/>
        </w:rPr>
        <w:t>Liu</w:t>
      </w:r>
      <w:r>
        <w:rPr>
          <w:spacing w:val="-2"/>
          <w:sz w:val="17"/>
        </w:rPr>
        <w:t> </w:t>
      </w:r>
      <w:r>
        <w:rPr>
          <w:sz w:val="17"/>
        </w:rPr>
        <w:t>J,</w:t>
      </w:r>
      <w:r>
        <w:rPr>
          <w:spacing w:val="-2"/>
          <w:sz w:val="17"/>
        </w:rPr>
        <w:t> </w:t>
      </w:r>
      <w:r>
        <w:rPr>
          <w:sz w:val="17"/>
        </w:rPr>
        <w:t>Wang</w:t>
      </w:r>
      <w:r>
        <w:rPr>
          <w:spacing w:val="-2"/>
          <w:sz w:val="17"/>
        </w:rPr>
        <w:t> </w:t>
      </w:r>
      <w:r>
        <w:rPr>
          <w:sz w:val="17"/>
        </w:rPr>
        <w:t>H,</w:t>
      </w:r>
      <w:r>
        <w:rPr>
          <w:spacing w:val="-2"/>
          <w:sz w:val="17"/>
        </w:rPr>
        <w:t> </w:t>
      </w:r>
      <w:r>
        <w:rPr>
          <w:sz w:val="17"/>
        </w:rPr>
        <w:t>Peng</w:t>
      </w:r>
      <w:r>
        <w:rPr>
          <w:spacing w:val="-2"/>
          <w:sz w:val="17"/>
        </w:rPr>
        <w:t> </w:t>
      </w:r>
      <w:r>
        <w:rPr>
          <w:sz w:val="17"/>
        </w:rPr>
        <w:t>L,</w:t>
      </w:r>
      <w:r>
        <w:rPr>
          <w:spacing w:val="-2"/>
          <w:sz w:val="17"/>
        </w:rPr>
        <w:t> </w:t>
      </w:r>
      <w:r>
        <w:rPr>
          <w:sz w:val="17"/>
        </w:rPr>
        <w:t>Cao</w:t>
      </w:r>
      <w:r>
        <w:rPr>
          <w:spacing w:val="-2"/>
          <w:sz w:val="17"/>
        </w:rPr>
        <w:t> </w:t>
      </w:r>
      <w:r>
        <w:rPr>
          <w:sz w:val="17"/>
        </w:rPr>
        <w:t>Z,</w:t>
      </w:r>
      <w:r>
        <w:rPr>
          <w:spacing w:val="-2"/>
          <w:sz w:val="17"/>
        </w:rPr>
        <w:t> </w:t>
      </w:r>
      <w:r>
        <w:rPr>
          <w:sz w:val="17"/>
        </w:rPr>
        <w:t>Yang</w:t>
      </w:r>
      <w:r>
        <w:rPr>
          <w:spacing w:val="-2"/>
          <w:sz w:val="17"/>
        </w:rPr>
        <w:t> </w:t>
      </w:r>
      <w:r>
        <w:rPr>
          <w:sz w:val="17"/>
        </w:rPr>
        <w:t>D,</w:t>
      </w:r>
      <w:r>
        <w:rPr>
          <w:spacing w:val="-2"/>
          <w:sz w:val="17"/>
        </w:rPr>
        <w:t> </w:t>
      </w:r>
      <w:r>
        <w:rPr>
          <w:sz w:val="17"/>
        </w:rPr>
        <w:t>Li</w:t>
      </w:r>
      <w:r>
        <w:rPr>
          <w:spacing w:val="-2"/>
          <w:sz w:val="17"/>
        </w:rPr>
        <w:t> </w:t>
      </w:r>
      <w:r>
        <w:rPr>
          <w:sz w:val="17"/>
        </w:rPr>
        <w:t>J.</w:t>
      </w:r>
      <w:r>
        <w:rPr>
          <w:spacing w:val="-2"/>
          <w:sz w:val="17"/>
        </w:rPr>
        <w:t> </w:t>
      </w:r>
      <w:r>
        <w:rPr>
          <w:sz w:val="17"/>
        </w:rPr>
        <w:t>PNNUAD:</w:t>
      </w:r>
      <w:r>
        <w:rPr>
          <w:spacing w:val="-2"/>
          <w:sz w:val="17"/>
        </w:rPr>
        <w:t> </w:t>
      </w:r>
      <w:r>
        <w:rPr>
          <w:sz w:val="17"/>
        </w:rPr>
        <w:t>perception</w:t>
      </w:r>
      <w:r>
        <w:rPr>
          <w:spacing w:val="-2"/>
          <w:sz w:val="17"/>
        </w:rPr>
        <w:t> </w:t>
      </w:r>
      <w:r>
        <w:rPr>
          <w:sz w:val="17"/>
        </w:rPr>
        <w:t>neural</w:t>
      </w:r>
      <w:r>
        <w:rPr>
          <w:spacing w:val="-2"/>
          <w:sz w:val="17"/>
        </w:rPr>
        <w:t> </w:t>
      </w:r>
      <w:r>
        <w:rPr>
          <w:sz w:val="17"/>
        </w:rPr>
        <w:t>networks</w:t>
      </w:r>
      <w:r>
        <w:rPr>
          <w:spacing w:val="-3"/>
          <w:sz w:val="17"/>
        </w:rPr>
        <w:t> </w:t>
      </w:r>
      <w:r>
        <w:rPr>
          <w:sz w:val="17"/>
        </w:rPr>
        <w:t>uncertainty</w:t>
      </w:r>
      <w:r>
        <w:rPr>
          <w:spacing w:val="-2"/>
          <w:sz w:val="17"/>
        </w:rPr>
        <w:t> </w:t>
      </w:r>
      <w:r>
        <w:rPr>
          <w:sz w:val="17"/>
        </w:rPr>
        <w:t>aware</w:t>
      </w:r>
      <w:r>
        <w:rPr>
          <w:spacing w:val="-3"/>
          <w:sz w:val="17"/>
        </w:rPr>
        <w:t> </w:t>
      </w:r>
      <w:r>
        <w:rPr>
          <w:sz w:val="17"/>
        </w:rPr>
        <w:t>decision-making</w:t>
      </w:r>
      <w:r>
        <w:rPr>
          <w:spacing w:val="-2"/>
          <w:sz w:val="17"/>
        </w:rPr>
        <w:t> </w:t>
      </w:r>
      <w:r>
        <w:rPr>
          <w:sz w:val="17"/>
        </w:rPr>
        <w:t>for</w:t>
      </w:r>
      <w:r>
        <w:rPr>
          <w:spacing w:val="-2"/>
          <w:sz w:val="17"/>
        </w:rPr>
        <w:t> </w:t>
      </w:r>
      <w:r>
        <w:rPr>
          <w:sz w:val="17"/>
        </w:rPr>
        <w:t>autonomous</w:t>
      </w:r>
      <w:r>
        <w:rPr>
          <w:spacing w:val="-3"/>
          <w:sz w:val="17"/>
        </w:rPr>
        <w:t> </w:t>
      </w:r>
      <w:r>
        <w:rPr>
          <w:sz w:val="17"/>
        </w:rPr>
        <w:t>vehicle. IEEE Trans Intell Transp Syst 2022;23(12):24355–68.</w:t>
      </w:r>
    </w:p>
    <w:p>
      <w:pPr>
        <w:pStyle w:val="BodyText"/>
        <w:spacing w:before="44"/>
        <w:rPr>
          <w:sz w:val="17"/>
        </w:rPr>
      </w:pPr>
    </w:p>
    <w:p>
      <w:pPr>
        <w:pStyle w:val="ListParagraph"/>
        <w:numPr>
          <w:ilvl w:val="0"/>
          <w:numId w:val="3"/>
        </w:numPr>
        <w:tabs>
          <w:tab w:pos="445" w:val="left" w:leader="none"/>
        </w:tabs>
        <w:spacing w:line="240" w:lineRule="auto" w:before="0" w:after="0"/>
        <w:ind w:left="120" w:right="374" w:firstLine="0"/>
        <w:jc w:val="left"/>
        <w:rPr>
          <w:sz w:val="17"/>
        </w:rPr>
      </w:pPr>
      <w:r>
        <w:rPr/>
        <w:drawing>
          <wp:anchor distT="0" distB="0" distL="0" distR="0" allowOverlap="1" layoutInCell="1" locked="0" behindDoc="0" simplePos="0" relativeHeight="15826432">
            <wp:simplePos x="0" y="0"/>
            <wp:positionH relativeFrom="page">
              <wp:posOffset>1007470</wp:posOffset>
            </wp:positionH>
            <wp:positionV relativeFrom="paragraph">
              <wp:posOffset>-16864</wp:posOffset>
            </wp:positionV>
            <wp:extent cx="5428684" cy="5532370"/>
            <wp:effectExtent l="0" t="0" r="0" b="0"/>
            <wp:wrapNone/>
            <wp:docPr id="300" name="Image 300"/>
            <wp:cNvGraphicFramePr>
              <a:graphicFrameLocks/>
            </wp:cNvGraphicFramePr>
            <a:graphic>
              <a:graphicData uri="http://schemas.openxmlformats.org/drawingml/2006/picture">
                <pic:pic>
                  <pic:nvPicPr>
                    <pic:cNvPr id="300" name="Image 300"/>
                    <pic:cNvPicPr/>
                  </pic:nvPicPr>
                  <pic:blipFill>
                    <a:blip r:embed="rId8" cstate="print"/>
                    <a:stretch>
                      <a:fillRect/>
                    </a:stretch>
                  </pic:blipFill>
                  <pic:spPr>
                    <a:xfrm>
                      <a:off x="0" y="0"/>
                      <a:ext cx="5428684" cy="5532370"/>
                    </a:xfrm>
                    <a:prstGeom prst="rect">
                      <a:avLst/>
                    </a:prstGeom>
                  </pic:spPr>
                </pic:pic>
              </a:graphicData>
            </a:graphic>
          </wp:anchor>
        </w:drawing>
      </w:r>
      <w:r>
        <w:rPr>
          <w:sz w:val="17"/>
        </w:rPr>
        <w:t>Li</w:t>
      </w:r>
      <w:r>
        <w:rPr>
          <w:spacing w:val="-2"/>
          <w:sz w:val="17"/>
        </w:rPr>
        <w:t> </w:t>
      </w:r>
      <w:r>
        <w:rPr>
          <w:sz w:val="17"/>
        </w:rPr>
        <w:t>G,</w:t>
      </w:r>
      <w:r>
        <w:rPr>
          <w:spacing w:val="-2"/>
          <w:sz w:val="17"/>
        </w:rPr>
        <w:t> </w:t>
      </w:r>
      <w:r>
        <w:rPr>
          <w:sz w:val="17"/>
        </w:rPr>
        <w:t>Qiu</w:t>
      </w:r>
      <w:r>
        <w:rPr>
          <w:spacing w:val="-2"/>
          <w:sz w:val="17"/>
        </w:rPr>
        <w:t> </w:t>
      </w:r>
      <w:r>
        <w:rPr>
          <w:sz w:val="17"/>
        </w:rPr>
        <w:t>Y,</w:t>
      </w:r>
      <w:r>
        <w:rPr>
          <w:spacing w:val="-2"/>
          <w:sz w:val="17"/>
        </w:rPr>
        <w:t> </w:t>
      </w:r>
      <w:r>
        <w:rPr>
          <w:sz w:val="17"/>
        </w:rPr>
        <w:t>Yang</w:t>
      </w:r>
      <w:r>
        <w:rPr>
          <w:spacing w:val="-2"/>
          <w:sz w:val="17"/>
        </w:rPr>
        <w:t> </w:t>
      </w:r>
      <w:r>
        <w:rPr>
          <w:sz w:val="17"/>
        </w:rPr>
        <w:t>Y,</w:t>
      </w:r>
      <w:r>
        <w:rPr>
          <w:spacing w:val="-2"/>
          <w:sz w:val="17"/>
        </w:rPr>
        <w:t> </w:t>
      </w:r>
      <w:r>
        <w:rPr>
          <w:sz w:val="17"/>
        </w:rPr>
        <w:t>Li</w:t>
      </w:r>
      <w:r>
        <w:rPr>
          <w:spacing w:val="-2"/>
          <w:sz w:val="17"/>
        </w:rPr>
        <w:t> </w:t>
      </w:r>
      <w:r>
        <w:rPr>
          <w:sz w:val="17"/>
        </w:rPr>
        <w:t>Z,</w:t>
      </w:r>
      <w:r>
        <w:rPr>
          <w:spacing w:val="-2"/>
          <w:sz w:val="17"/>
        </w:rPr>
        <w:t> </w:t>
      </w:r>
      <w:r>
        <w:rPr>
          <w:sz w:val="17"/>
        </w:rPr>
        <w:t>Li</w:t>
      </w:r>
      <w:r>
        <w:rPr>
          <w:spacing w:val="-2"/>
          <w:sz w:val="17"/>
        </w:rPr>
        <w:t> </w:t>
      </w:r>
      <w:r>
        <w:rPr>
          <w:sz w:val="17"/>
        </w:rPr>
        <w:t>S,</w:t>
      </w:r>
      <w:r>
        <w:rPr>
          <w:spacing w:val="-2"/>
          <w:sz w:val="17"/>
        </w:rPr>
        <w:t> </w:t>
      </w:r>
      <w:r>
        <w:rPr>
          <w:sz w:val="17"/>
        </w:rPr>
        <w:t>Chu</w:t>
      </w:r>
      <w:r>
        <w:rPr>
          <w:spacing w:val="-2"/>
          <w:sz w:val="17"/>
        </w:rPr>
        <w:t> </w:t>
      </w:r>
      <w:r>
        <w:rPr>
          <w:sz w:val="17"/>
        </w:rPr>
        <w:t>W,</w:t>
      </w:r>
      <w:r>
        <w:rPr>
          <w:spacing w:val="-2"/>
          <w:sz w:val="17"/>
        </w:rPr>
        <w:t> </w:t>
      </w:r>
      <w:r>
        <w:rPr>
          <w:sz w:val="17"/>
        </w:rPr>
        <w:t>et</w:t>
      </w:r>
      <w:r>
        <w:rPr>
          <w:spacing w:val="-2"/>
          <w:sz w:val="17"/>
        </w:rPr>
        <w:t> </w:t>
      </w:r>
      <w:r>
        <w:rPr>
          <w:sz w:val="17"/>
        </w:rPr>
        <w:t>al.</w:t>
      </w:r>
      <w:r>
        <w:rPr>
          <w:spacing w:val="-2"/>
          <w:sz w:val="17"/>
        </w:rPr>
        <w:t> </w:t>
      </w:r>
      <w:r>
        <w:rPr>
          <w:sz w:val="17"/>
        </w:rPr>
        <w:t>Lane</w:t>
      </w:r>
      <w:r>
        <w:rPr>
          <w:spacing w:val="-2"/>
          <w:sz w:val="17"/>
        </w:rPr>
        <w:t> </w:t>
      </w:r>
      <w:r>
        <w:rPr>
          <w:sz w:val="17"/>
        </w:rPr>
        <w:t>change</w:t>
      </w:r>
      <w:r>
        <w:rPr>
          <w:spacing w:val="-2"/>
          <w:sz w:val="17"/>
        </w:rPr>
        <w:t> </w:t>
      </w:r>
      <w:r>
        <w:rPr>
          <w:sz w:val="17"/>
        </w:rPr>
        <w:t>strategies</w:t>
      </w:r>
      <w:r>
        <w:rPr>
          <w:spacing w:val="-3"/>
          <w:sz w:val="17"/>
        </w:rPr>
        <w:t> </w:t>
      </w:r>
      <w:r>
        <w:rPr>
          <w:sz w:val="17"/>
        </w:rPr>
        <w:t>for</w:t>
      </w:r>
      <w:r>
        <w:rPr>
          <w:spacing w:val="-2"/>
          <w:sz w:val="17"/>
        </w:rPr>
        <w:t> </w:t>
      </w:r>
      <w:r>
        <w:rPr>
          <w:sz w:val="17"/>
        </w:rPr>
        <w:t>autonomous</w:t>
      </w:r>
      <w:r>
        <w:rPr>
          <w:spacing w:val="-3"/>
          <w:sz w:val="17"/>
        </w:rPr>
        <w:t> </w:t>
      </w:r>
      <w:r>
        <w:rPr>
          <w:sz w:val="17"/>
        </w:rPr>
        <w:t>vehicles:</w:t>
      </w:r>
      <w:r>
        <w:rPr>
          <w:spacing w:val="-2"/>
          <w:sz w:val="17"/>
        </w:rPr>
        <w:t> </w:t>
      </w:r>
      <w:r>
        <w:rPr>
          <w:sz w:val="17"/>
        </w:rPr>
        <w:t>a</w:t>
      </w:r>
      <w:r>
        <w:rPr>
          <w:spacing w:val="-2"/>
          <w:sz w:val="17"/>
        </w:rPr>
        <w:t> </w:t>
      </w:r>
      <w:r>
        <w:rPr>
          <w:sz w:val="17"/>
        </w:rPr>
        <w:t>deep</w:t>
      </w:r>
      <w:r>
        <w:rPr>
          <w:spacing w:val="-3"/>
          <w:sz w:val="17"/>
        </w:rPr>
        <w:t> </w:t>
      </w:r>
      <w:r>
        <w:rPr>
          <w:sz w:val="17"/>
        </w:rPr>
        <w:t>reinforcement</w:t>
      </w:r>
      <w:r>
        <w:rPr>
          <w:spacing w:val="-3"/>
          <w:sz w:val="17"/>
        </w:rPr>
        <w:t> </w:t>
      </w:r>
      <w:r>
        <w:rPr>
          <w:sz w:val="17"/>
        </w:rPr>
        <w:t>learning</w:t>
      </w:r>
      <w:r>
        <w:rPr>
          <w:spacing w:val="-2"/>
          <w:sz w:val="17"/>
        </w:rPr>
        <w:t> </w:t>
      </w:r>
      <w:r>
        <w:rPr>
          <w:sz w:val="17"/>
        </w:rPr>
        <w:t>approach</w:t>
      </w:r>
      <w:r>
        <w:rPr>
          <w:spacing w:val="-2"/>
          <w:sz w:val="17"/>
        </w:rPr>
        <w:t> </w:t>
      </w:r>
      <w:r>
        <w:rPr>
          <w:sz w:val="17"/>
        </w:rPr>
        <w:t>based</w:t>
      </w:r>
      <w:r>
        <w:rPr>
          <w:spacing w:val="-2"/>
          <w:sz w:val="17"/>
        </w:rPr>
        <w:t> </w:t>
      </w:r>
      <w:r>
        <w:rPr>
          <w:sz w:val="17"/>
        </w:rPr>
        <w:t>on transformer. IEEE Trans Intell Veh 2023;8(3):2197–211.</w:t>
      </w:r>
    </w:p>
    <w:p>
      <w:pPr>
        <w:pStyle w:val="BodyText"/>
        <w:spacing w:before="45"/>
        <w:rPr>
          <w:sz w:val="17"/>
        </w:rPr>
      </w:pPr>
    </w:p>
    <w:p>
      <w:pPr>
        <w:pStyle w:val="ListParagraph"/>
        <w:numPr>
          <w:ilvl w:val="0"/>
          <w:numId w:val="3"/>
        </w:numPr>
        <w:tabs>
          <w:tab w:pos="445" w:val="left" w:leader="none"/>
        </w:tabs>
        <w:spacing w:line="240" w:lineRule="auto" w:before="0" w:after="0"/>
        <w:ind w:left="120" w:right="367" w:firstLine="0"/>
        <w:jc w:val="left"/>
        <w:rPr>
          <w:sz w:val="17"/>
        </w:rPr>
      </w:pPr>
      <w:r>
        <w:rPr>
          <w:sz w:val="17"/>
        </w:rPr>
        <w:t>Urmson</w:t>
      </w:r>
      <w:r>
        <w:rPr>
          <w:spacing w:val="-2"/>
          <w:sz w:val="17"/>
        </w:rPr>
        <w:t> </w:t>
      </w:r>
      <w:r>
        <w:rPr>
          <w:sz w:val="17"/>
        </w:rPr>
        <w:t>C,</w:t>
      </w:r>
      <w:r>
        <w:rPr>
          <w:spacing w:val="-2"/>
          <w:sz w:val="17"/>
        </w:rPr>
        <w:t> </w:t>
      </w:r>
      <w:r>
        <w:rPr>
          <w:sz w:val="17"/>
        </w:rPr>
        <w:t>Anhalt</w:t>
      </w:r>
      <w:r>
        <w:rPr>
          <w:spacing w:val="-2"/>
          <w:sz w:val="17"/>
        </w:rPr>
        <w:t> </w:t>
      </w:r>
      <w:r>
        <w:rPr>
          <w:sz w:val="17"/>
        </w:rPr>
        <w:t>J,</w:t>
      </w:r>
      <w:r>
        <w:rPr>
          <w:spacing w:val="-2"/>
          <w:sz w:val="17"/>
        </w:rPr>
        <w:t> </w:t>
      </w:r>
      <w:r>
        <w:rPr>
          <w:sz w:val="17"/>
        </w:rPr>
        <w:t>Bagnell</w:t>
      </w:r>
      <w:r>
        <w:rPr>
          <w:spacing w:val="-2"/>
          <w:sz w:val="17"/>
        </w:rPr>
        <w:t> </w:t>
      </w:r>
      <w:r>
        <w:rPr>
          <w:sz w:val="17"/>
        </w:rPr>
        <w:t>D,</w:t>
      </w:r>
      <w:r>
        <w:rPr>
          <w:spacing w:val="-2"/>
          <w:sz w:val="17"/>
        </w:rPr>
        <w:t> </w:t>
      </w:r>
      <w:r>
        <w:rPr>
          <w:sz w:val="17"/>
        </w:rPr>
        <w:t>Baker</w:t>
      </w:r>
      <w:r>
        <w:rPr>
          <w:spacing w:val="-2"/>
          <w:sz w:val="17"/>
        </w:rPr>
        <w:t> </w:t>
      </w:r>
      <w:r>
        <w:rPr>
          <w:sz w:val="17"/>
        </w:rPr>
        <w:t>C,</w:t>
      </w:r>
      <w:r>
        <w:rPr>
          <w:spacing w:val="-2"/>
          <w:sz w:val="17"/>
        </w:rPr>
        <w:t> </w:t>
      </w:r>
      <w:r>
        <w:rPr>
          <w:sz w:val="17"/>
        </w:rPr>
        <w:t>Bittner</w:t>
      </w:r>
      <w:r>
        <w:rPr>
          <w:spacing w:val="-2"/>
          <w:sz w:val="17"/>
        </w:rPr>
        <w:t> </w:t>
      </w:r>
      <w:r>
        <w:rPr>
          <w:sz w:val="17"/>
        </w:rPr>
        <w:t>R,</w:t>
      </w:r>
      <w:r>
        <w:rPr>
          <w:spacing w:val="-2"/>
          <w:sz w:val="17"/>
        </w:rPr>
        <w:t> </w:t>
      </w:r>
      <w:r>
        <w:rPr>
          <w:sz w:val="17"/>
        </w:rPr>
        <w:t>Clark</w:t>
      </w:r>
      <w:r>
        <w:rPr>
          <w:spacing w:val="-2"/>
          <w:sz w:val="17"/>
        </w:rPr>
        <w:t> </w:t>
      </w:r>
      <w:r>
        <w:rPr>
          <w:sz w:val="17"/>
        </w:rPr>
        <w:t>MN,</w:t>
      </w:r>
      <w:r>
        <w:rPr>
          <w:spacing w:val="-2"/>
          <w:sz w:val="17"/>
        </w:rPr>
        <w:t> </w:t>
      </w:r>
      <w:r>
        <w:rPr>
          <w:sz w:val="17"/>
        </w:rPr>
        <w:t>et</w:t>
      </w:r>
      <w:r>
        <w:rPr>
          <w:spacing w:val="-2"/>
          <w:sz w:val="17"/>
        </w:rPr>
        <w:t> </w:t>
      </w:r>
      <w:r>
        <w:rPr>
          <w:sz w:val="17"/>
        </w:rPr>
        <w:t>al.</w:t>
      </w:r>
      <w:r>
        <w:rPr>
          <w:spacing w:val="-2"/>
          <w:sz w:val="17"/>
        </w:rPr>
        <w:t> </w:t>
      </w:r>
      <w:r>
        <w:rPr>
          <w:sz w:val="17"/>
        </w:rPr>
        <w:t>Autonomous</w:t>
      </w:r>
      <w:r>
        <w:rPr>
          <w:spacing w:val="-3"/>
          <w:sz w:val="17"/>
        </w:rPr>
        <w:t> </w:t>
      </w:r>
      <w:r>
        <w:rPr>
          <w:sz w:val="17"/>
        </w:rPr>
        <w:t>driving</w:t>
      </w:r>
      <w:r>
        <w:rPr>
          <w:spacing w:val="-2"/>
          <w:sz w:val="17"/>
        </w:rPr>
        <w:t> </w:t>
      </w:r>
      <w:r>
        <w:rPr>
          <w:sz w:val="17"/>
        </w:rPr>
        <w:t>in</w:t>
      </w:r>
      <w:r>
        <w:rPr>
          <w:spacing w:val="-2"/>
          <w:sz w:val="17"/>
        </w:rPr>
        <w:t> </w:t>
      </w:r>
      <w:r>
        <w:rPr>
          <w:sz w:val="17"/>
        </w:rPr>
        <w:t>urban</w:t>
      </w:r>
      <w:r>
        <w:rPr>
          <w:spacing w:val="-2"/>
          <w:sz w:val="17"/>
        </w:rPr>
        <w:t> </w:t>
      </w:r>
      <w:r>
        <w:rPr>
          <w:sz w:val="17"/>
        </w:rPr>
        <w:t>environments:</w:t>
      </w:r>
      <w:r>
        <w:rPr>
          <w:spacing w:val="-2"/>
          <w:sz w:val="17"/>
        </w:rPr>
        <w:t> </w:t>
      </w:r>
      <w:r>
        <w:rPr>
          <w:sz w:val="17"/>
        </w:rPr>
        <w:t>boss</w:t>
      </w:r>
      <w:r>
        <w:rPr>
          <w:spacing w:val="-3"/>
          <w:sz w:val="17"/>
        </w:rPr>
        <w:t> </w:t>
      </w:r>
      <w:r>
        <w:rPr>
          <w:sz w:val="17"/>
        </w:rPr>
        <w:t>and</w:t>
      </w:r>
      <w:r>
        <w:rPr>
          <w:spacing w:val="-2"/>
          <w:sz w:val="17"/>
        </w:rPr>
        <w:t> </w:t>
      </w:r>
      <w:r>
        <w:rPr>
          <w:sz w:val="17"/>
        </w:rPr>
        <w:t>the</w:t>
      </w:r>
      <w:r>
        <w:rPr>
          <w:spacing w:val="-2"/>
          <w:sz w:val="17"/>
        </w:rPr>
        <w:t> </w:t>
      </w:r>
      <w:r>
        <w:rPr>
          <w:sz w:val="17"/>
        </w:rPr>
        <w:t>urban</w:t>
      </w:r>
      <w:r>
        <w:rPr>
          <w:spacing w:val="-2"/>
          <w:sz w:val="17"/>
        </w:rPr>
        <w:t> </w:t>
      </w:r>
      <w:r>
        <w:rPr>
          <w:sz w:val="17"/>
        </w:rPr>
        <w:t>challenge.</w:t>
      </w:r>
      <w:r>
        <w:rPr>
          <w:spacing w:val="-2"/>
          <w:sz w:val="17"/>
        </w:rPr>
        <w:t> </w:t>
      </w:r>
      <w:r>
        <w:rPr>
          <w:sz w:val="17"/>
        </w:rPr>
        <w:t>J Field Rob 2008;25(8):425–66.</w:t>
      </w:r>
    </w:p>
    <w:p>
      <w:pPr>
        <w:pStyle w:val="BodyText"/>
        <w:spacing w:before="44"/>
        <w:rPr>
          <w:sz w:val="17"/>
        </w:rPr>
      </w:pPr>
    </w:p>
    <w:p>
      <w:pPr>
        <w:pStyle w:val="ListParagraph"/>
        <w:numPr>
          <w:ilvl w:val="0"/>
          <w:numId w:val="3"/>
        </w:numPr>
        <w:tabs>
          <w:tab w:pos="445" w:val="left" w:leader="none"/>
        </w:tabs>
        <w:spacing w:line="240" w:lineRule="auto" w:before="0" w:after="0"/>
        <w:ind w:left="120" w:right="934" w:firstLine="0"/>
        <w:jc w:val="left"/>
        <w:rPr>
          <w:sz w:val="17"/>
        </w:rPr>
      </w:pPr>
      <w:r>
        <w:rPr>
          <w:sz w:val="17"/>
        </w:rPr>
        <w:t>Montemerlo</w:t>
      </w:r>
      <w:r>
        <w:rPr>
          <w:spacing w:val="-2"/>
          <w:sz w:val="17"/>
        </w:rPr>
        <w:t> </w:t>
      </w:r>
      <w:r>
        <w:rPr>
          <w:sz w:val="17"/>
        </w:rPr>
        <w:t>M,</w:t>
      </w:r>
      <w:r>
        <w:rPr>
          <w:spacing w:val="-2"/>
          <w:sz w:val="17"/>
        </w:rPr>
        <w:t> </w:t>
      </w:r>
      <w:r>
        <w:rPr>
          <w:sz w:val="17"/>
        </w:rPr>
        <w:t>Becker</w:t>
      </w:r>
      <w:r>
        <w:rPr>
          <w:spacing w:val="-2"/>
          <w:sz w:val="17"/>
        </w:rPr>
        <w:t> </w:t>
      </w:r>
      <w:r>
        <w:rPr>
          <w:sz w:val="17"/>
        </w:rPr>
        <w:t>J,</w:t>
      </w:r>
      <w:r>
        <w:rPr>
          <w:spacing w:val="-2"/>
          <w:sz w:val="17"/>
        </w:rPr>
        <w:t> </w:t>
      </w:r>
      <w:r>
        <w:rPr>
          <w:sz w:val="17"/>
        </w:rPr>
        <w:t>Bhat</w:t>
      </w:r>
      <w:r>
        <w:rPr>
          <w:spacing w:val="-2"/>
          <w:sz w:val="17"/>
        </w:rPr>
        <w:t> </w:t>
      </w:r>
      <w:r>
        <w:rPr>
          <w:sz w:val="17"/>
        </w:rPr>
        <w:t>S,</w:t>
      </w:r>
      <w:r>
        <w:rPr>
          <w:spacing w:val="-2"/>
          <w:sz w:val="17"/>
        </w:rPr>
        <w:t> </w:t>
      </w:r>
      <w:r>
        <w:rPr>
          <w:sz w:val="17"/>
        </w:rPr>
        <w:t>Dahlkamp</w:t>
      </w:r>
      <w:r>
        <w:rPr>
          <w:spacing w:val="-2"/>
          <w:sz w:val="17"/>
        </w:rPr>
        <w:t> </w:t>
      </w:r>
      <w:r>
        <w:rPr>
          <w:sz w:val="17"/>
        </w:rPr>
        <w:t>H,</w:t>
      </w:r>
      <w:r>
        <w:rPr>
          <w:spacing w:val="-2"/>
          <w:sz w:val="17"/>
        </w:rPr>
        <w:t> </w:t>
      </w:r>
      <w:r>
        <w:rPr>
          <w:sz w:val="17"/>
        </w:rPr>
        <w:t>Dolgov</w:t>
      </w:r>
      <w:r>
        <w:rPr>
          <w:spacing w:val="-2"/>
          <w:sz w:val="17"/>
        </w:rPr>
        <w:t> </w:t>
      </w:r>
      <w:r>
        <w:rPr>
          <w:sz w:val="17"/>
        </w:rPr>
        <w:t>D,</w:t>
      </w:r>
      <w:r>
        <w:rPr>
          <w:spacing w:val="-2"/>
          <w:sz w:val="17"/>
        </w:rPr>
        <w:t> </w:t>
      </w:r>
      <w:r>
        <w:rPr>
          <w:sz w:val="17"/>
        </w:rPr>
        <w:t>Ettinger</w:t>
      </w:r>
      <w:r>
        <w:rPr>
          <w:spacing w:val="-2"/>
          <w:sz w:val="17"/>
        </w:rPr>
        <w:t> </w:t>
      </w:r>
      <w:r>
        <w:rPr>
          <w:sz w:val="17"/>
        </w:rPr>
        <w:t>S,</w:t>
      </w:r>
      <w:r>
        <w:rPr>
          <w:spacing w:val="-2"/>
          <w:sz w:val="17"/>
        </w:rPr>
        <w:t> </w:t>
      </w:r>
      <w:r>
        <w:rPr>
          <w:sz w:val="17"/>
        </w:rPr>
        <w:t>et</w:t>
      </w:r>
      <w:r>
        <w:rPr>
          <w:spacing w:val="-2"/>
          <w:sz w:val="17"/>
        </w:rPr>
        <w:t> </w:t>
      </w:r>
      <w:r>
        <w:rPr>
          <w:sz w:val="17"/>
        </w:rPr>
        <w:t>al.</w:t>
      </w:r>
      <w:r>
        <w:rPr>
          <w:spacing w:val="-3"/>
          <w:sz w:val="17"/>
        </w:rPr>
        <w:t> </w:t>
      </w:r>
      <w:r>
        <w:rPr>
          <w:sz w:val="17"/>
        </w:rPr>
        <w:t>Junior:</w:t>
      </w:r>
      <w:r>
        <w:rPr>
          <w:spacing w:val="-2"/>
          <w:sz w:val="17"/>
        </w:rPr>
        <w:t> </w:t>
      </w:r>
      <w:r>
        <w:rPr>
          <w:sz w:val="17"/>
        </w:rPr>
        <w:t>the</w:t>
      </w:r>
      <w:r>
        <w:rPr>
          <w:spacing w:val="-2"/>
          <w:sz w:val="17"/>
        </w:rPr>
        <w:t> </w:t>
      </w:r>
      <w:r>
        <w:rPr>
          <w:sz w:val="17"/>
        </w:rPr>
        <w:t>Stanford</w:t>
      </w:r>
      <w:r>
        <w:rPr>
          <w:spacing w:val="-2"/>
          <w:sz w:val="17"/>
        </w:rPr>
        <w:t> </w:t>
      </w:r>
      <w:r>
        <w:rPr>
          <w:sz w:val="17"/>
        </w:rPr>
        <w:t>entry</w:t>
      </w:r>
      <w:r>
        <w:rPr>
          <w:spacing w:val="-2"/>
          <w:sz w:val="17"/>
        </w:rPr>
        <w:t> </w:t>
      </w:r>
      <w:r>
        <w:rPr>
          <w:sz w:val="17"/>
        </w:rPr>
        <w:t>in</w:t>
      </w:r>
      <w:r>
        <w:rPr>
          <w:spacing w:val="-2"/>
          <w:sz w:val="17"/>
        </w:rPr>
        <w:t> </w:t>
      </w:r>
      <w:r>
        <w:rPr>
          <w:sz w:val="17"/>
        </w:rPr>
        <w:t>the</w:t>
      </w:r>
      <w:r>
        <w:rPr>
          <w:spacing w:val="-2"/>
          <w:sz w:val="17"/>
        </w:rPr>
        <w:t> </w:t>
      </w:r>
      <w:r>
        <w:rPr>
          <w:sz w:val="17"/>
        </w:rPr>
        <w:t>urban</w:t>
      </w:r>
      <w:r>
        <w:rPr>
          <w:spacing w:val="-2"/>
          <w:sz w:val="17"/>
        </w:rPr>
        <w:t> </w:t>
      </w:r>
      <w:r>
        <w:rPr>
          <w:sz w:val="17"/>
        </w:rPr>
        <w:t>challenge.</w:t>
      </w:r>
      <w:r>
        <w:rPr>
          <w:spacing w:val="-2"/>
          <w:sz w:val="17"/>
        </w:rPr>
        <w:t> </w:t>
      </w:r>
      <w:r>
        <w:rPr>
          <w:sz w:val="17"/>
        </w:rPr>
        <w:t>J</w:t>
      </w:r>
      <w:r>
        <w:rPr>
          <w:spacing w:val="-3"/>
          <w:sz w:val="17"/>
        </w:rPr>
        <w:t> </w:t>
      </w:r>
      <w:r>
        <w:rPr>
          <w:sz w:val="17"/>
        </w:rPr>
        <w:t>Field</w:t>
      </w:r>
      <w:r>
        <w:rPr>
          <w:spacing w:val="-2"/>
          <w:sz w:val="17"/>
        </w:rPr>
        <w:t> </w:t>
      </w:r>
      <w:r>
        <w:rPr>
          <w:sz w:val="17"/>
        </w:rPr>
        <w:t>Rob </w:t>
      </w:r>
      <w:r>
        <w:rPr>
          <w:spacing w:val="-2"/>
          <w:sz w:val="17"/>
        </w:rPr>
        <w:t>2008;25(9):569–97.</w:t>
      </w:r>
    </w:p>
    <w:p>
      <w:pPr>
        <w:pStyle w:val="BodyText"/>
        <w:spacing w:before="45"/>
        <w:rPr>
          <w:sz w:val="17"/>
        </w:rPr>
      </w:pPr>
    </w:p>
    <w:p>
      <w:pPr>
        <w:pStyle w:val="ListParagraph"/>
        <w:numPr>
          <w:ilvl w:val="0"/>
          <w:numId w:val="3"/>
        </w:numPr>
        <w:tabs>
          <w:tab w:pos="445" w:val="left" w:leader="none"/>
        </w:tabs>
        <w:spacing w:line="240" w:lineRule="auto" w:before="0" w:after="0"/>
        <w:ind w:left="120" w:right="476" w:firstLine="0"/>
        <w:jc w:val="left"/>
        <w:rPr>
          <w:sz w:val="17"/>
        </w:rPr>
      </w:pPr>
      <w:r>
        <w:rPr>
          <w:sz w:val="17"/>
        </w:rPr>
        <w:t>Mnih</w:t>
      </w:r>
      <w:r>
        <w:rPr>
          <w:spacing w:val="-2"/>
          <w:sz w:val="17"/>
        </w:rPr>
        <w:t> </w:t>
      </w:r>
      <w:r>
        <w:rPr>
          <w:sz w:val="17"/>
        </w:rPr>
        <w:t>V,</w:t>
      </w:r>
      <w:r>
        <w:rPr>
          <w:spacing w:val="-2"/>
          <w:sz w:val="17"/>
        </w:rPr>
        <w:t> </w:t>
      </w:r>
      <w:r>
        <w:rPr>
          <w:sz w:val="17"/>
        </w:rPr>
        <w:t>Kavukcuoglu</w:t>
      </w:r>
      <w:r>
        <w:rPr>
          <w:spacing w:val="-2"/>
          <w:sz w:val="17"/>
        </w:rPr>
        <w:t> </w:t>
      </w:r>
      <w:r>
        <w:rPr>
          <w:sz w:val="17"/>
        </w:rPr>
        <w:t>K,</w:t>
      </w:r>
      <w:r>
        <w:rPr>
          <w:spacing w:val="-2"/>
          <w:sz w:val="17"/>
        </w:rPr>
        <w:t> </w:t>
      </w:r>
      <w:r>
        <w:rPr>
          <w:sz w:val="17"/>
        </w:rPr>
        <w:t>Silver</w:t>
      </w:r>
      <w:r>
        <w:rPr>
          <w:spacing w:val="-2"/>
          <w:sz w:val="17"/>
        </w:rPr>
        <w:t> </w:t>
      </w:r>
      <w:r>
        <w:rPr>
          <w:sz w:val="17"/>
        </w:rPr>
        <w:t>D,</w:t>
      </w:r>
      <w:r>
        <w:rPr>
          <w:spacing w:val="-2"/>
          <w:sz w:val="17"/>
        </w:rPr>
        <w:t> </w:t>
      </w:r>
      <w:r>
        <w:rPr>
          <w:sz w:val="17"/>
        </w:rPr>
        <w:t>Rusu</w:t>
      </w:r>
      <w:r>
        <w:rPr>
          <w:spacing w:val="-2"/>
          <w:sz w:val="17"/>
        </w:rPr>
        <w:t> </w:t>
      </w:r>
      <w:r>
        <w:rPr>
          <w:sz w:val="17"/>
        </w:rPr>
        <w:t>AA,</w:t>
      </w:r>
      <w:r>
        <w:rPr>
          <w:spacing w:val="-2"/>
          <w:sz w:val="17"/>
        </w:rPr>
        <w:t> </w:t>
      </w:r>
      <w:r>
        <w:rPr>
          <w:sz w:val="17"/>
        </w:rPr>
        <w:t>Veness</w:t>
      </w:r>
      <w:r>
        <w:rPr>
          <w:spacing w:val="-3"/>
          <w:sz w:val="17"/>
        </w:rPr>
        <w:t> </w:t>
      </w:r>
      <w:r>
        <w:rPr>
          <w:sz w:val="17"/>
        </w:rPr>
        <w:t>J,</w:t>
      </w:r>
      <w:r>
        <w:rPr>
          <w:spacing w:val="-2"/>
          <w:sz w:val="17"/>
        </w:rPr>
        <w:t> </w:t>
      </w:r>
      <w:r>
        <w:rPr>
          <w:sz w:val="17"/>
        </w:rPr>
        <w:t>Bellemare</w:t>
      </w:r>
      <w:r>
        <w:rPr>
          <w:spacing w:val="-3"/>
          <w:sz w:val="17"/>
        </w:rPr>
        <w:t> </w:t>
      </w:r>
      <w:r>
        <w:rPr>
          <w:sz w:val="17"/>
        </w:rPr>
        <w:t>MG,</w:t>
      </w:r>
      <w:r>
        <w:rPr>
          <w:spacing w:val="-2"/>
          <w:sz w:val="17"/>
        </w:rPr>
        <w:t> </w:t>
      </w:r>
      <w:r>
        <w:rPr>
          <w:sz w:val="17"/>
        </w:rPr>
        <w:t>et</w:t>
      </w:r>
      <w:r>
        <w:rPr>
          <w:spacing w:val="-3"/>
          <w:sz w:val="17"/>
        </w:rPr>
        <w:t> </w:t>
      </w:r>
      <w:r>
        <w:rPr>
          <w:sz w:val="17"/>
        </w:rPr>
        <w:t>al.,</w:t>
      </w:r>
      <w:r>
        <w:rPr>
          <w:spacing w:val="-2"/>
          <w:sz w:val="17"/>
        </w:rPr>
        <w:t> </w:t>
      </w:r>
      <w:r>
        <w:rPr>
          <w:sz w:val="17"/>
        </w:rPr>
        <w:t>Human-level</w:t>
      </w:r>
      <w:r>
        <w:rPr>
          <w:spacing w:val="-2"/>
          <w:sz w:val="17"/>
        </w:rPr>
        <w:t> </w:t>
      </w:r>
      <w:r>
        <w:rPr>
          <w:sz w:val="17"/>
        </w:rPr>
        <w:t>control</w:t>
      </w:r>
      <w:r>
        <w:rPr>
          <w:spacing w:val="-2"/>
          <w:sz w:val="17"/>
        </w:rPr>
        <w:t> </w:t>
      </w:r>
      <w:r>
        <w:rPr>
          <w:sz w:val="17"/>
        </w:rPr>
        <w:t>through</w:t>
      </w:r>
      <w:r>
        <w:rPr>
          <w:spacing w:val="-2"/>
          <w:sz w:val="17"/>
        </w:rPr>
        <w:t> </w:t>
      </w:r>
      <w:r>
        <w:rPr>
          <w:sz w:val="17"/>
        </w:rPr>
        <w:t>deep</w:t>
      </w:r>
      <w:r>
        <w:rPr>
          <w:spacing w:val="-2"/>
          <w:sz w:val="17"/>
        </w:rPr>
        <w:t> </w:t>
      </w:r>
      <w:r>
        <w:rPr>
          <w:sz w:val="17"/>
        </w:rPr>
        <w:t>reinforcement</w:t>
      </w:r>
      <w:r>
        <w:rPr>
          <w:spacing w:val="-2"/>
          <w:sz w:val="17"/>
        </w:rPr>
        <w:t> </w:t>
      </w:r>
      <w:r>
        <w:rPr>
          <w:sz w:val="17"/>
        </w:rPr>
        <w:t>learning.</w:t>
      </w:r>
      <w:r>
        <w:rPr>
          <w:spacing w:val="-2"/>
          <w:sz w:val="17"/>
        </w:rPr>
        <w:t> </w:t>
      </w:r>
      <w:r>
        <w:rPr>
          <w:sz w:val="17"/>
        </w:rPr>
        <w:t>nature </w:t>
      </w:r>
      <w:r>
        <w:rPr>
          <w:spacing w:val="-2"/>
          <w:sz w:val="17"/>
        </w:rPr>
        <w:t>2015;518(7540):529–33.</w:t>
      </w:r>
    </w:p>
    <w:p>
      <w:pPr>
        <w:pStyle w:val="BodyText"/>
        <w:spacing w:before="44"/>
        <w:rPr>
          <w:sz w:val="17"/>
        </w:rPr>
      </w:pPr>
    </w:p>
    <w:p>
      <w:pPr>
        <w:pStyle w:val="ListParagraph"/>
        <w:numPr>
          <w:ilvl w:val="0"/>
          <w:numId w:val="3"/>
        </w:numPr>
        <w:tabs>
          <w:tab w:pos="445" w:val="left" w:leader="none"/>
        </w:tabs>
        <w:spacing w:line="240" w:lineRule="auto" w:before="0" w:after="0"/>
        <w:ind w:left="120" w:right="301" w:firstLine="0"/>
        <w:jc w:val="left"/>
        <w:rPr>
          <w:sz w:val="17"/>
        </w:rPr>
      </w:pPr>
      <w:r>
        <w:rPr>
          <w:sz w:val="17"/>
        </w:rPr>
        <w:t>Vinyals</w:t>
      </w:r>
      <w:r>
        <w:rPr>
          <w:spacing w:val="-3"/>
          <w:sz w:val="17"/>
        </w:rPr>
        <w:t> </w:t>
      </w:r>
      <w:r>
        <w:rPr>
          <w:sz w:val="17"/>
        </w:rPr>
        <w:t>O,</w:t>
      </w:r>
      <w:r>
        <w:rPr>
          <w:spacing w:val="-2"/>
          <w:sz w:val="17"/>
        </w:rPr>
        <w:t> </w:t>
      </w:r>
      <w:r>
        <w:rPr>
          <w:sz w:val="17"/>
        </w:rPr>
        <w:t>Babuschkin</w:t>
      </w:r>
      <w:r>
        <w:rPr>
          <w:spacing w:val="-2"/>
          <w:sz w:val="17"/>
        </w:rPr>
        <w:t> </w:t>
      </w:r>
      <w:r>
        <w:rPr>
          <w:sz w:val="17"/>
        </w:rPr>
        <w:t>I,</w:t>
      </w:r>
      <w:r>
        <w:rPr>
          <w:spacing w:val="-2"/>
          <w:sz w:val="17"/>
        </w:rPr>
        <w:t> </w:t>
      </w:r>
      <w:r>
        <w:rPr>
          <w:sz w:val="17"/>
        </w:rPr>
        <w:t>Czarnecki</w:t>
      </w:r>
      <w:r>
        <w:rPr>
          <w:spacing w:val="-2"/>
          <w:sz w:val="17"/>
        </w:rPr>
        <w:t> </w:t>
      </w:r>
      <w:r>
        <w:rPr>
          <w:sz w:val="17"/>
        </w:rPr>
        <w:t>WM,</w:t>
      </w:r>
      <w:r>
        <w:rPr>
          <w:spacing w:val="-2"/>
          <w:sz w:val="17"/>
        </w:rPr>
        <w:t> </w:t>
      </w:r>
      <w:r>
        <w:rPr>
          <w:sz w:val="17"/>
        </w:rPr>
        <w:t>Mathieu</w:t>
      </w:r>
      <w:r>
        <w:rPr>
          <w:spacing w:val="-2"/>
          <w:sz w:val="17"/>
        </w:rPr>
        <w:t> </w:t>
      </w:r>
      <w:r>
        <w:rPr>
          <w:sz w:val="17"/>
        </w:rPr>
        <w:t>M,</w:t>
      </w:r>
      <w:r>
        <w:rPr>
          <w:spacing w:val="-2"/>
          <w:sz w:val="17"/>
        </w:rPr>
        <w:t> </w:t>
      </w:r>
      <w:r>
        <w:rPr>
          <w:sz w:val="17"/>
        </w:rPr>
        <w:t>Dudzik</w:t>
      </w:r>
      <w:r>
        <w:rPr>
          <w:spacing w:val="-2"/>
          <w:sz w:val="17"/>
        </w:rPr>
        <w:t> </w:t>
      </w:r>
      <w:r>
        <w:rPr>
          <w:sz w:val="17"/>
        </w:rPr>
        <w:t>A,</w:t>
      </w:r>
      <w:r>
        <w:rPr>
          <w:spacing w:val="-2"/>
          <w:sz w:val="17"/>
        </w:rPr>
        <w:t> </w:t>
      </w:r>
      <w:r>
        <w:rPr>
          <w:sz w:val="17"/>
        </w:rPr>
        <w:t>Chung</w:t>
      </w:r>
      <w:r>
        <w:rPr>
          <w:spacing w:val="-3"/>
          <w:sz w:val="17"/>
        </w:rPr>
        <w:t> </w:t>
      </w:r>
      <w:r>
        <w:rPr>
          <w:sz w:val="17"/>
        </w:rPr>
        <w:t>J,</w:t>
      </w:r>
      <w:r>
        <w:rPr>
          <w:spacing w:val="-2"/>
          <w:sz w:val="17"/>
        </w:rPr>
        <w:t> </w:t>
      </w:r>
      <w:r>
        <w:rPr>
          <w:sz w:val="17"/>
        </w:rPr>
        <w:t>et</w:t>
      </w:r>
      <w:r>
        <w:rPr>
          <w:spacing w:val="-2"/>
          <w:sz w:val="17"/>
        </w:rPr>
        <w:t> </w:t>
      </w:r>
      <w:r>
        <w:rPr>
          <w:sz w:val="17"/>
        </w:rPr>
        <w:t>al.</w:t>
      </w:r>
      <w:r>
        <w:rPr>
          <w:spacing w:val="-2"/>
          <w:sz w:val="17"/>
        </w:rPr>
        <w:t> </w:t>
      </w:r>
      <w:r>
        <w:rPr>
          <w:sz w:val="17"/>
        </w:rPr>
        <w:t>Grandmaster</w:t>
      </w:r>
      <w:r>
        <w:rPr>
          <w:spacing w:val="-2"/>
          <w:sz w:val="17"/>
        </w:rPr>
        <w:t> </w:t>
      </w:r>
      <w:r>
        <w:rPr>
          <w:sz w:val="17"/>
        </w:rPr>
        <w:t>level</w:t>
      </w:r>
      <w:r>
        <w:rPr>
          <w:spacing w:val="-2"/>
          <w:sz w:val="17"/>
        </w:rPr>
        <w:t> </w:t>
      </w:r>
      <w:r>
        <w:rPr>
          <w:sz w:val="17"/>
        </w:rPr>
        <w:t>in</w:t>
      </w:r>
      <w:r>
        <w:rPr>
          <w:spacing w:val="-2"/>
          <w:sz w:val="17"/>
        </w:rPr>
        <w:t> </w:t>
      </w:r>
      <w:r>
        <w:rPr>
          <w:sz w:val="17"/>
        </w:rPr>
        <w:t>StarCraft</w:t>
      </w:r>
      <w:r>
        <w:rPr>
          <w:spacing w:val="-3"/>
          <w:sz w:val="17"/>
        </w:rPr>
        <w:t> </w:t>
      </w:r>
      <w:r>
        <w:rPr>
          <w:sz w:val="17"/>
        </w:rPr>
        <w:t>II</w:t>
      </w:r>
      <w:r>
        <w:rPr>
          <w:spacing w:val="-2"/>
          <w:sz w:val="17"/>
        </w:rPr>
        <w:t> </w:t>
      </w:r>
      <w:r>
        <w:rPr>
          <w:sz w:val="17"/>
        </w:rPr>
        <w:t>using</w:t>
      </w:r>
      <w:r>
        <w:rPr>
          <w:spacing w:val="-2"/>
          <w:sz w:val="17"/>
        </w:rPr>
        <w:t> </w:t>
      </w:r>
      <w:r>
        <w:rPr>
          <w:sz w:val="17"/>
        </w:rPr>
        <w:t>multi-agent</w:t>
      </w:r>
      <w:r>
        <w:rPr>
          <w:spacing w:val="-2"/>
          <w:sz w:val="17"/>
        </w:rPr>
        <w:t> </w:t>
      </w:r>
      <w:r>
        <w:rPr>
          <w:sz w:val="17"/>
        </w:rPr>
        <w:t>reinforcement learning. Nature 2019;575(7782):350–54.</w:t>
      </w:r>
    </w:p>
    <w:p>
      <w:pPr>
        <w:pStyle w:val="BodyText"/>
        <w:spacing w:before="45"/>
        <w:rPr>
          <w:sz w:val="17"/>
        </w:rPr>
      </w:pPr>
    </w:p>
    <w:p>
      <w:pPr>
        <w:pStyle w:val="ListParagraph"/>
        <w:numPr>
          <w:ilvl w:val="0"/>
          <w:numId w:val="3"/>
        </w:numPr>
        <w:tabs>
          <w:tab w:pos="445" w:val="left" w:leader="none"/>
        </w:tabs>
        <w:spacing w:line="240" w:lineRule="auto" w:before="0" w:after="0"/>
        <w:ind w:left="120" w:right="481" w:firstLine="0"/>
        <w:jc w:val="left"/>
        <w:rPr>
          <w:sz w:val="17"/>
        </w:rPr>
      </w:pPr>
      <w:r>
        <w:rPr>
          <w:sz w:val="17"/>
        </w:rPr>
        <w:t>He</w:t>
      </w:r>
      <w:r>
        <w:rPr>
          <w:spacing w:val="-2"/>
          <w:sz w:val="17"/>
        </w:rPr>
        <w:t> </w:t>
      </w:r>
      <w:r>
        <w:rPr>
          <w:sz w:val="17"/>
        </w:rPr>
        <w:t>X,</w:t>
      </w:r>
      <w:r>
        <w:rPr>
          <w:spacing w:val="-2"/>
          <w:sz w:val="17"/>
        </w:rPr>
        <w:t> </w:t>
      </w:r>
      <w:r>
        <w:rPr>
          <w:sz w:val="17"/>
        </w:rPr>
        <w:t>Chen</w:t>
      </w:r>
      <w:r>
        <w:rPr>
          <w:spacing w:val="-2"/>
          <w:sz w:val="17"/>
        </w:rPr>
        <w:t> </w:t>
      </w:r>
      <w:r>
        <w:rPr>
          <w:sz w:val="17"/>
        </w:rPr>
        <w:t>H,</w:t>
      </w:r>
      <w:r>
        <w:rPr>
          <w:spacing w:val="-2"/>
          <w:sz w:val="17"/>
        </w:rPr>
        <w:t> </w:t>
      </w:r>
      <w:r>
        <w:rPr>
          <w:sz w:val="17"/>
        </w:rPr>
        <w:t>Lv</w:t>
      </w:r>
      <w:r>
        <w:rPr>
          <w:spacing w:val="-2"/>
          <w:sz w:val="17"/>
        </w:rPr>
        <w:t> </w:t>
      </w:r>
      <w:r>
        <w:rPr>
          <w:sz w:val="17"/>
        </w:rPr>
        <w:t>C.</w:t>
      </w:r>
      <w:r>
        <w:rPr>
          <w:spacing w:val="-2"/>
          <w:sz w:val="17"/>
        </w:rPr>
        <w:t> </w:t>
      </w:r>
      <w:r>
        <w:rPr>
          <w:sz w:val="17"/>
        </w:rPr>
        <w:t>Robust</w:t>
      </w:r>
      <w:r>
        <w:rPr>
          <w:spacing w:val="-2"/>
          <w:sz w:val="17"/>
        </w:rPr>
        <w:t> </w:t>
      </w:r>
      <w:r>
        <w:rPr>
          <w:sz w:val="17"/>
        </w:rPr>
        <w:t>multiagent</w:t>
      </w:r>
      <w:r>
        <w:rPr>
          <w:spacing w:val="-2"/>
          <w:sz w:val="17"/>
        </w:rPr>
        <w:t> </w:t>
      </w:r>
      <w:r>
        <w:rPr>
          <w:sz w:val="17"/>
        </w:rPr>
        <w:t>reinforcement</w:t>
      </w:r>
      <w:r>
        <w:rPr>
          <w:spacing w:val="-2"/>
          <w:sz w:val="17"/>
        </w:rPr>
        <w:t> </w:t>
      </w:r>
      <w:r>
        <w:rPr>
          <w:sz w:val="17"/>
        </w:rPr>
        <w:t>learning</w:t>
      </w:r>
      <w:r>
        <w:rPr>
          <w:spacing w:val="-2"/>
          <w:sz w:val="17"/>
        </w:rPr>
        <w:t> </w:t>
      </w:r>
      <w:r>
        <w:rPr>
          <w:sz w:val="17"/>
        </w:rPr>
        <w:t>toward</w:t>
      </w:r>
      <w:r>
        <w:rPr>
          <w:spacing w:val="-2"/>
          <w:sz w:val="17"/>
        </w:rPr>
        <w:t> </w:t>
      </w:r>
      <w:r>
        <w:rPr>
          <w:sz w:val="17"/>
        </w:rPr>
        <w:t>coordinated</w:t>
      </w:r>
      <w:r>
        <w:rPr>
          <w:spacing w:val="-2"/>
          <w:sz w:val="17"/>
        </w:rPr>
        <w:t> </w:t>
      </w:r>
      <w:r>
        <w:rPr>
          <w:sz w:val="17"/>
        </w:rPr>
        <w:t>decision-making</w:t>
      </w:r>
      <w:r>
        <w:rPr>
          <w:spacing w:val="-2"/>
          <w:sz w:val="17"/>
        </w:rPr>
        <w:t> </w:t>
      </w:r>
      <w:r>
        <w:rPr>
          <w:sz w:val="17"/>
        </w:rPr>
        <w:t>of</w:t>
      </w:r>
      <w:r>
        <w:rPr>
          <w:spacing w:val="-2"/>
          <w:sz w:val="17"/>
        </w:rPr>
        <w:t> </w:t>
      </w:r>
      <w:r>
        <w:rPr>
          <w:sz w:val="17"/>
        </w:rPr>
        <w:t>automated</w:t>
      </w:r>
      <w:r>
        <w:rPr>
          <w:spacing w:val="-2"/>
          <w:sz w:val="17"/>
        </w:rPr>
        <w:t> </w:t>
      </w:r>
      <w:r>
        <w:rPr>
          <w:sz w:val="17"/>
        </w:rPr>
        <w:t>vehicles.</w:t>
      </w:r>
      <w:r>
        <w:rPr>
          <w:spacing w:val="-2"/>
          <w:sz w:val="17"/>
        </w:rPr>
        <w:t> </w:t>
      </w:r>
      <w:r>
        <w:rPr>
          <w:sz w:val="17"/>
        </w:rPr>
        <w:t>SAE</w:t>
      </w:r>
      <w:r>
        <w:rPr>
          <w:spacing w:val="-2"/>
          <w:sz w:val="17"/>
        </w:rPr>
        <w:t> </w:t>
      </w:r>
      <w:r>
        <w:rPr>
          <w:sz w:val="17"/>
        </w:rPr>
        <w:t>Int</w:t>
      </w:r>
      <w:r>
        <w:rPr>
          <w:spacing w:val="-3"/>
          <w:sz w:val="17"/>
        </w:rPr>
        <w:t> </w:t>
      </w:r>
      <w:r>
        <w:rPr>
          <w:sz w:val="17"/>
        </w:rPr>
        <w:t>J</w:t>
      </w:r>
      <w:r>
        <w:rPr>
          <w:spacing w:val="-2"/>
          <w:sz w:val="17"/>
        </w:rPr>
        <w:t> </w:t>
      </w:r>
      <w:r>
        <w:rPr>
          <w:sz w:val="17"/>
        </w:rPr>
        <w:t>Veh</w:t>
      </w:r>
      <w:r>
        <w:rPr>
          <w:spacing w:val="-2"/>
          <w:sz w:val="17"/>
        </w:rPr>
        <w:t> </w:t>
      </w:r>
      <w:r>
        <w:rPr>
          <w:sz w:val="17"/>
        </w:rPr>
        <w:t>Dyn Stab NVH 2023;7(4):2023.</w:t>
      </w:r>
    </w:p>
    <w:p>
      <w:pPr>
        <w:pStyle w:val="BodyText"/>
        <w:spacing w:before="44"/>
        <w:rPr>
          <w:sz w:val="17"/>
        </w:rPr>
      </w:pPr>
    </w:p>
    <w:p>
      <w:pPr>
        <w:pStyle w:val="ListParagraph"/>
        <w:numPr>
          <w:ilvl w:val="0"/>
          <w:numId w:val="3"/>
        </w:numPr>
        <w:tabs>
          <w:tab w:pos="445" w:val="left" w:leader="none"/>
        </w:tabs>
        <w:spacing w:line="240" w:lineRule="auto" w:before="0" w:after="0"/>
        <w:ind w:left="120" w:right="203" w:firstLine="0"/>
        <w:jc w:val="left"/>
        <w:rPr>
          <w:sz w:val="17"/>
        </w:rPr>
      </w:pPr>
      <w:r>
        <w:rPr>
          <w:sz w:val="17"/>
        </w:rPr>
        <w:t>Hieu</w:t>
      </w:r>
      <w:r>
        <w:rPr>
          <w:spacing w:val="-2"/>
          <w:sz w:val="17"/>
        </w:rPr>
        <w:t> </w:t>
      </w:r>
      <w:r>
        <w:rPr>
          <w:sz w:val="17"/>
        </w:rPr>
        <w:t>NQ,</w:t>
      </w:r>
      <w:r>
        <w:rPr>
          <w:spacing w:val="-2"/>
          <w:sz w:val="17"/>
        </w:rPr>
        <w:t> </w:t>
      </w:r>
      <w:r>
        <w:rPr>
          <w:sz w:val="17"/>
        </w:rPr>
        <w:t>Hoang</w:t>
      </w:r>
      <w:r>
        <w:rPr>
          <w:spacing w:val="-2"/>
          <w:sz w:val="17"/>
        </w:rPr>
        <w:t> </w:t>
      </w:r>
      <w:r>
        <w:rPr>
          <w:sz w:val="17"/>
        </w:rPr>
        <w:t>DT,</w:t>
      </w:r>
      <w:r>
        <w:rPr>
          <w:spacing w:val="-2"/>
          <w:sz w:val="17"/>
        </w:rPr>
        <w:t> </w:t>
      </w:r>
      <w:r>
        <w:rPr>
          <w:sz w:val="17"/>
        </w:rPr>
        <w:t>Niyato</w:t>
      </w:r>
      <w:r>
        <w:rPr>
          <w:spacing w:val="-2"/>
          <w:sz w:val="17"/>
        </w:rPr>
        <w:t> </w:t>
      </w:r>
      <w:r>
        <w:rPr>
          <w:sz w:val="17"/>
        </w:rPr>
        <w:t>D,</w:t>
      </w:r>
      <w:r>
        <w:rPr>
          <w:spacing w:val="-2"/>
          <w:sz w:val="17"/>
        </w:rPr>
        <w:t> </w:t>
      </w:r>
      <w:r>
        <w:rPr>
          <w:sz w:val="17"/>
        </w:rPr>
        <w:t>Wang</w:t>
      </w:r>
      <w:r>
        <w:rPr>
          <w:spacing w:val="-2"/>
          <w:sz w:val="17"/>
        </w:rPr>
        <w:t> </w:t>
      </w:r>
      <w:r>
        <w:rPr>
          <w:sz w:val="17"/>
        </w:rPr>
        <w:t>P,</w:t>
      </w:r>
      <w:r>
        <w:rPr>
          <w:spacing w:val="-2"/>
          <w:sz w:val="17"/>
        </w:rPr>
        <w:t> </w:t>
      </w:r>
      <w:r>
        <w:rPr>
          <w:sz w:val="17"/>
        </w:rPr>
        <w:t>Kim</w:t>
      </w:r>
      <w:r>
        <w:rPr>
          <w:spacing w:val="-2"/>
          <w:sz w:val="17"/>
        </w:rPr>
        <w:t> </w:t>
      </w:r>
      <w:r>
        <w:rPr>
          <w:sz w:val="17"/>
        </w:rPr>
        <w:t>DI,</w:t>
      </w:r>
      <w:r>
        <w:rPr>
          <w:spacing w:val="-2"/>
          <w:sz w:val="17"/>
        </w:rPr>
        <w:t> </w:t>
      </w:r>
      <w:r>
        <w:rPr>
          <w:sz w:val="17"/>
        </w:rPr>
        <w:t>Yuen</w:t>
      </w:r>
      <w:r>
        <w:rPr>
          <w:spacing w:val="-2"/>
          <w:sz w:val="17"/>
        </w:rPr>
        <w:t> </w:t>
      </w:r>
      <w:r>
        <w:rPr>
          <w:sz w:val="17"/>
        </w:rPr>
        <w:t>C.</w:t>
      </w:r>
      <w:r>
        <w:rPr>
          <w:spacing w:val="-2"/>
          <w:sz w:val="17"/>
        </w:rPr>
        <w:t> </w:t>
      </w:r>
      <w:r>
        <w:rPr>
          <w:sz w:val="17"/>
        </w:rPr>
        <w:t>Transferable</w:t>
      </w:r>
      <w:r>
        <w:rPr>
          <w:spacing w:val="-2"/>
          <w:sz w:val="17"/>
        </w:rPr>
        <w:t> </w:t>
      </w:r>
      <w:r>
        <w:rPr>
          <w:sz w:val="17"/>
        </w:rPr>
        <w:t>deep</w:t>
      </w:r>
      <w:r>
        <w:rPr>
          <w:spacing w:val="-2"/>
          <w:sz w:val="17"/>
        </w:rPr>
        <w:t> </w:t>
      </w:r>
      <w:r>
        <w:rPr>
          <w:sz w:val="17"/>
        </w:rPr>
        <w:t>reinforcement</w:t>
      </w:r>
      <w:r>
        <w:rPr>
          <w:spacing w:val="-2"/>
          <w:sz w:val="17"/>
        </w:rPr>
        <w:t> </w:t>
      </w:r>
      <w:r>
        <w:rPr>
          <w:sz w:val="17"/>
        </w:rPr>
        <w:t>learning</w:t>
      </w:r>
      <w:r>
        <w:rPr>
          <w:spacing w:val="-2"/>
          <w:sz w:val="17"/>
        </w:rPr>
        <w:t> </w:t>
      </w:r>
      <w:r>
        <w:rPr>
          <w:sz w:val="17"/>
        </w:rPr>
        <w:t>framework</w:t>
      </w:r>
      <w:r>
        <w:rPr>
          <w:spacing w:val="-2"/>
          <w:sz w:val="17"/>
        </w:rPr>
        <w:t> </w:t>
      </w:r>
      <w:r>
        <w:rPr>
          <w:sz w:val="17"/>
        </w:rPr>
        <w:t>for</w:t>
      </w:r>
      <w:r>
        <w:rPr>
          <w:spacing w:val="-2"/>
          <w:sz w:val="17"/>
        </w:rPr>
        <w:t> </w:t>
      </w:r>
      <w:r>
        <w:rPr>
          <w:sz w:val="17"/>
        </w:rPr>
        <w:t>autonomous</w:t>
      </w:r>
      <w:r>
        <w:rPr>
          <w:spacing w:val="-3"/>
          <w:sz w:val="17"/>
        </w:rPr>
        <w:t> </w:t>
      </w:r>
      <w:r>
        <w:rPr>
          <w:sz w:val="17"/>
        </w:rPr>
        <w:t>vehicles</w:t>
      </w:r>
      <w:r>
        <w:rPr>
          <w:spacing w:val="-3"/>
          <w:sz w:val="17"/>
        </w:rPr>
        <w:t> </w:t>
      </w:r>
      <w:r>
        <w:rPr>
          <w:sz w:val="17"/>
        </w:rPr>
        <w:t>with</w:t>
      </w:r>
      <w:r>
        <w:rPr>
          <w:spacing w:val="-2"/>
          <w:sz w:val="17"/>
        </w:rPr>
        <w:t> </w:t>
      </w:r>
      <w:r>
        <w:rPr>
          <w:sz w:val="17"/>
        </w:rPr>
        <w:t>joint radar-data communications. IEEE Trans Commun 2022;70(8):5164–80.</w:t>
      </w:r>
    </w:p>
    <w:p>
      <w:pPr>
        <w:pStyle w:val="BodyText"/>
        <w:spacing w:before="45"/>
        <w:rPr>
          <w:sz w:val="17"/>
        </w:rPr>
      </w:pPr>
    </w:p>
    <w:p>
      <w:pPr>
        <w:pStyle w:val="ListParagraph"/>
        <w:numPr>
          <w:ilvl w:val="0"/>
          <w:numId w:val="3"/>
        </w:numPr>
        <w:tabs>
          <w:tab w:pos="445" w:val="left" w:leader="none"/>
        </w:tabs>
        <w:spacing w:line="240" w:lineRule="auto" w:before="0" w:after="0"/>
        <w:ind w:left="120" w:right="279" w:firstLine="0"/>
        <w:jc w:val="left"/>
        <w:rPr>
          <w:sz w:val="17"/>
        </w:rPr>
      </w:pPr>
      <w:r>
        <w:rPr>
          <w:sz w:val="17"/>
        </w:rPr>
        <w:t>Duan</w:t>
      </w:r>
      <w:r>
        <w:rPr>
          <w:spacing w:val="-2"/>
          <w:sz w:val="17"/>
        </w:rPr>
        <w:t> </w:t>
      </w:r>
      <w:r>
        <w:rPr>
          <w:sz w:val="17"/>
        </w:rPr>
        <w:t>J,</w:t>
      </w:r>
      <w:r>
        <w:rPr>
          <w:spacing w:val="-2"/>
          <w:sz w:val="17"/>
        </w:rPr>
        <w:t> </w:t>
      </w:r>
      <w:r>
        <w:rPr>
          <w:sz w:val="17"/>
        </w:rPr>
        <w:t>Li</w:t>
      </w:r>
      <w:r>
        <w:rPr>
          <w:spacing w:val="-2"/>
          <w:sz w:val="17"/>
        </w:rPr>
        <w:t> </w:t>
      </w:r>
      <w:r>
        <w:rPr>
          <w:sz w:val="17"/>
        </w:rPr>
        <w:t>SE,</w:t>
      </w:r>
      <w:r>
        <w:rPr>
          <w:spacing w:val="-2"/>
          <w:sz w:val="17"/>
        </w:rPr>
        <w:t> </w:t>
      </w:r>
      <w:r>
        <w:rPr>
          <w:sz w:val="17"/>
        </w:rPr>
        <w:t>Guan</w:t>
      </w:r>
      <w:r>
        <w:rPr>
          <w:spacing w:val="-2"/>
          <w:sz w:val="17"/>
        </w:rPr>
        <w:t> </w:t>
      </w:r>
      <w:r>
        <w:rPr>
          <w:sz w:val="17"/>
        </w:rPr>
        <w:t>Y,</w:t>
      </w:r>
      <w:r>
        <w:rPr>
          <w:spacing w:val="-2"/>
          <w:sz w:val="17"/>
        </w:rPr>
        <w:t> </w:t>
      </w:r>
      <w:r>
        <w:rPr>
          <w:sz w:val="17"/>
        </w:rPr>
        <w:t>Sun</w:t>
      </w:r>
      <w:r>
        <w:rPr>
          <w:spacing w:val="-2"/>
          <w:sz w:val="17"/>
        </w:rPr>
        <w:t> </w:t>
      </w:r>
      <w:r>
        <w:rPr>
          <w:sz w:val="17"/>
        </w:rPr>
        <w:t>Q,</w:t>
      </w:r>
      <w:r>
        <w:rPr>
          <w:spacing w:val="-2"/>
          <w:sz w:val="17"/>
        </w:rPr>
        <w:t> </w:t>
      </w:r>
      <w:r>
        <w:rPr>
          <w:sz w:val="17"/>
        </w:rPr>
        <w:t>Cheng</w:t>
      </w:r>
      <w:r>
        <w:rPr>
          <w:spacing w:val="-2"/>
          <w:sz w:val="17"/>
        </w:rPr>
        <w:t> </w:t>
      </w:r>
      <w:r>
        <w:rPr>
          <w:sz w:val="17"/>
        </w:rPr>
        <w:t>B.</w:t>
      </w:r>
      <w:r>
        <w:rPr>
          <w:spacing w:val="-2"/>
          <w:sz w:val="17"/>
        </w:rPr>
        <w:t> </w:t>
      </w:r>
      <w:r>
        <w:rPr>
          <w:sz w:val="17"/>
        </w:rPr>
        <w:t>Hierarchical</w:t>
      </w:r>
      <w:r>
        <w:rPr>
          <w:spacing w:val="-2"/>
          <w:sz w:val="17"/>
        </w:rPr>
        <w:t> </w:t>
      </w:r>
      <w:r>
        <w:rPr>
          <w:sz w:val="17"/>
        </w:rPr>
        <w:t>reinforcement</w:t>
      </w:r>
      <w:r>
        <w:rPr>
          <w:spacing w:val="-2"/>
          <w:sz w:val="17"/>
        </w:rPr>
        <w:t> </w:t>
      </w:r>
      <w:r>
        <w:rPr>
          <w:sz w:val="17"/>
        </w:rPr>
        <w:t>learning</w:t>
      </w:r>
      <w:r>
        <w:rPr>
          <w:spacing w:val="-2"/>
          <w:sz w:val="17"/>
        </w:rPr>
        <w:t> </w:t>
      </w:r>
      <w:r>
        <w:rPr>
          <w:sz w:val="17"/>
        </w:rPr>
        <w:t>for</w:t>
      </w:r>
      <w:r>
        <w:rPr>
          <w:spacing w:val="-2"/>
          <w:sz w:val="17"/>
        </w:rPr>
        <w:t> </w:t>
      </w:r>
      <w:r>
        <w:rPr>
          <w:sz w:val="17"/>
        </w:rPr>
        <w:t>self-driving</w:t>
      </w:r>
      <w:r>
        <w:rPr>
          <w:spacing w:val="-2"/>
          <w:sz w:val="17"/>
        </w:rPr>
        <w:t> </w:t>
      </w:r>
      <w:r>
        <w:rPr>
          <w:sz w:val="17"/>
        </w:rPr>
        <w:t>decision-making</w:t>
      </w:r>
      <w:r>
        <w:rPr>
          <w:spacing w:val="-2"/>
          <w:sz w:val="17"/>
        </w:rPr>
        <w:t> </w:t>
      </w:r>
      <w:r>
        <w:rPr>
          <w:sz w:val="17"/>
        </w:rPr>
        <w:t>without</w:t>
      </w:r>
      <w:r>
        <w:rPr>
          <w:spacing w:val="-3"/>
          <w:sz w:val="17"/>
        </w:rPr>
        <w:t> </w:t>
      </w:r>
      <w:r>
        <w:rPr>
          <w:sz w:val="17"/>
        </w:rPr>
        <w:t>reliance</w:t>
      </w:r>
      <w:r>
        <w:rPr>
          <w:spacing w:val="-3"/>
          <w:sz w:val="17"/>
        </w:rPr>
        <w:t> </w:t>
      </w:r>
      <w:r>
        <w:rPr>
          <w:sz w:val="17"/>
        </w:rPr>
        <w:t>on</w:t>
      </w:r>
      <w:r>
        <w:rPr>
          <w:spacing w:val="-2"/>
          <w:sz w:val="17"/>
        </w:rPr>
        <w:t> </w:t>
      </w:r>
      <w:r>
        <w:rPr>
          <w:sz w:val="17"/>
        </w:rPr>
        <w:t>labelled</w:t>
      </w:r>
      <w:r>
        <w:rPr>
          <w:spacing w:val="-2"/>
          <w:sz w:val="17"/>
        </w:rPr>
        <w:t> </w:t>
      </w:r>
      <w:r>
        <w:rPr>
          <w:sz w:val="17"/>
        </w:rPr>
        <w:t>driving data. IET Intell Transp Syst 2020;14(5):297–305.</w:t>
      </w:r>
    </w:p>
    <w:p>
      <w:pPr>
        <w:pStyle w:val="BodyText"/>
        <w:spacing w:before="44"/>
        <w:rPr>
          <w:sz w:val="17"/>
        </w:rPr>
      </w:pPr>
    </w:p>
    <w:p>
      <w:pPr>
        <w:pStyle w:val="ListParagraph"/>
        <w:numPr>
          <w:ilvl w:val="0"/>
          <w:numId w:val="3"/>
        </w:numPr>
        <w:tabs>
          <w:tab w:pos="445" w:val="left" w:leader="none"/>
        </w:tabs>
        <w:spacing w:line="240" w:lineRule="auto" w:before="0" w:after="0"/>
        <w:ind w:left="120" w:right="335" w:firstLine="0"/>
        <w:jc w:val="left"/>
        <w:rPr>
          <w:sz w:val="17"/>
        </w:rPr>
      </w:pPr>
      <w:r>
        <w:rPr>
          <w:sz w:val="17"/>
        </w:rPr>
        <w:t>Kiran</w:t>
      </w:r>
      <w:r>
        <w:rPr>
          <w:spacing w:val="-2"/>
          <w:sz w:val="17"/>
        </w:rPr>
        <w:t> </w:t>
      </w:r>
      <w:r>
        <w:rPr>
          <w:sz w:val="17"/>
        </w:rPr>
        <w:t>BR,</w:t>
      </w:r>
      <w:r>
        <w:rPr>
          <w:spacing w:val="-2"/>
          <w:sz w:val="17"/>
        </w:rPr>
        <w:t> </w:t>
      </w:r>
      <w:r>
        <w:rPr>
          <w:sz w:val="17"/>
        </w:rPr>
        <w:t>Sobh</w:t>
      </w:r>
      <w:r>
        <w:rPr>
          <w:spacing w:val="-2"/>
          <w:sz w:val="17"/>
        </w:rPr>
        <w:t> </w:t>
      </w:r>
      <w:r>
        <w:rPr>
          <w:sz w:val="17"/>
        </w:rPr>
        <w:t>I,</w:t>
      </w:r>
      <w:r>
        <w:rPr>
          <w:spacing w:val="-2"/>
          <w:sz w:val="17"/>
        </w:rPr>
        <w:t> </w:t>
      </w:r>
      <w:r>
        <w:rPr>
          <w:sz w:val="17"/>
        </w:rPr>
        <w:t>Talpaert</w:t>
      </w:r>
      <w:r>
        <w:rPr>
          <w:spacing w:val="-2"/>
          <w:sz w:val="17"/>
        </w:rPr>
        <w:t> </w:t>
      </w:r>
      <w:r>
        <w:rPr>
          <w:sz w:val="17"/>
        </w:rPr>
        <w:t>V,</w:t>
      </w:r>
      <w:r>
        <w:rPr>
          <w:spacing w:val="-2"/>
          <w:sz w:val="17"/>
        </w:rPr>
        <w:t> </w:t>
      </w:r>
      <w:r>
        <w:rPr>
          <w:sz w:val="17"/>
        </w:rPr>
        <w:t>Mannion</w:t>
      </w:r>
      <w:r>
        <w:rPr>
          <w:spacing w:val="-2"/>
          <w:sz w:val="17"/>
        </w:rPr>
        <w:t> </w:t>
      </w:r>
      <w:r>
        <w:rPr>
          <w:sz w:val="17"/>
        </w:rPr>
        <w:t>P,</w:t>
      </w:r>
      <w:r>
        <w:rPr>
          <w:spacing w:val="-2"/>
          <w:sz w:val="17"/>
        </w:rPr>
        <w:t> </w:t>
      </w:r>
      <w:r>
        <w:rPr>
          <w:sz w:val="17"/>
        </w:rPr>
        <w:t>Al</w:t>
      </w:r>
      <w:r>
        <w:rPr>
          <w:spacing w:val="-2"/>
          <w:sz w:val="17"/>
        </w:rPr>
        <w:t> </w:t>
      </w:r>
      <w:r>
        <w:rPr>
          <w:sz w:val="17"/>
        </w:rPr>
        <w:t>Sallab</w:t>
      </w:r>
      <w:r>
        <w:rPr>
          <w:spacing w:val="-2"/>
          <w:sz w:val="17"/>
        </w:rPr>
        <w:t> </w:t>
      </w:r>
      <w:r>
        <w:rPr>
          <w:sz w:val="17"/>
        </w:rPr>
        <w:t>AA,</w:t>
      </w:r>
      <w:r>
        <w:rPr>
          <w:spacing w:val="-2"/>
          <w:sz w:val="17"/>
        </w:rPr>
        <w:t> </w:t>
      </w:r>
      <w:r>
        <w:rPr>
          <w:sz w:val="17"/>
        </w:rPr>
        <w:t>Yogamani</w:t>
      </w:r>
      <w:r>
        <w:rPr>
          <w:spacing w:val="-2"/>
          <w:sz w:val="17"/>
        </w:rPr>
        <w:t> </w:t>
      </w:r>
      <w:r>
        <w:rPr>
          <w:sz w:val="17"/>
        </w:rPr>
        <w:t>S,</w:t>
      </w:r>
      <w:r>
        <w:rPr>
          <w:spacing w:val="-2"/>
          <w:sz w:val="17"/>
        </w:rPr>
        <w:t> </w:t>
      </w:r>
      <w:r>
        <w:rPr>
          <w:sz w:val="17"/>
        </w:rPr>
        <w:t>et</w:t>
      </w:r>
      <w:r>
        <w:rPr>
          <w:spacing w:val="-2"/>
          <w:sz w:val="17"/>
        </w:rPr>
        <w:t> </w:t>
      </w:r>
      <w:r>
        <w:rPr>
          <w:sz w:val="17"/>
        </w:rPr>
        <w:t>al.</w:t>
      </w:r>
      <w:r>
        <w:rPr>
          <w:spacing w:val="-2"/>
          <w:sz w:val="17"/>
        </w:rPr>
        <w:t> </w:t>
      </w:r>
      <w:r>
        <w:rPr>
          <w:sz w:val="17"/>
        </w:rPr>
        <w:t>Deep</w:t>
      </w:r>
      <w:r>
        <w:rPr>
          <w:spacing w:val="-2"/>
          <w:sz w:val="17"/>
        </w:rPr>
        <w:t> </w:t>
      </w:r>
      <w:r>
        <w:rPr>
          <w:sz w:val="17"/>
        </w:rPr>
        <w:t>reinforcement</w:t>
      </w:r>
      <w:r>
        <w:rPr>
          <w:spacing w:val="-2"/>
          <w:sz w:val="17"/>
        </w:rPr>
        <w:t> </w:t>
      </w:r>
      <w:r>
        <w:rPr>
          <w:sz w:val="17"/>
        </w:rPr>
        <w:t>learning</w:t>
      </w:r>
      <w:r>
        <w:rPr>
          <w:spacing w:val="-2"/>
          <w:sz w:val="17"/>
        </w:rPr>
        <w:t> </w:t>
      </w:r>
      <w:r>
        <w:rPr>
          <w:sz w:val="17"/>
        </w:rPr>
        <w:t>for</w:t>
      </w:r>
      <w:r>
        <w:rPr>
          <w:spacing w:val="-2"/>
          <w:sz w:val="17"/>
        </w:rPr>
        <w:t> </w:t>
      </w:r>
      <w:r>
        <w:rPr>
          <w:sz w:val="17"/>
        </w:rPr>
        <w:t>autonomous</w:t>
      </w:r>
      <w:r>
        <w:rPr>
          <w:spacing w:val="-3"/>
          <w:sz w:val="17"/>
        </w:rPr>
        <w:t> </w:t>
      </w:r>
      <w:r>
        <w:rPr>
          <w:sz w:val="17"/>
        </w:rPr>
        <w:t>driving:</w:t>
      </w:r>
      <w:r>
        <w:rPr>
          <w:spacing w:val="-2"/>
          <w:sz w:val="17"/>
        </w:rPr>
        <w:t> </w:t>
      </w:r>
      <w:r>
        <w:rPr>
          <w:sz w:val="17"/>
        </w:rPr>
        <w:t>a</w:t>
      </w:r>
      <w:r>
        <w:rPr>
          <w:spacing w:val="-2"/>
          <w:sz w:val="17"/>
        </w:rPr>
        <w:t> </w:t>
      </w:r>
      <w:r>
        <w:rPr>
          <w:sz w:val="17"/>
        </w:rPr>
        <w:t>survey.</w:t>
      </w:r>
      <w:r>
        <w:rPr>
          <w:spacing w:val="-2"/>
          <w:sz w:val="17"/>
        </w:rPr>
        <w:t> </w:t>
      </w:r>
      <w:r>
        <w:rPr>
          <w:sz w:val="17"/>
        </w:rPr>
        <w:t>IEEE Trans Intell Transp Syst 2022;23(6):4909–26.</w:t>
      </w:r>
    </w:p>
    <w:p>
      <w:pPr>
        <w:pStyle w:val="BodyText"/>
        <w:spacing w:before="45"/>
        <w:rPr>
          <w:sz w:val="17"/>
        </w:rPr>
      </w:pPr>
    </w:p>
    <w:p>
      <w:pPr>
        <w:pStyle w:val="ListParagraph"/>
        <w:numPr>
          <w:ilvl w:val="0"/>
          <w:numId w:val="3"/>
        </w:numPr>
        <w:tabs>
          <w:tab w:pos="445" w:val="left" w:leader="none"/>
        </w:tabs>
        <w:spacing w:line="240" w:lineRule="auto" w:before="0" w:after="0"/>
        <w:ind w:left="120" w:right="237" w:firstLine="0"/>
        <w:jc w:val="left"/>
        <w:rPr>
          <w:sz w:val="17"/>
        </w:rPr>
      </w:pPr>
      <w:r>
        <w:rPr>
          <w:sz w:val="17"/>
        </w:rPr>
        <w:t>Ye</w:t>
      </w:r>
      <w:r>
        <w:rPr>
          <w:spacing w:val="-2"/>
          <w:sz w:val="17"/>
        </w:rPr>
        <w:t> </w:t>
      </w:r>
      <w:r>
        <w:rPr>
          <w:sz w:val="17"/>
        </w:rPr>
        <w:t>F,</w:t>
      </w:r>
      <w:r>
        <w:rPr>
          <w:spacing w:val="-2"/>
          <w:sz w:val="17"/>
        </w:rPr>
        <w:t> </w:t>
      </w:r>
      <w:r>
        <w:rPr>
          <w:sz w:val="17"/>
        </w:rPr>
        <w:t>Wang</w:t>
      </w:r>
      <w:r>
        <w:rPr>
          <w:spacing w:val="-2"/>
          <w:sz w:val="17"/>
        </w:rPr>
        <w:t> </w:t>
      </w:r>
      <w:r>
        <w:rPr>
          <w:sz w:val="17"/>
        </w:rPr>
        <w:t>P,</w:t>
      </w:r>
      <w:r>
        <w:rPr>
          <w:spacing w:val="-2"/>
          <w:sz w:val="17"/>
        </w:rPr>
        <w:t> </w:t>
      </w:r>
      <w:r>
        <w:rPr>
          <w:sz w:val="17"/>
        </w:rPr>
        <w:t>Chan</w:t>
      </w:r>
      <w:r>
        <w:rPr>
          <w:spacing w:val="-2"/>
          <w:sz w:val="17"/>
        </w:rPr>
        <w:t> </w:t>
      </w:r>
      <w:r>
        <w:rPr>
          <w:sz w:val="17"/>
        </w:rPr>
        <w:t>CY,</w:t>
      </w:r>
      <w:r>
        <w:rPr>
          <w:spacing w:val="-2"/>
          <w:sz w:val="17"/>
        </w:rPr>
        <w:t> </w:t>
      </w:r>
      <w:r>
        <w:rPr>
          <w:sz w:val="17"/>
        </w:rPr>
        <w:t>Zhang</w:t>
      </w:r>
      <w:r>
        <w:rPr>
          <w:spacing w:val="-2"/>
          <w:sz w:val="17"/>
        </w:rPr>
        <w:t> </w:t>
      </w:r>
      <w:r>
        <w:rPr>
          <w:sz w:val="17"/>
        </w:rPr>
        <w:t>J.</w:t>
      </w:r>
      <w:r>
        <w:rPr>
          <w:spacing w:val="-2"/>
          <w:sz w:val="17"/>
        </w:rPr>
        <w:t> </w:t>
      </w:r>
      <w:r>
        <w:rPr>
          <w:sz w:val="17"/>
        </w:rPr>
        <w:t>Meta</w:t>
      </w:r>
      <w:r>
        <w:rPr>
          <w:spacing w:val="-3"/>
          <w:sz w:val="17"/>
        </w:rPr>
        <w:t> </w:t>
      </w:r>
      <w:r>
        <w:rPr>
          <w:sz w:val="17"/>
        </w:rPr>
        <w:t>reinforcement</w:t>
      </w:r>
      <w:r>
        <w:rPr>
          <w:spacing w:val="-3"/>
          <w:sz w:val="17"/>
        </w:rPr>
        <w:t> </w:t>
      </w:r>
      <w:r>
        <w:rPr>
          <w:sz w:val="17"/>
        </w:rPr>
        <w:t>learning-based</w:t>
      </w:r>
      <w:r>
        <w:rPr>
          <w:spacing w:val="-2"/>
          <w:sz w:val="17"/>
        </w:rPr>
        <w:t> </w:t>
      </w:r>
      <w:r>
        <w:rPr>
          <w:sz w:val="17"/>
        </w:rPr>
        <w:t>lane</w:t>
      </w:r>
      <w:r>
        <w:rPr>
          <w:spacing w:val="-2"/>
          <w:sz w:val="17"/>
        </w:rPr>
        <w:t> </w:t>
      </w:r>
      <w:r>
        <w:rPr>
          <w:sz w:val="17"/>
        </w:rPr>
        <w:t>change</w:t>
      </w:r>
      <w:r>
        <w:rPr>
          <w:spacing w:val="-2"/>
          <w:sz w:val="17"/>
        </w:rPr>
        <w:t> </w:t>
      </w:r>
      <w:r>
        <w:rPr>
          <w:sz w:val="17"/>
        </w:rPr>
        <w:t>strategy</w:t>
      </w:r>
      <w:r>
        <w:rPr>
          <w:spacing w:val="-2"/>
          <w:sz w:val="17"/>
        </w:rPr>
        <w:t> </w:t>
      </w:r>
      <w:r>
        <w:rPr>
          <w:sz w:val="17"/>
        </w:rPr>
        <w:t>for</w:t>
      </w:r>
      <w:r>
        <w:rPr>
          <w:spacing w:val="-2"/>
          <w:sz w:val="17"/>
        </w:rPr>
        <w:t> </w:t>
      </w:r>
      <w:r>
        <w:rPr>
          <w:sz w:val="17"/>
        </w:rPr>
        <w:t>autonomous</w:t>
      </w:r>
      <w:r>
        <w:rPr>
          <w:spacing w:val="-3"/>
          <w:sz w:val="17"/>
        </w:rPr>
        <w:t> </w:t>
      </w:r>
      <w:r>
        <w:rPr>
          <w:sz w:val="17"/>
        </w:rPr>
        <w:t>vehicles.</w:t>
      </w:r>
      <w:r>
        <w:rPr>
          <w:spacing w:val="-2"/>
          <w:sz w:val="17"/>
        </w:rPr>
        <w:t> </w:t>
      </w:r>
      <w:r>
        <w:rPr>
          <w:sz w:val="17"/>
        </w:rPr>
        <w:t>In:</w:t>
      </w:r>
      <w:r>
        <w:rPr>
          <w:spacing w:val="-2"/>
          <w:sz w:val="17"/>
        </w:rPr>
        <w:t> </w:t>
      </w:r>
      <w:r>
        <w:rPr>
          <w:sz w:val="17"/>
        </w:rPr>
        <w:t>Proceedings</w:t>
      </w:r>
      <w:r>
        <w:rPr>
          <w:spacing w:val="-3"/>
          <w:sz w:val="17"/>
        </w:rPr>
        <w:t> </w:t>
      </w:r>
      <w:r>
        <w:rPr>
          <w:sz w:val="17"/>
        </w:rPr>
        <w:t>of</w:t>
      </w:r>
      <w:r>
        <w:rPr>
          <w:spacing w:val="-2"/>
          <w:sz w:val="17"/>
        </w:rPr>
        <w:t> </w:t>
      </w:r>
      <w:r>
        <w:rPr>
          <w:sz w:val="17"/>
        </w:rPr>
        <w:t>2021</w:t>
      </w:r>
      <w:r>
        <w:rPr>
          <w:spacing w:val="-2"/>
          <w:sz w:val="17"/>
        </w:rPr>
        <w:t> </w:t>
      </w:r>
      <w:r>
        <w:rPr>
          <w:sz w:val="17"/>
        </w:rPr>
        <w:t>IEEE Intelligent Vehicles Symposium (IV); 2021 Jul 11–17; Nagoya, Japan. Piscataway: IEEE; 2021. p. 223–230.</w:t>
      </w:r>
    </w:p>
    <w:p>
      <w:pPr>
        <w:pStyle w:val="BodyText"/>
        <w:spacing w:before="44"/>
        <w:rPr>
          <w:sz w:val="17"/>
        </w:rPr>
      </w:pPr>
    </w:p>
    <w:p>
      <w:pPr>
        <w:pStyle w:val="ListParagraph"/>
        <w:numPr>
          <w:ilvl w:val="0"/>
          <w:numId w:val="3"/>
        </w:numPr>
        <w:tabs>
          <w:tab w:pos="445" w:val="left" w:leader="none"/>
        </w:tabs>
        <w:spacing w:line="240" w:lineRule="auto" w:before="0" w:after="0"/>
        <w:ind w:left="445" w:right="0" w:hanging="325"/>
        <w:jc w:val="left"/>
        <w:rPr>
          <w:sz w:val="17"/>
        </w:rPr>
      </w:pPr>
      <w:r>
        <w:rPr>
          <w:sz w:val="17"/>
        </w:rPr>
        <w:t>Wang</w:t>
      </w:r>
      <w:r>
        <w:rPr>
          <w:spacing w:val="-1"/>
          <w:sz w:val="17"/>
        </w:rPr>
        <w:t> </w:t>
      </w:r>
      <w:r>
        <w:rPr>
          <w:sz w:val="17"/>
        </w:rPr>
        <w:t>G,</w:t>
      </w:r>
      <w:r>
        <w:rPr>
          <w:spacing w:val="-1"/>
          <w:sz w:val="17"/>
        </w:rPr>
        <w:t> </w:t>
      </w:r>
      <w:r>
        <w:rPr>
          <w:sz w:val="17"/>
        </w:rPr>
        <w:t>Hu</w:t>
      </w:r>
      <w:r>
        <w:rPr>
          <w:spacing w:val="-1"/>
          <w:sz w:val="17"/>
        </w:rPr>
        <w:t> </w:t>
      </w:r>
      <w:r>
        <w:rPr>
          <w:sz w:val="17"/>
        </w:rPr>
        <w:t>J,</w:t>
      </w:r>
      <w:r>
        <w:rPr>
          <w:spacing w:val="-1"/>
          <w:sz w:val="17"/>
        </w:rPr>
        <w:t> </w:t>
      </w:r>
      <w:r>
        <w:rPr>
          <w:sz w:val="17"/>
        </w:rPr>
        <w:t>Li</w:t>
      </w:r>
      <w:r>
        <w:rPr>
          <w:spacing w:val="-1"/>
          <w:sz w:val="17"/>
        </w:rPr>
        <w:t> </w:t>
      </w:r>
      <w:r>
        <w:rPr>
          <w:sz w:val="17"/>
        </w:rPr>
        <w:t>Z,</w:t>
      </w:r>
      <w:r>
        <w:rPr>
          <w:spacing w:val="-1"/>
          <w:sz w:val="17"/>
        </w:rPr>
        <w:t> </w:t>
      </w:r>
      <w:r>
        <w:rPr>
          <w:sz w:val="17"/>
        </w:rPr>
        <w:t>Li</w:t>
      </w:r>
      <w:r>
        <w:rPr>
          <w:spacing w:val="-1"/>
          <w:sz w:val="17"/>
        </w:rPr>
        <w:t> </w:t>
      </w:r>
      <w:r>
        <w:rPr>
          <w:sz w:val="17"/>
        </w:rPr>
        <w:t>L.</w:t>
      </w:r>
      <w:r>
        <w:rPr>
          <w:spacing w:val="-1"/>
          <w:sz w:val="17"/>
        </w:rPr>
        <w:t> </w:t>
      </w:r>
      <w:r>
        <w:rPr>
          <w:sz w:val="17"/>
        </w:rPr>
        <w:t>Harmonious</w:t>
      </w:r>
      <w:r>
        <w:rPr>
          <w:spacing w:val="-2"/>
          <w:sz w:val="17"/>
        </w:rPr>
        <w:t> </w:t>
      </w:r>
      <w:r>
        <w:rPr>
          <w:sz w:val="17"/>
        </w:rPr>
        <w:t>lane</w:t>
      </w:r>
      <w:r>
        <w:rPr>
          <w:spacing w:val="-1"/>
          <w:sz w:val="17"/>
        </w:rPr>
        <w:t> </w:t>
      </w:r>
      <w:r>
        <w:rPr>
          <w:sz w:val="17"/>
        </w:rPr>
        <w:t>changing</w:t>
      </w:r>
      <w:r>
        <w:rPr>
          <w:spacing w:val="-1"/>
          <w:sz w:val="17"/>
        </w:rPr>
        <w:t> </w:t>
      </w:r>
      <w:r>
        <w:rPr>
          <w:sz w:val="17"/>
        </w:rPr>
        <w:t>via</w:t>
      </w:r>
      <w:r>
        <w:rPr>
          <w:spacing w:val="-1"/>
          <w:sz w:val="17"/>
        </w:rPr>
        <w:t> </w:t>
      </w:r>
      <w:r>
        <w:rPr>
          <w:sz w:val="17"/>
        </w:rPr>
        <w:t>deep</w:t>
      </w:r>
      <w:r>
        <w:rPr>
          <w:spacing w:val="-1"/>
          <w:sz w:val="17"/>
        </w:rPr>
        <w:t> </w:t>
      </w:r>
      <w:r>
        <w:rPr>
          <w:sz w:val="17"/>
        </w:rPr>
        <w:t>reinforcement</w:t>
      </w:r>
      <w:r>
        <w:rPr>
          <w:spacing w:val="-1"/>
          <w:sz w:val="17"/>
        </w:rPr>
        <w:t> </w:t>
      </w:r>
      <w:r>
        <w:rPr>
          <w:sz w:val="17"/>
        </w:rPr>
        <w:t>learning.</w:t>
      </w:r>
      <w:r>
        <w:rPr>
          <w:spacing w:val="-1"/>
          <w:sz w:val="17"/>
        </w:rPr>
        <w:t> </w:t>
      </w:r>
      <w:r>
        <w:rPr>
          <w:sz w:val="17"/>
        </w:rPr>
        <w:t>IEEE</w:t>
      </w:r>
      <w:r>
        <w:rPr>
          <w:spacing w:val="-1"/>
          <w:sz w:val="17"/>
        </w:rPr>
        <w:t> </w:t>
      </w:r>
      <w:r>
        <w:rPr>
          <w:sz w:val="17"/>
        </w:rPr>
        <w:t>Trans</w:t>
      </w:r>
      <w:r>
        <w:rPr>
          <w:spacing w:val="-2"/>
          <w:sz w:val="17"/>
        </w:rPr>
        <w:t> </w:t>
      </w:r>
      <w:r>
        <w:rPr>
          <w:sz w:val="17"/>
        </w:rPr>
        <w:t>Intell</w:t>
      </w:r>
      <w:r>
        <w:rPr>
          <w:spacing w:val="-1"/>
          <w:sz w:val="17"/>
        </w:rPr>
        <w:t> </w:t>
      </w:r>
      <w:r>
        <w:rPr>
          <w:sz w:val="17"/>
        </w:rPr>
        <w:t>Transp</w:t>
      </w:r>
      <w:r>
        <w:rPr>
          <w:spacing w:val="-1"/>
          <w:sz w:val="17"/>
        </w:rPr>
        <w:t> </w:t>
      </w:r>
      <w:r>
        <w:rPr>
          <w:sz w:val="17"/>
        </w:rPr>
        <w:t>Syst </w:t>
      </w:r>
      <w:r>
        <w:rPr>
          <w:spacing w:val="-2"/>
          <w:sz w:val="17"/>
        </w:rPr>
        <w:t>2022;23(5):4642–50.</w:t>
      </w:r>
    </w:p>
    <w:p>
      <w:pPr>
        <w:pStyle w:val="BodyText"/>
        <w:spacing w:before="45"/>
        <w:rPr>
          <w:sz w:val="17"/>
        </w:rPr>
      </w:pPr>
    </w:p>
    <w:p>
      <w:pPr>
        <w:pStyle w:val="ListParagraph"/>
        <w:numPr>
          <w:ilvl w:val="0"/>
          <w:numId w:val="3"/>
        </w:numPr>
        <w:tabs>
          <w:tab w:pos="445" w:val="left" w:leader="none"/>
        </w:tabs>
        <w:spacing w:line="240" w:lineRule="auto" w:before="0" w:after="0"/>
        <w:ind w:left="120" w:right="920" w:firstLine="0"/>
        <w:jc w:val="left"/>
        <w:rPr>
          <w:sz w:val="17"/>
        </w:rPr>
      </w:pPr>
      <w:r>
        <w:rPr>
          <w:sz w:val="17"/>
        </w:rPr>
        <w:t>Li</w:t>
      </w:r>
      <w:r>
        <w:rPr>
          <w:spacing w:val="-2"/>
          <w:sz w:val="17"/>
        </w:rPr>
        <w:t> </w:t>
      </w:r>
      <w:r>
        <w:rPr>
          <w:sz w:val="17"/>
        </w:rPr>
        <w:t>G,</w:t>
      </w:r>
      <w:r>
        <w:rPr>
          <w:spacing w:val="-2"/>
          <w:sz w:val="17"/>
        </w:rPr>
        <w:t> </w:t>
      </w:r>
      <w:r>
        <w:rPr>
          <w:sz w:val="17"/>
        </w:rPr>
        <w:t>Yang</w:t>
      </w:r>
      <w:r>
        <w:rPr>
          <w:spacing w:val="-2"/>
          <w:sz w:val="17"/>
        </w:rPr>
        <w:t> </w:t>
      </w:r>
      <w:r>
        <w:rPr>
          <w:sz w:val="17"/>
        </w:rPr>
        <w:t>Y,</w:t>
      </w:r>
      <w:r>
        <w:rPr>
          <w:spacing w:val="-2"/>
          <w:sz w:val="17"/>
        </w:rPr>
        <w:t> </w:t>
      </w:r>
      <w:r>
        <w:rPr>
          <w:sz w:val="17"/>
        </w:rPr>
        <w:t>Li</w:t>
      </w:r>
      <w:r>
        <w:rPr>
          <w:spacing w:val="-2"/>
          <w:sz w:val="17"/>
        </w:rPr>
        <w:t> </w:t>
      </w:r>
      <w:r>
        <w:rPr>
          <w:sz w:val="17"/>
        </w:rPr>
        <w:t>S,</w:t>
      </w:r>
      <w:r>
        <w:rPr>
          <w:spacing w:val="-2"/>
          <w:sz w:val="17"/>
        </w:rPr>
        <w:t> </w:t>
      </w:r>
      <w:r>
        <w:rPr>
          <w:sz w:val="17"/>
        </w:rPr>
        <w:t>Qu</w:t>
      </w:r>
      <w:r>
        <w:rPr>
          <w:spacing w:val="-2"/>
          <w:sz w:val="17"/>
        </w:rPr>
        <w:t> </w:t>
      </w:r>
      <w:r>
        <w:rPr>
          <w:sz w:val="17"/>
        </w:rPr>
        <w:t>X,</w:t>
      </w:r>
      <w:r>
        <w:rPr>
          <w:spacing w:val="-2"/>
          <w:sz w:val="17"/>
        </w:rPr>
        <w:t> </w:t>
      </w:r>
      <w:r>
        <w:rPr>
          <w:sz w:val="17"/>
        </w:rPr>
        <w:t>Lyu</w:t>
      </w:r>
      <w:r>
        <w:rPr>
          <w:spacing w:val="-2"/>
          <w:sz w:val="17"/>
        </w:rPr>
        <w:t> </w:t>
      </w:r>
      <w:r>
        <w:rPr>
          <w:sz w:val="17"/>
        </w:rPr>
        <w:t>N,</w:t>
      </w:r>
      <w:r>
        <w:rPr>
          <w:spacing w:val="-2"/>
          <w:sz w:val="17"/>
        </w:rPr>
        <w:t> </w:t>
      </w:r>
      <w:r>
        <w:rPr>
          <w:sz w:val="17"/>
        </w:rPr>
        <w:t>Li</w:t>
      </w:r>
      <w:r>
        <w:rPr>
          <w:spacing w:val="-2"/>
          <w:sz w:val="17"/>
        </w:rPr>
        <w:t> </w:t>
      </w:r>
      <w:r>
        <w:rPr>
          <w:sz w:val="17"/>
        </w:rPr>
        <w:t>SE.</w:t>
      </w:r>
      <w:r>
        <w:rPr>
          <w:spacing w:val="-2"/>
          <w:sz w:val="17"/>
        </w:rPr>
        <w:t> </w:t>
      </w:r>
      <w:r>
        <w:rPr>
          <w:sz w:val="17"/>
        </w:rPr>
        <w:t>Decision</w:t>
      </w:r>
      <w:r>
        <w:rPr>
          <w:spacing w:val="-2"/>
          <w:sz w:val="17"/>
        </w:rPr>
        <w:t> </w:t>
      </w:r>
      <w:r>
        <w:rPr>
          <w:sz w:val="17"/>
        </w:rPr>
        <w:t>making</w:t>
      </w:r>
      <w:r>
        <w:rPr>
          <w:spacing w:val="-2"/>
          <w:sz w:val="17"/>
        </w:rPr>
        <w:t> </w:t>
      </w:r>
      <w:r>
        <w:rPr>
          <w:sz w:val="17"/>
        </w:rPr>
        <w:t>of</w:t>
      </w:r>
      <w:r>
        <w:rPr>
          <w:spacing w:val="-2"/>
          <w:sz w:val="17"/>
        </w:rPr>
        <w:t> </w:t>
      </w:r>
      <w:r>
        <w:rPr>
          <w:sz w:val="17"/>
        </w:rPr>
        <w:t>autonomous</w:t>
      </w:r>
      <w:r>
        <w:rPr>
          <w:spacing w:val="-2"/>
          <w:sz w:val="17"/>
        </w:rPr>
        <w:t> </w:t>
      </w:r>
      <w:r>
        <w:rPr>
          <w:sz w:val="17"/>
        </w:rPr>
        <w:t>vehicles</w:t>
      </w:r>
      <w:r>
        <w:rPr>
          <w:spacing w:val="-3"/>
          <w:sz w:val="17"/>
        </w:rPr>
        <w:t> </w:t>
      </w:r>
      <w:r>
        <w:rPr>
          <w:sz w:val="17"/>
        </w:rPr>
        <w:t>in</w:t>
      </w:r>
      <w:r>
        <w:rPr>
          <w:spacing w:val="-2"/>
          <w:sz w:val="17"/>
        </w:rPr>
        <w:t> </w:t>
      </w:r>
      <w:r>
        <w:rPr>
          <w:sz w:val="17"/>
        </w:rPr>
        <w:t>lane</w:t>
      </w:r>
      <w:r>
        <w:rPr>
          <w:spacing w:val="-3"/>
          <w:sz w:val="17"/>
        </w:rPr>
        <w:t> </w:t>
      </w:r>
      <w:r>
        <w:rPr>
          <w:sz w:val="17"/>
        </w:rPr>
        <w:t>change</w:t>
      </w:r>
      <w:r>
        <w:rPr>
          <w:spacing w:val="-2"/>
          <w:sz w:val="17"/>
        </w:rPr>
        <w:t> </w:t>
      </w:r>
      <w:r>
        <w:rPr>
          <w:sz w:val="17"/>
        </w:rPr>
        <w:t>scenarios:</w:t>
      </w:r>
      <w:r>
        <w:rPr>
          <w:spacing w:val="-3"/>
          <w:sz w:val="17"/>
        </w:rPr>
        <w:t> </w:t>
      </w:r>
      <w:r>
        <w:rPr>
          <w:sz w:val="17"/>
        </w:rPr>
        <w:t>deep</w:t>
      </w:r>
      <w:r>
        <w:rPr>
          <w:spacing w:val="-2"/>
          <w:sz w:val="17"/>
        </w:rPr>
        <w:t> </w:t>
      </w:r>
      <w:r>
        <w:rPr>
          <w:sz w:val="17"/>
        </w:rPr>
        <w:t>reinforcement</w:t>
      </w:r>
      <w:r>
        <w:rPr>
          <w:spacing w:val="-2"/>
          <w:sz w:val="17"/>
        </w:rPr>
        <w:t> </w:t>
      </w:r>
      <w:r>
        <w:rPr>
          <w:sz w:val="17"/>
        </w:rPr>
        <w:t>learning approaches with risk awareness. Transp Res Part C 2022;134:e103452.</w:t>
      </w:r>
    </w:p>
    <w:p>
      <w:pPr>
        <w:pStyle w:val="BodyText"/>
        <w:spacing w:before="27"/>
        <w:rPr>
          <w:sz w:val="17"/>
        </w:rPr>
      </w:pPr>
    </w:p>
    <w:p>
      <w:pPr>
        <w:pStyle w:val="ListParagraph"/>
        <w:numPr>
          <w:ilvl w:val="0"/>
          <w:numId w:val="3"/>
        </w:numPr>
        <w:tabs>
          <w:tab w:pos="444" w:val="left" w:leader="none"/>
        </w:tabs>
        <w:spacing w:line="232" w:lineRule="auto" w:before="0" w:after="0"/>
        <w:ind w:left="119" w:right="438" w:firstLine="0"/>
        <w:jc w:val="both"/>
        <w:rPr>
          <w:sz w:val="17"/>
        </w:rPr>
      </w:pPr>
      <w:r>
        <w:rPr>
          <w:sz w:val="17"/>
        </w:rPr>
        <w:t>Mirchevska</w:t>
      </w:r>
      <w:r>
        <w:rPr>
          <w:spacing w:val="-2"/>
          <w:sz w:val="17"/>
        </w:rPr>
        <w:t> </w:t>
      </w:r>
      <w:r>
        <w:rPr>
          <w:sz w:val="17"/>
        </w:rPr>
        <w:t>B,</w:t>
      </w:r>
      <w:r>
        <w:rPr>
          <w:spacing w:val="-2"/>
          <w:sz w:val="17"/>
        </w:rPr>
        <w:t> </w:t>
      </w:r>
      <w:r>
        <w:rPr>
          <w:sz w:val="17"/>
        </w:rPr>
        <w:t>Pek</w:t>
      </w:r>
      <w:r>
        <w:rPr>
          <w:spacing w:val="-2"/>
          <w:sz w:val="17"/>
        </w:rPr>
        <w:t> </w:t>
      </w:r>
      <w:r>
        <w:rPr>
          <w:sz w:val="17"/>
        </w:rPr>
        <w:t>C,</w:t>
      </w:r>
      <w:r>
        <w:rPr>
          <w:spacing w:val="-2"/>
          <w:sz w:val="17"/>
        </w:rPr>
        <w:t> </w:t>
      </w:r>
      <w:r>
        <w:rPr>
          <w:sz w:val="17"/>
        </w:rPr>
        <w:t>Werling</w:t>
      </w:r>
      <w:r>
        <w:rPr>
          <w:spacing w:val="-2"/>
          <w:sz w:val="17"/>
        </w:rPr>
        <w:t> </w:t>
      </w:r>
      <w:r>
        <w:rPr>
          <w:sz w:val="17"/>
        </w:rPr>
        <w:t>M,</w:t>
      </w:r>
      <w:r>
        <w:rPr>
          <w:spacing w:val="-2"/>
          <w:sz w:val="17"/>
        </w:rPr>
        <w:t> </w:t>
      </w:r>
      <w:r>
        <w:rPr>
          <w:sz w:val="17"/>
        </w:rPr>
        <w:t>Altho</w:t>
      </w:r>
      <w:r>
        <w:rPr>
          <w:rFonts w:ascii="Noto Sans" w:hAnsi="Noto Sans"/>
          <w:sz w:val="17"/>
        </w:rPr>
        <w:t>ff</w:t>
      </w:r>
      <w:r>
        <w:rPr>
          <w:rFonts w:ascii="Noto Sans" w:hAnsi="Noto Sans"/>
          <w:spacing w:val="-4"/>
          <w:sz w:val="17"/>
        </w:rPr>
        <w:t> </w:t>
      </w:r>
      <w:r>
        <w:rPr>
          <w:sz w:val="17"/>
        </w:rPr>
        <w:t>M,</w:t>
      </w:r>
      <w:r>
        <w:rPr>
          <w:spacing w:val="-2"/>
          <w:sz w:val="17"/>
        </w:rPr>
        <w:t> </w:t>
      </w:r>
      <w:r>
        <w:rPr>
          <w:sz w:val="17"/>
        </w:rPr>
        <w:t>Boedecker</w:t>
      </w:r>
      <w:r>
        <w:rPr>
          <w:spacing w:val="-2"/>
          <w:sz w:val="17"/>
        </w:rPr>
        <w:t> </w:t>
      </w:r>
      <w:r>
        <w:rPr>
          <w:sz w:val="17"/>
        </w:rPr>
        <w:t>J.</w:t>
      </w:r>
      <w:r>
        <w:rPr>
          <w:spacing w:val="-2"/>
          <w:sz w:val="17"/>
        </w:rPr>
        <w:t> </w:t>
      </w:r>
      <w:r>
        <w:rPr>
          <w:sz w:val="17"/>
        </w:rPr>
        <w:t>High-level</w:t>
      </w:r>
      <w:r>
        <w:rPr>
          <w:spacing w:val="-2"/>
          <w:sz w:val="17"/>
        </w:rPr>
        <w:t> </w:t>
      </w:r>
      <w:r>
        <w:rPr>
          <w:sz w:val="17"/>
        </w:rPr>
        <w:t>decision</w:t>
      </w:r>
      <w:r>
        <w:rPr>
          <w:spacing w:val="-2"/>
          <w:sz w:val="17"/>
        </w:rPr>
        <w:t> </w:t>
      </w:r>
      <w:r>
        <w:rPr>
          <w:sz w:val="17"/>
        </w:rPr>
        <w:t>making</w:t>
      </w:r>
      <w:r>
        <w:rPr>
          <w:spacing w:val="-2"/>
          <w:sz w:val="17"/>
        </w:rPr>
        <w:t> </w:t>
      </w:r>
      <w:r>
        <w:rPr>
          <w:sz w:val="17"/>
        </w:rPr>
        <w:t>for</w:t>
      </w:r>
      <w:r>
        <w:rPr>
          <w:spacing w:val="-2"/>
          <w:sz w:val="17"/>
        </w:rPr>
        <w:t> </w:t>
      </w:r>
      <w:r>
        <w:rPr>
          <w:sz w:val="17"/>
        </w:rPr>
        <w:t>safe</w:t>
      </w:r>
      <w:r>
        <w:rPr>
          <w:spacing w:val="-2"/>
          <w:sz w:val="17"/>
        </w:rPr>
        <w:t> </w:t>
      </w:r>
      <w:r>
        <w:rPr>
          <w:sz w:val="17"/>
        </w:rPr>
        <w:t>and</w:t>
      </w:r>
      <w:r>
        <w:rPr>
          <w:spacing w:val="-2"/>
          <w:sz w:val="17"/>
        </w:rPr>
        <w:t> </w:t>
      </w:r>
      <w:r>
        <w:rPr>
          <w:sz w:val="17"/>
        </w:rPr>
        <w:t>reasonable</w:t>
      </w:r>
      <w:r>
        <w:rPr>
          <w:spacing w:val="-2"/>
          <w:sz w:val="17"/>
        </w:rPr>
        <w:t> </w:t>
      </w:r>
      <w:r>
        <w:rPr>
          <w:sz w:val="17"/>
        </w:rPr>
        <w:t>autonomous</w:t>
      </w:r>
      <w:r>
        <w:rPr>
          <w:spacing w:val="-3"/>
          <w:sz w:val="17"/>
        </w:rPr>
        <w:t> </w:t>
      </w:r>
      <w:r>
        <w:rPr>
          <w:sz w:val="17"/>
        </w:rPr>
        <w:t>lane</w:t>
      </w:r>
      <w:r>
        <w:rPr>
          <w:spacing w:val="-2"/>
          <w:sz w:val="17"/>
        </w:rPr>
        <w:t> </w:t>
      </w:r>
      <w:r>
        <w:rPr>
          <w:sz w:val="17"/>
        </w:rPr>
        <w:t>changing</w:t>
      </w:r>
      <w:r>
        <w:rPr>
          <w:spacing w:val="-2"/>
          <w:sz w:val="17"/>
        </w:rPr>
        <w:t> </w:t>
      </w:r>
      <w:r>
        <w:rPr>
          <w:sz w:val="17"/>
        </w:rPr>
        <w:t>using reinforcement</w:t>
      </w:r>
      <w:r>
        <w:rPr>
          <w:spacing w:val="-2"/>
          <w:sz w:val="17"/>
        </w:rPr>
        <w:t> </w:t>
      </w:r>
      <w:r>
        <w:rPr>
          <w:sz w:val="17"/>
        </w:rPr>
        <w:t>learning.</w:t>
      </w:r>
      <w:r>
        <w:rPr>
          <w:spacing w:val="-2"/>
          <w:sz w:val="17"/>
        </w:rPr>
        <w:t> </w:t>
      </w:r>
      <w:r>
        <w:rPr>
          <w:sz w:val="17"/>
        </w:rPr>
        <w:t>In:</w:t>
      </w:r>
      <w:r>
        <w:rPr>
          <w:spacing w:val="-2"/>
          <w:sz w:val="17"/>
        </w:rPr>
        <w:t> </w:t>
      </w:r>
      <w:r>
        <w:rPr>
          <w:sz w:val="17"/>
        </w:rPr>
        <w:t>Proceedings</w:t>
      </w:r>
      <w:r>
        <w:rPr>
          <w:spacing w:val="-3"/>
          <w:sz w:val="17"/>
        </w:rPr>
        <w:t> </w:t>
      </w:r>
      <w:r>
        <w:rPr>
          <w:sz w:val="17"/>
        </w:rPr>
        <w:t>of</w:t>
      </w:r>
      <w:r>
        <w:rPr>
          <w:spacing w:val="-2"/>
          <w:sz w:val="17"/>
        </w:rPr>
        <w:t> </w:t>
      </w:r>
      <w:r>
        <w:rPr>
          <w:sz w:val="17"/>
        </w:rPr>
        <w:t>2018</w:t>
      </w:r>
      <w:r>
        <w:rPr>
          <w:spacing w:val="-2"/>
          <w:sz w:val="17"/>
        </w:rPr>
        <w:t> </w:t>
      </w:r>
      <w:r>
        <w:rPr>
          <w:sz w:val="17"/>
        </w:rPr>
        <w:t>21st</w:t>
      </w:r>
      <w:r>
        <w:rPr>
          <w:spacing w:val="-2"/>
          <w:sz w:val="17"/>
        </w:rPr>
        <w:t> </w:t>
      </w:r>
      <w:r>
        <w:rPr>
          <w:sz w:val="17"/>
        </w:rPr>
        <w:t>International</w:t>
      </w:r>
      <w:r>
        <w:rPr>
          <w:spacing w:val="-2"/>
          <w:sz w:val="17"/>
        </w:rPr>
        <w:t> </w:t>
      </w:r>
      <w:r>
        <w:rPr>
          <w:sz w:val="17"/>
        </w:rPr>
        <w:t>Conference</w:t>
      </w:r>
      <w:r>
        <w:rPr>
          <w:spacing w:val="-2"/>
          <w:sz w:val="17"/>
        </w:rPr>
        <w:t> </w:t>
      </w:r>
      <w:r>
        <w:rPr>
          <w:sz w:val="17"/>
        </w:rPr>
        <w:t>on</w:t>
      </w:r>
      <w:r>
        <w:rPr>
          <w:spacing w:val="-2"/>
          <w:sz w:val="17"/>
        </w:rPr>
        <w:t> </w:t>
      </w:r>
      <w:r>
        <w:rPr>
          <w:sz w:val="17"/>
        </w:rPr>
        <w:t>Intelligent</w:t>
      </w:r>
      <w:r>
        <w:rPr>
          <w:spacing w:val="-2"/>
          <w:sz w:val="17"/>
        </w:rPr>
        <w:t> </w:t>
      </w:r>
      <w:r>
        <w:rPr>
          <w:sz w:val="17"/>
        </w:rPr>
        <w:t>Transportation</w:t>
      </w:r>
      <w:r>
        <w:rPr>
          <w:spacing w:val="-2"/>
          <w:sz w:val="17"/>
        </w:rPr>
        <w:t> </w:t>
      </w:r>
      <w:r>
        <w:rPr>
          <w:sz w:val="17"/>
        </w:rPr>
        <w:t>Systems;</w:t>
      </w:r>
      <w:r>
        <w:rPr>
          <w:spacing w:val="-2"/>
          <w:sz w:val="17"/>
        </w:rPr>
        <w:t> </w:t>
      </w:r>
      <w:r>
        <w:rPr>
          <w:sz w:val="17"/>
        </w:rPr>
        <w:t>2018</w:t>
      </w:r>
      <w:r>
        <w:rPr>
          <w:spacing w:val="-2"/>
          <w:sz w:val="17"/>
        </w:rPr>
        <w:t> </w:t>
      </w:r>
      <w:r>
        <w:rPr>
          <w:sz w:val="17"/>
        </w:rPr>
        <w:t>Nov</w:t>
      </w:r>
      <w:r>
        <w:rPr>
          <w:spacing w:val="-2"/>
          <w:sz w:val="17"/>
        </w:rPr>
        <w:t> </w:t>
      </w:r>
      <w:r>
        <w:rPr>
          <w:sz w:val="17"/>
        </w:rPr>
        <w:t>4–7;</w:t>
      </w:r>
      <w:r>
        <w:rPr>
          <w:spacing w:val="-2"/>
          <w:sz w:val="17"/>
        </w:rPr>
        <w:t> </w:t>
      </w:r>
      <w:r>
        <w:rPr>
          <w:sz w:val="17"/>
        </w:rPr>
        <w:t>Maui,</w:t>
      </w:r>
      <w:r>
        <w:rPr>
          <w:spacing w:val="-2"/>
          <w:sz w:val="17"/>
        </w:rPr>
        <w:t> </w:t>
      </w:r>
      <w:r>
        <w:rPr>
          <w:sz w:val="17"/>
        </w:rPr>
        <w:t>HI,</w:t>
      </w:r>
      <w:r>
        <w:rPr>
          <w:spacing w:val="-2"/>
          <w:sz w:val="17"/>
        </w:rPr>
        <w:t> </w:t>
      </w:r>
      <w:r>
        <w:rPr>
          <w:sz w:val="17"/>
        </w:rPr>
        <w:t>USA. Piscataway: IEEE; 2018. p. 2156–62.</w:t>
      </w:r>
    </w:p>
    <w:p>
      <w:pPr>
        <w:pStyle w:val="BodyText"/>
        <w:spacing w:before="44"/>
        <w:rPr>
          <w:sz w:val="17"/>
        </w:rPr>
      </w:pPr>
    </w:p>
    <w:p>
      <w:pPr>
        <w:pStyle w:val="ListParagraph"/>
        <w:numPr>
          <w:ilvl w:val="0"/>
          <w:numId w:val="3"/>
        </w:numPr>
        <w:tabs>
          <w:tab w:pos="445" w:val="left" w:leader="none"/>
        </w:tabs>
        <w:spacing w:line="240" w:lineRule="auto" w:before="0" w:after="0"/>
        <w:ind w:left="120" w:right="750" w:firstLine="0"/>
        <w:jc w:val="left"/>
        <w:rPr>
          <w:sz w:val="17"/>
        </w:rPr>
      </w:pPr>
      <w:r>
        <w:rPr>
          <w:sz w:val="17"/>
        </w:rPr>
        <w:t>Lubars</w:t>
      </w:r>
      <w:r>
        <w:rPr>
          <w:spacing w:val="-3"/>
          <w:sz w:val="17"/>
        </w:rPr>
        <w:t> </w:t>
      </w:r>
      <w:r>
        <w:rPr>
          <w:sz w:val="17"/>
        </w:rPr>
        <w:t>J,</w:t>
      </w:r>
      <w:r>
        <w:rPr>
          <w:spacing w:val="-2"/>
          <w:sz w:val="17"/>
        </w:rPr>
        <w:t> </w:t>
      </w:r>
      <w:r>
        <w:rPr>
          <w:sz w:val="17"/>
        </w:rPr>
        <w:t>Gupta</w:t>
      </w:r>
      <w:r>
        <w:rPr>
          <w:spacing w:val="-2"/>
          <w:sz w:val="17"/>
        </w:rPr>
        <w:t> </w:t>
      </w:r>
      <w:r>
        <w:rPr>
          <w:sz w:val="17"/>
        </w:rPr>
        <w:t>H,</w:t>
      </w:r>
      <w:r>
        <w:rPr>
          <w:spacing w:val="-2"/>
          <w:sz w:val="17"/>
        </w:rPr>
        <w:t> </w:t>
      </w:r>
      <w:r>
        <w:rPr>
          <w:sz w:val="17"/>
        </w:rPr>
        <w:t>Chinchali</w:t>
      </w:r>
      <w:r>
        <w:rPr>
          <w:spacing w:val="-2"/>
          <w:sz w:val="17"/>
        </w:rPr>
        <w:t> </w:t>
      </w:r>
      <w:r>
        <w:rPr>
          <w:sz w:val="17"/>
        </w:rPr>
        <w:t>S,</w:t>
      </w:r>
      <w:r>
        <w:rPr>
          <w:spacing w:val="-2"/>
          <w:sz w:val="17"/>
        </w:rPr>
        <w:t> </w:t>
      </w:r>
      <w:r>
        <w:rPr>
          <w:sz w:val="17"/>
        </w:rPr>
        <w:t>Li</w:t>
      </w:r>
      <w:r>
        <w:rPr>
          <w:spacing w:val="-2"/>
          <w:sz w:val="17"/>
        </w:rPr>
        <w:t> </w:t>
      </w:r>
      <w:r>
        <w:rPr>
          <w:sz w:val="17"/>
        </w:rPr>
        <w:t>L,</w:t>
      </w:r>
      <w:r>
        <w:rPr>
          <w:spacing w:val="-2"/>
          <w:sz w:val="17"/>
        </w:rPr>
        <w:t> </w:t>
      </w:r>
      <w:r>
        <w:rPr>
          <w:sz w:val="17"/>
        </w:rPr>
        <w:t>Raja</w:t>
      </w:r>
      <w:r>
        <w:rPr>
          <w:spacing w:val="-3"/>
          <w:sz w:val="17"/>
        </w:rPr>
        <w:t> </w:t>
      </w:r>
      <w:r>
        <w:rPr>
          <w:sz w:val="17"/>
        </w:rPr>
        <w:t>A,</w:t>
      </w:r>
      <w:r>
        <w:rPr>
          <w:spacing w:val="-3"/>
          <w:sz w:val="17"/>
        </w:rPr>
        <w:t> </w:t>
      </w:r>
      <w:r>
        <w:rPr>
          <w:sz w:val="17"/>
        </w:rPr>
        <w:t>Srikant</w:t>
      </w:r>
      <w:r>
        <w:rPr>
          <w:spacing w:val="-2"/>
          <w:sz w:val="17"/>
        </w:rPr>
        <w:t> </w:t>
      </w:r>
      <w:r>
        <w:rPr>
          <w:sz w:val="17"/>
        </w:rPr>
        <w:t>R,</w:t>
      </w:r>
      <w:r>
        <w:rPr>
          <w:spacing w:val="-2"/>
          <w:sz w:val="17"/>
        </w:rPr>
        <w:t> </w:t>
      </w:r>
      <w:r>
        <w:rPr>
          <w:sz w:val="17"/>
        </w:rPr>
        <w:t>et</w:t>
      </w:r>
      <w:r>
        <w:rPr>
          <w:spacing w:val="-2"/>
          <w:sz w:val="17"/>
        </w:rPr>
        <w:t> </w:t>
      </w:r>
      <w:r>
        <w:rPr>
          <w:sz w:val="17"/>
        </w:rPr>
        <w:t>al.</w:t>
      </w:r>
      <w:r>
        <w:rPr>
          <w:spacing w:val="-2"/>
          <w:sz w:val="17"/>
        </w:rPr>
        <w:t> </w:t>
      </w:r>
      <w:r>
        <w:rPr>
          <w:sz w:val="17"/>
        </w:rPr>
        <w:t>Combining</w:t>
      </w:r>
      <w:r>
        <w:rPr>
          <w:spacing w:val="-2"/>
          <w:sz w:val="17"/>
        </w:rPr>
        <w:t> </w:t>
      </w:r>
      <w:r>
        <w:rPr>
          <w:sz w:val="17"/>
        </w:rPr>
        <w:t>reinforcement</w:t>
      </w:r>
      <w:r>
        <w:rPr>
          <w:spacing w:val="-2"/>
          <w:sz w:val="17"/>
        </w:rPr>
        <w:t> </w:t>
      </w:r>
      <w:r>
        <w:rPr>
          <w:sz w:val="17"/>
        </w:rPr>
        <w:t>learning</w:t>
      </w:r>
      <w:r>
        <w:rPr>
          <w:spacing w:val="-2"/>
          <w:sz w:val="17"/>
        </w:rPr>
        <w:t> </w:t>
      </w:r>
      <w:r>
        <w:rPr>
          <w:sz w:val="17"/>
        </w:rPr>
        <w:t>with</w:t>
      </w:r>
      <w:r>
        <w:rPr>
          <w:spacing w:val="-2"/>
          <w:sz w:val="17"/>
        </w:rPr>
        <w:t> </w:t>
      </w:r>
      <w:r>
        <w:rPr>
          <w:sz w:val="17"/>
        </w:rPr>
        <w:t>model</w:t>
      </w:r>
      <w:r>
        <w:rPr>
          <w:spacing w:val="-2"/>
          <w:sz w:val="17"/>
        </w:rPr>
        <w:t> </w:t>
      </w:r>
      <w:r>
        <w:rPr>
          <w:sz w:val="17"/>
        </w:rPr>
        <w:t>predictive</w:t>
      </w:r>
      <w:r>
        <w:rPr>
          <w:spacing w:val="-2"/>
          <w:sz w:val="17"/>
        </w:rPr>
        <w:t> </w:t>
      </w:r>
      <w:r>
        <w:rPr>
          <w:sz w:val="17"/>
        </w:rPr>
        <w:t>control</w:t>
      </w:r>
      <w:r>
        <w:rPr>
          <w:spacing w:val="-2"/>
          <w:sz w:val="17"/>
        </w:rPr>
        <w:t> </w:t>
      </w:r>
      <w:r>
        <w:rPr>
          <w:sz w:val="17"/>
        </w:rPr>
        <w:t>for</w:t>
      </w:r>
      <w:r>
        <w:rPr>
          <w:spacing w:val="-2"/>
          <w:sz w:val="17"/>
        </w:rPr>
        <w:t> </w:t>
      </w:r>
      <w:r>
        <w:rPr>
          <w:sz w:val="17"/>
        </w:rPr>
        <w:t>on-ramp merging. In: Proceedings of 2021 IEEE International Intelligent Transportation Systems Conference; 2021 Sep 19–22; Indianapolis, IN, USA. Piscataway: IEEE;2021. p. 942–7.</w:t>
      </w:r>
    </w:p>
    <w:p>
      <w:pPr>
        <w:pStyle w:val="BodyText"/>
        <w:spacing w:before="45"/>
        <w:rPr>
          <w:sz w:val="17"/>
        </w:rPr>
      </w:pPr>
    </w:p>
    <w:p>
      <w:pPr>
        <w:pStyle w:val="ListParagraph"/>
        <w:numPr>
          <w:ilvl w:val="0"/>
          <w:numId w:val="3"/>
        </w:numPr>
        <w:tabs>
          <w:tab w:pos="445" w:val="left" w:leader="none"/>
        </w:tabs>
        <w:spacing w:line="240" w:lineRule="auto" w:before="0" w:after="0"/>
        <w:ind w:left="120" w:right="228" w:firstLine="0"/>
        <w:jc w:val="left"/>
        <w:rPr>
          <w:sz w:val="17"/>
        </w:rPr>
      </w:pPr>
      <w:r>
        <w:rPr>
          <w:sz w:val="17"/>
        </w:rPr>
        <w:t>Wang</w:t>
      </w:r>
      <w:r>
        <w:rPr>
          <w:spacing w:val="-2"/>
          <w:sz w:val="17"/>
        </w:rPr>
        <w:t> </w:t>
      </w:r>
      <w:r>
        <w:rPr>
          <w:sz w:val="17"/>
        </w:rPr>
        <w:t>H,</w:t>
      </w:r>
      <w:r>
        <w:rPr>
          <w:spacing w:val="-2"/>
          <w:sz w:val="17"/>
        </w:rPr>
        <w:t> </w:t>
      </w:r>
      <w:r>
        <w:rPr>
          <w:sz w:val="17"/>
        </w:rPr>
        <w:t>Gao</w:t>
      </w:r>
      <w:r>
        <w:rPr>
          <w:spacing w:val="-2"/>
          <w:sz w:val="17"/>
        </w:rPr>
        <w:t> </w:t>
      </w:r>
      <w:r>
        <w:rPr>
          <w:sz w:val="17"/>
        </w:rPr>
        <w:t>H,</w:t>
      </w:r>
      <w:r>
        <w:rPr>
          <w:spacing w:val="-2"/>
          <w:sz w:val="17"/>
        </w:rPr>
        <w:t> </w:t>
      </w:r>
      <w:r>
        <w:rPr>
          <w:sz w:val="17"/>
        </w:rPr>
        <w:t>Yuan</w:t>
      </w:r>
      <w:r>
        <w:rPr>
          <w:spacing w:val="-2"/>
          <w:sz w:val="17"/>
        </w:rPr>
        <w:t> </w:t>
      </w:r>
      <w:r>
        <w:rPr>
          <w:sz w:val="17"/>
        </w:rPr>
        <w:t>S,</w:t>
      </w:r>
      <w:r>
        <w:rPr>
          <w:spacing w:val="-2"/>
          <w:sz w:val="17"/>
        </w:rPr>
        <w:t> </w:t>
      </w:r>
      <w:r>
        <w:rPr>
          <w:sz w:val="17"/>
        </w:rPr>
        <w:t>Zhao</w:t>
      </w:r>
      <w:r>
        <w:rPr>
          <w:spacing w:val="-2"/>
          <w:sz w:val="17"/>
        </w:rPr>
        <w:t> </w:t>
      </w:r>
      <w:r>
        <w:rPr>
          <w:sz w:val="17"/>
        </w:rPr>
        <w:t>H,</w:t>
      </w:r>
      <w:r>
        <w:rPr>
          <w:spacing w:val="-2"/>
          <w:sz w:val="17"/>
        </w:rPr>
        <w:t> </w:t>
      </w:r>
      <w:r>
        <w:rPr>
          <w:sz w:val="17"/>
        </w:rPr>
        <w:t>Wang</w:t>
      </w:r>
      <w:r>
        <w:rPr>
          <w:spacing w:val="-3"/>
          <w:sz w:val="17"/>
        </w:rPr>
        <w:t> </w:t>
      </w:r>
      <w:r>
        <w:rPr>
          <w:sz w:val="17"/>
        </w:rPr>
        <w:t>K,</w:t>
      </w:r>
      <w:r>
        <w:rPr>
          <w:spacing w:val="-2"/>
          <w:sz w:val="17"/>
        </w:rPr>
        <w:t> </w:t>
      </w:r>
      <w:r>
        <w:rPr>
          <w:sz w:val="17"/>
        </w:rPr>
        <w:t>Wang</w:t>
      </w:r>
      <w:r>
        <w:rPr>
          <w:spacing w:val="-2"/>
          <w:sz w:val="17"/>
        </w:rPr>
        <w:t> </w:t>
      </w:r>
      <w:r>
        <w:rPr>
          <w:sz w:val="17"/>
        </w:rPr>
        <w:t>X,</w:t>
      </w:r>
      <w:r>
        <w:rPr>
          <w:spacing w:val="-2"/>
          <w:sz w:val="17"/>
        </w:rPr>
        <w:t> </w:t>
      </w:r>
      <w:r>
        <w:rPr>
          <w:sz w:val="17"/>
        </w:rPr>
        <w:t>et</w:t>
      </w:r>
      <w:r>
        <w:rPr>
          <w:spacing w:val="-2"/>
          <w:sz w:val="17"/>
        </w:rPr>
        <w:t> </w:t>
      </w:r>
      <w:r>
        <w:rPr>
          <w:sz w:val="17"/>
        </w:rPr>
        <w:t>al.</w:t>
      </w:r>
      <w:r>
        <w:rPr>
          <w:spacing w:val="-2"/>
          <w:sz w:val="17"/>
        </w:rPr>
        <w:t> </w:t>
      </w:r>
      <w:r>
        <w:rPr>
          <w:sz w:val="17"/>
        </w:rPr>
        <w:t>Interpretable</w:t>
      </w:r>
      <w:r>
        <w:rPr>
          <w:spacing w:val="-2"/>
          <w:sz w:val="17"/>
        </w:rPr>
        <w:t> </w:t>
      </w:r>
      <w:r>
        <w:rPr>
          <w:sz w:val="17"/>
        </w:rPr>
        <w:t>decision-making</w:t>
      </w:r>
      <w:r>
        <w:rPr>
          <w:spacing w:val="-2"/>
          <w:sz w:val="17"/>
        </w:rPr>
        <w:t> </w:t>
      </w:r>
      <w:r>
        <w:rPr>
          <w:sz w:val="17"/>
        </w:rPr>
        <w:t>for</w:t>
      </w:r>
      <w:r>
        <w:rPr>
          <w:spacing w:val="-2"/>
          <w:sz w:val="17"/>
        </w:rPr>
        <w:t> </w:t>
      </w:r>
      <w:r>
        <w:rPr>
          <w:sz w:val="17"/>
        </w:rPr>
        <w:t>autonomous</w:t>
      </w:r>
      <w:r>
        <w:rPr>
          <w:spacing w:val="-3"/>
          <w:sz w:val="17"/>
        </w:rPr>
        <w:t> </w:t>
      </w:r>
      <w:r>
        <w:rPr>
          <w:sz w:val="17"/>
        </w:rPr>
        <w:t>vehicles</w:t>
      </w:r>
      <w:r>
        <w:rPr>
          <w:spacing w:val="-3"/>
          <w:sz w:val="17"/>
        </w:rPr>
        <w:t> </w:t>
      </w:r>
      <w:r>
        <w:rPr>
          <w:sz w:val="17"/>
        </w:rPr>
        <w:t>at</w:t>
      </w:r>
      <w:r>
        <w:rPr>
          <w:spacing w:val="-3"/>
          <w:sz w:val="17"/>
        </w:rPr>
        <w:t> </w:t>
      </w:r>
      <w:r>
        <w:rPr>
          <w:sz w:val="17"/>
        </w:rPr>
        <w:t>highway</w:t>
      </w:r>
      <w:r>
        <w:rPr>
          <w:spacing w:val="-2"/>
          <w:sz w:val="17"/>
        </w:rPr>
        <w:t> </w:t>
      </w:r>
      <w:r>
        <w:rPr>
          <w:sz w:val="17"/>
        </w:rPr>
        <w:t>on-ramps</w:t>
      </w:r>
      <w:r>
        <w:rPr>
          <w:spacing w:val="-3"/>
          <w:sz w:val="17"/>
        </w:rPr>
        <w:t> </w:t>
      </w:r>
      <w:r>
        <w:rPr>
          <w:sz w:val="17"/>
        </w:rPr>
        <w:t>with</w:t>
      </w:r>
      <w:r>
        <w:rPr>
          <w:spacing w:val="-2"/>
          <w:sz w:val="17"/>
        </w:rPr>
        <w:t> </w:t>
      </w:r>
      <w:r>
        <w:rPr>
          <w:sz w:val="17"/>
        </w:rPr>
        <w:t>latent space reinforcement learning. IEEE Trans Veh Technol 2021;70(9):8707–19.</w:t>
      </w:r>
    </w:p>
    <w:p>
      <w:pPr>
        <w:pStyle w:val="BodyText"/>
        <w:spacing w:before="32"/>
        <w:rPr>
          <w:sz w:val="17"/>
        </w:rPr>
      </w:pPr>
    </w:p>
    <w:p>
      <w:pPr>
        <w:pStyle w:val="ListParagraph"/>
        <w:numPr>
          <w:ilvl w:val="0"/>
          <w:numId w:val="3"/>
        </w:numPr>
        <w:tabs>
          <w:tab w:pos="445" w:val="left" w:leader="none"/>
        </w:tabs>
        <w:spacing w:line="225" w:lineRule="auto" w:before="0" w:after="0"/>
        <w:ind w:left="120" w:right="430" w:firstLine="0"/>
        <w:jc w:val="both"/>
        <w:rPr>
          <w:sz w:val="17"/>
        </w:rPr>
      </w:pPr>
      <w:r>
        <w:rPr>
          <w:sz w:val="17"/>
        </w:rPr>
        <w:t>Bouton</w:t>
      </w:r>
      <w:r>
        <w:rPr>
          <w:spacing w:val="-4"/>
          <w:sz w:val="17"/>
        </w:rPr>
        <w:t> </w:t>
      </w:r>
      <w:r>
        <w:rPr>
          <w:sz w:val="17"/>
        </w:rPr>
        <w:t>M,</w:t>
      </w:r>
      <w:r>
        <w:rPr>
          <w:spacing w:val="-4"/>
          <w:sz w:val="17"/>
        </w:rPr>
        <w:t> </w:t>
      </w:r>
      <w:r>
        <w:rPr>
          <w:sz w:val="17"/>
        </w:rPr>
        <w:t>Nakhaei</w:t>
      </w:r>
      <w:r>
        <w:rPr>
          <w:spacing w:val="-4"/>
          <w:sz w:val="17"/>
        </w:rPr>
        <w:t> </w:t>
      </w:r>
      <w:r>
        <w:rPr>
          <w:sz w:val="17"/>
        </w:rPr>
        <w:t>A,</w:t>
      </w:r>
      <w:r>
        <w:rPr>
          <w:spacing w:val="-4"/>
          <w:sz w:val="17"/>
        </w:rPr>
        <w:t> </w:t>
      </w:r>
      <w:r>
        <w:rPr>
          <w:sz w:val="17"/>
        </w:rPr>
        <w:t>Fujimura</w:t>
      </w:r>
      <w:r>
        <w:rPr>
          <w:spacing w:val="-4"/>
          <w:sz w:val="17"/>
        </w:rPr>
        <w:t> </w:t>
      </w:r>
      <w:r>
        <w:rPr>
          <w:sz w:val="17"/>
        </w:rPr>
        <w:t>K,</w:t>
      </w:r>
      <w:r>
        <w:rPr>
          <w:spacing w:val="-4"/>
          <w:sz w:val="17"/>
        </w:rPr>
        <w:t> </w:t>
      </w:r>
      <w:r>
        <w:rPr>
          <w:sz w:val="17"/>
        </w:rPr>
        <w:t>Kochenderfer</w:t>
      </w:r>
      <w:r>
        <w:rPr>
          <w:spacing w:val="-4"/>
          <w:sz w:val="17"/>
        </w:rPr>
        <w:t> </w:t>
      </w:r>
      <w:r>
        <w:rPr>
          <w:sz w:val="17"/>
        </w:rPr>
        <w:t>MJ.</w:t>
      </w:r>
      <w:r>
        <w:rPr>
          <w:spacing w:val="-4"/>
          <w:sz w:val="17"/>
        </w:rPr>
        <w:t> </w:t>
      </w:r>
      <w:r>
        <w:rPr>
          <w:sz w:val="17"/>
        </w:rPr>
        <w:t>Cooperation-aware</w:t>
      </w:r>
      <w:r>
        <w:rPr>
          <w:spacing w:val="-4"/>
          <w:sz w:val="17"/>
        </w:rPr>
        <w:t> </w:t>
      </w:r>
      <w:r>
        <w:rPr>
          <w:sz w:val="17"/>
        </w:rPr>
        <w:t>reinforcement</w:t>
      </w:r>
      <w:r>
        <w:rPr>
          <w:spacing w:val="-4"/>
          <w:sz w:val="17"/>
        </w:rPr>
        <w:t> </w:t>
      </w:r>
      <w:r>
        <w:rPr>
          <w:sz w:val="17"/>
        </w:rPr>
        <w:t>learning</w:t>
      </w:r>
      <w:r>
        <w:rPr>
          <w:spacing w:val="-4"/>
          <w:sz w:val="17"/>
        </w:rPr>
        <w:t> </w:t>
      </w:r>
      <w:r>
        <w:rPr>
          <w:sz w:val="17"/>
        </w:rPr>
        <w:t>for</w:t>
      </w:r>
      <w:r>
        <w:rPr>
          <w:spacing w:val="-4"/>
          <w:sz w:val="17"/>
        </w:rPr>
        <w:t> </w:t>
      </w:r>
      <w:r>
        <w:rPr>
          <w:sz w:val="17"/>
        </w:rPr>
        <w:t>merging</w:t>
      </w:r>
      <w:r>
        <w:rPr>
          <w:spacing w:val="-4"/>
          <w:sz w:val="17"/>
        </w:rPr>
        <w:t> </w:t>
      </w:r>
      <w:r>
        <w:rPr>
          <w:sz w:val="17"/>
        </w:rPr>
        <w:t>in</w:t>
      </w:r>
      <w:r>
        <w:rPr>
          <w:spacing w:val="-4"/>
          <w:sz w:val="17"/>
        </w:rPr>
        <w:t> </w:t>
      </w:r>
      <w:r>
        <w:rPr>
          <w:sz w:val="17"/>
        </w:rPr>
        <w:t>dense</w:t>
      </w:r>
      <w:r>
        <w:rPr>
          <w:spacing w:val="-4"/>
          <w:sz w:val="17"/>
        </w:rPr>
        <w:t> </w:t>
      </w:r>
      <w:r>
        <w:rPr>
          <w:sz w:val="17"/>
        </w:rPr>
        <w:t>tra</w:t>
      </w:r>
      <w:r>
        <w:rPr>
          <w:rFonts w:ascii="Noto Sans" w:hAnsi="Noto Sans"/>
          <w:sz w:val="17"/>
        </w:rPr>
        <w:t>ﬃ</w:t>
      </w:r>
      <w:r>
        <w:rPr>
          <w:sz w:val="17"/>
        </w:rPr>
        <w:t>c.</w:t>
      </w:r>
      <w:r>
        <w:rPr>
          <w:spacing w:val="-4"/>
          <w:sz w:val="17"/>
        </w:rPr>
        <w:t> </w:t>
      </w:r>
      <w:r>
        <w:rPr>
          <w:sz w:val="17"/>
        </w:rPr>
        <w:t>In:</w:t>
      </w:r>
      <w:r>
        <w:rPr>
          <w:spacing w:val="-4"/>
          <w:sz w:val="17"/>
        </w:rPr>
        <w:t> </w:t>
      </w:r>
      <w:r>
        <w:rPr>
          <w:sz w:val="17"/>
        </w:rPr>
        <w:t>Proceedings</w:t>
      </w:r>
      <w:r>
        <w:rPr>
          <w:spacing w:val="-4"/>
          <w:sz w:val="17"/>
        </w:rPr>
        <w:t> </w:t>
      </w:r>
      <w:r>
        <w:rPr>
          <w:sz w:val="17"/>
        </w:rPr>
        <w:t>of 2019 IEEE Intelligent Transportation Systems Conference; 2019 Oct 27–30; Auckland, New Zealand. Piscataway: IEEE; 2019. p. 3441–7.</w:t>
      </w:r>
    </w:p>
    <w:p>
      <w:pPr>
        <w:pStyle w:val="BodyText"/>
        <w:spacing w:before="46"/>
        <w:rPr>
          <w:sz w:val="17"/>
        </w:rPr>
      </w:pPr>
    </w:p>
    <w:p>
      <w:pPr>
        <w:pStyle w:val="ListParagraph"/>
        <w:numPr>
          <w:ilvl w:val="0"/>
          <w:numId w:val="3"/>
        </w:numPr>
        <w:tabs>
          <w:tab w:pos="445" w:val="left" w:leader="none"/>
        </w:tabs>
        <w:spacing w:line="240" w:lineRule="auto" w:before="1" w:after="0"/>
        <w:ind w:left="120" w:right="411" w:firstLine="0"/>
        <w:jc w:val="left"/>
        <w:rPr>
          <w:sz w:val="17"/>
        </w:rPr>
      </w:pPr>
      <w:r>
        <w:rPr>
          <w:sz w:val="17"/>
        </w:rPr>
        <w:t>Qiao</w:t>
      </w:r>
      <w:r>
        <w:rPr>
          <w:spacing w:val="-2"/>
          <w:sz w:val="17"/>
        </w:rPr>
        <w:t> </w:t>
      </w:r>
      <w:r>
        <w:rPr>
          <w:sz w:val="17"/>
        </w:rPr>
        <w:t>Z,</w:t>
      </w:r>
      <w:r>
        <w:rPr>
          <w:spacing w:val="-2"/>
          <w:sz w:val="17"/>
        </w:rPr>
        <w:t> </w:t>
      </w:r>
      <w:r>
        <w:rPr>
          <w:sz w:val="17"/>
        </w:rPr>
        <w:t>Tyree</w:t>
      </w:r>
      <w:r>
        <w:rPr>
          <w:spacing w:val="-2"/>
          <w:sz w:val="17"/>
        </w:rPr>
        <w:t> </w:t>
      </w:r>
      <w:r>
        <w:rPr>
          <w:sz w:val="17"/>
        </w:rPr>
        <w:t>Z,</w:t>
      </w:r>
      <w:r>
        <w:rPr>
          <w:spacing w:val="-2"/>
          <w:sz w:val="17"/>
        </w:rPr>
        <w:t> </w:t>
      </w:r>
      <w:r>
        <w:rPr>
          <w:sz w:val="17"/>
        </w:rPr>
        <w:t>Mudalige</w:t>
      </w:r>
      <w:r>
        <w:rPr>
          <w:spacing w:val="-2"/>
          <w:sz w:val="17"/>
        </w:rPr>
        <w:t> </w:t>
      </w:r>
      <w:r>
        <w:rPr>
          <w:sz w:val="17"/>
        </w:rPr>
        <w:t>P,</w:t>
      </w:r>
      <w:r>
        <w:rPr>
          <w:spacing w:val="-2"/>
          <w:sz w:val="17"/>
        </w:rPr>
        <w:t> </w:t>
      </w:r>
      <w:r>
        <w:rPr>
          <w:sz w:val="17"/>
        </w:rPr>
        <w:t>Schneider</w:t>
      </w:r>
      <w:r>
        <w:rPr>
          <w:spacing w:val="-2"/>
          <w:sz w:val="17"/>
        </w:rPr>
        <w:t> </w:t>
      </w:r>
      <w:r>
        <w:rPr>
          <w:sz w:val="17"/>
        </w:rPr>
        <w:t>J,</w:t>
      </w:r>
      <w:r>
        <w:rPr>
          <w:spacing w:val="-2"/>
          <w:sz w:val="17"/>
        </w:rPr>
        <w:t> </w:t>
      </w:r>
      <w:r>
        <w:rPr>
          <w:sz w:val="17"/>
        </w:rPr>
        <w:t>Dolan</w:t>
      </w:r>
      <w:r>
        <w:rPr>
          <w:spacing w:val="-2"/>
          <w:sz w:val="17"/>
        </w:rPr>
        <w:t> </w:t>
      </w:r>
      <w:r>
        <w:rPr>
          <w:sz w:val="17"/>
        </w:rPr>
        <w:t>JM.</w:t>
      </w:r>
      <w:r>
        <w:rPr>
          <w:spacing w:val="-2"/>
          <w:sz w:val="17"/>
        </w:rPr>
        <w:t> </w:t>
      </w:r>
      <w:r>
        <w:rPr>
          <w:sz w:val="17"/>
        </w:rPr>
        <w:t>Hierarchical</w:t>
      </w:r>
      <w:r>
        <w:rPr>
          <w:spacing w:val="-2"/>
          <w:sz w:val="17"/>
        </w:rPr>
        <w:t> </w:t>
      </w:r>
      <w:r>
        <w:rPr>
          <w:sz w:val="17"/>
        </w:rPr>
        <w:t>reinforcement</w:t>
      </w:r>
      <w:r>
        <w:rPr>
          <w:spacing w:val="-3"/>
          <w:sz w:val="17"/>
        </w:rPr>
        <w:t> </w:t>
      </w:r>
      <w:r>
        <w:rPr>
          <w:sz w:val="17"/>
        </w:rPr>
        <w:t>learning</w:t>
      </w:r>
      <w:r>
        <w:rPr>
          <w:spacing w:val="-2"/>
          <w:sz w:val="17"/>
        </w:rPr>
        <w:t> </w:t>
      </w:r>
      <w:r>
        <w:rPr>
          <w:sz w:val="17"/>
        </w:rPr>
        <w:t>method</w:t>
      </w:r>
      <w:r>
        <w:rPr>
          <w:spacing w:val="-2"/>
          <w:sz w:val="17"/>
        </w:rPr>
        <w:t> </w:t>
      </w:r>
      <w:r>
        <w:rPr>
          <w:sz w:val="17"/>
        </w:rPr>
        <w:t>for</w:t>
      </w:r>
      <w:r>
        <w:rPr>
          <w:spacing w:val="-2"/>
          <w:sz w:val="17"/>
        </w:rPr>
        <w:t> </w:t>
      </w:r>
      <w:r>
        <w:rPr>
          <w:sz w:val="17"/>
        </w:rPr>
        <w:t>autonomous</w:t>
      </w:r>
      <w:r>
        <w:rPr>
          <w:spacing w:val="-3"/>
          <w:sz w:val="17"/>
        </w:rPr>
        <w:t> </w:t>
      </w:r>
      <w:r>
        <w:rPr>
          <w:sz w:val="17"/>
        </w:rPr>
        <w:t>vehicle</w:t>
      </w:r>
      <w:r>
        <w:rPr>
          <w:spacing w:val="-2"/>
          <w:sz w:val="17"/>
        </w:rPr>
        <w:t> </w:t>
      </w:r>
      <w:r>
        <w:rPr>
          <w:sz w:val="17"/>
        </w:rPr>
        <w:t>behavior</w:t>
      </w:r>
      <w:r>
        <w:rPr>
          <w:spacing w:val="-2"/>
          <w:sz w:val="17"/>
        </w:rPr>
        <w:t> </w:t>
      </w:r>
      <w:r>
        <w:rPr>
          <w:sz w:val="17"/>
        </w:rPr>
        <w:t>planning.</w:t>
      </w:r>
      <w:r>
        <w:rPr>
          <w:spacing w:val="-2"/>
          <w:sz w:val="17"/>
        </w:rPr>
        <w:t> </w:t>
      </w:r>
      <w:r>
        <w:rPr>
          <w:sz w:val="17"/>
        </w:rPr>
        <w:t>In: Proceedings of 2020 IEEE/RSJ International Conference on Intelligent Robots and Systems; 2020 Oct 24–2021 Jan 24; Las Vegas, NV, USA. Piscataway: IEEE; 2021. p. 6084–9.</w:t>
      </w:r>
    </w:p>
    <w:p>
      <w:pPr>
        <w:pStyle w:val="BodyText"/>
        <w:spacing w:before="44"/>
        <w:rPr>
          <w:sz w:val="17"/>
        </w:rPr>
      </w:pPr>
    </w:p>
    <w:p>
      <w:pPr>
        <w:pStyle w:val="ListParagraph"/>
        <w:numPr>
          <w:ilvl w:val="0"/>
          <w:numId w:val="3"/>
        </w:numPr>
        <w:tabs>
          <w:tab w:pos="445" w:val="left" w:leader="none"/>
        </w:tabs>
        <w:spacing w:line="240" w:lineRule="auto" w:before="0" w:after="0"/>
        <w:ind w:left="120" w:right="670" w:firstLine="0"/>
        <w:jc w:val="left"/>
        <w:rPr>
          <w:sz w:val="17"/>
        </w:rPr>
      </w:pPr>
      <w:r>
        <w:rPr>
          <w:sz w:val="17"/>
        </w:rPr>
        <w:t>He</w:t>
      </w:r>
      <w:r>
        <w:rPr>
          <w:spacing w:val="-2"/>
          <w:sz w:val="17"/>
        </w:rPr>
        <w:t> </w:t>
      </w:r>
      <w:r>
        <w:rPr>
          <w:sz w:val="17"/>
        </w:rPr>
        <w:t>X,</w:t>
      </w:r>
      <w:r>
        <w:rPr>
          <w:spacing w:val="-2"/>
          <w:sz w:val="17"/>
        </w:rPr>
        <w:t> </w:t>
      </w:r>
      <w:r>
        <w:rPr>
          <w:sz w:val="17"/>
        </w:rPr>
        <w:t>Lou</w:t>
      </w:r>
      <w:r>
        <w:rPr>
          <w:spacing w:val="-2"/>
          <w:sz w:val="17"/>
        </w:rPr>
        <w:t> </w:t>
      </w:r>
      <w:r>
        <w:rPr>
          <w:sz w:val="17"/>
        </w:rPr>
        <w:t>B,</w:t>
      </w:r>
      <w:r>
        <w:rPr>
          <w:spacing w:val="-2"/>
          <w:sz w:val="17"/>
        </w:rPr>
        <w:t> </w:t>
      </w:r>
      <w:r>
        <w:rPr>
          <w:sz w:val="17"/>
        </w:rPr>
        <w:t>Yang</w:t>
      </w:r>
      <w:r>
        <w:rPr>
          <w:spacing w:val="-2"/>
          <w:sz w:val="17"/>
        </w:rPr>
        <w:t> </w:t>
      </w:r>
      <w:r>
        <w:rPr>
          <w:sz w:val="17"/>
        </w:rPr>
        <w:t>H,</w:t>
      </w:r>
      <w:r>
        <w:rPr>
          <w:spacing w:val="-2"/>
          <w:sz w:val="17"/>
        </w:rPr>
        <w:t> </w:t>
      </w:r>
      <w:r>
        <w:rPr>
          <w:sz w:val="17"/>
        </w:rPr>
        <w:t>Lv</w:t>
      </w:r>
      <w:r>
        <w:rPr>
          <w:spacing w:val="-2"/>
          <w:sz w:val="17"/>
        </w:rPr>
        <w:t> </w:t>
      </w:r>
      <w:r>
        <w:rPr>
          <w:sz w:val="17"/>
        </w:rPr>
        <w:t>C.</w:t>
      </w:r>
      <w:r>
        <w:rPr>
          <w:spacing w:val="-2"/>
          <w:sz w:val="17"/>
        </w:rPr>
        <w:t> </w:t>
      </w:r>
      <w:r>
        <w:rPr>
          <w:sz w:val="17"/>
        </w:rPr>
        <w:t>Robust</w:t>
      </w:r>
      <w:r>
        <w:rPr>
          <w:spacing w:val="-2"/>
          <w:sz w:val="17"/>
        </w:rPr>
        <w:t> </w:t>
      </w:r>
      <w:r>
        <w:rPr>
          <w:sz w:val="17"/>
        </w:rPr>
        <w:t>decision</w:t>
      </w:r>
      <w:r>
        <w:rPr>
          <w:spacing w:val="-2"/>
          <w:sz w:val="17"/>
        </w:rPr>
        <w:t> </w:t>
      </w:r>
      <w:r>
        <w:rPr>
          <w:sz w:val="17"/>
        </w:rPr>
        <w:t>making</w:t>
      </w:r>
      <w:r>
        <w:rPr>
          <w:spacing w:val="-2"/>
          <w:sz w:val="17"/>
        </w:rPr>
        <w:t> </w:t>
      </w:r>
      <w:r>
        <w:rPr>
          <w:sz w:val="17"/>
        </w:rPr>
        <w:t>for</w:t>
      </w:r>
      <w:r>
        <w:rPr>
          <w:spacing w:val="-2"/>
          <w:sz w:val="17"/>
        </w:rPr>
        <w:t> </w:t>
      </w:r>
      <w:r>
        <w:rPr>
          <w:sz w:val="17"/>
        </w:rPr>
        <w:t>autonomous</w:t>
      </w:r>
      <w:r>
        <w:rPr>
          <w:spacing w:val="-3"/>
          <w:sz w:val="17"/>
        </w:rPr>
        <w:t> </w:t>
      </w:r>
      <w:r>
        <w:rPr>
          <w:sz w:val="17"/>
        </w:rPr>
        <w:t>vehicles</w:t>
      </w:r>
      <w:r>
        <w:rPr>
          <w:spacing w:val="-3"/>
          <w:sz w:val="17"/>
        </w:rPr>
        <w:t> </w:t>
      </w:r>
      <w:r>
        <w:rPr>
          <w:sz w:val="17"/>
        </w:rPr>
        <w:t>at</w:t>
      </w:r>
      <w:r>
        <w:rPr>
          <w:spacing w:val="-3"/>
          <w:sz w:val="17"/>
        </w:rPr>
        <w:t> </w:t>
      </w:r>
      <w:r>
        <w:rPr>
          <w:sz w:val="17"/>
        </w:rPr>
        <w:t>highway</w:t>
      </w:r>
      <w:r>
        <w:rPr>
          <w:spacing w:val="-2"/>
          <w:sz w:val="17"/>
        </w:rPr>
        <w:t> </w:t>
      </w:r>
      <w:r>
        <w:rPr>
          <w:sz w:val="17"/>
        </w:rPr>
        <w:t>on-ramps:</w:t>
      </w:r>
      <w:r>
        <w:rPr>
          <w:spacing w:val="-2"/>
          <w:sz w:val="17"/>
        </w:rPr>
        <w:t> </w:t>
      </w:r>
      <w:r>
        <w:rPr>
          <w:sz w:val="17"/>
        </w:rPr>
        <w:t>a</w:t>
      </w:r>
      <w:r>
        <w:rPr>
          <w:spacing w:val="-2"/>
          <w:sz w:val="17"/>
        </w:rPr>
        <w:t> </w:t>
      </w:r>
      <w:r>
        <w:rPr>
          <w:sz w:val="17"/>
        </w:rPr>
        <w:t>constrained</w:t>
      </w:r>
      <w:r>
        <w:rPr>
          <w:spacing w:val="-2"/>
          <w:sz w:val="17"/>
        </w:rPr>
        <w:t> </w:t>
      </w:r>
      <w:r>
        <w:rPr>
          <w:sz w:val="17"/>
        </w:rPr>
        <w:t>adversarial</w:t>
      </w:r>
      <w:r>
        <w:rPr>
          <w:spacing w:val="-2"/>
          <w:sz w:val="17"/>
        </w:rPr>
        <w:t> </w:t>
      </w:r>
      <w:r>
        <w:rPr>
          <w:sz w:val="17"/>
        </w:rPr>
        <w:t>reinforcement learning approach. IEEE Trans Intell Transp Syst 2023;24(4):4103–13.</w:t>
      </w:r>
    </w:p>
    <w:p>
      <w:pPr>
        <w:spacing w:after="0" w:line="240" w:lineRule="auto"/>
        <w:jc w:val="left"/>
        <w:rPr>
          <w:sz w:val="17"/>
        </w:rPr>
        <w:sectPr>
          <w:pgSz w:w="11900" w:h="16840"/>
          <w:pgMar w:header="716" w:footer="882" w:top="900" w:bottom="1100" w:left="600" w:right="560"/>
        </w:sectPr>
      </w:pPr>
    </w:p>
    <w:p>
      <w:pPr>
        <w:pStyle w:val="ListParagraph"/>
        <w:numPr>
          <w:ilvl w:val="0"/>
          <w:numId w:val="3"/>
        </w:numPr>
        <w:tabs>
          <w:tab w:pos="120" w:val="left" w:leader="none"/>
          <w:tab w:pos="444" w:val="left" w:leader="none"/>
        </w:tabs>
        <w:spacing w:line="225" w:lineRule="auto" w:before="11" w:after="0"/>
        <w:ind w:left="120" w:right="173" w:hanging="1"/>
        <w:jc w:val="left"/>
        <w:rPr>
          <w:sz w:val="17"/>
        </w:rPr>
      </w:pPr>
      <w:r>
        <w:rPr/>
        <mc:AlternateContent>
          <mc:Choice Requires="wps">
            <w:drawing>
              <wp:anchor distT="0" distB="0" distL="0" distR="0" allowOverlap="1" layoutInCell="1" locked="0" behindDoc="0" simplePos="0" relativeHeight="15827968">
                <wp:simplePos x="0" y="0"/>
                <wp:positionH relativeFrom="page">
                  <wp:posOffset>678326</wp:posOffset>
                </wp:positionH>
                <wp:positionV relativeFrom="paragraph">
                  <wp:posOffset>-15198</wp:posOffset>
                </wp:positionV>
                <wp:extent cx="6200140" cy="193040"/>
                <wp:effectExtent l="0" t="0" r="0" b="0"/>
                <wp:wrapNone/>
                <wp:docPr id="301" name="Group 301"/>
                <wp:cNvGraphicFramePr>
                  <a:graphicFrameLocks/>
                </wp:cNvGraphicFramePr>
                <a:graphic>
                  <a:graphicData uri="http://schemas.microsoft.com/office/word/2010/wordprocessingGroup">
                    <wpg:wgp>
                      <wpg:cNvPr id="301" name="Group 301"/>
                      <wpg:cNvGrpSpPr/>
                      <wpg:grpSpPr>
                        <a:xfrm>
                          <a:off x="0" y="0"/>
                          <a:ext cx="6200140" cy="193040"/>
                          <a:chExt cx="6200140" cy="193040"/>
                        </a:xfrm>
                      </wpg:grpSpPr>
                      <wps:wsp>
                        <wps:cNvPr id="302" name="Graphic 30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03" name="Image 303"/>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196695pt;width:488.2pt;height:15.2pt;mso-position-horizontal-relative:page;mso-position-vertical-relative:paragraph;z-index:15827968" id="docshapegroup192" coordorigin="1068,-24" coordsize="9764,304">
                <v:rect style="position:absolute;left:1068;top:-24;width:9764;height:304" id="docshape193" filled="true" fillcolor="#c0bfbf" stroked="false">
                  <v:fill type="solid"/>
                </v:rect>
                <v:shape style="position:absolute;left:4950;top:19;width:1996;height:247" type="#_x0000_t75" id="docshape194" stroked="false">
                  <v:imagedata r:id="rId7" o:title=""/>
                </v:shape>
                <w10:wrap type="none"/>
              </v:group>
            </w:pict>
          </mc:Fallback>
        </mc:AlternateContent>
      </w:r>
      <w:r>
        <w:rPr>
          <w:sz w:val="17"/>
        </w:rPr>
        <w:t>Hoel</w:t>
      </w:r>
      <w:r>
        <w:rPr>
          <w:spacing w:val="-4"/>
          <w:sz w:val="17"/>
        </w:rPr>
        <w:t> </w:t>
      </w:r>
      <w:r>
        <w:rPr>
          <w:sz w:val="17"/>
        </w:rPr>
        <w:t>CJ,</w:t>
      </w:r>
      <w:r>
        <w:rPr>
          <w:spacing w:val="-4"/>
          <w:sz w:val="17"/>
        </w:rPr>
        <w:t> </w:t>
      </w:r>
      <w:r>
        <w:rPr>
          <w:sz w:val="17"/>
        </w:rPr>
        <w:t>Driggs-Campbell</w:t>
      </w:r>
      <w:r>
        <w:rPr>
          <w:spacing w:val="-5"/>
          <w:sz w:val="17"/>
        </w:rPr>
        <w:t> </w:t>
      </w:r>
      <w:r>
        <w:rPr>
          <w:sz w:val="17"/>
        </w:rPr>
        <w:t>K,</w:t>
      </w:r>
      <w:r>
        <w:rPr>
          <w:spacing w:val="-4"/>
          <w:sz w:val="17"/>
        </w:rPr>
        <w:t> </w:t>
      </w:r>
      <w:r>
        <w:rPr>
          <w:sz w:val="17"/>
        </w:rPr>
        <w:t>Wol</w:t>
      </w:r>
      <w:r>
        <w:rPr>
          <w:rFonts w:ascii="Noto Sans" w:hAnsi="Noto Sans"/>
          <w:sz w:val="17"/>
        </w:rPr>
        <w:t>ff</w:t>
      </w:r>
      <w:r>
        <w:rPr>
          <w:rFonts w:ascii="Noto Sans" w:hAnsi="Noto Sans"/>
          <w:spacing w:val="-6"/>
          <w:sz w:val="17"/>
        </w:rPr>
        <w:t> </w:t>
      </w:r>
      <w:r>
        <w:rPr>
          <w:sz w:val="17"/>
        </w:rPr>
        <w:t>K,</w:t>
      </w:r>
      <w:r>
        <w:rPr>
          <w:spacing w:val="-4"/>
          <w:sz w:val="17"/>
        </w:rPr>
        <w:t> </w:t>
      </w:r>
      <w:r>
        <w:rPr>
          <w:sz w:val="17"/>
        </w:rPr>
        <w:t>Laine</w:t>
      </w:r>
      <w:r>
        <w:rPr>
          <w:spacing w:val="-4"/>
          <w:sz w:val="17"/>
        </w:rPr>
        <w:t> </w:t>
      </w:r>
      <w:r>
        <w:rPr>
          <w:sz w:val="17"/>
        </w:rPr>
        <w:t>L,</w:t>
      </w:r>
      <w:r>
        <w:rPr>
          <w:spacing w:val="-4"/>
          <w:sz w:val="17"/>
        </w:rPr>
        <w:t> </w:t>
      </w:r>
      <w:r>
        <w:rPr>
          <w:sz w:val="17"/>
        </w:rPr>
        <w:t>Kochenderfer</w:t>
      </w:r>
      <w:r>
        <w:rPr>
          <w:spacing w:val="-4"/>
          <w:sz w:val="17"/>
        </w:rPr>
        <w:t> </w:t>
      </w:r>
      <w:r>
        <w:rPr>
          <w:sz w:val="17"/>
        </w:rPr>
        <w:t>MJ.</w:t>
      </w:r>
      <w:r>
        <w:rPr>
          <w:spacing w:val="-4"/>
          <w:sz w:val="17"/>
        </w:rPr>
        <w:t> </w:t>
      </w:r>
      <w:r>
        <w:rPr>
          <w:sz w:val="17"/>
        </w:rPr>
        <w:t>Combining</w:t>
      </w:r>
      <w:r>
        <w:rPr>
          <w:spacing w:val="-4"/>
          <w:sz w:val="17"/>
        </w:rPr>
        <w:t> </w:t>
      </w:r>
      <w:r>
        <w:rPr>
          <w:sz w:val="17"/>
        </w:rPr>
        <w:t>planning</w:t>
      </w:r>
      <w:r>
        <w:rPr>
          <w:spacing w:val="-4"/>
          <w:sz w:val="17"/>
        </w:rPr>
        <w:t> </w:t>
      </w:r>
      <w:r>
        <w:rPr>
          <w:sz w:val="17"/>
        </w:rPr>
        <w:t>and</w:t>
      </w:r>
      <w:r>
        <w:rPr>
          <w:spacing w:val="-4"/>
          <w:sz w:val="17"/>
        </w:rPr>
        <w:t> </w:t>
      </w:r>
      <w:r>
        <w:rPr>
          <w:sz w:val="17"/>
        </w:rPr>
        <w:t>deep</w:t>
      </w:r>
      <w:r>
        <w:rPr>
          <w:spacing w:val="-4"/>
          <w:sz w:val="17"/>
        </w:rPr>
        <w:t> </w:t>
      </w:r>
      <w:r>
        <w:rPr>
          <w:sz w:val="17"/>
        </w:rPr>
        <w:t>reinforcement</w:t>
      </w:r>
      <w:r>
        <w:rPr>
          <w:spacing w:val="-4"/>
          <w:sz w:val="17"/>
        </w:rPr>
        <w:t> </w:t>
      </w:r>
      <w:r>
        <w:rPr>
          <w:sz w:val="17"/>
        </w:rPr>
        <w:t>learning</w:t>
      </w:r>
      <w:r>
        <w:rPr>
          <w:spacing w:val="-4"/>
          <w:sz w:val="17"/>
        </w:rPr>
        <w:t> </w:t>
      </w:r>
      <w:r>
        <w:rPr>
          <w:sz w:val="17"/>
        </w:rPr>
        <w:t>in</w:t>
      </w:r>
      <w:r>
        <w:rPr>
          <w:spacing w:val="-4"/>
          <w:sz w:val="17"/>
        </w:rPr>
        <w:t> </w:t>
      </w:r>
      <w:r>
        <w:rPr>
          <w:sz w:val="17"/>
        </w:rPr>
        <w:t>tactical</w:t>
      </w:r>
      <w:r>
        <w:rPr>
          <w:spacing w:val="-4"/>
          <w:sz w:val="17"/>
        </w:rPr>
        <w:t> </w:t>
      </w:r>
      <w:r>
        <w:rPr>
          <w:sz w:val="17"/>
        </w:rPr>
        <w:t>decision</w:t>
      </w:r>
      <w:r>
        <w:rPr>
          <w:spacing w:val="-4"/>
          <w:sz w:val="17"/>
        </w:rPr>
        <w:t> </w:t>
      </w:r>
      <w:r>
        <w:rPr>
          <w:sz w:val="17"/>
        </w:rPr>
        <w:t>making for autonomous driving. IEEE Trans Intell Veh 2020;5(2):294–305.</w:t>
      </w:r>
    </w:p>
    <w:p>
      <w:pPr>
        <w:pStyle w:val="BodyText"/>
        <w:spacing w:before="46"/>
        <w:rPr>
          <w:sz w:val="17"/>
        </w:rPr>
      </w:pPr>
    </w:p>
    <w:p>
      <w:pPr>
        <w:pStyle w:val="ListParagraph"/>
        <w:numPr>
          <w:ilvl w:val="0"/>
          <w:numId w:val="3"/>
        </w:numPr>
        <w:tabs>
          <w:tab w:pos="445" w:val="left" w:leader="none"/>
        </w:tabs>
        <w:spacing w:line="240" w:lineRule="auto" w:before="0" w:after="0"/>
        <w:ind w:left="120" w:right="783" w:firstLine="0"/>
        <w:jc w:val="left"/>
        <w:rPr>
          <w:sz w:val="17"/>
        </w:rPr>
      </w:pPr>
      <w:r>
        <w:rPr>
          <w:sz w:val="17"/>
        </w:rPr>
        <w:t>Zhang</w:t>
      </w:r>
      <w:r>
        <w:rPr>
          <w:spacing w:val="-2"/>
          <w:sz w:val="17"/>
        </w:rPr>
        <w:t> </w:t>
      </w:r>
      <w:r>
        <w:rPr>
          <w:sz w:val="17"/>
        </w:rPr>
        <w:t>Y,</w:t>
      </w:r>
      <w:r>
        <w:rPr>
          <w:spacing w:val="-2"/>
          <w:sz w:val="17"/>
        </w:rPr>
        <w:t> </w:t>
      </w:r>
      <w:r>
        <w:rPr>
          <w:sz w:val="17"/>
        </w:rPr>
        <w:t>Gao</w:t>
      </w:r>
      <w:r>
        <w:rPr>
          <w:spacing w:val="-2"/>
          <w:sz w:val="17"/>
        </w:rPr>
        <w:t> </w:t>
      </w:r>
      <w:r>
        <w:rPr>
          <w:sz w:val="17"/>
        </w:rPr>
        <w:t>B,</w:t>
      </w:r>
      <w:r>
        <w:rPr>
          <w:spacing w:val="-2"/>
          <w:sz w:val="17"/>
        </w:rPr>
        <w:t> </w:t>
      </w:r>
      <w:r>
        <w:rPr>
          <w:sz w:val="17"/>
        </w:rPr>
        <w:t>Guo</w:t>
      </w:r>
      <w:r>
        <w:rPr>
          <w:spacing w:val="-2"/>
          <w:sz w:val="17"/>
        </w:rPr>
        <w:t> </w:t>
      </w:r>
      <w:r>
        <w:rPr>
          <w:sz w:val="17"/>
        </w:rPr>
        <w:t>L,</w:t>
      </w:r>
      <w:r>
        <w:rPr>
          <w:spacing w:val="-2"/>
          <w:sz w:val="17"/>
        </w:rPr>
        <w:t> </w:t>
      </w:r>
      <w:r>
        <w:rPr>
          <w:sz w:val="17"/>
        </w:rPr>
        <w:t>Guo</w:t>
      </w:r>
      <w:r>
        <w:rPr>
          <w:spacing w:val="-2"/>
          <w:sz w:val="17"/>
        </w:rPr>
        <w:t> </w:t>
      </w:r>
      <w:r>
        <w:rPr>
          <w:sz w:val="17"/>
        </w:rPr>
        <w:t>H,</w:t>
      </w:r>
      <w:r>
        <w:rPr>
          <w:spacing w:val="-2"/>
          <w:sz w:val="17"/>
        </w:rPr>
        <w:t> </w:t>
      </w:r>
      <w:r>
        <w:rPr>
          <w:sz w:val="17"/>
        </w:rPr>
        <w:t>Chen</w:t>
      </w:r>
      <w:r>
        <w:rPr>
          <w:spacing w:val="-2"/>
          <w:sz w:val="17"/>
        </w:rPr>
        <w:t> </w:t>
      </w:r>
      <w:r>
        <w:rPr>
          <w:sz w:val="17"/>
        </w:rPr>
        <w:t>H.</w:t>
      </w:r>
      <w:r>
        <w:rPr>
          <w:spacing w:val="-2"/>
          <w:sz w:val="17"/>
        </w:rPr>
        <w:t> </w:t>
      </w:r>
      <w:r>
        <w:rPr>
          <w:sz w:val="17"/>
        </w:rPr>
        <w:t>Adaptive</w:t>
      </w:r>
      <w:r>
        <w:rPr>
          <w:spacing w:val="-3"/>
          <w:sz w:val="17"/>
        </w:rPr>
        <w:t> </w:t>
      </w:r>
      <w:r>
        <w:rPr>
          <w:sz w:val="17"/>
        </w:rPr>
        <w:t>decision-making</w:t>
      </w:r>
      <w:r>
        <w:rPr>
          <w:spacing w:val="-2"/>
          <w:sz w:val="17"/>
        </w:rPr>
        <w:t> </w:t>
      </w:r>
      <w:r>
        <w:rPr>
          <w:sz w:val="17"/>
        </w:rPr>
        <w:t>for</w:t>
      </w:r>
      <w:r>
        <w:rPr>
          <w:spacing w:val="-2"/>
          <w:sz w:val="17"/>
        </w:rPr>
        <w:t> </w:t>
      </w:r>
      <w:r>
        <w:rPr>
          <w:sz w:val="17"/>
        </w:rPr>
        <w:t>automated</w:t>
      </w:r>
      <w:r>
        <w:rPr>
          <w:spacing w:val="-2"/>
          <w:sz w:val="17"/>
        </w:rPr>
        <w:t> </w:t>
      </w:r>
      <w:r>
        <w:rPr>
          <w:sz w:val="17"/>
        </w:rPr>
        <w:t>vehicles</w:t>
      </w:r>
      <w:r>
        <w:rPr>
          <w:spacing w:val="-3"/>
          <w:sz w:val="17"/>
        </w:rPr>
        <w:t> </w:t>
      </w:r>
      <w:r>
        <w:rPr>
          <w:sz w:val="17"/>
        </w:rPr>
        <w:t>under</w:t>
      </w:r>
      <w:r>
        <w:rPr>
          <w:spacing w:val="-2"/>
          <w:sz w:val="17"/>
        </w:rPr>
        <w:t> </w:t>
      </w:r>
      <w:r>
        <w:rPr>
          <w:sz w:val="17"/>
        </w:rPr>
        <w:t>roundabout</w:t>
      </w:r>
      <w:r>
        <w:rPr>
          <w:spacing w:val="-3"/>
          <w:sz w:val="17"/>
        </w:rPr>
        <w:t> </w:t>
      </w:r>
      <w:r>
        <w:rPr>
          <w:sz w:val="17"/>
        </w:rPr>
        <w:t>scenarios</w:t>
      </w:r>
      <w:r>
        <w:rPr>
          <w:spacing w:val="-3"/>
          <w:sz w:val="17"/>
        </w:rPr>
        <w:t> </w:t>
      </w:r>
      <w:r>
        <w:rPr>
          <w:sz w:val="17"/>
        </w:rPr>
        <w:t>using</w:t>
      </w:r>
      <w:r>
        <w:rPr>
          <w:spacing w:val="-2"/>
          <w:sz w:val="17"/>
        </w:rPr>
        <w:t> </w:t>
      </w:r>
      <w:r>
        <w:rPr>
          <w:sz w:val="17"/>
        </w:rPr>
        <w:t>optimization embedded reinforcement learning. IEEE Trans Neural Networks Learn Syst 2021;32(12):5526–38.</w:t>
      </w:r>
    </w:p>
    <w:p>
      <w:pPr>
        <w:pStyle w:val="BodyText"/>
        <w:spacing w:before="44"/>
        <w:rPr>
          <w:sz w:val="17"/>
        </w:rPr>
      </w:pPr>
    </w:p>
    <w:p>
      <w:pPr>
        <w:pStyle w:val="ListParagraph"/>
        <w:numPr>
          <w:ilvl w:val="0"/>
          <w:numId w:val="3"/>
        </w:numPr>
        <w:tabs>
          <w:tab w:pos="445" w:val="left" w:leader="none"/>
        </w:tabs>
        <w:spacing w:line="240" w:lineRule="auto" w:before="0" w:after="0"/>
        <w:ind w:left="120" w:right="435" w:firstLine="0"/>
        <w:jc w:val="left"/>
        <w:rPr>
          <w:sz w:val="17"/>
        </w:rPr>
      </w:pPr>
      <w:r>
        <w:rPr>
          <w:sz w:val="17"/>
        </w:rPr>
        <w:t>He</w:t>
      </w:r>
      <w:r>
        <w:rPr>
          <w:spacing w:val="-3"/>
          <w:sz w:val="17"/>
        </w:rPr>
        <w:t> </w:t>
      </w:r>
      <w:r>
        <w:rPr>
          <w:sz w:val="17"/>
        </w:rPr>
        <w:t>X,</w:t>
      </w:r>
      <w:r>
        <w:rPr>
          <w:spacing w:val="-3"/>
          <w:sz w:val="17"/>
        </w:rPr>
        <w:t> </w:t>
      </w:r>
      <w:r>
        <w:rPr>
          <w:sz w:val="17"/>
        </w:rPr>
        <w:t>Lv</w:t>
      </w:r>
      <w:r>
        <w:rPr>
          <w:spacing w:val="-3"/>
          <w:sz w:val="17"/>
        </w:rPr>
        <w:t> </w:t>
      </w:r>
      <w:r>
        <w:rPr>
          <w:sz w:val="17"/>
        </w:rPr>
        <w:t>C.</w:t>
      </w:r>
      <w:r>
        <w:rPr>
          <w:spacing w:val="-3"/>
          <w:sz w:val="17"/>
        </w:rPr>
        <w:t> </w:t>
      </w:r>
      <w:r>
        <w:rPr>
          <w:sz w:val="17"/>
        </w:rPr>
        <w:t>Toward</w:t>
      </w:r>
      <w:r>
        <w:rPr>
          <w:spacing w:val="-3"/>
          <w:sz w:val="17"/>
        </w:rPr>
        <w:t> </w:t>
      </w:r>
      <w:r>
        <w:rPr>
          <w:sz w:val="17"/>
        </w:rPr>
        <w:t>intelligent</w:t>
      </w:r>
      <w:r>
        <w:rPr>
          <w:spacing w:val="-4"/>
          <w:sz w:val="17"/>
        </w:rPr>
        <w:t> </w:t>
      </w:r>
      <w:r>
        <w:rPr>
          <w:sz w:val="17"/>
        </w:rPr>
        <w:t>connected</w:t>
      </w:r>
      <w:r>
        <w:rPr>
          <w:spacing w:val="-3"/>
          <w:sz w:val="17"/>
        </w:rPr>
        <w:t> </w:t>
      </w:r>
      <w:r>
        <w:rPr>
          <w:sz w:val="17"/>
        </w:rPr>
        <w:t>e-mobility:</w:t>
      </w:r>
      <w:r>
        <w:rPr>
          <w:spacing w:val="-3"/>
          <w:sz w:val="17"/>
        </w:rPr>
        <w:t> </w:t>
      </w:r>
      <w:r>
        <w:rPr>
          <w:sz w:val="17"/>
        </w:rPr>
        <w:t>energy-aware</w:t>
      </w:r>
      <w:r>
        <w:rPr>
          <w:spacing w:val="-3"/>
          <w:sz w:val="17"/>
        </w:rPr>
        <w:t> </w:t>
      </w:r>
      <w:r>
        <w:rPr>
          <w:sz w:val="17"/>
        </w:rPr>
        <w:t>cooperative</w:t>
      </w:r>
      <w:r>
        <w:rPr>
          <w:spacing w:val="-3"/>
          <w:sz w:val="17"/>
        </w:rPr>
        <w:t> </w:t>
      </w:r>
      <w:r>
        <w:rPr>
          <w:sz w:val="17"/>
        </w:rPr>
        <w:t>driving</w:t>
      </w:r>
      <w:r>
        <w:rPr>
          <w:spacing w:val="-3"/>
          <w:sz w:val="17"/>
        </w:rPr>
        <w:t> </w:t>
      </w:r>
      <w:r>
        <w:rPr>
          <w:sz w:val="17"/>
        </w:rPr>
        <w:t>with</w:t>
      </w:r>
      <w:r>
        <w:rPr>
          <w:spacing w:val="-3"/>
          <w:sz w:val="17"/>
        </w:rPr>
        <w:t> </w:t>
      </w:r>
      <w:r>
        <w:rPr>
          <w:sz w:val="17"/>
        </w:rPr>
        <w:t>deep</w:t>
      </w:r>
      <w:r>
        <w:rPr>
          <w:spacing w:val="-3"/>
          <w:sz w:val="17"/>
        </w:rPr>
        <w:t> </w:t>
      </w:r>
      <w:r>
        <w:rPr>
          <w:sz w:val="17"/>
        </w:rPr>
        <w:t>multiagent</w:t>
      </w:r>
      <w:r>
        <w:rPr>
          <w:spacing w:val="-3"/>
          <w:sz w:val="17"/>
        </w:rPr>
        <w:t> </w:t>
      </w:r>
      <w:r>
        <w:rPr>
          <w:sz w:val="17"/>
        </w:rPr>
        <w:t>reinforcement</w:t>
      </w:r>
      <w:r>
        <w:rPr>
          <w:spacing w:val="-3"/>
          <w:sz w:val="17"/>
        </w:rPr>
        <w:t> </w:t>
      </w:r>
      <w:r>
        <w:rPr>
          <w:sz w:val="17"/>
        </w:rPr>
        <w:t>learning.</w:t>
      </w:r>
      <w:r>
        <w:rPr>
          <w:spacing w:val="-3"/>
          <w:sz w:val="17"/>
        </w:rPr>
        <w:t> </w:t>
      </w:r>
      <w:r>
        <w:rPr>
          <w:sz w:val="17"/>
        </w:rPr>
        <w:t>IEEE</w:t>
      </w:r>
      <w:r>
        <w:rPr>
          <w:spacing w:val="-3"/>
          <w:sz w:val="17"/>
        </w:rPr>
        <w:t> </w:t>
      </w:r>
      <w:r>
        <w:rPr>
          <w:sz w:val="17"/>
        </w:rPr>
        <w:t>Veh Technol Mag 2023;18(3):101–9.</w:t>
      </w:r>
    </w:p>
    <w:p>
      <w:pPr>
        <w:pStyle w:val="BodyText"/>
        <w:spacing w:before="45"/>
        <w:rPr>
          <w:sz w:val="17"/>
        </w:rPr>
      </w:pPr>
    </w:p>
    <w:p>
      <w:pPr>
        <w:pStyle w:val="ListParagraph"/>
        <w:numPr>
          <w:ilvl w:val="0"/>
          <w:numId w:val="3"/>
        </w:numPr>
        <w:tabs>
          <w:tab w:pos="445" w:val="left" w:leader="none"/>
        </w:tabs>
        <w:spacing w:line="240" w:lineRule="auto" w:before="0" w:after="0"/>
        <w:ind w:left="120" w:right="528" w:firstLine="0"/>
        <w:jc w:val="left"/>
        <w:rPr>
          <w:sz w:val="17"/>
        </w:rPr>
      </w:pPr>
      <w:r>
        <w:rPr>
          <w:sz w:val="17"/>
        </w:rPr>
        <w:t>Nageshrao</w:t>
      </w:r>
      <w:r>
        <w:rPr>
          <w:spacing w:val="-2"/>
          <w:sz w:val="17"/>
        </w:rPr>
        <w:t> </w:t>
      </w:r>
      <w:r>
        <w:rPr>
          <w:sz w:val="17"/>
        </w:rPr>
        <w:t>S,</w:t>
      </w:r>
      <w:r>
        <w:rPr>
          <w:spacing w:val="-2"/>
          <w:sz w:val="17"/>
        </w:rPr>
        <w:t> </w:t>
      </w:r>
      <w:r>
        <w:rPr>
          <w:sz w:val="17"/>
        </w:rPr>
        <w:t>Tseng</w:t>
      </w:r>
      <w:r>
        <w:rPr>
          <w:spacing w:val="-2"/>
          <w:sz w:val="17"/>
        </w:rPr>
        <w:t> </w:t>
      </w:r>
      <w:r>
        <w:rPr>
          <w:sz w:val="17"/>
        </w:rPr>
        <w:t>HE,</w:t>
      </w:r>
      <w:r>
        <w:rPr>
          <w:spacing w:val="-2"/>
          <w:sz w:val="17"/>
        </w:rPr>
        <w:t> </w:t>
      </w:r>
      <w:r>
        <w:rPr>
          <w:sz w:val="17"/>
        </w:rPr>
        <w:t>Filev</w:t>
      </w:r>
      <w:r>
        <w:rPr>
          <w:spacing w:val="-2"/>
          <w:sz w:val="17"/>
        </w:rPr>
        <w:t> </w:t>
      </w:r>
      <w:r>
        <w:rPr>
          <w:sz w:val="17"/>
        </w:rPr>
        <w:t>D.</w:t>
      </w:r>
      <w:r>
        <w:rPr>
          <w:spacing w:val="-2"/>
          <w:sz w:val="17"/>
        </w:rPr>
        <w:t> </w:t>
      </w:r>
      <w:r>
        <w:rPr>
          <w:sz w:val="17"/>
        </w:rPr>
        <w:t>Autonomous</w:t>
      </w:r>
      <w:r>
        <w:rPr>
          <w:spacing w:val="-3"/>
          <w:sz w:val="17"/>
        </w:rPr>
        <w:t> </w:t>
      </w:r>
      <w:r>
        <w:rPr>
          <w:sz w:val="17"/>
        </w:rPr>
        <w:t>highway</w:t>
      </w:r>
      <w:r>
        <w:rPr>
          <w:spacing w:val="-2"/>
          <w:sz w:val="17"/>
        </w:rPr>
        <w:t> </w:t>
      </w:r>
      <w:r>
        <w:rPr>
          <w:sz w:val="17"/>
        </w:rPr>
        <w:t>driving</w:t>
      </w:r>
      <w:r>
        <w:rPr>
          <w:spacing w:val="-2"/>
          <w:sz w:val="17"/>
        </w:rPr>
        <w:t> </w:t>
      </w:r>
      <w:r>
        <w:rPr>
          <w:sz w:val="17"/>
        </w:rPr>
        <w:t>using</w:t>
      </w:r>
      <w:r>
        <w:rPr>
          <w:spacing w:val="-2"/>
          <w:sz w:val="17"/>
        </w:rPr>
        <w:t> </w:t>
      </w:r>
      <w:r>
        <w:rPr>
          <w:sz w:val="17"/>
        </w:rPr>
        <w:t>deep</w:t>
      </w:r>
      <w:r>
        <w:rPr>
          <w:spacing w:val="-2"/>
          <w:sz w:val="17"/>
        </w:rPr>
        <w:t> </w:t>
      </w:r>
      <w:r>
        <w:rPr>
          <w:sz w:val="17"/>
        </w:rPr>
        <w:t>reinforcement</w:t>
      </w:r>
      <w:r>
        <w:rPr>
          <w:spacing w:val="-2"/>
          <w:sz w:val="17"/>
        </w:rPr>
        <w:t> </w:t>
      </w:r>
      <w:r>
        <w:rPr>
          <w:sz w:val="17"/>
        </w:rPr>
        <w:t>learning.</w:t>
      </w:r>
      <w:r>
        <w:rPr>
          <w:spacing w:val="-2"/>
          <w:sz w:val="17"/>
        </w:rPr>
        <w:t> </w:t>
      </w:r>
      <w:r>
        <w:rPr>
          <w:sz w:val="17"/>
        </w:rPr>
        <w:t>In:</w:t>
      </w:r>
      <w:r>
        <w:rPr>
          <w:spacing w:val="-2"/>
          <w:sz w:val="17"/>
        </w:rPr>
        <w:t> </w:t>
      </w:r>
      <w:r>
        <w:rPr>
          <w:sz w:val="17"/>
        </w:rPr>
        <w:t>Proceedings</w:t>
      </w:r>
      <w:r>
        <w:rPr>
          <w:spacing w:val="-2"/>
          <w:sz w:val="17"/>
        </w:rPr>
        <w:t> </w:t>
      </w:r>
      <w:r>
        <w:rPr>
          <w:sz w:val="17"/>
        </w:rPr>
        <w:t>of</w:t>
      </w:r>
      <w:r>
        <w:rPr>
          <w:spacing w:val="-2"/>
          <w:sz w:val="17"/>
        </w:rPr>
        <w:t> </w:t>
      </w:r>
      <w:r>
        <w:rPr>
          <w:sz w:val="17"/>
        </w:rPr>
        <w:t>2019</w:t>
      </w:r>
      <w:r>
        <w:rPr>
          <w:spacing w:val="-2"/>
          <w:sz w:val="17"/>
        </w:rPr>
        <w:t> </w:t>
      </w:r>
      <w:r>
        <w:rPr>
          <w:sz w:val="17"/>
        </w:rPr>
        <w:t>IEEE</w:t>
      </w:r>
      <w:r>
        <w:rPr>
          <w:spacing w:val="-2"/>
          <w:sz w:val="17"/>
        </w:rPr>
        <w:t> </w:t>
      </w:r>
      <w:r>
        <w:rPr>
          <w:sz w:val="17"/>
        </w:rPr>
        <w:t>International Conference on Systems, Man and Cybernetics; 2019 Oct 6–9; Bari, Italy. Piscataway: IEEE; 2019. p. 2326–31.</w:t>
      </w:r>
    </w:p>
    <w:p>
      <w:pPr>
        <w:pStyle w:val="BodyText"/>
        <w:spacing w:before="44"/>
        <w:rPr>
          <w:sz w:val="17"/>
        </w:rPr>
      </w:pPr>
    </w:p>
    <w:p>
      <w:pPr>
        <w:pStyle w:val="ListParagraph"/>
        <w:numPr>
          <w:ilvl w:val="0"/>
          <w:numId w:val="3"/>
        </w:numPr>
        <w:tabs>
          <w:tab w:pos="445" w:val="left" w:leader="none"/>
        </w:tabs>
        <w:spacing w:line="240" w:lineRule="auto" w:before="0" w:after="0"/>
        <w:ind w:left="120" w:right="501" w:firstLine="0"/>
        <w:jc w:val="left"/>
        <w:rPr>
          <w:sz w:val="17"/>
        </w:rPr>
      </w:pPr>
      <w:r>
        <w:rPr>
          <w:sz w:val="17"/>
        </w:rPr>
        <w:t>Gangopadhyay</w:t>
      </w:r>
      <w:r>
        <w:rPr>
          <w:spacing w:val="-3"/>
          <w:sz w:val="17"/>
        </w:rPr>
        <w:t> </w:t>
      </w:r>
      <w:r>
        <w:rPr>
          <w:sz w:val="17"/>
        </w:rPr>
        <w:t>B,</w:t>
      </w:r>
      <w:r>
        <w:rPr>
          <w:spacing w:val="-3"/>
          <w:sz w:val="17"/>
        </w:rPr>
        <w:t> </w:t>
      </w:r>
      <w:r>
        <w:rPr>
          <w:sz w:val="17"/>
        </w:rPr>
        <w:t>Soora</w:t>
      </w:r>
      <w:r>
        <w:rPr>
          <w:spacing w:val="-3"/>
          <w:sz w:val="17"/>
        </w:rPr>
        <w:t> </w:t>
      </w:r>
      <w:r>
        <w:rPr>
          <w:sz w:val="17"/>
        </w:rPr>
        <w:t>H,</w:t>
      </w:r>
      <w:r>
        <w:rPr>
          <w:spacing w:val="-3"/>
          <w:sz w:val="17"/>
        </w:rPr>
        <w:t> </w:t>
      </w:r>
      <w:r>
        <w:rPr>
          <w:sz w:val="17"/>
        </w:rPr>
        <w:t>Dasgupta</w:t>
      </w:r>
      <w:r>
        <w:rPr>
          <w:spacing w:val="-3"/>
          <w:sz w:val="17"/>
        </w:rPr>
        <w:t> </w:t>
      </w:r>
      <w:r>
        <w:rPr>
          <w:sz w:val="17"/>
        </w:rPr>
        <w:t>P.</w:t>
      </w:r>
      <w:r>
        <w:rPr>
          <w:spacing w:val="-3"/>
          <w:sz w:val="17"/>
        </w:rPr>
        <w:t> </w:t>
      </w:r>
      <w:r>
        <w:rPr>
          <w:sz w:val="17"/>
        </w:rPr>
        <w:t>Hierarchical</w:t>
      </w:r>
      <w:r>
        <w:rPr>
          <w:spacing w:val="-3"/>
          <w:sz w:val="17"/>
        </w:rPr>
        <w:t> </w:t>
      </w:r>
      <w:r>
        <w:rPr>
          <w:sz w:val="17"/>
        </w:rPr>
        <w:t>program-triggered</w:t>
      </w:r>
      <w:r>
        <w:rPr>
          <w:spacing w:val="-3"/>
          <w:sz w:val="17"/>
        </w:rPr>
        <w:t> </w:t>
      </w:r>
      <w:r>
        <w:rPr>
          <w:sz w:val="17"/>
        </w:rPr>
        <w:t>reinforcement</w:t>
      </w:r>
      <w:r>
        <w:rPr>
          <w:spacing w:val="-3"/>
          <w:sz w:val="17"/>
        </w:rPr>
        <w:t> </w:t>
      </w:r>
      <w:r>
        <w:rPr>
          <w:sz w:val="17"/>
        </w:rPr>
        <w:t>learning</w:t>
      </w:r>
      <w:r>
        <w:rPr>
          <w:spacing w:val="-3"/>
          <w:sz w:val="17"/>
        </w:rPr>
        <w:t> </w:t>
      </w:r>
      <w:r>
        <w:rPr>
          <w:sz w:val="17"/>
        </w:rPr>
        <w:t>agents</w:t>
      </w:r>
      <w:r>
        <w:rPr>
          <w:spacing w:val="-4"/>
          <w:sz w:val="17"/>
        </w:rPr>
        <w:t> </w:t>
      </w:r>
      <w:r>
        <w:rPr>
          <w:sz w:val="17"/>
        </w:rPr>
        <w:t>for</w:t>
      </w:r>
      <w:r>
        <w:rPr>
          <w:spacing w:val="-3"/>
          <w:sz w:val="17"/>
        </w:rPr>
        <w:t> </w:t>
      </w:r>
      <w:r>
        <w:rPr>
          <w:sz w:val="17"/>
        </w:rPr>
        <w:t>automated</w:t>
      </w:r>
      <w:r>
        <w:rPr>
          <w:spacing w:val="-3"/>
          <w:sz w:val="17"/>
        </w:rPr>
        <w:t> </w:t>
      </w:r>
      <w:r>
        <w:rPr>
          <w:sz w:val="17"/>
        </w:rPr>
        <w:t>driving.</w:t>
      </w:r>
      <w:r>
        <w:rPr>
          <w:spacing w:val="-3"/>
          <w:sz w:val="17"/>
        </w:rPr>
        <w:t> </w:t>
      </w:r>
      <w:r>
        <w:rPr>
          <w:sz w:val="17"/>
        </w:rPr>
        <w:t>IEEE</w:t>
      </w:r>
      <w:r>
        <w:rPr>
          <w:spacing w:val="-3"/>
          <w:sz w:val="17"/>
        </w:rPr>
        <w:t> </w:t>
      </w:r>
      <w:r>
        <w:rPr>
          <w:sz w:val="17"/>
        </w:rPr>
        <w:t>Trans</w:t>
      </w:r>
      <w:r>
        <w:rPr>
          <w:spacing w:val="-4"/>
          <w:sz w:val="17"/>
        </w:rPr>
        <w:t> </w:t>
      </w:r>
      <w:r>
        <w:rPr>
          <w:sz w:val="17"/>
        </w:rPr>
        <w:t>Intell Transp Syst 2022;23(8):10902–11.</w:t>
      </w:r>
    </w:p>
    <w:p>
      <w:pPr>
        <w:pStyle w:val="BodyText"/>
        <w:spacing w:before="45"/>
        <w:rPr>
          <w:sz w:val="17"/>
        </w:rPr>
      </w:pPr>
    </w:p>
    <w:p>
      <w:pPr>
        <w:pStyle w:val="ListParagraph"/>
        <w:numPr>
          <w:ilvl w:val="0"/>
          <w:numId w:val="3"/>
        </w:numPr>
        <w:tabs>
          <w:tab w:pos="445" w:val="left" w:leader="none"/>
        </w:tabs>
        <w:spacing w:line="240" w:lineRule="auto" w:before="0" w:after="0"/>
        <w:ind w:left="120" w:right="405" w:firstLine="0"/>
        <w:jc w:val="left"/>
        <w:rPr>
          <w:sz w:val="17"/>
        </w:rPr>
      </w:pPr>
      <w:r>
        <w:rPr/>
        <w:drawing>
          <wp:anchor distT="0" distB="0" distL="0" distR="0" allowOverlap="1" layoutInCell="1" locked="0" behindDoc="0" simplePos="0" relativeHeight="15827456">
            <wp:simplePos x="0" y="0"/>
            <wp:positionH relativeFrom="page">
              <wp:posOffset>1007470</wp:posOffset>
            </wp:positionH>
            <wp:positionV relativeFrom="paragraph">
              <wp:posOffset>-17141</wp:posOffset>
            </wp:positionV>
            <wp:extent cx="5428684" cy="5532370"/>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8" cstate="print"/>
                    <a:stretch>
                      <a:fillRect/>
                    </a:stretch>
                  </pic:blipFill>
                  <pic:spPr>
                    <a:xfrm>
                      <a:off x="0" y="0"/>
                      <a:ext cx="5428684" cy="5532370"/>
                    </a:xfrm>
                    <a:prstGeom prst="rect">
                      <a:avLst/>
                    </a:prstGeom>
                  </pic:spPr>
                </pic:pic>
              </a:graphicData>
            </a:graphic>
          </wp:anchor>
        </w:drawing>
      </w:r>
      <w:r>
        <w:rPr>
          <w:sz w:val="17"/>
        </w:rPr>
        <w:t>Cao</w:t>
      </w:r>
      <w:r>
        <w:rPr>
          <w:spacing w:val="-2"/>
          <w:sz w:val="17"/>
        </w:rPr>
        <w:t> </w:t>
      </w:r>
      <w:r>
        <w:rPr>
          <w:sz w:val="17"/>
        </w:rPr>
        <w:t>Z,</w:t>
      </w:r>
      <w:r>
        <w:rPr>
          <w:spacing w:val="-2"/>
          <w:sz w:val="17"/>
        </w:rPr>
        <w:t> </w:t>
      </w:r>
      <w:r>
        <w:rPr>
          <w:sz w:val="17"/>
        </w:rPr>
        <w:t>Xu</w:t>
      </w:r>
      <w:r>
        <w:rPr>
          <w:spacing w:val="-2"/>
          <w:sz w:val="17"/>
        </w:rPr>
        <w:t> </w:t>
      </w:r>
      <w:r>
        <w:rPr>
          <w:sz w:val="17"/>
        </w:rPr>
        <w:t>S,</w:t>
      </w:r>
      <w:r>
        <w:rPr>
          <w:spacing w:val="-2"/>
          <w:sz w:val="17"/>
        </w:rPr>
        <w:t> </w:t>
      </w:r>
      <w:r>
        <w:rPr>
          <w:sz w:val="17"/>
        </w:rPr>
        <w:t>Jiao</w:t>
      </w:r>
      <w:r>
        <w:rPr>
          <w:spacing w:val="-2"/>
          <w:sz w:val="17"/>
        </w:rPr>
        <w:t> </w:t>
      </w:r>
      <w:r>
        <w:rPr>
          <w:sz w:val="17"/>
        </w:rPr>
        <w:t>X,</w:t>
      </w:r>
      <w:r>
        <w:rPr>
          <w:spacing w:val="-2"/>
          <w:sz w:val="17"/>
        </w:rPr>
        <w:t> </w:t>
      </w:r>
      <w:r>
        <w:rPr>
          <w:sz w:val="17"/>
        </w:rPr>
        <w:t>Peng</w:t>
      </w:r>
      <w:r>
        <w:rPr>
          <w:spacing w:val="-2"/>
          <w:sz w:val="17"/>
        </w:rPr>
        <w:t> </w:t>
      </w:r>
      <w:r>
        <w:rPr>
          <w:sz w:val="17"/>
        </w:rPr>
        <w:t>H,</w:t>
      </w:r>
      <w:r>
        <w:rPr>
          <w:spacing w:val="-2"/>
          <w:sz w:val="17"/>
        </w:rPr>
        <w:t> </w:t>
      </w:r>
      <w:r>
        <w:rPr>
          <w:sz w:val="17"/>
        </w:rPr>
        <w:t>Yang</w:t>
      </w:r>
      <w:r>
        <w:rPr>
          <w:spacing w:val="-2"/>
          <w:sz w:val="17"/>
        </w:rPr>
        <w:t> </w:t>
      </w:r>
      <w:r>
        <w:rPr>
          <w:sz w:val="17"/>
        </w:rPr>
        <w:t>D.</w:t>
      </w:r>
      <w:r>
        <w:rPr>
          <w:spacing w:val="-2"/>
          <w:sz w:val="17"/>
        </w:rPr>
        <w:t> </w:t>
      </w:r>
      <w:r>
        <w:rPr>
          <w:sz w:val="17"/>
        </w:rPr>
        <w:t>Trustworthy</w:t>
      </w:r>
      <w:r>
        <w:rPr>
          <w:spacing w:val="-2"/>
          <w:sz w:val="17"/>
        </w:rPr>
        <w:t> </w:t>
      </w:r>
      <w:r>
        <w:rPr>
          <w:sz w:val="17"/>
        </w:rPr>
        <w:t>safety</w:t>
      </w:r>
      <w:r>
        <w:rPr>
          <w:spacing w:val="-2"/>
          <w:sz w:val="17"/>
        </w:rPr>
        <w:t> </w:t>
      </w:r>
      <w:r>
        <w:rPr>
          <w:sz w:val="17"/>
        </w:rPr>
        <w:t>improvement</w:t>
      </w:r>
      <w:r>
        <w:rPr>
          <w:spacing w:val="-2"/>
          <w:sz w:val="17"/>
        </w:rPr>
        <w:t> </w:t>
      </w:r>
      <w:r>
        <w:rPr>
          <w:sz w:val="17"/>
        </w:rPr>
        <w:t>for</w:t>
      </w:r>
      <w:r>
        <w:rPr>
          <w:spacing w:val="-2"/>
          <w:sz w:val="17"/>
        </w:rPr>
        <w:t> </w:t>
      </w:r>
      <w:r>
        <w:rPr>
          <w:sz w:val="17"/>
        </w:rPr>
        <w:t>autonomous</w:t>
      </w:r>
      <w:r>
        <w:rPr>
          <w:spacing w:val="-3"/>
          <w:sz w:val="17"/>
        </w:rPr>
        <w:t> </w:t>
      </w:r>
      <w:r>
        <w:rPr>
          <w:sz w:val="17"/>
        </w:rPr>
        <w:t>driving</w:t>
      </w:r>
      <w:r>
        <w:rPr>
          <w:spacing w:val="-2"/>
          <w:sz w:val="17"/>
        </w:rPr>
        <w:t> </w:t>
      </w:r>
      <w:r>
        <w:rPr>
          <w:sz w:val="17"/>
        </w:rPr>
        <w:t>using</w:t>
      </w:r>
      <w:r>
        <w:rPr>
          <w:spacing w:val="-2"/>
          <w:sz w:val="17"/>
        </w:rPr>
        <w:t> </w:t>
      </w:r>
      <w:r>
        <w:rPr>
          <w:sz w:val="17"/>
        </w:rPr>
        <w:t>reinforcement</w:t>
      </w:r>
      <w:r>
        <w:rPr>
          <w:spacing w:val="-2"/>
          <w:sz w:val="17"/>
        </w:rPr>
        <w:t> </w:t>
      </w:r>
      <w:r>
        <w:rPr>
          <w:sz w:val="17"/>
        </w:rPr>
        <w:t>learning.</w:t>
      </w:r>
      <w:r>
        <w:rPr>
          <w:spacing w:val="-2"/>
          <w:sz w:val="17"/>
        </w:rPr>
        <w:t> </w:t>
      </w:r>
      <w:r>
        <w:rPr>
          <w:sz w:val="17"/>
        </w:rPr>
        <w:t>Transp</w:t>
      </w:r>
      <w:r>
        <w:rPr>
          <w:spacing w:val="-2"/>
          <w:sz w:val="17"/>
        </w:rPr>
        <w:t> </w:t>
      </w:r>
      <w:r>
        <w:rPr>
          <w:sz w:val="17"/>
        </w:rPr>
        <w:t>Res</w:t>
      </w:r>
      <w:r>
        <w:rPr>
          <w:spacing w:val="-3"/>
          <w:sz w:val="17"/>
        </w:rPr>
        <w:t> </w:t>
      </w:r>
      <w:r>
        <w:rPr>
          <w:sz w:val="17"/>
        </w:rPr>
        <w:t>Part</w:t>
      </w:r>
      <w:r>
        <w:rPr>
          <w:spacing w:val="-2"/>
          <w:sz w:val="17"/>
        </w:rPr>
        <w:t> </w:t>
      </w:r>
      <w:r>
        <w:rPr>
          <w:sz w:val="17"/>
        </w:rPr>
        <w:t>C </w:t>
      </w:r>
      <w:r>
        <w:rPr>
          <w:spacing w:val="-2"/>
          <w:sz w:val="17"/>
        </w:rPr>
        <w:t>2022;138:103656.</w:t>
      </w:r>
    </w:p>
    <w:p>
      <w:pPr>
        <w:pStyle w:val="BodyText"/>
        <w:spacing w:before="44"/>
        <w:rPr>
          <w:sz w:val="17"/>
        </w:rPr>
      </w:pPr>
    </w:p>
    <w:p>
      <w:pPr>
        <w:pStyle w:val="ListParagraph"/>
        <w:numPr>
          <w:ilvl w:val="0"/>
          <w:numId w:val="3"/>
        </w:numPr>
        <w:tabs>
          <w:tab w:pos="445" w:val="left" w:leader="none"/>
        </w:tabs>
        <w:spacing w:line="240" w:lineRule="auto" w:before="0" w:after="0"/>
        <w:ind w:left="445" w:right="0" w:hanging="325"/>
        <w:jc w:val="left"/>
        <w:rPr>
          <w:sz w:val="17"/>
        </w:rPr>
      </w:pPr>
      <w:r>
        <w:rPr>
          <w:sz w:val="17"/>
        </w:rPr>
        <w:t>Shalev-Shwartz</w:t>
      </w:r>
      <w:r>
        <w:rPr>
          <w:spacing w:val="-3"/>
          <w:sz w:val="17"/>
        </w:rPr>
        <w:t> </w:t>
      </w:r>
      <w:r>
        <w:rPr>
          <w:sz w:val="17"/>
        </w:rPr>
        <w:t>S, Shammah S, Shashua A.</w:t>
      </w:r>
      <w:r>
        <w:rPr>
          <w:spacing w:val="-2"/>
          <w:sz w:val="17"/>
        </w:rPr>
        <w:t> </w:t>
      </w:r>
      <w:r>
        <w:rPr>
          <w:sz w:val="17"/>
        </w:rPr>
        <w:t>On a</w:t>
      </w:r>
      <w:r>
        <w:rPr>
          <w:spacing w:val="-1"/>
          <w:sz w:val="17"/>
        </w:rPr>
        <w:t> </w:t>
      </w:r>
      <w:r>
        <w:rPr>
          <w:sz w:val="17"/>
        </w:rPr>
        <w:t>formal model of safe</w:t>
      </w:r>
      <w:r>
        <w:rPr>
          <w:spacing w:val="-2"/>
          <w:sz w:val="17"/>
        </w:rPr>
        <w:t> </w:t>
      </w:r>
      <w:r>
        <w:rPr>
          <w:sz w:val="17"/>
        </w:rPr>
        <w:t>and scalable self-driving cars. 2017. </w:t>
      </w:r>
      <w:r>
        <w:rPr>
          <w:spacing w:val="-2"/>
          <w:sz w:val="17"/>
        </w:rPr>
        <w:t>arxiv:1708.06374.</w:t>
      </w:r>
    </w:p>
    <w:p>
      <w:pPr>
        <w:pStyle w:val="BodyText"/>
        <w:spacing w:before="33"/>
        <w:rPr>
          <w:sz w:val="17"/>
        </w:rPr>
      </w:pPr>
    </w:p>
    <w:p>
      <w:pPr>
        <w:pStyle w:val="ListParagraph"/>
        <w:numPr>
          <w:ilvl w:val="0"/>
          <w:numId w:val="3"/>
        </w:numPr>
        <w:tabs>
          <w:tab w:pos="444" w:val="left" w:leader="none"/>
        </w:tabs>
        <w:spacing w:line="225" w:lineRule="auto" w:before="0" w:after="0"/>
        <w:ind w:left="119" w:right="591" w:firstLine="0"/>
        <w:jc w:val="left"/>
        <w:rPr>
          <w:sz w:val="17"/>
        </w:rPr>
      </w:pPr>
      <w:r>
        <w:rPr>
          <w:sz w:val="17"/>
        </w:rPr>
        <w:t>Shalev-Shwartz</w:t>
      </w:r>
      <w:r>
        <w:rPr>
          <w:spacing w:val="-4"/>
          <w:sz w:val="17"/>
        </w:rPr>
        <w:t> </w:t>
      </w:r>
      <w:r>
        <w:rPr>
          <w:sz w:val="17"/>
        </w:rPr>
        <w:t>S,</w:t>
      </w:r>
      <w:r>
        <w:rPr>
          <w:spacing w:val="-4"/>
          <w:sz w:val="17"/>
        </w:rPr>
        <w:t> </w:t>
      </w:r>
      <w:r>
        <w:rPr>
          <w:sz w:val="17"/>
        </w:rPr>
        <w:t>Shammah</w:t>
      </w:r>
      <w:r>
        <w:rPr>
          <w:spacing w:val="-4"/>
          <w:sz w:val="17"/>
        </w:rPr>
        <w:t> </w:t>
      </w:r>
      <w:r>
        <w:rPr>
          <w:sz w:val="17"/>
        </w:rPr>
        <w:t>S,</w:t>
      </w:r>
      <w:r>
        <w:rPr>
          <w:spacing w:val="-4"/>
          <w:sz w:val="17"/>
        </w:rPr>
        <w:t> </w:t>
      </w:r>
      <w:r>
        <w:rPr>
          <w:sz w:val="17"/>
        </w:rPr>
        <w:t>Shashua</w:t>
      </w:r>
      <w:r>
        <w:rPr>
          <w:spacing w:val="-4"/>
          <w:sz w:val="17"/>
        </w:rPr>
        <w:t> </w:t>
      </w:r>
      <w:r>
        <w:rPr>
          <w:sz w:val="17"/>
        </w:rPr>
        <w:t>A.</w:t>
      </w:r>
      <w:r>
        <w:rPr>
          <w:spacing w:val="-5"/>
          <w:sz w:val="17"/>
        </w:rPr>
        <w:t> </w:t>
      </w:r>
      <w:r>
        <w:rPr>
          <w:sz w:val="17"/>
        </w:rPr>
        <w:t>Vision</w:t>
      </w:r>
      <w:r>
        <w:rPr>
          <w:spacing w:val="-4"/>
          <w:sz w:val="17"/>
        </w:rPr>
        <w:t> </w:t>
      </w:r>
      <w:r>
        <w:rPr>
          <w:sz w:val="17"/>
        </w:rPr>
        <w:t>zero:</w:t>
      </w:r>
      <w:r>
        <w:rPr>
          <w:spacing w:val="-4"/>
          <w:sz w:val="17"/>
        </w:rPr>
        <w:t> </w:t>
      </w:r>
      <w:r>
        <w:rPr>
          <w:sz w:val="17"/>
        </w:rPr>
        <w:t>can</w:t>
      </w:r>
      <w:r>
        <w:rPr>
          <w:spacing w:val="-4"/>
          <w:sz w:val="17"/>
        </w:rPr>
        <w:t> </w:t>
      </w:r>
      <w:r>
        <w:rPr>
          <w:sz w:val="17"/>
        </w:rPr>
        <w:t>roadway</w:t>
      </w:r>
      <w:r>
        <w:rPr>
          <w:spacing w:val="-5"/>
          <w:sz w:val="17"/>
        </w:rPr>
        <w:t> </w:t>
      </w:r>
      <w:r>
        <w:rPr>
          <w:sz w:val="17"/>
        </w:rPr>
        <w:t>accidents</w:t>
      </w:r>
      <w:r>
        <w:rPr>
          <w:spacing w:val="-5"/>
          <w:sz w:val="17"/>
        </w:rPr>
        <w:t> </w:t>
      </w:r>
      <w:r>
        <w:rPr>
          <w:sz w:val="17"/>
        </w:rPr>
        <w:t>be</w:t>
      </w:r>
      <w:r>
        <w:rPr>
          <w:spacing w:val="-4"/>
          <w:sz w:val="17"/>
        </w:rPr>
        <w:t> </w:t>
      </w:r>
      <w:r>
        <w:rPr>
          <w:sz w:val="17"/>
        </w:rPr>
        <w:t>eliminated</w:t>
      </w:r>
      <w:r>
        <w:rPr>
          <w:spacing w:val="-4"/>
          <w:sz w:val="17"/>
        </w:rPr>
        <w:t> </w:t>
      </w:r>
      <w:r>
        <w:rPr>
          <w:sz w:val="17"/>
        </w:rPr>
        <w:t>without</w:t>
      </w:r>
      <w:r>
        <w:rPr>
          <w:spacing w:val="-4"/>
          <w:sz w:val="17"/>
        </w:rPr>
        <w:t> </w:t>
      </w:r>
      <w:r>
        <w:rPr>
          <w:sz w:val="17"/>
        </w:rPr>
        <w:t>compromising</w:t>
      </w:r>
      <w:r>
        <w:rPr>
          <w:spacing w:val="-4"/>
          <w:sz w:val="17"/>
        </w:rPr>
        <w:t> </w:t>
      </w:r>
      <w:r>
        <w:rPr>
          <w:sz w:val="17"/>
        </w:rPr>
        <w:t>tra</w:t>
      </w:r>
      <w:r>
        <w:rPr>
          <w:rFonts w:ascii="Noto Sans" w:hAnsi="Noto Sans"/>
          <w:sz w:val="17"/>
        </w:rPr>
        <w:t>ﬃ</w:t>
      </w:r>
      <w:r>
        <w:rPr>
          <w:sz w:val="17"/>
        </w:rPr>
        <w:t>c</w:t>
      </w:r>
      <w:r>
        <w:rPr>
          <w:spacing w:val="-4"/>
          <w:sz w:val="17"/>
        </w:rPr>
        <w:t> </w:t>
      </w:r>
      <w:r>
        <w:rPr>
          <w:sz w:val="17"/>
        </w:rPr>
        <w:t>throughput?</w:t>
      </w:r>
      <w:r>
        <w:rPr>
          <w:spacing w:val="-4"/>
          <w:sz w:val="17"/>
        </w:rPr>
        <w:t> </w:t>
      </w:r>
      <w:r>
        <w:rPr>
          <w:sz w:val="17"/>
        </w:rPr>
        <w:t>2018. </w:t>
      </w:r>
      <w:r>
        <w:rPr>
          <w:spacing w:val="-2"/>
          <w:sz w:val="17"/>
        </w:rPr>
        <w:t>arXiv:1901.05022.</w:t>
      </w:r>
    </w:p>
    <w:p>
      <w:pPr>
        <w:pStyle w:val="BodyText"/>
        <w:spacing w:before="34"/>
        <w:rPr>
          <w:sz w:val="17"/>
        </w:rPr>
      </w:pPr>
    </w:p>
    <w:p>
      <w:pPr>
        <w:pStyle w:val="ListParagraph"/>
        <w:numPr>
          <w:ilvl w:val="0"/>
          <w:numId w:val="3"/>
        </w:numPr>
        <w:tabs>
          <w:tab w:pos="445" w:val="left" w:leader="none"/>
        </w:tabs>
        <w:spacing w:line="225" w:lineRule="auto" w:before="0" w:after="0"/>
        <w:ind w:left="120" w:right="259" w:firstLine="0"/>
        <w:jc w:val="left"/>
        <w:rPr>
          <w:sz w:val="17"/>
        </w:rPr>
      </w:pPr>
      <w:r>
        <w:rPr>
          <w:sz w:val="17"/>
        </w:rPr>
        <w:t>Lopez</w:t>
      </w:r>
      <w:r>
        <w:rPr>
          <w:spacing w:val="-3"/>
          <w:sz w:val="17"/>
        </w:rPr>
        <w:t> </w:t>
      </w:r>
      <w:r>
        <w:rPr>
          <w:sz w:val="17"/>
        </w:rPr>
        <w:t>PA,</w:t>
      </w:r>
      <w:r>
        <w:rPr>
          <w:spacing w:val="-3"/>
          <w:sz w:val="17"/>
        </w:rPr>
        <w:t> </w:t>
      </w:r>
      <w:r>
        <w:rPr>
          <w:sz w:val="17"/>
        </w:rPr>
        <w:t>Behrisch</w:t>
      </w:r>
      <w:r>
        <w:rPr>
          <w:spacing w:val="-3"/>
          <w:sz w:val="17"/>
        </w:rPr>
        <w:t> </w:t>
      </w:r>
      <w:r>
        <w:rPr>
          <w:sz w:val="17"/>
        </w:rPr>
        <w:t>M,</w:t>
      </w:r>
      <w:r>
        <w:rPr>
          <w:spacing w:val="-3"/>
          <w:sz w:val="17"/>
        </w:rPr>
        <w:t> </w:t>
      </w:r>
      <w:r>
        <w:rPr>
          <w:sz w:val="17"/>
        </w:rPr>
        <w:t>Bieker-Walz</w:t>
      </w:r>
      <w:r>
        <w:rPr>
          <w:spacing w:val="-3"/>
          <w:sz w:val="17"/>
        </w:rPr>
        <w:t> </w:t>
      </w:r>
      <w:r>
        <w:rPr>
          <w:sz w:val="17"/>
        </w:rPr>
        <w:t>L,</w:t>
      </w:r>
      <w:r>
        <w:rPr>
          <w:spacing w:val="-3"/>
          <w:sz w:val="17"/>
        </w:rPr>
        <w:t> </w:t>
      </w:r>
      <w:r>
        <w:rPr>
          <w:sz w:val="17"/>
        </w:rPr>
        <w:t>Erdmann</w:t>
      </w:r>
      <w:r>
        <w:rPr>
          <w:spacing w:val="-3"/>
          <w:sz w:val="17"/>
        </w:rPr>
        <w:t> </w:t>
      </w:r>
      <w:r>
        <w:rPr>
          <w:sz w:val="17"/>
        </w:rPr>
        <w:t>J,</w:t>
      </w:r>
      <w:r>
        <w:rPr>
          <w:spacing w:val="-3"/>
          <w:sz w:val="17"/>
        </w:rPr>
        <w:t> </w:t>
      </w:r>
      <w:r>
        <w:rPr>
          <w:sz w:val="17"/>
        </w:rPr>
        <w:t>Flötteröd</w:t>
      </w:r>
      <w:r>
        <w:rPr>
          <w:spacing w:val="-3"/>
          <w:sz w:val="17"/>
        </w:rPr>
        <w:t> </w:t>
      </w:r>
      <w:r>
        <w:rPr>
          <w:sz w:val="17"/>
        </w:rPr>
        <w:t>YP,</w:t>
      </w:r>
      <w:r>
        <w:rPr>
          <w:spacing w:val="-3"/>
          <w:sz w:val="17"/>
        </w:rPr>
        <w:t> </w:t>
      </w:r>
      <w:r>
        <w:rPr>
          <w:sz w:val="17"/>
        </w:rPr>
        <w:t>Hilbrich</w:t>
      </w:r>
      <w:r>
        <w:rPr>
          <w:spacing w:val="-3"/>
          <w:sz w:val="17"/>
        </w:rPr>
        <w:t> </w:t>
      </w:r>
      <w:r>
        <w:rPr>
          <w:sz w:val="17"/>
        </w:rPr>
        <w:t>R,</w:t>
      </w:r>
      <w:r>
        <w:rPr>
          <w:spacing w:val="-4"/>
          <w:sz w:val="17"/>
        </w:rPr>
        <w:t> </w:t>
      </w:r>
      <w:r>
        <w:rPr>
          <w:sz w:val="17"/>
        </w:rPr>
        <w:t>et</w:t>
      </w:r>
      <w:r>
        <w:rPr>
          <w:spacing w:val="-3"/>
          <w:sz w:val="17"/>
        </w:rPr>
        <w:t> </w:t>
      </w:r>
      <w:r>
        <w:rPr>
          <w:sz w:val="17"/>
        </w:rPr>
        <w:t>al.</w:t>
      </w:r>
      <w:r>
        <w:rPr>
          <w:spacing w:val="-3"/>
          <w:sz w:val="17"/>
        </w:rPr>
        <w:t> </w:t>
      </w:r>
      <w:r>
        <w:rPr>
          <w:sz w:val="17"/>
        </w:rPr>
        <w:t>Microscopic</w:t>
      </w:r>
      <w:r>
        <w:rPr>
          <w:spacing w:val="-3"/>
          <w:sz w:val="17"/>
        </w:rPr>
        <w:t> </w:t>
      </w:r>
      <w:r>
        <w:rPr>
          <w:sz w:val="17"/>
        </w:rPr>
        <w:t>tra</w:t>
      </w:r>
      <w:r>
        <w:rPr>
          <w:rFonts w:ascii="Noto Sans" w:hAnsi="Noto Sans"/>
          <w:sz w:val="17"/>
        </w:rPr>
        <w:t>ﬃ</w:t>
      </w:r>
      <w:r>
        <w:rPr>
          <w:sz w:val="17"/>
        </w:rPr>
        <w:t>c</w:t>
      </w:r>
      <w:r>
        <w:rPr>
          <w:spacing w:val="-3"/>
          <w:sz w:val="17"/>
        </w:rPr>
        <w:t> </w:t>
      </w:r>
      <w:r>
        <w:rPr>
          <w:sz w:val="17"/>
        </w:rPr>
        <w:t>simulation</w:t>
      </w:r>
      <w:r>
        <w:rPr>
          <w:spacing w:val="-3"/>
          <w:sz w:val="17"/>
        </w:rPr>
        <w:t> </w:t>
      </w:r>
      <w:r>
        <w:rPr>
          <w:sz w:val="17"/>
        </w:rPr>
        <w:t>using</w:t>
      </w:r>
      <w:r>
        <w:rPr>
          <w:spacing w:val="-3"/>
          <w:sz w:val="17"/>
        </w:rPr>
        <w:t> </w:t>
      </w:r>
      <w:r>
        <w:rPr>
          <w:sz w:val="17"/>
        </w:rPr>
        <w:t>SUMO.</w:t>
      </w:r>
      <w:r>
        <w:rPr>
          <w:spacing w:val="-3"/>
          <w:sz w:val="17"/>
        </w:rPr>
        <w:t> </w:t>
      </w:r>
      <w:r>
        <w:rPr>
          <w:sz w:val="17"/>
        </w:rPr>
        <w:t>In:</w:t>
      </w:r>
      <w:r>
        <w:rPr>
          <w:spacing w:val="-4"/>
          <w:sz w:val="17"/>
        </w:rPr>
        <w:t> </w:t>
      </w:r>
      <w:r>
        <w:rPr>
          <w:sz w:val="17"/>
        </w:rPr>
        <w:t>Proceedings</w:t>
      </w:r>
      <w:r>
        <w:rPr>
          <w:spacing w:val="-4"/>
          <w:sz w:val="17"/>
        </w:rPr>
        <w:t> </w:t>
      </w:r>
      <w:r>
        <w:rPr>
          <w:sz w:val="17"/>
        </w:rPr>
        <w:t>of 2018 21st International Conference on Intelligent Transportation Systems; 2018 Nov 4–7; Maui, HI, USA. Piscataway: IEEE; 2018. p. 2575–82.</w:t>
      </w:r>
    </w:p>
    <w:p>
      <w:pPr>
        <w:pStyle w:val="BodyText"/>
        <w:spacing w:before="46"/>
        <w:rPr>
          <w:sz w:val="17"/>
        </w:rPr>
      </w:pPr>
    </w:p>
    <w:p>
      <w:pPr>
        <w:pStyle w:val="ListParagraph"/>
        <w:numPr>
          <w:ilvl w:val="0"/>
          <w:numId w:val="3"/>
        </w:numPr>
        <w:tabs>
          <w:tab w:pos="445" w:val="left" w:leader="none"/>
        </w:tabs>
        <w:spacing w:line="240" w:lineRule="auto" w:before="0" w:after="0"/>
        <w:ind w:left="445" w:right="0" w:hanging="325"/>
        <w:jc w:val="left"/>
        <w:rPr>
          <w:sz w:val="17"/>
        </w:rPr>
      </w:pPr>
      <w:r>
        <w:rPr>
          <w:sz w:val="17"/>
        </w:rPr>
        <w:t>Lin</w:t>
      </w:r>
      <w:r>
        <w:rPr>
          <w:spacing w:val="-1"/>
          <w:sz w:val="17"/>
        </w:rPr>
        <w:t> </w:t>
      </w:r>
      <w:r>
        <w:rPr>
          <w:sz w:val="17"/>
        </w:rPr>
        <w:t>J.</w:t>
      </w:r>
      <w:r>
        <w:rPr>
          <w:spacing w:val="-2"/>
          <w:sz w:val="17"/>
        </w:rPr>
        <w:t> </w:t>
      </w:r>
      <w:r>
        <w:rPr>
          <w:sz w:val="17"/>
        </w:rPr>
        <w:t>Divergence</w:t>
      </w:r>
      <w:r>
        <w:rPr>
          <w:spacing w:val="-1"/>
          <w:sz w:val="17"/>
        </w:rPr>
        <w:t> </w:t>
      </w:r>
      <w:r>
        <w:rPr>
          <w:sz w:val="17"/>
        </w:rPr>
        <w:t>measures</w:t>
      </w:r>
      <w:r>
        <w:rPr>
          <w:spacing w:val="-1"/>
          <w:sz w:val="17"/>
        </w:rPr>
        <w:t> </w:t>
      </w:r>
      <w:r>
        <w:rPr>
          <w:sz w:val="17"/>
        </w:rPr>
        <w:t>based</w:t>
      </w:r>
      <w:r>
        <w:rPr>
          <w:spacing w:val="-1"/>
          <w:sz w:val="17"/>
        </w:rPr>
        <w:t> </w:t>
      </w:r>
      <w:r>
        <w:rPr>
          <w:sz w:val="17"/>
        </w:rPr>
        <w:t>on</w:t>
      </w:r>
      <w:r>
        <w:rPr>
          <w:spacing w:val="-1"/>
          <w:sz w:val="17"/>
        </w:rPr>
        <w:t> </w:t>
      </w:r>
      <w:r>
        <w:rPr>
          <w:sz w:val="17"/>
        </w:rPr>
        <w:t>the</w:t>
      </w:r>
      <w:r>
        <w:rPr>
          <w:spacing w:val="-2"/>
          <w:sz w:val="17"/>
        </w:rPr>
        <w:t> </w:t>
      </w:r>
      <w:r>
        <w:rPr>
          <w:sz w:val="17"/>
        </w:rPr>
        <w:t>Shannon</w:t>
      </w:r>
      <w:r>
        <w:rPr>
          <w:spacing w:val="-1"/>
          <w:sz w:val="17"/>
        </w:rPr>
        <w:t> </w:t>
      </w:r>
      <w:r>
        <w:rPr>
          <w:sz w:val="17"/>
        </w:rPr>
        <w:t>entropy.</w:t>
      </w:r>
      <w:r>
        <w:rPr>
          <w:spacing w:val="-1"/>
          <w:sz w:val="17"/>
        </w:rPr>
        <w:t> </w:t>
      </w:r>
      <w:r>
        <w:rPr>
          <w:sz w:val="17"/>
        </w:rPr>
        <w:t>IEEE</w:t>
      </w:r>
      <w:r>
        <w:rPr>
          <w:spacing w:val="-1"/>
          <w:sz w:val="17"/>
        </w:rPr>
        <w:t> </w:t>
      </w:r>
      <w:r>
        <w:rPr>
          <w:sz w:val="17"/>
        </w:rPr>
        <w:t>Trans</w:t>
      </w:r>
      <w:r>
        <w:rPr>
          <w:spacing w:val="-2"/>
          <w:sz w:val="17"/>
        </w:rPr>
        <w:t> </w:t>
      </w:r>
      <w:r>
        <w:rPr>
          <w:sz w:val="17"/>
        </w:rPr>
        <w:t>Inf</w:t>
      </w:r>
      <w:r>
        <w:rPr>
          <w:spacing w:val="-1"/>
          <w:sz w:val="17"/>
        </w:rPr>
        <w:t> </w:t>
      </w:r>
      <w:r>
        <w:rPr>
          <w:sz w:val="17"/>
        </w:rPr>
        <w:t>Theory</w:t>
      </w:r>
      <w:r>
        <w:rPr>
          <w:spacing w:val="-1"/>
          <w:sz w:val="17"/>
        </w:rPr>
        <w:t> </w:t>
      </w:r>
      <w:r>
        <w:rPr>
          <w:spacing w:val="-2"/>
          <w:sz w:val="17"/>
        </w:rPr>
        <w:t>1991;37(1):145–51.</w:t>
      </w:r>
    </w:p>
    <w:p>
      <w:pPr>
        <w:pStyle w:val="BodyText"/>
        <w:spacing w:before="44"/>
        <w:rPr>
          <w:sz w:val="17"/>
        </w:rPr>
      </w:pPr>
    </w:p>
    <w:p>
      <w:pPr>
        <w:pStyle w:val="ListParagraph"/>
        <w:numPr>
          <w:ilvl w:val="0"/>
          <w:numId w:val="3"/>
        </w:numPr>
        <w:tabs>
          <w:tab w:pos="445" w:val="left" w:leader="none"/>
        </w:tabs>
        <w:spacing w:line="240" w:lineRule="auto" w:before="0" w:after="0"/>
        <w:ind w:left="445" w:right="0" w:hanging="325"/>
        <w:jc w:val="left"/>
        <w:rPr>
          <w:sz w:val="17"/>
        </w:rPr>
      </w:pPr>
      <w:r>
        <w:rPr>
          <w:sz w:val="17"/>
        </w:rPr>
        <w:t>Huszár</w:t>
      </w:r>
      <w:r>
        <w:rPr>
          <w:spacing w:val="-3"/>
          <w:sz w:val="17"/>
        </w:rPr>
        <w:t> </w:t>
      </w:r>
      <w:r>
        <w:rPr>
          <w:sz w:val="17"/>
        </w:rPr>
        <w:t>F. How</w:t>
      </w:r>
      <w:r>
        <w:rPr>
          <w:spacing w:val="-2"/>
          <w:sz w:val="17"/>
        </w:rPr>
        <w:t> </w:t>
      </w:r>
      <w:r>
        <w:rPr>
          <w:sz w:val="17"/>
        </w:rPr>
        <w:t>(not) to</w:t>
      </w:r>
      <w:r>
        <w:rPr>
          <w:spacing w:val="-1"/>
          <w:sz w:val="17"/>
        </w:rPr>
        <w:t> </w:t>
      </w:r>
      <w:r>
        <w:rPr>
          <w:sz w:val="17"/>
        </w:rPr>
        <w:t>train your generative</w:t>
      </w:r>
      <w:r>
        <w:rPr>
          <w:spacing w:val="-1"/>
          <w:sz w:val="17"/>
        </w:rPr>
        <w:t> </w:t>
      </w:r>
      <w:r>
        <w:rPr>
          <w:sz w:val="17"/>
        </w:rPr>
        <w:t>model: scheduled</w:t>
      </w:r>
      <w:r>
        <w:rPr>
          <w:spacing w:val="-1"/>
          <w:sz w:val="17"/>
        </w:rPr>
        <w:t> </w:t>
      </w:r>
      <w:r>
        <w:rPr>
          <w:sz w:val="17"/>
        </w:rPr>
        <w:t>sampling, likelihood,</w:t>
      </w:r>
      <w:r>
        <w:rPr>
          <w:spacing w:val="-1"/>
          <w:sz w:val="17"/>
        </w:rPr>
        <w:t> </w:t>
      </w:r>
      <w:r>
        <w:rPr>
          <w:sz w:val="17"/>
        </w:rPr>
        <w:t>adversary? 2015. </w:t>
      </w:r>
      <w:r>
        <w:rPr>
          <w:spacing w:val="-2"/>
          <w:sz w:val="17"/>
        </w:rPr>
        <w:t>arXiv:1511.05101.</w:t>
      </w:r>
    </w:p>
    <w:p>
      <w:pPr>
        <w:pStyle w:val="BodyText"/>
        <w:spacing w:before="33"/>
        <w:rPr>
          <w:sz w:val="17"/>
        </w:rPr>
      </w:pPr>
    </w:p>
    <w:p>
      <w:pPr>
        <w:pStyle w:val="ListParagraph"/>
        <w:numPr>
          <w:ilvl w:val="0"/>
          <w:numId w:val="3"/>
        </w:numPr>
        <w:tabs>
          <w:tab w:pos="445" w:val="left" w:leader="none"/>
        </w:tabs>
        <w:spacing w:line="225" w:lineRule="auto" w:before="0" w:after="0"/>
        <w:ind w:left="120" w:right="317" w:firstLine="0"/>
        <w:jc w:val="left"/>
        <w:rPr>
          <w:sz w:val="17"/>
        </w:rPr>
      </w:pPr>
      <w:r>
        <w:rPr>
          <w:sz w:val="17"/>
        </w:rPr>
        <w:t>Huang</w:t>
      </w:r>
      <w:r>
        <w:rPr>
          <w:spacing w:val="-4"/>
          <w:sz w:val="17"/>
        </w:rPr>
        <w:t> </w:t>
      </w:r>
      <w:r>
        <w:rPr>
          <w:sz w:val="17"/>
        </w:rPr>
        <w:t>W,</w:t>
      </w:r>
      <w:r>
        <w:rPr>
          <w:spacing w:val="-4"/>
          <w:sz w:val="17"/>
        </w:rPr>
        <w:t> </w:t>
      </w:r>
      <w:r>
        <w:rPr>
          <w:sz w:val="17"/>
        </w:rPr>
        <w:t>Zhang</w:t>
      </w:r>
      <w:r>
        <w:rPr>
          <w:spacing w:val="-4"/>
          <w:sz w:val="17"/>
        </w:rPr>
        <w:t> </w:t>
      </w:r>
      <w:r>
        <w:rPr>
          <w:sz w:val="17"/>
        </w:rPr>
        <w:t>C,</w:t>
      </w:r>
      <w:r>
        <w:rPr>
          <w:spacing w:val="-4"/>
          <w:sz w:val="17"/>
        </w:rPr>
        <w:t> </w:t>
      </w:r>
      <w:r>
        <w:rPr>
          <w:sz w:val="17"/>
        </w:rPr>
        <w:t>Wu</w:t>
      </w:r>
      <w:r>
        <w:rPr>
          <w:spacing w:val="-4"/>
          <w:sz w:val="17"/>
        </w:rPr>
        <w:t> </w:t>
      </w:r>
      <w:r>
        <w:rPr>
          <w:sz w:val="17"/>
        </w:rPr>
        <w:t>J,</w:t>
      </w:r>
      <w:r>
        <w:rPr>
          <w:spacing w:val="-4"/>
          <w:sz w:val="17"/>
        </w:rPr>
        <w:t> </w:t>
      </w:r>
      <w:r>
        <w:rPr>
          <w:sz w:val="17"/>
        </w:rPr>
        <w:t>He</w:t>
      </w:r>
      <w:r>
        <w:rPr>
          <w:spacing w:val="-4"/>
          <w:sz w:val="17"/>
        </w:rPr>
        <w:t> </w:t>
      </w:r>
      <w:r>
        <w:rPr>
          <w:sz w:val="17"/>
        </w:rPr>
        <w:t>X,</w:t>
      </w:r>
      <w:r>
        <w:rPr>
          <w:spacing w:val="-4"/>
          <w:sz w:val="17"/>
        </w:rPr>
        <w:t> </w:t>
      </w:r>
      <w:r>
        <w:rPr>
          <w:sz w:val="17"/>
        </w:rPr>
        <w:t>Zhang</w:t>
      </w:r>
      <w:r>
        <w:rPr>
          <w:spacing w:val="-4"/>
          <w:sz w:val="17"/>
        </w:rPr>
        <w:t> </w:t>
      </w:r>
      <w:r>
        <w:rPr>
          <w:sz w:val="17"/>
        </w:rPr>
        <w:t>J,</w:t>
      </w:r>
      <w:r>
        <w:rPr>
          <w:spacing w:val="-4"/>
          <w:sz w:val="17"/>
        </w:rPr>
        <w:t> </w:t>
      </w:r>
      <w:r>
        <w:rPr>
          <w:sz w:val="17"/>
        </w:rPr>
        <w:t>Lv</w:t>
      </w:r>
      <w:r>
        <w:rPr>
          <w:spacing w:val="-4"/>
          <w:sz w:val="17"/>
        </w:rPr>
        <w:t> </w:t>
      </w:r>
      <w:r>
        <w:rPr>
          <w:sz w:val="17"/>
        </w:rPr>
        <w:t>C.</w:t>
      </w:r>
      <w:r>
        <w:rPr>
          <w:spacing w:val="-4"/>
          <w:sz w:val="17"/>
        </w:rPr>
        <w:t> </w:t>
      </w:r>
      <w:r>
        <w:rPr>
          <w:sz w:val="17"/>
        </w:rPr>
        <w:t>Sampling</w:t>
      </w:r>
      <w:r>
        <w:rPr>
          <w:spacing w:val="-4"/>
          <w:sz w:val="17"/>
        </w:rPr>
        <w:t> </w:t>
      </w:r>
      <w:r>
        <w:rPr>
          <w:sz w:val="17"/>
        </w:rPr>
        <w:t>e</w:t>
      </w:r>
      <w:r>
        <w:rPr>
          <w:rFonts w:ascii="Noto Sans" w:hAnsi="Noto Sans"/>
          <w:sz w:val="17"/>
        </w:rPr>
        <w:t>ﬃ</w:t>
      </w:r>
      <w:r>
        <w:rPr>
          <w:sz w:val="17"/>
        </w:rPr>
        <w:t>cient</w:t>
      </w:r>
      <w:r>
        <w:rPr>
          <w:spacing w:val="-4"/>
          <w:sz w:val="17"/>
        </w:rPr>
        <w:t> </w:t>
      </w:r>
      <w:r>
        <w:rPr>
          <w:sz w:val="17"/>
        </w:rPr>
        <w:t>deep</w:t>
      </w:r>
      <w:r>
        <w:rPr>
          <w:spacing w:val="-4"/>
          <w:sz w:val="17"/>
        </w:rPr>
        <w:t> </w:t>
      </w:r>
      <w:r>
        <w:rPr>
          <w:sz w:val="17"/>
        </w:rPr>
        <w:t>reinforcement</w:t>
      </w:r>
      <w:r>
        <w:rPr>
          <w:spacing w:val="-4"/>
          <w:sz w:val="17"/>
        </w:rPr>
        <w:t> </w:t>
      </w:r>
      <w:r>
        <w:rPr>
          <w:sz w:val="17"/>
        </w:rPr>
        <w:t>learning</w:t>
      </w:r>
      <w:r>
        <w:rPr>
          <w:spacing w:val="-4"/>
          <w:sz w:val="17"/>
        </w:rPr>
        <w:t> </w:t>
      </w:r>
      <w:r>
        <w:rPr>
          <w:sz w:val="17"/>
        </w:rPr>
        <w:t>through</w:t>
      </w:r>
      <w:r>
        <w:rPr>
          <w:spacing w:val="-4"/>
          <w:sz w:val="17"/>
        </w:rPr>
        <w:t> </w:t>
      </w:r>
      <w:r>
        <w:rPr>
          <w:sz w:val="17"/>
        </w:rPr>
        <w:t>preference-guided</w:t>
      </w:r>
      <w:r>
        <w:rPr>
          <w:spacing w:val="-4"/>
          <w:sz w:val="17"/>
        </w:rPr>
        <w:t> </w:t>
      </w:r>
      <w:r>
        <w:rPr>
          <w:sz w:val="17"/>
        </w:rPr>
        <w:t>stochastic</w:t>
      </w:r>
      <w:r>
        <w:rPr>
          <w:spacing w:val="-4"/>
          <w:sz w:val="17"/>
        </w:rPr>
        <w:t> </w:t>
      </w:r>
      <w:r>
        <w:rPr>
          <w:sz w:val="17"/>
        </w:rPr>
        <w:t>exploration. IEEE Trans Neural Networks Learn Syst 2023 Oct:1–12.</w:t>
      </w:r>
    </w:p>
    <w:p>
      <w:pPr>
        <w:pStyle w:val="BodyText"/>
        <w:spacing w:before="23"/>
        <w:rPr>
          <w:sz w:val="17"/>
        </w:rPr>
      </w:pPr>
    </w:p>
    <w:p>
      <w:pPr>
        <w:pStyle w:val="ListParagraph"/>
        <w:numPr>
          <w:ilvl w:val="0"/>
          <w:numId w:val="3"/>
        </w:numPr>
        <w:tabs>
          <w:tab w:pos="445" w:val="left" w:leader="none"/>
        </w:tabs>
        <w:spacing w:line="240" w:lineRule="auto" w:before="0" w:after="0"/>
        <w:ind w:left="445" w:right="0" w:hanging="325"/>
        <w:jc w:val="left"/>
        <w:rPr>
          <w:sz w:val="17"/>
        </w:rPr>
      </w:pPr>
      <w:r>
        <w:rPr>
          <w:sz w:val="17"/>
        </w:rPr>
        <w:t>Ho</w:t>
      </w:r>
      <w:r>
        <w:rPr>
          <w:rFonts w:ascii="Noto Sans"/>
          <w:sz w:val="17"/>
        </w:rPr>
        <w:t>ff</w:t>
      </w:r>
      <w:r>
        <w:rPr>
          <w:sz w:val="17"/>
        </w:rPr>
        <w:t>man</w:t>
      </w:r>
      <w:r>
        <w:rPr>
          <w:spacing w:val="-3"/>
          <w:sz w:val="17"/>
        </w:rPr>
        <w:t> </w:t>
      </w:r>
      <w:r>
        <w:rPr>
          <w:sz w:val="17"/>
        </w:rPr>
        <w:t>AJ,</w:t>
      </w:r>
      <w:r>
        <w:rPr>
          <w:spacing w:val="-3"/>
          <w:sz w:val="17"/>
        </w:rPr>
        <w:t> </w:t>
      </w:r>
      <w:r>
        <w:rPr>
          <w:sz w:val="17"/>
        </w:rPr>
        <w:t>Karp</w:t>
      </w:r>
      <w:r>
        <w:rPr>
          <w:spacing w:val="-3"/>
          <w:sz w:val="17"/>
        </w:rPr>
        <w:t> </w:t>
      </w:r>
      <w:r>
        <w:rPr>
          <w:sz w:val="17"/>
        </w:rPr>
        <w:t>RM.</w:t>
      </w:r>
      <w:r>
        <w:rPr>
          <w:spacing w:val="-2"/>
          <w:sz w:val="17"/>
        </w:rPr>
        <w:t> </w:t>
      </w:r>
      <w:r>
        <w:rPr>
          <w:sz w:val="17"/>
        </w:rPr>
        <w:t>On</w:t>
      </w:r>
      <w:r>
        <w:rPr>
          <w:spacing w:val="-3"/>
          <w:sz w:val="17"/>
        </w:rPr>
        <w:t> </w:t>
      </w:r>
      <w:r>
        <w:rPr>
          <w:sz w:val="17"/>
        </w:rPr>
        <w:t>nonterminating</w:t>
      </w:r>
      <w:r>
        <w:rPr>
          <w:spacing w:val="-3"/>
          <w:sz w:val="17"/>
        </w:rPr>
        <w:t> </w:t>
      </w:r>
      <w:r>
        <w:rPr>
          <w:sz w:val="17"/>
        </w:rPr>
        <w:t>stochastic</w:t>
      </w:r>
      <w:r>
        <w:rPr>
          <w:spacing w:val="-2"/>
          <w:sz w:val="17"/>
        </w:rPr>
        <w:t> </w:t>
      </w:r>
      <w:r>
        <w:rPr>
          <w:sz w:val="17"/>
        </w:rPr>
        <w:t>games.</w:t>
      </w:r>
      <w:r>
        <w:rPr>
          <w:spacing w:val="-3"/>
          <w:sz w:val="17"/>
        </w:rPr>
        <w:t> </w:t>
      </w:r>
      <w:r>
        <w:rPr>
          <w:sz w:val="17"/>
        </w:rPr>
        <w:t>Manage</w:t>
      </w:r>
      <w:r>
        <w:rPr>
          <w:spacing w:val="-3"/>
          <w:sz w:val="17"/>
        </w:rPr>
        <w:t> </w:t>
      </w:r>
      <w:r>
        <w:rPr>
          <w:sz w:val="17"/>
        </w:rPr>
        <w:t>Sci</w:t>
      </w:r>
      <w:r>
        <w:rPr>
          <w:spacing w:val="-3"/>
          <w:sz w:val="17"/>
        </w:rPr>
        <w:t> </w:t>
      </w:r>
      <w:r>
        <w:rPr>
          <w:sz w:val="17"/>
        </w:rPr>
        <w:t>1966;12(5):</w:t>
      </w:r>
      <w:r>
        <w:rPr>
          <w:spacing w:val="13"/>
          <w:sz w:val="17"/>
        </w:rPr>
        <w:t> </w:t>
      </w:r>
      <w:r>
        <w:rPr>
          <w:sz w:val="17"/>
        </w:rPr>
        <w:t>359-</w:t>
      </w:r>
      <w:r>
        <w:rPr>
          <w:spacing w:val="-4"/>
          <w:sz w:val="17"/>
        </w:rPr>
        <w:t>370.</w:t>
      </w:r>
    </w:p>
    <w:p>
      <w:pPr>
        <w:pStyle w:val="BodyText"/>
        <w:spacing w:before="31"/>
        <w:rPr>
          <w:sz w:val="17"/>
        </w:rPr>
      </w:pPr>
    </w:p>
    <w:p>
      <w:pPr>
        <w:pStyle w:val="ListParagraph"/>
        <w:numPr>
          <w:ilvl w:val="0"/>
          <w:numId w:val="3"/>
        </w:numPr>
        <w:tabs>
          <w:tab w:pos="445" w:val="left" w:leader="none"/>
        </w:tabs>
        <w:spacing w:line="240" w:lineRule="auto" w:before="1" w:after="0"/>
        <w:ind w:left="120" w:right="519" w:firstLine="0"/>
        <w:jc w:val="left"/>
        <w:rPr>
          <w:sz w:val="17"/>
        </w:rPr>
      </w:pPr>
      <w:r>
        <w:rPr>
          <w:sz w:val="17"/>
        </w:rPr>
        <w:t>Hansen</w:t>
      </w:r>
      <w:r>
        <w:rPr>
          <w:spacing w:val="-2"/>
          <w:sz w:val="17"/>
        </w:rPr>
        <w:t> </w:t>
      </w:r>
      <w:r>
        <w:rPr>
          <w:sz w:val="17"/>
        </w:rPr>
        <w:t>TD,</w:t>
      </w:r>
      <w:r>
        <w:rPr>
          <w:spacing w:val="-2"/>
          <w:sz w:val="17"/>
        </w:rPr>
        <w:t> </w:t>
      </w:r>
      <w:r>
        <w:rPr>
          <w:sz w:val="17"/>
        </w:rPr>
        <w:t>Miltersen</w:t>
      </w:r>
      <w:r>
        <w:rPr>
          <w:spacing w:val="-2"/>
          <w:sz w:val="17"/>
        </w:rPr>
        <w:t> </w:t>
      </w:r>
      <w:r>
        <w:rPr>
          <w:sz w:val="17"/>
        </w:rPr>
        <w:t>PB,</w:t>
      </w:r>
      <w:r>
        <w:rPr>
          <w:spacing w:val="-2"/>
          <w:sz w:val="17"/>
        </w:rPr>
        <w:t> </w:t>
      </w:r>
      <w:r>
        <w:rPr>
          <w:sz w:val="17"/>
        </w:rPr>
        <w:t>Zwick</w:t>
      </w:r>
      <w:r>
        <w:rPr>
          <w:spacing w:val="-2"/>
          <w:sz w:val="17"/>
        </w:rPr>
        <w:t> </w:t>
      </w:r>
      <w:r>
        <w:rPr>
          <w:sz w:val="17"/>
        </w:rPr>
        <w:t>U.</w:t>
      </w:r>
      <w:r>
        <w:rPr>
          <w:spacing w:val="-2"/>
          <w:sz w:val="17"/>
        </w:rPr>
        <w:t> </w:t>
      </w:r>
      <w:r>
        <w:rPr>
          <w:sz w:val="17"/>
        </w:rPr>
        <w:t>Strategy</w:t>
      </w:r>
      <w:r>
        <w:rPr>
          <w:spacing w:val="-2"/>
          <w:sz w:val="17"/>
        </w:rPr>
        <w:t> </w:t>
      </w:r>
      <w:r>
        <w:rPr>
          <w:sz w:val="17"/>
        </w:rPr>
        <w:t>iteration</w:t>
      </w:r>
      <w:r>
        <w:rPr>
          <w:spacing w:val="-2"/>
          <w:sz w:val="17"/>
        </w:rPr>
        <w:t> </w:t>
      </w:r>
      <w:r>
        <w:rPr>
          <w:sz w:val="17"/>
        </w:rPr>
        <w:t>is</w:t>
      </w:r>
      <w:r>
        <w:rPr>
          <w:spacing w:val="-3"/>
          <w:sz w:val="17"/>
        </w:rPr>
        <w:t> </w:t>
      </w:r>
      <w:r>
        <w:rPr>
          <w:sz w:val="17"/>
        </w:rPr>
        <w:t>strongly</w:t>
      </w:r>
      <w:r>
        <w:rPr>
          <w:spacing w:val="-2"/>
          <w:sz w:val="17"/>
        </w:rPr>
        <w:t> </w:t>
      </w:r>
      <w:r>
        <w:rPr>
          <w:sz w:val="17"/>
        </w:rPr>
        <w:t>polynomial</w:t>
      </w:r>
      <w:r>
        <w:rPr>
          <w:spacing w:val="-2"/>
          <w:sz w:val="17"/>
        </w:rPr>
        <w:t> </w:t>
      </w:r>
      <w:r>
        <w:rPr>
          <w:sz w:val="17"/>
        </w:rPr>
        <w:t>for</w:t>
      </w:r>
      <w:r>
        <w:rPr>
          <w:spacing w:val="-2"/>
          <w:sz w:val="17"/>
        </w:rPr>
        <w:t> </w:t>
      </w:r>
      <w:r>
        <w:rPr>
          <w:sz w:val="17"/>
        </w:rPr>
        <w:t>2-player</w:t>
      </w:r>
      <w:r>
        <w:rPr>
          <w:spacing w:val="-2"/>
          <w:sz w:val="17"/>
        </w:rPr>
        <w:t> </w:t>
      </w:r>
      <w:r>
        <w:rPr>
          <w:sz w:val="17"/>
        </w:rPr>
        <w:t>turn-based</w:t>
      </w:r>
      <w:r>
        <w:rPr>
          <w:spacing w:val="-2"/>
          <w:sz w:val="17"/>
        </w:rPr>
        <w:t> </w:t>
      </w:r>
      <w:r>
        <w:rPr>
          <w:sz w:val="17"/>
        </w:rPr>
        <w:t>stochastic</w:t>
      </w:r>
      <w:r>
        <w:rPr>
          <w:spacing w:val="-2"/>
          <w:sz w:val="17"/>
        </w:rPr>
        <w:t> </w:t>
      </w:r>
      <w:r>
        <w:rPr>
          <w:sz w:val="17"/>
        </w:rPr>
        <w:t>games</w:t>
      </w:r>
      <w:r>
        <w:rPr>
          <w:spacing w:val="-3"/>
          <w:sz w:val="17"/>
        </w:rPr>
        <w:t> </w:t>
      </w:r>
      <w:r>
        <w:rPr>
          <w:sz w:val="17"/>
        </w:rPr>
        <w:t>with</w:t>
      </w:r>
      <w:r>
        <w:rPr>
          <w:spacing w:val="-2"/>
          <w:sz w:val="17"/>
        </w:rPr>
        <w:t> </w:t>
      </w:r>
      <w:r>
        <w:rPr>
          <w:sz w:val="17"/>
        </w:rPr>
        <w:t>a</w:t>
      </w:r>
      <w:r>
        <w:rPr>
          <w:spacing w:val="-2"/>
          <w:sz w:val="17"/>
        </w:rPr>
        <w:t> </w:t>
      </w:r>
      <w:r>
        <w:rPr>
          <w:sz w:val="17"/>
        </w:rPr>
        <w:t>constant</w:t>
      </w:r>
      <w:r>
        <w:rPr>
          <w:spacing w:val="-2"/>
          <w:sz w:val="17"/>
        </w:rPr>
        <w:t> </w:t>
      </w:r>
      <w:r>
        <w:rPr>
          <w:sz w:val="17"/>
        </w:rPr>
        <w:t>discount factor. J ACM 2013;60(1):1–16.</w:t>
      </w:r>
    </w:p>
    <w:p>
      <w:pPr>
        <w:pStyle w:val="BodyText"/>
        <w:spacing w:before="44"/>
        <w:rPr>
          <w:sz w:val="17"/>
        </w:rPr>
      </w:pPr>
    </w:p>
    <w:p>
      <w:pPr>
        <w:pStyle w:val="ListParagraph"/>
        <w:numPr>
          <w:ilvl w:val="0"/>
          <w:numId w:val="3"/>
        </w:numPr>
        <w:tabs>
          <w:tab w:pos="445" w:val="left" w:leader="none"/>
        </w:tabs>
        <w:spacing w:line="240" w:lineRule="auto" w:before="0" w:after="0"/>
        <w:ind w:left="445" w:right="0" w:hanging="325"/>
        <w:jc w:val="left"/>
        <w:rPr>
          <w:sz w:val="17"/>
        </w:rPr>
      </w:pPr>
      <w:r>
        <w:rPr>
          <w:sz w:val="17"/>
        </w:rPr>
        <w:t>Mazalov</w:t>
      </w:r>
      <w:r>
        <w:rPr>
          <w:spacing w:val="-1"/>
          <w:sz w:val="17"/>
        </w:rPr>
        <w:t> </w:t>
      </w:r>
      <w:r>
        <w:rPr>
          <w:sz w:val="17"/>
        </w:rPr>
        <w:t>V.</w:t>
      </w:r>
      <w:r>
        <w:rPr>
          <w:spacing w:val="-1"/>
          <w:sz w:val="17"/>
        </w:rPr>
        <w:t> </w:t>
      </w:r>
      <w:r>
        <w:rPr>
          <w:sz w:val="17"/>
        </w:rPr>
        <w:t>Mathematical game</w:t>
      </w:r>
      <w:r>
        <w:rPr>
          <w:spacing w:val="-1"/>
          <w:sz w:val="17"/>
        </w:rPr>
        <w:t> </w:t>
      </w:r>
      <w:r>
        <w:rPr>
          <w:sz w:val="17"/>
        </w:rPr>
        <w:t>theory</w:t>
      </w:r>
      <w:r>
        <w:rPr>
          <w:spacing w:val="-1"/>
          <w:sz w:val="17"/>
        </w:rPr>
        <w:t> </w:t>
      </w:r>
      <w:r>
        <w:rPr>
          <w:sz w:val="17"/>
        </w:rPr>
        <w:t>and applications.</w:t>
      </w:r>
      <w:r>
        <w:rPr>
          <w:spacing w:val="-1"/>
          <w:sz w:val="17"/>
        </w:rPr>
        <w:t> </w:t>
      </w:r>
      <w:r>
        <w:rPr>
          <w:sz w:val="17"/>
        </w:rPr>
        <w:t>Chichester: John</w:t>
      </w:r>
      <w:r>
        <w:rPr>
          <w:spacing w:val="-1"/>
          <w:sz w:val="17"/>
        </w:rPr>
        <w:t> </w:t>
      </w:r>
      <w:r>
        <w:rPr>
          <w:sz w:val="17"/>
        </w:rPr>
        <w:t>Wiley</w:t>
      </w:r>
      <w:r>
        <w:rPr>
          <w:spacing w:val="-1"/>
          <w:sz w:val="17"/>
        </w:rPr>
        <w:t> </w:t>
      </w:r>
      <w:r>
        <w:rPr>
          <w:sz w:val="17"/>
        </w:rPr>
        <w:t>&amp; Sons</w:t>
      </w:r>
      <w:r>
        <w:rPr>
          <w:spacing w:val="-2"/>
          <w:sz w:val="17"/>
        </w:rPr>
        <w:t> </w:t>
      </w:r>
      <w:r>
        <w:rPr>
          <w:sz w:val="17"/>
        </w:rPr>
        <w:t>Ltd, </w:t>
      </w:r>
      <w:r>
        <w:rPr>
          <w:spacing w:val="-2"/>
          <w:sz w:val="17"/>
        </w:rPr>
        <w:t>2014.</w:t>
      </w:r>
    </w:p>
    <w:p>
      <w:pPr>
        <w:pStyle w:val="BodyText"/>
        <w:spacing w:before="32"/>
        <w:rPr>
          <w:sz w:val="17"/>
        </w:rPr>
      </w:pPr>
    </w:p>
    <w:p>
      <w:pPr>
        <w:pStyle w:val="ListParagraph"/>
        <w:numPr>
          <w:ilvl w:val="0"/>
          <w:numId w:val="3"/>
        </w:numPr>
        <w:tabs>
          <w:tab w:pos="444" w:val="left" w:leader="none"/>
        </w:tabs>
        <w:spacing w:line="225" w:lineRule="auto" w:before="0" w:after="0"/>
        <w:ind w:left="119" w:right="518" w:firstLine="0"/>
        <w:jc w:val="left"/>
        <w:rPr>
          <w:sz w:val="17"/>
        </w:rPr>
      </w:pPr>
      <w:r>
        <w:rPr>
          <w:sz w:val="17"/>
        </w:rPr>
        <w:t>Haarnoja</w:t>
      </w:r>
      <w:r>
        <w:rPr>
          <w:spacing w:val="-4"/>
          <w:sz w:val="17"/>
        </w:rPr>
        <w:t> </w:t>
      </w:r>
      <w:r>
        <w:rPr>
          <w:sz w:val="17"/>
        </w:rPr>
        <w:t>T,</w:t>
      </w:r>
      <w:r>
        <w:rPr>
          <w:spacing w:val="-4"/>
          <w:sz w:val="17"/>
        </w:rPr>
        <w:t> </w:t>
      </w:r>
      <w:r>
        <w:rPr>
          <w:sz w:val="17"/>
        </w:rPr>
        <w:t>Zhou</w:t>
      </w:r>
      <w:r>
        <w:rPr>
          <w:spacing w:val="-4"/>
          <w:sz w:val="17"/>
        </w:rPr>
        <w:t> </w:t>
      </w:r>
      <w:r>
        <w:rPr>
          <w:sz w:val="17"/>
        </w:rPr>
        <w:t>A,</w:t>
      </w:r>
      <w:r>
        <w:rPr>
          <w:spacing w:val="-4"/>
          <w:sz w:val="17"/>
        </w:rPr>
        <w:t> </w:t>
      </w:r>
      <w:r>
        <w:rPr>
          <w:sz w:val="17"/>
        </w:rPr>
        <w:t>Abbeel</w:t>
      </w:r>
      <w:r>
        <w:rPr>
          <w:spacing w:val="-4"/>
          <w:sz w:val="17"/>
        </w:rPr>
        <w:t> </w:t>
      </w:r>
      <w:r>
        <w:rPr>
          <w:sz w:val="17"/>
        </w:rPr>
        <w:t>P,</w:t>
      </w:r>
      <w:r>
        <w:rPr>
          <w:spacing w:val="-4"/>
          <w:sz w:val="17"/>
        </w:rPr>
        <w:t> </w:t>
      </w:r>
      <w:r>
        <w:rPr>
          <w:sz w:val="17"/>
        </w:rPr>
        <w:t>Levine</w:t>
      </w:r>
      <w:r>
        <w:rPr>
          <w:spacing w:val="-4"/>
          <w:sz w:val="17"/>
        </w:rPr>
        <w:t> </w:t>
      </w:r>
      <w:r>
        <w:rPr>
          <w:sz w:val="17"/>
        </w:rPr>
        <w:t>S.</w:t>
      </w:r>
      <w:r>
        <w:rPr>
          <w:spacing w:val="-4"/>
          <w:sz w:val="17"/>
        </w:rPr>
        <w:t> </w:t>
      </w:r>
      <w:r>
        <w:rPr>
          <w:sz w:val="17"/>
        </w:rPr>
        <w:t>Soft</w:t>
      </w:r>
      <w:r>
        <w:rPr>
          <w:spacing w:val="-4"/>
          <w:sz w:val="17"/>
        </w:rPr>
        <w:t> </w:t>
      </w:r>
      <w:r>
        <w:rPr>
          <w:sz w:val="17"/>
        </w:rPr>
        <w:t>actor-critic:</w:t>
      </w:r>
      <w:r>
        <w:rPr>
          <w:spacing w:val="-4"/>
          <w:sz w:val="17"/>
        </w:rPr>
        <w:t> </w:t>
      </w:r>
      <w:r>
        <w:rPr>
          <w:sz w:val="17"/>
        </w:rPr>
        <w:t>o</w:t>
      </w:r>
      <w:r>
        <w:rPr>
          <w:rFonts w:ascii="Noto Sans" w:hAnsi="Noto Sans"/>
          <w:sz w:val="17"/>
        </w:rPr>
        <w:t>ff</w:t>
      </w:r>
      <w:r>
        <w:rPr>
          <w:sz w:val="17"/>
        </w:rPr>
        <w:t>-policy</w:t>
      </w:r>
      <w:r>
        <w:rPr>
          <w:spacing w:val="-4"/>
          <w:sz w:val="17"/>
        </w:rPr>
        <w:t> </w:t>
      </w:r>
      <w:r>
        <w:rPr>
          <w:sz w:val="17"/>
        </w:rPr>
        <w:t>maximum</w:t>
      </w:r>
      <w:r>
        <w:rPr>
          <w:spacing w:val="-4"/>
          <w:sz w:val="17"/>
        </w:rPr>
        <w:t> </w:t>
      </w:r>
      <w:r>
        <w:rPr>
          <w:sz w:val="17"/>
        </w:rPr>
        <w:t>entropy</w:t>
      </w:r>
      <w:r>
        <w:rPr>
          <w:spacing w:val="-4"/>
          <w:sz w:val="17"/>
        </w:rPr>
        <w:t> </w:t>
      </w:r>
      <w:r>
        <w:rPr>
          <w:sz w:val="17"/>
        </w:rPr>
        <w:t>deep</w:t>
      </w:r>
      <w:r>
        <w:rPr>
          <w:spacing w:val="-4"/>
          <w:sz w:val="17"/>
        </w:rPr>
        <w:t> </w:t>
      </w:r>
      <w:r>
        <w:rPr>
          <w:sz w:val="17"/>
        </w:rPr>
        <w:t>reinforcement</w:t>
      </w:r>
      <w:r>
        <w:rPr>
          <w:spacing w:val="-4"/>
          <w:sz w:val="17"/>
        </w:rPr>
        <w:t> </w:t>
      </w:r>
      <w:r>
        <w:rPr>
          <w:sz w:val="17"/>
        </w:rPr>
        <w:t>learning</w:t>
      </w:r>
      <w:r>
        <w:rPr>
          <w:spacing w:val="-4"/>
          <w:sz w:val="17"/>
        </w:rPr>
        <w:t> </w:t>
      </w:r>
      <w:r>
        <w:rPr>
          <w:sz w:val="17"/>
        </w:rPr>
        <w:t>with</w:t>
      </w:r>
      <w:r>
        <w:rPr>
          <w:spacing w:val="-4"/>
          <w:sz w:val="17"/>
        </w:rPr>
        <w:t> </w:t>
      </w:r>
      <w:r>
        <w:rPr>
          <w:sz w:val="17"/>
        </w:rPr>
        <w:t>a</w:t>
      </w:r>
      <w:r>
        <w:rPr>
          <w:spacing w:val="-4"/>
          <w:sz w:val="17"/>
        </w:rPr>
        <w:t> </w:t>
      </w:r>
      <w:r>
        <w:rPr>
          <w:sz w:val="17"/>
        </w:rPr>
        <w:t>stochastic</w:t>
      </w:r>
      <w:r>
        <w:rPr>
          <w:spacing w:val="-4"/>
          <w:sz w:val="17"/>
        </w:rPr>
        <w:t> </w:t>
      </w:r>
      <w:r>
        <w:rPr>
          <w:sz w:val="17"/>
        </w:rPr>
        <w:t>actor.</w:t>
      </w:r>
      <w:r>
        <w:rPr>
          <w:spacing w:val="-4"/>
          <w:sz w:val="17"/>
        </w:rPr>
        <w:t> </w:t>
      </w:r>
      <w:r>
        <w:rPr>
          <w:sz w:val="17"/>
        </w:rPr>
        <w:t>In: Proceedings of the 35th International Conference on Machine Learning; 2018. p. 1861–70.</w:t>
      </w:r>
    </w:p>
    <w:p>
      <w:pPr>
        <w:pStyle w:val="BodyText"/>
        <w:spacing w:before="46"/>
        <w:rPr>
          <w:sz w:val="17"/>
        </w:rPr>
      </w:pPr>
    </w:p>
    <w:p>
      <w:pPr>
        <w:pStyle w:val="ListParagraph"/>
        <w:numPr>
          <w:ilvl w:val="0"/>
          <w:numId w:val="3"/>
        </w:numPr>
        <w:tabs>
          <w:tab w:pos="445" w:val="left" w:leader="none"/>
        </w:tabs>
        <w:spacing w:line="240" w:lineRule="auto" w:before="1" w:after="0"/>
        <w:ind w:left="120" w:right="736" w:firstLine="0"/>
        <w:jc w:val="left"/>
        <w:rPr>
          <w:sz w:val="17"/>
        </w:rPr>
      </w:pPr>
      <w:r>
        <w:rPr>
          <w:sz w:val="17"/>
        </w:rPr>
        <w:t>Bae</w:t>
      </w:r>
      <w:r>
        <w:rPr>
          <w:spacing w:val="-2"/>
          <w:sz w:val="17"/>
        </w:rPr>
        <w:t> </w:t>
      </w:r>
      <w:r>
        <w:rPr>
          <w:sz w:val="17"/>
        </w:rPr>
        <w:t>I,</w:t>
      </w:r>
      <w:r>
        <w:rPr>
          <w:spacing w:val="-2"/>
          <w:sz w:val="17"/>
        </w:rPr>
        <w:t> </w:t>
      </w:r>
      <w:r>
        <w:rPr>
          <w:sz w:val="17"/>
        </w:rPr>
        <w:t>Moon</w:t>
      </w:r>
      <w:r>
        <w:rPr>
          <w:spacing w:val="-2"/>
          <w:sz w:val="17"/>
        </w:rPr>
        <w:t> </w:t>
      </w:r>
      <w:r>
        <w:rPr>
          <w:sz w:val="17"/>
        </w:rPr>
        <w:t>J,</w:t>
      </w:r>
      <w:r>
        <w:rPr>
          <w:spacing w:val="-2"/>
          <w:sz w:val="17"/>
        </w:rPr>
        <w:t> </w:t>
      </w:r>
      <w:r>
        <w:rPr>
          <w:sz w:val="17"/>
        </w:rPr>
        <w:t>Jhung</w:t>
      </w:r>
      <w:r>
        <w:rPr>
          <w:spacing w:val="-2"/>
          <w:sz w:val="17"/>
        </w:rPr>
        <w:t> </w:t>
      </w:r>
      <w:r>
        <w:rPr>
          <w:sz w:val="17"/>
        </w:rPr>
        <w:t>J,</w:t>
      </w:r>
      <w:r>
        <w:rPr>
          <w:spacing w:val="-2"/>
          <w:sz w:val="17"/>
        </w:rPr>
        <w:t> </w:t>
      </w:r>
      <w:r>
        <w:rPr>
          <w:sz w:val="17"/>
        </w:rPr>
        <w:t>Suk</w:t>
      </w:r>
      <w:r>
        <w:rPr>
          <w:spacing w:val="-2"/>
          <w:sz w:val="17"/>
        </w:rPr>
        <w:t> </w:t>
      </w:r>
      <w:r>
        <w:rPr>
          <w:sz w:val="17"/>
        </w:rPr>
        <w:t>H,</w:t>
      </w:r>
      <w:r>
        <w:rPr>
          <w:spacing w:val="-2"/>
          <w:sz w:val="17"/>
        </w:rPr>
        <w:t> </w:t>
      </w:r>
      <w:r>
        <w:rPr>
          <w:sz w:val="17"/>
        </w:rPr>
        <w:t>Kim</w:t>
      </w:r>
      <w:r>
        <w:rPr>
          <w:spacing w:val="-2"/>
          <w:sz w:val="17"/>
        </w:rPr>
        <w:t> </w:t>
      </w:r>
      <w:r>
        <w:rPr>
          <w:sz w:val="17"/>
        </w:rPr>
        <w:t>T,</w:t>
      </w:r>
      <w:r>
        <w:rPr>
          <w:spacing w:val="-2"/>
          <w:sz w:val="17"/>
        </w:rPr>
        <w:t> </w:t>
      </w:r>
      <w:r>
        <w:rPr>
          <w:sz w:val="17"/>
        </w:rPr>
        <w:t>Park</w:t>
      </w:r>
      <w:r>
        <w:rPr>
          <w:spacing w:val="-2"/>
          <w:sz w:val="17"/>
        </w:rPr>
        <w:t> </w:t>
      </w:r>
      <w:r>
        <w:rPr>
          <w:sz w:val="17"/>
        </w:rPr>
        <w:t>H,</w:t>
      </w:r>
      <w:r>
        <w:rPr>
          <w:spacing w:val="-2"/>
          <w:sz w:val="17"/>
        </w:rPr>
        <w:t> </w:t>
      </w:r>
      <w:r>
        <w:rPr>
          <w:sz w:val="17"/>
        </w:rPr>
        <w:t>et</w:t>
      </w:r>
      <w:r>
        <w:rPr>
          <w:spacing w:val="-2"/>
          <w:sz w:val="17"/>
        </w:rPr>
        <w:t> </w:t>
      </w:r>
      <w:r>
        <w:rPr>
          <w:sz w:val="17"/>
        </w:rPr>
        <w:t>al.</w:t>
      </w:r>
      <w:r>
        <w:rPr>
          <w:spacing w:val="-2"/>
          <w:sz w:val="17"/>
        </w:rPr>
        <w:t> </w:t>
      </w:r>
      <w:r>
        <w:rPr>
          <w:sz w:val="17"/>
        </w:rPr>
        <w:t>Self-driving</w:t>
      </w:r>
      <w:r>
        <w:rPr>
          <w:spacing w:val="-2"/>
          <w:sz w:val="17"/>
        </w:rPr>
        <w:t> </w:t>
      </w:r>
      <w:r>
        <w:rPr>
          <w:sz w:val="17"/>
        </w:rPr>
        <w:t>like</w:t>
      </w:r>
      <w:r>
        <w:rPr>
          <w:spacing w:val="-2"/>
          <w:sz w:val="17"/>
        </w:rPr>
        <w:t> </w:t>
      </w:r>
      <w:r>
        <w:rPr>
          <w:sz w:val="17"/>
        </w:rPr>
        <w:t>a</w:t>
      </w:r>
      <w:r>
        <w:rPr>
          <w:spacing w:val="-2"/>
          <w:sz w:val="17"/>
        </w:rPr>
        <w:t> </w:t>
      </w:r>
      <w:r>
        <w:rPr>
          <w:sz w:val="17"/>
        </w:rPr>
        <w:t>human</w:t>
      </w:r>
      <w:r>
        <w:rPr>
          <w:spacing w:val="-2"/>
          <w:sz w:val="17"/>
        </w:rPr>
        <w:t> </w:t>
      </w:r>
      <w:r>
        <w:rPr>
          <w:sz w:val="17"/>
        </w:rPr>
        <w:t>driver</w:t>
      </w:r>
      <w:r>
        <w:rPr>
          <w:spacing w:val="-2"/>
          <w:sz w:val="17"/>
        </w:rPr>
        <w:t> </w:t>
      </w:r>
      <w:r>
        <w:rPr>
          <w:sz w:val="17"/>
        </w:rPr>
        <w:t>instead</w:t>
      </w:r>
      <w:r>
        <w:rPr>
          <w:spacing w:val="-2"/>
          <w:sz w:val="17"/>
        </w:rPr>
        <w:t> </w:t>
      </w:r>
      <w:r>
        <w:rPr>
          <w:sz w:val="17"/>
        </w:rPr>
        <w:t>of</w:t>
      </w:r>
      <w:r>
        <w:rPr>
          <w:spacing w:val="-2"/>
          <w:sz w:val="17"/>
        </w:rPr>
        <w:t> </w:t>
      </w:r>
      <w:r>
        <w:rPr>
          <w:sz w:val="17"/>
        </w:rPr>
        <w:t>a</w:t>
      </w:r>
      <w:r>
        <w:rPr>
          <w:spacing w:val="-3"/>
          <w:sz w:val="17"/>
        </w:rPr>
        <w:t> </w:t>
      </w:r>
      <w:r>
        <w:rPr>
          <w:sz w:val="17"/>
        </w:rPr>
        <w:t>robocar:</w:t>
      </w:r>
      <w:r>
        <w:rPr>
          <w:spacing w:val="-2"/>
          <w:sz w:val="17"/>
        </w:rPr>
        <w:t> </w:t>
      </w:r>
      <w:r>
        <w:rPr>
          <w:sz w:val="17"/>
        </w:rPr>
        <w:t>personalized</w:t>
      </w:r>
      <w:r>
        <w:rPr>
          <w:spacing w:val="-2"/>
          <w:sz w:val="17"/>
        </w:rPr>
        <w:t> </w:t>
      </w:r>
      <w:r>
        <w:rPr>
          <w:sz w:val="17"/>
        </w:rPr>
        <w:t>comfortable</w:t>
      </w:r>
      <w:r>
        <w:rPr>
          <w:spacing w:val="-2"/>
          <w:sz w:val="17"/>
        </w:rPr>
        <w:t> </w:t>
      </w:r>
      <w:r>
        <w:rPr>
          <w:sz w:val="17"/>
        </w:rPr>
        <w:t>driving experience for autonomous vehicles. 2020. arXiv:2001.03908.</w:t>
      </w:r>
    </w:p>
    <w:p>
      <w:pPr>
        <w:pStyle w:val="BodyText"/>
        <w:spacing w:before="44"/>
        <w:rPr>
          <w:sz w:val="17"/>
        </w:rPr>
      </w:pPr>
    </w:p>
    <w:p>
      <w:pPr>
        <w:pStyle w:val="ListParagraph"/>
        <w:numPr>
          <w:ilvl w:val="0"/>
          <w:numId w:val="3"/>
        </w:numPr>
        <w:tabs>
          <w:tab w:pos="445" w:val="left" w:leader="none"/>
        </w:tabs>
        <w:spacing w:line="240" w:lineRule="auto" w:before="0" w:after="0"/>
        <w:ind w:left="120" w:right="318" w:firstLine="0"/>
        <w:jc w:val="left"/>
        <w:rPr>
          <w:sz w:val="17"/>
        </w:rPr>
      </w:pPr>
      <w:r>
        <w:rPr>
          <w:sz w:val="17"/>
        </w:rPr>
        <w:t>Wang Z, Schaul T, Hessel M, van Hasselt H, Lanctot M, de Freitas N. Dueling network architectures for deep reinforcement learning. In: Balcan MF,</w:t>
      </w:r>
      <w:r>
        <w:rPr>
          <w:spacing w:val="-3"/>
          <w:sz w:val="17"/>
        </w:rPr>
        <w:t> </w:t>
      </w:r>
      <w:r>
        <w:rPr>
          <w:sz w:val="17"/>
        </w:rPr>
        <w:t>Weinberger</w:t>
      </w:r>
      <w:r>
        <w:rPr>
          <w:spacing w:val="-3"/>
          <w:sz w:val="17"/>
        </w:rPr>
        <w:t> </w:t>
      </w:r>
      <w:r>
        <w:rPr>
          <w:sz w:val="17"/>
        </w:rPr>
        <w:t>KQ,</w:t>
      </w:r>
      <w:r>
        <w:rPr>
          <w:spacing w:val="-3"/>
          <w:sz w:val="17"/>
        </w:rPr>
        <w:t> </w:t>
      </w:r>
      <w:r>
        <w:rPr>
          <w:sz w:val="17"/>
        </w:rPr>
        <w:t>editors.</w:t>
      </w:r>
      <w:r>
        <w:rPr>
          <w:spacing w:val="-3"/>
          <w:sz w:val="17"/>
        </w:rPr>
        <w:t> </w:t>
      </w:r>
      <w:r>
        <w:rPr>
          <w:sz w:val="17"/>
        </w:rPr>
        <w:t>ICML'16:</w:t>
      </w:r>
      <w:r>
        <w:rPr>
          <w:spacing w:val="-3"/>
          <w:sz w:val="17"/>
        </w:rPr>
        <w:t> </w:t>
      </w:r>
      <w:r>
        <w:rPr>
          <w:sz w:val="17"/>
        </w:rPr>
        <w:t>Proceedings</w:t>
      </w:r>
      <w:r>
        <w:rPr>
          <w:spacing w:val="-4"/>
          <w:sz w:val="17"/>
        </w:rPr>
        <w:t> </w:t>
      </w:r>
      <w:r>
        <w:rPr>
          <w:sz w:val="17"/>
        </w:rPr>
        <w:t>of</w:t>
      </w:r>
      <w:r>
        <w:rPr>
          <w:spacing w:val="-3"/>
          <w:sz w:val="17"/>
        </w:rPr>
        <w:t> </w:t>
      </w:r>
      <w:r>
        <w:rPr>
          <w:sz w:val="17"/>
        </w:rPr>
        <w:t>the</w:t>
      </w:r>
      <w:r>
        <w:rPr>
          <w:spacing w:val="-3"/>
          <w:sz w:val="17"/>
        </w:rPr>
        <w:t> </w:t>
      </w:r>
      <w:r>
        <w:rPr>
          <w:sz w:val="17"/>
        </w:rPr>
        <w:t>33rd</w:t>
      </w:r>
      <w:r>
        <w:rPr>
          <w:spacing w:val="-3"/>
          <w:sz w:val="17"/>
        </w:rPr>
        <w:t> </w:t>
      </w:r>
      <w:r>
        <w:rPr>
          <w:sz w:val="17"/>
        </w:rPr>
        <w:t>International</w:t>
      </w:r>
      <w:r>
        <w:rPr>
          <w:spacing w:val="-3"/>
          <w:sz w:val="17"/>
        </w:rPr>
        <w:t> </w:t>
      </w:r>
      <w:r>
        <w:rPr>
          <w:sz w:val="17"/>
        </w:rPr>
        <w:t>Conference</w:t>
      </w:r>
      <w:r>
        <w:rPr>
          <w:spacing w:val="-3"/>
          <w:sz w:val="17"/>
        </w:rPr>
        <w:t> </w:t>
      </w:r>
      <w:r>
        <w:rPr>
          <w:sz w:val="17"/>
        </w:rPr>
        <w:t>on</w:t>
      </w:r>
      <w:r>
        <w:rPr>
          <w:spacing w:val="-3"/>
          <w:sz w:val="17"/>
        </w:rPr>
        <w:t> </w:t>
      </w:r>
      <w:r>
        <w:rPr>
          <w:sz w:val="17"/>
        </w:rPr>
        <w:t>International</w:t>
      </w:r>
      <w:r>
        <w:rPr>
          <w:spacing w:val="-3"/>
          <w:sz w:val="17"/>
        </w:rPr>
        <w:t> </w:t>
      </w:r>
      <w:r>
        <w:rPr>
          <w:sz w:val="17"/>
        </w:rPr>
        <w:t>Conference</w:t>
      </w:r>
      <w:r>
        <w:rPr>
          <w:spacing w:val="-3"/>
          <w:sz w:val="17"/>
        </w:rPr>
        <w:t> </w:t>
      </w:r>
      <w:r>
        <w:rPr>
          <w:sz w:val="17"/>
        </w:rPr>
        <w:t>on</w:t>
      </w:r>
      <w:r>
        <w:rPr>
          <w:spacing w:val="-3"/>
          <w:sz w:val="17"/>
        </w:rPr>
        <w:t> </w:t>
      </w:r>
      <w:r>
        <w:rPr>
          <w:sz w:val="17"/>
        </w:rPr>
        <w:t>Machine</w:t>
      </w:r>
      <w:r>
        <w:rPr>
          <w:spacing w:val="-3"/>
          <w:sz w:val="17"/>
        </w:rPr>
        <w:t> </w:t>
      </w:r>
      <w:r>
        <w:rPr>
          <w:sz w:val="17"/>
        </w:rPr>
        <w:t>Learning—Volume 48; 2016 Jun 19–24; New York, NY, USA. JMLR.org; 2016. p. 1995–2003.</w:t>
      </w:r>
    </w:p>
    <w:p>
      <w:pPr>
        <w:pStyle w:val="BodyText"/>
        <w:spacing w:before="44"/>
        <w:rPr>
          <w:sz w:val="17"/>
        </w:rPr>
      </w:pPr>
    </w:p>
    <w:p>
      <w:pPr>
        <w:pStyle w:val="ListParagraph"/>
        <w:numPr>
          <w:ilvl w:val="0"/>
          <w:numId w:val="3"/>
        </w:numPr>
        <w:tabs>
          <w:tab w:pos="445" w:val="left" w:leader="none"/>
        </w:tabs>
        <w:spacing w:line="240" w:lineRule="auto" w:before="1" w:after="0"/>
        <w:ind w:left="120" w:right="334" w:firstLine="0"/>
        <w:jc w:val="left"/>
        <w:rPr>
          <w:sz w:val="17"/>
        </w:rPr>
      </w:pPr>
      <w:r>
        <w:rPr>
          <w:sz w:val="17"/>
        </w:rPr>
        <w:t>Hessel</w:t>
      </w:r>
      <w:r>
        <w:rPr>
          <w:spacing w:val="-2"/>
          <w:sz w:val="17"/>
        </w:rPr>
        <w:t> </w:t>
      </w:r>
      <w:r>
        <w:rPr>
          <w:sz w:val="17"/>
        </w:rPr>
        <w:t>M,</w:t>
      </w:r>
      <w:r>
        <w:rPr>
          <w:spacing w:val="-2"/>
          <w:sz w:val="17"/>
        </w:rPr>
        <w:t> </w:t>
      </w:r>
      <w:r>
        <w:rPr>
          <w:sz w:val="17"/>
        </w:rPr>
        <w:t>Modayil</w:t>
      </w:r>
      <w:r>
        <w:rPr>
          <w:spacing w:val="-2"/>
          <w:sz w:val="17"/>
        </w:rPr>
        <w:t> </w:t>
      </w:r>
      <w:r>
        <w:rPr>
          <w:sz w:val="17"/>
        </w:rPr>
        <w:t>J,</w:t>
      </w:r>
      <w:r>
        <w:rPr>
          <w:spacing w:val="-2"/>
          <w:sz w:val="17"/>
        </w:rPr>
        <w:t> </w:t>
      </w:r>
      <w:r>
        <w:rPr>
          <w:sz w:val="17"/>
        </w:rPr>
        <w:t>van</w:t>
      </w:r>
      <w:r>
        <w:rPr>
          <w:spacing w:val="-2"/>
          <w:sz w:val="17"/>
        </w:rPr>
        <w:t> </w:t>
      </w:r>
      <w:r>
        <w:rPr>
          <w:sz w:val="17"/>
        </w:rPr>
        <w:t>Hasselt</w:t>
      </w:r>
      <w:r>
        <w:rPr>
          <w:spacing w:val="-2"/>
          <w:sz w:val="17"/>
        </w:rPr>
        <w:t> </w:t>
      </w:r>
      <w:r>
        <w:rPr>
          <w:sz w:val="17"/>
        </w:rPr>
        <w:t>H,</w:t>
      </w:r>
      <w:r>
        <w:rPr>
          <w:spacing w:val="-2"/>
          <w:sz w:val="17"/>
        </w:rPr>
        <w:t> </w:t>
      </w:r>
      <w:r>
        <w:rPr>
          <w:sz w:val="17"/>
        </w:rPr>
        <w:t>Schaul</w:t>
      </w:r>
      <w:r>
        <w:rPr>
          <w:spacing w:val="-2"/>
          <w:sz w:val="17"/>
        </w:rPr>
        <w:t> </w:t>
      </w:r>
      <w:r>
        <w:rPr>
          <w:sz w:val="17"/>
        </w:rPr>
        <w:t>T,</w:t>
      </w:r>
      <w:r>
        <w:rPr>
          <w:spacing w:val="-2"/>
          <w:sz w:val="17"/>
        </w:rPr>
        <w:t> </w:t>
      </w:r>
      <w:r>
        <w:rPr>
          <w:sz w:val="17"/>
        </w:rPr>
        <w:t>Ostrovski</w:t>
      </w:r>
      <w:r>
        <w:rPr>
          <w:spacing w:val="-2"/>
          <w:sz w:val="17"/>
        </w:rPr>
        <w:t> </w:t>
      </w:r>
      <w:r>
        <w:rPr>
          <w:sz w:val="17"/>
        </w:rPr>
        <w:t>G,</w:t>
      </w:r>
      <w:r>
        <w:rPr>
          <w:spacing w:val="-2"/>
          <w:sz w:val="17"/>
        </w:rPr>
        <w:t> </w:t>
      </w:r>
      <w:r>
        <w:rPr>
          <w:sz w:val="17"/>
        </w:rPr>
        <w:t>Dabney</w:t>
      </w:r>
      <w:r>
        <w:rPr>
          <w:spacing w:val="-2"/>
          <w:sz w:val="17"/>
        </w:rPr>
        <w:t> </w:t>
      </w:r>
      <w:r>
        <w:rPr>
          <w:sz w:val="17"/>
        </w:rPr>
        <w:t>W,</w:t>
      </w:r>
      <w:r>
        <w:rPr>
          <w:spacing w:val="-2"/>
          <w:sz w:val="17"/>
        </w:rPr>
        <w:t> </w:t>
      </w:r>
      <w:r>
        <w:rPr>
          <w:sz w:val="17"/>
        </w:rPr>
        <w:t>et</w:t>
      </w:r>
      <w:r>
        <w:rPr>
          <w:spacing w:val="-2"/>
          <w:sz w:val="17"/>
        </w:rPr>
        <w:t> </w:t>
      </w:r>
      <w:r>
        <w:rPr>
          <w:sz w:val="17"/>
        </w:rPr>
        <w:t>al.</w:t>
      </w:r>
      <w:r>
        <w:rPr>
          <w:spacing w:val="-2"/>
          <w:sz w:val="17"/>
        </w:rPr>
        <w:t> </w:t>
      </w:r>
      <w:r>
        <w:rPr>
          <w:sz w:val="17"/>
        </w:rPr>
        <w:t>Rainbow:</w:t>
      </w:r>
      <w:r>
        <w:rPr>
          <w:spacing w:val="-3"/>
          <w:sz w:val="17"/>
        </w:rPr>
        <w:t> </w:t>
      </w:r>
      <w:r>
        <w:rPr>
          <w:sz w:val="17"/>
        </w:rPr>
        <w:t>combining</w:t>
      </w:r>
      <w:r>
        <w:rPr>
          <w:spacing w:val="-2"/>
          <w:sz w:val="17"/>
        </w:rPr>
        <w:t> </w:t>
      </w:r>
      <w:r>
        <w:rPr>
          <w:sz w:val="17"/>
        </w:rPr>
        <w:t>improvements</w:t>
      </w:r>
      <w:r>
        <w:rPr>
          <w:spacing w:val="-3"/>
          <w:sz w:val="17"/>
        </w:rPr>
        <w:t> </w:t>
      </w:r>
      <w:r>
        <w:rPr>
          <w:sz w:val="17"/>
        </w:rPr>
        <w:t>in</w:t>
      </w:r>
      <w:r>
        <w:rPr>
          <w:spacing w:val="-2"/>
          <w:sz w:val="17"/>
        </w:rPr>
        <w:t> </w:t>
      </w:r>
      <w:r>
        <w:rPr>
          <w:sz w:val="17"/>
        </w:rPr>
        <w:t>deep</w:t>
      </w:r>
      <w:r>
        <w:rPr>
          <w:spacing w:val="-3"/>
          <w:sz w:val="17"/>
        </w:rPr>
        <w:t> </w:t>
      </w:r>
      <w:r>
        <w:rPr>
          <w:sz w:val="17"/>
        </w:rPr>
        <w:t>reinforcement</w:t>
      </w:r>
      <w:r>
        <w:rPr>
          <w:spacing w:val="-3"/>
          <w:sz w:val="17"/>
        </w:rPr>
        <w:t> </w:t>
      </w:r>
      <w:r>
        <w:rPr>
          <w:sz w:val="17"/>
        </w:rPr>
        <w:t>learning. In: McIlraith SA, Weinberger KQ, editors. AAAI'18/IAAI'18/EAAI'18: Proceedings of the Thirty-Second AAAI Conference on Artificial Intelligence and Thirtieth Innovative Applications of Artificial Intelligence Conference and Eighth AAAI Symposium on Educational Advances in Artificial Intelligence; 2018 Feb 2–7; New Orleans, LA, USA. Palo Alto: AAAI Press; 2018. p. 3215–22.</w:t>
      </w:r>
    </w:p>
    <w:p>
      <w:pPr>
        <w:pStyle w:val="BodyText"/>
        <w:spacing w:before="44"/>
        <w:rPr>
          <w:sz w:val="17"/>
        </w:rPr>
      </w:pPr>
    </w:p>
    <w:p>
      <w:pPr>
        <w:pStyle w:val="ListParagraph"/>
        <w:numPr>
          <w:ilvl w:val="0"/>
          <w:numId w:val="3"/>
        </w:numPr>
        <w:tabs>
          <w:tab w:pos="445" w:val="left" w:leader="none"/>
        </w:tabs>
        <w:spacing w:line="240" w:lineRule="auto" w:before="0" w:after="0"/>
        <w:ind w:left="445" w:right="0" w:hanging="325"/>
        <w:jc w:val="left"/>
        <w:rPr>
          <w:sz w:val="17"/>
        </w:rPr>
      </w:pPr>
      <w:r>
        <w:rPr>
          <w:sz w:val="17"/>
        </w:rPr>
        <w:t>Schulman</w:t>
      </w:r>
      <w:r>
        <w:rPr>
          <w:spacing w:val="-1"/>
          <w:sz w:val="17"/>
        </w:rPr>
        <w:t> </w:t>
      </w:r>
      <w:r>
        <w:rPr>
          <w:sz w:val="17"/>
        </w:rPr>
        <w:t>J, Wolski</w:t>
      </w:r>
      <w:r>
        <w:rPr>
          <w:spacing w:val="-2"/>
          <w:sz w:val="17"/>
        </w:rPr>
        <w:t> </w:t>
      </w:r>
      <w:r>
        <w:rPr>
          <w:sz w:val="17"/>
        </w:rPr>
        <w:t>F, Dhariwal P,</w:t>
      </w:r>
      <w:r>
        <w:rPr>
          <w:spacing w:val="-1"/>
          <w:sz w:val="17"/>
        </w:rPr>
        <w:t> </w:t>
      </w:r>
      <w:r>
        <w:rPr>
          <w:sz w:val="17"/>
        </w:rPr>
        <w:t>Radford A,</w:t>
      </w:r>
      <w:r>
        <w:rPr>
          <w:spacing w:val="-1"/>
          <w:sz w:val="17"/>
        </w:rPr>
        <w:t> </w:t>
      </w:r>
      <w:r>
        <w:rPr>
          <w:sz w:val="17"/>
        </w:rPr>
        <w:t>Klimov O. Proximal</w:t>
      </w:r>
      <w:r>
        <w:rPr>
          <w:spacing w:val="-1"/>
          <w:sz w:val="17"/>
        </w:rPr>
        <w:t> </w:t>
      </w:r>
      <w:r>
        <w:rPr>
          <w:sz w:val="17"/>
        </w:rPr>
        <w:t>policy optimization</w:t>
      </w:r>
      <w:r>
        <w:rPr>
          <w:spacing w:val="-1"/>
          <w:sz w:val="17"/>
        </w:rPr>
        <w:t> </w:t>
      </w:r>
      <w:r>
        <w:rPr>
          <w:sz w:val="17"/>
        </w:rPr>
        <w:t>algorithms. 2017. </w:t>
      </w:r>
      <w:r>
        <w:rPr>
          <w:spacing w:val="-2"/>
          <w:sz w:val="17"/>
        </w:rPr>
        <w:t>arXiv:1707.06347.</w:t>
      </w:r>
    </w:p>
    <w:p>
      <w:pPr>
        <w:pStyle w:val="BodyText"/>
        <w:spacing w:before="44"/>
        <w:rPr>
          <w:sz w:val="17"/>
        </w:rPr>
      </w:pPr>
    </w:p>
    <w:p>
      <w:pPr>
        <w:pStyle w:val="ListParagraph"/>
        <w:numPr>
          <w:ilvl w:val="0"/>
          <w:numId w:val="3"/>
        </w:numPr>
        <w:tabs>
          <w:tab w:pos="445" w:val="left" w:leader="none"/>
        </w:tabs>
        <w:spacing w:line="240" w:lineRule="auto" w:before="1" w:after="0"/>
        <w:ind w:left="445" w:right="0" w:hanging="325"/>
        <w:jc w:val="left"/>
        <w:rPr>
          <w:sz w:val="17"/>
        </w:rPr>
      </w:pPr>
      <w:r>
        <w:rPr>
          <w:sz w:val="17"/>
        </w:rPr>
        <w:t>Christodoulou</w:t>
      </w:r>
      <w:r>
        <w:rPr>
          <w:spacing w:val="-3"/>
          <w:sz w:val="17"/>
        </w:rPr>
        <w:t> </w:t>
      </w:r>
      <w:r>
        <w:rPr>
          <w:sz w:val="17"/>
        </w:rPr>
        <w:t>P.</w:t>
      </w:r>
      <w:r>
        <w:rPr>
          <w:spacing w:val="-1"/>
          <w:sz w:val="17"/>
        </w:rPr>
        <w:t> </w:t>
      </w:r>
      <w:r>
        <w:rPr>
          <w:sz w:val="17"/>
        </w:rPr>
        <w:t>Soft actor-critic</w:t>
      </w:r>
      <w:r>
        <w:rPr>
          <w:spacing w:val="-1"/>
          <w:sz w:val="17"/>
        </w:rPr>
        <w:t> </w:t>
      </w:r>
      <w:r>
        <w:rPr>
          <w:sz w:val="17"/>
        </w:rPr>
        <w:t>for discrete</w:t>
      </w:r>
      <w:r>
        <w:rPr>
          <w:spacing w:val="-1"/>
          <w:sz w:val="17"/>
        </w:rPr>
        <w:t> </w:t>
      </w:r>
      <w:r>
        <w:rPr>
          <w:sz w:val="17"/>
        </w:rPr>
        <w:t>action settings.</w:t>
      </w:r>
      <w:r>
        <w:rPr>
          <w:spacing w:val="-1"/>
          <w:sz w:val="17"/>
        </w:rPr>
        <w:t> </w:t>
      </w:r>
      <w:r>
        <w:rPr>
          <w:sz w:val="17"/>
        </w:rPr>
        <w:t>2019. </w:t>
      </w:r>
      <w:r>
        <w:rPr>
          <w:spacing w:val="-2"/>
          <w:sz w:val="17"/>
        </w:rPr>
        <w:t>arXiv:1910.07207.</w:t>
      </w:r>
    </w:p>
    <w:p>
      <w:pPr>
        <w:pStyle w:val="BodyText"/>
        <w:spacing w:before="44"/>
        <w:rPr>
          <w:sz w:val="17"/>
        </w:rPr>
      </w:pPr>
    </w:p>
    <w:p>
      <w:pPr>
        <w:pStyle w:val="ListParagraph"/>
        <w:numPr>
          <w:ilvl w:val="0"/>
          <w:numId w:val="3"/>
        </w:numPr>
        <w:tabs>
          <w:tab w:pos="445" w:val="left" w:leader="none"/>
        </w:tabs>
        <w:spacing w:line="240" w:lineRule="auto" w:before="0" w:after="0"/>
        <w:ind w:left="120" w:right="680" w:firstLine="0"/>
        <w:jc w:val="left"/>
        <w:rPr>
          <w:sz w:val="17"/>
        </w:rPr>
      </w:pPr>
      <w:r>
        <w:rPr>
          <w:sz w:val="17"/>
        </w:rPr>
        <w:t>He</w:t>
      </w:r>
      <w:r>
        <w:rPr>
          <w:spacing w:val="-2"/>
          <w:sz w:val="17"/>
        </w:rPr>
        <w:t> </w:t>
      </w:r>
      <w:r>
        <w:rPr>
          <w:sz w:val="17"/>
        </w:rPr>
        <w:t>X,</w:t>
      </w:r>
      <w:r>
        <w:rPr>
          <w:spacing w:val="-2"/>
          <w:sz w:val="17"/>
        </w:rPr>
        <w:t> </w:t>
      </w:r>
      <w:r>
        <w:rPr>
          <w:sz w:val="17"/>
        </w:rPr>
        <w:t>Yang</w:t>
      </w:r>
      <w:r>
        <w:rPr>
          <w:spacing w:val="-2"/>
          <w:sz w:val="17"/>
        </w:rPr>
        <w:t> </w:t>
      </w:r>
      <w:r>
        <w:rPr>
          <w:sz w:val="17"/>
        </w:rPr>
        <w:t>H,</w:t>
      </w:r>
      <w:r>
        <w:rPr>
          <w:spacing w:val="-2"/>
          <w:sz w:val="17"/>
        </w:rPr>
        <w:t> </w:t>
      </w:r>
      <w:r>
        <w:rPr>
          <w:sz w:val="17"/>
        </w:rPr>
        <w:t>Hu</w:t>
      </w:r>
      <w:r>
        <w:rPr>
          <w:spacing w:val="-2"/>
          <w:sz w:val="17"/>
        </w:rPr>
        <w:t> </w:t>
      </w:r>
      <w:r>
        <w:rPr>
          <w:sz w:val="17"/>
        </w:rPr>
        <w:t>Z,</w:t>
      </w:r>
      <w:r>
        <w:rPr>
          <w:spacing w:val="-2"/>
          <w:sz w:val="17"/>
        </w:rPr>
        <w:t> </w:t>
      </w:r>
      <w:r>
        <w:rPr>
          <w:sz w:val="17"/>
        </w:rPr>
        <w:t>Lv</w:t>
      </w:r>
      <w:r>
        <w:rPr>
          <w:spacing w:val="-2"/>
          <w:sz w:val="17"/>
        </w:rPr>
        <w:t> </w:t>
      </w:r>
      <w:r>
        <w:rPr>
          <w:sz w:val="17"/>
        </w:rPr>
        <w:t>C.</w:t>
      </w:r>
      <w:r>
        <w:rPr>
          <w:spacing w:val="-2"/>
          <w:sz w:val="17"/>
        </w:rPr>
        <w:t> </w:t>
      </w:r>
      <w:r>
        <w:rPr>
          <w:sz w:val="17"/>
        </w:rPr>
        <w:t>Robust</w:t>
      </w:r>
      <w:r>
        <w:rPr>
          <w:spacing w:val="-2"/>
          <w:sz w:val="17"/>
        </w:rPr>
        <w:t> </w:t>
      </w:r>
      <w:r>
        <w:rPr>
          <w:sz w:val="17"/>
        </w:rPr>
        <w:t>lane</w:t>
      </w:r>
      <w:r>
        <w:rPr>
          <w:spacing w:val="-3"/>
          <w:sz w:val="17"/>
        </w:rPr>
        <w:t> </w:t>
      </w:r>
      <w:r>
        <w:rPr>
          <w:sz w:val="17"/>
        </w:rPr>
        <w:t>change</w:t>
      </w:r>
      <w:r>
        <w:rPr>
          <w:spacing w:val="-2"/>
          <w:sz w:val="17"/>
        </w:rPr>
        <w:t> </w:t>
      </w:r>
      <w:r>
        <w:rPr>
          <w:sz w:val="17"/>
        </w:rPr>
        <w:t>decision</w:t>
      </w:r>
      <w:r>
        <w:rPr>
          <w:spacing w:val="-3"/>
          <w:sz w:val="17"/>
        </w:rPr>
        <w:t> </w:t>
      </w:r>
      <w:r>
        <w:rPr>
          <w:sz w:val="17"/>
        </w:rPr>
        <w:t>making</w:t>
      </w:r>
      <w:r>
        <w:rPr>
          <w:spacing w:val="-2"/>
          <w:sz w:val="17"/>
        </w:rPr>
        <w:t> </w:t>
      </w:r>
      <w:r>
        <w:rPr>
          <w:sz w:val="17"/>
        </w:rPr>
        <w:t>for</w:t>
      </w:r>
      <w:r>
        <w:rPr>
          <w:spacing w:val="-2"/>
          <w:sz w:val="17"/>
        </w:rPr>
        <w:t> </w:t>
      </w:r>
      <w:r>
        <w:rPr>
          <w:sz w:val="17"/>
        </w:rPr>
        <w:t>autonomous</w:t>
      </w:r>
      <w:r>
        <w:rPr>
          <w:spacing w:val="-3"/>
          <w:sz w:val="17"/>
        </w:rPr>
        <w:t> </w:t>
      </w:r>
      <w:r>
        <w:rPr>
          <w:sz w:val="17"/>
        </w:rPr>
        <w:t>vehicles:</w:t>
      </w:r>
      <w:r>
        <w:rPr>
          <w:spacing w:val="-2"/>
          <w:sz w:val="17"/>
        </w:rPr>
        <w:t> </w:t>
      </w:r>
      <w:r>
        <w:rPr>
          <w:sz w:val="17"/>
        </w:rPr>
        <w:t>an</w:t>
      </w:r>
      <w:r>
        <w:rPr>
          <w:spacing w:val="-2"/>
          <w:sz w:val="17"/>
        </w:rPr>
        <w:t> </w:t>
      </w:r>
      <w:r>
        <w:rPr>
          <w:sz w:val="17"/>
        </w:rPr>
        <w:t>observation</w:t>
      </w:r>
      <w:r>
        <w:rPr>
          <w:spacing w:val="-2"/>
          <w:sz w:val="17"/>
        </w:rPr>
        <w:t> </w:t>
      </w:r>
      <w:r>
        <w:rPr>
          <w:sz w:val="17"/>
        </w:rPr>
        <w:t>adversarial</w:t>
      </w:r>
      <w:r>
        <w:rPr>
          <w:spacing w:val="-2"/>
          <w:sz w:val="17"/>
        </w:rPr>
        <w:t> </w:t>
      </w:r>
      <w:r>
        <w:rPr>
          <w:sz w:val="17"/>
        </w:rPr>
        <w:t>reinforcement</w:t>
      </w:r>
      <w:r>
        <w:rPr>
          <w:spacing w:val="-3"/>
          <w:sz w:val="17"/>
        </w:rPr>
        <w:t> </w:t>
      </w:r>
      <w:r>
        <w:rPr>
          <w:sz w:val="17"/>
        </w:rPr>
        <w:t>learning approach. IEEE Trans Intell Veh 2023;8(1):184–93.</w:t>
      </w:r>
    </w:p>
    <w:p>
      <w:pPr>
        <w:spacing w:after="0" w:line="240" w:lineRule="auto"/>
        <w:jc w:val="left"/>
        <w:rPr>
          <w:sz w:val="17"/>
        </w:rPr>
        <w:sectPr>
          <w:pgSz w:w="11900" w:h="16840"/>
          <w:pgMar w:header="716" w:footer="882" w:top="900" w:bottom="1100" w:left="600" w:right="560"/>
        </w:sectPr>
      </w:pPr>
    </w:p>
    <w:p>
      <w:pPr>
        <w:pStyle w:val="BodyText"/>
        <w:rPr>
          <w:sz w:val="24"/>
        </w:rPr>
      </w:pPr>
    </w:p>
    <w:p>
      <w:pPr>
        <w:pStyle w:val="BodyText"/>
        <w:rPr>
          <w:sz w:val="24"/>
        </w:rPr>
      </w:pPr>
    </w:p>
    <w:p>
      <w:pPr>
        <w:pStyle w:val="BodyText"/>
        <w:rPr>
          <w:sz w:val="24"/>
        </w:rPr>
      </w:pPr>
    </w:p>
    <w:p>
      <w:pPr>
        <w:pStyle w:val="BodyText"/>
        <w:spacing w:before="222"/>
        <w:rPr>
          <w:sz w:val="24"/>
        </w:rPr>
      </w:pPr>
    </w:p>
    <w:p>
      <w:pPr>
        <w:pStyle w:val="Heading1"/>
      </w:pPr>
      <w:r>
        <w:rPr/>
        <mc:AlternateContent>
          <mc:Choice Requires="wps">
            <w:drawing>
              <wp:anchor distT="0" distB="0" distL="0" distR="0" allowOverlap="1" layoutInCell="1" locked="0" behindDoc="0" simplePos="0" relativeHeight="15828480">
                <wp:simplePos x="0" y="0"/>
                <wp:positionH relativeFrom="page">
                  <wp:posOffset>678326</wp:posOffset>
                </wp:positionH>
                <wp:positionV relativeFrom="paragraph">
                  <wp:posOffset>-859053</wp:posOffset>
                </wp:positionV>
                <wp:extent cx="6200140" cy="193040"/>
                <wp:effectExtent l="0" t="0" r="0" b="0"/>
                <wp:wrapNone/>
                <wp:docPr id="305" name="Group 305"/>
                <wp:cNvGraphicFramePr>
                  <a:graphicFrameLocks/>
                </wp:cNvGraphicFramePr>
                <a:graphic>
                  <a:graphicData uri="http://schemas.microsoft.com/office/word/2010/wordprocessingGroup">
                    <wpg:wgp>
                      <wpg:cNvPr id="305" name="Group 305"/>
                      <wpg:cNvGrpSpPr/>
                      <wpg:grpSpPr>
                        <a:xfrm>
                          <a:off x="0" y="0"/>
                          <a:ext cx="6200140" cy="193040"/>
                          <a:chExt cx="6200140" cy="193040"/>
                        </a:xfrm>
                      </wpg:grpSpPr>
                      <wps:wsp>
                        <wps:cNvPr id="306" name="Graphic 306"/>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07" name="Image 307"/>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67.641991pt;width:488.2pt;height:15.2pt;mso-position-horizontal-relative:page;mso-position-vertical-relative:paragraph;z-index:15828480" id="docshapegroup195" coordorigin="1068,-1353" coordsize="9764,304">
                <v:rect style="position:absolute;left:1068;top:-1353;width:9764;height:304" id="docshape196" filled="true" fillcolor="#c0bfbf" stroked="false">
                  <v:fill type="solid"/>
                </v:rect>
                <v:shape style="position:absolute;left:4950;top:-1310;width:1996;height:247" type="#_x0000_t75" id="docshape197" stroked="false">
                  <v:imagedata r:id="rId7" o:title=""/>
                </v:shape>
                <w10:wrap type="none"/>
              </v:group>
            </w:pict>
          </mc:Fallback>
        </mc:AlternateContent>
      </w:r>
      <w:r>
        <w:rPr/>
        <w:t>Declaration</w:t>
      </w:r>
      <w:r>
        <w:rPr>
          <w:spacing w:val="-4"/>
        </w:rPr>
        <w:t> </w:t>
      </w:r>
      <w:r>
        <w:rPr/>
        <w:t>of</w:t>
      </w:r>
      <w:r>
        <w:rPr>
          <w:spacing w:val="-1"/>
        </w:rPr>
        <w:t> </w:t>
      </w:r>
      <w:r>
        <w:rPr>
          <w:spacing w:val="-2"/>
        </w:rPr>
        <w:t>interests</w:t>
      </w:r>
    </w:p>
    <w:p>
      <w:pPr>
        <w:pStyle w:val="BodyText"/>
        <w:rPr>
          <w:b/>
          <w:sz w:val="24"/>
        </w:rPr>
      </w:pPr>
    </w:p>
    <w:p>
      <w:pPr>
        <w:pStyle w:val="BodyText"/>
        <w:spacing w:before="203"/>
        <w:rPr>
          <w:b/>
          <w:sz w:val="24"/>
        </w:rPr>
      </w:pPr>
    </w:p>
    <w:p>
      <w:pPr>
        <w:pStyle w:val="Heading2"/>
      </w:pPr>
      <w:r>
        <w:rPr/>
        <w:drawing>
          <wp:anchor distT="0" distB="0" distL="0" distR="0" allowOverlap="1" layoutInCell="1" locked="0" behindDoc="0" simplePos="0" relativeHeight="15828992">
            <wp:simplePos x="0" y="0"/>
            <wp:positionH relativeFrom="page">
              <wp:posOffset>1007470</wp:posOffset>
            </wp:positionH>
            <wp:positionV relativeFrom="paragraph">
              <wp:posOffset>502194</wp:posOffset>
            </wp:positionV>
            <wp:extent cx="5428684" cy="5532370"/>
            <wp:effectExtent l="0" t="0" r="0" b="0"/>
            <wp:wrapNone/>
            <wp:docPr id="308" name="Image 308"/>
            <wp:cNvGraphicFramePr>
              <a:graphicFrameLocks/>
            </wp:cNvGraphicFramePr>
            <a:graphic>
              <a:graphicData uri="http://schemas.openxmlformats.org/drawingml/2006/picture">
                <pic:pic>
                  <pic:nvPicPr>
                    <pic:cNvPr id="308" name="Image 308"/>
                    <pic:cNvPicPr/>
                  </pic:nvPicPr>
                  <pic:blipFill>
                    <a:blip r:embed="rId8" cstate="print"/>
                    <a:stretch>
                      <a:fillRect/>
                    </a:stretch>
                  </pic:blipFill>
                  <pic:spPr>
                    <a:xfrm>
                      <a:off x="0" y="0"/>
                      <a:ext cx="5428684" cy="5532370"/>
                    </a:xfrm>
                    <a:prstGeom prst="rect">
                      <a:avLst/>
                    </a:prstGeom>
                  </pic:spPr>
                </pic:pic>
              </a:graphicData>
            </a:graphic>
          </wp:anchor>
        </w:drawing>
      </w:r>
      <w:r>
        <w:rPr>
          <w:rFonts w:ascii="kiloji" w:hAnsi="kiloji"/>
        </w:rPr>
        <w:t>☒</w:t>
      </w:r>
      <w:r>
        <w:rPr>
          <w:rFonts w:ascii="kiloji" w:hAnsi="kiloji"/>
          <w:spacing w:val="-5"/>
        </w:rPr>
        <w:t> </w:t>
      </w:r>
      <w:r>
        <w:rPr/>
        <w:t>The</w:t>
      </w:r>
      <w:r>
        <w:rPr>
          <w:spacing w:val="-3"/>
        </w:rPr>
        <w:t> </w:t>
      </w:r>
      <w:r>
        <w:rPr/>
        <w:t>authors</w:t>
      </w:r>
      <w:r>
        <w:rPr>
          <w:spacing w:val="-3"/>
        </w:rPr>
        <w:t> </w:t>
      </w:r>
      <w:r>
        <w:rPr/>
        <w:t>declare</w:t>
      </w:r>
      <w:r>
        <w:rPr>
          <w:spacing w:val="-3"/>
        </w:rPr>
        <w:t> </w:t>
      </w:r>
      <w:r>
        <w:rPr/>
        <w:t>that</w:t>
      </w:r>
      <w:r>
        <w:rPr>
          <w:spacing w:val="-3"/>
        </w:rPr>
        <w:t> </w:t>
      </w:r>
      <w:r>
        <w:rPr/>
        <w:t>they</w:t>
      </w:r>
      <w:r>
        <w:rPr>
          <w:spacing w:val="-3"/>
        </w:rPr>
        <w:t> </w:t>
      </w:r>
      <w:r>
        <w:rPr/>
        <w:t>have</w:t>
      </w:r>
      <w:r>
        <w:rPr>
          <w:spacing w:val="-3"/>
        </w:rPr>
        <w:t> </w:t>
      </w:r>
      <w:r>
        <w:rPr/>
        <w:t>no</w:t>
      </w:r>
      <w:r>
        <w:rPr>
          <w:spacing w:val="-3"/>
        </w:rPr>
        <w:t> </w:t>
      </w:r>
      <w:r>
        <w:rPr/>
        <w:t>known</w:t>
      </w:r>
      <w:r>
        <w:rPr>
          <w:spacing w:val="-3"/>
        </w:rPr>
        <w:t> </w:t>
      </w:r>
      <w:r>
        <w:rPr/>
        <w:t>competing</w:t>
      </w:r>
      <w:r>
        <w:rPr>
          <w:spacing w:val="-3"/>
        </w:rPr>
        <w:t> </w:t>
      </w:r>
      <w:r>
        <w:rPr/>
        <w:t>financial</w:t>
      </w:r>
      <w:r>
        <w:rPr>
          <w:spacing w:val="-3"/>
        </w:rPr>
        <w:t> </w:t>
      </w:r>
      <w:r>
        <w:rPr/>
        <w:t>interests</w:t>
      </w:r>
      <w:r>
        <w:rPr>
          <w:spacing w:val="-4"/>
        </w:rPr>
        <w:t> </w:t>
      </w:r>
      <w:r>
        <w:rPr/>
        <w:t>or</w:t>
      </w:r>
      <w:r>
        <w:rPr>
          <w:spacing w:val="-3"/>
        </w:rPr>
        <w:t> </w:t>
      </w:r>
      <w:r>
        <w:rPr/>
        <w:t>personal</w:t>
      </w:r>
      <w:r>
        <w:rPr>
          <w:spacing w:val="-3"/>
        </w:rPr>
        <w:t> </w:t>
      </w:r>
      <w:r>
        <w:rPr/>
        <w:t>relationships</w:t>
      </w:r>
      <w:r>
        <w:rPr>
          <w:spacing w:val="-4"/>
        </w:rPr>
        <w:t> </w:t>
      </w:r>
      <w:r>
        <w:rPr/>
        <w:t>that could have appeared to influence the work reported in this paper.</w:t>
      </w:r>
    </w:p>
    <w:p>
      <w:pPr>
        <w:pStyle w:val="BodyText"/>
        <w:rPr>
          <w:sz w:val="24"/>
        </w:rPr>
      </w:pPr>
    </w:p>
    <w:p>
      <w:pPr>
        <w:pStyle w:val="BodyText"/>
        <w:spacing w:before="245"/>
        <w:rPr>
          <w:sz w:val="24"/>
        </w:rPr>
      </w:pPr>
    </w:p>
    <w:p>
      <w:pPr>
        <w:pStyle w:val="ListParagraph"/>
        <w:numPr>
          <w:ilvl w:val="1"/>
          <w:numId w:val="3"/>
        </w:numPr>
        <w:tabs>
          <w:tab w:pos="308" w:val="left" w:leader="none"/>
        </w:tabs>
        <w:spacing w:line="192" w:lineRule="auto" w:before="0" w:after="0"/>
        <w:ind w:left="120" w:right="501" w:firstLine="0"/>
        <w:jc w:val="left"/>
        <w:rPr>
          <w:sz w:val="22"/>
        </w:rPr>
      </w:pPr>
      <w:r>
        <w:rPr>
          <w:sz w:val="22"/>
        </w:rPr>
        <w:t>The</w:t>
      </w:r>
      <w:r>
        <w:rPr>
          <w:spacing w:val="-3"/>
          <w:sz w:val="22"/>
        </w:rPr>
        <w:t> </w:t>
      </w:r>
      <w:r>
        <w:rPr>
          <w:sz w:val="22"/>
        </w:rPr>
        <w:t>authors</w:t>
      </w:r>
      <w:r>
        <w:rPr>
          <w:spacing w:val="-4"/>
          <w:sz w:val="22"/>
        </w:rPr>
        <w:t> </w:t>
      </w:r>
      <w:r>
        <w:rPr>
          <w:sz w:val="22"/>
        </w:rPr>
        <w:t>declare</w:t>
      </w:r>
      <w:r>
        <w:rPr>
          <w:spacing w:val="-3"/>
          <w:sz w:val="22"/>
        </w:rPr>
        <w:t> </w:t>
      </w:r>
      <w:r>
        <w:rPr>
          <w:sz w:val="22"/>
        </w:rPr>
        <w:t>the</w:t>
      </w:r>
      <w:r>
        <w:rPr>
          <w:spacing w:val="-3"/>
          <w:sz w:val="22"/>
        </w:rPr>
        <w:t> </w:t>
      </w:r>
      <w:r>
        <w:rPr>
          <w:sz w:val="22"/>
        </w:rPr>
        <w:t>following</w:t>
      </w:r>
      <w:r>
        <w:rPr>
          <w:spacing w:val="-3"/>
          <w:sz w:val="22"/>
        </w:rPr>
        <w:t> </w:t>
      </w:r>
      <w:r>
        <w:rPr>
          <w:sz w:val="22"/>
        </w:rPr>
        <w:t>financial</w:t>
      </w:r>
      <w:r>
        <w:rPr>
          <w:spacing w:val="-3"/>
          <w:sz w:val="22"/>
        </w:rPr>
        <w:t> </w:t>
      </w:r>
      <w:r>
        <w:rPr>
          <w:sz w:val="22"/>
        </w:rPr>
        <w:t>interests/personal</w:t>
      </w:r>
      <w:r>
        <w:rPr>
          <w:spacing w:val="-3"/>
          <w:sz w:val="22"/>
        </w:rPr>
        <w:t> </w:t>
      </w:r>
      <w:r>
        <w:rPr>
          <w:sz w:val="22"/>
        </w:rPr>
        <w:t>relationships</w:t>
      </w:r>
      <w:r>
        <w:rPr>
          <w:spacing w:val="-4"/>
          <w:sz w:val="22"/>
        </w:rPr>
        <w:t> </w:t>
      </w:r>
      <w:r>
        <w:rPr>
          <w:sz w:val="22"/>
        </w:rPr>
        <w:t>which</w:t>
      </w:r>
      <w:r>
        <w:rPr>
          <w:spacing w:val="-3"/>
          <w:sz w:val="22"/>
        </w:rPr>
        <w:t> </w:t>
      </w:r>
      <w:r>
        <w:rPr>
          <w:sz w:val="22"/>
        </w:rPr>
        <w:t>may</w:t>
      </w:r>
      <w:r>
        <w:rPr>
          <w:spacing w:val="-3"/>
          <w:sz w:val="22"/>
        </w:rPr>
        <w:t> </w:t>
      </w:r>
      <w:r>
        <w:rPr>
          <w:sz w:val="22"/>
        </w:rPr>
        <w:t>be</w:t>
      </w:r>
      <w:r>
        <w:rPr>
          <w:spacing w:val="-3"/>
          <w:sz w:val="22"/>
        </w:rPr>
        <w:t> </w:t>
      </w:r>
      <w:r>
        <w:rPr>
          <w:sz w:val="22"/>
        </w:rPr>
        <w:t>considered</w:t>
      </w:r>
      <w:r>
        <w:rPr>
          <w:spacing w:val="-3"/>
          <w:sz w:val="22"/>
        </w:rPr>
        <w:t> </w:t>
      </w:r>
      <w:r>
        <w:rPr>
          <w:sz w:val="22"/>
        </w:rPr>
        <w:t>as</w:t>
      </w:r>
      <w:r>
        <w:rPr>
          <w:spacing w:val="-4"/>
          <w:sz w:val="22"/>
        </w:rPr>
        <w:t> </w:t>
      </w:r>
      <w:r>
        <w:rPr>
          <w:sz w:val="22"/>
        </w:rPr>
        <w:t>potential competing interests:</w:t>
      </w:r>
    </w:p>
    <w:sectPr>
      <w:pgSz w:w="11900" w:h="16840"/>
      <w:pgMar w:header="716" w:footer="882" w:top="900" w:bottom="1100" w:left="60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eeSerif">
    <w:altName w:val="FreeSerif"/>
    <w:charset w:val="0"/>
    <w:family w:val="roman"/>
    <w:pitch w:val="variable"/>
  </w:font>
  <w:font w:name="Symbola">
    <w:altName w:val="Symbola"/>
    <w:charset w:val="0"/>
    <w:family w:val="roman"/>
    <w:pitch w:val="variable"/>
  </w:font>
  <w:font w:name="Arial">
    <w:altName w:val="Arial"/>
    <w:charset w:val="0"/>
    <w:family w:val="swiss"/>
    <w:pitch w:val="variable"/>
  </w:font>
  <w:font w:name="IPAPGothic">
    <w:altName w:val="IPAPGothic"/>
    <w:charset w:val="0"/>
    <w:family w:val="swiss"/>
    <w:pitch w:val="variable"/>
  </w:font>
  <w:font w:name="Verdana">
    <w:altName w:val="Verdana"/>
    <w:charset w:val="0"/>
    <w:family w:val="swiss"/>
    <w:pitch w:val="variable"/>
  </w:font>
  <w:font w:name="Noto Sans">
    <w:altName w:val="Noto Sans"/>
    <w:charset w:val="0"/>
    <w:family w:val="swiss"/>
    <w:pitch w:val="variable"/>
  </w:font>
  <w:font w:name="UKIJ CJK">
    <w:altName w:val="UKIJ CJK"/>
    <w:charset w:val="0"/>
    <w:family w:val="swiss"/>
    <w:pitch w:val="variable"/>
  </w:font>
  <w:font w:name="DejaVu Sans">
    <w:altName w:val="DejaVu Sans"/>
    <w:charset w:val="0"/>
    <w:family w:val="swiss"/>
    <w:pitch w:val="variable"/>
  </w:font>
  <w:font w:name="Symbol">
    <w:altName w:val="Symbol"/>
    <w:charset w:val="2"/>
    <w:family w:val="roman"/>
    <w:pitch w:val="variable"/>
  </w:font>
  <w:font w:name="Tuffy">
    <w:altName w:val="Tuffy"/>
    <w:charset w:val="0"/>
    <w:family w:val="swiss"/>
    <w:pitch w:val="variable"/>
  </w:font>
  <w:font w:name="kiloji">
    <w:altName w:val="kiloji"/>
    <w:charset w:val="0"/>
    <w:family w:val="modern"/>
    <w:pitch w:val="fixed"/>
  </w:font>
  <w:font w:name="VL PGothic">
    <w:altName w:val="VL P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6034432">
              <wp:simplePos x="0" y="0"/>
              <wp:positionH relativeFrom="page">
                <wp:posOffset>6946900</wp:posOffset>
              </wp:positionH>
              <wp:positionV relativeFrom="page">
                <wp:posOffset>9972471</wp:posOffset>
              </wp:positionV>
              <wp:extent cx="203200" cy="1524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0320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547pt;margin-top:785.234009pt;width:16pt;height:12pt;mso-position-horizontal-relative:page;mso-position-vertical-relative:page;z-index:-17282048" type="#_x0000_t202" id="docshape5"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3920">
              <wp:simplePos x="0" y="0"/>
              <wp:positionH relativeFrom="page">
                <wp:posOffset>2717977</wp:posOffset>
              </wp:positionH>
              <wp:positionV relativeFrom="page">
                <wp:posOffset>442366</wp:posOffset>
              </wp:positionV>
              <wp:extent cx="2120900" cy="1524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120900" cy="152400"/>
                      </a:xfrm>
                      <a:prstGeom prst="rect">
                        <a:avLst/>
                      </a:prstGeom>
                    </wps:spPr>
                    <wps:txbx>
                      <w:txbxContent>
                        <w:p>
                          <w:pPr>
                            <w:spacing w:before="12"/>
                            <w:ind w:left="20" w:right="0" w:firstLine="0"/>
                            <w:jc w:val="left"/>
                            <w:rPr>
                              <w:i/>
                              <w:sz w:val="18"/>
                            </w:rPr>
                          </w:pPr>
                          <w:r>
                            <w:rPr>
                              <w:i/>
                              <w:sz w:val="18"/>
                            </w:rPr>
                            <w:t>X.</w:t>
                          </w:r>
                          <w:r>
                            <w:rPr>
                              <w:i/>
                              <w:spacing w:val="-1"/>
                              <w:sz w:val="18"/>
                            </w:rPr>
                            <w:t> </w:t>
                          </w:r>
                          <w:r>
                            <w:rPr>
                              <w:i/>
                              <w:sz w:val="18"/>
                            </w:rPr>
                            <w:t>He, W. Huang, C. Lv/Engineering x </w:t>
                          </w:r>
                          <w:r>
                            <w:rPr>
                              <w:i/>
                              <w:spacing w:val="-2"/>
                              <w:sz w:val="18"/>
                            </w:rPr>
                            <w:t>(2023)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14.014008pt;margin-top:34.831982pt;width:167pt;height:12pt;mso-position-horizontal-relative:page;mso-position-vertical-relative:page;z-index:-17282560" type="#_x0000_t202" id="docshape4" filled="false" stroked="false">
              <v:textbox inset="0,0,0,0">
                <w:txbxContent>
                  <w:p>
                    <w:pPr>
                      <w:spacing w:before="12"/>
                      <w:ind w:left="20" w:right="0" w:firstLine="0"/>
                      <w:jc w:val="left"/>
                      <w:rPr>
                        <w:i/>
                        <w:sz w:val="18"/>
                      </w:rPr>
                    </w:pPr>
                    <w:r>
                      <w:rPr>
                        <w:i/>
                        <w:sz w:val="18"/>
                      </w:rPr>
                      <w:t>X.</w:t>
                    </w:r>
                    <w:r>
                      <w:rPr>
                        <w:i/>
                        <w:spacing w:val="-1"/>
                        <w:sz w:val="18"/>
                      </w:rPr>
                      <w:t> </w:t>
                    </w:r>
                    <w:r>
                      <w:rPr>
                        <w:i/>
                        <w:sz w:val="18"/>
                      </w:rPr>
                      <w:t>He, W. Huang, C. Lv/Engineering x </w:t>
                    </w:r>
                    <w:r>
                      <w:rPr>
                        <w:i/>
                        <w:spacing w:val="-2"/>
                        <w:sz w:val="18"/>
                      </w:rPr>
                      <w:t>(2023)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20" w:hanging="24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 w:hanging="191"/>
      </w:pPr>
      <w:rPr>
        <w:rFonts w:hint="default" w:ascii="VL PGothic" w:hAnsi="VL PGothic" w:eastAsia="VL PGothic" w:cs="VL PGothic"/>
        <w:b w:val="0"/>
        <w:bCs w:val="0"/>
        <w:i w:val="0"/>
        <w:iCs w:val="0"/>
        <w:spacing w:val="-1"/>
        <w:w w:val="84"/>
        <w:sz w:val="20"/>
        <w:szCs w:val="20"/>
        <w:lang w:val="en-US" w:eastAsia="en-US" w:bidi="ar-SA"/>
      </w:rPr>
    </w:lvl>
    <w:lvl w:ilvl="2">
      <w:start w:val="0"/>
      <w:numFmt w:val="bullet"/>
      <w:lvlText w:val="•"/>
      <w:lvlJc w:val="left"/>
      <w:pPr>
        <w:ind w:left="2244" w:hanging="191"/>
      </w:pPr>
      <w:rPr>
        <w:rFonts w:hint="default"/>
        <w:lang w:val="en-US" w:eastAsia="en-US" w:bidi="ar-SA"/>
      </w:rPr>
    </w:lvl>
    <w:lvl w:ilvl="3">
      <w:start w:val="0"/>
      <w:numFmt w:val="bullet"/>
      <w:lvlText w:val="•"/>
      <w:lvlJc w:val="left"/>
      <w:pPr>
        <w:ind w:left="3306" w:hanging="191"/>
      </w:pPr>
      <w:rPr>
        <w:rFonts w:hint="default"/>
        <w:lang w:val="en-US" w:eastAsia="en-US" w:bidi="ar-SA"/>
      </w:rPr>
    </w:lvl>
    <w:lvl w:ilvl="4">
      <w:start w:val="0"/>
      <w:numFmt w:val="bullet"/>
      <w:lvlText w:val="•"/>
      <w:lvlJc w:val="left"/>
      <w:pPr>
        <w:ind w:left="4368" w:hanging="191"/>
      </w:pPr>
      <w:rPr>
        <w:rFonts w:hint="default"/>
        <w:lang w:val="en-US" w:eastAsia="en-US" w:bidi="ar-SA"/>
      </w:rPr>
    </w:lvl>
    <w:lvl w:ilvl="5">
      <w:start w:val="0"/>
      <w:numFmt w:val="bullet"/>
      <w:lvlText w:val="•"/>
      <w:lvlJc w:val="left"/>
      <w:pPr>
        <w:ind w:left="5430" w:hanging="191"/>
      </w:pPr>
      <w:rPr>
        <w:rFonts w:hint="default"/>
        <w:lang w:val="en-US" w:eastAsia="en-US" w:bidi="ar-SA"/>
      </w:rPr>
    </w:lvl>
    <w:lvl w:ilvl="6">
      <w:start w:val="0"/>
      <w:numFmt w:val="bullet"/>
      <w:lvlText w:val="•"/>
      <w:lvlJc w:val="left"/>
      <w:pPr>
        <w:ind w:left="6492" w:hanging="191"/>
      </w:pPr>
      <w:rPr>
        <w:rFonts w:hint="default"/>
        <w:lang w:val="en-US" w:eastAsia="en-US" w:bidi="ar-SA"/>
      </w:rPr>
    </w:lvl>
    <w:lvl w:ilvl="7">
      <w:start w:val="0"/>
      <w:numFmt w:val="bullet"/>
      <w:lvlText w:val="•"/>
      <w:lvlJc w:val="left"/>
      <w:pPr>
        <w:ind w:left="7554" w:hanging="191"/>
      </w:pPr>
      <w:rPr>
        <w:rFonts w:hint="default"/>
        <w:lang w:val="en-US" w:eastAsia="en-US" w:bidi="ar-SA"/>
      </w:rPr>
    </w:lvl>
    <w:lvl w:ilvl="8">
      <w:start w:val="0"/>
      <w:numFmt w:val="bullet"/>
      <w:lvlText w:val="•"/>
      <w:lvlJc w:val="left"/>
      <w:pPr>
        <w:ind w:left="8616" w:hanging="191"/>
      </w:pPr>
      <w:rPr>
        <w:rFonts w:hint="default"/>
        <w:lang w:val="en-US" w:eastAsia="en-US" w:bidi="ar-SA"/>
      </w:rPr>
    </w:lvl>
  </w:abstractNum>
  <w:abstractNum w:abstractNumId="1">
    <w:multiLevelType w:val="hybridMultilevel"/>
    <w:lvl w:ilvl="0">
      <w:start w:val="1"/>
      <w:numFmt w:val="decimal"/>
      <w:lvlText w:val="(%1)"/>
      <w:lvlJc w:val="left"/>
      <w:pPr>
        <w:ind w:left="120" w:hanging="316"/>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1182" w:hanging="316"/>
      </w:pPr>
      <w:rPr>
        <w:rFonts w:hint="default"/>
        <w:lang w:val="en-US" w:eastAsia="en-US" w:bidi="ar-SA"/>
      </w:rPr>
    </w:lvl>
    <w:lvl w:ilvl="2">
      <w:start w:val="0"/>
      <w:numFmt w:val="bullet"/>
      <w:lvlText w:val="•"/>
      <w:lvlJc w:val="left"/>
      <w:pPr>
        <w:ind w:left="2244" w:hanging="316"/>
      </w:pPr>
      <w:rPr>
        <w:rFonts w:hint="default"/>
        <w:lang w:val="en-US" w:eastAsia="en-US" w:bidi="ar-SA"/>
      </w:rPr>
    </w:lvl>
    <w:lvl w:ilvl="3">
      <w:start w:val="0"/>
      <w:numFmt w:val="bullet"/>
      <w:lvlText w:val="•"/>
      <w:lvlJc w:val="left"/>
      <w:pPr>
        <w:ind w:left="3306" w:hanging="316"/>
      </w:pPr>
      <w:rPr>
        <w:rFonts w:hint="default"/>
        <w:lang w:val="en-US" w:eastAsia="en-US" w:bidi="ar-SA"/>
      </w:rPr>
    </w:lvl>
    <w:lvl w:ilvl="4">
      <w:start w:val="0"/>
      <w:numFmt w:val="bullet"/>
      <w:lvlText w:val="•"/>
      <w:lvlJc w:val="left"/>
      <w:pPr>
        <w:ind w:left="4368" w:hanging="316"/>
      </w:pPr>
      <w:rPr>
        <w:rFonts w:hint="default"/>
        <w:lang w:val="en-US" w:eastAsia="en-US" w:bidi="ar-SA"/>
      </w:rPr>
    </w:lvl>
    <w:lvl w:ilvl="5">
      <w:start w:val="0"/>
      <w:numFmt w:val="bullet"/>
      <w:lvlText w:val="•"/>
      <w:lvlJc w:val="left"/>
      <w:pPr>
        <w:ind w:left="5430" w:hanging="316"/>
      </w:pPr>
      <w:rPr>
        <w:rFonts w:hint="default"/>
        <w:lang w:val="en-US" w:eastAsia="en-US" w:bidi="ar-SA"/>
      </w:rPr>
    </w:lvl>
    <w:lvl w:ilvl="6">
      <w:start w:val="0"/>
      <w:numFmt w:val="bullet"/>
      <w:lvlText w:val="•"/>
      <w:lvlJc w:val="left"/>
      <w:pPr>
        <w:ind w:left="6492" w:hanging="316"/>
      </w:pPr>
      <w:rPr>
        <w:rFonts w:hint="default"/>
        <w:lang w:val="en-US" w:eastAsia="en-US" w:bidi="ar-SA"/>
      </w:rPr>
    </w:lvl>
    <w:lvl w:ilvl="7">
      <w:start w:val="0"/>
      <w:numFmt w:val="bullet"/>
      <w:lvlText w:val="•"/>
      <w:lvlJc w:val="left"/>
      <w:pPr>
        <w:ind w:left="7554" w:hanging="316"/>
      </w:pPr>
      <w:rPr>
        <w:rFonts w:hint="default"/>
        <w:lang w:val="en-US" w:eastAsia="en-US" w:bidi="ar-SA"/>
      </w:rPr>
    </w:lvl>
    <w:lvl w:ilvl="8">
      <w:start w:val="0"/>
      <w:numFmt w:val="bullet"/>
      <w:lvlText w:val="•"/>
      <w:lvlJc w:val="left"/>
      <w:pPr>
        <w:ind w:left="8616" w:hanging="316"/>
      </w:pPr>
      <w:rPr>
        <w:rFonts w:hint="default"/>
        <w:lang w:val="en-US" w:eastAsia="en-US" w:bidi="ar-SA"/>
      </w:rPr>
    </w:lvl>
  </w:abstractNum>
  <w:abstractNum w:abstractNumId="0">
    <w:multiLevelType w:val="hybridMultilevel"/>
    <w:lvl w:ilvl="0">
      <w:start w:val="1"/>
      <w:numFmt w:val="decimal"/>
      <w:lvlText w:val="%1."/>
      <w:lvlJc w:val="left"/>
      <w:pPr>
        <w:ind w:left="330" w:hanging="210"/>
        <w:jc w:val="left"/>
      </w:pPr>
      <w:rPr>
        <w:rFonts w:hint="default" w:ascii="Times New Roman" w:hAnsi="Times New Roman" w:eastAsia="Times New Roman" w:cs="Times New Roman"/>
        <w:b/>
        <w:bCs/>
        <w:i w:val="0"/>
        <w:iCs w:val="0"/>
        <w:spacing w:val="0"/>
        <w:w w:val="100"/>
        <w:sz w:val="21"/>
        <w:szCs w:val="21"/>
        <w:lang w:val="en-US" w:eastAsia="en-US" w:bidi="ar-SA"/>
      </w:rPr>
    </w:lvl>
    <w:lvl w:ilvl="1">
      <w:start w:val="1"/>
      <w:numFmt w:val="decimal"/>
      <w:lvlText w:val="%1.%2."/>
      <w:lvlJc w:val="left"/>
      <w:pPr>
        <w:ind w:left="487" w:hanging="368"/>
        <w:jc w:val="left"/>
      </w:pPr>
      <w:rPr>
        <w:rFonts w:hint="default" w:ascii="Times New Roman" w:hAnsi="Times New Roman" w:eastAsia="Times New Roman" w:cs="Times New Roman"/>
        <w:b w:val="0"/>
        <w:bCs w:val="0"/>
        <w:i/>
        <w:iCs/>
        <w:spacing w:val="0"/>
        <w:w w:val="100"/>
        <w:sz w:val="21"/>
        <w:szCs w:val="21"/>
        <w:lang w:val="en-US" w:eastAsia="en-US" w:bidi="ar-SA"/>
      </w:rPr>
    </w:lvl>
    <w:lvl w:ilvl="2">
      <w:start w:val="1"/>
      <w:numFmt w:val="decimal"/>
      <w:lvlText w:val="%1.%2.%3."/>
      <w:lvlJc w:val="left"/>
      <w:pPr>
        <w:ind w:left="645" w:hanging="525"/>
        <w:jc w:val="left"/>
      </w:pPr>
      <w:rPr>
        <w:rFonts w:hint="default" w:ascii="Times New Roman" w:hAnsi="Times New Roman" w:eastAsia="Times New Roman" w:cs="Times New Roman"/>
        <w:b w:val="0"/>
        <w:bCs w:val="0"/>
        <w:i/>
        <w:iCs/>
        <w:spacing w:val="0"/>
        <w:w w:val="100"/>
        <w:sz w:val="21"/>
        <w:szCs w:val="21"/>
        <w:lang w:val="en-US" w:eastAsia="en-US" w:bidi="ar-SA"/>
      </w:rPr>
    </w:lvl>
    <w:lvl w:ilvl="3">
      <w:start w:val="0"/>
      <w:numFmt w:val="bullet"/>
      <w:lvlText w:val="•"/>
      <w:lvlJc w:val="left"/>
      <w:pPr>
        <w:ind w:left="1902" w:hanging="525"/>
      </w:pPr>
      <w:rPr>
        <w:rFonts w:hint="default"/>
        <w:lang w:val="en-US" w:eastAsia="en-US" w:bidi="ar-SA"/>
      </w:rPr>
    </w:lvl>
    <w:lvl w:ilvl="4">
      <w:start w:val="0"/>
      <w:numFmt w:val="bullet"/>
      <w:lvlText w:val="•"/>
      <w:lvlJc w:val="left"/>
      <w:pPr>
        <w:ind w:left="3165" w:hanging="525"/>
      </w:pPr>
      <w:rPr>
        <w:rFonts w:hint="default"/>
        <w:lang w:val="en-US" w:eastAsia="en-US" w:bidi="ar-SA"/>
      </w:rPr>
    </w:lvl>
    <w:lvl w:ilvl="5">
      <w:start w:val="0"/>
      <w:numFmt w:val="bullet"/>
      <w:lvlText w:val="•"/>
      <w:lvlJc w:val="left"/>
      <w:pPr>
        <w:ind w:left="4427" w:hanging="525"/>
      </w:pPr>
      <w:rPr>
        <w:rFonts w:hint="default"/>
        <w:lang w:val="en-US" w:eastAsia="en-US" w:bidi="ar-SA"/>
      </w:rPr>
    </w:lvl>
    <w:lvl w:ilvl="6">
      <w:start w:val="0"/>
      <w:numFmt w:val="bullet"/>
      <w:lvlText w:val="•"/>
      <w:lvlJc w:val="left"/>
      <w:pPr>
        <w:ind w:left="5690" w:hanging="525"/>
      </w:pPr>
      <w:rPr>
        <w:rFonts w:hint="default"/>
        <w:lang w:val="en-US" w:eastAsia="en-US" w:bidi="ar-SA"/>
      </w:rPr>
    </w:lvl>
    <w:lvl w:ilvl="7">
      <w:start w:val="0"/>
      <w:numFmt w:val="bullet"/>
      <w:lvlText w:val="•"/>
      <w:lvlJc w:val="left"/>
      <w:pPr>
        <w:ind w:left="6952" w:hanging="525"/>
      </w:pPr>
      <w:rPr>
        <w:rFonts w:hint="default"/>
        <w:lang w:val="en-US" w:eastAsia="en-US" w:bidi="ar-SA"/>
      </w:rPr>
    </w:lvl>
    <w:lvl w:ilvl="8">
      <w:start w:val="0"/>
      <w:numFmt w:val="bullet"/>
      <w:lvlText w:val="•"/>
      <w:lvlJc w:val="left"/>
      <w:pPr>
        <w:ind w:left="8215" w:hanging="525"/>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ind w:left="120"/>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spacing w:before="1"/>
      <w:ind w:left="120"/>
      <w:outlineLvl w:val="2"/>
    </w:pPr>
    <w:rPr>
      <w:rFonts w:ascii="Times New Roman" w:hAnsi="Times New Roman" w:eastAsia="Times New Roman" w:cs="Times New Roman"/>
      <w:sz w:val="24"/>
      <w:szCs w:val="24"/>
      <w:lang w:val="en-US" w:eastAsia="en-US" w:bidi="ar-SA"/>
    </w:rPr>
  </w:style>
  <w:style w:styleId="Heading3" w:type="paragraph">
    <w:name w:val="Heading 3"/>
    <w:basedOn w:val="Normal"/>
    <w:uiPriority w:val="1"/>
    <w:qFormat/>
    <w:pPr>
      <w:ind w:left="120"/>
      <w:outlineLvl w:val="3"/>
    </w:pPr>
    <w:rPr>
      <w:rFonts w:ascii="Times New Roman" w:hAnsi="Times New Roman" w:eastAsia="Times New Roman" w:cs="Times New Roman"/>
      <w:b/>
      <w:bCs/>
      <w:sz w:val="21"/>
      <w:szCs w:val="21"/>
      <w:lang w:val="en-US" w:eastAsia="en-US" w:bidi="ar-SA"/>
    </w:rPr>
  </w:style>
  <w:style w:styleId="Title" w:type="paragraph">
    <w:name w:val="Title"/>
    <w:basedOn w:val="Normal"/>
    <w:uiPriority w:val="1"/>
    <w:qFormat/>
    <w:pPr>
      <w:spacing w:before="240"/>
      <w:ind w:left="120"/>
    </w:pPr>
    <w:rPr>
      <w:rFonts w:ascii="Times New Roman" w:hAnsi="Times New Roman" w:eastAsia="Times New Roman" w:cs="Times New Roman"/>
      <w:b/>
      <w:bCs/>
      <w:sz w:val="30"/>
      <w:szCs w:val="30"/>
      <w:lang w:val="en-US" w:eastAsia="en-US" w:bidi="ar-SA"/>
    </w:rPr>
  </w:style>
  <w:style w:styleId="ListParagraph" w:type="paragraph">
    <w:name w:val="List Paragraph"/>
    <w:basedOn w:val="Normal"/>
    <w:uiPriority w:val="1"/>
    <w:qFormat/>
    <w:pPr>
      <w:ind w:left="12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ng.2023.10.005"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lyuchen@ntu.edu.sg" TargetMode="External"/><Relationship Id="rId10" Type="http://schemas.openxmlformats.org/officeDocument/2006/relationships/hyperlink" Target="http://creativecommons.org/licenses/by-nc-nd/4.0/)"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hyperlink" Target="https://www.bilibili.com/video/BV1uM4y147H2/?spm_id_from=333.999.0.0&amp;vd_source=71620ac61fcf7851589c019bff140478" TargetMode="External"/><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Xiangkun He</dc:creator>
  <dc:subject>Engineering, Journal Pre-proof. doi:10.1016/j.eng.2023.10.005</dc:subject>
  <dc:title>Toward Trustworthy Decision-Making for Autonomous Vehicles: A Robust Reinforcement Learning Approach with Safety Guarantees</dc:title>
  <dcterms:created xsi:type="dcterms:W3CDTF">2023-12-12T08:09:56Z</dcterms:created>
  <dcterms:modified xsi:type="dcterms:W3CDTF">2023-12-12T08:09:56Z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2023-11-27T00:00:00Z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10.1016/j.eng.2023.10.005</vt:lpwstr>
  </property>
</Properties>
</file>