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8" w:val="left" w:leader="none"/>
        </w:tabs>
        <w:spacing w:before="5"/>
        <w:ind w:left="1462" w:right="0" w:firstLine="0"/>
        <w:jc w:val="center"/>
        <w:rPr>
          <w:rFonts w:ascii="Times New Roman" w:hAnsi="Times New Roman"/>
          <w:sz w:val="16"/>
        </w:rPr>
      </w:pPr>
      <w:r>
        <w:rPr/>
        <w:drawing>
          <wp:anchor distT="0" distB="0" distL="0" distR="0" allowOverlap="1" layoutInCell="1" locked="0" behindDoc="0" simplePos="0" relativeHeight="15729664">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33030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179 (2007) </w:t>
      </w:r>
      <w:r>
        <w:rPr>
          <w:rFonts w:ascii="Times New Roman" w:hAnsi="Times New Roman"/>
          <w:spacing w:val="-2"/>
          <w:sz w:val="16"/>
        </w:rPr>
        <w:t>87–96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159"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67"/>
        <w:jc w:val="left"/>
        <w:rPr>
          <w:rFonts w:ascii="Times New Roman"/>
          <w:sz w:val="33"/>
        </w:rPr>
      </w:pPr>
    </w:p>
    <w:p>
      <w:pPr>
        <w:pStyle w:val="Title"/>
        <w:spacing w:line="259" w:lineRule="auto"/>
      </w:pPr>
      <w:r>
        <w:rPr>
          <w:w w:val="105"/>
        </w:rPr>
        <w:t>Trust</w:t>
      </w:r>
      <w:r>
        <w:rPr>
          <w:w w:val="105"/>
        </w:rPr>
        <w:t> Mass,</w:t>
      </w:r>
      <w:r>
        <w:rPr>
          <w:w w:val="105"/>
        </w:rPr>
        <w:t> Volume</w:t>
      </w:r>
      <w:r>
        <w:rPr>
          <w:w w:val="105"/>
        </w:rPr>
        <w:t> and</w:t>
      </w:r>
      <w:r>
        <w:rPr>
          <w:w w:val="105"/>
        </w:rPr>
        <w:t> Density</w:t>
      </w:r>
      <w:r>
        <w:rPr>
          <w:w w:val="105"/>
        </w:rPr>
        <w:t> -</w:t>
      </w:r>
      <w:r>
        <w:rPr>
          <w:w w:val="105"/>
        </w:rPr>
        <w:t> a</w:t>
      </w:r>
      <w:r>
        <w:rPr>
          <w:w w:val="105"/>
        </w:rPr>
        <w:t> Novel</w:t>
      </w:r>
      <w:r>
        <w:rPr>
          <w:spacing w:val="80"/>
          <w:w w:val="105"/>
        </w:rPr>
        <w:t> </w:t>
      </w:r>
      <w:r>
        <w:rPr>
          <w:w w:val="105"/>
        </w:rPr>
        <w:t>Approach</w:t>
      </w:r>
      <w:r>
        <w:rPr>
          <w:spacing w:val="40"/>
          <w:w w:val="105"/>
        </w:rPr>
        <w:t> </w:t>
      </w:r>
      <w:r>
        <w:rPr>
          <w:w w:val="105"/>
        </w:rPr>
        <w:t>to</w:t>
      </w:r>
      <w:r>
        <w:rPr>
          <w:spacing w:val="40"/>
          <w:w w:val="105"/>
        </w:rPr>
        <w:t> </w:t>
      </w:r>
      <w:r>
        <w:rPr>
          <w:w w:val="105"/>
        </w:rPr>
        <w:t>Reasoning</w:t>
      </w:r>
      <w:r>
        <w:rPr>
          <w:spacing w:val="40"/>
          <w:w w:val="105"/>
        </w:rPr>
        <w:t> </w:t>
      </w:r>
      <w:r>
        <w:rPr>
          <w:w w:val="105"/>
        </w:rPr>
        <w:t>about</w:t>
      </w:r>
      <w:r>
        <w:rPr>
          <w:spacing w:val="40"/>
          <w:w w:val="105"/>
        </w:rPr>
        <w:t> </w:t>
      </w:r>
      <w:r>
        <w:rPr>
          <w:w w:val="105"/>
        </w:rPr>
        <w:t>Trust</w:t>
      </w:r>
    </w:p>
    <w:p>
      <w:pPr>
        <w:pStyle w:val="Heading1"/>
        <w:spacing w:before="360"/>
        <w:ind w:left="26" w:firstLine="0"/>
        <w:jc w:val="center"/>
        <w:rPr>
          <w:rFonts w:ascii="Times New Roman"/>
        </w:rPr>
      </w:pPr>
      <w:r>
        <w:rPr>
          <w:rFonts w:ascii="Times New Roman"/>
        </w:rPr>
        <w:t>Fredrik</w:t>
      </w:r>
      <w:r>
        <w:rPr>
          <w:rFonts w:ascii="Times New Roman"/>
          <w:spacing w:val="22"/>
        </w:rPr>
        <w:t> </w:t>
      </w:r>
      <w:r>
        <w:rPr>
          <w:rFonts w:ascii="Times New Roman"/>
          <w:spacing w:val="-2"/>
        </w:rPr>
        <w:t>Degerlund</w:t>
      </w:r>
    </w:p>
    <w:p>
      <w:pPr>
        <w:spacing w:line="184" w:lineRule="auto" w:before="189"/>
        <w:ind w:left="2645" w:right="2530" w:firstLine="0"/>
        <w:jc w:val="center"/>
        <w:rPr>
          <w:rFonts w:ascii="LM Roman 8" w:hAnsi="LM Roman 8"/>
          <w:i/>
          <w:sz w:val="15"/>
        </w:rPr>
      </w:pPr>
      <w:r>
        <w:rPr>
          <w:rFonts w:ascii="LM Roman 8" w:hAnsi="LM Roman 8"/>
          <w:i/>
          <w:spacing w:val="-2"/>
          <w:w w:val="105"/>
          <w:sz w:val="15"/>
        </w:rPr>
        <w:t>Turku</w:t>
      </w:r>
      <w:r>
        <w:rPr>
          <w:rFonts w:ascii="LM Roman 8" w:hAnsi="LM Roman 8"/>
          <w:i/>
          <w:spacing w:val="-14"/>
          <w:w w:val="105"/>
          <w:sz w:val="15"/>
        </w:rPr>
        <w:t> </w:t>
      </w:r>
      <w:r>
        <w:rPr>
          <w:rFonts w:ascii="LM Roman 8" w:hAnsi="LM Roman 8"/>
          <w:i/>
          <w:spacing w:val="-2"/>
          <w:w w:val="105"/>
          <w:sz w:val="15"/>
        </w:rPr>
        <w:t>Centre</w:t>
      </w:r>
      <w:r>
        <w:rPr>
          <w:rFonts w:ascii="LM Roman 8" w:hAnsi="LM Roman 8"/>
          <w:i/>
          <w:spacing w:val="-13"/>
          <w:w w:val="105"/>
          <w:sz w:val="15"/>
        </w:rPr>
        <w:t> </w:t>
      </w:r>
      <w:r>
        <w:rPr>
          <w:rFonts w:ascii="LM Roman 8" w:hAnsi="LM Roman 8"/>
          <w:i/>
          <w:spacing w:val="-2"/>
          <w:w w:val="105"/>
          <w:sz w:val="15"/>
        </w:rPr>
        <w:t>for</w:t>
      </w:r>
      <w:r>
        <w:rPr>
          <w:rFonts w:ascii="LM Roman 8" w:hAnsi="LM Roman 8"/>
          <w:i/>
          <w:spacing w:val="-13"/>
          <w:w w:val="105"/>
          <w:sz w:val="15"/>
        </w:rPr>
        <w:t> </w:t>
      </w:r>
      <w:r>
        <w:rPr>
          <w:rFonts w:ascii="LM Roman 8" w:hAnsi="LM Roman 8"/>
          <w:i/>
          <w:spacing w:val="-2"/>
          <w:w w:val="105"/>
          <w:sz w:val="15"/>
        </w:rPr>
        <w:t>Computer</w:t>
      </w:r>
      <w:r>
        <w:rPr>
          <w:rFonts w:ascii="LM Roman 8" w:hAnsi="LM Roman 8"/>
          <w:i/>
          <w:spacing w:val="-11"/>
          <w:w w:val="105"/>
          <w:sz w:val="15"/>
        </w:rPr>
        <w:t> </w:t>
      </w:r>
      <w:r>
        <w:rPr>
          <w:rFonts w:ascii="LM Roman 8" w:hAnsi="LM Roman 8"/>
          <w:i/>
          <w:spacing w:val="-2"/>
          <w:w w:val="105"/>
          <w:sz w:val="15"/>
        </w:rPr>
        <w:t>Science</w:t>
      </w:r>
      <w:r>
        <w:rPr>
          <w:rFonts w:ascii="LM Roman 8" w:hAnsi="LM Roman 8"/>
          <w:i/>
          <w:spacing w:val="-2"/>
          <w:w w:val="105"/>
          <w:sz w:val="15"/>
        </w:rPr>
        <w:t> </w:t>
      </w:r>
      <w:r>
        <w:rPr>
          <w:rFonts w:ascii="LM Roman 8" w:hAnsi="LM Roman 8"/>
          <w:i/>
          <w:w w:val="105"/>
          <w:sz w:val="15"/>
        </w:rPr>
        <w:t>Åbo Akademi University Joukahainengatan 3-5</w:t>
      </w:r>
    </w:p>
    <w:p>
      <w:pPr>
        <w:spacing w:line="193" w:lineRule="exact" w:before="0"/>
        <w:ind w:left="68" w:right="0" w:firstLine="0"/>
        <w:jc w:val="center"/>
        <w:rPr>
          <w:rFonts w:ascii="LM Roman 8" w:hAnsi="LM Roman 8"/>
          <w:i/>
          <w:sz w:val="15"/>
        </w:rPr>
      </w:pPr>
      <w:r>
        <w:rPr>
          <w:rFonts w:ascii="LM Roman 8" w:hAnsi="LM Roman 8"/>
          <w:i/>
          <w:spacing w:val="-2"/>
          <w:w w:val="105"/>
          <w:sz w:val="15"/>
        </w:rPr>
        <w:t>FIN-20520</w:t>
      </w:r>
      <w:r>
        <w:rPr>
          <w:rFonts w:ascii="LM Roman 8" w:hAnsi="LM Roman 8"/>
          <w:i/>
          <w:spacing w:val="-9"/>
          <w:w w:val="105"/>
          <w:sz w:val="15"/>
        </w:rPr>
        <w:t> </w:t>
      </w:r>
      <w:r>
        <w:rPr>
          <w:rFonts w:ascii="LM Roman 8" w:hAnsi="LM Roman 8"/>
          <w:i/>
          <w:spacing w:val="-2"/>
          <w:w w:val="105"/>
          <w:sz w:val="15"/>
        </w:rPr>
        <w:t>Åbo,</w:t>
      </w:r>
      <w:r>
        <w:rPr>
          <w:rFonts w:ascii="LM Roman 8" w:hAnsi="LM Roman 8"/>
          <w:i/>
          <w:spacing w:val="-13"/>
          <w:w w:val="105"/>
          <w:sz w:val="15"/>
        </w:rPr>
        <w:t> </w:t>
      </w:r>
      <w:r>
        <w:rPr>
          <w:rFonts w:ascii="LM Roman 8" w:hAnsi="LM Roman 8"/>
          <w:i/>
          <w:spacing w:val="-2"/>
          <w:w w:val="105"/>
          <w:sz w:val="15"/>
        </w:rPr>
        <w:t>Finland</w:t>
      </w:r>
    </w:p>
    <w:p>
      <w:pPr>
        <w:pStyle w:val="BodyText"/>
        <w:spacing w:before="160"/>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572041</wp:posOffset>
                </wp:positionH>
                <wp:positionV relativeFrom="paragraph">
                  <wp:posOffset>296812</wp:posOffset>
                </wp:positionV>
                <wp:extent cx="486727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23.371035pt;width:383.25pt;height:.1pt;mso-position-horizontal-relative:page;mso-position-vertical-relative:paragraph;z-index:-15728640;mso-wrap-distance-left:0;mso-wrap-distance-right:0" id="docshape1" coordorigin="901,467" coordsize="7665,0" path="m901,467l8565,467e" filled="false" stroked="true" strokeweight=".46619pt" strokecolor="#000000">
                <v:path arrowok="t"/>
                <v:stroke dashstyle="solid"/>
                <w10:wrap type="topAndBottom"/>
              </v:shape>
            </w:pict>
          </mc:Fallback>
        </mc:AlternateContent>
      </w:r>
    </w:p>
    <w:p>
      <w:pPr>
        <w:spacing w:before="52"/>
        <w:ind w:left="221" w:right="0" w:firstLine="0"/>
        <w:jc w:val="left"/>
        <w:rPr>
          <w:rFonts w:ascii="LM Roman 8"/>
          <w:sz w:val="15"/>
        </w:rPr>
      </w:pPr>
      <w:r>
        <w:rPr>
          <w:rFonts w:ascii="LM Roman 8"/>
          <w:spacing w:val="-2"/>
          <w:w w:val="105"/>
          <w:sz w:val="15"/>
        </w:rPr>
        <w:t>Abstract</w:t>
      </w:r>
    </w:p>
    <w:p>
      <w:pPr>
        <w:spacing w:line="165" w:lineRule="auto" w:before="122"/>
        <w:ind w:left="221" w:right="106" w:firstLine="0"/>
        <w:jc w:val="both"/>
        <w:rPr>
          <w:rFonts w:ascii="LM Roman 8" w:hAnsi="LM Roman 8"/>
          <w:sz w:val="15"/>
        </w:rPr>
      </w:pPr>
      <w:r>
        <w:rPr>
          <w:rFonts w:ascii="LM Roman 8" w:hAnsi="LM Roman 8"/>
          <w:w w:val="105"/>
          <w:sz w:val="15"/>
        </w:rPr>
        <w:t>The</w:t>
      </w:r>
      <w:r>
        <w:rPr>
          <w:rFonts w:ascii="LM Roman 8" w:hAnsi="LM Roman 8"/>
          <w:w w:val="105"/>
          <w:sz w:val="15"/>
        </w:rPr>
        <w:t> notion</w:t>
      </w:r>
      <w:r>
        <w:rPr>
          <w:rFonts w:ascii="LM Roman 8" w:hAnsi="LM Roman 8"/>
          <w:w w:val="105"/>
          <w:sz w:val="15"/>
        </w:rPr>
        <w:t> of</w:t>
      </w:r>
      <w:r>
        <w:rPr>
          <w:rFonts w:ascii="LM Roman 8" w:hAnsi="LM Roman 8"/>
          <w:w w:val="105"/>
          <w:sz w:val="15"/>
        </w:rPr>
        <w:t> trust</w:t>
      </w:r>
      <w:r>
        <w:rPr>
          <w:rFonts w:ascii="LM Roman 8" w:hAnsi="LM Roman 8"/>
          <w:w w:val="105"/>
          <w:sz w:val="15"/>
        </w:rPr>
        <w:t> has</w:t>
      </w:r>
      <w:r>
        <w:rPr>
          <w:rFonts w:ascii="LM Roman 8" w:hAnsi="LM Roman 8"/>
          <w:w w:val="105"/>
          <w:sz w:val="15"/>
        </w:rPr>
        <w:t> become</w:t>
      </w:r>
      <w:r>
        <w:rPr>
          <w:rFonts w:ascii="LM Roman 8" w:hAnsi="LM Roman 8"/>
          <w:w w:val="105"/>
          <w:sz w:val="15"/>
        </w:rPr>
        <w:t> a</w:t>
      </w:r>
      <w:r>
        <w:rPr>
          <w:rFonts w:ascii="LM Roman 8" w:hAnsi="LM Roman 8"/>
          <w:w w:val="105"/>
          <w:sz w:val="15"/>
        </w:rPr>
        <w:t> major</w:t>
      </w:r>
      <w:r>
        <w:rPr>
          <w:rFonts w:ascii="LM Roman 8" w:hAnsi="LM Roman 8"/>
          <w:w w:val="105"/>
          <w:sz w:val="15"/>
        </w:rPr>
        <w:t> factor</w:t>
      </w:r>
      <w:r>
        <w:rPr>
          <w:rFonts w:ascii="LM Roman 8" w:hAnsi="LM Roman 8"/>
          <w:w w:val="105"/>
          <w:sz w:val="15"/>
        </w:rPr>
        <w:t> in today’s</w:t>
      </w:r>
      <w:r>
        <w:rPr>
          <w:rFonts w:ascii="LM Roman 8" w:hAnsi="LM Roman 8"/>
          <w:w w:val="105"/>
          <w:sz w:val="15"/>
        </w:rPr>
        <w:t> networked</w:t>
      </w:r>
      <w:r>
        <w:rPr>
          <w:rFonts w:ascii="LM Roman 8" w:hAnsi="LM Roman 8"/>
          <w:w w:val="105"/>
          <w:sz w:val="15"/>
        </w:rPr>
        <w:t> world.</w:t>
      </w:r>
      <w:r>
        <w:rPr>
          <w:rFonts w:ascii="LM Roman 8" w:hAnsi="LM Roman 8"/>
          <w:spacing w:val="40"/>
          <w:w w:val="105"/>
          <w:sz w:val="15"/>
        </w:rPr>
        <w:t> </w:t>
      </w:r>
      <w:r>
        <w:rPr>
          <w:rFonts w:ascii="LM Roman 8" w:hAnsi="LM Roman 8"/>
          <w:w w:val="105"/>
          <w:sz w:val="15"/>
        </w:rPr>
        <w:t>While</w:t>
      </w:r>
      <w:r>
        <w:rPr>
          <w:rFonts w:ascii="LM Roman 8" w:hAnsi="LM Roman 8"/>
          <w:w w:val="105"/>
          <w:sz w:val="15"/>
        </w:rPr>
        <w:t> security</w:t>
      </w:r>
      <w:r>
        <w:rPr>
          <w:rFonts w:ascii="LM Roman 8" w:hAnsi="LM Roman 8"/>
          <w:w w:val="105"/>
          <w:sz w:val="15"/>
        </w:rPr>
        <w:t> is</w:t>
      </w:r>
      <w:r>
        <w:rPr>
          <w:rFonts w:ascii="LM Roman 8" w:hAnsi="LM Roman 8"/>
          <w:w w:val="105"/>
          <w:sz w:val="15"/>
        </w:rPr>
        <w:t> widely recognized as an important aspect of public</w:t>
      </w:r>
      <w:r>
        <w:rPr>
          <w:rFonts w:ascii="LM Roman 8" w:hAnsi="LM Roman 8"/>
          <w:spacing w:val="-2"/>
          <w:w w:val="105"/>
          <w:sz w:val="15"/>
        </w:rPr>
        <w:t> </w:t>
      </w:r>
      <w:r>
        <w:rPr>
          <w:rFonts w:ascii="LM Roman 8" w:hAnsi="LM Roman 8"/>
          <w:w w:val="105"/>
          <w:sz w:val="15"/>
        </w:rPr>
        <w:t>networked systems, the actions of individual</w:t>
      </w:r>
      <w:r>
        <w:rPr>
          <w:rFonts w:ascii="LM Roman 8" w:hAnsi="LM Roman 8"/>
          <w:spacing w:val="-1"/>
          <w:w w:val="105"/>
          <w:sz w:val="15"/>
        </w:rPr>
        <w:t> </w:t>
      </w:r>
      <w:r>
        <w:rPr>
          <w:rFonts w:ascii="LM Roman 8" w:hAnsi="LM Roman 8"/>
          <w:w w:val="105"/>
          <w:sz w:val="15"/>
        </w:rPr>
        <w:t>participants is often neglected.</w:t>
      </w:r>
      <w:r>
        <w:rPr>
          <w:rFonts w:ascii="LM Roman 8" w:hAnsi="LM Roman 8"/>
          <w:spacing w:val="37"/>
          <w:w w:val="105"/>
          <w:sz w:val="15"/>
        </w:rPr>
        <w:t> </w:t>
      </w:r>
      <w:r>
        <w:rPr>
          <w:rFonts w:ascii="LM Roman 8" w:hAnsi="LM Roman 8"/>
          <w:w w:val="105"/>
          <w:sz w:val="15"/>
        </w:rPr>
        <w:t>Even</w:t>
      </w:r>
      <w:r>
        <w:rPr>
          <w:rFonts w:ascii="LM Roman 8" w:hAnsi="LM Roman 8"/>
          <w:spacing w:val="-1"/>
          <w:w w:val="105"/>
          <w:sz w:val="15"/>
        </w:rPr>
        <w:t> </w:t>
      </w:r>
      <w:r>
        <w:rPr>
          <w:rFonts w:ascii="LM Roman 8" w:hAnsi="LM Roman 8"/>
          <w:w w:val="105"/>
          <w:sz w:val="15"/>
        </w:rPr>
        <w:t>though the</w:t>
      </w:r>
      <w:r>
        <w:rPr>
          <w:rFonts w:ascii="LM Roman 8" w:hAnsi="LM Roman 8"/>
          <w:spacing w:val="-1"/>
          <w:w w:val="105"/>
          <w:sz w:val="15"/>
        </w:rPr>
        <w:t> </w:t>
      </w:r>
      <w:r>
        <w:rPr>
          <w:rFonts w:ascii="LM Roman 8" w:hAnsi="LM Roman 8"/>
          <w:w w:val="105"/>
          <w:sz w:val="15"/>
        </w:rPr>
        <w:t>need of</w:t>
      </w:r>
      <w:r>
        <w:rPr>
          <w:rFonts w:ascii="LM Roman 8" w:hAnsi="LM Roman 8"/>
          <w:spacing w:val="-1"/>
          <w:w w:val="105"/>
          <w:sz w:val="15"/>
        </w:rPr>
        <w:t> </w:t>
      </w:r>
      <w:r>
        <w:rPr>
          <w:rFonts w:ascii="LM Roman 8" w:hAnsi="LM Roman 8"/>
          <w:w w:val="105"/>
          <w:sz w:val="15"/>
        </w:rPr>
        <w:t>trust management is</w:t>
      </w:r>
      <w:r>
        <w:rPr>
          <w:rFonts w:ascii="LM Roman 8" w:hAnsi="LM Roman 8"/>
          <w:spacing w:val="-1"/>
          <w:w w:val="105"/>
          <w:sz w:val="15"/>
        </w:rPr>
        <w:t> </w:t>
      </w:r>
      <w:r>
        <w:rPr>
          <w:rFonts w:ascii="LM Roman 8" w:hAnsi="LM Roman 8"/>
          <w:w w:val="105"/>
          <w:sz w:val="15"/>
        </w:rPr>
        <w:t>taken into</w:t>
      </w:r>
      <w:r>
        <w:rPr>
          <w:rFonts w:ascii="LM Roman 8" w:hAnsi="LM Roman 8"/>
          <w:spacing w:val="-1"/>
          <w:w w:val="105"/>
          <w:sz w:val="15"/>
        </w:rPr>
        <w:t> </w:t>
      </w:r>
      <w:r>
        <w:rPr>
          <w:rFonts w:ascii="LM Roman 8" w:hAnsi="LM Roman 8"/>
          <w:w w:val="105"/>
          <w:sz w:val="15"/>
        </w:rPr>
        <w:t>account, there is</w:t>
      </w:r>
      <w:r>
        <w:rPr>
          <w:rFonts w:ascii="LM Roman 8" w:hAnsi="LM Roman 8"/>
          <w:spacing w:val="-2"/>
          <w:w w:val="105"/>
          <w:sz w:val="15"/>
        </w:rPr>
        <w:t> </w:t>
      </w:r>
      <w:r>
        <w:rPr>
          <w:rFonts w:ascii="LM Roman 8" w:hAnsi="LM Roman 8"/>
          <w:w w:val="105"/>
          <w:sz w:val="15"/>
        </w:rPr>
        <w:t>no</w:t>
      </w:r>
      <w:r>
        <w:rPr>
          <w:rFonts w:ascii="LM Roman 8" w:hAnsi="LM Roman 8"/>
          <w:spacing w:val="-1"/>
          <w:w w:val="105"/>
          <w:sz w:val="15"/>
        </w:rPr>
        <w:t> </w:t>
      </w:r>
      <w:r>
        <w:rPr>
          <w:rFonts w:ascii="LM Roman 8" w:hAnsi="LM Roman 8"/>
          <w:w w:val="105"/>
          <w:sz w:val="15"/>
        </w:rPr>
        <w:t>universal solution</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what</w:t>
      </w:r>
      <w:r>
        <w:rPr>
          <w:rFonts w:ascii="LM Roman 8" w:hAnsi="LM Roman 8"/>
          <w:spacing w:val="-14"/>
          <w:w w:val="105"/>
          <w:sz w:val="15"/>
        </w:rPr>
        <w:t> </w:t>
      </w:r>
      <w:r>
        <w:rPr>
          <w:rFonts w:ascii="LM Roman 8" w:hAnsi="LM Roman 8"/>
          <w:w w:val="105"/>
          <w:sz w:val="15"/>
        </w:rPr>
        <w:t>algorithms</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use</w:t>
      </w:r>
      <w:r>
        <w:rPr>
          <w:rFonts w:ascii="LM Roman 8" w:hAnsi="LM Roman 8"/>
          <w:spacing w:val="-14"/>
          <w:w w:val="105"/>
          <w:sz w:val="15"/>
        </w:rPr>
        <w:t> </w:t>
      </w:r>
      <w:r>
        <w:rPr>
          <w:rFonts w:ascii="LM Roman 8" w:hAnsi="LM Roman 8"/>
          <w:w w:val="105"/>
          <w:sz w:val="15"/>
        </w:rPr>
        <w:t>for</w:t>
      </w:r>
      <w:r>
        <w:rPr>
          <w:rFonts w:ascii="LM Roman 8" w:hAnsi="LM Roman 8"/>
          <w:spacing w:val="-14"/>
          <w:w w:val="105"/>
          <w:sz w:val="15"/>
        </w:rPr>
        <w:t> </w:t>
      </w:r>
      <w:r>
        <w:rPr>
          <w:rFonts w:ascii="LM Roman 8" w:hAnsi="LM Roman 8"/>
          <w:w w:val="105"/>
          <w:sz w:val="15"/>
        </w:rPr>
        <w:t>calculating</w:t>
      </w:r>
      <w:r>
        <w:rPr>
          <w:rFonts w:ascii="LM Roman 8" w:hAnsi="LM Roman 8"/>
          <w:spacing w:val="-14"/>
          <w:w w:val="105"/>
          <w:sz w:val="15"/>
        </w:rPr>
        <w:t> </w:t>
      </w:r>
      <w:r>
        <w:rPr>
          <w:rFonts w:ascii="LM Roman 8" w:hAnsi="LM Roman 8"/>
          <w:w w:val="105"/>
          <w:sz w:val="15"/>
        </w:rPr>
        <w:t>trust,</w:t>
      </w:r>
      <w:r>
        <w:rPr>
          <w:rFonts w:ascii="LM Roman 8" w:hAnsi="LM Roman 8"/>
          <w:spacing w:val="-14"/>
          <w:w w:val="105"/>
          <w:sz w:val="15"/>
        </w:rPr>
        <w:t> </w:t>
      </w:r>
      <w:r>
        <w:rPr>
          <w:rFonts w:ascii="LM Roman 8" w:hAnsi="LM Roman 8"/>
          <w:w w:val="105"/>
          <w:sz w:val="15"/>
        </w:rPr>
        <w:t>nor</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there</w:t>
      </w:r>
      <w:r>
        <w:rPr>
          <w:rFonts w:ascii="LM Roman 8" w:hAnsi="LM Roman 8"/>
          <w:spacing w:val="-14"/>
          <w:w w:val="105"/>
          <w:sz w:val="15"/>
        </w:rPr>
        <w:t> </w:t>
      </w:r>
      <w:r>
        <w:rPr>
          <w:rFonts w:ascii="LM Roman 8" w:hAnsi="LM Roman 8"/>
          <w:w w:val="105"/>
          <w:sz w:val="15"/>
        </w:rPr>
        <w:t>any</w:t>
      </w:r>
      <w:r>
        <w:rPr>
          <w:rFonts w:ascii="LM Roman 8" w:hAnsi="LM Roman 8"/>
          <w:spacing w:val="-14"/>
          <w:w w:val="105"/>
          <w:sz w:val="15"/>
        </w:rPr>
        <w:t> </w:t>
      </w:r>
      <w:r>
        <w:rPr>
          <w:rFonts w:ascii="LM Roman 8" w:hAnsi="LM Roman 8"/>
          <w:w w:val="105"/>
          <w:sz w:val="15"/>
        </w:rPr>
        <w:t>universal</w:t>
      </w:r>
      <w:r>
        <w:rPr>
          <w:rFonts w:ascii="LM Roman 8" w:hAnsi="LM Roman 8"/>
          <w:spacing w:val="-14"/>
          <w:w w:val="105"/>
          <w:sz w:val="15"/>
        </w:rPr>
        <w:t> </w:t>
      </w:r>
      <w:r>
        <w:rPr>
          <w:rFonts w:ascii="LM Roman 8" w:hAnsi="LM Roman 8"/>
          <w:w w:val="105"/>
          <w:sz w:val="15"/>
        </w:rPr>
        <w:t>representation.</w:t>
      </w:r>
      <w:r>
        <w:rPr>
          <w:rFonts w:ascii="LM Roman 8" w:hAnsi="LM Roman 8"/>
          <w:spacing w:val="-14"/>
          <w:w w:val="105"/>
          <w:sz w:val="15"/>
        </w:rPr>
        <w:t> </w:t>
      </w:r>
      <w:r>
        <w:rPr>
          <w:rFonts w:ascii="LM Roman 8" w:hAnsi="LM Roman 8"/>
          <w:w w:val="105"/>
          <w:sz w:val="15"/>
        </w:rPr>
        <w:t>In</w:t>
      </w:r>
      <w:r>
        <w:rPr>
          <w:rFonts w:ascii="LM Roman 8" w:hAnsi="LM Roman 8"/>
          <w:spacing w:val="-13"/>
          <w:w w:val="105"/>
          <w:sz w:val="15"/>
        </w:rPr>
        <w:t> </w:t>
      </w:r>
      <w:r>
        <w:rPr>
          <w:rFonts w:ascii="LM Roman 8" w:hAnsi="LM Roman 8"/>
          <w:w w:val="105"/>
          <w:sz w:val="15"/>
        </w:rPr>
        <w:t>this paper,</w:t>
      </w:r>
      <w:r>
        <w:rPr>
          <w:rFonts w:ascii="LM Roman 8" w:hAnsi="LM Roman 8"/>
          <w:spacing w:val="-14"/>
          <w:w w:val="105"/>
          <w:sz w:val="15"/>
        </w:rPr>
        <w:t> </w:t>
      </w:r>
      <w:r>
        <w:rPr>
          <w:rFonts w:ascii="LM Roman 8" w:hAnsi="LM Roman 8"/>
          <w:w w:val="105"/>
          <w:sz w:val="15"/>
        </w:rPr>
        <w:t>we</w:t>
      </w:r>
      <w:r>
        <w:rPr>
          <w:rFonts w:ascii="LM Roman 8" w:hAnsi="LM Roman 8"/>
          <w:spacing w:val="-14"/>
          <w:w w:val="105"/>
          <w:sz w:val="15"/>
        </w:rPr>
        <w:t> </w:t>
      </w:r>
      <w:r>
        <w:rPr>
          <w:rFonts w:ascii="LM Roman 8" w:hAnsi="LM Roman 8"/>
          <w:w w:val="105"/>
          <w:sz w:val="15"/>
        </w:rPr>
        <w:t>propose</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novel</w:t>
      </w:r>
      <w:r>
        <w:rPr>
          <w:rFonts w:ascii="LM Roman 8" w:hAnsi="LM Roman 8"/>
          <w:spacing w:val="-14"/>
          <w:w w:val="105"/>
          <w:sz w:val="15"/>
        </w:rPr>
        <w:t> </w:t>
      </w:r>
      <w:r>
        <w:rPr>
          <w:rFonts w:ascii="LM Roman 8" w:hAnsi="LM Roman 8"/>
          <w:w w:val="105"/>
          <w:sz w:val="15"/>
        </w:rPr>
        <w:t>approach</w:t>
      </w:r>
      <w:r>
        <w:rPr>
          <w:rFonts w:ascii="LM Roman 8" w:hAnsi="LM Roman 8"/>
          <w:spacing w:val="-14"/>
          <w:w w:val="105"/>
          <w:sz w:val="15"/>
        </w:rPr>
        <w:t> </w:t>
      </w:r>
      <w:r>
        <w:rPr>
          <w:rFonts w:ascii="LM Roman 8" w:hAnsi="LM Roman 8"/>
          <w:w w:val="105"/>
          <w:sz w:val="15"/>
        </w:rPr>
        <w:t>to</w:t>
      </w:r>
      <w:r>
        <w:rPr>
          <w:rFonts w:ascii="LM Roman 8" w:hAnsi="LM Roman 8"/>
          <w:spacing w:val="-14"/>
          <w:w w:val="105"/>
          <w:sz w:val="15"/>
        </w:rPr>
        <w:t> </w:t>
      </w:r>
      <w:r>
        <w:rPr>
          <w:rFonts w:ascii="LM Roman 8" w:hAnsi="LM Roman 8"/>
          <w:w w:val="105"/>
          <w:sz w:val="15"/>
        </w:rPr>
        <w:t>managing</w:t>
      </w:r>
      <w:r>
        <w:rPr>
          <w:rFonts w:ascii="LM Roman 8" w:hAnsi="LM Roman 8"/>
          <w:spacing w:val="-14"/>
          <w:w w:val="105"/>
          <w:sz w:val="15"/>
        </w:rPr>
        <w:t> </w:t>
      </w:r>
      <w:r>
        <w:rPr>
          <w:rFonts w:ascii="LM Roman 8" w:hAnsi="LM Roman 8"/>
          <w:w w:val="105"/>
          <w:sz w:val="15"/>
        </w:rPr>
        <w:t>trust</w:t>
      </w:r>
      <w:r>
        <w:rPr>
          <w:rFonts w:ascii="LM Roman 8" w:hAnsi="LM Roman 8"/>
          <w:spacing w:val="-14"/>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making</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analogy</w:t>
      </w:r>
      <w:r>
        <w:rPr>
          <w:rFonts w:ascii="LM Roman 8" w:hAnsi="LM Roman 8"/>
          <w:spacing w:val="-14"/>
          <w:w w:val="105"/>
          <w:sz w:val="15"/>
        </w:rPr>
        <w:t> </w:t>
      </w:r>
      <w:r>
        <w:rPr>
          <w:rFonts w:ascii="LM Roman 8" w:hAnsi="LM Roman 8"/>
          <w:w w:val="105"/>
          <w:sz w:val="15"/>
        </w:rPr>
        <w:t>between</w:t>
      </w:r>
      <w:r>
        <w:rPr>
          <w:rFonts w:ascii="LM Roman 8" w:hAnsi="LM Roman 8"/>
          <w:spacing w:val="-11"/>
          <w:w w:val="105"/>
          <w:sz w:val="15"/>
        </w:rPr>
        <w:t> </w:t>
      </w:r>
      <w:r>
        <w:rPr>
          <w:rFonts w:ascii="LM Roman 8" w:hAnsi="LM Roman 8"/>
          <w:w w:val="105"/>
          <w:sz w:val="15"/>
        </w:rPr>
        <w:t>physical</w:t>
      </w:r>
      <w:r>
        <w:rPr>
          <w:rFonts w:ascii="LM Roman 8" w:hAnsi="LM Roman 8"/>
          <w:spacing w:val="-14"/>
          <w:w w:val="105"/>
          <w:sz w:val="15"/>
        </w:rPr>
        <w:t> </w:t>
      </w:r>
      <w:r>
        <w:rPr>
          <w:rFonts w:ascii="LM Roman 8" w:hAnsi="LM Roman 8"/>
          <w:w w:val="105"/>
          <w:sz w:val="15"/>
        </w:rPr>
        <w:t>matter</w:t>
      </w:r>
      <w:r>
        <w:rPr>
          <w:rFonts w:ascii="LM Roman 8" w:hAnsi="LM Roman 8"/>
          <w:spacing w:val="-14"/>
          <w:w w:val="105"/>
          <w:sz w:val="15"/>
        </w:rPr>
        <w:t> </w:t>
      </w:r>
      <w:r>
        <w:rPr>
          <w:rFonts w:ascii="LM Roman 8" w:hAnsi="LM Roman 8"/>
          <w:w w:val="105"/>
          <w:sz w:val="15"/>
        </w:rPr>
        <w:t>and abstract</w:t>
      </w:r>
      <w:r>
        <w:rPr>
          <w:rFonts w:ascii="LM Roman 8" w:hAnsi="LM Roman 8"/>
          <w:spacing w:val="-8"/>
          <w:w w:val="105"/>
          <w:sz w:val="15"/>
        </w:rPr>
        <w:t> </w:t>
      </w:r>
      <w:r>
        <w:rPr>
          <w:rFonts w:ascii="LM Roman 8" w:hAnsi="LM Roman 8"/>
          <w:w w:val="105"/>
          <w:sz w:val="15"/>
        </w:rPr>
        <w:t>trust.</w:t>
      </w:r>
      <w:r>
        <w:rPr>
          <w:rFonts w:ascii="LM Roman 8" w:hAnsi="LM Roman 8"/>
          <w:spacing w:val="8"/>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show</w:t>
      </w:r>
      <w:r>
        <w:rPr>
          <w:rFonts w:ascii="LM Roman 8" w:hAnsi="LM Roman 8"/>
          <w:spacing w:val="-10"/>
          <w:w w:val="105"/>
          <w:sz w:val="15"/>
        </w:rPr>
        <w:t> </w:t>
      </w:r>
      <w:r>
        <w:rPr>
          <w:rFonts w:ascii="LM Roman 8" w:hAnsi="LM Roman 8"/>
          <w:w w:val="105"/>
          <w:sz w:val="15"/>
        </w:rPr>
        <w:t>that</w:t>
      </w:r>
      <w:r>
        <w:rPr>
          <w:rFonts w:ascii="LM Roman 8" w:hAnsi="LM Roman 8"/>
          <w:spacing w:val="-11"/>
          <w:w w:val="105"/>
          <w:sz w:val="15"/>
        </w:rPr>
        <w:t> </w:t>
      </w:r>
      <w:r>
        <w:rPr>
          <w:rFonts w:ascii="LM Roman 8" w:hAnsi="LM Roman 8"/>
          <w:w w:val="105"/>
          <w:sz w:val="15"/>
        </w:rPr>
        <w:t>this</w:t>
      </w:r>
      <w:r>
        <w:rPr>
          <w:rFonts w:ascii="LM Roman 8" w:hAnsi="LM Roman 8"/>
          <w:spacing w:val="-10"/>
          <w:w w:val="105"/>
          <w:sz w:val="15"/>
        </w:rPr>
        <w:t> </w:t>
      </w:r>
      <w:r>
        <w:rPr>
          <w:rFonts w:ascii="LM Roman 8" w:hAnsi="LM Roman 8"/>
          <w:w w:val="105"/>
          <w:sz w:val="15"/>
        </w:rPr>
        <w:t>alternative</w:t>
      </w:r>
      <w:r>
        <w:rPr>
          <w:rFonts w:ascii="LM Roman 8" w:hAnsi="LM Roman 8"/>
          <w:spacing w:val="-10"/>
          <w:w w:val="105"/>
          <w:sz w:val="15"/>
        </w:rPr>
        <w:t> </w:t>
      </w:r>
      <w:r>
        <w:rPr>
          <w:rFonts w:ascii="LM Roman 8" w:hAnsi="LM Roman 8"/>
          <w:w w:val="105"/>
          <w:sz w:val="15"/>
        </w:rPr>
        <w:t>way</w:t>
      </w:r>
      <w:r>
        <w:rPr>
          <w:rFonts w:ascii="LM Roman 8" w:hAnsi="LM Roman 8"/>
          <w:spacing w:val="-11"/>
          <w:w w:val="105"/>
          <w:sz w:val="15"/>
        </w:rPr>
        <w:t> </w:t>
      </w:r>
      <w:r>
        <w:rPr>
          <w:rFonts w:ascii="LM Roman 8" w:hAnsi="LM Roman 8"/>
          <w:w w:val="105"/>
          <w:sz w:val="15"/>
        </w:rPr>
        <w:t>of</w:t>
      </w:r>
      <w:r>
        <w:rPr>
          <w:rFonts w:ascii="LM Roman 8" w:hAnsi="LM Roman 8"/>
          <w:spacing w:val="-12"/>
          <w:w w:val="105"/>
          <w:sz w:val="15"/>
        </w:rPr>
        <w:t> </w:t>
      </w:r>
      <w:r>
        <w:rPr>
          <w:rFonts w:ascii="LM Roman 8" w:hAnsi="LM Roman 8"/>
          <w:w w:val="105"/>
          <w:sz w:val="15"/>
        </w:rPr>
        <w:t>reasoning</w:t>
      </w:r>
      <w:r>
        <w:rPr>
          <w:rFonts w:ascii="LM Roman 8" w:hAnsi="LM Roman 8"/>
          <w:spacing w:val="-10"/>
          <w:w w:val="105"/>
          <w:sz w:val="15"/>
        </w:rPr>
        <w:t> </w:t>
      </w:r>
      <w:r>
        <w:rPr>
          <w:rFonts w:ascii="LM Roman 8" w:hAnsi="LM Roman 8"/>
          <w:w w:val="105"/>
          <w:sz w:val="15"/>
        </w:rPr>
        <w:t>is</w:t>
      </w:r>
      <w:r>
        <w:rPr>
          <w:rFonts w:ascii="LM Roman 8" w:hAnsi="LM Roman 8"/>
          <w:spacing w:val="-12"/>
          <w:w w:val="105"/>
          <w:sz w:val="15"/>
        </w:rPr>
        <w:t> </w:t>
      </w:r>
      <w:r>
        <w:rPr>
          <w:rFonts w:ascii="LM Roman 8" w:hAnsi="LM Roman 8"/>
          <w:w w:val="105"/>
          <w:sz w:val="15"/>
        </w:rPr>
        <w:t>feasible</w:t>
      </w:r>
      <w:r>
        <w:rPr>
          <w:rFonts w:ascii="LM Roman 8" w:hAnsi="LM Roman 8"/>
          <w:spacing w:val="-13"/>
          <w:w w:val="105"/>
          <w:sz w:val="15"/>
        </w:rPr>
        <w:t> </w:t>
      </w:r>
      <w:r>
        <w:rPr>
          <w:rFonts w:ascii="LM Roman 8" w:hAnsi="LM Roman 8"/>
          <w:w w:val="105"/>
          <w:sz w:val="15"/>
        </w:rPr>
        <w:t>by</w:t>
      </w:r>
      <w:r>
        <w:rPr>
          <w:rFonts w:ascii="LM Roman 8" w:hAnsi="LM Roman 8"/>
          <w:spacing w:val="-11"/>
          <w:w w:val="105"/>
          <w:sz w:val="15"/>
        </w:rPr>
        <w:t> </w:t>
      </w:r>
      <w:r>
        <w:rPr>
          <w:rFonts w:ascii="LM Roman 8" w:hAnsi="LM Roman 8"/>
          <w:w w:val="105"/>
          <w:sz w:val="15"/>
        </w:rPr>
        <w:t>proposing</w:t>
      </w:r>
      <w:r>
        <w:rPr>
          <w:rFonts w:ascii="LM Roman 8" w:hAnsi="LM Roman 8"/>
          <w:spacing w:val="-10"/>
          <w:w w:val="105"/>
          <w:sz w:val="15"/>
        </w:rPr>
        <w:t> </w:t>
      </w:r>
      <w:r>
        <w:rPr>
          <w:rFonts w:ascii="LM Roman 8" w:hAnsi="LM Roman 8"/>
          <w:w w:val="105"/>
          <w:sz w:val="15"/>
        </w:rPr>
        <w:t>a</w:t>
      </w:r>
      <w:r>
        <w:rPr>
          <w:rFonts w:ascii="LM Roman 8" w:hAnsi="LM Roman 8"/>
          <w:spacing w:val="-13"/>
          <w:w w:val="105"/>
          <w:sz w:val="15"/>
        </w:rPr>
        <w:t> </w:t>
      </w:r>
      <w:r>
        <w:rPr>
          <w:rFonts w:ascii="LM Roman 8" w:hAnsi="LM Roman 8"/>
          <w:w w:val="105"/>
          <w:sz w:val="15"/>
        </w:rPr>
        <w:t>framework</w:t>
      </w:r>
      <w:r>
        <w:rPr>
          <w:rFonts w:ascii="LM Roman 8" w:hAnsi="LM Roman 8"/>
          <w:spacing w:val="-10"/>
          <w:w w:val="105"/>
          <w:sz w:val="15"/>
        </w:rPr>
        <w:t> </w:t>
      </w:r>
      <w:r>
        <w:rPr>
          <w:rFonts w:ascii="LM Roman 8" w:hAnsi="LM Roman 8"/>
          <w:w w:val="105"/>
          <w:sz w:val="15"/>
        </w:rPr>
        <w:t>based on</w:t>
      </w:r>
      <w:r>
        <w:rPr>
          <w:rFonts w:ascii="LM Roman 8" w:hAnsi="LM Roman 8"/>
          <w:spacing w:val="-14"/>
          <w:w w:val="105"/>
          <w:sz w:val="15"/>
        </w:rPr>
        <w:t> </w:t>
      </w:r>
      <w:r>
        <w:rPr>
          <w:rFonts w:ascii="LM Roman 8" w:hAnsi="LM Roman 8"/>
          <w:w w:val="105"/>
          <w:sz w:val="15"/>
        </w:rPr>
        <w:t>metrics</w:t>
      </w:r>
      <w:r>
        <w:rPr>
          <w:rFonts w:ascii="LM Roman 8" w:hAnsi="LM Roman 8"/>
          <w:spacing w:val="-14"/>
          <w:w w:val="105"/>
          <w:sz w:val="15"/>
        </w:rPr>
        <w:t> </w:t>
      </w:r>
      <w:r>
        <w:rPr>
          <w:rFonts w:ascii="LM Roman 8" w:hAnsi="LM Roman 8"/>
          <w:w w:val="105"/>
          <w:sz w:val="15"/>
        </w:rPr>
        <w:t>such</w:t>
      </w:r>
      <w:r>
        <w:rPr>
          <w:rFonts w:ascii="LM Roman 8" w:hAnsi="LM Roman 8"/>
          <w:spacing w:val="-14"/>
          <w:w w:val="105"/>
          <w:sz w:val="15"/>
        </w:rPr>
        <w:t> </w:t>
      </w:r>
      <w:r>
        <w:rPr>
          <w:rFonts w:ascii="LM Roman 8" w:hAnsi="LM Roman 8"/>
          <w:w w:val="105"/>
          <w:sz w:val="15"/>
        </w:rPr>
        <w:t>as</w:t>
      </w:r>
      <w:r>
        <w:rPr>
          <w:rFonts w:ascii="LM Roman 8" w:hAnsi="LM Roman 8"/>
          <w:spacing w:val="-14"/>
          <w:w w:val="105"/>
          <w:sz w:val="15"/>
        </w:rPr>
        <w:t> </w:t>
      </w:r>
      <w:r>
        <w:rPr>
          <w:rFonts w:ascii="LM Roman 8" w:hAnsi="LM Roman 8"/>
          <w:w w:val="105"/>
          <w:sz w:val="15"/>
        </w:rPr>
        <w:t>trust</w:t>
      </w:r>
      <w:r>
        <w:rPr>
          <w:rFonts w:ascii="LM Roman 8" w:hAnsi="LM Roman 8"/>
          <w:spacing w:val="-14"/>
          <w:w w:val="105"/>
          <w:sz w:val="15"/>
        </w:rPr>
        <w:t> </w:t>
      </w:r>
      <w:r>
        <w:rPr>
          <w:rFonts w:ascii="LM Roman 8" w:hAnsi="LM Roman 8"/>
          <w:w w:val="105"/>
          <w:sz w:val="15"/>
        </w:rPr>
        <w:t>mass,</w:t>
      </w:r>
      <w:r>
        <w:rPr>
          <w:rFonts w:ascii="LM Roman 8" w:hAnsi="LM Roman 8"/>
          <w:spacing w:val="-14"/>
          <w:w w:val="105"/>
          <w:sz w:val="15"/>
        </w:rPr>
        <w:t> </w:t>
      </w:r>
      <w:r>
        <w:rPr>
          <w:rFonts w:ascii="LM Roman 8" w:hAnsi="LM Roman 8"/>
          <w:w w:val="105"/>
          <w:sz w:val="15"/>
        </w:rPr>
        <w:t>volume</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density,</w:t>
      </w:r>
      <w:r>
        <w:rPr>
          <w:rFonts w:ascii="LM Roman 8" w:hAnsi="LM Roman 8"/>
          <w:spacing w:val="-12"/>
          <w:w w:val="105"/>
          <w:sz w:val="15"/>
        </w:rPr>
        <w:t> </w:t>
      </w:r>
      <w:r>
        <w:rPr>
          <w:rFonts w:ascii="LM Roman 8" w:hAnsi="LM Roman 8"/>
          <w:w w:val="105"/>
          <w:sz w:val="15"/>
        </w:rPr>
        <w:t>inspired</w:t>
      </w:r>
      <w:r>
        <w:rPr>
          <w:rFonts w:ascii="LM Roman 8" w:hAnsi="LM Roman 8"/>
          <w:spacing w:val="-14"/>
          <w:w w:val="105"/>
          <w:sz w:val="15"/>
        </w:rPr>
        <w:t> </w:t>
      </w:r>
      <w:r>
        <w:rPr>
          <w:rFonts w:ascii="LM Roman 8" w:hAnsi="LM Roman 8"/>
          <w:w w:val="105"/>
          <w:sz w:val="15"/>
        </w:rPr>
        <w:t>by</w:t>
      </w:r>
      <w:r>
        <w:rPr>
          <w:rFonts w:ascii="LM Roman 8" w:hAnsi="LM Roman 8"/>
          <w:spacing w:val="-13"/>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corresponding</w:t>
      </w:r>
      <w:r>
        <w:rPr>
          <w:rFonts w:ascii="LM Roman 8" w:hAnsi="LM Roman 8"/>
          <w:spacing w:val="-10"/>
          <w:w w:val="105"/>
          <w:sz w:val="15"/>
        </w:rPr>
        <w:t> </w:t>
      </w:r>
      <w:r>
        <w:rPr>
          <w:rFonts w:ascii="LM Roman 8" w:hAnsi="LM Roman 8"/>
          <w:w w:val="105"/>
          <w:sz w:val="15"/>
        </w:rPr>
        <w:t>concepts</w:t>
      </w:r>
      <w:r>
        <w:rPr>
          <w:rFonts w:ascii="LM Roman 8" w:hAnsi="LM Roman 8"/>
          <w:spacing w:val="-11"/>
          <w:w w:val="105"/>
          <w:sz w:val="15"/>
        </w:rPr>
        <w:t> </w:t>
      </w:r>
      <w:r>
        <w:rPr>
          <w:rFonts w:ascii="LM Roman 8" w:hAnsi="LM Roman 8"/>
          <w:w w:val="105"/>
          <w:sz w:val="15"/>
        </w:rPr>
        <w:t>in</w:t>
      </w:r>
      <w:r>
        <w:rPr>
          <w:rFonts w:ascii="LM Roman 8" w:hAnsi="LM Roman 8"/>
          <w:spacing w:val="-14"/>
          <w:w w:val="105"/>
          <w:sz w:val="15"/>
        </w:rPr>
        <w:t> </w:t>
      </w:r>
      <w:r>
        <w:rPr>
          <w:rFonts w:ascii="LM Roman 8" w:hAnsi="LM Roman 8"/>
          <w:w w:val="105"/>
          <w:sz w:val="15"/>
        </w:rPr>
        <w:t>physics. Our </w:t>
      </w:r>
      <w:bookmarkStart w:name="Introduction" w:id="1"/>
      <w:bookmarkEnd w:id="1"/>
      <w:r>
        <w:rPr>
          <w:rFonts w:ascii="LM Roman 8" w:hAnsi="LM Roman 8"/>
          <w:w w:val="105"/>
          <w:sz w:val="15"/>
        </w:rPr>
        <w:t>f</w:t>
      </w:r>
      <w:r>
        <w:rPr>
          <w:rFonts w:ascii="LM Roman 8" w:hAnsi="LM Roman 8"/>
          <w:w w:val="105"/>
          <w:sz w:val="15"/>
        </w:rPr>
        <w:t>ramework</w:t>
      </w:r>
      <w:r>
        <w:rPr>
          <w:rFonts w:ascii="LM Roman 8" w:hAnsi="LM Roman 8"/>
          <w:spacing w:val="-1"/>
          <w:w w:val="105"/>
          <w:sz w:val="15"/>
        </w:rPr>
        <w:t> </w:t>
      </w:r>
      <w:r>
        <w:rPr>
          <w:rFonts w:ascii="LM Roman 8" w:hAnsi="LM Roman 8"/>
          <w:w w:val="105"/>
          <w:sz w:val="15"/>
        </w:rPr>
        <w:t>also</w:t>
      </w:r>
      <w:r>
        <w:rPr>
          <w:rFonts w:ascii="LM Roman 8" w:hAnsi="LM Roman 8"/>
          <w:spacing w:val="-2"/>
          <w:w w:val="105"/>
          <w:sz w:val="15"/>
        </w:rPr>
        <w:t> </w:t>
      </w:r>
      <w:r>
        <w:rPr>
          <w:rFonts w:ascii="LM Roman 8" w:hAnsi="LM Roman 8"/>
          <w:w w:val="105"/>
          <w:sz w:val="15"/>
        </w:rPr>
        <w:t>provides</w:t>
      </w:r>
      <w:r>
        <w:rPr>
          <w:rFonts w:ascii="LM Roman 8" w:hAnsi="LM Roman 8"/>
          <w:spacing w:val="-1"/>
          <w:w w:val="105"/>
          <w:sz w:val="15"/>
        </w:rPr>
        <w:t> </w:t>
      </w:r>
      <w:r>
        <w:rPr>
          <w:rFonts w:ascii="LM Roman 8" w:hAnsi="LM Roman 8"/>
          <w:w w:val="105"/>
          <w:sz w:val="15"/>
        </w:rPr>
        <w:t>for</w:t>
      </w:r>
      <w:r>
        <w:rPr>
          <w:rFonts w:ascii="LM Roman 8" w:hAnsi="LM Roman 8"/>
          <w:spacing w:val="-3"/>
          <w:w w:val="105"/>
          <w:sz w:val="15"/>
        </w:rPr>
        <w:t> </w:t>
      </w:r>
      <w:r>
        <w:rPr>
          <w:rFonts w:ascii="LM Roman 8" w:hAnsi="LM Roman 8"/>
          <w:w w:val="105"/>
          <w:sz w:val="15"/>
        </w:rPr>
        <w:t>an</w:t>
      </w:r>
      <w:r>
        <w:rPr>
          <w:rFonts w:ascii="LM Roman 8" w:hAnsi="LM Roman 8"/>
          <w:spacing w:val="-2"/>
          <w:w w:val="105"/>
          <w:sz w:val="15"/>
        </w:rPr>
        <w:t> </w:t>
      </w:r>
      <w:r>
        <w:rPr>
          <w:rFonts w:ascii="LM Roman 8" w:hAnsi="LM Roman 8"/>
          <w:w w:val="105"/>
          <w:sz w:val="15"/>
        </w:rPr>
        <w:t>intuitive</w:t>
      </w:r>
      <w:r>
        <w:rPr>
          <w:rFonts w:ascii="LM Roman 8" w:hAnsi="LM Roman 8"/>
          <w:spacing w:val="-1"/>
          <w:w w:val="105"/>
          <w:sz w:val="15"/>
        </w:rPr>
        <w:t> </w:t>
      </w:r>
      <w:r>
        <w:rPr>
          <w:rFonts w:ascii="LM Roman 8" w:hAnsi="LM Roman 8"/>
          <w:w w:val="105"/>
          <w:sz w:val="15"/>
        </w:rPr>
        <w:t>means</w:t>
      </w:r>
      <w:r>
        <w:rPr>
          <w:rFonts w:ascii="LM Roman 8" w:hAnsi="LM Roman 8"/>
          <w:spacing w:val="-1"/>
          <w:w w:val="105"/>
          <w:sz w:val="15"/>
        </w:rPr>
        <w:t> </w:t>
      </w:r>
      <w:r>
        <w:rPr>
          <w:rFonts w:ascii="LM Roman 8" w:hAnsi="LM Roman 8"/>
          <w:w w:val="105"/>
          <w:sz w:val="15"/>
        </w:rPr>
        <w:t>of</w:t>
      </w:r>
      <w:r>
        <w:rPr>
          <w:rFonts w:ascii="LM Roman 8" w:hAnsi="LM Roman 8"/>
          <w:spacing w:val="-3"/>
          <w:w w:val="105"/>
          <w:sz w:val="15"/>
        </w:rPr>
        <w:t> </w:t>
      </w:r>
      <w:r>
        <w:rPr>
          <w:rFonts w:ascii="LM Roman 8" w:hAnsi="LM Roman 8"/>
          <w:w w:val="105"/>
          <w:sz w:val="15"/>
        </w:rPr>
        <w:t>representing trust</w:t>
      </w:r>
      <w:r>
        <w:rPr>
          <w:rFonts w:ascii="LM Roman 8" w:hAnsi="LM Roman 8"/>
          <w:spacing w:val="-1"/>
          <w:w w:val="105"/>
          <w:sz w:val="15"/>
        </w:rPr>
        <w:t> </w:t>
      </w:r>
      <w:r>
        <w:rPr>
          <w:rFonts w:ascii="LM Roman 8" w:hAnsi="LM Roman 8"/>
          <w:w w:val="105"/>
          <w:sz w:val="15"/>
        </w:rPr>
        <w:t>graphically.</w:t>
      </w:r>
    </w:p>
    <w:p>
      <w:pPr>
        <w:spacing w:before="134"/>
        <w:ind w:left="221" w:right="0" w:firstLine="0"/>
        <w:jc w:val="left"/>
        <w:rPr>
          <w:rFonts w:ascii="LM Roman 8"/>
          <w:sz w:val="15"/>
        </w:rPr>
      </w:pPr>
      <w:r>
        <w:rPr>
          <w:rFonts w:ascii="LM Roman 8"/>
          <w:i/>
          <w:spacing w:val="-2"/>
          <w:w w:val="105"/>
          <w:sz w:val="15"/>
        </w:rPr>
        <w:t>Keywords:</w:t>
      </w:r>
      <w:r>
        <w:rPr>
          <w:rFonts w:ascii="LM Roman 8"/>
          <w:i/>
          <w:spacing w:val="62"/>
          <w:w w:val="105"/>
          <w:sz w:val="15"/>
        </w:rPr>
        <w:t> </w:t>
      </w:r>
      <w:r>
        <w:rPr>
          <w:rFonts w:ascii="LM Roman 8"/>
          <w:spacing w:val="-2"/>
          <w:w w:val="105"/>
          <w:sz w:val="15"/>
        </w:rPr>
        <w:t>Trust</w:t>
      </w:r>
      <w:r>
        <w:rPr>
          <w:rFonts w:ascii="LM Roman 8"/>
          <w:spacing w:val="-5"/>
          <w:w w:val="105"/>
          <w:sz w:val="15"/>
        </w:rPr>
        <w:t> </w:t>
      </w:r>
      <w:r>
        <w:rPr>
          <w:rFonts w:ascii="LM Roman 8"/>
          <w:spacing w:val="-2"/>
          <w:w w:val="105"/>
          <w:sz w:val="15"/>
        </w:rPr>
        <w:t>Metrics,</w:t>
      </w:r>
      <w:r>
        <w:rPr>
          <w:rFonts w:ascii="LM Roman 8"/>
          <w:spacing w:val="-6"/>
          <w:w w:val="105"/>
          <w:sz w:val="15"/>
        </w:rPr>
        <w:t> </w:t>
      </w:r>
      <w:r>
        <w:rPr>
          <w:rFonts w:ascii="LM Roman 8"/>
          <w:spacing w:val="-2"/>
          <w:w w:val="105"/>
          <w:sz w:val="15"/>
        </w:rPr>
        <w:t>Trust</w:t>
      </w:r>
      <w:r>
        <w:rPr>
          <w:rFonts w:ascii="LM Roman 8"/>
          <w:spacing w:val="-7"/>
          <w:w w:val="105"/>
          <w:sz w:val="15"/>
        </w:rPr>
        <w:t> </w:t>
      </w:r>
      <w:r>
        <w:rPr>
          <w:rFonts w:ascii="LM Roman 8"/>
          <w:spacing w:val="-2"/>
          <w:w w:val="105"/>
          <w:sz w:val="15"/>
        </w:rPr>
        <w:t>Fusion,</w:t>
      </w:r>
      <w:r>
        <w:rPr>
          <w:rFonts w:ascii="LM Roman 8"/>
          <w:spacing w:val="-6"/>
          <w:w w:val="105"/>
          <w:sz w:val="15"/>
        </w:rPr>
        <w:t> </w:t>
      </w:r>
      <w:r>
        <w:rPr>
          <w:rFonts w:ascii="LM Roman 8"/>
          <w:spacing w:val="-2"/>
          <w:w w:val="105"/>
          <w:sz w:val="15"/>
        </w:rPr>
        <w:t>Mathematical</w:t>
      </w:r>
      <w:r>
        <w:rPr>
          <w:rFonts w:ascii="LM Roman 8"/>
          <w:spacing w:val="-5"/>
          <w:w w:val="105"/>
          <w:sz w:val="15"/>
        </w:rPr>
        <w:t> </w:t>
      </w:r>
      <w:r>
        <w:rPr>
          <w:rFonts w:ascii="LM Roman 8"/>
          <w:spacing w:val="-2"/>
          <w:w w:val="105"/>
          <w:sz w:val="15"/>
        </w:rPr>
        <w:t>Models,</w:t>
      </w:r>
      <w:r>
        <w:rPr>
          <w:rFonts w:ascii="LM Roman 8"/>
          <w:spacing w:val="-8"/>
          <w:w w:val="105"/>
          <w:sz w:val="15"/>
        </w:rPr>
        <w:t> </w:t>
      </w:r>
      <w:r>
        <w:rPr>
          <w:rFonts w:ascii="LM Roman 8"/>
          <w:spacing w:val="-2"/>
          <w:w w:val="105"/>
          <w:sz w:val="15"/>
        </w:rPr>
        <w:t>Analogies.</w:t>
      </w:r>
    </w:p>
    <w:p>
      <w:pPr>
        <w:pStyle w:val="BodyText"/>
        <w:spacing w:before="7"/>
        <w:jc w:val="left"/>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572041</wp:posOffset>
                </wp:positionH>
                <wp:positionV relativeFrom="paragraph">
                  <wp:posOffset>91974</wp:posOffset>
                </wp:positionV>
                <wp:extent cx="4867275"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7275" cy="1270"/>
                        </a:xfrm>
                        <a:custGeom>
                          <a:avLst/>
                          <a:gdLst/>
                          <a:ahLst/>
                          <a:cxnLst/>
                          <a:rect l="l" t="t" r="r" b="b"/>
                          <a:pathLst>
                            <a:path w="4867275" h="0">
                              <a:moveTo>
                                <a:pt x="0" y="0"/>
                              </a:moveTo>
                              <a:lnTo>
                                <a:pt x="4866703" y="0"/>
                              </a:lnTo>
                            </a:path>
                          </a:pathLst>
                        </a:custGeom>
                        <a:ln w="592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42599pt;margin-top:7.242105pt;width:383.25pt;height:.1pt;mso-position-horizontal-relative:page;mso-position-vertical-relative:paragraph;z-index:-15728128;mso-wrap-distance-left:0;mso-wrap-distance-right:0" id="docshape2" coordorigin="901,145" coordsize="7665,0" path="m901,145l8565,145e" filled="false" stroked="true" strokeweight=".46619pt" strokecolor="#000000">
                <v:path arrowok="t"/>
                <v:stroke dashstyle="solid"/>
                <w10:wrap type="topAndBottom"/>
              </v:shape>
            </w:pict>
          </mc:Fallback>
        </mc:AlternateContent>
      </w:r>
    </w:p>
    <w:p>
      <w:pPr>
        <w:pStyle w:val="Heading1"/>
        <w:numPr>
          <w:ilvl w:val="0"/>
          <w:numId w:val="1"/>
        </w:numPr>
        <w:tabs>
          <w:tab w:pos="680" w:val="left" w:leader="none"/>
        </w:tabs>
        <w:spacing w:line="240" w:lineRule="auto" w:before="237" w:after="0"/>
        <w:ind w:left="680" w:right="0" w:hanging="459"/>
        <w:jc w:val="left"/>
      </w:pPr>
      <w:r>
        <w:rPr>
          <w:spacing w:val="-2"/>
          <w:w w:val="105"/>
        </w:rPr>
        <w:t>Introduction</w:t>
      </w:r>
    </w:p>
    <w:p>
      <w:pPr>
        <w:pStyle w:val="BodyText"/>
        <w:spacing w:line="216" w:lineRule="auto" w:before="196"/>
        <w:ind w:left="221" w:right="109"/>
      </w:pPr>
      <w:r>
        <w:rPr/>
        <w:t>Along with the emergence of widespread electronic communications in large-scale computer networks, the problem of malicious or otherwise undesired behaviour among</w:t>
      </w:r>
      <w:r>
        <w:rPr>
          <w:spacing w:val="-8"/>
        </w:rPr>
        <w:t> </w:t>
      </w:r>
      <w:r>
        <w:rPr/>
        <w:t>participants</w:t>
      </w:r>
      <w:r>
        <w:rPr>
          <w:spacing w:val="-6"/>
        </w:rPr>
        <w:t> </w:t>
      </w:r>
      <w:r>
        <w:rPr/>
        <w:t>has</w:t>
      </w:r>
      <w:r>
        <w:rPr>
          <w:spacing w:val="-12"/>
        </w:rPr>
        <w:t> </w:t>
      </w:r>
      <w:r>
        <w:rPr/>
        <w:t>grown</w:t>
      </w:r>
      <w:r>
        <w:rPr>
          <w:spacing w:val="-7"/>
        </w:rPr>
        <w:t> </w:t>
      </w:r>
      <w:r>
        <w:rPr/>
        <w:t>into</w:t>
      </w:r>
      <w:r>
        <w:rPr>
          <w:spacing w:val="-11"/>
        </w:rPr>
        <w:t> </w:t>
      </w:r>
      <w:r>
        <w:rPr/>
        <w:t>a</w:t>
      </w:r>
      <w:r>
        <w:rPr>
          <w:spacing w:val="-11"/>
        </w:rPr>
        <w:t> </w:t>
      </w:r>
      <w:r>
        <w:rPr/>
        <w:t>major</w:t>
      </w:r>
      <w:r>
        <w:rPr>
          <w:spacing w:val="-10"/>
        </w:rPr>
        <w:t> </w:t>
      </w:r>
      <w:r>
        <w:rPr/>
        <w:t>problem.</w:t>
      </w:r>
      <w:r>
        <w:rPr>
          <w:spacing w:val="18"/>
        </w:rPr>
        <w:t> </w:t>
      </w:r>
      <w:r>
        <w:rPr/>
        <w:t>The</w:t>
      </w:r>
      <w:r>
        <w:rPr>
          <w:spacing w:val="-11"/>
        </w:rPr>
        <w:t> </w:t>
      </w:r>
      <w:r>
        <w:rPr/>
        <w:t>parties</w:t>
      </w:r>
      <w:r>
        <w:rPr>
          <w:spacing w:val="-7"/>
        </w:rPr>
        <w:t> </w:t>
      </w:r>
      <w:r>
        <w:rPr/>
        <w:t>involved</w:t>
      </w:r>
      <w:r>
        <w:rPr>
          <w:spacing w:val="-8"/>
        </w:rPr>
        <w:t> </w:t>
      </w:r>
      <w:r>
        <w:rPr/>
        <w:t>are</w:t>
      </w:r>
      <w:r>
        <w:rPr>
          <w:spacing w:val="-8"/>
        </w:rPr>
        <w:t> </w:t>
      </w:r>
      <w:r>
        <w:rPr/>
        <w:t>often unknown to each other beforehand, and in many cases communication takes place on</w:t>
      </w:r>
      <w:r>
        <w:rPr>
          <w:spacing w:val="-1"/>
        </w:rPr>
        <w:t> </w:t>
      </w:r>
      <w:r>
        <w:rPr/>
        <w:t>a</w:t>
      </w:r>
      <w:r>
        <w:rPr>
          <w:spacing w:val="-3"/>
        </w:rPr>
        <w:t> </w:t>
      </w:r>
      <w:r>
        <w:rPr/>
        <w:t>temporary basis. Especially in</w:t>
      </w:r>
      <w:r>
        <w:rPr>
          <w:spacing w:val="-3"/>
        </w:rPr>
        <w:t> </w:t>
      </w:r>
      <w:r>
        <w:rPr/>
        <w:t>business</w:t>
      </w:r>
      <w:r>
        <w:rPr>
          <w:spacing w:val="-2"/>
        </w:rPr>
        <w:t> </w:t>
      </w:r>
      <w:r>
        <w:rPr/>
        <w:t>or otherwise</w:t>
      </w:r>
      <w:r>
        <w:rPr>
          <w:spacing w:val="-1"/>
        </w:rPr>
        <w:t> </w:t>
      </w:r>
      <w:r>
        <w:rPr/>
        <w:t>sensitive</w:t>
      </w:r>
      <w:r>
        <w:rPr>
          <w:spacing w:val="-1"/>
        </w:rPr>
        <w:t> </w:t>
      </w:r>
      <w:r>
        <w:rPr/>
        <w:t>communication, precaution</w:t>
      </w:r>
      <w:r>
        <w:rPr>
          <w:spacing w:val="-11"/>
        </w:rPr>
        <w:t> </w:t>
      </w:r>
      <w:r>
        <w:rPr/>
        <w:t>is</w:t>
      </w:r>
      <w:r>
        <w:rPr>
          <w:spacing w:val="-14"/>
        </w:rPr>
        <w:t> </w:t>
      </w:r>
      <w:r>
        <w:rPr/>
        <w:t>crucial</w:t>
      </w:r>
      <w:r>
        <w:rPr>
          <w:spacing w:val="-13"/>
        </w:rPr>
        <w:t> </w:t>
      </w:r>
      <w:r>
        <w:rPr/>
        <w:t>in</w:t>
      </w:r>
      <w:r>
        <w:rPr>
          <w:spacing w:val="-13"/>
        </w:rPr>
        <w:t> </w:t>
      </w:r>
      <w:r>
        <w:rPr/>
        <w:t>order</w:t>
      </w:r>
      <w:r>
        <w:rPr>
          <w:spacing w:val="-13"/>
        </w:rPr>
        <w:t> </w:t>
      </w:r>
      <w:r>
        <w:rPr/>
        <w:t>to</w:t>
      </w:r>
      <w:r>
        <w:rPr>
          <w:spacing w:val="-15"/>
        </w:rPr>
        <w:t> </w:t>
      </w:r>
      <w:r>
        <w:rPr/>
        <w:t>avoid</w:t>
      </w:r>
      <w:r>
        <w:rPr>
          <w:spacing w:val="-11"/>
        </w:rPr>
        <w:t> </w:t>
      </w:r>
      <w:r>
        <w:rPr/>
        <w:t>fraud,</w:t>
      </w:r>
      <w:r>
        <w:rPr>
          <w:spacing w:val="-13"/>
        </w:rPr>
        <w:t> </w:t>
      </w:r>
      <w:r>
        <w:rPr/>
        <w:t>identity</w:t>
      </w:r>
      <w:r>
        <w:rPr>
          <w:spacing w:val="-9"/>
        </w:rPr>
        <w:t> </w:t>
      </w:r>
      <w:r>
        <w:rPr/>
        <w:t>theft,</w:t>
      </w:r>
      <w:r>
        <w:rPr>
          <w:spacing w:val="-11"/>
        </w:rPr>
        <w:t> </w:t>
      </w:r>
      <w:r>
        <w:rPr/>
        <w:t>or</w:t>
      </w:r>
      <w:r>
        <w:rPr>
          <w:spacing w:val="-15"/>
        </w:rPr>
        <w:t> </w:t>
      </w:r>
      <w:r>
        <w:rPr/>
        <w:t>other</w:t>
      </w:r>
      <w:r>
        <w:rPr>
          <w:spacing w:val="-13"/>
        </w:rPr>
        <w:t> </w:t>
      </w:r>
      <w:r>
        <w:rPr/>
        <w:t>undesired</w:t>
      </w:r>
      <w:r>
        <w:rPr>
          <w:spacing w:val="-13"/>
        </w:rPr>
        <w:t> </w:t>
      </w:r>
      <w:r>
        <w:rPr/>
        <w:t>activ- ities.</w:t>
      </w:r>
      <w:r>
        <w:rPr>
          <w:spacing w:val="16"/>
        </w:rPr>
        <w:t> </w:t>
      </w:r>
      <w:r>
        <w:rPr/>
        <w:t>In</w:t>
      </w:r>
      <w:r>
        <w:rPr>
          <w:spacing w:val="-17"/>
        </w:rPr>
        <w:t> </w:t>
      </w:r>
      <w:r>
        <w:rPr/>
        <w:t>light</w:t>
      </w:r>
      <w:r>
        <w:rPr>
          <w:spacing w:val="-13"/>
        </w:rPr>
        <w:t> </w:t>
      </w:r>
      <w:r>
        <w:rPr/>
        <w:t>of</w:t>
      </w:r>
      <w:r>
        <w:rPr>
          <w:spacing w:val="-13"/>
        </w:rPr>
        <w:t> </w:t>
      </w:r>
      <w:r>
        <w:rPr/>
        <w:t>this,</w:t>
      </w:r>
      <w:r>
        <w:rPr>
          <w:spacing w:val="-13"/>
        </w:rPr>
        <w:t> </w:t>
      </w:r>
      <w:r>
        <w:rPr/>
        <w:t>the</w:t>
      </w:r>
      <w:r>
        <w:rPr>
          <w:spacing w:val="-15"/>
        </w:rPr>
        <w:t> </w:t>
      </w:r>
      <w:r>
        <w:rPr/>
        <w:t>notion</w:t>
      </w:r>
      <w:r>
        <w:rPr>
          <w:spacing w:val="-13"/>
        </w:rPr>
        <w:t> </w:t>
      </w:r>
      <w:r>
        <w:rPr/>
        <w:t>of</w:t>
      </w:r>
      <w:r>
        <w:rPr>
          <w:spacing w:val="-13"/>
        </w:rPr>
        <w:t> </w:t>
      </w:r>
      <w:r>
        <w:rPr>
          <w:i/>
        </w:rPr>
        <w:t>trust </w:t>
      </w:r>
      <w:r>
        <w:rPr/>
        <w:t>has</w:t>
      </w:r>
      <w:r>
        <w:rPr>
          <w:spacing w:val="-13"/>
        </w:rPr>
        <w:t> </w:t>
      </w:r>
      <w:r>
        <w:rPr/>
        <w:t>become</w:t>
      </w:r>
      <w:r>
        <w:rPr>
          <w:spacing w:val="-15"/>
        </w:rPr>
        <w:t> </w:t>
      </w:r>
      <w:r>
        <w:rPr/>
        <w:t>an</w:t>
      </w:r>
      <w:r>
        <w:rPr>
          <w:spacing w:val="-15"/>
        </w:rPr>
        <w:t> </w:t>
      </w:r>
      <w:r>
        <w:rPr/>
        <w:t>important</w:t>
      </w:r>
      <w:r>
        <w:rPr>
          <w:spacing w:val="-11"/>
        </w:rPr>
        <w:t> </w:t>
      </w:r>
      <w:r>
        <w:rPr/>
        <w:t>indicator</w:t>
      </w:r>
      <w:r>
        <w:rPr>
          <w:spacing w:val="-13"/>
        </w:rPr>
        <w:t> </w:t>
      </w:r>
      <w:r>
        <w:rPr/>
        <w:t>of</w:t>
      </w:r>
      <w:r>
        <w:rPr>
          <w:spacing w:val="-16"/>
        </w:rPr>
        <w:t> </w:t>
      </w:r>
      <w:r>
        <w:rPr/>
        <w:t>which parties are benevolent vs malevolent.</w:t>
      </w:r>
    </w:p>
    <w:p>
      <w:pPr>
        <w:pStyle w:val="BodyText"/>
        <w:spacing w:line="216" w:lineRule="auto" w:before="9"/>
        <w:ind w:left="221" w:right="108" w:firstLine="319"/>
      </w:pPr>
      <w:r>
        <w:rPr/>
        <w:t>There</w:t>
      </w:r>
      <w:r>
        <w:rPr>
          <w:spacing w:val="-9"/>
        </w:rPr>
        <w:t> </w:t>
      </w:r>
      <w:r>
        <w:rPr/>
        <w:t>are</w:t>
      </w:r>
      <w:r>
        <w:rPr>
          <w:spacing w:val="-11"/>
        </w:rPr>
        <w:t> </w:t>
      </w:r>
      <w:r>
        <w:rPr/>
        <w:t>several</w:t>
      </w:r>
      <w:r>
        <w:rPr>
          <w:spacing w:val="-9"/>
        </w:rPr>
        <w:t> </w:t>
      </w:r>
      <w:r>
        <w:rPr/>
        <w:t>ways</w:t>
      </w:r>
      <w:r>
        <w:rPr>
          <w:spacing w:val="-9"/>
        </w:rPr>
        <w:t> </w:t>
      </w:r>
      <w:r>
        <w:rPr/>
        <w:t>to</w:t>
      </w:r>
      <w:r>
        <w:rPr>
          <w:spacing w:val="-9"/>
        </w:rPr>
        <w:t> </w:t>
      </w:r>
      <w:r>
        <w:rPr/>
        <w:t>gather</w:t>
      </w:r>
      <w:r>
        <w:rPr>
          <w:spacing w:val="-9"/>
        </w:rPr>
        <w:t> </w:t>
      </w:r>
      <w:r>
        <w:rPr/>
        <w:t>trust</w:t>
      </w:r>
      <w:r>
        <w:rPr>
          <w:spacing w:val="-11"/>
        </w:rPr>
        <w:t> </w:t>
      </w:r>
      <w:r>
        <w:rPr/>
        <w:t>”raw</w:t>
      </w:r>
      <w:r>
        <w:rPr>
          <w:spacing w:val="-8"/>
        </w:rPr>
        <w:t> </w:t>
      </w:r>
      <w:r>
        <w:rPr/>
        <w:t>data”,</w:t>
      </w:r>
      <w:r>
        <w:rPr>
          <w:spacing w:val="-9"/>
        </w:rPr>
        <w:t> </w:t>
      </w:r>
      <w:r>
        <w:rPr/>
        <w:t>or</w:t>
      </w:r>
      <w:r>
        <w:rPr>
          <w:spacing w:val="-9"/>
        </w:rPr>
        <w:t> </w:t>
      </w:r>
      <w:r>
        <w:rPr/>
        <w:t>reports,</w:t>
      </w:r>
      <w:r>
        <w:rPr>
          <w:spacing w:val="-11"/>
        </w:rPr>
        <w:t> </w:t>
      </w:r>
      <w:r>
        <w:rPr/>
        <w:t>and</w:t>
      </w:r>
      <w:r>
        <w:rPr>
          <w:spacing w:val="-9"/>
        </w:rPr>
        <w:t> </w:t>
      </w:r>
      <w:r>
        <w:rPr/>
        <w:t>distribute</w:t>
      </w:r>
      <w:r>
        <w:rPr>
          <w:spacing w:val="-9"/>
        </w:rPr>
        <w:t> </w:t>
      </w:r>
      <w:r>
        <w:rPr/>
        <w:t>the information</w:t>
      </w:r>
      <w:r>
        <w:rPr>
          <w:spacing w:val="-18"/>
        </w:rPr>
        <w:t> </w:t>
      </w:r>
      <w:r>
        <w:rPr/>
        <w:t>among</w:t>
      </w:r>
      <w:r>
        <w:rPr>
          <w:spacing w:val="-17"/>
        </w:rPr>
        <w:t> </w:t>
      </w:r>
      <w:r>
        <w:rPr/>
        <w:t>the</w:t>
      </w:r>
      <w:r>
        <w:rPr>
          <w:spacing w:val="-18"/>
        </w:rPr>
        <w:t> </w:t>
      </w:r>
      <w:r>
        <w:rPr/>
        <w:t>parties</w:t>
      </w:r>
      <w:r>
        <w:rPr>
          <w:spacing w:val="-17"/>
        </w:rPr>
        <w:t> </w:t>
      </w:r>
      <w:r>
        <w:rPr/>
        <w:t>involved</w:t>
      </w:r>
      <w:r>
        <w:rPr>
          <w:spacing w:val="-18"/>
        </w:rPr>
        <w:t> </w:t>
      </w:r>
      <w:r>
        <w:rPr/>
        <w:t>in</w:t>
      </w:r>
      <w:r>
        <w:rPr>
          <w:spacing w:val="-17"/>
        </w:rPr>
        <w:t> </w:t>
      </w:r>
      <w:r>
        <w:rPr/>
        <w:t>communication.</w:t>
      </w:r>
      <w:r>
        <w:rPr>
          <w:spacing w:val="2"/>
        </w:rPr>
        <w:t> </w:t>
      </w:r>
      <w:r>
        <w:rPr/>
        <w:t>For</w:t>
      </w:r>
      <w:r>
        <w:rPr>
          <w:spacing w:val="-17"/>
        </w:rPr>
        <w:t> </w:t>
      </w:r>
      <w:r>
        <w:rPr/>
        <w:t>example,</w:t>
      </w:r>
      <w:r>
        <w:rPr>
          <w:spacing w:val="-17"/>
        </w:rPr>
        <w:t> </w:t>
      </w:r>
      <w:r>
        <w:rPr/>
        <w:t>reports</w:t>
      </w:r>
      <w:r>
        <w:rPr>
          <w:spacing w:val="-18"/>
        </w:rPr>
        <w:t> </w:t>
      </w:r>
      <w:r>
        <w:rPr/>
        <w:t>can be</w:t>
      </w:r>
      <w:r>
        <w:rPr>
          <w:spacing w:val="-17"/>
        </w:rPr>
        <w:t> </w:t>
      </w:r>
      <w:r>
        <w:rPr/>
        <w:t>divided</w:t>
      </w:r>
      <w:r>
        <w:rPr>
          <w:spacing w:val="-15"/>
        </w:rPr>
        <w:t> </w:t>
      </w:r>
      <w:r>
        <w:rPr/>
        <w:t>into</w:t>
      </w:r>
      <w:r>
        <w:rPr>
          <w:spacing w:val="-15"/>
        </w:rPr>
        <w:t> </w:t>
      </w:r>
      <w:r>
        <w:rPr/>
        <w:t>categories</w:t>
      </w:r>
      <w:r>
        <w:rPr>
          <w:spacing w:val="-11"/>
        </w:rPr>
        <w:t> </w:t>
      </w:r>
      <w:r>
        <w:rPr/>
        <w:t>such</w:t>
      </w:r>
      <w:r>
        <w:rPr>
          <w:spacing w:val="-15"/>
        </w:rPr>
        <w:t> </w:t>
      </w:r>
      <w:r>
        <w:rPr/>
        <w:t>as</w:t>
      </w:r>
      <w:r>
        <w:rPr>
          <w:spacing w:val="-16"/>
        </w:rPr>
        <w:t> </w:t>
      </w:r>
      <w:r>
        <w:rPr/>
        <w:t>personal,</w:t>
      </w:r>
      <w:r>
        <w:rPr>
          <w:spacing w:val="-12"/>
        </w:rPr>
        <w:t> </w:t>
      </w:r>
      <w:r>
        <w:rPr/>
        <w:t>trusted</w:t>
      </w:r>
      <w:r>
        <w:rPr>
          <w:spacing w:val="-17"/>
        </w:rPr>
        <w:t> </w:t>
      </w:r>
      <w:r>
        <w:rPr/>
        <w:t>and</w:t>
      </w:r>
      <w:r>
        <w:rPr>
          <w:spacing w:val="-15"/>
        </w:rPr>
        <w:t> </w:t>
      </w:r>
      <w:r>
        <w:rPr/>
        <w:t>public</w:t>
      </w:r>
      <w:r>
        <w:rPr>
          <w:spacing w:val="-15"/>
        </w:rPr>
        <w:t> </w:t>
      </w:r>
      <w:r>
        <w:rPr/>
        <w:t>opinions,</w:t>
      </w:r>
      <w:r>
        <w:rPr>
          <w:spacing w:val="-10"/>
        </w:rPr>
        <w:t> </w:t>
      </w:r>
      <w:r>
        <w:rPr/>
        <w:t>based</w:t>
      </w:r>
      <w:r>
        <w:rPr>
          <w:spacing w:val="-17"/>
        </w:rPr>
        <w:t> </w:t>
      </w:r>
      <w:r>
        <w:rPr/>
        <w:t>of</w:t>
      </w:r>
      <w:r>
        <w:rPr>
          <w:spacing w:val="-16"/>
        </w:rPr>
        <w:t> </w:t>
      </w:r>
      <w:r>
        <w:rPr/>
        <w:t>the origin</w:t>
      </w:r>
      <w:r>
        <w:rPr>
          <w:spacing w:val="-2"/>
        </w:rPr>
        <w:t> </w:t>
      </w:r>
      <w:r>
        <w:rPr/>
        <w:t>on</w:t>
      </w:r>
      <w:r>
        <w:rPr>
          <w:spacing w:val="-4"/>
        </w:rPr>
        <w:t> </w:t>
      </w:r>
      <w:r>
        <w:rPr/>
        <w:t>the</w:t>
      </w:r>
      <w:r>
        <w:rPr>
          <w:spacing w:val="-2"/>
        </w:rPr>
        <w:t> </w:t>
      </w:r>
      <w:r>
        <w:rPr/>
        <w:t>opinions</w:t>
      </w:r>
      <w:r>
        <w:rPr>
          <w:spacing w:val="-3"/>
        </w:rPr>
        <w:t> </w:t>
      </w:r>
      <w:r>
        <w:rPr/>
        <w:t>in</w:t>
      </w:r>
      <w:r>
        <w:rPr>
          <w:spacing w:val="-4"/>
        </w:rPr>
        <w:t> </w:t>
      </w:r>
      <w:r>
        <w:rPr/>
        <w:t>question</w:t>
      </w:r>
      <w:r>
        <w:rPr>
          <w:spacing w:val="-2"/>
        </w:rPr>
        <w:t> </w:t>
      </w:r>
      <w:r>
        <w:rPr/>
        <w:t>[</w:t>
      </w:r>
      <w:hyperlink w:history="true" w:anchor="_bookmark16">
        <w:r>
          <w:rPr>
            <w:color w:val="0000FF"/>
          </w:rPr>
          <w:t>4</w:t>
        </w:r>
      </w:hyperlink>
      <w:r>
        <w:rPr/>
        <w:t>]. Exactly</w:t>
      </w:r>
      <w:r>
        <w:rPr>
          <w:spacing w:val="-3"/>
        </w:rPr>
        <w:t> </w:t>
      </w:r>
      <w:r>
        <w:rPr/>
        <w:t>what</w:t>
      </w:r>
      <w:r>
        <w:rPr>
          <w:spacing w:val="-2"/>
        </w:rPr>
        <w:t> </w:t>
      </w:r>
      <w:r>
        <w:rPr/>
        <w:t>method</w:t>
      </w:r>
      <w:r>
        <w:rPr>
          <w:spacing w:val="-4"/>
        </w:rPr>
        <w:t> </w:t>
      </w:r>
      <w:r>
        <w:rPr/>
        <w:t>is</w:t>
      </w:r>
      <w:r>
        <w:rPr>
          <w:spacing w:val="-3"/>
        </w:rPr>
        <w:t> </w:t>
      </w:r>
      <w:r>
        <w:rPr/>
        <w:t>used</w:t>
      </w:r>
      <w:r>
        <w:rPr>
          <w:spacing w:val="-4"/>
        </w:rPr>
        <w:t> </w:t>
      </w:r>
      <w:r>
        <w:rPr/>
        <w:t>depends</w:t>
      </w:r>
      <w:r>
        <w:rPr>
          <w:spacing w:val="-3"/>
        </w:rPr>
        <w:t> </w:t>
      </w:r>
      <w:r>
        <w:rPr/>
        <w:t>on</w:t>
      </w:r>
      <w:r>
        <w:rPr>
          <w:spacing w:val="-4"/>
        </w:rPr>
        <w:t> </w:t>
      </w:r>
      <w:r>
        <w:rPr/>
        <w:t>the </w:t>
      </w:r>
      <w:r>
        <w:rPr>
          <w:spacing w:val="-2"/>
        </w:rPr>
        <w:t>type</w:t>
      </w:r>
      <w:r>
        <w:rPr>
          <w:spacing w:val="-10"/>
        </w:rPr>
        <w:t> </w:t>
      </w:r>
      <w:r>
        <w:rPr>
          <w:spacing w:val="-2"/>
        </w:rPr>
        <w:t>of</w:t>
      </w:r>
      <w:r>
        <w:rPr>
          <w:spacing w:val="-11"/>
        </w:rPr>
        <w:t> </w:t>
      </w:r>
      <w:r>
        <w:rPr>
          <w:spacing w:val="-2"/>
        </w:rPr>
        <w:t>network</w:t>
      </w:r>
      <w:r>
        <w:rPr>
          <w:spacing w:val="-6"/>
        </w:rPr>
        <w:t> </w:t>
      </w:r>
      <w:r>
        <w:rPr>
          <w:spacing w:val="-2"/>
        </w:rPr>
        <w:t>in</w:t>
      </w:r>
      <w:r>
        <w:rPr>
          <w:spacing w:val="-13"/>
        </w:rPr>
        <w:t> </w:t>
      </w:r>
      <w:r>
        <w:rPr>
          <w:spacing w:val="-2"/>
        </w:rPr>
        <w:t>question,</w:t>
      </w:r>
      <w:r>
        <w:rPr>
          <w:spacing w:val="-5"/>
        </w:rPr>
        <w:t> </w:t>
      </w:r>
      <w:r>
        <w:rPr>
          <w:spacing w:val="-2"/>
        </w:rPr>
        <w:t>as</w:t>
      </w:r>
      <w:r>
        <w:rPr>
          <w:spacing w:val="-12"/>
        </w:rPr>
        <w:t> </w:t>
      </w:r>
      <w:r>
        <w:rPr>
          <w:spacing w:val="-2"/>
        </w:rPr>
        <w:t>well</w:t>
      </w:r>
      <w:r>
        <w:rPr>
          <w:spacing w:val="-10"/>
        </w:rPr>
        <w:t> </w:t>
      </w:r>
      <w:r>
        <w:rPr>
          <w:spacing w:val="-2"/>
        </w:rPr>
        <w:t>as</w:t>
      </w:r>
      <w:r>
        <w:rPr>
          <w:spacing w:val="-12"/>
        </w:rPr>
        <w:t> </w:t>
      </w:r>
      <w:r>
        <w:rPr>
          <w:spacing w:val="-2"/>
        </w:rPr>
        <w:t>what</w:t>
      </w:r>
      <w:r>
        <w:rPr>
          <w:spacing w:val="-10"/>
        </w:rPr>
        <w:t> </w:t>
      </w:r>
      <w:r>
        <w:rPr>
          <w:spacing w:val="-2"/>
        </w:rPr>
        <w:t>properties</w:t>
      </w:r>
      <w:r>
        <w:rPr>
          <w:spacing w:val="-9"/>
        </w:rPr>
        <w:t> </w:t>
      </w:r>
      <w:r>
        <w:rPr>
          <w:spacing w:val="-2"/>
        </w:rPr>
        <w:t>are</w:t>
      </w:r>
      <w:r>
        <w:rPr>
          <w:spacing w:val="-10"/>
        </w:rPr>
        <w:t> </w:t>
      </w:r>
      <w:r>
        <w:rPr>
          <w:spacing w:val="-2"/>
        </w:rPr>
        <w:t>emphasized</w:t>
      </w:r>
      <w:r>
        <w:rPr>
          <w:spacing w:val="-10"/>
        </w:rPr>
        <w:t> </w:t>
      </w:r>
      <w:r>
        <w:rPr>
          <w:spacing w:val="-2"/>
        </w:rPr>
        <w:t>in</w:t>
      </w:r>
      <w:r>
        <w:rPr>
          <w:spacing w:val="-10"/>
        </w:rPr>
        <w:t> </w:t>
      </w:r>
      <w:r>
        <w:rPr>
          <w:spacing w:val="-2"/>
        </w:rPr>
        <w:t>a</w:t>
      </w:r>
      <w:r>
        <w:rPr>
          <w:spacing w:val="-13"/>
        </w:rPr>
        <w:t> </w:t>
      </w:r>
      <w:r>
        <w:rPr>
          <w:spacing w:val="-2"/>
        </w:rPr>
        <w:t>particular </w:t>
      </w:r>
      <w:r>
        <w:rPr/>
        <w:t>scenario.</w:t>
      </w:r>
      <w:r>
        <w:rPr>
          <w:spacing w:val="80"/>
        </w:rPr>
        <w:t> </w:t>
      </w:r>
      <w:r>
        <w:rPr/>
        <w:t>For</w:t>
      </w:r>
      <w:r>
        <w:rPr>
          <w:spacing w:val="22"/>
        </w:rPr>
        <w:t> </w:t>
      </w:r>
      <w:r>
        <w:rPr/>
        <w:t>example,</w:t>
      </w:r>
      <w:r>
        <w:rPr>
          <w:spacing w:val="29"/>
        </w:rPr>
        <w:t> </w:t>
      </w:r>
      <w:r>
        <w:rPr/>
        <w:t>gathering</w:t>
      </w:r>
      <w:r>
        <w:rPr>
          <w:spacing w:val="24"/>
        </w:rPr>
        <w:t> </w:t>
      </w:r>
      <w:r>
        <w:rPr/>
        <w:t>data</w:t>
      </w:r>
      <w:r>
        <w:rPr>
          <w:spacing w:val="22"/>
        </w:rPr>
        <w:t> </w:t>
      </w:r>
      <w:r>
        <w:rPr/>
        <w:t>about</w:t>
      </w:r>
      <w:r>
        <w:rPr>
          <w:spacing w:val="22"/>
        </w:rPr>
        <w:t> </w:t>
      </w:r>
      <w:r>
        <w:rPr/>
        <w:t>peer</w:t>
      </w:r>
      <w:r>
        <w:rPr>
          <w:spacing w:val="20"/>
        </w:rPr>
        <w:t> </w:t>
      </w:r>
      <w:r>
        <w:rPr/>
        <w:t>behaviour</w:t>
      </w:r>
      <w:r>
        <w:rPr>
          <w:spacing w:val="26"/>
        </w:rPr>
        <w:t> </w:t>
      </w:r>
      <w:r>
        <w:rPr/>
        <w:t>in</w:t>
      </w:r>
      <w:r>
        <w:rPr>
          <w:spacing w:val="19"/>
        </w:rPr>
        <w:t> </w:t>
      </w:r>
      <w:r>
        <w:rPr/>
        <w:t>a</w:t>
      </w:r>
      <w:r>
        <w:rPr>
          <w:spacing w:val="22"/>
        </w:rPr>
        <w:t> </w:t>
      </w:r>
      <w:r>
        <w:rPr/>
        <w:t>mobile</w:t>
      </w:r>
      <w:r>
        <w:rPr>
          <w:spacing w:val="22"/>
        </w:rPr>
        <w:t> </w:t>
      </w:r>
      <w:r>
        <w:rPr/>
        <w:t>ad</w:t>
      </w:r>
      <w:r>
        <w:rPr>
          <w:spacing w:val="21"/>
        </w:rPr>
        <w:t> </w:t>
      </w:r>
      <w:r>
        <w:rPr/>
        <w:t>hoc</w:t>
      </w:r>
    </w:p>
    <w:p>
      <w:pPr>
        <w:pStyle w:val="BodyText"/>
        <w:spacing w:before="8"/>
        <w:jc w:val="left"/>
        <w:rP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2007</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7"/>
          <w:sz w:val="16"/>
        </w:rPr>
        <w:t> </w:t>
      </w:r>
      <w:r>
        <w:rPr>
          <w:rFonts w:ascii="Times New Roman" w:hAnsi="Times New Roman"/>
          <w:sz w:val="16"/>
        </w:rPr>
        <w:t>Open access</w:t>
      </w:r>
      <w:r>
        <w:rPr>
          <w:rFonts w:ascii="Times New Roman" w:hAnsi="Times New Roman"/>
          <w:spacing w:val="-6"/>
          <w:sz w:val="16"/>
        </w:rPr>
        <w:t> </w:t>
      </w:r>
      <w:r>
        <w:rPr>
          <w:rFonts w:ascii="Times New Roman" w:hAnsi="Times New Roman"/>
          <w:sz w:val="16"/>
        </w:rPr>
        <w:t>under</w:t>
      </w:r>
      <w:r>
        <w:rPr>
          <w:rFonts w:ascii="Times New Roman" w:hAnsi="Times New Roman"/>
          <w:spacing w:val="-11"/>
          <w:sz w:val="16"/>
        </w:rPr>
        <w:t> </w:t>
      </w:r>
      <w:hyperlink r:id="rId10">
        <w:r>
          <w:rPr>
            <w:rFonts w:ascii="Times New Roman" w:hAnsi="Times New Roman"/>
            <w:color w:val="0000FF"/>
            <w:sz w:val="16"/>
          </w:rPr>
          <w:t>CC</w:t>
        </w:r>
        <w:r>
          <w:rPr>
            <w:rFonts w:ascii="Times New Roman" w:hAnsi="Times New Roman"/>
            <w:color w:val="0000FF"/>
            <w:spacing w:val="-3"/>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4"/>
        <w:ind w:left="227" w:right="0" w:firstLine="0"/>
        <w:jc w:val="left"/>
        <w:rPr>
          <w:rFonts w:ascii="Times New Roman"/>
          <w:sz w:val="16"/>
        </w:rPr>
      </w:pPr>
      <w:r>
        <w:rPr>
          <w:rFonts w:ascii="Times New Roman"/>
          <w:spacing w:val="-2"/>
          <w:sz w:val="16"/>
        </w:rPr>
        <w:t>doi:10.1016/j.entcs.2006.08.033</w:t>
      </w:r>
    </w:p>
    <w:p>
      <w:pPr>
        <w:spacing w:after="0"/>
        <w:jc w:val="left"/>
        <w:rPr>
          <w:rFonts w:ascii="Times New Roman"/>
          <w:sz w:val="16"/>
        </w:rPr>
        <w:sectPr>
          <w:footerReference w:type="default" r:id="rId5"/>
          <w:type w:val="continuous"/>
          <w:pgSz w:w="9360" w:h="13610"/>
          <w:pgMar w:header="0" w:footer="0" w:top="900" w:bottom="280" w:left="680" w:right="680"/>
          <w:pgNumType w:start="87"/>
        </w:sectPr>
      </w:pPr>
    </w:p>
    <w:p>
      <w:pPr>
        <w:pStyle w:val="BodyText"/>
        <w:spacing w:line="216" w:lineRule="auto" w:before="130"/>
        <w:ind w:left="107" w:right="221"/>
      </w:pPr>
      <w:r>
        <w:rPr/>
        <w:t>network</w:t>
      </w:r>
      <w:r>
        <w:rPr>
          <w:spacing w:val="-4"/>
        </w:rPr>
        <w:t> </w:t>
      </w:r>
      <w:r>
        <w:rPr/>
        <w:t>may</w:t>
      </w:r>
      <w:r>
        <w:rPr>
          <w:spacing w:val="-6"/>
        </w:rPr>
        <w:t> </w:t>
      </w:r>
      <w:r>
        <w:rPr/>
        <w:t>differ</w:t>
      </w:r>
      <w:r>
        <w:rPr>
          <w:spacing w:val="-8"/>
        </w:rPr>
        <w:t> </w:t>
      </w:r>
      <w:r>
        <w:rPr/>
        <w:t>significantly</w:t>
      </w:r>
      <w:r>
        <w:rPr>
          <w:spacing w:val="-4"/>
        </w:rPr>
        <w:t> </w:t>
      </w:r>
      <w:r>
        <w:rPr/>
        <w:t>from</w:t>
      </w:r>
      <w:r>
        <w:rPr>
          <w:spacing w:val="-8"/>
        </w:rPr>
        <w:t> </w:t>
      </w:r>
      <w:r>
        <w:rPr/>
        <w:t>the</w:t>
      </w:r>
      <w:r>
        <w:rPr>
          <w:spacing w:val="-8"/>
        </w:rPr>
        <w:t> </w:t>
      </w:r>
      <w:r>
        <w:rPr/>
        <w:t>corresponding</w:t>
      </w:r>
      <w:r>
        <w:rPr>
          <w:spacing w:val="-8"/>
        </w:rPr>
        <w:t> </w:t>
      </w:r>
      <w:r>
        <w:rPr/>
        <w:t>process</w:t>
      </w:r>
      <w:r>
        <w:rPr>
          <w:spacing w:val="-7"/>
        </w:rPr>
        <w:t> </w:t>
      </w:r>
      <w:r>
        <w:rPr/>
        <w:t>in</w:t>
      </w:r>
      <w:r>
        <w:rPr>
          <w:spacing w:val="-9"/>
        </w:rPr>
        <w:t> </w:t>
      </w:r>
      <w:r>
        <w:rPr/>
        <w:t>a</w:t>
      </w:r>
      <w:r>
        <w:rPr>
          <w:spacing w:val="-8"/>
        </w:rPr>
        <w:t> </w:t>
      </w:r>
      <w:r>
        <w:rPr/>
        <w:t>network</w:t>
      </w:r>
      <w:r>
        <w:rPr>
          <w:spacing w:val="-4"/>
        </w:rPr>
        <w:t> </w:t>
      </w:r>
      <w:r>
        <w:rPr/>
        <w:t>where a</w:t>
      </w:r>
      <w:r>
        <w:rPr>
          <w:spacing w:val="-6"/>
        </w:rPr>
        <w:t> </w:t>
      </w:r>
      <w:r>
        <w:rPr/>
        <w:t>central</w:t>
      </w:r>
      <w:r>
        <w:rPr>
          <w:spacing w:val="-4"/>
        </w:rPr>
        <w:t> </w:t>
      </w:r>
      <w:r>
        <w:rPr/>
        <w:t>server</w:t>
      </w:r>
      <w:r>
        <w:rPr>
          <w:spacing w:val="-6"/>
        </w:rPr>
        <w:t> </w:t>
      </w:r>
      <w:r>
        <w:rPr/>
        <w:t>node</w:t>
      </w:r>
      <w:r>
        <w:rPr>
          <w:spacing w:val="-9"/>
        </w:rPr>
        <w:t> </w:t>
      </w:r>
      <w:r>
        <w:rPr/>
        <w:t>is</w:t>
      </w:r>
      <w:r>
        <w:rPr>
          <w:spacing w:val="-5"/>
        </w:rPr>
        <w:t> </w:t>
      </w:r>
      <w:r>
        <w:rPr/>
        <w:t>present.</w:t>
      </w:r>
      <w:r>
        <w:rPr>
          <w:spacing w:val="22"/>
        </w:rPr>
        <w:t> </w:t>
      </w:r>
      <w:r>
        <w:rPr/>
        <w:t>In</w:t>
      </w:r>
      <w:r>
        <w:rPr>
          <w:spacing w:val="-9"/>
        </w:rPr>
        <w:t> </w:t>
      </w:r>
      <w:r>
        <w:rPr/>
        <w:t>addition</w:t>
      </w:r>
      <w:r>
        <w:rPr>
          <w:spacing w:val="-4"/>
        </w:rPr>
        <w:t> </w:t>
      </w:r>
      <w:r>
        <w:rPr/>
        <w:t>to</w:t>
      </w:r>
      <w:r>
        <w:rPr>
          <w:spacing w:val="-9"/>
        </w:rPr>
        <w:t> </w:t>
      </w:r>
      <w:r>
        <w:rPr/>
        <w:t>the</w:t>
      </w:r>
      <w:r>
        <w:rPr>
          <w:spacing w:val="-6"/>
        </w:rPr>
        <w:t> </w:t>
      </w:r>
      <w:r>
        <w:rPr/>
        <w:t>process</w:t>
      </w:r>
      <w:r>
        <w:rPr>
          <w:spacing w:val="-7"/>
        </w:rPr>
        <w:t> </w:t>
      </w:r>
      <w:r>
        <w:rPr/>
        <w:t>of</w:t>
      </w:r>
      <w:r>
        <w:rPr>
          <w:spacing w:val="-7"/>
        </w:rPr>
        <w:t> </w:t>
      </w:r>
      <w:r>
        <w:rPr/>
        <w:t>gathering</w:t>
      </w:r>
      <w:r>
        <w:rPr>
          <w:spacing w:val="-4"/>
        </w:rPr>
        <w:t> </w:t>
      </w:r>
      <w:r>
        <w:rPr/>
        <w:t>information about</w:t>
      </w:r>
      <w:r>
        <w:rPr>
          <w:spacing w:val="-18"/>
        </w:rPr>
        <w:t> </w:t>
      </w:r>
      <w:r>
        <w:rPr/>
        <w:t>participants,</w:t>
      </w:r>
      <w:r>
        <w:rPr>
          <w:spacing w:val="-17"/>
        </w:rPr>
        <w:t> </w:t>
      </w:r>
      <w:r>
        <w:rPr/>
        <w:t>the</w:t>
      </w:r>
      <w:r>
        <w:rPr>
          <w:spacing w:val="-18"/>
        </w:rPr>
        <w:t> </w:t>
      </w:r>
      <w:r>
        <w:rPr/>
        <w:t>reports</w:t>
      </w:r>
      <w:r>
        <w:rPr>
          <w:spacing w:val="-17"/>
        </w:rPr>
        <w:t> </w:t>
      </w:r>
      <w:r>
        <w:rPr/>
        <w:t>must</w:t>
      </w:r>
      <w:r>
        <w:rPr>
          <w:spacing w:val="-17"/>
        </w:rPr>
        <w:t> </w:t>
      </w:r>
      <w:r>
        <w:rPr/>
        <w:t>in</w:t>
      </w:r>
      <w:r>
        <w:rPr>
          <w:spacing w:val="-18"/>
        </w:rPr>
        <w:t> </w:t>
      </w:r>
      <w:r>
        <w:rPr/>
        <w:t>one</w:t>
      </w:r>
      <w:r>
        <w:rPr>
          <w:spacing w:val="-16"/>
        </w:rPr>
        <w:t> </w:t>
      </w:r>
      <w:r>
        <w:rPr/>
        <w:t>way</w:t>
      </w:r>
      <w:r>
        <w:rPr>
          <w:spacing w:val="-18"/>
        </w:rPr>
        <w:t> </w:t>
      </w:r>
      <w:r>
        <w:rPr/>
        <w:t>or</w:t>
      </w:r>
      <w:r>
        <w:rPr>
          <w:spacing w:val="-17"/>
        </w:rPr>
        <w:t> </w:t>
      </w:r>
      <w:r>
        <w:rPr/>
        <w:t>another</w:t>
      </w:r>
      <w:r>
        <w:rPr>
          <w:spacing w:val="-16"/>
        </w:rPr>
        <w:t> </w:t>
      </w:r>
      <w:r>
        <w:rPr/>
        <w:t>be</w:t>
      </w:r>
      <w:r>
        <w:rPr>
          <w:spacing w:val="-18"/>
        </w:rPr>
        <w:t> </w:t>
      </w:r>
      <w:r>
        <w:rPr/>
        <w:t>interpreted</w:t>
      </w:r>
      <w:r>
        <w:rPr>
          <w:spacing w:val="-14"/>
        </w:rPr>
        <w:t> </w:t>
      </w:r>
      <w:r>
        <w:rPr/>
        <w:t>in</w:t>
      </w:r>
      <w:r>
        <w:rPr>
          <w:spacing w:val="-18"/>
        </w:rPr>
        <w:t> </w:t>
      </w:r>
      <w:r>
        <w:rPr/>
        <w:t>order</w:t>
      </w:r>
      <w:r>
        <w:rPr>
          <w:spacing w:val="-15"/>
        </w:rPr>
        <w:t> </w:t>
      </w:r>
      <w:r>
        <w:rPr/>
        <w:t>to draw</w:t>
      </w:r>
      <w:r>
        <w:rPr>
          <w:spacing w:val="-2"/>
        </w:rPr>
        <w:t> </w:t>
      </w:r>
      <w:r>
        <w:rPr/>
        <w:t>conclusions,</w:t>
      </w:r>
      <w:r>
        <w:rPr>
          <w:spacing w:val="-4"/>
        </w:rPr>
        <w:t> </w:t>
      </w:r>
      <w:r>
        <w:rPr/>
        <w:t>or</w:t>
      </w:r>
      <w:r>
        <w:rPr>
          <w:spacing w:val="-4"/>
        </w:rPr>
        <w:t> </w:t>
      </w:r>
      <w:r>
        <w:rPr/>
        <w:t>in</w:t>
      </w:r>
      <w:r>
        <w:rPr>
          <w:spacing w:val="-6"/>
        </w:rPr>
        <w:t> </w:t>
      </w:r>
      <w:r>
        <w:rPr/>
        <w:t>other</w:t>
      </w:r>
      <w:r>
        <w:rPr>
          <w:spacing w:val="-4"/>
        </w:rPr>
        <w:t> </w:t>
      </w:r>
      <w:r>
        <w:rPr/>
        <w:t>words,</w:t>
      </w:r>
      <w:r>
        <w:rPr>
          <w:spacing w:val="-2"/>
        </w:rPr>
        <w:t> </w:t>
      </w:r>
      <w:r>
        <w:rPr/>
        <w:t>to</w:t>
      </w:r>
      <w:r>
        <w:rPr>
          <w:spacing w:val="-6"/>
        </w:rPr>
        <w:t> </w:t>
      </w:r>
      <w:r>
        <w:rPr/>
        <w:t>calculate</w:t>
      </w:r>
      <w:r>
        <w:rPr>
          <w:spacing w:val="-2"/>
        </w:rPr>
        <w:t> </w:t>
      </w:r>
      <w:r>
        <w:rPr/>
        <w:t>the</w:t>
      </w:r>
      <w:r>
        <w:rPr>
          <w:spacing w:val="-4"/>
        </w:rPr>
        <w:t> </w:t>
      </w:r>
      <w:r>
        <w:rPr/>
        <w:t>actual</w:t>
      </w:r>
      <w:r>
        <w:rPr>
          <w:spacing w:val="-3"/>
        </w:rPr>
        <w:t> </w:t>
      </w:r>
      <w:r>
        <w:rPr/>
        <w:t>trust</w:t>
      </w:r>
      <w:r>
        <w:rPr>
          <w:spacing w:val="-4"/>
        </w:rPr>
        <w:t> </w:t>
      </w:r>
      <w:r>
        <w:rPr/>
        <w:t>metric.</w:t>
      </w:r>
      <w:r>
        <w:rPr>
          <w:spacing w:val="21"/>
        </w:rPr>
        <w:t> </w:t>
      </w:r>
      <w:r>
        <w:rPr/>
        <w:t>While</w:t>
      </w:r>
      <w:r>
        <w:rPr>
          <w:spacing w:val="-6"/>
        </w:rPr>
        <w:t> </w:t>
      </w:r>
      <w:r>
        <w:rPr/>
        <w:t>the </w:t>
      </w:r>
      <w:bookmarkStart w:name="On the nature of our approach" w:id="2"/>
      <w:bookmarkEnd w:id="2"/>
      <w:r>
        <w:rPr/>
        <w:t>gatherin</w:t>
      </w:r>
      <w:r>
        <w:rPr/>
        <w:t>g of information is a field of research in its own right, so is the calculation of the trust metric based on the reported raw data, or report metric as it will be referred</w:t>
      </w:r>
      <w:r>
        <w:rPr>
          <w:spacing w:val="20"/>
        </w:rPr>
        <w:t> </w:t>
      </w:r>
      <w:r>
        <w:rPr/>
        <w:t>to</w:t>
      </w:r>
      <w:r>
        <w:rPr>
          <w:spacing w:val="17"/>
        </w:rPr>
        <w:t> </w:t>
      </w:r>
      <w:r>
        <w:rPr/>
        <w:t>in</w:t>
      </w:r>
      <w:r>
        <w:rPr>
          <w:spacing w:val="19"/>
        </w:rPr>
        <w:t> </w:t>
      </w:r>
      <w:r>
        <w:rPr/>
        <w:t>the</w:t>
      </w:r>
      <w:r>
        <w:rPr>
          <w:spacing w:val="19"/>
        </w:rPr>
        <w:t> </w:t>
      </w:r>
      <w:r>
        <w:rPr/>
        <w:t>subsequent</w:t>
      </w:r>
      <w:r>
        <w:rPr>
          <w:spacing w:val="21"/>
        </w:rPr>
        <w:t> </w:t>
      </w:r>
      <w:r>
        <w:rPr/>
        <w:t>sections.</w:t>
      </w:r>
      <w:r>
        <w:rPr>
          <w:spacing w:val="80"/>
        </w:rPr>
        <w:t> </w:t>
      </w:r>
      <w:r>
        <w:rPr/>
        <w:t>There</w:t>
      </w:r>
      <w:r>
        <w:rPr>
          <w:spacing w:val="21"/>
        </w:rPr>
        <w:t> </w:t>
      </w:r>
      <w:r>
        <w:rPr/>
        <w:t>is</w:t>
      </w:r>
      <w:r>
        <w:rPr>
          <w:spacing w:val="18"/>
        </w:rPr>
        <w:t> </w:t>
      </w:r>
      <w:r>
        <w:rPr/>
        <w:t>no</w:t>
      </w:r>
      <w:r>
        <w:rPr>
          <w:spacing w:val="19"/>
        </w:rPr>
        <w:t> </w:t>
      </w:r>
      <w:r>
        <w:rPr/>
        <w:t>universal</w:t>
      </w:r>
      <w:r>
        <w:rPr>
          <w:spacing w:val="19"/>
        </w:rPr>
        <w:t> </w:t>
      </w:r>
      <w:r>
        <w:rPr/>
        <w:t>agreement</w:t>
      </w:r>
      <w:r>
        <w:rPr>
          <w:spacing w:val="23"/>
        </w:rPr>
        <w:t> </w:t>
      </w:r>
      <w:r>
        <w:rPr/>
        <w:t>on</w:t>
      </w:r>
      <w:r>
        <w:rPr>
          <w:spacing w:val="19"/>
        </w:rPr>
        <w:t> </w:t>
      </w:r>
      <w:r>
        <w:rPr/>
        <w:t>what is the ”best” trust metric.</w:t>
      </w:r>
      <w:r>
        <w:rPr>
          <w:spacing w:val="40"/>
        </w:rPr>
        <w:t> </w:t>
      </w:r>
      <w:r>
        <w:rPr/>
        <w:t>However, various kinds of metrics are used in practice, for example in online auction systems [</w:t>
      </w:r>
      <w:hyperlink w:history="true" w:anchor="_bookmark13">
        <w:r>
          <w:rPr>
            <w:color w:val="0000FF"/>
          </w:rPr>
          <w:t>1</w:t>
        </w:r>
      </w:hyperlink>
      <w:r>
        <w:rPr/>
        <w:t>].</w:t>
      </w:r>
      <w:r>
        <w:rPr>
          <w:spacing w:val="40"/>
        </w:rPr>
        <w:t> </w:t>
      </w:r>
      <w:r>
        <w:rPr/>
        <w:t>Trust metrics have also been studied theoretically, both from a general point of view [</w:t>
      </w:r>
      <w:hyperlink w:history="true" w:anchor="_bookmark14">
        <w:r>
          <w:rPr>
            <w:color w:val="0000FF"/>
          </w:rPr>
          <w:t>2</w:t>
        </w:r>
      </w:hyperlink>
      <w:r>
        <w:rPr/>
        <w:t>] as well as in specific scenarios, such as attack-resistant trust metrics in public key certification [</w:t>
      </w:r>
      <w:hyperlink w:history="true" w:anchor="_bookmark15">
        <w:r>
          <w:rPr>
            <w:color w:val="0000FF"/>
          </w:rPr>
          <w:t>3</w:t>
        </w:r>
      </w:hyperlink>
      <w:r>
        <w:rPr/>
        <w:t>].</w:t>
      </w:r>
    </w:p>
    <w:p>
      <w:pPr>
        <w:pStyle w:val="BodyText"/>
        <w:spacing w:before="27"/>
        <w:jc w:val="left"/>
      </w:pPr>
    </w:p>
    <w:p>
      <w:pPr>
        <w:pStyle w:val="ListParagraph"/>
        <w:numPr>
          <w:ilvl w:val="1"/>
          <w:numId w:val="1"/>
        </w:numPr>
        <w:tabs>
          <w:tab w:pos="597" w:val="left" w:leader="none"/>
        </w:tabs>
        <w:spacing w:line="240" w:lineRule="auto" w:before="0" w:after="0"/>
        <w:ind w:left="597" w:right="0" w:hanging="490"/>
        <w:jc w:val="both"/>
        <w:rPr>
          <w:rFonts w:ascii="LM Roman 10"/>
          <w:i/>
          <w:sz w:val="21"/>
        </w:rPr>
      </w:pPr>
      <w:r>
        <w:rPr>
          <w:rFonts w:ascii="LM Roman 10"/>
          <w:i/>
          <w:sz w:val="21"/>
        </w:rPr>
        <w:t>On</w:t>
      </w:r>
      <w:r>
        <w:rPr>
          <w:rFonts w:ascii="LM Roman 10"/>
          <w:i/>
          <w:spacing w:val="-5"/>
          <w:sz w:val="21"/>
        </w:rPr>
        <w:t> </w:t>
      </w:r>
      <w:r>
        <w:rPr>
          <w:rFonts w:ascii="LM Roman 10"/>
          <w:i/>
          <w:sz w:val="21"/>
        </w:rPr>
        <w:t>the</w:t>
      </w:r>
      <w:r>
        <w:rPr>
          <w:rFonts w:ascii="LM Roman 10"/>
          <w:i/>
          <w:spacing w:val="-5"/>
          <w:sz w:val="21"/>
        </w:rPr>
        <w:t> </w:t>
      </w:r>
      <w:r>
        <w:rPr>
          <w:rFonts w:ascii="LM Roman 10"/>
          <w:i/>
          <w:sz w:val="21"/>
        </w:rPr>
        <w:t>nature</w:t>
      </w:r>
      <w:r>
        <w:rPr>
          <w:rFonts w:ascii="LM Roman 10"/>
          <w:i/>
          <w:spacing w:val="-2"/>
          <w:sz w:val="21"/>
        </w:rPr>
        <w:t> </w:t>
      </w:r>
      <w:r>
        <w:rPr>
          <w:rFonts w:ascii="LM Roman 10"/>
          <w:i/>
          <w:sz w:val="21"/>
        </w:rPr>
        <w:t>of</w:t>
      </w:r>
      <w:r>
        <w:rPr>
          <w:rFonts w:ascii="LM Roman 10"/>
          <w:i/>
          <w:spacing w:val="-5"/>
          <w:sz w:val="21"/>
        </w:rPr>
        <w:t> </w:t>
      </w:r>
      <w:r>
        <w:rPr>
          <w:rFonts w:ascii="LM Roman 10"/>
          <w:i/>
          <w:sz w:val="21"/>
        </w:rPr>
        <w:t>our</w:t>
      </w:r>
      <w:r>
        <w:rPr>
          <w:rFonts w:ascii="LM Roman 10"/>
          <w:i/>
          <w:spacing w:val="-4"/>
          <w:sz w:val="21"/>
        </w:rPr>
        <w:t> </w:t>
      </w:r>
      <w:r>
        <w:rPr>
          <w:rFonts w:ascii="LM Roman 10"/>
          <w:i/>
          <w:spacing w:val="-2"/>
          <w:sz w:val="21"/>
        </w:rPr>
        <w:t>approach</w:t>
      </w:r>
    </w:p>
    <w:p>
      <w:pPr>
        <w:pStyle w:val="BodyText"/>
        <w:spacing w:line="216" w:lineRule="auto" w:before="146"/>
        <w:ind w:left="107" w:right="222"/>
      </w:pPr>
      <w:r>
        <w:rPr/>
        <w:t>As the title suggests, this paper is about the process of reasoning about trust, i.e. calculating</w:t>
      </w:r>
      <w:r>
        <w:rPr>
          <w:spacing w:val="-4"/>
        </w:rPr>
        <w:t> </w:t>
      </w:r>
      <w:r>
        <w:rPr/>
        <w:t>a</w:t>
      </w:r>
      <w:r>
        <w:rPr>
          <w:spacing w:val="-8"/>
        </w:rPr>
        <w:t> </w:t>
      </w:r>
      <w:r>
        <w:rPr/>
        <w:t>trust</w:t>
      </w:r>
      <w:r>
        <w:rPr>
          <w:spacing w:val="-8"/>
        </w:rPr>
        <w:t> </w:t>
      </w:r>
      <w:r>
        <w:rPr/>
        <w:t>metric</w:t>
      </w:r>
      <w:r>
        <w:rPr>
          <w:spacing w:val="-6"/>
        </w:rPr>
        <w:t> </w:t>
      </w:r>
      <w:r>
        <w:rPr/>
        <w:t>from</w:t>
      </w:r>
      <w:r>
        <w:rPr>
          <w:spacing w:val="-8"/>
        </w:rPr>
        <w:t> </w:t>
      </w:r>
      <w:r>
        <w:rPr/>
        <w:t>the</w:t>
      </w:r>
      <w:r>
        <w:rPr>
          <w:spacing w:val="-6"/>
        </w:rPr>
        <w:t> </w:t>
      </w:r>
      <w:r>
        <w:rPr/>
        <w:t>raw</w:t>
      </w:r>
      <w:r>
        <w:rPr>
          <w:spacing w:val="-7"/>
        </w:rPr>
        <w:t> </w:t>
      </w:r>
      <w:r>
        <w:rPr/>
        <w:t>data,</w:t>
      </w:r>
      <w:r>
        <w:rPr>
          <w:spacing w:val="-6"/>
        </w:rPr>
        <w:t> </w:t>
      </w:r>
      <w:r>
        <w:rPr/>
        <w:t>in</w:t>
      </w:r>
      <w:r>
        <w:rPr>
          <w:spacing w:val="-8"/>
        </w:rPr>
        <w:t> </w:t>
      </w:r>
      <w:r>
        <w:rPr/>
        <w:t>contrast</w:t>
      </w:r>
      <w:r>
        <w:rPr>
          <w:spacing w:val="-6"/>
        </w:rPr>
        <w:t> </w:t>
      </w:r>
      <w:r>
        <w:rPr/>
        <w:t>to</w:t>
      </w:r>
      <w:r>
        <w:rPr>
          <w:spacing w:val="-6"/>
        </w:rPr>
        <w:t> </w:t>
      </w:r>
      <w:r>
        <w:rPr/>
        <w:t>the</w:t>
      </w:r>
      <w:r>
        <w:rPr>
          <w:spacing w:val="-8"/>
        </w:rPr>
        <w:t> </w:t>
      </w:r>
      <w:r>
        <w:rPr/>
        <w:t>process</w:t>
      </w:r>
      <w:r>
        <w:rPr>
          <w:spacing w:val="-7"/>
        </w:rPr>
        <w:t> </w:t>
      </w:r>
      <w:r>
        <w:rPr/>
        <w:t>of</w:t>
      </w:r>
      <w:r>
        <w:rPr>
          <w:spacing w:val="-9"/>
        </w:rPr>
        <w:t> </w:t>
      </w:r>
      <w:r>
        <w:rPr/>
        <w:t>collecting it.</w:t>
      </w:r>
      <w:r>
        <w:rPr>
          <w:spacing w:val="-18"/>
        </w:rPr>
        <w:t> </w:t>
      </w:r>
      <w:r>
        <w:rPr/>
        <w:t>We</w:t>
      </w:r>
      <w:r>
        <w:rPr>
          <w:spacing w:val="-17"/>
        </w:rPr>
        <w:t> </w:t>
      </w:r>
      <w:r>
        <w:rPr/>
        <w:t>also</w:t>
      </w:r>
      <w:r>
        <w:rPr>
          <w:spacing w:val="-18"/>
        </w:rPr>
        <w:t> </w:t>
      </w:r>
      <w:r>
        <w:rPr/>
        <w:t>do</w:t>
      </w:r>
      <w:r>
        <w:rPr>
          <w:spacing w:val="-17"/>
        </w:rPr>
        <w:t> </w:t>
      </w:r>
      <w:r>
        <w:rPr/>
        <w:t>not</w:t>
      </w:r>
      <w:r>
        <w:rPr>
          <w:spacing w:val="-18"/>
        </w:rPr>
        <w:t> </w:t>
      </w:r>
      <w:r>
        <w:rPr/>
        <w:t>take</w:t>
      </w:r>
      <w:r>
        <w:rPr>
          <w:spacing w:val="-17"/>
        </w:rPr>
        <w:t> </w:t>
      </w:r>
      <w:r>
        <w:rPr/>
        <w:t>a</w:t>
      </w:r>
      <w:r>
        <w:rPr>
          <w:spacing w:val="-18"/>
        </w:rPr>
        <w:t> </w:t>
      </w:r>
      <w:r>
        <w:rPr/>
        <w:t>stand</w:t>
      </w:r>
      <w:r>
        <w:rPr>
          <w:spacing w:val="-17"/>
        </w:rPr>
        <w:t> </w:t>
      </w:r>
      <w:r>
        <w:rPr/>
        <w:t>on</w:t>
      </w:r>
      <w:r>
        <w:rPr>
          <w:spacing w:val="-18"/>
        </w:rPr>
        <w:t> </w:t>
      </w:r>
      <w:r>
        <w:rPr/>
        <w:t>the</w:t>
      </w:r>
      <w:r>
        <w:rPr>
          <w:spacing w:val="-17"/>
        </w:rPr>
        <w:t> </w:t>
      </w:r>
      <w:r>
        <w:rPr/>
        <w:t>propagation</w:t>
      </w:r>
      <w:r>
        <w:rPr>
          <w:spacing w:val="-18"/>
        </w:rPr>
        <w:t> </w:t>
      </w:r>
      <w:r>
        <w:rPr/>
        <w:t>techniques</w:t>
      </w:r>
      <w:r>
        <w:rPr>
          <w:spacing w:val="-17"/>
        </w:rPr>
        <w:t> </w:t>
      </w:r>
      <w:r>
        <w:rPr/>
        <w:t>which</w:t>
      </w:r>
      <w:r>
        <w:rPr>
          <w:spacing w:val="-18"/>
        </w:rPr>
        <w:t> </w:t>
      </w:r>
      <w:r>
        <w:rPr/>
        <w:t>might</w:t>
      </w:r>
      <w:r>
        <w:rPr>
          <w:spacing w:val="-17"/>
        </w:rPr>
        <w:t> </w:t>
      </w:r>
      <w:r>
        <w:rPr/>
        <w:t>be</w:t>
      </w:r>
      <w:r>
        <w:rPr>
          <w:spacing w:val="-18"/>
        </w:rPr>
        <w:t> </w:t>
      </w:r>
      <w:r>
        <w:rPr/>
        <w:t>needed if</w:t>
      </w:r>
      <w:r>
        <w:rPr>
          <w:spacing w:val="-4"/>
        </w:rPr>
        <w:t> </w:t>
      </w:r>
      <w:r>
        <w:rPr/>
        <w:t>our</w:t>
      </w:r>
      <w:r>
        <w:rPr>
          <w:spacing w:val="-5"/>
        </w:rPr>
        <w:t> </w:t>
      </w:r>
      <w:r>
        <w:rPr/>
        <w:t>approach</w:t>
      </w:r>
      <w:r>
        <w:rPr>
          <w:spacing w:val="-1"/>
        </w:rPr>
        <w:t> </w:t>
      </w:r>
      <w:r>
        <w:rPr/>
        <w:t>is</w:t>
      </w:r>
      <w:r>
        <w:rPr>
          <w:spacing w:val="-6"/>
        </w:rPr>
        <w:t> </w:t>
      </w:r>
      <w:r>
        <w:rPr/>
        <w:t>employed</w:t>
      </w:r>
      <w:r>
        <w:rPr>
          <w:spacing w:val="-1"/>
        </w:rPr>
        <w:t> </w:t>
      </w:r>
      <w:r>
        <w:rPr/>
        <w:t>for</w:t>
      </w:r>
      <w:r>
        <w:rPr>
          <w:spacing w:val="-5"/>
        </w:rPr>
        <w:t> </w:t>
      </w:r>
      <w:r>
        <w:rPr/>
        <w:t>example</w:t>
      </w:r>
      <w:r>
        <w:rPr>
          <w:spacing w:val="-3"/>
        </w:rPr>
        <w:t> </w:t>
      </w:r>
      <w:r>
        <w:rPr/>
        <w:t>in</w:t>
      </w:r>
      <w:r>
        <w:rPr>
          <w:spacing w:val="-5"/>
        </w:rPr>
        <w:t> </w:t>
      </w:r>
      <w:r>
        <w:rPr/>
        <w:t>ad</w:t>
      </w:r>
      <w:r>
        <w:rPr>
          <w:spacing w:val="-5"/>
        </w:rPr>
        <w:t> </w:t>
      </w:r>
      <w:r>
        <w:rPr/>
        <w:t>hoc</w:t>
      </w:r>
      <w:r>
        <w:rPr>
          <w:spacing w:val="-5"/>
        </w:rPr>
        <w:t> </w:t>
      </w:r>
      <w:r>
        <w:rPr/>
        <w:t>networks,</w:t>
      </w:r>
      <w:r>
        <w:rPr>
          <w:spacing w:val="-3"/>
        </w:rPr>
        <w:t> </w:t>
      </w:r>
      <w:r>
        <w:rPr/>
        <w:t>where</w:t>
      </w:r>
      <w:r>
        <w:rPr>
          <w:spacing w:val="-3"/>
        </w:rPr>
        <w:t> </w:t>
      </w:r>
      <w:r>
        <w:rPr/>
        <w:t>no</w:t>
      </w:r>
      <w:r>
        <w:rPr>
          <w:spacing w:val="-5"/>
        </w:rPr>
        <w:t> </w:t>
      </w:r>
      <w:r>
        <w:rPr/>
        <w:t>central node is</w:t>
      </w:r>
      <w:r>
        <w:rPr>
          <w:spacing w:val="-6"/>
        </w:rPr>
        <w:t> </w:t>
      </w:r>
      <w:r>
        <w:rPr/>
        <w:t>present.</w:t>
      </w:r>
      <w:r>
        <w:rPr>
          <w:spacing w:val="22"/>
        </w:rPr>
        <w:t> </w:t>
      </w:r>
      <w:r>
        <w:rPr/>
        <w:t>What</w:t>
      </w:r>
      <w:r>
        <w:rPr>
          <w:spacing w:val="-7"/>
        </w:rPr>
        <w:t> </w:t>
      </w:r>
      <w:r>
        <w:rPr/>
        <w:t>we</w:t>
      </w:r>
      <w:r>
        <w:rPr>
          <w:spacing w:val="-2"/>
        </w:rPr>
        <w:t> </w:t>
      </w:r>
      <w:r>
        <w:rPr/>
        <w:t>focus</w:t>
      </w:r>
      <w:r>
        <w:rPr>
          <w:spacing w:val="-8"/>
        </w:rPr>
        <w:t> </w:t>
      </w:r>
      <w:r>
        <w:rPr/>
        <w:t>on</w:t>
      </w:r>
      <w:r>
        <w:rPr>
          <w:spacing w:val="-5"/>
        </w:rPr>
        <w:t> </w:t>
      </w:r>
      <w:r>
        <w:rPr/>
        <w:t>is</w:t>
      </w:r>
      <w:r>
        <w:rPr>
          <w:spacing w:val="-6"/>
        </w:rPr>
        <w:t> </w:t>
      </w:r>
      <w:r>
        <w:rPr/>
        <w:t>the</w:t>
      </w:r>
      <w:r>
        <w:rPr>
          <w:spacing w:val="-5"/>
        </w:rPr>
        <w:t> </w:t>
      </w:r>
      <w:r>
        <w:rPr/>
        <w:t>interpretation of</w:t>
      </w:r>
      <w:r>
        <w:rPr>
          <w:spacing w:val="-6"/>
        </w:rPr>
        <w:t> </w:t>
      </w:r>
      <w:r>
        <w:rPr/>
        <w:t>raw</w:t>
      </w:r>
      <w:r>
        <w:rPr>
          <w:spacing w:val="-3"/>
        </w:rPr>
        <w:t> </w:t>
      </w:r>
      <w:r>
        <w:rPr/>
        <w:t>data,</w:t>
      </w:r>
      <w:r>
        <w:rPr>
          <w:spacing w:val="-5"/>
        </w:rPr>
        <w:t> </w:t>
      </w:r>
      <w:r>
        <w:rPr/>
        <w:t>i.e.</w:t>
      </w:r>
      <w:r>
        <w:rPr>
          <w:spacing w:val="17"/>
        </w:rPr>
        <w:t> </w:t>
      </w:r>
      <w:r>
        <w:rPr/>
        <w:t>how</w:t>
      </w:r>
      <w:r>
        <w:rPr>
          <w:spacing w:val="-3"/>
        </w:rPr>
        <w:t> </w:t>
      </w:r>
      <w:r>
        <w:rPr/>
        <w:t>to</w:t>
      </w:r>
      <w:r>
        <w:rPr>
          <w:spacing w:val="-7"/>
        </w:rPr>
        <w:t> </w:t>
      </w:r>
      <w:r>
        <w:rPr/>
        <w:t>generate a suitable trust metric from the reports received.</w:t>
      </w:r>
    </w:p>
    <w:p>
      <w:pPr>
        <w:pStyle w:val="BodyText"/>
        <w:spacing w:line="216" w:lineRule="auto" w:before="11"/>
        <w:ind w:left="107" w:right="223" w:firstLine="319"/>
      </w:pPr>
      <w:r>
        <w:rPr/>
        <w:t>Our model is continuous, in the form we present it.</w:t>
      </w:r>
      <w:r>
        <w:rPr>
          <w:spacing w:val="40"/>
        </w:rPr>
        <w:t> </w:t>
      </w:r>
      <w:r>
        <w:rPr/>
        <w:t>For example, we accept real values as input, we assume that time is continuous, and the resulting trust metric is a real number.</w:t>
      </w:r>
      <w:r>
        <w:rPr>
          <w:spacing w:val="40"/>
        </w:rPr>
        <w:t> </w:t>
      </w:r>
      <w:r>
        <w:rPr/>
        <w:t>However, this should not be seen as if the model would mandate</w:t>
      </w:r>
      <w:r>
        <w:rPr>
          <w:spacing w:val="-18"/>
        </w:rPr>
        <w:t> </w:t>
      </w:r>
      <w:r>
        <w:rPr/>
        <w:t>a</w:t>
      </w:r>
      <w:r>
        <w:rPr>
          <w:spacing w:val="-17"/>
        </w:rPr>
        <w:t> </w:t>
      </w:r>
      <w:r>
        <w:rPr/>
        <w:t>continuous</w:t>
      </w:r>
      <w:r>
        <w:rPr>
          <w:spacing w:val="-18"/>
        </w:rPr>
        <w:t> </w:t>
      </w:r>
      <w:r>
        <w:rPr/>
        <w:t>treatment</w:t>
      </w:r>
      <w:r>
        <w:rPr>
          <w:spacing w:val="-17"/>
        </w:rPr>
        <w:t> </w:t>
      </w:r>
      <w:r>
        <w:rPr/>
        <w:t>instead</w:t>
      </w:r>
      <w:r>
        <w:rPr>
          <w:spacing w:val="-18"/>
        </w:rPr>
        <w:t> </w:t>
      </w:r>
      <w:r>
        <w:rPr/>
        <w:t>of</w:t>
      </w:r>
      <w:r>
        <w:rPr>
          <w:spacing w:val="-17"/>
        </w:rPr>
        <w:t> </w:t>
      </w:r>
      <w:r>
        <w:rPr/>
        <w:t>a</w:t>
      </w:r>
      <w:r>
        <w:rPr>
          <w:spacing w:val="-18"/>
        </w:rPr>
        <w:t> </w:t>
      </w:r>
      <w:r>
        <w:rPr/>
        <w:t>discrete</w:t>
      </w:r>
      <w:r>
        <w:rPr>
          <w:spacing w:val="-17"/>
        </w:rPr>
        <w:t> </w:t>
      </w:r>
      <w:r>
        <w:rPr/>
        <w:t>one.</w:t>
      </w:r>
      <w:r>
        <w:rPr>
          <w:spacing w:val="8"/>
        </w:rPr>
        <w:t> </w:t>
      </w:r>
      <w:r>
        <w:rPr/>
        <w:t>As</w:t>
      </w:r>
      <w:r>
        <w:rPr>
          <w:spacing w:val="-18"/>
        </w:rPr>
        <w:t> </w:t>
      </w:r>
      <w:r>
        <w:rPr/>
        <w:t>computers</w:t>
      </w:r>
      <w:r>
        <w:rPr>
          <w:spacing w:val="-17"/>
        </w:rPr>
        <w:t> </w:t>
      </w:r>
      <w:r>
        <w:rPr/>
        <w:t>are</w:t>
      </w:r>
      <w:r>
        <w:rPr>
          <w:spacing w:val="-18"/>
        </w:rPr>
        <w:t> </w:t>
      </w:r>
      <w:r>
        <w:rPr/>
        <w:t>discrete machines,</w:t>
      </w:r>
      <w:r>
        <w:rPr>
          <w:spacing w:val="-18"/>
        </w:rPr>
        <w:t> </w:t>
      </w:r>
      <w:r>
        <w:rPr/>
        <w:t>all</w:t>
      </w:r>
      <w:r>
        <w:rPr>
          <w:spacing w:val="-17"/>
        </w:rPr>
        <w:t> </w:t>
      </w:r>
      <w:r>
        <w:rPr/>
        <w:t>implementations</w:t>
      </w:r>
      <w:r>
        <w:rPr>
          <w:spacing w:val="-18"/>
        </w:rPr>
        <w:t> </w:t>
      </w:r>
      <w:r>
        <w:rPr/>
        <w:t>will</w:t>
      </w:r>
      <w:r>
        <w:rPr>
          <w:spacing w:val="-17"/>
        </w:rPr>
        <w:t> </w:t>
      </w:r>
      <w:r>
        <w:rPr/>
        <w:t>in</w:t>
      </w:r>
      <w:r>
        <w:rPr>
          <w:spacing w:val="-18"/>
        </w:rPr>
        <w:t> </w:t>
      </w:r>
      <w:r>
        <w:rPr/>
        <w:t>any</w:t>
      </w:r>
      <w:r>
        <w:rPr>
          <w:spacing w:val="-17"/>
        </w:rPr>
        <w:t> </w:t>
      </w:r>
      <w:r>
        <w:rPr/>
        <w:t>case</w:t>
      </w:r>
      <w:r>
        <w:rPr>
          <w:spacing w:val="-18"/>
        </w:rPr>
        <w:t> </w:t>
      </w:r>
      <w:r>
        <w:rPr/>
        <w:t>be</w:t>
      </w:r>
      <w:r>
        <w:rPr>
          <w:spacing w:val="-17"/>
        </w:rPr>
        <w:t> </w:t>
      </w:r>
      <w:r>
        <w:rPr/>
        <w:t>discrete,</w:t>
      </w:r>
      <w:r>
        <w:rPr>
          <w:spacing w:val="-14"/>
        </w:rPr>
        <w:t> </w:t>
      </w:r>
      <w:r>
        <w:rPr/>
        <w:t>at</w:t>
      </w:r>
      <w:r>
        <w:rPr>
          <w:spacing w:val="-18"/>
        </w:rPr>
        <w:t> </w:t>
      </w:r>
      <w:r>
        <w:rPr/>
        <w:t>least</w:t>
      </w:r>
      <w:r>
        <w:rPr>
          <w:spacing w:val="-17"/>
        </w:rPr>
        <w:t> </w:t>
      </w:r>
      <w:r>
        <w:rPr/>
        <w:t>at</w:t>
      </w:r>
      <w:r>
        <w:rPr>
          <w:spacing w:val="-18"/>
        </w:rPr>
        <w:t> </w:t>
      </w:r>
      <w:r>
        <w:rPr/>
        <w:t>the</w:t>
      </w:r>
      <w:r>
        <w:rPr>
          <w:spacing w:val="-17"/>
        </w:rPr>
        <w:t> </w:t>
      </w:r>
      <w:r>
        <w:rPr/>
        <w:t>lowest</w:t>
      </w:r>
      <w:r>
        <w:rPr>
          <w:spacing w:val="-16"/>
        </w:rPr>
        <w:t> </w:t>
      </w:r>
      <w:r>
        <w:rPr/>
        <w:t>level of</w:t>
      </w:r>
      <w:r>
        <w:rPr>
          <w:spacing w:val="-6"/>
        </w:rPr>
        <w:t> </w:t>
      </w:r>
      <w:r>
        <w:rPr/>
        <w:t>abstraction.</w:t>
      </w:r>
      <w:r>
        <w:rPr>
          <w:spacing w:val="19"/>
        </w:rPr>
        <w:t> </w:t>
      </w:r>
      <w:r>
        <w:rPr/>
        <w:t>The</w:t>
      </w:r>
      <w:r>
        <w:rPr>
          <w:spacing w:val="-5"/>
        </w:rPr>
        <w:t> </w:t>
      </w:r>
      <w:r>
        <w:rPr/>
        <w:t>model</w:t>
      </w:r>
      <w:r>
        <w:rPr>
          <w:spacing w:val="-7"/>
        </w:rPr>
        <w:t> </w:t>
      </w:r>
      <w:r>
        <w:rPr/>
        <w:t>can</w:t>
      </w:r>
      <w:r>
        <w:rPr>
          <w:spacing w:val="-8"/>
        </w:rPr>
        <w:t> </w:t>
      </w:r>
      <w:r>
        <w:rPr/>
        <w:t>also</w:t>
      </w:r>
      <w:r>
        <w:rPr>
          <w:spacing w:val="-10"/>
        </w:rPr>
        <w:t> </w:t>
      </w:r>
      <w:r>
        <w:rPr/>
        <w:t>easily</w:t>
      </w:r>
      <w:r>
        <w:rPr>
          <w:spacing w:val="-6"/>
        </w:rPr>
        <w:t> </w:t>
      </w:r>
      <w:r>
        <w:rPr/>
        <w:t>be</w:t>
      </w:r>
      <w:r>
        <w:rPr>
          <w:spacing w:val="-10"/>
        </w:rPr>
        <w:t> </w:t>
      </w:r>
      <w:r>
        <w:rPr/>
        <w:t>translated</w:t>
      </w:r>
      <w:r>
        <w:rPr>
          <w:spacing w:val="-5"/>
        </w:rPr>
        <w:t> </w:t>
      </w:r>
      <w:r>
        <w:rPr/>
        <w:t>into</w:t>
      </w:r>
      <w:r>
        <w:rPr>
          <w:spacing w:val="-4"/>
        </w:rPr>
        <w:t> </w:t>
      </w:r>
      <w:r>
        <w:rPr/>
        <w:t>a</w:t>
      </w:r>
      <w:r>
        <w:rPr>
          <w:spacing w:val="-10"/>
        </w:rPr>
        <w:t> </w:t>
      </w:r>
      <w:r>
        <w:rPr/>
        <w:t>discrete</w:t>
      </w:r>
      <w:r>
        <w:rPr>
          <w:spacing w:val="-5"/>
        </w:rPr>
        <w:t> </w:t>
      </w:r>
      <w:r>
        <w:rPr/>
        <w:t>one,</w:t>
      </w:r>
      <w:r>
        <w:rPr>
          <w:spacing w:val="-5"/>
        </w:rPr>
        <w:t> </w:t>
      </w:r>
      <w:r>
        <w:rPr/>
        <w:t>whereby for example integrals are changed into sums.</w:t>
      </w:r>
      <w:r>
        <w:rPr>
          <w:spacing w:val="40"/>
        </w:rPr>
        <w:t> </w:t>
      </w:r>
      <w:r>
        <w:rPr/>
        <w:t>The presentation in this paper is, however, of conceptual and mathematical nature, and as such, we feel that it is appropriate to treat the model in a continuous manner.</w:t>
      </w:r>
    </w:p>
    <w:p>
      <w:pPr>
        <w:pStyle w:val="BodyText"/>
        <w:spacing w:line="216" w:lineRule="auto" w:before="9"/>
        <w:ind w:left="107" w:right="223" w:firstLine="319"/>
      </w:pPr>
      <w:r>
        <w:rPr/>
        <w:t>Our</w:t>
      </w:r>
      <w:r>
        <w:rPr>
          <w:spacing w:val="-18"/>
        </w:rPr>
        <w:t> </w:t>
      </w:r>
      <w:r>
        <w:rPr/>
        <w:t>approach</w:t>
      </w:r>
      <w:r>
        <w:rPr>
          <w:spacing w:val="-17"/>
        </w:rPr>
        <w:t> </w:t>
      </w:r>
      <w:r>
        <w:rPr/>
        <w:t>is</w:t>
      </w:r>
      <w:r>
        <w:rPr>
          <w:spacing w:val="-18"/>
        </w:rPr>
        <w:t> </w:t>
      </w:r>
      <w:r>
        <w:rPr/>
        <w:t>intended</w:t>
      </w:r>
      <w:r>
        <w:rPr>
          <w:spacing w:val="-17"/>
        </w:rPr>
        <w:t> </w:t>
      </w:r>
      <w:r>
        <w:rPr/>
        <w:t>to</w:t>
      </w:r>
      <w:r>
        <w:rPr>
          <w:spacing w:val="-18"/>
        </w:rPr>
        <w:t> </w:t>
      </w:r>
      <w:r>
        <w:rPr/>
        <w:t>be</w:t>
      </w:r>
      <w:r>
        <w:rPr>
          <w:spacing w:val="-17"/>
        </w:rPr>
        <w:t> </w:t>
      </w:r>
      <w:r>
        <w:rPr/>
        <w:t>quite</w:t>
      </w:r>
      <w:r>
        <w:rPr>
          <w:spacing w:val="-18"/>
        </w:rPr>
        <w:t> </w:t>
      </w:r>
      <w:r>
        <w:rPr/>
        <w:t>general</w:t>
      </w:r>
      <w:r>
        <w:rPr>
          <w:spacing w:val="-17"/>
        </w:rPr>
        <w:t> </w:t>
      </w:r>
      <w:r>
        <w:rPr/>
        <w:t>in</w:t>
      </w:r>
      <w:r>
        <w:rPr>
          <w:spacing w:val="-18"/>
        </w:rPr>
        <w:t> </w:t>
      </w:r>
      <w:r>
        <w:rPr/>
        <w:t>nature.</w:t>
      </w:r>
      <w:r>
        <w:rPr>
          <w:spacing w:val="-17"/>
        </w:rPr>
        <w:t> </w:t>
      </w:r>
      <w:r>
        <w:rPr/>
        <w:t>As</w:t>
      </w:r>
      <w:r>
        <w:rPr>
          <w:spacing w:val="-18"/>
        </w:rPr>
        <w:t> </w:t>
      </w:r>
      <w:r>
        <w:rPr/>
        <w:t>such,</w:t>
      </w:r>
      <w:r>
        <w:rPr>
          <w:spacing w:val="-17"/>
        </w:rPr>
        <w:t> </w:t>
      </w:r>
      <w:r>
        <w:rPr/>
        <w:t>it</w:t>
      </w:r>
      <w:r>
        <w:rPr>
          <w:spacing w:val="-18"/>
        </w:rPr>
        <w:t> </w:t>
      </w:r>
      <w:r>
        <w:rPr/>
        <w:t>is</w:t>
      </w:r>
      <w:r>
        <w:rPr>
          <w:spacing w:val="-17"/>
        </w:rPr>
        <w:t> </w:t>
      </w:r>
      <w:r>
        <w:rPr/>
        <w:t>not</w:t>
      </w:r>
      <w:r>
        <w:rPr>
          <w:spacing w:val="-18"/>
        </w:rPr>
        <w:t> </w:t>
      </w:r>
      <w:r>
        <w:rPr/>
        <w:t>”locked” to a specific scenario.</w:t>
      </w:r>
      <w:r>
        <w:rPr>
          <w:spacing w:val="40"/>
        </w:rPr>
        <w:t> </w:t>
      </w:r>
      <w:r>
        <w:rPr/>
        <w:t>Instead, we reason about the foundations of trust, and the main contribution of this paper is to show the possibility of using concepts from physics</w:t>
      </w:r>
      <w:r>
        <w:rPr>
          <w:spacing w:val="-14"/>
        </w:rPr>
        <w:t> </w:t>
      </w:r>
      <w:r>
        <w:rPr/>
        <w:t>to</w:t>
      </w:r>
      <w:r>
        <w:rPr>
          <w:spacing w:val="-18"/>
        </w:rPr>
        <w:t> </w:t>
      </w:r>
      <w:r>
        <w:rPr/>
        <w:t>describe</w:t>
      </w:r>
      <w:r>
        <w:rPr>
          <w:spacing w:val="-15"/>
        </w:rPr>
        <w:t> </w:t>
      </w:r>
      <w:r>
        <w:rPr/>
        <w:t>the</w:t>
      </w:r>
      <w:r>
        <w:rPr>
          <w:spacing w:val="-15"/>
        </w:rPr>
        <w:t> </w:t>
      </w:r>
      <w:r>
        <w:rPr/>
        <w:t>behaviour</w:t>
      </w:r>
      <w:r>
        <w:rPr>
          <w:spacing w:val="-15"/>
        </w:rPr>
        <w:t> </w:t>
      </w:r>
      <w:r>
        <w:rPr/>
        <w:t>of</w:t>
      </w:r>
      <w:r>
        <w:rPr>
          <w:spacing w:val="-16"/>
        </w:rPr>
        <w:t> </w:t>
      </w:r>
      <w:r>
        <w:rPr/>
        <w:t>trust.</w:t>
      </w:r>
      <w:r>
        <w:rPr>
          <w:spacing w:val="12"/>
        </w:rPr>
        <w:t> </w:t>
      </w:r>
      <w:r>
        <w:rPr/>
        <w:t>More</w:t>
      </w:r>
      <w:r>
        <w:rPr>
          <w:spacing w:val="-15"/>
        </w:rPr>
        <w:t> </w:t>
      </w:r>
      <w:r>
        <w:rPr/>
        <w:t>specifically,</w:t>
      </w:r>
      <w:r>
        <w:rPr>
          <w:spacing w:val="-13"/>
        </w:rPr>
        <w:t> </w:t>
      </w:r>
      <w:r>
        <w:rPr/>
        <w:t>we</w:t>
      </w:r>
      <w:r>
        <w:rPr>
          <w:spacing w:val="-15"/>
        </w:rPr>
        <w:t> </w:t>
      </w:r>
      <w:r>
        <w:rPr/>
        <w:t>introduce</w:t>
      </w:r>
      <w:r>
        <w:rPr>
          <w:spacing w:val="-13"/>
        </w:rPr>
        <w:t> </w:t>
      </w:r>
      <w:r>
        <w:rPr/>
        <w:t>quantities </w:t>
      </w:r>
      <w:bookmarkStart w:name="Layout of the paper" w:id="3"/>
      <w:bookmarkEnd w:id="3"/>
      <w:r>
        <w:rPr/>
        <w:t>s</w:t>
      </w:r>
      <w:r>
        <w:rPr/>
        <w:t>uch as mass, volume and density, which are normally used to describe properties of matter in nature.</w:t>
      </w:r>
      <w:r>
        <w:rPr>
          <w:spacing w:val="80"/>
        </w:rPr>
        <w:t> </w:t>
      </w:r>
      <w:r>
        <w:rPr/>
        <w:t>While many other trust schemes have been proposed, they are normally ”artificial” in the sense that they are invented for the sole</w:t>
      </w:r>
      <w:r>
        <w:rPr>
          <w:spacing w:val="-1"/>
        </w:rPr>
        <w:t> </w:t>
      </w:r>
      <w:r>
        <w:rPr/>
        <w:t>purpose of representing trust. While</w:t>
      </w:r>
      <w:r>
        <w:rPr>
          <w:spacing w:val="-3"/>
        </w:rPr>
        <w:t> </w:t>
      </w:r>
      <w:r>
        <w:rPr/>
        <w:t>artificial</w:t>
      </w:r>
      <w:r>
        <w:rPr>
          <w:spacing w:val="-1"/>
        </w:rPr>
        <w:t> </w:t>
      </w:r>
      <w:r>
        <w:rPr/>
        <w:t>approaches may</w:t>
      </w:r>
      <w:r>
        <w:rPr>
          <w:spacing w:val="-2"/>
        </w:rPr>
        <w:t> </w:t>
      </w:r>
      <w:r>
        <w:rPr/>
        <w:t>be</w:t>
      </w:r>
      <w:r>
        <w:rPr>
          <w:spacing w:val="-6"/>
        </w:rPr>
        <w:t> </w:t>
      </w:r>
      <w:r>
        <w:rPr/>
        <w:t>specifically</w:t>
      </w:r>
      <w:r>
        <w:rPr>
          <w:spacing w:val="-2"/>
        </w:rPr>
        <w:t> </w:t>
      </w:r>
      <w:r>
        <w:rPr/>
        <w:t>tailored</w:t>
      </w:r>
      <w:r>
        <w:rPr>
          <w:spacing w:val="-1"/>
        </w:rPr>
        <w:t> </w:t>
      </w:r>
      <w:r>
        <w:rPr/>
        <w:t>for</w:t>
      </w:r>
      <w:r>
        <w:rPr>
          <w:spacing w:val="-6"/>
        </w:rPr>
        <w:t> </w:t>
      </w:r>
      <w:r>
        <w:rPr/>
        <w:t>their </w:t>
      </w:r>
      <w:r>
        <w:rPr>
          <w:spacing w:val="-2"/>
        </w:rPr>
        <w:t>purpose,</w:t>
      </w:r>
      <w:r>
        <w:rPr>
          <w:spacing w:val="-7"/>
        </w:rPr>
        <w:t> </w:t>
      </w:r>
      <w:r>
        <w:rPr>
          <w:spacing w:val="-2"/>
        </w:rPr>
        <w:t>we</w:t>
      </w:r>
      <w:r>
        <w:rPr>
          <w:spacing w:val="-15"/>
        </w:rPr>
        <w:t> </w:t>
      </w:r>
      <w:r>
        <w:rPr>
          <w:spacing w:val="-2"/>
        </w:rPr>
        <w:t>also</w:t>
      </w:r>
      <w:r>
        <w:rPr>
          <w:spacing w:val="-13"/>
        </w:rPr>
        <w:t> </w:t>
      </w:r>
      <w:r>
        <w:rPr>
          <w:spacing w:val="-2"/>
        </w:rPr>
        <w:t>consider</w:t>
      </w:r>
      <w:r>
        <w:rPr>
          <w:spacing w:val="-15"/>
        </w:rPr>
        <w:t> </w:t>
      </w:r>
      <w:r>
        <w:rPr>
          <w:spacing w:val="-2"/>
        </w:rPr>
        <w:t>it</w:t>
      </w:r>
      <w:r>
        <w:rPr>
          <w:spacing w:val="-12"/>
        </w:rPr>
        <w:t> </w:t>
      </w:r>
      <w:r>
        <w:rPr>
          <w:spacing w:val="-2"/>
        </w:rPr>
        <w:t>valuable</w:t>
      </w:r>
      <w:r>
        <w:rPr>
          <w:spacing w:val="-15"/>
        </w:rPr>
        <w:t> </w:t>
      </w:r>
      <w:r>
        <w:rPr>
          <w:spacing w:val="-2"/>
        </w:rPr>
        <w:t>to</w:t>
      </w:r>
      <w:r>
        <w:rPr>
          <w:spacing w:val="-13"/>
        </w:rPr>
        <w:t> </w:t>
      </w:r>
      <w:r>
        <w:rPr>
          <w:spacing w:val="-2"/>
        </w:rPr>
        <w:t>make</w:t>
      </w:r>
      <w:r>
        <w:rPr>
          <w:spacing w:val="-13"/>
        </w:rPr>
        <w:t> </w:t>
      </w:r>
      <w:r>
        <w:rPr>
          <w:spacing w:val="-2"/>
        </w:rPr>
        <w:t>analogies</w:t>
      </w:r>
      <w:r>
        <w:rPr>
          <w:spacing w:val="-10"/>
        </w:rPr>
        <w:t> </w:t>
      </w:r>
      <w:r>
        <w:rPr>
          <w:spacing w:val="-2"/>
        </w:rPr>
        <w:t>between</w:t>
      </w:r>
      <w:r>
        <w:rPr>
          <w:spacing w:val="-13"/>
        </w:rPr>
        <w:t> </w:t>
      </w:r>
      <w:r>
        <w:rPr>
          <w:spacing w:val="-2"/>
        </w:rPr>
        <w:t>different</w:t>
      </w:r>
      <w:r>
        <w:rPr>
          <w:spacing w:val="-9"/>
        </w:rPr>
        <w:t> </w:t>
      </w:r>
      <w:r>
        <w:rPr>
          <w:spacing w:val="-2"/>
        </w:rPr>
        <w:t>phenomena, </w:t>
      </w:r>
      <w:r>
        <w:rPr/>
        <w:t>or at least find out in what cases it is </w:t>
      </w:r>
      <w:r>
        <w:rPr>
          <w:i/>
        </w:rPr>
        <w:t>possible </w:t>
      </w:r>
      <w:r>
        <w:rPr/>
        <w:t>to do so.</w:t>
      </w:r>
    </w:p>
    <w:p>
      <w:pPr>
        <w:pStyle w:val="BodyText"/>
        <w:spacing w:before="29"/>
        <w:jc w:val="left"/>
      </w:pPr>
    </w:p>
    <w:p>
      <w:pPr>
        <w:pStyle w:val="ListParagraph"/>
        <w:numPr>
          <w:ilvl w:val="1"/>
          <w:numId w:val="1"/>
        </w:numPr>
        <w:tabs>
          <w:tab w:pos="597" w:val="left" w:leader="none"/>
        </w:tabs>
        <w:spacing w:line="240" w:lineRule="auto" w:before="0" w:after="0"/>
        <w:ind w:left="597" w:right="0" w:hanging="490"/>
        <w:jc w:val="both"/>
        <w:rPr>
          <w:rFonts w:ascii="LM Roman 10"/>
          <w:i/>
          <w:sz w:val="21"/>
        </w:rPr>
      </w:pPr>
      <w:r>
        <w:rPr>
          <w:rFonts w:ascii="LM Roman 10"/>
          <w:i/>
          <w:sz w:val="21"/>
        </w:rPr>
        <w:t>Layout</w:t>
      </w:r>
      <w:r>
        <w:rPr>
          <w:rFonts w:ascii="LM Roman 10"/>
          <w:i/>
          <w:spacing w:val="-3"/>
          <w:sz w:val="21"/>
        </w:rPr>
        <w:t> </w:t>
      </w:r>
      <w:r>
        <w:rPr>
          <w:rFonts w:ascii="LM Roman 10"/>
          <w:i/>
          <w:sz w:val="21"/>
        </w:rPr>
        <w:t>of</w:t>
      </w:r>
      <w:r>
        <w:rPr>
          <w:rFonts w:ascii="LM Roman 10"/>
          <w:i/>
          <w:spacing w:val="-5"/>
          <w:sz w:val="21"/>
        </w:rPr>
        <w:t> </w:t>
      </w:r>
      <w:r>
        <w:rPr>
          <w:rFonts w:ascii="LM Roman 10"/>
          <w:i/>
          <w:sz w:val="21"/>
        </w:rPr>
        <w:t>the</w:t>
      </w:r>
      <w:r>
        <w:rPr>
          <w:rFonts w:ascii="LM Roman 10"/>
          <w:i/>
          <w:spacing w:val="-4"/>
          <w:sz w:val="21"/>
        </w:rPr>
        <w:t> paper</w:t>
      </w:r>
    </w:p>
    <w:p>
      <w:pPr>
        <w:pStyle w:val="BodyText"/>
        <w:spacing w:line="216" w:lineRule="auto" w:before="143"/>
        <w:ind w:left="107" w:right="222"/>
      </w:pPr>
      <w:r>
        <w:rPr/>
        <w:t>The rest</w:t>
      </w:r>
      <w:r>
        <w:rPr>
          <w:spacing w:val="-1"/>
        </w:rPr>
        <w:t> </w:t>
      </w:r>
      <w:r>
        <w:rPr/>
        <w:t>of the paper is</w:t>
      </w:r>
      <w:r>
        <w:rPr>
          <w:spacing w:val="-1"/>
        </w:rPr>
        <w:t> </w:t>
      </w:r>
      <w:r>
        <w:rPr/>
        <w:t>structured as</w:t>
      </w:r>
      <w:r>
        <w:rPr>
          <w:spacing w:val="-1"/>
        </w:rPr>
        <w:t> </w:t>
      </w:r>
      <w:r>
        <w:rPr/>
        <w:t>follows.</w:t>
      </w:r>
      <w:r>
        <w:rPr>
          <w:spacing w:val="28"/>
        </w:rPr>
        <w:t> </w:t>
      </w:r>
      <w:r>
        <w:rPr/>
        <w:t>In</w:t>
      </w:r>
      <w:r>
        <w:rPr>
          <w:spacing w:val="-2"/>
        </w:rPr>
        <w:t> </w:t>
      </w:r>
      <w:r>
        <w:rPr/>
        <w:t>section </w:t>
      </w:r>
      <w:hyperlink w:history="true" w:anchor="_bookmark0">
        <w:r>
          <w:rPr>
            <w:color w:val="0000FF"/>
          </w:rPr>
          <w:t>2</w:t>
        </w:r>
      </w:hyperlink>
      <w:r>
        <w:rPr/>
        <w:t>, we introduce a</w:t>
      </w:r>
      <w:r>
        <w:rPr>
          <w:spacing w:val="-2"/>
        </w:rPr>
        <w:t> </w:t>
      </w:r>
      <w:r>
        <w:rPr/>
        <w:t>number of concepts that are fundamental to our approach.</w:t>
      </w:r>
      <w:r>
        <w:rPr>
          <w:spacing w:val="40"/>
        </w:rPr>
        <w:t> </w:t>
      </w:r>
      <w:r>
        <w:rPr/>
        <w:t>Section </w:t>
      </w:r>
      <w:hyperlink w:history="true" w:anchor="_bookmark1">
        <w:r>
          <w:rPr>
            <w:color w:val="0000FF"/>
          </w:rPr>
          <w:t>2.1</w:t>
        </w:r>
      </w:hyperlink>
      <w:r>
        <w:rPr>
          <w:color w:val="0000FF"/>
        </w:rPr>
        <w:t> </w:t>
      </w:r>
      <w:r>
        <w:rPr/>
        <w:t>presents the report metric, which represents feedback about the test entity as given by the observers.</w:t>
      </w:r>
    </w:p>
    <w:p>
      <w:pPr>
        <w:spacing w:after="0" w:line="216" w:lineRule="auto"/>
        <w:sectPr>
          <w:headerReference w:type="even" r:id="rId11"/>
          <w:headerReference w:type="default" r:id="rId12"/>
          <w:pgSz w:w="9360" w:h="13610"/>
          <w:pgMar w:header="860" w:footer="0" w:top="1060" w:bottom="280" w:left="680" w:right="680"/>
          <w:pgNumType w:start="88"/>
        </w:sectPr>
      </w:pPr>
    </w:p>
    <w:p>
      <w:pPr>
        <w:pStyle w:val="BodyText"/>
        <w:spacing w:line="216" w:lineRule="auto" w:before="130"/>
        <w:ind w:left="221" w:right="108"/>
      </w:pPr>
      <w:r>
        <w:rPr/>
        <w:t>In</w:t>
      </w:r>
      <w:r>
        <w:rPr>
          <w:spacing w:val="-4"/>
        </w:rPr>
        <w:t> </w:t>
      </w:r>
      <w:r>
        <w:rPr/>
        <w:t>the</w:t>
      </w:r>
      <w:r>
        <w:rPr>
          <w:spacing w:val="-2"/>
        </w:rPr>
        <w:t> </w:t>
      </w:r>
      <w:r>
        <w:rPr/>
        <w:t>following subsection, the</w:t>
      </w:r>
      <w:r>
        <w:rPr>
          <w:spacing w:val="-2"/>
        </w:rPr>
        <w:t> </w:t>
      </w:r>
      <w:r>
        <w:rPr/>
        <w:t>concept</w:t>
      </w:r>
      <w:r>
        <w:rPr>
          <w:spacing w:val="-1"/>
        </w:rPr>
        <w:t> </w:t>
      </w:r>
      <w:r>
        <w:rPr/>
        <w:t>of</w:t>
      </w:r>
      <w:r>
        <w:rPr>
          <w:spacing w:val="-3"/>
        </w:rPr>
        <w:t> </w:t>
      </w:r>
      <w:r>
        <w:rPr/>
        <w:t>trust</w:t>
      </w:r>
      <w:r>
        <w:rPr>
          <w:spacing w:val="-1"/>
        </w:rPr>
        <w:t> </w:t>
      </w:r>
      <w:r>
        <w:rPr/>
        <w:t>area</w:t>
      </w:r>
      <w:r>
        <w:rPr>
          <w:spacing w:val="-2"/>
        </w:rPr>
        <w:t> </w:t>
      </w:r>
      <w:r>
        <w:rPr/>
        <w:t>is</w:t>
      </w:r>
      <w:r>
        <w:rPr>
          <w:spacing w:val="-3"/>
        </w:rPr>
        <w:t> </w:t>
      </w:r>
      <w:r>
        <w:rPr/>
        <w:t>defined by using</w:t>
      </w:r>
      <w:r>
        <w:rPr>
          <w:spacing w:val="-4"/>
        </w:rPr>
        <w:t> </w:t>
      </w:r>
      <w:r>
        <w:rPr/>
        <w:t>the</w:t>
      </w:r>
      <w:r>
        <w:rPr>
          <w:spacing w:val="-2"/>
        </w:rPr>
        <w:t> </w:t>
      </w:r>
      <w:r>
        <w:rPr/>
        <w:t>report </w:t>
      </w:r>
      <w:bookmarkStart w:name="Fundamental metrics" w:id="4"/>
      <w:bookmarkEnd w:id="4"/>
      <w:r>
        <w:rPr>
          <w:spacing w:val="-1"/>
          <w:w w:val="99"/>
        </w:rPr>
      </w:r>
      <w:bookmarkStart w:name="_bookmark0" w:id="5"/>
      <w:bookmarkEnd w:id="5"/>
      <w:r>
        <w:rPr/>
        <w:t>metric</w:t>
      </w:r>
      <w:r>
        <w:rPr/>
        <w:t>.</w:t>
      </w:r>
      <w:r>
        <w:rPr>
          <w:spacing w:val="40"/>
        </w:rPr>
        <w:t> </w:t>
      </w:r>
      <w:r>
        <w:rPr/>
        <w:t>Furthermore, in section </w:t>
      </w:r>
      <w:hyperlink w:history="true" w:anchor="_bookmark2">
        <w:r>
          <w:rPr>
            <w:color w:val="0000FF"/>
          </w:rPr>
          <w:t>2.3</w:t>
        </w:r>
      </w:hyperlink>
      <w:r>
        <w:rPr>
          <w:color w:val="0000FF"/>
        </w:rPr>
        <w:t> </w:t>
      </w:r>
      <w:r>
        <w:rPr/>
        <w:t>we define trust volume as an extension of the </w:t>
      </w:r>
      <w:bookmarkStart w:name="Report metric" w:id="6"/>
      <w:bookmarkEnd w:id="6"/>
      <w:r>
        <w:rPr>
          <w:spacing w:val="-1"/>
        </w:rPr>
      </w:r>
      <w:bookmarkStart w:name="_bookmark1" w:id="7"/>
      <w:bookmarkEnd w:id="7"/>
      <w:r>
        <w:rPr/>
        <w:t>tru</w:t>
      </w:r>
      <w:r>
        <w:rPr/>
        <w:t>st area, by involving a height function.</w:t>
      </w:r>
      <w:r>
        <w:rPr>
          <w:spacing w:val="40"/>
        </w:rPr>
        <w:t> </w:t>
      </w:r>
      <w:r>
        <w:rPr/>
        <w:t>In section </w:t>
      </w:r>
      <w:hyperlink w:history="true" w:anchor="_bookmark4">
        <w:r>
          <w:rPr>
            <w:color w:val="0000FF"/>
          </w:rPr>
          <w:t>3</w:t>
        </w:r>
      </w:hyperlink>
      <w:r>
        <w:rPr/>
        <w:t>, we present aging of trust, which is</w:t>
      </w:r>
      <w:r>
        <w:rPr>
          <w:spacing w:val="-4"/>
        </w:rPr>
        <w:t> </w:t>
      </w:r>
      <w:r>
        <w:rPr/>
        <w:t>based</w:t>
      </w:r>
      <w:r>
        <w:rPr>
          <w:spacing w:val="-2"/>
        </w:rPr>
        <w:t> </w:t>
      </w:r>
      <w:r>
        <w:rPr/>
        <w:t>on</w:t>
      </w:r>
      <w:r>
        <w:rPr>
          <w:spacing w:val="-3"/>
        </w:rPr>
        <w:t> </w:t>
      </w:r>
      <w:r>
        <w:rPr/>
        <w:t>trust</w:t>
      </w:r>
      <w:r>
        <w:rPr>
          <w:spacing w:val="-2"/>
        </w:rPr>
        <w:t> </w:t>
      </w:r>
      <w:r>
        <w:rPr/>
        <w:t>mass</w:t>
      </w:r>
      <w:r>
        <w:rPr>
          <w:spacing w:val="-2"/>
        </w:rPr>
        <w:t> </w:t>
      </w:r>
      <w:r>
        <w:rPr/>
        <w:t>and</w:t>
      </w:r>
      <w:r>
        <w:rPr>
          <w:spacing w:val="-3"/>
        </w:rPr>
        <w:t> </w:t>
      </w:r>
      <w:r>
        <w:rPr/>
        <w:t>density,</w:t>
      </w:r>
      <w:r>
        <w:rPr>
          <w:spacing w:val="-1"/>
        </w:rPr>
        <w:t> </w:t>
      </w:r>
      <w:r>
        <w:rPr/>
        <w:t>which are</w:t>
      </w:r>
      <w:r>
        <w:rPr>
          <w:spacing w:val="-3"/>
        </w:rPr>
        <w:t> </w:t>
      </w:r>
      <w:r>
        <w:rPr/>
        <w:t>introduced in </w:t>
      </w:r>
      <w:hyperlink w:history="true" w:anchor="_bookmark5">
        <w:r>
          <w:rPr>
            <w:color w:val="0000FF"/>
          </w:rPr>
          <w:t>3.1</w:t>
        </w:r>
      </w:hyperlink>
      <w:r>
        <w:rPr/>
        <w:t>. Section</w:t>
      </w:r>
      <w:r>
        <w:rPr>
          <w:spacing w:val="-1"/>
        </w:rPr>
        <w:t> </w:t>
      </w:r>
      <w:hyperlink w:history="true" w:anchor="_bookmark6">
        <w:r>
          <w:rPr>
            <w:color w:val="0000FF"/>
          </w:rPr>
          <w:t>4</w:t>
        </w:r>
      </w:hyperlink>
      <w:r>
        <w:rPr>
          <w:color w:val="0000FF"/>
          <w:spacing w:val="-3"/>
        </w:rPr>
        <w:t> </w:t>
      </w:r>
      <w:r>
        <w:rPr/>
        <w:t>is concerned</w:t>
      </w:r>
      <w:r>
        <w:rPr>
          <w:spacing w:val="-18"/>
        </w:rPr>
        <w:t> </w:t>
      </w:r>
      <w:r>
        <w:rPr/>
        <w:t>with</w:t>
      </w:r>
      <w:r>
        <w:rPr>
          <w:spacing w:val="-17"/>
        </w:rPr>
        <w:t> </w:t>
      </w:r>
      <w:r>
        <w:rPr/>
        <w:t>various</w:t>
      </w:r>
      <w:r>
        <w:rPr>
          <w:spacing w:val="-18"/>
        </w:rPr>
        <w:t> </w:t>
      </w:r>
      <w:r>
        <w:rPr/>
        <w:t>constraints</w:t>
      </w:r>
      <w:r>
        <w:rPr>
          <w:spacing w:val="-17"/>
        </w:rPr>
        <w:t> </w:t>
      </w:r>
      <w:r>
        <w:rPr/>
        <w:t>on</w:t>
      </w:r>
      <w:r>
        <w:rPr>
          <w:spacing w:val="-18"/>
        </w:rPr>
        <w:t> </w:t>
      </w:r>
      <w:r>
        <w:rPr/>
        <w:t>the</w:t>
      </w:r>
      <w:r>
        <w:rPr>
          <w:spacing w:val="-17"/>
        </w:rPr>
        <w:t> </w:t>
      </w:r>
      <w:r>
        <w:rPr/>
        <w:t>parameters</w:t>
      </w:r>
      <w:r>
        <w:rPr>
          <w:spacing w:val="-18"/>
        </w:rPr>
        <w:t> </w:t>
      </w:r>
      <w:r>
        <w:rPr/>
        <w:t>and</w:t>
      </w:r>
      <w:r>
        <w:rPr>
          <w:spacing w:val="-17"/>
        </w:rPr>
        <w:t> </w:t>
      </w:r>
      <w:r>
        <w:rPr/>
        <w:t>functions</w:t>
      </w:r>
      <w:r>
        <w:rPr>
          <w:spacing w:val="-18"/>
        </w:rPr>
        <w:t> </w:t>
      </w:r>
      <w:r>
        <w:rPr/>
        <w:t>of</w:t>
      </w:r>
      <w:r>
        <w:rPr>
          <w:spacing w:val="-17"/>
        </w:rPr>
        <w:t> </w:t>
      </w:r>
      <w:r>
        <w:rPr/>
        <w:t>our</w:t>
      </w:r>
      <w:r>
        <w:rPr>
          <w:spacing w:val="-18"/>
        </w:rPr>
        <w:t> </w:t>
      </w:r>
      <w:r>
        <w:rPr/>
        <w:t>approach, so</w:t>
      </w:r>
      <w:r>
        <w:rPr>
          <w:spacing w:val="-10"/>
        </w:rPr>
        <w:t> </w:t>
      </w:r>
      <w:r>
        <w:rPr/>
        <w:t>that</w:t>
      </w:r>
      <w:r>
        <w:rPr>
          <w:spacing w:val="-9"/>
        </w:rPr>
        <w:t> </w:t>
      </w:r>
      <w:r>
        <w:rPr/>
        <w:t>the</w:t>
      </w:r>
      <w:r>
        <w:rPr>
          <w:spacing w:val="-7"/>
        </w:rPr>
        <w:t> </w:t>
      </w:r>
      <w:r>
        <w:rPr/>
        <w:t>model</w:t>
      </w:r>
      <w:r>
        <w:rPr>
          <w:spacing w:val="-10"/>
        </w:rPr>
        <w:t> </w:t>
      </w:r>
      <w:r>
        <w:rPr/>
        <w:t>behaves</w:t>
      </w:r>
      <w:r>
        <w:rPr>
          <w:spacing w:val="-6"/>
        </w:rPr>
        <w:t> </w:t>
      </w:r>
      <w:r>
        <w:rPr/>
        <w:t>as</w:t>
      </w:r>
      <w:r>
        <w:rPr>
          <w:spacing w:val="-11"/>
        </w:rPr>
        <w:t> </w:t>
      </w:r>
      <w:r>
        <w:rPr/>
        <w:t>desired.</w:t>
      </w:r>
      <w:r>
        <w:rPr>
          <w:spacing w:val="20"/>
        </w:rPr>
        <w:t> </w:t>
      </w:r>
      <w:r>
        <w:rPr/>
        <w:t>We</w:t>
      </w:r>
      <w:r>
        <w:rPr>
          <w:spacing w:val="-10"/>
        </w:rPr>
        <w:t> </w:t>
      </w:r>
      <w:r>
        <w:rPr/>
        <w:t>present</w:t>
      </w:r>
      <w:r>
        <w:rPr>
          <w:spacing w:val="-7"/>
        </w:rPr>
        <w:t> </w:t>
      </w:r>
      <w:r>
        <w:rPr/>
        <w:t>a</w:t>
      </w:r>
      <w:r>
        <w:rPr>
          <w:spacing w:val="-10"/>
        </w:rPr>
        <w:t> </w:t>
      </w:r>
      <w:r>
        <w:rPr/>
        <w:t>number</w:t>
      </w:r>
      <w:r>
        <w:rPr>
          <w:spacing w:val="-5"/>
        </w:rPr>
        <w:t> </w:t>
      </w:r>
      <w:r>
        <w:rPr/>
        <w:t>of</w:t>
      </w:r>
      <w:r>
        <w:rPr>
          <w:spacing w:val="-11"/>
        </w:rPr>
        <w:t> </w:t>
      </w:r>
      <w:r>
        <w:rPr/>
        <w:t>soundness</w:t>
      </w:r>
      <w:r>
        <w:rPr>
          <w:spacing w:val="-9"/>
        </w:rPr>
        <w:t> </w:t>
      </w:r>
      <w:r>
        <w:rPr/>
        <w:t>properties that</w:t>
      </w:r>
      <w:r>
        <w:rPr>
          <w:spacing w:val="-3"/>
        </w:rPr>
        <w:t> </w:t>
      </w:r>
      <w:r>
        <w:rPr/>
        <w:t>can</w:t>
      </w:r>
      <w:r>
        <w:rPr>
          <w:spacing w:val="-5"/>
        </w:rPr>
        <w:t> </w:t>
      </w:r>
      <w:r>
        <w:rPr/>
        <w:t>be</w:t>
      </w:r>
      <w:r>
        <w:rPr>
          <w:spacing w:val="-5"/>
        </w:rPr>
        <w:t> </w:t>
      </w:r>
      <w:r>
        <w:rPr/>
        <w:t>expected</w:t>
      </w:r>
      <w:r>
        <w:rPr>
          <w:spacing w:val="-3"/>
        </w:rPr>
        <w:t> </w:t>
      </w:r>
      <w:r>
        <w:rPr/>
        <w:t>from</w:t>
      </w:r>
      <w:r>
        <w:rPr>
          <w:spacing w:val="-6"/>
        </w:rPr>
        <w:t> </w:t>
      </w:r>
      <w:r>
        <w:rPr/>
        <w:t>a</w:t>
      </w:r>
      <w:r>
        <w:rPr>
          <w:spacing w:val="-5"/>
        </w:rPr>
        <w:t> </w:t>
      </w:r>
      <w:r>
        <w:rPr/>
        <w:t>trust</w:t>
      </w:r>
      <w:r>
        <w:rPr>
          <w:spacing w:val="-5"/>
        </w:rPr>
        <w:t> </w:t>
      </w:r>
      <w:r>
        <w:rPr/>
        <w:t>metric,</w:t>
      </w:r>
      <w:r>
        <w:rPr>
          <w:spacing w:val="-3"/>
        </w:rPr>
        <w:t> </w:t>
      </w:r>
      <w:r>
        <w:rPr/>
        <w:t>and</w:t>
      </w:r>
      <w:r>
        <w:rPr>
          <w:spacing w:val="-3"/>
        </w:rPr>
        <w:t> </w:t>
      </w:r>
      <w:r>
        <w:rPr/>
        <w:t>we</w:t>
      </w:r>
      <w:r>
        <w:rPr>
          <w:spacing w:val="-3"/>
        </w:rPr>
        <w:t> </w:t>
      </w:r>
      <w:r>
        <w:rPr/>
        <w:t>show</w:t>
      </w:r>
      <w:r>
        <w:rPr>
          <w:spacing w:val="-3"/>
        </w:rPr>
        <w:t> </w:t>
      </w:r>
      <w:r>
        <w:rPr/>
        <w:t>that</w:t>
      </w:r>
      <w:r>
        <w:rPr>
          <w:spacing w:val="-5"/>
        </w:rPr>
        <w:t> </w:t>
      </w:r>
      <w:r>
        <w:rPr/>
        <w:t>our</w:t>
      </w:r>
      <w:r>
        <w:rPr>
          <w:spacing w:val="-3"/>
        </w:rPr>
        <w:t> </w:t>
      </w:r>
      <w:r>
        <w:rPr/>
        <w:t>model</w:t>
      </w:r>
      <w:r>
        <w:rPr>
          <w:spacing w:val="-5"/>
        </w:rPr>
        <w:t> </w:t>
      </w:r>
      <w:r>
        <w:rPr/>
        <w:t>fulfils</w:t>
      </w:r>
      <w:r>
        <w:rPr>
          <w:spacing w:val="-4"/>
        </w:rPr>
        <w:t> </w:t>
      </w:r>
      <w:r>
        <w:rPr/>
        <w:t>them. Finally, in section </w:t>
      </w:r>
      <w:hyperlink w:history="true" w:anchor="_bookmark11">
        <w:r>
          <w:rPr>
            <w:color w:val="0000FF"/>
          </w:rPr>
          <w:t>5</w:t>
        </w:r>
      </w:hyperlink>
      <w:r>
        <w:rPr/>
        <w:t>, we sum up what we have presented in the paper.</w:t>
      </w:r>
    </w:p>
    <w:p>
      <w:pPr>
        <w:pStyle w:val="BodyText"/>
        <w:spacing w:before="53"/>
        <w:jc w:val="left"/>
      </w:pPr>
    </w:p>
    <w:p>
      <w:pPr>
        <w:pStyle w:val="Heading1"/>
        <w:numPr>
          <w:ilvl w:val="0"/>
          <w:numId w:val="1"/>
        </w:numPr>
        <w:tabs>
          <w:tab w:pos="679" w:val="left" w:leader="none"/>
        </w:tabs>
        <w:spacing w:line="240" w:lineRule="auto" w:before="0" w:after="0"/>
        <w:ind w:left="679" w:right="0" w:hanging="458"/>
        <w:jc w:val="both"/>
      </w:pPr>
      <w:r>
        <w:rPr>
          <w:w w:val="105"/>
        </w:rPr>
        <w:t>Fundamental</w:t>
      </w:r>
      <w:r>
        <w:rPr>
          <w:spacing w:val="18"/>
          <w:w w:val="105"/>
        </w:rPr>
        <w:t> </w:t>
      </w:r>
      <w:r>
        <w:rPr>
          <w:spacing w:val="-2"/>
          <w:w w:val="105"/>
        </w:rPr>
        <w:t>metrics</w:t>
      </w:r>
    </w:p>
    <w:p>
      <w:pPr>
        <w:pStyle w:val="ListParagraph"/>
        <w:numPr>
          <w:ilvl w:val="1"/>
          <w:numId w:val="1"/>
        </w:numPr>
        <w:tabs>
          <w:tab w:pos="711" w:val="left" w:leader="none"/>
        </w:tabs>
        <w:spacing w:line="240" w:lineRule="auto" w:before="178" w:after="0"/>
        <w:ind w:left="711" w:right="0" w:hanging="490"/>
        <w:jc w:val="both"/>
        <w:rPr>
          <w:rFonts w:ascii="LM Roman 10"/>
          <w:i/>
          <w:sz w:val="21"/>
        </w:rPr>
      </w:pPr>
      <w:r>
        <w:rPr>
          <w:rFonts w:ascii="LM Roman 10"/>
          <w:i/>
          <w:spacing w:val="-2"/>
          <w:sz w:val="21"/>
        </w:rPr>
        <w:t>Report</w:t>
      </w:r>
      <w:r>
        <w:rPr>
          <w:rFonts w:ascii="LM Roman 10"/>
          <w:i/>
          <w:spacing w:val="-11"/>
          <w:sz w:val="21"/>
        </w:rPr>
        <w:t> </w:t>
      </w:r>
      <w:r>
        <w:rPr>
          <w:rFonts w:ascii="LM Roman 10"/>
          <w:i/>
          <w:spacing w:val="-2"/>
          <w:sz w:val="21"/>
        </w:rPr>
        <w:t>metric</w:t>
      </w:r>
    </w:p>
    <w:p>
      <w:pPr>
        <w:pStyle w:val="BodyText"/>
        <w:spacing w:line="216" w:lineRule="auto" w:before="141"/>
        <w:ind w:left="221" w:right="106"/>
      </w:pPr>
      <w:r>
        <w:rPr/>
        <w:t>A</w:t>
      </w:r>
      <w:r>
        <w:rPr>
          <w:spacing w:val="-11"/>
        </w:rPr>
        <w:t> </w:t>
      </w:r>
      <w:r>
        <w:rPr/>
        <w:t>quantity,</w:t>
      </w:r>
      <w:r>
        <w:rPr>
          <w:spacing w:val="-7"/>
        </w:rPr>
        <w:t> </w:t>
      </w:r>
      <w:r>
        <w:rPr/>
        <w:t>which</w:t>
      </w:r>
      <w:r>
        <w:rPr>
          <w:spacing w:val="-10"/>
        </w:rPr>
        <w:t> </w:t>
      </w:r>
      <w:r>
        <w:rPr/>
        <w:t>will</w:t>
      </w:r>
      <w:r>
        <w:rPr>
          <w:spacing w:val="-12"/>
        </w:rPr>
        <w:t> </w:t>
      </w:r>
      <w:r>
        <w:rPr/>
        <w:t>be</w:t>
      </w:r>
      <w:r>
        <w:rPr>
          <w:spacing w:val="-12"/>
        </w:rPr>
        <w:t> </w:t>
      </w:r>
      <w:r>
        <w:rPr/>
        <w:t>referred</w:t>
      </w:r>
      <w:r>
        <w:rPr>
          <w:spacing w:val="-12"/>
        </w:rPr>
        <w:t> </w:t>
      </w:r>
      <w:r>
        <w:rPr/>
        <w:t>to</w:t>
      </w:r>
      <w:r>
        <w:rPr>
          <w:spacing w:val="-12"/>
        </w:rPr>
        <w:t> </w:t>
      </w:r>
      <w:r>
        <w:rPr/>
        <w:t>as</w:t>
      </w:r>
      <w:r>
        <w:rPr>
          <w:spacing w:val="-11"/>
        </w:rPr>
        <w:t> </w:t>
      </w:r>
      <w:r>
        <w:rPr/>
        <w:t>the</w:t>
      </w:r>
      <w:r>
        <w:rPr>
          <w:spacing w:val="-12"/>
        </w:rPr>
        <w:t> </w:t>
      </w:r>
      <w:r>
        <w:rPr/>
        <w:t>report</w:t>
      </w:r>
      <w:r>
        <w:rPr>
          <w:spacing w:val="-12"/>
        </w:rPr>
        <w:t> </w:t>
      </w:r>
      <w:r>
        <w:rPr/>
        <w:t>metric,</w:t>
      </w:r>
      <w:r>
        <w:rPr>
          <w:spacing w:val="-7"/>
        </w:rPr>
        <w:t> </w:t>
      </w:r>
      <w:r>
        <w:rPr/>
        <w:t>is</w:t>
      </w:r>
      <w:r>
        <w:rPr>
          <w:spacing w:val="-12"/>
        </w:rPr>
        <w:t> </w:t>
      </w:r>
      <w:r>
        <w:rPr/>
        <w:t>of</w:t>
      </w:r>
      <w:r>
        <w:rPr>
          <w:spacing w:val="-13"/>
        </w:rPr>
        <w:t> </w:t>
      </w:r>
      <w:r>
        <w:rPr/>
        <w:t>fundamental</w:t>
      </w:r>
      <w:r>
        <w:rPr>
          <w:spacing w:val="-7"/>
        </w:rPr>
        <w:t> </w:t>
      </w:r>
      <w:r>
        <w:rPr/>
        <w:t>import- ance</w:t>
      </w:r>
      <w:r>
        <w:rPr>
          <w:spacing w:val="-4"/>
        </w:rPr>
        <w:t> </w:t>
      </w:r>
      <w:r>
        <w:rPr/>
        <w:t>for</w:t>
      </w:r>
      <w:r>
        <w:rPr>
          <w:spacing w:val="-6"/>
        </w:rPr>
        <w:t> </w:t>
      </w:r>
      <w:r>
        <w:rPr/>
        <w:t>the</w:t>
      </w:r>
      <w:r>
        <w:rPr>
          <w:spacing w:val="-6"/>
        </w:rPr>
        <w:t> </w:t>
      </w:r>
      <w:r>
        <w:rPr/>
        <w:t>approach</w:t>
      </w:r>
      <w:r>
        <w:rPr>
          <w:spacing w:val="-2"/>
        </w:rPr>
        <w:t> </w:t>
      </w:r>
      <w:r>
        <w:rPr/>
        <w:t>presented</w:t>
      </w:r>
      <w:r>
        <w:rPr>
          <w:spacing w:val="-2"/>
        </w:rPr>
        <w:t> </w:t>
      </w:r>
      <w:r>
        <w:rPr/>
        <w:t>in</w:t>
      </w:r>
      <w:r>
        <w:rPr>
          <w:spacing w:val="-6"/>
        </w:rPr>
        <w:t> </w:t>
      </w:r>
      <w:r>
        <w:rPr/>
        <w:t>this</w:t>
      </w:r>
      <w:r>
        <w:rPr>
          <w:spacing w:val="-5"/>
        </w:rPr>
        <w:t> </w:t>
      </w:r>
      <w:r>
        <w:rPr/>
        <w:t>paper.</w:t>
      </w:r>
      <w:r>
        <w:rPr>
          <w:spacing w:val="21"/>
        </w:rPr>
        <w:t> </w:t>
      </w:r>
      <w:r>
        <w:rPr/>
        <w:t>It</w:t>
      </w:r>
      <w:r>
        <w:rPr>
          <w:spacing w:val="-6"/>
        </w:rPr>
        <w:t> </w:t>
      </w:r>
      <w:r>
        <w:rPr/>
        <w:t>represents</w:t>
      </w:r>
      <w:r>
        <w:rPr>
          <w:spacing w:val="-2"/>
        </w:rPr>
        <w:t> </w:t>
      </w:r>
      <w:r>
        <w:rPr/>
        <w:t>the</w:t>
      </w:r>
      <w:r>
        <w:rPr>
          <w:spacing w:val="-6"/>
        </w:rPr>
        <w:t> </w:t>
      </w:r>
      <w:r>
        <w:rPr/>
        <w:t>level</w:t>
      </w:r>
      <w:r>
        <w:rPr>
          <w:spacing w:val="-4"/>
        </w:rPr>
        <w:t> </w:t>
      </w:r>
      <w:r>
        <w:rPr/>
        <w:t>of</w:t>
      </w:r>
      <w:r>
        <w:rPr>
          <w:spacing w:val="-5"/>
        </w:rPr>
        <w:t> </w:t>
      </w:r>
      <w:r>
        <w:rPr/>
        <w:t>trust</w:t>
      </w:r>
      <w:r>
        <w:rPr>
          <w:spacing w:val="-6"/>
        </w:rPr>
        <w:t> </w:t>
      </w:r>
      <w:r>
        <w:rPr/>
        <w:t>in</w:t>
      </w:r>
      <w:r>
        <w:rPr>
          <w:spacing w:val="-6"/>
        </w:rPr>
        <w:t> </w:t>
      </w:r>
      <w:r>
        <w:rPr/>
        <w:t>the object in</w:t>
      </w:r>
      <w:r>
        <w:rPr>
          <w:spacing w:val="-3"/>
        </w:rPr>
        <w:t> </w:t>
      </w:r>
      <w:r>
        <w:rPr/>
        <w:t>question</w:t>
      </w:r>
      <w:r>
        <w:rPr>
          <w:spacing w:val="-1"/>
        </w:rPr>
        <w:t> </w:t>
      </w:r>
      <w:r>
        <w:rPr/>
        <w:t>as</w:t>
      </w:r>
      <w:r>
        <w:rPr>
          <w:spacing w:val="-2"/>
        </w:rPr>
        <w:t> </w:t>
      </w:r>
      <w:r>
        <w:rPr/>
        <w:t>reported</w:t>
      </w:r>
      <w:r>
        <w:rPr>
          <w:spacing w:val="-1"/>
        </w:rPr>
        <w:t> </w:t>
      </w:r>
      <w:r>
        <w:rPr/>
        <w:t>by one</w:t>
      </w:r>
      <w:r>
        <w:rPr>
          <w:spacing w:val="-3"/>
        </w:rPr>
        <w:t> </w:t>
      </w:r>
      <w:r>
        <w:rPr/>
        <w:t>or several observer(s). The</w:t>
      </w:r>
      <w:r>
        <w:rPr>
          <w:spacing w:val="-1"/>
        </w:rPr>
        <w:t> </w:t>
      </w:r>
      <w:r>
        <w:rPr/>
        <w:t>report metric</w:t>
      </w:r>
      <w:r>
        <w:rPr>
          <w:spacing w:val="-1"/>
        </w:rPr>
        <w:t> </w:t>
      </w:r>
      <w:r>
        <w:rPr/>
        <w:t>is</w:t>
      </w:r>
      <w:r>
        <w:rPr>
          <w:spacing w:val="-2"/>
        </w:rPr>
        <w:t> </w:t>
      </w:r>
      <w:r>
        <w:rPr/>
        <w:t>a </w:t>
      </w:r>
      <w:bookmarkStart w:name="Trust area" w:id="8"/>
      <w:bookmarkEnd w:id="8"/>
      <w:r>
        <w:rPr/>
        <w:t>co</w:t>
      </w:r>
      <w:r>
        <w:rPr/>
        <w:t>ntinuous and total function of time, </w:t>
      </w:r>
      <w:r>
        <w:rPr>
          <w:rFonts w:ascii="Georgia"/>
          <w:i/>
        </w:rPr>
        <w:t>rm </w:t>
      </w:r>
      <w:r>
        <w:rPr/>
        <w:t>=</w:t>
      </w:r>
      <w:r>
        <w:rPr>
          <w:spacing w:val="-3"/>
        </w:rPr>
        <w:t> </w:t>
      </w:r>
      <w:r>
        <w:rPr>
          <w:rFonts w:ascii="Georgia"/>
          <w:i/>
        </w:rPr>
        <w:t>rm</w:t>
      </w:r>
      <w:r>
        <w:rPr/>
        <w:t>(</w:t>
      </w:r>
      <w:r>
        <w:rPr>
          <w:rFonts w:ascii="Georgia"/>
          <w:i/>
        </w:rPr>
        <w:t>t</w:t>
      </w:r>
      <w:r>
        <w:rPr/>
        <w:t>), defined in an interval [0</w:t>
      </w:r>
      <w:r>
        <w:rPr>
          <w:rFonts w:ascii="Georgia"/>
          <w:i/>
        </w:rPr>
        <w:t>,</w:t>
      </w:r>
      <w:r>
        <w:rPr>
          <w:rFonts w:ascii="Georgia"/>
          <w:i/>
          <w:spacing w:val="-13"/>
        </w:rPr>
        <w:t> </w:t>
      </w:r>
      <w:r>
        <w:rPr>
          <w:rFonts w:ascii="Georgia"/>
          <w:i/>
        </w:rPr>
        <w:t>t</w:t>
      </w:r>
      <w:r>
        <w:rPr>
          <w:rFonts w:ascii="Georgia"/>
          <w:i/>
          <w:vertAlign w:val="subscript"/>
        </w:rPr>
        <w:t>now</w:t>
      </w:r>
      <w:r>
        <w:rPr>
          <w:vertAlign w:val="baseline"/>
        </w:rPr>
        <w:t>]. In the case of several observers, the metric is a function of the individual report metrics, for example a mean value.</w:t>
      </w:r>
      <w:r>
        <w:rPr>
          <w:spacing w:val="40"/>
          <w:vertAlign w:val="baseline"/>
        </w:rPr>
        <w:t> </w:t>
      </w:r>
      <w:r>
        <w:rPr>
          <w:vertAlign w:val="baseline"/>
        </w:rPr>
        <w:t>In that case we calculate the combined trust metric according to the following formula:</w:t>
      </w:r>
    </w:p>
    <w:p>
      <w:pPr>
        <w:spacing w:before="51"/>
        <w:ind w:left="433" w:right="0" w:firstLine="0"/>
        <w:jc w:val="left"/>
        <w:rPr>
          <w:sz w:val="21"/>
        </w:rPr>
      </w:pPr>
      <w:r>
        <w:rPr/>
        <mc:AlternateContent>
          <mc:Choice Requires="wps">
            <w:drawing>
              <wp:anchor distT="0" distB="0" distL="0" distR="0" allowOverlap="1" layoutInCell="1" locked="0" behindDoc="1" simplePos="0" relativeHeight="487330816">
                <wp:simplePos x="0" y="0"/>
                <wp:positionH relativeFrom="page">
                  <wp:posOffset>2206269</wp:posOffset>
                </wp:positionH>
                <wp:positionV relativeFrom="paragraph">
                  <wp:posOffset>142989</wp:posOffset>
                </wp:positionV>
                <wp:extent cx="63500" cy="9842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3500" cy="98425"/>
                        </a:xfrm>
                        <a:prstGeom prst="rect">
                          <a:avLst/>
                        </a:prstGeom>
                      </wps:spPr>
                      <wps:txbx>
                        <w:txbxContent>
                          <w:p>
                            <w:pPr>
                              <w:spacing w:line="140" w:lineRule="exact" w:before="15"/>
                              <w:ind w:left="0" w:right="0" w:firstLine="0"/>
                              <w:jc w:val="left"/>
                              <w:rPr>
                                <w:rFonts w:ascii="Georgia"/>
                                <w:i/>
                                <w:sz w:val="15"/>
                              </w:rPr>
                            </w:pPr>
                            <w:r>
                              <w:rPr>
                                <w:rFonts w:ascii="Georgia"/>
                                <w:i/>
                                <w:spacing w:val="-10"/>
                                <w:w w:val="110"/>
                                <w:sz w:val="15"/>
                              </w:rPr>
                              <w:t>n</w:t>
                            </w:r>
                          </w:p>
                        </w:txbxContent>
                      </wps:txbx>
                      <wps:bodyPr wrap="square" lIns="0" tIns="0" rIns="0" bIns="0" rtlCol="0">
                        <a:noAutofit/>
                      </wps:bodyPr>
                    </wps:wsp>
                  </a:graphicData>
                </a:graphic>
              </wp:anchor>
            </w:drawing>
          </mc:Choice>
          <mc:Fallback>
            <w:pict>
              <v:shape style="position:absolute;margin-left:173.722pt;margin-top:11.259022pt;width:5pt;height:7.75pt;mso-position-horizontal-relative:page;mso-position-vertical-relative:paragraph;z-index:-15985664" type="#_x0000_t202" id="docshape7" filled="false" stroked="false">
                <v:textbox inset="0,0,0,0">
                  <w:txbxContent>
                    <w:p>
                      <w:pPr>
                        <w:spacing w:line="140" w:lineRule="exact" w:before="15"/>
                        <w:ind w:left="0" w:right="0" w:firstLine="0"/>
                        <w:jc w:val="left"/>
                        <w:rPr>
                          <w:rFonts w:ascii="Georgia"/>
                          <w:i/>
                          <w:sz w:val="15"/>
                        </w:rPr>
                      </w:pPr>
                      <w:r>
                        <w:rPr>
                          <w:rFonts w:ascii="Georgia"/>
                          <w:i/>
                          <w:spacing w:val="-10"/>
                          <w:w w:val="110"/>
                          <w:sz w:val="15"/>
                        </w:rPr>
                        <w:t>n</w:t>
                      </w:r>
                    </w:p>
                  </w:txbxContent>
                </v:textbox>
                <w10:wrap type="none"/>
              </v:shape>
            </w:pict>
          </mc:Fallback>
        </mc:AlternateContent>
      </w:r>
      <w:r>
        <w:rPr>
          <w:rFonts w:ascii="Georgia"/>
          <w:i/>
          <w:w w:val="105"/>
          <w:position w:val="-9"/>
          <w:sz w:val="21"/>
        </w:rPr>
        <w:t>rm</w:t>
      </w:r>
      <w:r>
        <w:rPr>
          <w:rFonts w:ascii="Georgia"/>
          <w:i/>
          <w:spacing w:val="6"/>
          <w:w w:val="105"/>
          <w:position w:val="-9"/>
          <w:sz w:val="21"/>
        </w:rPr>
        <w:t> </w:t>
      </w:r>
      <w:r>
        <w:rPr>
          <w:w w:val="105"/>
          <w:position w:val="-9"/>
          <w:sz w:val="21"/>
        </w:rPr>
        <w:t>=</w:t>
      </w:r>
      <w:r>
        <w:rPr>
          <w:spacing w:val="-11"/>
          <w:w w:val="105"/>
          <w:position w:val="-9"/>
          <w:sz w:val="21"/>
        </w:rPr>
        <w:t> </w:t>
      </w:r>
      <w:r>
        <w:rPr>
          <w:rFonts w:ascii="Georgia"/>
          <w:i/>
          <w:spacing w:val="10"/>
          <w:w w:val="105"/>
          <w:position w:val="-9"/>
          <w:sz w:val="21"/>
        </w:rPr>
        <w:t>rm</w:t>
      </w:r>
      <w:r>
        <w:rPr>
          <w:spacing w:val="10"/>
          <w:w w:val="105"/>
          <w:position w:val="-9"/>
          <w:sz w:val="21"/>
        </w:rPr>
        <w:t>(</w:t>
      </w:r>
      <w:r>
        <w:rPr>
          <w:rFonts w:ascii="Georgia"/>
          <w:i/>
          <w:spacing w:val="10"/>
          <w:w w:val="105"/>
          <w:position w:val="-9"/>
          <w:sz w:val="21"/>
        </w:rPr>
        <w:t>t</w:t>
      </w:r>
      <w:r>
        <w:rPr>
          <w:spacing w:val="10"/>
          <w:w w:val="105"/>
          <w:position w:val="-9"/>
          <w:sz w:val="21"/>
        </w:rPr>
        <w:t>)=</w:t>
      </w:r>
      <w:r>
        <w:rPr>
          <w:spacing w:val="14"/>
          <w:w w:val="105"/>
          <w:position w:val="-9"/>
          <w:sz w:val="21"/>
        </w:rPr>
        <w:t> </w:t>
      </w:r>
      <w:r>
        <w:rPr>
          <w:rFonts w:ascii="Georgia"/>
          <w:i/>
          <w:w w:val="105"/>
          <w:sz w:val="15"/>
          <w:u w:val="single"/>
        </w:rPr>
        <w:t>rm</w:t>
      </w:r>
      <w:r>
        <w:rPr>
          <w:rFonts w:ascii="IPAPMincho"/>
          <w:w w:val="105"/>
          <w:sz w:val="15"/>
          <w:u w:val="single"/>
          <w:vertAlign w:val="subscript"/>
        </w:rPr>
        <w:t>1</w:t>
      </w:r>
      <w:r>
        <w:rPr>
          <w:rFonts w:ascii="LM Mono Prop 10"/>
          <w:w w:val="105"/>
          <w:sz w:val="15"/>
          <w:u w:val="single"/>
          <w:vertAlign w:val="baseline"/>
        </w:rPr>
        <w:t>(</w:t>
      </w:r>
      <w:r>
        <w:rPr>
          <w:rFonts w:ascii="Georgia"/>
          <w:i/>
          <w:w w:val="105"/>
          <w:sz w:val="15"/>
          <w:u w:val="single"/>
          <w:vertAlign w:val="baseline"/>
        </w:rPr>
        <w:t>t</w:t>
      </w:r>
      <w:r>
        <w:rPr>
          <w:rFonts w:ascii="LM Mono Prop 10"/>
          <w:w w:val="105"/>
          <w:sz w:val="15"/>
          <w:u w:val="single"/>
          <w:vertAlign w:val="baseline"/>
        </w:rPr>
        <w:t>)+</w:t>
      </w:r>
      <w:r>
        <w:rPr>
          <w:rFonts w:ascii="Georgia"/>
          <w:i/>
          <w:w w:val="105"/>
          <w:sz w:val="15"/>
          <w:u w:val="single"/>
          <w:vertAlign w:val="baseline"/>
        </w:rPr>
        <w:t>rm</w:t>
      </w:r>
      <w:r>
        <w:rPr>
          <w:rFonts w:ascii="IPAPMincho"/>
          <w:w w:val="105"/>
          <w:sz w:val="15"/>
          <w:u w:val="single"/>
          <w:vertAlign w:val="subscript"/>
        </w:rPr>
        <w:t>2</w:t>
      </w:r>
      <w:r>
        <w:rPr>
          <w:rFonts w:ascii="LM Mono Prop 10"/>
          <w:w w:val="105"/>
          <w:sz w:val="15"/>
          <w:u w:val="single"/>
          <w:vertAlign w:val="baseline"/>
        </w:rPr>
        <w:t>(</w:t>
      </w:r>
      <w:r>
        <w:rPr>
          <w:rFonts w:ascii="Georgia"/>
          <w:i/>
          <w:w w:val="105"/>
          <w:sz w:val="15"/>
          <w:u w:val="single"/>
          <w:vertAlign w:val="baseline"/>
        </w:rPr>
        <w:t>t</w:t>
      </w:r>
      <w:r>
        <w:rPr>
          <w:rFonts w:ascii="LM Mono Prop 10"/>
          <w:w w:val="105"/>
          <w:sz w:val="15"/>
          <w:u w:val="single"/>
          <w:vertAlign w:val="baseline"/>
        </w:rPr>
        <w:t>)+</w:t>
      </w:r>
      <w:r>
        <w:rPr>
          <w:rFonts w:ascii="Georgia"/>
          <w:i/>
          <w:w w:val="105"/>
          <w:sz w:val="15"/>
          <w:u w:val="single"/>
          <w:vertAlign w:val="baseline"/>
        </w:rPr>
        <w:t>...</w:t>
      </w:r>
      <w:r>
        <w:rPr>
          <w:rFonts w:ascii="LM Mono Prop 10"/>
          <w:w w:val="105"/>
          <w:sz w:val="15"/>
          <w:u w:val="single"/>
          <w:vertAlign w:val="baseline"/>
        </w:rPr>
        <w:t>+</w:t>
      </w:r>
      <w:r>
        <w:rPr>
          <w:rFonts w:ascii="Georgia"/>
          <w:i/>
          <w:w w:val="105"/>
          <w:sz w:val="15"/>
          <w:u w:val="single"/>
          <w:vertAlign w:val="baseline"/>
        </w:rPr>
        <w:t>rm</w:t>
      </w:r>
      <w:r>
        <w:rPr>
          <w:rFonts w:ascii="D050000L"/>
          <w:w w:val="105"/>
          <w:sz w:val="11"/>
          <w:u w:val="single"/>
          <w:vertAlign w:val="baseline"/>
        </w:rPr>
        <w:t>n</w:t>
      </w:r>
      <w:r>
        <w:rPr>
          <w:rFonts w:ascii="LM Mono Prop 10"/>
          <w:w w:val="105"/>
          <w:sz w:val="15"/>
          <w:u w:val="single"/>
          <w:vertAlign w:val="baseline"/>
        </w:rPr>
        <w:t>(</w:t>
      </w:r>
      <w:r>
        <w:rPr>
          <w:rFonts w:ascii="Georgia"/>
          <w:i/>
          <w:w w:val="105"/>
          <w:sz w:val="15"/>
          <w:u w:val="single"/>
          <w:vertAlign w:val="baseline"/>
        </w:rPr>
        <w:t>t</w:t>
      </w:r>
      <w:r>
        <w:rPr>
          <w:rFonts w:ascii="LM Mono Prop 10"/>
          <w:w w:val="105"/>
          <w:sz w:val="15"/>
          <w:u w:val="single"/>
          <w:vertAlign w:val="baseline"/>
        </w:rPr>
        <w:t>)</w:t>
      </w:r>
      <w:r>
        <w:rPr>
          <w:rFonts w:ascii="LM Mono Prop 10"/>
          <w:spacing w:val="-29"/>
          <w:w w:val="105"/>
          <w:sz w:val="15"/>
          <w:u w:val="none"/>
          <w:vertAlign w:val="baseline"/>
        </w:rPr>
        <w:t> </w:t>
      </w:r>
      <w:r>
        <w:rPr>
          <w:spacing w:val="-10"/>
          <w:w w:val="105"/>
          <w:position w:val="-9"/>
          <w:sz w:val="21"/>
          <w:u w:val="none"/>
          <w:vertAlign w:val="baseline"/>
        </w:rPr>
        <w:t>.</w:t>
      </w:r>
    </w:p>
    <w:p>
      <w:pPr>
        <w:pStyle w:val="BodyText"/>
        <w:spacing w:before="73"/>
        <w:ind w:left="221"/>
      </w:pPr>
      <w:r>
        <w:rPr/>
        <w:t>Alternative</w:t>
      </w:r>
      <w:r>
        <w:rPr>
          <w:spacing w:val="-3"/>
        </w:rPr>
        <w:t> </w:t>
      </w:r>
      <w:r>
        <w:rPr/>
        <w:t>ways</w:t>
      </w:r>
      <w:r>
        <w:rPr>
          <w:spacing w:val="-3"/>
        </w:rPr>
        <w:t> </w:t>
      </w:r>
      <w:r>
        <w:rPr/>
        <w:t>of</w:t>
      </w:r>
      <w:r>
        <w:rPr>
          <w:spacing w:val="-6"/>
        </w:rPr>
        <w:t> </w:t>
      </w:r>
      <w:r>
        <w:rPr/>
        <w:t>combining</w:t>
      </w:r>
      <w:r>
        <w:rPr>
          <w:spacing w:val="-2"/>
        </w:rPr>
        <w:t> </w:t>
      </w:r>
      <w:r>
        <w:rPr/>
        <w:t>trust</w:t>
      </w:r>
      <w:r>
        <w:rPr>
          <w:spacing w:val="-4"/>
        </w:rPr>
        <w:t> </w:t>
      </w:r>
      <w:r>
        <w:rPr/>
        <w:t>metrics</w:t>
      </w:r>
      <w:r>
        <w:rPr>
          <w:spacing w:val="-3"/>
        </w:rPr>
        <w:t> </w:t>
      </w:r>
      <w:r>
        <w:rPr/>
        <w:t>will</w:t>
      </w:r>
      <w:r>
        <w:rPr>
          <w:spacing w:val="-7"/>
        </w:rPr>
        <w:t> </w:t>
      </w:r>
      <w:r>
        <w:rPr/>
        <w:t>be</w:t>
      </w:r>
      <w:r>
        <w:rPr>
          <w:spacing w:val="-7"/>
        </w:rPr>
        <w:t> </w:t>
      </w:r>
      <w:r>
        <w:rPr/>
        <w:t>discussed</w:t>
      </w:r>
      <w:r>
        <w:rPr>
          <w:spacing w:val="-5"/>
        </w:rPr>
        <w:t> </w:t>
      </w:r>
      <w:r>
        <w:rPr/>
        <w:t>in</w:t>
      </w:r>
      <w:r>
        <w:rPr>
          <w:spacing w:val="-6"/>
        </w:rPr>
        <w:t> </w:t>
      </w:r>
      <w:r>
        <w:rPr/>
        <w:t>section</w:t>
      </w:r>
      <w:r>
        <w:rPr>
          <w:spacing w:val="-4"/>
        </w:rPr>
        <w:t> </w:t>
      </w:r>
      <w:hyperlink w:history="true" w:anchor="_bookmark9">
        <w:r>
          <w:rPr>
            <w:color w:val="0000FF"/>
            <w:spacing w:val="-4"/>
          </w:rPr>
          <w:t>4.2</w:t>
        </w:r>
      </w:hyperlink>
      <w:r>
        <w:rPr>
          <w:spacing w:val="-4"/>
        </w:rPr>
        <w:t>.</w:t>
      </w:r>
    </w:p>
    <w:p>
      <w:pPr>
        <w:pStyle w:val="BodyText"/>
        <w:spacing w:before="9"/>
        <w:jc w:val="left"/>
      </w:pPr>
    </w:p>
    <w:p>
      <w:pPr>
        <w:pStyle w:val="ListParagraph"/>
        <w:numPr>
          <w:ilvl w:val="1"/>
          <w:numId w:val="1"/>
        </w:numPr>
        <w:tabs>
          <w:tab w:pos="711" w:val="left" w:leader="none"/>
        </w:tabs>
        <w:spacing w:line="240" w:lineRule="auto" w:before="0" w:after="0"/>
        <w:ind w:left="711" w:right="0" w:hanging="490"/>
        <w:jc w:val="both"/>
        <w:rPr>
          <w:rFonts w:ascii="LM Roman 10"/>
          <w:i/>
          <w:sz w:val="21"/>
        </w:rPr>
      </w:pPr>
      <w:r>
        <w:rPr>
          <w:rFonts w:ascii="LM Roman 10"/>
          <w:i/>
          <w:sz w:val="21"/>
        </w:rPr>
        <w:t>Trust</w:t>
      </w:r>
      <w:r>
        <w:rPr>
          <w:rFonts w:ascii="LM Roman 10"/>
          <w:i/>
          <w:spacing w:val="-19"/>
          <w:sz w:val="21"/>
        </w:rPr>
        <w:t> </w:t>
      </w:r>
      <w:r>
        <w:rPr>
          <w:rFonts w:ascii="LM Roman 10"/>
          <w:i/>
          <w:spacing w:val="-4"/>
          <w:sz w:val="21"/>
        </w:rPr>
        <w:t>area</w:t>
      </w:r>
    </w:p>
    <w:p>
      <w:pPr>
        <w:pStyle w:val="BodyText"/>
        <w:spacing w:line="213" w:lineRule="auto" w:before="144"/>
        <w:ind w:left="221" w:right="111"/>
      </w:pPr>
      <w:r>
        <w:rPr/>
        <w:t>The</w:t>
      </w:r>
      <w:r>
        <w:rPr>
          <w:spacing w:val="-2"/>
        </w:rPr>
        <w:t> </w:t>
      </w:r>
      <w:r>
        <w:rPr/>
        <w:t>trust</w:t>
      </w:r>
      <w:r>
        <w:rPr>
          <w:spacing w:val="-2"/>
        </w:rPr>
        <w:t> </w:t>
      </w:r>
      <w:r>
        <w:rPr/>
        <w:t>base</w:t>
      </w:r>
      <w:r>
        <w:rPr>
          <w:spacing w:val="-2"/>
        </w:rPr>
        <w:t> </w:t>
      </w:r>
      <w:r>
        <w:rPr/>
        <w:t>area</w:t>
      </w:r>
      <w:r>
        <w:rPr>
          <w:spacing w:val="-2"/>
        </w:rPr>
        <w:t> </w:t>
      </w:r>
      <w:r>
        <w:rPr/>
        <w:t>(or</w:t>
      </w:r>
      <w:r>
        <w:rPr>
          <w:spacing w:val="-2"/>
        </w:rPr>
        <w:t> </w:t>
      </w:r>
      <w:r>
        <w:rPr/>
        <w:t>simply</w:t>
      </w:r>
      <w:r>
        <w:rPr>
          <w:spacing w:val="-3"/>
        </w:rPr>
        <w:t> </w:t>
      </w:r>
      <w:r>
        <w:rPr/>
        <w:t>trust</w:t>
      </w:r>
      <w:r>
        <w:rPr>
          <w:spacing w:val="-2"/>
        </w:rPr>
        <w:t> </w:t>
      </w:r>
      <w:r>
        <w:rPr/>
        <w:t>area</w:t>
      </w:r>
      <w:r>
        <w:rPr>
          <w:spacing w:val="-2"/>
        </w:rPr>
        <w:t> </w:t>
      </w:r>
      <w:r>
        <w:rPr/>
        <w:t>or</w:t>
      </w:r>
      <w:r>
        <w:rPr>
          <w:spacing w:val="-2"/>
        </w:rPr>
        <w:t> </w:t>
      </w:r>
      <w:r>
        <w:rPr/>
        <w:t>trust</w:t>
      </w:r>
      <w:r>
        <w:rPr>
          <w:spacing w:val="-2"/>
        </w:rPr>
        <w:t> </w:t>
      </w:r>
      <w:r>
        <w:rPr/>
        <w:t>base),</w:t>
      </w:r>
      <w:r>
        <w:rPr>
          <w:spacing w:val="-5"/>
        </w:rPr>
        <w:t> </w:t>
      </w:r>
      <w:r>
        <w:rPr>
          <w:rFonts w:ascii="Georgia"/>
          <w:i/>
        </w:rPr>
        <w:t>A</w:t>
      </w:r>
      <w:r>
        <w:rPr/>
        <w:t>,</w:t>
      </w:r>
      <w:r>
        <w:rPr>
          <w:spacing w:val="-2"/>
        </w:rPr>
        <w:t> </w:t>
      </w:r>
      <w:r>
        <w:rPr/>
        <w:t>is</w:t>
      </w:r>
      <w:r>
        <w:rPr>
          <w:spacing w:val="-3"/>
        </w:rPr>
        <w:t> </w:t>
      </w:r>
      <w:r>
        <w:rPr/>
        <w:t>a</w:t>
      </w:r>
      <w:r>
        <w:rPr>
          <w:spacing w:val="-4"/>
        </w:rPr>
        <w:t> </w:t>
      </w:r>
      <w:r>
        <w:rPr/>
        <w:t>quantity calculated directly</w:t>
      </w:r>
      <w:r>
        <w:rPr>
          <w:spacing w:val="-3"/>
        </w:rPr>
        <w:t> </w:t>
      </w:r>
      <w:r>
        <w:rPr/>
        <w:t>from</w:t>
      </w:r>
      <w:r>
        <w:rPr>
          <w:spacing w:val="-4"/>
        </w:rPr>
        <w:t> </w:t>
      </w:r>
      <w:r>
        <w:rPr/>
        <w:t>the</w:t>
      </w:r>
      <w:r>
        <w:rPr>
          <w:spacing w:val="-4"/>
        </w:rPr>
        <w:t> </w:t>
      </w:r>
      <w:r>
        <w:rPr/>
        <w:t>report</w:t>
      </w:r>
      <w:r>
        <w:rPr>
          <w:spacing w:val="-4"/>
        </w:rPr>
        <w:t> </w:t>
      </w:r>
      <w:r>
        <w:rPr/>
        <w:t>metric.</w:t>
      </w:r>
      <w:r>
        <w:rPr>
          <w:spacing w:val="21"/>
        </w:rPr>
        <w:t> </w:t>
      </w:r>
      <w:r>
        <w:rPr/>
        <w:t>The</w:t>
      </w:r>
      <w:r>
        <w:rPr>
          <w:spacing w:val="-4"/>
        </w:rPr>
        <w:t> </w:t>
      </w:r>
      <w:r>
        <w:rPr/>
        <w:t>trust</w:t>
      </w:r>
      <w:r>
        <w:rPr>
          <w:spacing w:val="-4"/>
        </w:rPr>
        <w:t> </w:t>
      </w:r>
      <w:r>
        <w:rPr/>
        <w:t>area</w:t>
      </w:r>
      <w:r>
        <w:rPr>
          <w:spacing w:val="-4"/>
        </w:rPr>
        <w:t> </w:t>
      </w:r>
      <w:r>
        <w:rPr/>
        <w:t>is</w:t>
      </w:r>
      <w:r>
        <w:rPr>
          <w:spacing w:val="-5"/>
        </w:rPr>
        <w:t> </w:t>
      </w:r>
      <w:r>
        <w:rPr/>
        <w:t>a</w:t>
      </w:r>
      <w:r>
        <w:rPr>
          <w:spacing w:val="-4"/>
        </w:rPr>
        <w:t> </w:t>
      </w:r>
      <w:r>
        <w:rPr/>
        <w:t>function,</w:t>
      </w:r>
      <w:r>
        <w:rPr>
          <w:spacing w:val="-4"/>
        </w:rPr>
        <w:t> </w:t>
      </w:r>
      <w:r>
        <w:rPr/>
        <w:t>which</w:t>
      </w:r>
      <w:r>
        <w:rPr>
          <w:spacing w:val="-2"/>
        </w:rPr>
        <w:t> </w:t>
      </w:r>
      <w:r>
        <w:rPr/>
        <w:t>is</w:t>
      </w:r>
      <w:r>
        <w:rPr>
          <w:spacing w:val="-5"/>
        </w:rPr>
        <w:t> </w:t>
      </w:r>
      <w:r>
        <w:rPr/>
        <w:t>defined</w:t>
      </w:r>
      <w:r>
        <w:rPr>
          <w:spacing w:val="-2"/>
        </w:rPr>
        <w:t> </w:t>
      </w:r>
      <w:r>
        <w:rPr/>
        <w:t>in</w:t>
      </w:r>
      <w:r>
        <w:rPr>
          <w:spacing w:val="-4"/>
        </w:rPr>
        <w:t> </w:t>
      </w:r>
      <w:r>
        <w:rPr/>
        <w:t>an interval </w:t>
      </w:r>
      <w:r>
        <w:rPr>
          <w:rFonts w:ascii="Georgia"/>
          <w:i/>
        </w:rPr>
        <w:t>I</w:t>
      </w:r>
      <w:r>
        <w:rPr>
          <w:rFonts w:ascii="Georgia"/>
          <w:i/>
          <w:spacing w:val="40"/>
        </w:rPr>
        <w:t> </w:t>
      </w:r>
      <w:r>
        <w:rPr/>
        <w:t>= [0</w:t>
      </w:r>
      <w:r>
        <w:rPr>
          <w:rFonts w:ascii="Georgia"/>
          <w:i/>
        </w:rPr>
        <w:t>,</w:t>
      </w:r>
      <w:r>
        <w:rPr>
          <w:rFonts w:ascii="Georgia"/>
          <w:i/>
          <w:spacing w:val="-3"/>
        </w:rPr>
        <w:t> </w:t>
      </w:r>
      <w:r>
        <w:rPr>
          <w:rFonts w:ascii="Georgia"/>
          <w:i/>
        </w:rPr>
        <w:t>t</w:t>
      </w:r>
      <w:r>
        <w:rPr>
          <w:rFonts w:ascii="Georgia"/>
          <w:i/>
          <w:vertAlign w:val="subscript"/>
        </w:rPr>
        <w:t>now</w:t>
      </w:r>
      <w:r>
        <w:rPr>
          <w:vertAlign w:val="baseline"/>
        </w:rPr>
        <w:t>], and calculated as</w:t>
      </w:r>
    </w:p>
    <w:p>
      <w:pPr>
        <w:spacing w:line="240" w:lineRule="auto" w:before="0"/>
        <w:ind w:left="433" w:right="0" w:firstLine="0"/>
        <w:jc w:val="left"/>
        <w:rPr>
          <w:sz w:val="21"/>
        </w:rPr>
      </w:pPr>
      <w:r>
        <w:rPr>
          <w:rFonts w:ascii="Georgia" w:hAnsi="Georgia"/>
          <w:i/>
          <w:w w:val="110"/>
          <w:sz w:val="21"/>
        </w:rPr>
        <w:t>A</w:t>
      </w:r>
      <w:r>
        <w:rPr>
          <w:rFonts w:ascii="Georgia" w:hAnsi="Georgia"/>
          <w:i/>
          <w:w w:val="110"/>
          <w:sz w:val="21"/>
          <w:vertAlign w:val="subscript"/>
        </w:rPr>
        <w:t>I</w:t>
      </w:r>
      <w:r>
        <w:rPr>
          <w:rFonts w:ascii="Georgia" w:hAnsi="Georgia"/>
          <w:i/>
          <w:spacing w:val="34"/>
          <w:w w:val="110"/>
          <w:sz w:val="21"/>
          <w:vertAlign w:val="baseline"/>
        </w:rPr>
        <w:t> </w:t>
      </w:r>
      <w:r>
        <w:rPr>
          <w:w w:val="110"/>
          <w:sz w:val="21"/>
          <w:vertAlign w:val="baseline"/>
        </w:rPr>
        <w:t>=</w:t>
      </w:r>
      <w:r>
        <w:rPr>
          <w:spacing w:val="-8"/>
          <w:w w:val="110"/>
          <w:sz w:val="21"/>
          <w:vertAlign w:val="baseline"/>
        </w:rPr>
        <w:t> </w:t>
      </w:r>
      <w:r>
        <w:rPr>
          <w:rFonts w:ascii="Arial" w:hAnsi="Arial"/>
          <w:w w:val="120"/>
          <w:position w:val="17"/>
          <w:sz w:val="21"/>
          <w:vertAlign w:val="baseline"/>
        </w:rPr>
        <w:t>∫</w:t>
      </w:r>
      <w:r>
        <w:rPr>
          <w:rFonts w:ascii="Georgia" w:hAnsi="Georgia"/>
          <w:i/>
          <w:w w:val="120"/>
          <w:position w:val="-6"/>
          <w:sz w:val="15"/>
          <w:vertAlign w:val="baseline"/>
        </w:rPr>
        <w:t>I</w:t>
      </w:r>
      <w:r>
        <w:rPr>
          <w:rFonts w:ascii="Georgia" w:hAnsi="Georgia"/>
          <w:i/>
          <w:spacing w:val="21"/>
          <w:w w:val="120"/>
          <w:position w:val="-6"/>
          <w:sz w:val="15"/>
          <w:vertAlign w:val="baseline"/>
        </w:rPr>
        <w:t> </w:t>
      </w:r>
      <w:r>
        <w:rPr>
          <w:rFonts w:ascii="Georgia" w:hAnsi="Georgia"/>
          <w:i/>
          <w:spacing w:val="-2"/>
          <w:w w:val="110"/>
          <w:sz w:val="21"/>
          <w:vertAlign w:val="baseline"/>
        </w:rPr>
        <w:t>rm</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r>
        <w:rPr>
          <w:rFonts w:ascii="Georgia" w:hAnsi="Georgia"/>
          <w:i/>
          <w:spacing w:val="-2"/>
          <w:w w:val="110"/>
          <w:sz w:val="21"/>
          <w:vertAlign w:val="baseline"/>
        </w:rPr>
        <w:t>dt</w:t>
      </w:r>
      <w:r>
        <w:rPr>
          <w:spacing w:val="-2"/>
          <w:w w:val="110"/>
          <w:sz w:val="21"/>
          <w:vertAlign w:val="baseline"/>
        </w:rPr>
        <w:t>.</w:t>
      </w:r>
    </w:p>
    <w:p>
      <w:pPr>
        <w:pStyle w:val="BodyText"/>
        <w:spacing w:line="213" w:lineRule="auto" w:before="3"/>
        <w:ind w:left="221" w:right="105"/>
      </w:pPr>
      <w:r>
        <w:rPr/>
        <w:t>The</w:t>
      </w:r>
      <w:r>
        <w:rPr>
          <w:spacing w:val="-7"/>
        </w:rPr>
        <w:t> </w:t>
      </w:r>
      <w:r>
        <w:rPr/>
        <w:t>graphical</w:t>
      </w:r>
      <w:r>
        <w:rPr>
          <w:spacing w:val="-5"/>
        </w:rPr>
        <w:t> </w:t>
      </w:r>
      <w:r>
        <w:rPr/>
        <w:t>interpretation</w:t>
      </w:r>
      <w:r>
        <w:rPr>
          <w:spacing w:val="-3"/>
        </w:rPr>
        <w:t> </w:t>
      </w:r>
      <w:r>
        <w:rPr/>
        <w:t>is</w:t>
      </w:r>
      <w:r>
        <w:rPr>
          <w:spacing w:val="-9"/>
        </w:rPr>
        <w:t> </w:t>
      </w:r>
      <w:r>
        <w:rPr/>
        <w:t>thus</w:t>
      </w:r>
      <w:r>
        <w:rPr>
          <w:spacing w:val="-6"/>
        </w:rPr>
        <w:t> </w:t>
      </w:r>
      <w:r>
        <w:rPr/>
        <w:t>an</w:t>
      </w:r>
      <w:r>
        <w:rPr>
          <w:spacing w:val="-10"/>
        </w:rPr>
        <w:t> </w:t>
      </w:r>
      <w:r>
        <w:rPr/>
        <w:t>area,</w:t>
      </w:r>
      <w:r>
        <w:rPr>
          <w:spacing w:val="-7"/>
        </w:rPr>
        <w:t> </w:t>
      </w:r>
      <w:r>
        <w:rPr/>
        <w:t>which</w:t>
      </w:r>
      <w:r>
        <w:rPr>
          <w:spacing w:val="-5"/>
        </w:rPr>
        <w:t> </w:t>
      </w:r>
      <w:r>
        <w:rPr/>
        <w:t>is</w:t>
      </w:r>
      <w:r>
        <w:rPr>
          <w:spacing w:val="-9"/>
        </w:rPr>
        <w:t> </w:t>
      </w:r>
      <w:r>
        <w:rPr/>
        <w:t>bounded</w:t>
      </w:r>
      <w:r>
        <w:rPr>
          <w:spacing w:val="-7"/>
        </w:rPr>
        <w:t> </w:t>
      </w:r>
      <w:r>
        <w:rPr/>
        <w:t>by</w:t>
      </w:r>
      <w:r>
        <w:rPr>
          <w:spacing w:val="-8"/>
        </w:rPr>
        <w:t> </w:t>
      </w:r>
      <w:r>
        <w:rPr/>
        <w:t>the</w:t>
      </w:r>
      <w:r>
        <w:rPr>
          <w:spacing w:val="-7"/>
        </w:rPr>
        <w:t> </w:t>
      </w:r>
      <w:r>
        <w:rPr/>
        <w:t>report</w:t>
      </w:r>
      <w:r>
        <w:rPr>
          <w:spacing w:val="-7"/>
        </w:rPr>
        <w:t> </w:t>
      </w:r>
      <w:r>
        <w:rPr/>
        <w:t>metric function.</w:t>
      </w:r>
      <w:r>
        <w:rPr>
          <w:spacing w:val="40"/>
        </w:rPr>
        <w:t> </w:t>
      </w:r>
      <w:r>
        <w:rPr/>
        <w:t>As the report metric is also allowed to be negative, the (sub)intervals of </w:t>
      </w:r>
      <w:bookmarkStart w:name="Trust volume" w:id="9"/>
      <w:bookmarkEnd w:id="9"/>
      <w:r>
        <w:rPr/>
      </w:r>
      <w:bookmarkStart w:name="_bookmark2" w:id="10"/>
      <w:bookmarkEnd w:id="10"/>
      <w:r>
        <w:rPr/>
      </w:r>
      <w:r>
        <w:rPr>
          <w:rFonts w:ascii="Georgia"/>
          <w:i/>
        </w:rPr>
        <w:t>I</w:t>
      </w:r>
      <w:r>
        <w:rPr>
          <w:rFonts w:ascii="Georgia"/>
          <w:i/>
          <w:spacing w:val="40"/>
        </w:rPr>
        <w:t> </w:t>
      </w:r>
      <w:r>
        <w:rPr/>
        <w:t>in</w:t>
      </w:r>
      <w:r>
        <w:rPr>
          <w:spacing w:val="16"/>
        </w:rPr>
        <w:t> </w:t>
      </w:r>
      <w:r>
        <w:rPr/>
        <w:t>which</w:t>
      </w:r>
      <w:r>
        <w:rPr>
          <w:spacing w:val="17"/>
        </w:rPr>
        <w:t> </w:t>
      </w:r>
      <w:r>
        <w:rPr>
          <w:rFonts w:ascii="Georgia"/>
          <w:i/>
        </w:rPr>
        <w:t>rm</w:t>
      </w:r>
      <w:r>
        <w:rPr/>
        <w:t>(</w:t>
      </w:r>
      <w:r>
        <w:rPr>
          <w:rFonts w:ascii="Georgia"/>
          <w:i/>
        </w:rPr>
        <w:t>t</w:t>
      </w:r>
      <w:r>
        <w:rPr/>
        <w:t>)</w:t>
      </w:r>
      <w:r>
        <w:rPr>
          <w:spacing w:val="12"/>
        </w:rPr>
        <w:t> </w:t>
      </w:r>
      <w:r>
        <w:rPr>
          <w:rFonts w:ascii="Georgia"/>
          <w:i/>
        </w:rPr>
        <w:t>&lt;</w:t>
      </w:r>
      <w:r>
        <w:rPr>
          <w:rFonts w:ascii="Georgia"/>
          <w:i/>
          <w:spacing w:val="29"/>
        </w:rPr>
        <w:t> </w:t>
      </w:r>
      <w:r>
        <w:rPr/>
        <w:t>0</w:t>
      </w:r>
      <w:r>
        <w:rPr>
          <w:spacing w:val="16"/>
        </w:rPr>
        <w:t> </w:t>
      </w:r>
      <w:r>
        <w:rPr/>
        <w:t>imply</w:t>
      </w:r>
      <w:r>
        <w:rPr>
          <w:spacing w:val="16"/>
        </w:rPr>
        <w:t> </w:t>
      </w:r>
      <w:r>
        <w:rPr/>
        <w:t>a</w:t>
      </w:r>
      <w:r>
        <w:rPr>
          <w:spacing w:val="14"/>
        </w:rPr>
        <w:t> </w:t>
      </w:r>
      <w:r>
        <w:rPr/>
        <w:t>decrease</w:t>
      </w:r>
      <w:r>
        <w:rPr>
          <w:spacing w:val="16"/>
        </w:rPr>
        <w:t> </w:t>
      </w:r>
      <w:r>
        <w:rPr/>
        <w:t>in</w:t>
      </w:r>
      <w:r>
        <w:rPr>
          <w:spacing w:val="14"/>
        </w:rPr>
        <w:t> </w:t>
      </w:r>
      <w:r>
        <w:rPr/>
        <w:t>the</w:t>
      </w:r>
      <w:r>
        <w:rPr>
          <w:spacing w:val="16"/>
        </w:rPr>
        <w:t> </w:t>
      </w:r>
      <w:r>
        <w:rPr/>
        <w:t>total</w:t>
      </w:r>
      <w:r>
        <w:rPr>
          <w:spacing w:val="14"/>
        </w:rPr>
        <w:t> </w:t>
      </w:r>
      <w:r>
        <w:rPr/>
        <w:t>trust</w:t>
      </w:r>
      <w:r>
        <w:rPr>
          <w:spacing w:val="17"/>
        </w:rPr>
        <w:t> </w:t>
      </w:r>
      <w:r>
        <w:rPr/>
        <w:t>area.</w:t>
      </w:r>
      <w:r>
        <w:rPr>
          <w:spacing w:val="65"/>
        </w:rPr>
        <w:t> </w:t>
      </w:r>
      <w:r>
        <w:rPr/>
        <w:t>The</w:t>
      </w:r>
      <w:r>
        <w:rPr>
          <w:spacing w:val="16"/>
        </w:rPr>
        <w:t> </w:t>
      </w:r>
      <w:r>
        <w:rPr/>
        <w:t>trust</w:t>
      </w:r>
      <w:r>
        <w:rPr>
          <w:spacing w:val="14"/>
        </w:rPr>
        <w:t> </w:t>
      </w:r>
      <w:r>
        <w:rPr/>
        <w:t>base</w:t>
      </w:r>
      <w:r>
        <w:rPr>
          <w:spacing w:val="14"/>
        </w:rPr>
        <w:t> </w:t>
      </w:r>
      <w:r>
        <w:rPr/>
        <w:t>as a whole may also be negative.</w:t>
      </w:r>
      <w:r>
        <w:rPr>
          <w:spacing w:val="39"/>
        </w:rPr>
        <w:t> </w:t>
      </w:r>
      <w:r>
        <w:rPr/>
        <w:t>An important observation is the fact that the trust area is actually a measure of the total amount of trust over the interval.</w:t>
      </w:r>
      <w:r>
        <w:rPr>
          <w:spacing w:val="39"/>
        </w:rPr>
        <w:t> </w:t>
      </w:r>
      <w:r>
        <w:rPr/>
        <w:t>Intervals with</w:t>
      </w:r>
      <w:r>
        <w:rPr>
          <w:spacing w:val="-15"/>
        </w:rPr>
        <w:t> </w:t>
      </w:r>
      <w:r>
        <w:rPr/>
        <w:t>a</w:t>
      </w:r>
      <w:r>
        <w:rPr>
          <w:spacing w:val="-17"/>
        </w:rPr>
        <w:t> </w:t>
      </w:r>
      <w:r>
        <w:rPr/>
        <w:t>high</w:t>
      </w:r>
      <w:r>
        <w:rPr>
          <w:spacing w:val="-15"/>
        </w:rPr>
        <w:t> </w:t>
      </w:r>
      <w:r>
        <w:rPr/>
        <w:t>report</w:t>
      </w:r>
      <w:r>
        <w:rPr>
          <w:spacing w:val="-14"/>
        </w:rPr>
        <w:t> </w:t>
      </w:r>
      <w:r>
        <w:rPr/>
        <w:t>metric</w:t>
      </w:r>
      <w:r>
        <w:rPr>
          <w:spacing w:val="-15"/>
        </w:rPr>
        <w:t> </w:t>
      </w:r>
      <w:r>
        <w:rPr/>
        <w:t>contribute</w:t>
      </w:r>
      <w:r>
        <w:rPr>
          <w:spacing w:val="-10"/>
        </w:rPr>
        <w:t> </w:t>
      </w:r>
      <w:r>
        <w:rPr/>
        <w:t>to</w:t>
      </w:r>
      <w:r>
        <w:rPr>
          <w:spacing w:val="-17"/>
        </w:rPr>
        <w:t> </w:t>
      </w:r>
      <w:r>
        <w:rPr/>
        <w:t>the</w:t>
      </w:r>
      <w:r>
        <w:rPr>
          <w:spacing w:val="-15"/>
        </w:rPr>
        <w:t> </w:t>
      </w:r>
      <w:r>
        <w:rPr/>
        <w:t>total</w:t>
      </w:r>
      <w:r>
        <w:rPr>
          <w:spacing w:val="-14"/>
        </w:rPr>
        <w:t> </w:t>
      </w:r>
      <w:r>
        <w:rPr/>
        <w:t>trust</w:t>
      </w:r>
      <w:r>
        <w:rPr>
          <w:spacing w:val="-17"/>
        </w:rPr>
        <w:t> </w:t>
      </w:r>
      <w:r>
        <w:rPr/>
        <w:t>base</w:t>
      </w:r>
      <w:r>
        <w:rPr>
          <w:spacing w:val="-15"/>
        </w:rPr>
        <w:t> </w:t>
      </w:r>
      <w:r>
        <w:rPr/>
        <w:t>in</w:t>
      </w:r>
      <w:r>
        <w:rPr>
          <w:spacing w:val="-17"/>
        </w:rPr>
        <w:t> </w:t>
      </w:r>
      <w:r>
        <w:rPr/>
        <w:t>a</w:t>
      </w:r>
      <w:r>
        <w:rPr>
          <w:spacing w:val="-15"/>
        </w:rPr>
        <w:t> </w:t>
      </w:r>
      <w:r>
        <w:rPr/>
        <w:t>high</w:t>
      </w:r>
      <w:r>
        <w:rPr>
          <w:spacing w:val="-15"/>
        </w:rPr>
        <w:t> </w:t>
      </w:r>
      <w:r>
        <w:rPr/>
        <w:t>degree,</w:t>
      </w:r>
      <w:r>
        <w:rPr>
          <w:spacing w:val="-12"/>
        </w:rPr>
        <w:t> </w:t>
      </w:r>
      <w:r>
        <w:rPr/>
        <w:t>whereas intervals</w:t>
      </w:r>
      <w:r>
        <w:rPr>
          <w:spacing w:val="-9"/>
        </w:rPr>
        <w:t> </w:t>
      </w:r>
      <w:r>
        <w:rPr/>
        <w:t>of</w:t>
      </w:r>
      <w:r>
        <w:rPr>
          <w:spacing w:val="-14"/>
        </w:rPr>
        <w:t> </w:t>
      </w:r>
      <w:r>
        <w:rPr/>
        <w:t>low</w:t>
      </w:r>
      <w:r>
        <w:rPr>
          <w:spacing w:val="-13"/>
        </w:rPr>
        <w:t> </w:t>
      </w:r>
      <w:r>
        <w:rPr/>
        <w:t>report</w:t>
      </w:r>
      <w:r>
        <w:rPr>
          <w:spacing w:val="-12"/>
        </w:rPr>
        <w:t> </w:t>
      </w:r>
      <w:r>
        <w:rPr/>
        <w:t>metric</w:t>
      </w:r>
      <w:r>
        <w:rPr>
          <w:spacing w:val="-13"/>
        </w:rPr>
        <w:t> </w:t>
      </w:r>
      <w:r>
        <w:rPr/>
        <w:t>only</w:t>
      </w:r>
      <w:r>
        <w:rPr>
          <w:spacing w:val="-11"/>
        </w:rPr>
        <w:t> </w:t>
      </w:r>
      <w:r>
        <w:rPr/>
        <w:t>add</w:t>
      </w:r>
      <w:r>
        <w:rPr>
          <w:spacing w:val="-13"/>
        </w:rPr>
        <w:t> </w:t>
      </w:r>
      <w:r>
        <w:rPr/>
        <w:t>a</w:t>
      </w:r>
      <w:r>
        <w:rPr>
          <w:spacing w:val="-15"/>
        </w:rPr>
        <w:t> </w:t>
      </w:r>
      <w:r>
        <w:rPr/>
        <w:t>little</w:t>
      </w:r>
      <w:r>
        <w:rPr>
          <w:spacing w:val="-10"/>
        </w:rPr>
        <w:t> </w:t>
      </w:r>
      <w:r>
        <w:rPr/>
        <w:t>to</w:t>
      </w:r>
      <w:r>
        <w:rPr>
          <w:spacing w:val="-15"/>
        </w:rPr>
        <w:t> </w:t>
      </w:r>
      <w:r>
        <w:rPr/>
        <w:t>it.</w:t>
      </w:r>
      <w:r>
        <w:rPr>
          <w:spacing w:val="12"/>
        </w:rPr>
        <w:t> </w:t>
      </w:r>
      <w:r>
        <w:rPr/>
        <w:t>Furthermore,</w:t>
      </w:r>
      <w:r>
        <w:rPr>
          <w:spacing w:val="-8"/>
        </w:rPr>
        <w:t> </w:t>
      </w:r>
      <w:r>
        <w:rPr/>
        <w:t>negative</w:t>
      </w:r>
      <w:r>
        <w:rPr>
          <w:spacing w:val="-10"/>
        </w:rPr>
        <w:t> </w:t>
      </w:r>
      <w:r>
        <w:rPr/>
        <w:t>intervals decrease the trust base; a fact that corresponds well to the intuitive interpretation of a trust metric.</w:t>
      </w:r>
    </w:p>
    <w:p>
      <w:pPr>
        <w:pStyle w:val="BodyText"/>
        <w:spacing w:before="30"/>
        <w:jc w:val="left"/>
      </w:pPr>
    </w:p>
    <w:p>
      <w:pPr>
        <w:pStyle w:val="ListParagraph"/>
        <w:numPr>
          <w:ilvl w:val="1"/>
          <w:numId w:val="1"/>
        </w:numPr>
        <w:tabs>
          <w:tab w:pos="711" w:val="left" w:leader="none"/>
        </w:tabs>
        <w:spacing w:line="240" w:lineRule="auto" w:before="0" w:after="0"/>
        <w:ind w:left="711" w:right="0" w:hanging="490"/>
        <w:jc w:val="both"/>
        <w:rPr>
          <w:rFonts w:ascii="LM Roman 10"/>
          <w:i/>
          <w:sz w:val="21"/>
        </w:rPr>
      </w:pPr>
      <w:r>
        <w:rPr>
          <w:rFonts w:ascii="LM Roman 10"/>
          <w:i/>
          <w:sz w:val="21"/>
        </w:rPr>
        <w:t>Trust</w:t>
      </w:r>
      <w:r>
        <w:rPr>
          <w:rFonts w:ascii="LM Roman 10"/>
          <w:i/>
          <w:spacing w:val="-19"/>
          <w:sz w:val="21"/>
        </w:rPr>
        <w:t> </w:t>
      </w:r>
      <w:r>
        <w:rPr>
          <w:rFonts w:ascii="LM Roman 10"/>
          <w:i/>
          <w:spacing w:val="-2"/>
          <w:sz w:val="21"/>
        </w:rPr>
        <w:t>volume</w:t>
      </w:r>
    </w:p>
    <w:p>
      <w:pPr>
        <w:pStyle w:val="BodyText"/>
        <w:spacing w:line="216" w:lineRule="auto" w:before="139"/>
        <w:ind w:left="221" w:right="106"/>
      </w:pPr>
      <w:r>
        <w:rPr/>
        <w:t>By multiplying the trust base </w:t>
      </w:r>
      <w:r>
        <w:rPr>
          <w:rFonts w:ascii="Georgia"/>
          <w:i/>
        </w:rPr>
        <w:t>A</w:t>
      </w:r>
      <w:r>
        <w:rPr>
          <w:rFonts w:ascii="Georgia"/>
          <w:i/>
          <w:vertAlign w:val="subscript"/>
        </w:rPr>
        <w:t>I</w:t>
      </w:r>
      <w:r>
        <w:rPr>
          <w:rFonts w:ascii="Georgia"/>
          <w:i/>
          <w:spacing w:val="40"/>
          <w:vertAlign w:val="baseline"/>
        </w:rPr>
        <w:t> </w:t>
      </w:r>
      <w:r>
        <w:rPr>
          <w:vertAlign w:val="baseline"/>
        </w:rPr>
        <w:t>with a height, we calculate the volume, </w:t>
      </w:r>
      <w:r>
        <w:rPr>
          <w:rFonts w:ascii="Georgia"/>
          <w:i/>
          <w:vertAlign w:val="baseline"/>
        </w:rPr>
        <w:t>V</w:t>
      </w:r>
      <w:r>
        <w:rPr>
          <w:rFonts w:ascii="Georgia"/>
          <w:i/>
          <w:spacing w:val="-7"/>
          <w:vertAlign w:val="baseline"/>
        </w:rPr>
        <w:t> </w:t>
      </w:r>
      <w:r>
        <w:rPr>
          <w:vertAlign w:val="baseline"/>
        </w:rPr>
        <w:t>, of a three-dimensional body (see figure </w:t>
      </w:r>
      <w:hyperlink w:history="true" w:anchor="_bookmark3">
        <w:r>
          <w:rPr>
            <w:color w:val="0000FF"/>
            <w:vertAlign w:val="baseline"/>
          </w:rPr>
          <w:t>1</w:t>
        </w:r>
      </w:hyperlink>
      <w:r>
        <w:rPr>
          <w:vertAlign w:val="baseline"/>
        </w:rPr>
        <w:t>).</w:t>
      </w:r>
      <w:r>
        <w:rPr>
          <w:spacing w:val="40"/>
          <w:vertAlign w:val="baseline"/>
        </w:rPr>
        <w:t> </w:t>
      </w:r>
      <w:r>
        <w:rPr>
          <w:vertAlign w:val="baseline"/>
        </w:rPr>
        <w:t>It is, however, important to note that the volume is also allowed to be negative, in which case the entity in question should</w:t>
      </w:r>
    </w:p>
    <w:p>
      <w:pPr>
        <w:spacing w:after="0" w:line="216" w:lineRule="auto"/>
        <w:sectPr>
          <w:pgSz w:w="9360" w:h="13610"/>
          <w:pgMar w:header="860" w:footer="0" w:top="1060" w:bottom="280" w:left="680" w:right="680"/>
        </w:sectPr>
      </w:pPr>
    </w:p>
    <w:p>
      <w:pPr>
        <w:pStyle w:val="BodyText"/>
        <w:spacing w:before="4"/>
        <w:jc w:val="left"/>
        <w:rPr>
          <w:sz w:val="11"/>
        </w:rPr>
      </w:pPr>
    </w:p>
    <w:p>
      <w:pPr>
        <w:pStyle w:val="BodyText"/>
        <w:ind w:left="1983"/>
        <w:jc w:val="left"/>
        <w:rPr>
          <w:sz w:val="20"/>
        </w:rPr>
      </w:pPr>
      <w:r>
        <w:rPr>
          <w:sz w:val="20"/>
        </w:rPr>
        <w:drawing>
          <wp:inline distT="0" distB="0" distL="0" distR="0">
            <wp:extent cx="2488882" cy="1790509"/>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3" cstate="print"/>
                    <a:stretch>
                      <a:fillRect/>
                    </a:stretch>
                  </pic:blipFill>
                  <pic:spPr>
                    <a:xfrm>
                      <a:off x="0" y="0"/>
                      <a:ext cx="2488882" cy="1790509"/>
                    </a:xfrm>
                    <a:prstGeom prst="rect">
                      <a:avLst/>
                    </a:prstGeom>
                  </pic:spPr>
                </pic:pic>
              </a:graphicData>
            </a:graphic>
          </wp:inline>
        </w:drawing>
      </w:r>
      <w:r>
        <w:rPr>
          <w:sz w:val="20"/>
        </w:rPr>
      </w:r>
    </w:p>
    <w:p>
      <w:pPr>
        <w:spacing w:before="124"/>
        <w:ind w:left="0" w:right="117" w:firstLine="0"/>
        <w:jc w:val="center"/>
        <w:rPr>
          <w:rFonts w:ascii="LM Roman 8"/>
          <w:sz w:val="15"/>
        </w:rPr>
      </w:pPr>
      <w:bookmarkStart w:name="_bookmark3" w:id="11"/>
      <w:bookmarkEnd w:id="11"/>
      <w:r>
        <w:rPr/>
      </w:r>
      <w:r>
        <w:rPr>
          <w:rFonts w:ascii="LM Roman 8"/>
          <w:w w:val="105"/>
          <w:sz w:val="15"/>
        </w:rPr>
        <w:t>Figure</w:t>
      </w:r>
      <w:r>
        <w:rPr>
          <w:rFonts w:ascii="LM Roman 8"/>
          <w:spacing w:val="-14"/>
          <w:w w:val="105"/>
          <w:sz w:val="15"/>
        </w:rPr>
        <w:t> </w:t>
      </w:r>
      <w:r>
        <w:rPr>
          <w:rFonts w:ascii="LM Roman 8"/>
          <w:w w:val="105"/>
          <w:sz w:val="15"/>
        </w:rPr>
        <w:t>1.</w:t>
      </w:r>
      <w:r>
        <w:rPr>
          <w:rFonts w:ascii="LM Roman 8"/>
          <w:spacing w:val="-8"/>
          <w:w w:val="105"/>
          <w:sz w:val="15"/>
        </w:rPr>
        <w:t> </w:t>
      </w:r>
      <w:r>
        <w:rPr>
          <w:rFonts w:ascii="LM Roman 8"/>
          <w:w w:val="105"/>
          <w:sz w:val="15"/>
        </w:rPr>
        <w:t>Trust</w:t>
      </w:r>
      <w:r>
        <w:rPr>
          <w:rFonts w:ascii="LM Roman 8"/>
          <w:spacing w:val="-14"/>
          <w:w w:val="105"/>
          <w:sz w:val="15"/>
        </w:rPr>
        <w:t> </w:t>
      </w:r>
      <w:r>
        <w:rPr>
          <w:rFonts w:ascii="LM Roman 8"/>
          <w:w w:val="105"/>
          <w:sz w:val="15"/>
        </w:rPr>
        <w:t>volume</w:t>
      </w:r>
      <w:r>
        <w:rPr>
          <w:rFonts w:ascii="LM Roman 8"/>
          <w:spacing w:val="-14"/>
          <w:w w:val="105"/>
          <w:sz w:val="15"/>
        </w:rPr>
        <w:t> </w:t>
      </w:r>
      <w:r>
        <w:rPr>
          <w:rFonts w:ascii="LM Roman 8"/>
          <w:w w:val="105"/>
          <w:sz w:val="15"/>
        </w:rPr>
        <w:t>(constant</w:t>
      </w:r>
      <w:r>
        <w:rPr>
          <w:rFonts w:ascii="LM Roman 8"/>
          <w:spacing w:val="-13"/>
          <w:w w:val="105"/>
          <w:sz w:val="15"/>
        </w:rPr>
        <w:t> </w:t>
      </w:r>
      <w:r>
        <w:rPr>
          <w:rFonts w:ascii="LM Roman 8"/>
          <w:spacing w:val="-2"/>
          <w:w w:val="105"/>
          <w:sz w:val="15"/>
        </w:rPr>
        <w:t>height).</w:t>
      </w:r>
    </w:p>
    <w:p>
      <w:pPr>
        <w:pStyle w:val="BodyText"/>
        <w:jc w:val="left"/>
        <w:rPr>
          <w:rFonts w:ascii="LM Roman 8"/>
          <w:sz w:val="15"/>
        </w:rPr>
      </w:pPr>
    </w:p>
    <w:p>
      <w:pPr>
        <w:pStyle w:val="BodyText"/>
        <w:spacing w:before="57"/>
        <w:jc w:val="left"/>
        <w:rPr>
          <w:rFonts w:ascii="LM Roman 8"/>
          <w:sz w:val="15"/>
        </w:rPr>
      </w:pPr>
    </w:p>
    <w:p>
      <w:pPr>
        <w:pStyle w:val="BodyText"/>
        <w:spacing w:line="216" w:lineRule="auto"/>
        <w:ind w:left="107" w:right="220"/>
      </w:pPr>
      <w:r>
        <w:rPr/>
        <w:t>be</w:t>
      </w:r>
      <w:r>
        <w:rPr>
          <w:spacing w:val="-11"/>
        </w:rPr>
        <w:t> </w:t>
      </w:r>
      <w:r>
        <w:rPr/>
        <w:t>seen</w:t>
      </w:r>
      <w:r>
        <w:rPr>
          <w:spacing w:val="-14"/>
        </w:rPr>
        <w:t> </w:t>
      </w:r>
      <w:r>
        <w:rPr/>
        <w:t>as</w:t>
      </w:r>
      <w:r>
        <w:rPr>
          <w:spacing w:val="-13"/>
        </w:rPr>
        <w:t> </w:t>
      </w:r>
      <w:r>
        <w:rPr/>
        <w:t>being</w:t>
      </w:r>
      <w:r>
        <w:rPr>
          <w:spacing w:val="-11"/>
        </w:rPr>
        <w:t> </w:t>
      </w:r>
      <w:r>
        <w:rPr/>
        <w:t>more</w:t>
      </w:r>
      <w:r>
        <w:rPr>
          <w:spacing w:val="-11"/>
        </w:rPr>
        <w:t> </w:t>
      </w:r>
      <w:r>
        <w:rPr/>
        <w:t>untrustworthy</w:t>
      </w:r>
      <w:r>
        <w:rPr>
          <w:spacing w:val="-4"/>
        </w:rPr>
        <w:t> </w:t>
      </w:r>
      <w:r>
        <w:rPr/>
        <w:t>than</w:t>
      </w:r>
      <w:r>
        <w:rPr>
          <w:spacing w:val="-11"/>
        </w:rPr>
        <w:t> </w:t>
      </w:r>
      <w:r>
        <w:rPr/>
        <w:t>trustworthy.</w:t>
      </w:r>
      <w:r>
        <w:rPr>
          <w:spacing w:val="18"/>
        </w:rPr>
        <w:t> </w:t>
      </w:r>
      <w:r>
        <w:rPr/>
        <w:t>The</w:t>
      </w:r>
      <w:r>
        <w:rPr>
          <w:spacing w:val="-11"/>
        </w:rPr>
        <w:t> </w:t>
      </w:r>
      <w:r>
        <w:rPr/>
        <w:t>height,</w:t>
      </w:r>
      <w:r>
        <w:rPr>
          <w:spacing w:val="-6"/>
        </w:rPr>
        <w:t> </w:t>
      </w:r>
      <w:r>
        <w:rPr>
          <w:rFonts w:ascii="Georgia"/>
          <w:i/>
        </w:rPr>
        <w:t>h</w:t>
      </w:r>
      <w:r>
        <w:rPr/>
        <w:t>,</w:t>
      </w:r>
      <w:r>
        <w:rPr>
          <w:spacing w:val="-11"/>
        </w:rPr>
        <w:t> </w:t>
      </w:r>
      <w:r>
        <w:rPr/>
        <w:t>is</w:t>
      </w:r>
      <w:r>
        <w:rPr>
          <w:spacing w:val="-12"/>
        </w:rPr>
        <w:t> </w:t>
      </w:r>
      <w:r>
        <w:rPr/>
        <w:t>intuitively a value which amplifies the trust base metric, so that a high height implies a large volume.</w:t>
      </w:r>
      <w:r>
        <w:rPr>
          <w:spacing w:val="17"/>
        </w:rPr>
        <w:t> </w:t>
      </w:r>
      <w:r>
        <w:rPr/>
        <w:t>Similarly,</w:t>
      </w:r>
      <w:r>
        <w:rPr>
          <w:spacing w:val="-4"/>
        </w:rPr>
        <w:t> </w:t>
      </w:r>
      <w:r>
        <w:rPr/>
        <w:t>a</w:t>
      </w:r>
      <w:r>
        <w:rPr>
          <w:spacing w:val="-9"/>
        </w:rPr>
        <w:t> </w:t>
      </w:r>
      <w:r>
        <w:rPr/>
        <w:t>low</w:t>
      </w:r>
      <w:r>
        <w:rPr>
          <w:spacing w:val="-7"/>
        </w:rPr>
        <w:t> </w:t>
      </w:r>
      <w:r>
        <w:rPr/>
        <w:t>height</w:t>
      </w:r>
      <w:r>
        <w:rPr>
          <w:spacing w:val="-7"/>
        </w:rPr>
        <w:t> </w:t>
      </w:r>
      <w:r>
        <w:rPr/>
        <w:t>leads</w:t>
      </w:r>
      <w:r>
        <w:rPr>
          <w:spacing w:val="-8"/>
        </w:rPr>
        <w:t> </w:t>
      </w:r>
      <w:r>
        <w:rPr/>
        <w:t>to</w:t>
      </w:r>
      <w:r>
        <w:rPr>
          <w:spacing w:val="-9"/>
        </w:rPr>
        <w:t> </w:t>
      </w:r>
      <w:r>
        <w:rPr/>
        <w:t>a</w:t>
      </w:r>
      <w:r>
        <w:rPr>
          <w:spacing w:val="-9"/>
        </w:rPr>
        <w:t> </w:t>
      </w:r>
      <w:r>
        <w:rPr/>
        <w:t>small</w:t>
      </w:r>
      <w:r>
        <w:rPr>
          <w:spacing w:val="-9"/>
        </w:rPr>
        <w:t> </w:t>
      </w:r>
      <w:r>
        <w:rPr/>
        <w:t>volume,</w:t>
      </w:r>
      <w:r>
        <w:rPr>
          <w:spacing w:val="-7"/>
        </w:rPr>
        <w:t> </w:t>
      </w:r>
      <w:r>
        <w:rPr/>
        <w:t>even</w:t>
      </w:r>
      <w:r>
        <w:rPr>
          <w:spacing w:val="-5"/>
        </w:rPr>
        <w:t> </w:t>
      </w:r>
      <w:r>
        <w:rPr/>
        <w:t>though</w:t>
      </w:r>
      <w:r>
        <w:rPr>
          <w:spacing w:val="-9"/>
        </w:rPr>
        <w:t> </w:t>
      </w:r>
      <w:r>
        <w:rPr/>
        <w:t>the</w:t>
      </w:r>
      <w:r>
        <w:rPr>
          <w:spacing w:val="-7"/>
        </w:rPr>
        <w:t> </w:t>
      </w:r>
      <w:r>
        <w:rPr/>
        <w:t>trust</w:t>
      </w:r>
      <w:r>
        <w:rPr>
          <w:spacing w:val="-9"/>
        </w:rPr>
        <w:t> </w:t>
      </w:r>
      <w:r>
        <w:rPr/>
        <w:t>base may be the same. The formula for calculating this volume is:</w:t>
      </w:r>
    </w:p>
    <w:p>
      <w:pPr>
        <w:spacing w:line="370" w:lineRule="exact" w:before="0"/>
        <w:ind w:left="319" w:right="0" w:firstLine="0"/>
        <w:jc w:val="left"/>
        <w:rPr>
          <w:sz w:val="21"/>
        </w:rPr>
      </w:pPr>
      <w:r>
        <w:rPr>
          <w:rFonts w:ascii="Georgia" w:hAnsi="Georgia"/>
          <w:i/>
          <w:sz w:val="21"/>
        </w:rPr>
        <w:t>V</w:t>
      </w:r>
      <w:r>
        <w:rPr>
          <w:rFonts w:ascii="Georgia" w:hAnsi="Georgia"/>
          <w:i/>
          <w:sz w:val="21"/>
          <w:vertAlign w:val="subscript"/>
        </w:rPr>
        <w:t>I</w:t>
      </w:r>
      <w:r>
        <w:rPr>
          <w:rFonts w:ascii="Georgia" w:hAnsi="Georgia"/>
          <w:i/>
          <w:spacing w:val="18"/>
          <w:sz w:val="21"/>
          <w:vertAlign w:val="baseline"/>
        </w:rPr>
        <w:t> </w:t>
      </w:r>
      <w:r>
        <w:rPr>
          <w:sz w:val="21"/>
          <w:vertAlign w:val="baseline"/>
        </w:rPr>
        <w:t>=</w:t>
      </w:r>
      <w:r>
        <w:rPr>
          <w:spacing w:val="-15"/>
          <w:sz w:val="21"/>
          <w:vertAlign w:val="baseline"/>
        </w:rPr>
        <w:t> </w:t>
      </w:r>
      <w:r>
        <w:rPr>
          <w:rFonts w:ascii="Georgia" w:hAnsi="Georgia"/>
          <w:i/>
          <w:sz w:val="21"/>
          <w:vertAlign w:val="baseline"/>
        </w:rPr>
        <w:t>h</w:t>
      </w:r>
      <w:r>
        <w:rPr>
          <w:rFonts w:ascii="Georgia" w:hAnsi="Georgia"/>
          <w:i/>
          <w:spacing w:val="-9"/>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Arial" w:hAnsi="Arial"/>
          <w:position w:val="17"/>
          <w:sz w:val="21"/>
          <w:vertAlign w:val="baseline"/>
        </w:rPr>
        <w:t>∫</w:t>
      </w:r>
      <w:r>
        <w:rPr>
          <w:rFonts w:ascii="Arial" w:hAnsi="Arial"/>
          <w:spacing w:val="12"/>
          <w:position w:val="17"/>
          <w:sz w:val="21"/>
          <w:vertAlign w:val="baseline"/>
        </w:rPr>
        <w:t> </w:t>
      </w:r>
      <w:r>
        <w:rPr>
          <w:rFonts w:ascii="Georgia" w:hAnsi="Georgia"/>
          <w:i/>
          <w:spacing w:val="-2"/>
          <w:sz w:val="21"/>
          <w:vertAlign w:val="baseline"/>
        </w:rPr>
        <w:t>rm</w:t>
      </w:r>
      <w:r>
        <w:rPr>
          <w:spacing w:val="-2"/>
          <w:sz w:val="21"/>
          <w:vertAlign w:val="baseline"/>
        </w:rPr>
        <w:t>(</w:t>
      </w:r>
      <w:r>
        <w:rPr>
          <w:rFonts w:ascii="Georgia" w:hAnsi="Georgia"/>
          <w:i/>
          <w:spacing w:val="-2"/>
          <w:sz w:val="21"/>
          <w:vertAlign w:val="baseline"/>
        </w:rPr>
        <w:t>t</w:t>
      </w:r>
      <w:r>
        <w:rPr>
          <w:spacing w:val="-2"/>
          <w:sz w:val="21"/>
          <w:vertAlign w:val="baseline"/>
        </w:rPr>
        <w:t>)</w:t>
      </w:r>
      <w:r>
        <w:rPr>
          <w:rFonts w:ascii="Georgia" w:hAnsi="Georgia"/>
          <w:i/>
          <w:spacing w:val="-2"/>
          <w:sz w:val="21"/>
          <w:vertAlign w:val="baseline"/>
        </w:rPr>
        <w:t>dt</w:t>
      </w:r>
      <w:r>
        <w:rPr>
          <w:spacing w:val="-2"/>
          <w:sz w:val="21"/>
          <w:vertAlign w:val="baseline"/>
        </w:rPr>
        <w:t>.</w:t>
      </w:r>
    </w:p>
    <w:p>
      <w:pPr>
        <w:pStyle w:val="BodyText"/>
        <w:spacing w:line="211" w:lineRule="auto" w:before="97"/>
        <w:ind w:left="107" w:right="217"/>
        <w:jc w:val="left"/>
      </w:pPr>
      <w:r>
        <w:rPr/>
        <w:t>The</w:t>
      </w:r>
      <w:r>
        <w:rPr>
          <w:spacing w:val="-14"/>
        </w:rPr>
        <w:t> </w:t>
      </w:r>
      <w:r>
        <w:rPr/>
        <w:t>usefulness</w:t>
      </w:r>
      <w:r>
        <w:rPr>
          <w:spacing w:val="-15"/>
        </w:rPr>
        <w:t> </w:t>
      </w:r>
      <w:r>
        <w:rPr/>
        <w:t>of</w:t>
      </w:r>
      <w:r>
        <w:rPr>
          <w:spacing w:val="-13"/>
        </w:rPr>
        <w:t> </w:t>
      </w:r>
      <w:r>
        <w:rPr/>
        <w:t>this</w:t>
      </w:r>
      <w:r>
        <w:rPr>
          <w:spacing w:val="-15"/>
        </w:rPr>
        <w:t> </w:t>
      </w:r>
      <w:r>
        <w:rPr/>
        <w:t>amplification,</w:t>
      </w:r>
      <w:r>
        <w:rPr>
          <w:spacing w:val="-8"/>
        </w:rPr>
        <w:t> </w:t>
      </w:r>
      <w:r>
        <w:rPr/>
        <w:t>and</w:t>
      </w:r>
      <w:r>
        <w:rPr>
          <w:spacing w:val="-14"/>
        </w:rPr>
        <w:t> </w:t>
      </w:r>
      <w:r>
        <w:rPr/>
        <w:t>thus</w:t>
      </w:r>
      <w:r>
        <w:rPr>
          <w:spacing w:val="-13"/>
        </w:rPr>
        <w:t> </w:t>
      </w:r>
      <w:r>
        <w:rPr/>
        <w:t>the</w:t>
      </w:r>
      <w:r>
        <w:rPr>
          <w:spacing w:val="-14"/>
        </w:rPr>
        <w:t> </w:t>
      </w:r>
      <w:r>
        <w:rPr/>
        <w:t>whole</w:t>
      </w:r>
      <w:r>
        <w:rPr>
          <w:spacing w:val="-14"/>
        </w:rPr>
        <w:t> </w:t>
      </w:r>
      <w:r>
        <w:rPr/>
        <w:t>notion</w:t>
      </w:r>
      <w:r>
        <w:rPr>
          <w:spacing w:val="-12"/>
        </w:rPr>
        <w:t> </w:t>
      </w:r>
      <w:r>
        <w:rPr/>
        <w:t>of</w:t>
      </w:r>
      <w:r>
        <w:rPr>
          <w:spacing w:val="-15"/>
        </w:rPr>
        <w:t> </w:t>
      </w:r>
      <w:r>
        <w:rPr/>
        <w:t>trust</w:t>
      </w:r>
      <w:r>
        <w:rPr>
          <w:spacing w:val="-14"/>
        </w:rPr>
        <w:t> </w:t>
      </w:r>
      <w:r>
        <w:rPr/>
        <w:t>volume,</w:t>
      </w:r>
      <w:r>
        <w:rPr>
          <w:spacing w:val="-12"/>
        </w:rPr>
        <w:t> </w:t>
      </w:r>
      <w:r>
        <w:rPr/>
        <w:t>may not be evident unless we introduce a height which is variable in time:</w:t>
      </w:r>
      <w:r>
        <w:rPr>
          <w:spacing w:val="40"/>
        </w:rPr>
        <w:t> </w:t>
      </w:r>
      <w:r>
        <w:rPr>
          <w:rFonts w:ascii="Georgia" w:hAnsi="Georgia"/>
          <w:i/>
        </w:rPr>
        <w:t>h</w:t>
      </w:r>
      <w:r>
        <w:rPr>
          <w:rFonts w:ascii="Georgia" w:hAnsi="Georgia"/>
          <w:i/>
          <w:spacing w:val="38"/>
        </w:rPr>
        <w:t> </w:t>
      </w:r>
      <w:r>
        <w:rPr/>
        <w:t>= </w:t>
      </w:r>
      <w:r>
        <w:rPr>
          <w:rFonts w:ascii="Georgia" w:hAnsi="Georgia"/>
          <w:i/>
        </w:rPr>
        <w:t>h</w:t>
      </w:r>
      <w:r>
        <w:rPr/>
        <w:t>(</w:t>
      </w:r>
      <w:r>
        <w:rPr>
          <w:rFonts w:ascii="Georgia" w:hAnsi="Georgia"/>
          <w:i/>
        </w:rPr>
        <w:t>t</w:t>
      </w:r>
      <w:r>
        <w:rPr/>
        <w:t>),</w:t>
      </w:r>
      <w:r>
        <w:rPr>
          <w:spacing w:val="40"/>
        </w:rPr>
        <w:t> </w:t>
      </w:r>
      <w:r>
        <w:rPr/>
        <w:t>defined over the interval </w:t>
      </w:r>
      <w:r>
        <w:rPr>
          <w:rFonts w:ascii="Georgia" w:hAnsi="Georgia"/>
          <w:i/>
        </w:rPr>
        <w:t>I</w:t>
      </w:r>
      <w:r>
        <w:rPr/>
        <w:t>.</w:t>
      </w:r>
      <w:r>
        <w:rPr>
          <w:spacing w:val="36"/>
        </w:rPr>
        <w:t> </w:t>
      </w:r>
      <w:r>
        <w:rPr/>
        <w:t>Extending the formula to include this scenario yields: </w:t>
      </w:r>
      <w:r>
        <w:rPr>
          <w:rFonts w:ascii="Georgia" w:hAnsi="Georgia"/>
          <w:i/>
        </w:rPr>
        <w:t>V</w:t>
      </w:r>
      <w:r>
        <w:rPr>
          <w:rFonts w:ascii="Georgia" w:hAnsi="Georgia"/>
          <w:i/>
          <w:vertAlign w:val="subscript"/>
        </w:rPr>
        <w:t>I</w:t>
      </w:r>
      <w:r>
        <w:rPr>
          <w:rFonts w:ascii="Georgia" w:hAnsi="Georgia"/>
          <w:i/>
          <w:spacing w:val="40"/>
          <w:vertAlign w:val="baseline"/>
        </w:rPr>
        <w:t> </w:t>
      </w:r>
      <w:r>
        <w:rPr>
          <w:vertAlign w:val="baseline"/>
        </w:rPr>
        <w:t>= </w:t>
      </w:r>
      <w:r>
        <w:rPr>
          <w:rFonts w:ascii="Arial" w:hAnsi="Arial"/>
          <w:w w:val="120"/>
          <w:position w:val="17"/>
          <w:vertAlign w:val="baseline"/>
        </w:rPr>
        <w:t>∫</w:t>
      </w:r>
      <w:r>
        <w:rPr>
          <w:rFonts w:ascii="Georgia" w:hAnsi="Georgia"/>
          <w:i/>
          <w:w w:val="120"/>
          <w:position w:val="-6"/>
          <w:sz w:val="15"/>
          <w:vertAlign w:val="baseline"/>
        </w:rPr>
        <w:t>I</w:t>
      </w:r>
      <w:r>
        <w:rPr>
          <w:rFonts w:ascii="Georgia" w:hAnsi="Georgia"/>
          <w:i/>
          <w:w w:val="120"/>
          <w:position w:val="-6"/>
          <w:sz w:val="15"/>
          <w:vertAlign w:val="baseline"/>
        </w:rPr>
        <w:t> </w:t>
      </w:r>
      <w:r>
        <w:rPr>
          <w:rFonts w:ascii="Georgia" w:hAnsi="Georgia"/>
          <w:i/>
          <w:vertAlign w:val="baseline"/>
        </w:rPr>
        <w:t>h</w:t>
      </w:r>
      <w:r>
        <w:rPr>
          <w:vertAlign w:val="baseline"/>
        </w:rPr>
        <w:t>(</w:t>
      </w:r>
      <w:r>
        <w:rPr>
          <w:rFonts w:ascii="Georgia" w:hAnsi="Georgia"/>
          <w:i/>
          <w:vertAlign w:val="baseline"/>
        </w:rPr>
        <w:t>t</w:t>
      </w:r>
      <w:r>
        <w:rPr>
          <w:vertAlign w:val="baseline"/>
        </w:rPr>
        <w:t>)</w:t>
      </w:r>
      <w:r>
        <w:rPr>
          <w:rFonts w:ascii="Georgia" w:hAnsi="Georgia"/>
          <w:i/>
          <w:vertAlign w:val="baseline"/>
        </w:rPr>
        <w:t>rm</w:t>
      </w:r>
      <w:r>
        <w:rPr>
          <w:vertAlign w:val="baseline"/>
        </w:rPr>
        <w:t>(</w:t>
      </w:r>
      <w:r>
        <w:rPr>
          <w:rFonts w:ascii="Georgia" w:hAnsi="Georgia"/>
          <w:i/>
          <w:vertAlign w:val="baseline"/>
        </w:rPr>
        <w:t>t</w:t>
      </w:r>
      <w:r>
        <w:rPr>
          <w:vertAlign w:val="baseline"/>
        </w:rPr>
        <w:t>)</w:t>
      </w:r>
      <w:r>
        <w:rPr>
          <w:rFonts w:ascii="Georgia" w:hAnsi="Georgia"/>
          <w:i/>
          <w:vertAlign w:val="baseline"/>
        </w:rPr>
        <w:t>dt</w:t>
      </w:r>
      <w:r>
        <w:rPr>
          <w:vertAlign w:val="baseline"/>
        </w:rPr>
        <w:t>.</w:t>
      </w:r>
    </w:p>
    <w:p>
      <w:pPr>
        <w:pStyle w:val="BodyText"/>
        <w:spacing w:line="216" w:lineRule="auto" w:before="44"/>
        <w:ind w:left="107" w:right="222"/>
      </w:pPr>
      <w:r>
        <w:rPr/>
        <w:t>This extension increases the expressiveness of the concept of trust volume as com- pared to the trust area, as different periods of time may now be given different importance.</w:t>
      </w:r>
      <w:r>
        <w:rPr>
          <w:spacing w:val="40"/>
        </w:rPr>
        <w:t> </w:t>
      </w:r>
      <w:r>
        <w:rPr/>
        <w:t>At periods of time when reliability in the test subject is crucial, the function </w:t>
      </w:r>
      <w:r>
        <w:rPr>
          <w:rFonts w:ascii="Georgia"/>
          <w:i/>
        </w:rPr>
        <w:t>h</w:t>
      </w:r>
      <w:r>
        <w:rPr/>
        <w:t>(</w:t>
      </w:r>
      <w:r>
        <w:rPr>
          <w:rFonts w:ascii="Georgia"/>
          <w:i/>
        </w:rPr>
        <w:t>t</w:t>
      </w:r>
      <w:r>
        <w:rPr/>
        <w:t>) may be given a larger value, resulting in</w:t>
      </w:r>
      <w:r>
        <w:rPr>
          <w:spacing w:val="-2"/>
        </w:rPr>
        <w:t> </w:t>
      </w:r>
      <w:r>
        <w:rPr/>
        <w:t>a larger amplification in</w:t>
      </w:r>
      <w:r>
        <w:rPr>
          <w:spacing w:val="-2"/>
        </w:rPr>
        <w:t> </w:t>
      </w:r>
      <w:r>
        <w:rPr/>
        <w:t>the </w:t>
      </w:r>
      <w:bookmarkStart w:name="Mass, density and decay" w:id="12"/>
      <w:bookmarkEnd w:id="12"/>
      <w:r>
        <w:rPr>
          <w:spacing w:val="-1"/>
        </w:rPr>
      </w:r>
      <w:bookmarkStart w:name="_bookmark4" w:id="13"/>
      <w:bookmarkEnd w:id="13"/>
      <w:r>
        <w:rPr/>
        <w:t>tru</w:t>
      </w:r>
      <w:r>
        <w:rPr/>
        <w:t>st</w:t>
      </w:r>
      <w:r>
        <w:rPr>
          <w:spacing w:val="-18"/>
        </w:rPr>
        <w:t> </w:t>
      </w:r>
      <w:r>
        <w:rPr/>
        <w:t>volume.</w:t>
      </w:r>
      <w:r>
        <w:rPr>
          <w:spacing w:val="-6"/>
        </w:rPr>
        <w:t> </w:t>
      </w:r>
      <w:r>
        <w:rPr/>
        <w:t>In</w:t>
      </w:r>
      <w:r>
        <w:rPr>
          <w:spacing w:val="-18"/>
        </w:rPr>
        <w:t> </w:t>
      </w:r>
      <w:r>
        <w:rPr/>
        <w:t>this</w:t>
      </w:r>
      <w:r>
        <w:rPr>
          <w:spacing w:val="-17"/>
        </w:rPr>
        <w:t> </w:t>
      </w:r>
      <w:r>
        <w:rPr/>
        <w:t>way,</w:t>
      </w:r>
      <w:r>
        <w:rPr>
          <w:spacing w:val="-12"/>
        </w:rPr>
        <w:t> </w:t>
      </w:r>
      <w:r>
        <w:rPr/>
        <w:t>the</w:t>
      </w:r>
      <w:r>
        <w:rPr>
          <w:spacing w:val="-18"/>
        </w:rPr>
        <w:t> </w:t>
      </w:r>
      <w:r>
        <w:rPr/>
        <w:t>implications</w:t>
      </w:r>
      <w:r>
        <w:rPr>
          <w:spacing w:val="-15"/>
        </w:rPr>
        <w:t> </w:t>
      </w:r>
      <w:r>
        <w:rPr/>
        <w:t>of</w:t>
      </w:r>
      <w:r>
        <w:rPr>
          <w:spacing w:val="-18"/>
        </w:rPr>
        <w:t> </w:t>
      </w:r>
      <w:r>
        <w:rPr/>
        <w:t>the</w:t>
      </w:r>
      <w:r>
        <w:rPr>
          <w:spacing w:val="-17"/>
        </w:rPr>
        <w:t> </w:t>
      </w:r>
      <w:r>
        <w:rPr/>
        <w:t>report</w:t>
      </w:r>
      <w:r>
        <w:rPr>
          <w:spacing w:val="-18"/>
        </w:rPr>
        <w:t> </w:t>
      </w:r>
      <w:r>
        <w:rPr/>
        <w:t>metrics</w:t>
      </w:r>
      <w:r>
        <w:rPr>
          <w:spacing w:val="-17"/>
        </w:rPr>
        <w:t> </w:t>
      </w:r>
      <w:r>
        <w:rPr/>
        <w:t>during</w:t>
      </w:r>
      <w:r>
        <w:rPr>
          <w:spacing w:val="-18"/>
        </w:rPr>
        <w:t> </w:t>
      </w:r>
      <w:r>
        <w:rPr/>
        <w:t>these</w:t>
      </w:r>
      <w:r>
        <w:rPr>
          <w:spacing w:val="-17"/>
        </w:rPr>
        <w:t> </w:t>
      </w:r>
      <w:r>
        <w:rPr/>
        <w:t>periods of</w:t>
      </w:r>
      <w:r>
        <w:rPr>
          <w:spacing w:val="-1"/>
        </w:rPr>
        <w:t> </w:t>
      </w:r>
      <w:r>
        <w:rPr/>
        <w:t>time</w:t>
      </w:r>
      <w:r>
        <w:rPr>
          <w:spacing w:val="-3"/>
        </w:rPr>
        <w:t> </w:t>
      </w:r>
      <w:r>
        <w:rPr/>
        <w:t>are</w:t>
      </w:r>
      <w:r>
        <w:rPr>
          <w:spacing w:val="-3"/>
        </w:rPr>
        <w:t> </w:t>
      </w:r>
      <w:r>
        <w:rPr/>
        <w:t>given</w:t>
      </w:r>
      <w:r>
        <w:rPr>
          <w:spacing w:val="-3"/>
        </w:rPr>
        <w:t> </w:t>
      </w:r>
      <w:r>
        <w:rPr/>
        <w:t>a</w:t>
      </w:r>
      <w:r>
        <w:rPr>
          <w:spacing w:val="-3"/>
        </w:rPr>
        <w:t> </w:t>
      </w:r>
      <w:r>
        <w:rPr/>
        <w:t>higher impact.</w:t>
      </w:r>
      <w:r>
        <w:rPr>
          <w:spacing w:val="22"/>
        </w:rPr>
        <w:t> </w:t>
      </w:r>
      <w:r>
        <w:rPr/>
        <w:t>We</w:t>
      </w:r>
      <w:r>
        <w:rPr>
          <w:spacing w:val="-3"/>
        </w:rPr>
        <w:t> </w:t>
      </w:r>
      <w:r>
        <w:rPr/>
        <w:t>also</w:t>
      </w:r>
      <w:r>
        <w:rPr>
          <w:spacing w:val="-3"/>
        </w:rPr>
        <w:t> </w:t>
      </w:r>
      <w:r>
        <w:rPr/>
        <w:t>note</w:t>
      </w:r>
      <w:r>
        <w:rPr>
          <w:spacing w:val="-3"/>
        </w:rPr>
        <w:t> </w:t>
      </w:r>
      <w:r>
        <w:rPr/>
        <w:t>that if</w:t>
      </w:r>
      <w:r>
        <w:rPr>
          <w:spacing w:val="-4"/>
        </w:rPr>
        <w:t> </w:t>
      </w:r>
      <w:r>
        <w:rPr/>
        <w:t>using</w:t>
      </w:r>
      <w:r>
        <w:rPr>
          <w:spacing w:val="-3"/>
        </w:rPr>
        <w:t> </w:t>
      </w:r>
      <w:r>
        <w:rPr/>
        <w:t>the</w:t>
      </w:r>
      <w:r>
        <w:rPr>
          <w:spacing w:val="-3"/>
        </w:rPr>
        <w:t> </w:t>
      </w:r>
      <w:r>
        <w:rPr/>
        <w:t>constant function 1</w:t>
      </w:r>
      <w:r>
        <w:rPr>
          <w:spacing w:val="-2"/>
        </w:rPr>
        <w:t> </w:t>
      </w:r>
      <w:r>
        <w:rPr/>
        <w:t>as height function, the formula simply degrades to</w:t>
      </w:r>
      <w:r>
        <w:rPr>
          <w:spacing w:val="-2"/>
        </w:rPr>
        <w:t> </w:t>
      </w:r>
      <w:r>
        <w:rPr/>
        <w:t>the one</w:t>
      </w:r>
      <w:r>
        <w:rPr>
          <w:spacing w:val="-2"/>
        </w:rPr>
        <w:t> </w:t>
      </w:r>
      <w:r>
        <w:rPr/>
        <w:t>for</w:t>
      </w:r>
      <w:r>
        <w:rPr>
          <w:spacing w:val="-1"/>
        </w:rPr>
        <w:t> </w:t>
      </w:r>
      <w:r>
        <w:rPr/>
        <w:t>trust area. Hence, trust volume can also express everything that trust area can, and is thus superior in terms of expressiveness.</w:t>
      </w:r>
    </w:p>
    <w:p>
      <w:pPr>
        <w:pStyle w:val="BodyText"/>
        <w:jc w:val="left"/>
      </w:pPr>
    </w:p>
    <w:p>
      <w:pPr>
        <w:pStyle w:val="BodyText"/>
        <w:spacing w:before="69"/>
        <w:jc w:val="left"/>
      </w:pPr>
    </w:p>
    <w:p>
      <w:pPr>
        <w:pStyle w:val="Heading1"/>
        <w:numPr>
          <w:ilvl w:val="0"/>
          <w:numId w:val="1"/>
        </w:numPr>
        <w:tabs>
          <w:tab w:pos="566" w:val="left" w:leader="none"/>
        </w:tabs>
        <w:spacing w:line="240" w:lineRule="auto" w:before="0" w:after="0"/>
        <w:ind w:left="566" w:right="0" w:hanging="459"/>
        <w:jc w:val="left"/>
      </w:pPr>
      <w:r>
        <w:rPr>
          <w:w w:val="105"/>
        </w:rPr>
        <w:t>Mass,</w:t>
      </w:r>
      <w:r>
        <w:rPr>
          <w:spacing w:val="36"/>
          <w:w w:val="105"/>
        </w:rPr>
        <w:t> </w:t>
      </w:r>
      <w:r>
        <w:rPr>
          <w:w w:val="105"/>
        </w:rPr>
        <w:t>density</w:t>
      </w:r>
      <w:r>
        <w:rPr>
          <w:spacing w:val="36"/>
          <w:w w:val="105"/>
        </w:rPr>
        <w:t> </w:t>
      </w:r>
      <w:r>
        <w:rPr>
          <w:w w:val="105"/>
        </w:rPr>
        <w:t>and</w:t>
      </w:r>
      <w:r>
        <w:rPr>
          <w:spacing w:val="38"/>
          <w:w w:val="105"/>
        </w:rPr>
        <w:t> </w:t>
      </w:r>
      <w:r>
        <w:rPr>
          <w:spacing w:val="-2"/>
          <w:w w:val="105"/>
        </w:rPr>
        <w:t>decay</w:t>
      </w:r>
    </w:p>
    <w:p>
      <w:pPr>
        <w:pStyle w:val="BodyText"/>
        <w:spacing w:line="216" w:lineRule="auto" w:before="267"/>
        <w:ind w:left="107" w:right="220"/>
      </w:pPr>
      <w:r>
        <w:rPr/>
        <w:t>As the behaviour of people and other entities may change over time, it is often reasonable to believe more in feedback reports given recently than those that have been</w:t>
      </w:r>
      <w:r>
        <w:rPr>
          <w:spacing w:val="-12"/>
        </w:rPr>
        <w:t> </w:t>
      </w:r>
      <w:r>
        <w:rPr/>
        <w:t>given</w:t>
      </w:r>
      <w:r>
        <w:rPr>
          <w:spacing w:val="-10"/>
        </w:rPr>
        <w:t> </w:t>
      </w:r>
      <w:r>
        <w:rPr/>
        <w:t>at</w:t>
      </w:r>
      <w:r>
        <w:rPr>
          <w:spacing w:val="-10"/>
        </w:rPr>
        <w:t> </w:t>
      </w:r>
      <w:r>
        <w:rPr/>
        <w:t>an</w:t>
      </w:r>
      <w:r>
        <w:rPr>
          <w:spacing w:val="-12"/>
        </w:rPr>
        <w:t> </w:t>
      </w:r>
      <w:r>
        <w:rPr/>
        <w:t>earlier</w:t>
      </w:r>
      <w:r>
        <w:rPr>
          <w:spacing w:val="-10"/>
        </w:rPr>
        <w:t> </w:t>
      </w:r>
      <w:r>
        <w:rPr/>
        <w:t>point</w:t>
      </w:r>
      <w:r>
        <w:rPr>
          <w:spacing w:val="-10"/>
        </w:rPr>
        <w:t> </w:t>
      </w:r>
      <w:r>
        <w:rPr/>
        <w:t>in</w:t>
      </w:r>
      <w:r>
        <w:rPr>
          <w:spacing w:val="-12"/>
        </w:rPr>
        <w:t> </w:t>
      </w:r>
      <w:r>
        <w:rPr/>
        <w:t>time.</w:t>
      </w:r>
      <w:r>
        <w:rPr>
          <w:spacing w:val="20"/>
        </w:rPr>
        <w:t> </w:t>
      </w:r>
      <w:r>
        <w:rPr/>
        <w:t>As</w:t>
      </w:r>
      <w:r>
        <w:rPr>
          <w:spacing w:val="-13"/>
        </w:rPr>
        <w:t> </w:t>
      </w:r>
      <w:r>
        <w:rPr/>
        <w:t>the</w:t>
      </w:r>
      <w:r>
        <w:rPr>
          <w:spacing w:val="-10"/>
        </w:rPr>
        <w:t> </w:t>
      </w:r>
      <w:r>
        <w:rPr/>
        <w:t>trust</w:t>
      </w:r>
      <w:r>
        <w:rPr>
          <w:spacing w:val="-12"/>
        </w:rPr>
        <w:t> </w:t>
      </w:r>
      <w:r>
        <w:rPr/>
        <w:t>volume</w:t>
      </w:r>
      <w:r>
        <w:rPr>
          <w:spacing w:val="-10"/>
        </w:rPr>
        <w:t> </w:t>
      </w:r>
      <w:r>
        <w:rPr/>
        <w:t>does</w:t>
      </w:r>
      <w:r>
        <w:rPr>
          <w:spacing w:val="-11"/>
        </w:rPr>
        <w:t> </w:t>
      </w:r>
      <w:r>
        <w:rPr/>
        <w:t>not</w:t>
      </w:r>
      <w:r>
        <w:rPr>
          <w:spacing w:val="-12"/>
        </w:rPr>
        <w:t> </w:t>
      </w:r>
      <w:r>
        <w:rPr/>
        <w:t>take</w:t>
      </w:r>
      <w:r>
        <w:rPr>
          <w:spacing w:val="-10"/>
        </w:rPr>
        <w:t> </w:t>
      </w:r>
      <w:r>
        <w:rPr/>
        <w:t>this</w:t>
      </w:r>
      <w:r>
        <w:rPr>
          <w:spacing w:val="-11"/>
        </w:rPr>
        <w:t> </w:t>
      </w:r>
      <w:r>
        <w:rPr/>
        <w:t>aspect into consideration, it</w:t>
      </w:r>
      <w:r>
        <w:rPr>
          <w:spacing w:val="-5"/>
        </w:rPr>
        <w:t> </w:t>
      </w:r>
      <w:r>
        <w:rPr/>
        <w:t>is</w:t>
      </w:r>
      <w:r>
        <w:rPr>
          <w:spacing w:val="-4"/>
        </w:rPr>
        <w:t> </w:t>
      </w:r>
      <w:r>
        <w:rPr/>
        <w:t>evident that</w:t>
      </w:r>
      <w:r>
        <w:rPr>
          <w:spacing w:val="-2"/>
        </w:rPr>
        <w:t> </w:t>
      </w:r>
      <w:r>
        <w:rPr/>
        <w:t>we</w:t>
      </w:r>
      <w:r>
        <w:rPr>
          <w:spacing w:val="-3"/>
        </w:rPr>
        <w:t> </w:t>
      </w:r>
      <w:r>
        <w:rPr/>
        <w:t>need</w:t>
      </w:r>
      <w:r>
        <w:rPr>
          <w:spacing w:val="-3"/>
        </w:rPr>
        <w:t> </w:t>
      </w:r>
      <w:r>
        <w:rPr/>
        <w:t>to</w:t>
      </w:r>
      <w:r>
        <w:rPr>
          <w:spacing w:val="-3"/>
        </w:rPr>
        <w:t> </w:t>
      </w:r>
      <w:r>
        <w:rPr/>
        <w:t>introduce new</w:t>
      </w:r>
      <w:r>
        <w:rPr>
          <w:spacing w:val="-3"/>
        </w:rPr>
        <w:t> </w:t>
      </w:r>
      <w:r>
        <w:rPr/>
        <w:t>concepts</w:t>
      </w:r>
      <w:r>
        <w:rPr>
          <w:spacing w:val="-2"/>
        </w:rPr>
        <w:t> </w:t>
      </w:r>
      <w:r>
        <w:rPr/>
        <w:t>in</w:t>
      </w:r>
      <w:r>
        <w:rPr>
          <w:spacing w:val="-5"/>
        </w:rPr>
        <w:t> </w:t>
      </w:r>
      <w:r>
        <w:rPr/>
        <w:t>order to adapt</w:t>
      </w:r>
      <w:r>
        <w:rPr>
          <w:spacing w:val="-2"/>
        </w:rPr>
        <w:t> </w:t>
      </w:r>
      <w:r>
        <w:rPr/>
        <w:t>the</w:t>
      </w:r>
      <w:r>
        <w:rPr>
          <w:spacing w:val="-3"/>
        </w:rPr>
        <w:t> </w:t>
      </w:r>
      <w:r>
        <w:rPr/>
        <w:t>model</w:t>
      </w:r>
      <w:r>
        <w:rPr>
          <w:spacing w:val="-3"/>
        </w:rPr>
        <w:t> </w:t>
      </w:r>
      <w:r>
        <w:rPr/>
        <w:t>to</w:t>
      </w:r>
      <w:r>
        <w:rPr>
          <w:spacing w:val="-5"/>
        </w:rPr>
        <w:t> </w:t>
      </w:r>
      <w:r>
        <w:rPr/>
        <w:t>these</w:t>
      </w:r>
      <w:r>
        <w:rPr>
          <w:spacing w:val="-5"/>
        </w:rPr>
        <w:t> </w:t>
      </w:r>
      <w:r>
        <w:rPr/>
        <w:t>facts. To</w:t>
      </w:r>
      <w:r>
        <w:rPr>
          <w:spacing w:val="-3"/>
        </w:rPr>
        <w:t> </w:t>
      </w:r>
      <w:r>
        <w:rPr/>
        <w:t>achieve</w:t>
      </w:r>
      <w:r>
        <w:rPr>
          <w:spacing w:val="-3"/>
        </w:rPr>
        <w:t> </w:t>
      </w:r>
      <w:r>
        <w:rPr/>
        <w:t>this</w:t>
      </w:r>
      <w:r>
        <w:rPr>
          <w:spacing w:val="-1"/>
        </w:rPr>
        <w:t> </w:t>
      </w:r>
      <w:r>
        <w:rPr/>
        <w:t>goal,</w:t>
      </w:r>
      <w:r>
        <w:rPr>
          <w:spacing w:val="-5"/>
        </w:rPr>
        <w:t> </w:t>
      </w:r>
      <w:r>
        <w:rPr/>
        <w:t>we</w:t>
      </w:r>
      <w:r>
        <w:rPr>
          <w:spacing w:val="-3"/>
        </w:rPr>
        <w:t> </w:t>
      </w:r>
      <w:r>
        <w:rPr/>
        <w:t>will</w:t>
      </w:r>
      <w:r>
        <w:rPr>
          <w:spacing w:val="-3"/>
        </w:rPr>
        <w:t> </w:t>
      </w:r>
      <w:r>
        <w:rPr/>
        <w:t>incorporate aging</w:t>
      </w:r>
      <w:r>
        <w:rPr>
          <w:spacing w:val="-3"/>
        </w:rPr>
        <w:t> </w:t>
      </w:r>
      <w:r>
        <w:rPr/>
        <w:t>into the</w:t>
      </w:r>
      <w:r>
        <w:rPr>
          <w:spacing w:val="-15"/>
        </w:rPr>
        <w:t> </w:t>
      </w:r>
      <w:r>
        <w:rPr/>
        <w:t>model.</w:t>
      </w:r>
      <w:r>
        <w:rPr>
          <w:spacing w:val="16"/>
        </w:rPr>
        <w:t> </w:t>
      </w:r>
      <w:r>
        <w:rPr/>
        <w:t>However,</w:t>
      </w:r>
      <w:r>
        <w:rPr>
          <w:spacing w:val="-10"/>
        </w:rPr>
        <w:t> </w:t>
      </w:r>
      <w:r>
        <w:rPr/>
        <w:t>before</w:t>
      </w:r>
      <w:r>
        <w:rPr>
          <w:spacing w:val="-15"/>
        </w:rPr>
        <w:t> </w:t>
      </w:r>
      <w:r>
        <w:rPr/>
        <w:t>doing</w:t>
      </w:r>
      <w:r>
        <w:rPr>
          <w:spacing w:val="-15"/>
        </w:rPr>
        <w:t> </w:t>
      </w:r>
      <w:r>
        <w:rPr/>
        <w:t>so,</w:t>
      </w:r>
      <w:r>
        <w:rPr>
          <w:spacing w:val="-13"/>
        </w:rPr>
        <w:t> </w:t>
      </w:r>
      <w:r>
        <w:rPr/>
        <w:t>we</w:t>
      </w:r>
      <w:r>
        <w:rPr>
          <w:spacing w:val="-15"/>
        </w:rPr>
        <w:t> </w:t>
      </w:r>
      <w:r>
        <w:rPr/>
        <w:t>have</w:t>
      </w:r>
      <w:r>
        <w:rPr>
          <w:spacing w:val="-13"/>
        </w:rPr>
        <w:t> </w:t>
      </w:r>
      <w:r>
        <w:rPr/>
        <w:t>to</w:t>
      </w:r>
      <w:r>
        <w:rPr>
          <w:spacing w:val="-15"/>
        </w:rPr>
        <w:t> </w:t>
      </w:r>
      <w:r>
        <w:rPr/>
        <w:t>present</w:t>
      </w:r>
      <w:r>
        <w:rPr>
          <w:spacing w:val="-13"/>
        </w:rPr>
        <w:t> </w:t>
      </w:r>
      <w:r>
        <w:rPr/>
        <w:t>the</w:t>
      </w:r>
      <w:r>
        <w:rPr>
          <w:spacing w:val="-15"/>
        </w:rPr>
        <w:t> </w:t>
      </w:r>
      <w:r>
        <w:rPr/>
        <w:t>notions</w:t>
      </w:r>
      <w:r>
        <w:rPr>
          <w:spacing w:val="-14"/>
        </w:rPr>
        <w:t> </w:t>
      </w:r>
      <w:r>
        <w:rPr/>
        <w:t>of</w:t>
      </w:r>
      <w:r>
        <w:rPr>
          <w:spacing w:val="-16"/>
        </w:rPr>
        <w:t> </w:t>
      </w:r>
      <w:r>
        <w:rPr/>
        <w:t>trust</w:t>
      </w:r>
      <w:r>
        <w:rPr>
          <w:spacing w:val="-15"/>
        </w:rPr>
        <w:t> </w:t>
      </w:r>
      <w:r>
        <w:rPr/>
        <w:t>density and trust mass.</w:t>
      </w:r>
    </w:p>
    <w:p>
      <w:pPr>
        <w:spacing w:after="0" w:line="216" w:lineRule="auto"/>
        <w:sectPr>
          <w:pgSz w:w="9360" w:h="13610"/>
          <w:pgMar w:header="860" w:footer="0" w:top="1060" w:bottom="280" w:left="680" w:right="680"/>
        </w:sectPr>
      </w:pPr>
    </w:p>
    <w:p>
      <w:pPr>
        <w:pStyle w:val="ListParagraph"/>
        <w:numPr>
          <w:ilvl w:val="1"/>
          <w:numId w:val="1"/>
        </w:numPr>
        <w:tabs>
          <w:tab w:pos="714" w:val="left" w:leader="none"/>
        </w:tabs>
        <w:spacing w:line="240" w:lineRule="auto" w:before="107" w:after="0"/>
        <w:ind w:left="714" w:right="0" w:hanging="493"/>
        <w:jc w:val="left"/>
        <w:rPr>
          <w:rFonts w:ascii="LM Roman 10"/>
          <w:i/>
          <w:sz w:val="21"/>
        </w:rPr>
      </w:pPr>
      <w:bookmarkStart w:name="Density and mass" w:id="14"/>
      <w:bookmarkEnd w:id="14"/>
      <w:r>
        <w:rPr/>
      </w:r>
      <w:bookmarkStart w:name="_bookmark5" w:id="15"/>
      <w:bookmarkEnd w:id="15"/>
      <w:r>
        <w:rPr/>
      </w:r>
      <w:r>
        <w:rPr>
          <w:rFonts w:ascii="LM Roman 10"/>
          <w:i/>
          <w:sz w:val="21"/>
        </w:rPr>
        <w:t>Density</w:t>
      </w:r>
      <w:r>
        <w:rPr>
          <w:rFonts w:ascii="LM Roman 10"/>
          <w:i/>
          <w:spacing w:val="-4"/>
          <w:sz w:val="21"/>
        </w:rPr>
        <w:t> </w:t>
      </w:r>
      <w:r>
        <w:rPr>
          <w:rFonts w:ascii="LM Roman 10"/>
          <w:i/>
          <w:sz w:val="21"/>
        </w:rPr>
        <w:t>and</w:t>
      </w:r>
      <w:r>
        <w:rPr>
          <w:rFonts w:ascii="LM Roman 10"/>
          <w:i/>
          <w:spacing w:val="-4"/>
          <w:sz w:val="21"/>
        </w:rPr>
        <w:t> mass</w:t>
      </w:r>
    </w:p>
    <w:p>
      <w:pPr>
        <w:pStyle w:val="BodyText"/>
        <w:spacing w:line="216" w:lineRule="auto" w:before="281"/>
        <w:ind w:left="221" w:right="107"/>
      </w:pPr>
      <w:r>
        <w:rPr/>
        <w:t>We</w:t>
      </w:r>
      <w:r>
        <w:rPr>
          <w:spacing w:val="-10"/>
        </w:rPr>
        <w:t> </w:t>
      </w:r>
      <w:r>
        <w:rPr/>
        <w:t>first</w:t>
      </w:r>
      <w:r>
        <w:rPr>
          <w:spacing w:val="-10"/>
        </w:rPr>
        <w:t> </w:t>
      </w:r>
      <w:r>
        <w:rPr/>
        <w:t>consider</w:t>
      </w:r>
      <w:r>
        <w:rPr>
          <w:spacing w:val="-10"/>
        </w:rPr>
        <w:t> </w:t>
      </w:r>
      <w:r>
        <w:rPr/>
        <w:t>the</w:t>
      </w:r>
      <w:r>
        <w:rPr>
          <w:spacing w:val="-10"/>
        </w:rPr>
        <w:t> </w:t>
      </w:r>
      <w:r>
        <w:rPr/>
        <w:t>simple</w:t>
      </w:r>
      <w:r>
        <w:rPr>
          <w:spacing w:val="-10"/>
        </w:rPr>
        <w:t> </w:t>
      </w:r>
      <w:r>
        <w:rPr/>
        <w:t>case</w:t>
      </w:r>
      <w:r>
        <w:rPr>
          <w:spacing w:val="-10"/>
        </w:rPr>
        <w:t> </w:t>
      </w:r>
      <w:r>
        <w:rPr/>
        <w:t>where</w:t>
      </w:r>
      <w:r>
        <w:rPr>
          <w:spacing w:val="-8"/>
        </w:rPr>
        <w:t> </w:t>
      </w:r>
      <w:r>
        <w:rPr/>
        <w:t>the</w:t>
      </w:r>
      <w:r>
        <w:rPr>
          <w:spacing w:val="-10"/>
        </w:rPr>
        <w:t> </w:t>
      </w:r>
      <w:r>
        <w:rPr/>
        <w:t>trust</w:t>
      </w:r>
      <w:r>
        <w:rPr>
          <w:spacing w:val="-12"/>
        </w:rPr>
        <w:t> </w:t>
      </w:r>
      <w:r>
        <w:rPr/>
        <w:t>density,</w:t>
      </w:r>
      <w:r>
        <w:rPr>
          <w:spacing w:val="-8"/>
        </w:rPr>
        <w:t> </w:t>
      </w:r>
      <w:r>
        <w:rPr/>
        <w:t>denoted</w:t>
      </w:r>
      <w:r>
        <w:rPr>
          <w:spacing w:val="-8"/>
        </w:rPr>
        <w:t> </w:t>
      </w:r>
      <w:r>
        <w:rPr/>
        <w:t>by</w:t>
      </w:r>
      <w:r>
        <w:rPr>
          <w:spacing w:val="-6"/>
        </w:rPr>
        <w:t> </w:t>
      </w:r>
      <w:r>
        <w:rPr>
          <w:rFonts w:ascii="Georgia" w:hAnsi="Georgia"/>
          <w:i/>
        </w:rPr>
        <w:t>ρ</w:t>
      </w:r>
      <w:r>
        <w:rPr/>
        <w:t>,</w:t>
      </w:r>
      <w:r>
        <w:rPr>
          <w:spacing w:val="-10"/>
        </w:rPr>
        <w:t> </w:t>
      </w:r>
      <w:r>
        <w:rPr/>
        <w:t>is</w:t>
      </w:r>
      <w:r>
        <w:rPr>
          <w:spacing w:val="-12"/>
        </w:rPr>
        <w:t> </w:t>
      </w:r>
      <w:r>
        <w:rPr/>
        <w:t>constant. In</w:t>
      </w:r>
      <w:r>
        <w:rPr>
          <w:spacing w:val="-3"/>
        </w:rPr>
        <w:t> </w:t>
      </w:r>
      <w:r>
        <w:rPr/>
        <w:t>this case,</w:t>
      </w:r>
      <w:r>
        <w:rPr>
          <w:spacing w:val="-3"/>
        </w:rPr>
        <w:t> </w:t>
      </w:r>
      <w:r>
        <w:rPr/>
        <w:t>the</w:t>
      </w:r>
      <w:r>
        <w:rPr>
          <w:spacing w:val="-1"/>
        </w:rPr>
        <w:t> </w:t>
      </w:r>
      <w:r>
        <w:rPr/>
        <w:t>density is</w:t>
      </w:r>
      <w:r>
        <w:rPr>
          <w:spacing w:val="-2"/>
        </w:rPr>
        <w:t> </w:t>
      </w:r>
      <w:r>
        <w:rPr/>
        <w:t>simply</w:t>
      </w:r>
      <w:r>
        <w:rPr>
          <w:spacing w:val="-1"/>
        </w:rPr>
        <w:t> </w:t>
      </w:r>
      <w:r>
        <w:rPr/>
        <w:t>a</w:t>
      </w:r>
      <w:r>
        <w:rPr>
          <w:spacing w:val="-1"/>
        </w:rPr>
        <w:t> </w:t>
      </w:r>
      <w:r>
        <w:rPr/>
        <w:t>real</w:t>
      </w:r>
      <w:r>
        <w:rPr>
          <w:spacing w:val="-1"/>
        </w:rPr>
        <w:t> </w:t>
      </w:r>
      <w:r>
        <w:rPr/>
        <w:t>value,</w:t>
      </w:r>
      <w:r>
        <w:rPr>
          <w:spacing w:val="-1"/>
        </w:rPr>
        <w:t> </w:t>
      </w:r>
      <w:r>
        <w:rPr/>
        <w:t>and</w:t>
      </w:r>
      <w:r>
        <w:rPr>
          <w:spacing w:val="-3"/>
        </w:rPr>
        <w:t> </w:t>
      </w:r>
      <w:r>
        <w:rPr/>
        <w:t>the</w:t>
      </w:r>
      <w:r>
        <w:rPr>
          <w:spacing w:val="-1"/>
        </w:rPr>
        <w:t> </w:t>
      </w:r>
      <w:r>
        <w:rPr/>
        <w:t>trust mass,</w:t>
      </w:r>
      <w:r>
        <w:rPr>
          <w:spacing w:val="-2"/>
        </w:rPr>
        <w:t> </w:t>
      </w:r>
      <w:r>
        <w:rPr>
          <w:rFonts w:ascii="Georgia" w:hAnsi="Georgia"/>
          <w:i/>
        </w:rPr>
        <w:t>m</w:t>
      </w:r>
      <w:r>
        <w:rPr/>
        <w:t>,</w:t>
      </w:r>
      <w:r>
        <w:rPr>
          <w:spacing w:val="-3"/>
        </w:rPr>
        <w:t> </w:t>
      </w:r>
      <w:r>
        <w:rPr/>
        <w:t>is</w:t>
      </w:r>
      <w:r>
        <w:rPr>
          <w:spacing w:val="-2"/>
        </w:rPr>
        <w:t> </w:t>
      </w:r>
      <w:r>
        <w:rPr/>
        <w:t>calculated as</w:t>
      </w:r>
      <w:r>
        <w:rPr>
          <w:spacing w:val="-13"/>
        </w:rPr>
        <w:t> </w:t>
      </w:r>
      <w:r>
        <w:rPr/>
        <w:t>the</w:t>
      </w:r>
      <w:r>
        <w:rPr>
          <w:spacing w:val="-6"/>
        </w:rPr>
        <w:t> </w:t>
      </w:r>
      <w:r>
        <w:rPr/>
        <w:t>product</w:t>
      </w:r>
      <w:r>
        <w:rPr>
          <w:spacing w:val="-6"/>
        </w:rPr>
        <w:t> </w:t>
      </w:r>
      <w:r>
        <w:rPr/>
        <w:t>of</w:t>
      </w:r>
      <w:r>
        <w:rPr>
          <w:spacing w:val="-6"/>
        </w:rPr>
        <w:t> </w:t>
      </w:r>
      <w:r>
        <w:rPr/>
        <w:t>the</w:t>
      </w:r>
      <w:r>
        <w:rPr>
          <w:spacing w:val="-8"/>
        </w:rPr>
        <w:t> </w:t>
      </w:r>
      <w:r>
        <w:rPr/>
        <w:t>trust</w:t>
      </w:r>
      <w:r>
        <w:rPr>
          <w:spacing w:val="-6"/>
        </w:rPr>
        <w:t> </w:t>
      </w:r>
      <w:r>
        <w:rPr/>
        <w:t>volume</w:t>
      </w:r>
      <w:r>
        <w:rPr>
          <w:spacing w:val="-6"/>
        </w:rPr>
        <w:t> </w:t>
      </w:r>
      <w:r>
        <w:rPr/>
        <w:t>and</w:t>
      </w:r>
      <w:r>
        <w:rPr>
          <w:spacing w:val="-6"/>
        </w:rPr>
        <w:t> </w:t>
      </w:r>
      <w:r>
        <w:rPr/>
        <w:t>the</w:t>
      </w:r>
      <w:r>
        <w:rPr>
          <w:spacing w:val="-8"/>
        </w:rPr>
        <w:t> </w:t>
      </w:r>
      <w:r>
        <w:rPr/>
        <w:t>trust</w:t>
      </w:r>
      <w:r>
        <w:rPr>
          <w:spacing w:val="-6"/>
        </w:rPr>
        <w:t> </w:t>
      </w:r>
      <w:r>
        <w:rPr/>
        <w:t>density,</w:t>
      </w:r>
      <w:r>
        <w:rPr>
          <w:spacing w:val="-4"/>
        </w:rPr>
        <w:t> </w:t>
      </w:r>
      <w:r>
        <w:rPr/>
        <w:t>i.e. </w:t>
      </w:r>
      <w:r>
        <w:rPr>
          <w:rFonts w:ascii="Georgia" w:hAnsi="Georgia"/>
          <w:i/>
        </w:rPr>
        <w:t>m </w:t>
      </w:r>
      <w:r>
        <w:rPr/>
        <w:t>=</w:t>
      </w:r>
      <w:r>
        <w:rPr>
          <w:spacing w:val="-17"/>
        </w:rPr>
        <w:t> </w:t>
      </w:r>
      <w:r>
        <w:rPr>
          <w:rFonts w:ascii="Georgia" w:hAnsi="Georgia"/>
          <w:i/>
        </w:rPr>
        <w:t>V</w:t>
      </w:r>
      <w:r>
        <w:rPr>
          <w:rFonts w:ascii="Georgia" w:hAnsi="Georgia"/>
          <w:i/>
          <w:spacing w:val="32"/>
        </w:rPr>
        <w:t> </w:t>
      </w:r>
      <w:r>
        <w:rPr>
          <w:rFonts w:ascii="DejaVu Sans" w:hAnsi="DejaVu Sans"/>
        </w:rPr>
        <w:t>∗</w:t>
      </w:r>
      <w:r>
        <w:rPr>
          <w:rFonts w:ascii="DejaVu Sans" w:hAnsi="DejaVu Sans"/>
          <w:spacing w:val="-17"/>
        </w:rPr>
        <w:t> </w:t>
      </w:r>
      <w:r>
        <w:rPr>
          <w:rFonts w:ascii="Georgia" w:hAnsi="Georgia"/>
          <w:i/>
        </w:rPr>
        <w:t>ρ</w:t>
      </w:r>
      <w:r>
        <w:rPr/>
        <w:t>. However, the usefulness of the concepts is not evident unless we allow the trust density to vary</w:t>
      </w:r>
      <w:r>
        <w:rPr>
          <w:spacing w:val="-6"/>
        </w:rPr>
        <w:t> </w:t>
      </w:r>
      <w:r>
        <w:rPr/>
        <w:t>over time</w:t>
      </w:r>
      <w:r>
        <w:rPr>
          <w:spacing w:val="-1"/>
        </w:rPr>
        <w:t> </w:t>
      </w:r>
      <w:r>
        <w:rPr/>
        <w:t>as</w:t>
      </w:r>
      <w:r>
        <w:rPr>
          <w:spacing w:val="-2"/>
        </w:rPr>
        <w:t> </w:t>
      </w:r>
      <w:r>
        <w:rPr/>
        <w:t>a</w:t>
      </w:r>
      <w:r>
        <w:rPr>
          <w:spacing w:val="-3"/>
        </w:rPr>
        <w:t> </w:t>
      </w:r>
      <w:r>
        <w:rPr/>
        <w:t>(total) function</w:t>
      </w:r>
      <w:r>
        <w:rPr>
          <w:spacing w:val="-1"/>
        </w:rPr>
        <w:t> </w:t>
      </w:r>
      <w:r>
        <w:rPr>
          <w:rFonts w:ascii="Georgia" w:hAnsi="Georgia"/>
          <w:i/>
        </w:rPr>
        <w:t>ρ</w:t>
      </w:r>
      <w:r>
        <w:rPr/>
        <w:t>(</w:t>
      </w:r>
      <w:r>
        <w:rPr>
          <w:rFonts w:ascii="Georgia" w:hAnsi="Georgia"/>
          <w:i/>
        </w:rPr>
        <w:t>t</w:t>
      </w:r>
      <w:r>
        <w:rPr/>
        <w:t>),</w:t>
      </w:r>
      <w:r>
        <w:rPr>
          <w:spacing w:val="-1"/>
        </w:rPr>
        <w:t> </w:t>
      </w:r>
      <w:r>
        <w:rPr/>
        <w:t>where</w:t>
      </w:r>
      <w:r>
        <w:rPr>
          <w:spacing w:val="-1"/>
        </w:rPr>
        <w:t> </w:t>
      </w:r>
      <w:r>
        <w:rPr>
          <w:rFonts w:ascii="Georgia" w:hAnsi="Georgia"/>
          <w:i/>
        </w:rPr>
        <w:t>t </w:t>
      </w:r>
      <w:r>
        <w:rPr>
          <w:rFonts w:ascii="DejaVu Sans" w:hAnsi="DejaVu Sans"/>
        </w:rPr>
        <w:t>∈</w:t>
      </w:r>
      <w:r>
        <w:rPr>
          <w:rFonts w:ascii="DejaVu Sans" w:hAnsi="DejaVu Sans"/>
          <w:spacing w:val="-10"/>
        </w:rPr>
        <w:t> </w:t>
      </w:r>
      <w:r>
        <w:rPr>
          <w:rFonts w:ascii="Georgia" w:hAnsi="Georgia"/>
          <w:i/>
        </w:rPr>
        <w:t>I</w:t>
      </w:r>
      <w:r>
        <w:rPr>
          <w:rFonts w:ascii="Georgia" w:hAnsi="Georgia"/>
          <w:i/>
          <w:spacing w:val="21"/>
        </w:rPr>
        <w:t> </w:t>
      </w:r>
      <w:r>
        <w:rPr/>
        <w:t>=</w:t>
      </w:r>
      <w:r>
        <w:rPr>
          <w:spacing w:val="-13"/>
        </w:rPr>
        <w:t> </w:t>
      </w:r>
      <w:r>
        <w:rPr/>
        <w:t>[0</w:t>
      </w:r>
      <w:r>
        <w:rPr>
          <w:rFonts w:ascii="Georgia" w:hAnsi="Georgia"/>
          <w:i/>
        </w:rPr>
        <w:t>,</w:t>
      </w:r>
      <w:r>
        <w:rPr>
          <w:rFonts w:ascii="Georgia" w:hAnsi="Georgia"/>
          <w:i/>
          <w:spacing w:val="-13"/>
        </w:rPr>
        <w:t> </w:t>
      </w:r>
      <w:r>
        <w:rPr>
          <w:rFonts w:ascii="Georgia" w:hAnsi="Georgia"/>
          <w:i/>
        </w:rPr>
        <w:t>t</w:t>
      </w:r>
      <w:r>
        <w:rPr>
          <w:rFonts w:ascii="Georgia" w:hAnsi="Georgia"/>
          <w:i/>
          <w:vertAlign w:val="subscript"/>
        </w:rPr>
        <w:t>now</w:t>
      </w:r>
      <w:r>
        <w:rPr>
          <w:vertAlign w:val="baseline"/>
        </w:rPr>
        <w:t>].</w:t>
      </w:r>
      <w:r>
        <w:rPr>
          <w:spacing w:val="20"/>
          <w:vertAlign w:val="baseline"/>
        </w:rPr>
        <w:t> </w:t>
      </w:r>
      <w:r>
        <w:rPr>
          <w:vertAlign w:val="baseline"/>
        </w:rPr>
        <w:t>The</w:t>
      </w:r>
      <w:r>
        <w:rPr>
          <w:spacing w:val="-1"/>
          <w:vertAlign w:val="baseline"/>
        </w:rPr>
        <w:t> </w:t>
      </w:r>
      <w:r>
        <w:rPr>
          <w:vertAlign w:val="baseline"/>
        </w:rPr>
        <w:t>trust</w:t>
      </w:r>
      <w:r>
        <w:rPr>
          <w:spacing w:val="-3"/>
          <w:vertAlign w:val="baseline"/>
        </w:rPr>
        <w:t> </w:t>
      </w:r>
      <w:r>
        <w:rPr>
          <w:vertAlign w:val="baseline"/>
        </w:rPr>
        <w:t>mass</w:t>
      </w:r>
      <w:r>
        <w:rPr>
          <w:spacing w:val="-2"/>
          <w:vertAlign w:val="baseline"/>
        </w:rPr>
        <w:t> </w:t>
      </w:r>
      <w:r>
        <w:rPr>
          <w:vertAlign w:val="baseline"/>
        </w:rPr>
        <w:t>is, in turn, defined as:</w:t>
      </w:r>
    </w:p>
    <w:p>
      <w:pPr>
        <w:spacing w:line="240" w:lineRule="auto" w:before="0"/>
        <w:ind w:left="433" w:right="0" w:firstLine="0"/>
        <w:jc w:val="left"/>
        <w:rPr>
          <w:sz w:val="21"/>
        </w:rPr>
      </w:pPr>
      <w:r>
        <w:rPr>
          <w:rFonts w:ascii="Georgia" w:hAnsi="Georgia"/>
          <w:i/>
          <w:w w:val="110"/>
          <w:sz w:val="21"/>
        </w:rPr>
        <w:t>m</w:t>
      </w:r>
      <w:r>
        <w:rPr>
          <w:rFonts w:ascii="Georgia" w:hAnsi="Georgia"/>
          <w:i/>
          <w:w w:val="110"/>
          <w:sz w:val="21"/>
          <w:vertAlign w:val="subscript"/>
        </w:rPr>
        <w:t>I</w:t>
      </w:r>
      <w:r>
        <w:rPr>
          <w:rFonts w:ascii="Georgia" w:hAnsi="Georgia"/>
          <w:i/>
          <w:spacing w:val="26"/>
          <w:w w:val="110"/>
          <w:sz w:val="21"/>
          <w:vertAlign w:val="baseline"/>
        </w:rPr>
        <w:t> </w:t>
      </w:r>
      <w:r>
        <w:rPr>
          <w:w w:val="110"/>
          <w:sz w:val="21"/>
          <w:vertAlign w:val="baseline"/>
        </w:rPr>
        <w:t>=</w:t>
      </w:r>
      <w:r>
        <w:rPr>
          <w:spacing w:val="-15"/>
          <w:w w:val="110"/>
          <w:sz w:val="21"/>
          <w:vertAlign w:val="baseline"/>
        </w:rPr>
        <w:t> </w:t>
      </w:r>
      <w:r>
        <w:rPr>
          <w:rFonts w:ascii="Arial" w:hAnsi="Arial"/>
          <w:w w:val="120"/>
          <w:position w:val="17"/>
          <w:sz w:val="21"/>
          <w:vertAlign w:val="baseline"/>
        </w:rPr>
        <w:t>∫</w:t>
      </w:r>
      <w:r>
        <w:rPr>
          <w:rFonts w:ascii="Georgia" w:hAnsi="Georgia"/>
          <w:i/>
          <w:w w:val="120"/>
          <w:position w:val="-6"/>
          <w:sz w:val="15"/>
          <w:vertAlign w:val="baseline"/>
        </w:rPr>
        <w:t>I</w:t>
      </w:r>
      <w:r>
        <w:rPr>
          <w:rFonts w:ascii="Georgia" w:hAnsi="Georgia"/>
          <w:i/>
          <w:spacing w:val="16"/>
          <w:w w:val="120"/>
          <w:position w:val="-6"/>
          <w:sz w:val="15"/>
          <w:vertAlign w:val="baseline"/>
        </w:rPr>
        <w:t> </w:t>
      </w:r>
      <w:r>
        <w:rPr>
          <w:rFonts w:ascii="Georgia" w:hAnsi="Georgia"/>
          <w:i/>
          <w:spacing w:val="-2"/>
          <w:w w:val="110"/>
          <w:sz w:val="21"/>
          <w:vertAlign w:val="baseline"/>
        </w:rPr>
        <w:t>ρ</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r>
        <w:rPr>
          <w:rFonts w:ascii="Georgia" w:hAnsi="Georgia"/>
          <w:i/>
          <w:spacing w:val="-2"/>
          <w:w w:val="110"/>
          <w:sz w:val="21"/>
          <w:vertAlign w:val="baseline"/>
        </w:rPr>
        <w:t>h</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r>
        <w:rPr>
          <w:rFonts w:ascii="Georgia" w:hAnsi="Georgia"/>
          <w:i/>
          <w:spacing w:val="-2"/>
          <w:w w:val="110"/>
          <w:sz w:val="21"/>
          <w:vertAlign w:val="baseline"/>
        </w:rPr>
        <w:t>rm</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r>
        <w:rPr>
          <w:rFonts w:ascii="Georgia" w:hAnsi="Georgia"/>
          <w:i/>
          <w:spacing w:val="-2"/>
          <w:w w:val="110"/>
          <w:sz w:val="21"/>
          <w:vertAlign w:val="baseline"/>
        </w:rPr>
        <w:t>dt</w:t>
      </w:r>
      <w:r>
        <w:rPr>
          <w:spacing w:val="-2"/>
          <w:w w:val="110"/>
          <w:sz w:val="21"/>
          <w:vertAlign w:val="baseline"/>
        </w:rPr>
        <w:t>.</w:t>
      </w:r>
    </w:p>
    <w:p>
      <w:pPr>
        <w:pStyle w:val="BodyText"/>
        <w:spacing w:line="213" w:lineRule="auto"/>
        <w:ind w:left="159" w:right="108"/>
        <w:jc w:val="right"/>
      </w:pPr>
      <w:r>
        <w:rPr/>
        <mc:AlternateContent>
          <mc:Choice Requires="wps">
            <w:drawing>
              <wp:anchor distT="0" distB="0" distL="0" distR="0" allowOverlap="1" layoutInCell="1" locked="0" behindDoc="1" simplePos="0" relativeHeight="487331328">
                <wp:simplePos x="0" y="0"/>
                <wp:positionH relativeFrom="page">
                  <wp:posOffset>2759818</wp:posOffset>
                </wp:positionH>
                <wp:positionV relativeFrom="paragraph">
                  <wp:posOffset>428372</wp:posOffset>
                </wp:positionV>
                <wp:extent cx="1388745" cy="250825"/>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388745" cy="250825"/>
                        </a:xfrm>
                        <a:prstGeom prst="rect">
                          <a:avLst/>
                        </a:prstGeom>
                      </wps:spPr>
                      <wps:txbx>
                        <w:txbxContent>
                          <w:p>
                            <w:pPr>
                              <w:tabs>
                                <w:tab w:pos="2086"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p>
                        </w:txbxContent>
                      </wps:txbx>
                      <wps:bodyPr wrap="square" lIns="0" tIns="0" rIns="0" bIns="0" rtlCol="0">
                        <a:noAutofit/>
                      </wps:bodyPr>
                    </wps:wsp>
                  </a:graphicData>
                </a:graphic>
              </wp:anchor>
            </w:drawing>
          </mc:Choice>
          <mc:Fallback>
            <w:pict>
              <v:shape style="position:absolute;margin-left:217.308533pt;margin-top:33.730091pt;width:109.35pt;height:19.75pt;mso-position-horizontal-relative:page;mso-position-vertical-relative:paragraph;z-index:-15985152" type="#_x0000_t202" id="docshape8" filled="false" stroked="false">
                <v:textbox inset="0,0,0,0">
                  <w:txbxContent>
                    <w:p>
                      <w:pPr>
                        <w:tabs>
                          <w:tab w:pos="2086" w:val="left" w:leader="none"/>
                        </w:tabs>
                        <w:spacing w:line="203" w:lineRule="exact" w:before="0"/>
                        <w:ind w:left="0" w:right="0" w:firstLine="0"/>
                        <w:jc w:val="left"/>
                        <w:rPr>
                          <w:rFonts w:ascii="Arial" w:hAnsi="Arial"/>
                          <w:sz w:val="21"/>
                        </w:rPr>
                      </w:pPr>
                      <w:r>
                        <w:rPr>
                          <w:rFonts w:ascii="Arial" w:hAnsi="Arial"/>
                          <w:spacing w:val="-10"/>
                          <w:w w:val="175"/>
                          <w:sz w:val="21"/>
                        </w:rPr>
                        <w:t>∫</w:t>
                      </w:r>
                      <w:r>
                        <w:rPr>
                          <w:rFonts w:ascii="Arial" w:hAnsi="Arial"/>
                          <w:sz w:val="21"/>
                        </w:rPr>
                        <w:tab/>
                      </w:r>
                      <w:r>
                        <w:rPr>
                          <w:rFonts w:ascii="Arial" w:hAnsi="Arial"/>
                          <w:spacing w:val="-10"/>
                          <w:w w:val="175"/>
                          <w:sz w:val="21"/>
                        </w:rPr>
                        <w:t>∫</w:t>
                      </w:r>
                    </w:p>
                  </w:txbxContent>
                </v:textbox>
                <w10:wrap type="none"/>
              </v:shape>
            </w:pict>
          </mc:Fallback>
        </mc:AlternateContent>
      </w:r>
      <w:r>
        <w:rPr/>
        <w:t>This</w:t>
      </w:r>
      <w:r>
        <w:rPr>
          <w:spacing w:val="-9"/>
        </w:rPr>
        <w:t> </w:t>
      </w:r>
      <w:r>
        <w:rPr/>
        <w:t>definition</w:t>
      </w:r>
      <w:r>
        <w:rPr>
          <w:spacing w:val="-11"/>
        </w:rPr>
        <w:t> </w:t>
      </w:r>
      <w:r>
        <w:rPr/>
        <w:t>is</w:t>
      </w:r>
      <w:r>
        <w:rPr>
          <w:spacing w:val="-12"/>
        </w:rPr>
        <w:t> </w:t>
      </w:r>
      <w:r>
        <w:rPr/>
        <w:t>also</w:t>
      </w:r>
      <w:r>
        <w:rPr>
          <w:spacing w:val="-13"/>
        </w:rPr>
        <w:t> </w:t>
      </w:r>
      <w:r>
        <w:rPr/>
        <w:t>valid</w:t>
      </w:r>
      <w:r>
        <w:rPr>
          <w:spacing w:val="-13"/>
        </w:rPr>
        <w:t> </w:t>
      </w:r>
      <w:r>
        <w:rPr/>
        <w:t>for</w:t>
      </w:r>
      <w:r>
        <w:rPr>
          <w:spacing w:val="-13"/>
        </w:rPr>
        <w:t> </w:t>
      </w:r>
      <w:r>
        <w:rPr/>
        <w:t>the</w:t>
      </w:r>
      <w:r>
        <w:rPr>
          <w:spacing w:val="-11"/>
        </w:rPr>
        <w:t> </w:t>
      </w:r>
      <w:r>
        <w:rPr/>
        <w:t>case</w:t>
      </w:r>
      <w:r>
        <w:rPr>
          <w:spacing w:val="-13"/>
        </w:rPr>
        <w:t> </w:t>
      </w:r>
      <w:r>
        <w:rPr/>
        <w:t>of</w:t>
      </w:r>
      <w:r>
        <w:rPr>
          <w:spacing w:val="-12"/>
        </w:rPr>
        <w:t> </w:t>
      </w:r>
      <w:r>
        <w:rPr/>
        <w:t>constant</w:t>
      </w:r>
      <w:r>
        <w:rPr>
          <w:spacing w:val="-10"/>
        </w:rPr>
        <w:t> </w:t>
      </w:r>
      <w:r>
        <w:rPr/>
        <w:t>trust</w:t>
      </w:r>
      <w:r>
        <w:rPr>
          <w:spacing w:val="-10"/>
        </w:rPr>
        <w:t> </w:t>
      </w:r>
      <w:r>
        <w:rPr/>
        <w:t>density,</w:t>
      </w:r>
      <w:r>
        <w:rPr>
          <w:spacing w:val="-8"/>
        </w:rPr>
        <w:t> </w:t>
      </w:r>
      <w:r>
        <w:rPr/>
        <w:t>as</w:t>
      </w:r>
      <w:r>
        <w:rPr>
          <w:spacing w:val="-12"/>
        </w:rPr>
        <w:t> </w:t>
      </w:r>
      <w:r>
        <w:rPr/>
        <w:t>that</w:t>
      </w:r>
      <w:r>
        <w:rPr>
          <w:spacing w:val="-13"/>
        </w:rPr>
        <w:t> </w:t>
      </w:r>
      <w:r>
        <w:rPr/>
        <w:t>can</w:t>
      </w:r>
      <w:r>
        <w:rPr>
          <w:spacing w:val="-11"/>
        </w:rPr>
        <w:t> </w:t>
      </w:r>
      <w:r>
        <w:rPr/>
        <w:t>simply be</w:t>
      </w:r>
      <w:r>
        <w:rPr>
          <w:spacing w:val="-2"/>
        </w:rPr>
        <w:t> </w:t>
      </w:r>
      <w:r>
        <w:rPr/>
        <w:t>seen</w:t>
      </w:r>
      <w:r>
        <w:rPr>
          <w:spacing w:val="-2"/>
        </w:rPr>
        <w:t> </w:t>
      </w:r>
      <w:r>
        <w:rPr/>
        <w:t>as</w:t>
      </w:r>
      <w:r>
        <w:rPr>
          <w:spacing w:val="-4"/>
        </w:rPr>
        <w:t> </w:t>
      </w:r>
      <w:r>
        <w:rPr/>
        <w:t>a</w:t>
      </w:r>
      <w:r>
        <w:rPr>
          <w:spacing w:val="-2"/>
        </w:rPr>
        <w:t> </w:t>
      </w:r>
      <w:r>
        <w:rPr/>
        <w:t>special</w:t>
      </w:r>
      <w:r>
        <w:rPr>
          <w:spacing w:val="-2"/>
        </w:rPr>
        <w:t> </w:t>
      </w:r>
      <w:r>
        <w:rPr/>
        <w:t>case</w:t>
      </w:r>
      <w:r>
        <w:rPr>
          <w:spacing w:val="-2"/>
        </w:rPr>
        <w:t> </w:t>
      </w:r>
      <w:r>
        <w:rPr/>
        <w:t>of</w:t>
      </w:r>
      <w:r>
        <w:rPr>
          <w:spacing w:val="-1"/>
        </w:rPr>
        <w:t> </w:t>
      </w:r>
      <w:r>
        <w:rPr/>
        <w:t>the</w:t>
      </w:r>
      <w:r>
        <w:rPr>
          <w:spacing w:val="-2"/>
        </w:rPr>
        <w:t> </w:t>
      </w:r>
      <w:r>
        <w:rPr/>
        <w:t>variable</w:t>
      </w:r>
      <w:r>
        <w:rPr>
          <w:spacing w:val="-2"/>
        </w:rPr>
        <w:t> </w:t>
      </w:r>
      <w:r>
        <w:rPr/>
        <w:t>version where </w:t>
      </w:r>
      <w:r>
        <w:rPr>
          <w:rFonts w:ascii="DejaVu Sans" w:hAnsi="DejaVu Sans"/>
        </w:rPr>
        <w:t>∀</w:t>
      </w:r>
      <w:r>
        <w:rPr>
          <w:rFonts w:ascii="Georgia" w:hAnsi="Georgia"/>
          <w:i/>
        </w:rPr>
        <w:t>t </w:t>
      </w:r>
      <w:r>
        <w:rPr>
          <w:rFonts w:ascii="DejaVu Sans" w:hAnsi="DejaVu Sans"/>
        </w:rPr>
        <w:t>∈</w:t>
      </w:r>
      <w:r>
        <w:rPr>
          <w:rFonts w:ascii="DejaVu Sans" w:hAnsi="DejaVu Sans"/>
          <w:spacing w:val="-8"/>
        </w:rPr>
        <w:t> </w:t>
      </w:r>
      <w:r>
        <w:rPr>
          <w:rFonts w:ascii="Georgia" w:hAnsi="Georgia"/>
          <w:i/>
        </w:rPr>
        <w:t>I</w:t>
      </w:r>
      <w:r>
        <w:rPr>
          <w:rFonts w:ascii="Georgia" w:hAnsi="Georgia"/>
          <w:i/>
          <w:spacing w:val="24"/>
        </w:rPr>
        <w:t> </w:t>
      </w:r>
      <w:r>
        <w:rPr/>
        <w:t>:</w:t>
      </w:r>
      <w:r>
        <w:rPr>
          <w:spacing w:val="-11"/>
        </w:rPr>
        <w:t> </w:t>
      </w:r>
      <w:r>
        <w:rPr>
          <w:rFonts w:ascii="Georgia" w:hAnsi="Georgia"/>
          <w:i/>
          <w:spacing w:val="13"/>
        </w:rPr>
        <w:t>ρ</w:t>
      </w:r>
      <w:r>
        <w:rPr>
          <w:spacing w:val="13"/>
        </w:rPr>
        <w:t>(</w:t>
      </w:r>
      <w:r>
        <w:rPr>
          <w:rFonts w:ascii="Georgia" w:hAnsi="Georgia"/>
          <w:i/>
          <w:spacing w:val="13"/>
        </w:rPr>
        <w:t>t</w:t>
      </w:r>
      <w:r>
        <w:rPr>
          <w:spacing w:val="13"/>
        </w:rPr>
        <w:t>)=</w:t>
      </w:r>
      <w:r>
        <w:rPr>
          <w:spacing w:val="-12"/>
        </w:rPr>
        <w:t> </w:t>
      </w:r>
      <w:r>
        <w:rPr>
          <w:rFonts w:ascii="Georgia" w:hAnsi="Georgia"/>
          <w:i/>
        </w:rPr>
        <w:t>ρ</w:t>
      </w:r>
      <w:r>
        <w:rPr>
          <w:rFonts w:ascii="Georgia" w:hAnsi="Georgia"/>
          <w:i/>
          <w:spacing w:val="17"/>
        </w:rPr>
        <w:t> </w:t>
      </w:r>
      <w:r>
        <w:rPr/>
        <w:t>(constant). As a result of this fact, the formula for calculating the trust mass simply degrades to</w:t>
      </w:r>
      <w:r>
        <w:rPr>
          <w:spacing w:val="-15"/>
        </w:rPr>
        <w:t> </w:t>
      </w:r>
      <w:r>
        <w:rPr/>
        <w:t>the</w:t>
      </w:r>
      <w:r>
        <w:rPr>
          <w:spacing w:val="-14"/>
        </w:rPr>
        <w:t> </w:t>
      </w:r>
      <w:r>
        <w:rPr/>
        <w:t>one</w:t>
      </w:r>
      <w:r>
        <w:rPr>
          <w:spacing w:val="-14"/>
        </w:rPr>
        <w:t> </w:t>
      </w:r>
      <w:r>
        <w:rPr/>
        <w:t>mentioned</w:t>
      </w:r>
      <w:r>
        <w:rPr>
          <w:spacing w:val="-10"/>
        </w:rPr>
        <w:t> </w:t>
      </w:r>
      <w:r>
        <w:rPr/>
        <w:t>above,</w:t>
      </w:r>
      <w:r>
        <w:rPr>
          <w:spacing w:val="-10"/>
        </w:rPr>
        <w:t> </w:t>
      </w:r>
      <w:r>
        <w:rPr/>
        <w:t>as</w:t>
      </w:r>
      <w:r>
        <w:rPr>
          <w:spacing w:val="-13"/>
        </w:rPr>
        <w:t> </w:t>
      </w:r>
      <w:r>
        <w:rPr>
          <w:rFonts w:ascii="Georgia" w:hAnsi="Georgia"/>
          <w:i/>
        </w:rPr>
        <w:t>m</w:t>
      </w:r>
      <w:r>
        <w:rPr>
          <w:rFonts w:ascii="Georgia" w:hAnsi="Georgia"/>
          <w:i/>
          <w:vertAlign w:val="subscript"/>
        </w:rPr>
        <w:t>I</w:t>
      </w:r>
      <w:r>
        <w:rPr>
          <w:rFonts w:ascii="Georgia" w:hAnsi="Georgia"/>
          <w:i/>
          <w:spacing w:val="24"/>
          <w:vertAlign w:val="baseline"/>
        </w:rPr>
        <w:t> </w:t>
      </w:r>
      <w:r>
        <w:rPr>
          <w:vertAlign w:val="baseline"/>
        </w:rPr>
        <w:t>=</w:t>
      </w:r>
      <w:r>
        <w:rPr>
          <w:spacing w:val="79"/>
          <w:vertAlign w:val="baseline"/>
        </w:rPr>
        <w:t> </w:t>
      </w:r>
      <w:r>
        <w:rPr>
          <w:rFonts w:ascii="Georgia" w:hAnsi="Georgia"/>
          <w:i/>
          <w:position w:val="-6"/>
          <w:sz w:val="15"/>
          <w:vertAlign w:val="baseline"/>
        </w:rPr>
        <w:t>I</w:t>
      </w:r>
      <w:r>
        <w:rPr>
          <w:rFonts w:ascii="Georgia" w:hAnsi="Georgia"/>
          <w:i/>
          <w:spacing w:val="17"/>
          <w:position w:val="-6"/>
          <w:sz w:val="15"/>
          <w:vertAlign w:val="baseline"/>
        </w:rPr>
        <w:t> </w:t>
      </w:r>
      <w:r>
        <w:rPr>
          <w:rFonts w:ascii="Georgia" w:hAnsi="Georgia"/>
          <w:i/>
          <w:vertAlign w:val="baseline"/>
        </w:rPr>
        <w:t>ρ</w:t>
      </w:r>
      <w:r>
        <w:rPr>
          <w:vertAlign w:val="baseline"/>
        </w:rPr>
        <w:t>(</w:t>
      </w:r>
      <w:r>
        <w:rPr>
          <w:rFonts w:ascii="Georgia" w:hAnsi="Georgia"/>
          <w:i/>
          <w:vertAlign w:val="baseline"/>
        </w:rPr>
        <w:t>t</w:t>
      </w:r>
      <w:r>
        <w:rPr>
          <w:vertAlign w:val="baseline"/>
        </w:rPr>
        <w:t>)</w:t>
      </w:r>
      <w:r>
        <w:rPr>
          <w:rFonts w:ascii="Georgia" w:hAnsi="Georgia"/>
          <w:i/>
          <w:vertAlign w:val="baseline"/>
        </w:rPr>
        <w:t>h</w:t>
      </w:r>
      <w:r>
        <w:rPr>
          <w:vertAlign w:val="baseline"/>
        </w:rPr>
        <w:t>(</w:t>
      </w:r>
      <w:r>
        <w:rPr>
          <w:rFonts w:ascii="Georgia" w:hAnsi="Georgia"/>
          <w:i/>
          <w:vertAlign w:val="baseline"/>
        </w:rPr>
        <w:t>t</w:t>
      </w:r>
      <w:r>
        <w:rPr>
          <w:vertAlign w:val="baseline"/>
        </w:rPr>
        <w:t>)</w:t>
      </w:r>
      <w:r>
        <w:rPr>
          <w:rFonts w:ascii="Georgia" w:hAnsi="Georgia"/>
          <w:i/>
          <w:vertAlign w:val="baseline"/>
        </w:rPr>
        <w:t>rm</w:t>
      </w:r>
      <w:r>
        <w:rPr>
          <w:vertAlign w:val="baseline"/>
        </w:rPr>
        <w:t>(</w:t>
      </w:r>
      <w:r>
        <w:rPr>
          <w:rFonts w:ascii="Georgia" w:hAnsi="Georgia"/>
          <w:i/>
          <w:vertAlign w:val="baseline"/>
        </w:rPr>
        <w:t>t</w:t>
      </w:r>
      <w:r>
        <w:rPr>
          <w:vertAlign w:val="baseline"/>
        </w:rPr>
        <w:t>)</w:t>
      </w:r>
      <w:r>
        <w:rPr>
          <w:rFonts w:ascii="Georgia" w:hAnsi="Georgia"/>
          <w:i/>
          <w:vertAlign w:val="baseline"/>
        </w:rPr>
        <w:t>dt </w:t>
      </w:r>
      <w:r>
        <w:rPr>
          <w:vertAlign w:val="baseline"/>
        </w:rPr>
        <w:t>=</w:t>
      </w:r>
      <w:r>
        <w:rPr>
          <w:spacing w:val="-15"/>
          <w:vertAlign w:val="baseline"/>
        </w:rPr>
        <w:t> </w:t>
      </w:r>
      <w:r>
        <w:rPr>
          <w:rFonts w:ascii="Georgia" w:hAnsi="Georgia"/>
          <w:i/>
          <w:vertAlign w:val="baseline"/>
        </w:rPr>
        <w:t>ρ</w:t>
      </w:r>
      <w:r>
        <w:rPr>
          <w:rFonts w:ascii="Georgia" w:hAnsi="Georgia"/>
          <w:i/>
          <w:spacing w:val="77"/>
          <w:vertAlign w:val="baseline"/>
        </w:rPr>
        <w:t> </w:t>
      </w:r>
      <w:r>
        <w:rPr>
          <w:rFonts w:ascii="Georgia" w:hAnsi="Georgia"/>
          <w:i/>
          <w:position w:val="-6"/>
          <w:sz w:val="15"/>
          <w:vertAlign w:val="baseline"/>
        </w:rPr>
        <w:t>I</w:t>
      </w:r>
      <w:r>
        <w:rPr>
          <w:rFonts w:ascii="Georgia" w:hAnsi="Georgia"/>
          <w:i/>
          <w:spacing w:val="17"/>
          <w:position w:val="-6"/>
          <w:sz w:val="15"/>
          <w:vertAlign w:val="baseline"/>
        </w:rPr>
        <w:t> </w:t>
      </w:r>
      <w:r>
        <w:rPr>
          <w:rFonts w:ascii="Georgia" w:hAnsi="Georgia"/>
          <w:i/>
          <w:vertAlign w:val="baseline"/>
        </w:rPr>
        <w:t>h</w:t>
      </w:r>
      <w:r>
        <w:rPr>
          <w:vertAlign w:val="baseline"/>
        </w:rPr>
        <w:t>(</w:t>
      </w:r>
      <w:r>
        <w:rPr>
          <w:rFonts w:ascii="Georgia" w:hAnsi="Georgia"/>
          <w:i/>
          <w:vertAlign w:val="baseline"/>
        </w:rPr>
        <w:t>t</w:t>
      </w:r>
      <w:r>
        <w:rPr>
          <w:vertAlign w:val="baseline"/>
        </w:rPr>
        <w:t>)</w:t>
      </w:r>
      <w:r>
        <w:rPr>
          <w:rFonts w:ascii="Georgia" w:hAnsi="Georgia"/>
          <w:i/>
          <w:vertAlign w:val="baseline"/>
        </w:rPr>
        <w:t>rm</w:t>
      </w:r>
      <w:r>
        <w:rPr>
          <w:vertAlign w:val="baseline"/>
        </w:rPr>
        <w:t>(</w:t>
      </w:r>
      <w:r>
        <w:rPr>
          <w:rFonts w:ascii="Georgia" w:hAnsi="Georgia"/>
          <w:i/>
          <w:vertAlign w:val="baseline"/>
        </w:rPr>
        <w:t>t</w:t>
      </w:r>
      <w:r>
        <w:rPr>
          <w:vertAlign w:val="baseline"/>
        </w:rPr>
        <w:t>)</w:t>
      </w:r>
      <w:r>
        <w:rPr>
          <w:rFonts w:ascii="Georgia" w:hAnsi="Georgia"/>
          <w:i/>
          <w:vertAlign w:val="baseline"/>
        </w:rPr>
        <w:t>dt </w:t>
      </w:r>
      <w:r>
        <w:rPr>
          <w:vertAlign w:val="baseline"/>
        </w:rPr>
        <w:t>=</w:t>
      </w:r>
      <w:r>
        <w:rPr>
          <w:spacing w:val="-15"/>
          <w:vertAlign w:val="baseline"/>
        </w:rPr>
        <w:t> </w:t>
      </w:r>
      <w:r>
        <w:rPr>
          <w:rFonts w:ascii="Georgia" w:hAnsi="Georgia"/>
          <w:i/>
          <w:vertAlign w:val="baseline"/>
        </w:rPr>
        <w:t>V</w:t>
      </w:r>
      <w:r>
        <w:rPr>
          <w:rFonts w:ascii="Georgia" w:hAnsi="Georgia"/>
          <w:i/>
          <w:vertAlign w:val="subscript"/>
        </w:rPr>
        <w:t>I</w:t>
      </w:r>
      <w:r>
        <w:rPr>
          <w:rFonts w:ascii="Georgia" w:hAnsi="Georgia"/>
          <w:i/>
          <w:spacing w:val="-6"/>
          <w:vertAlign w:val="baseline"/>
        </w:rPr>
        <w:t> </w:t>
      </w:r>
      <w:r>
        <w:rPr>
          <w:rFonts w:ascii="DejaVu Sans" w:hAnsi="DejaVu Sans"/>
          <w:vertAlign w:val="baseline"/>
        </w:rPr>
        <w:t>∗</w:t>
      </w:r>
      <w:r>
        <w:rPr>
          <w:rFonts w:ascii="DejaVu Sans" w:hAnsi="DejaVu Sans"/>
          <w:spacing w:val="-43"/>
          <w:vertAlign w:val="baseline"/>
        </w:rPr>
        <w:t> </w:t>
      </w:r>
      <w:r>
        <w:rPr>
          <w:rFonts w:ascii="Georgia" w:hAnsi="Georgia"/>
          <w:i/>
          <w:vertAlign w:val="baseline"/>
        </w:rPr>
        <w:t>ρ</w:t>
      </w:r>
      <w:r>
        <w:rPr>
          <w:vertAlign w:val="baseline"/>
        </w:rPr>
        <w:t>. </w:t>
      </w:r>
      <w:bookmarkStart w:name="Decay of trust" w:id="16"/>
      <w:bookmarkEnd w:id="16"/>
      <w:r>
        <w:rPr>
          <w:vertAlign w:val="baseline"/>
        </w:rPr>
        <w:t>T</w:t>
      </w:r>
      <w:r>
        <w:rPr>
          <w:vertAlign w:val="baseline"/>
        </w:rPr>
        <w:t>rust</w:t>
      </w:r>
      <w:r>
        <w:rPr>
          <w:spacing w:val="-4"/>
          <w:vertAlign w:val="baseline"/>
        </w:rPr>
        <w:t> </w:t>
      </w:r>
      <w:r>
        <w:rPr>
          <w:vertAlign w:val="baseline"/>
        </w:rPr>
        <w:t>mass</w:t>
      </w:r>
      <w:r>
        <w:rPr>
          <w:spacing w:val="-5"/>
          <w:vertAlign w:val="baseline"/>
        </w:rPr>
        <w:t> </w:t>
      </w:r>
      <w:r>
        <w:rPr>
          <w:vertAlign w:val="baseline"/>
        </w:rPr>
        <w:t>degrades</w:t>
      </w:r>
      <w:r>
        <w:rPr>
          <w:spacing w:val="-3"/>
          <w:vertAlign w:val="baseline"/>
        </w:rPr>
        <w:t> </w:t>
      </w:r>
      <w:r>
        <w:rPr>
          <w:vertAlign w:val="baseline"/>
        </w:rPr>
        <w:t>to</w:t>
      </w:r>
      <w:r>
        <w:rPr>
          <w:spacing w:val="-4"/>
          <w:vertAlign w:val="baseline"/>
        </w:rPr>
        <w:t> </w:t>
      </w:r>
      <w:r>
        <w:rPr>
          <w:vertAlign w:val="baseline"/>
        </w:rPr>
        <w:t>trust</w:t>
      </w:r>
      <w:r>
        <w:rPr>
          <w:spacing w:val="-4"/>
          <w:vertAlign w:val="baseline"/>
        </w:rPr>
        <w:t> </w:t>
      </w:r>
      <w:r>
        <w:rPr>
          <w:vertAlign w:val="baseline"/>
        </w:rPr>
        <w:t>volume</w:t>
      </w:r>
      <w:r>
        <w:rPr>
          <w:spacing w:val="-4"/>
          <w:vertAlign w:val="baseline"/>
        </w:rPr>
        <w:t> </w:t>
      </w:r>
      <w:r>
        <w:rPr>
          <w:vertAlign w:val="baseline"/>
        </w:rPr>
        <w:t>if</w:t>
      </w:r>
      <w:r>
        <w:rPr>
          <w:spacing w:val="-5"/>
          <w:vertAlign w:val="baseline"/>
        </w:rPr>
        <w:t> </w:t>
      </w:r>
      <w:r>
        <w:rPr>
          <w:vertAlign w:val="baseline"/>
        </w:rPr>
        <w:t>the</w:t>
      </w:r>
      <w:r>
        <w:rPr>
          <w:spacing w:val="-4"/>
          <w:vertAlign w:val="baseline"/>
        </w:rPr>
        <w:t> </w:t>
      </w:r>
      <w:r>
        <w:rPr>
          <w:vertAlign w:val="baseline"/>
        </w:rPr>
        <w:t>density</w:t>
      </w:r>
      <w:r>
        <w:rPr>
          <w:spacing w:val="-3"/>
          <w:vertAlign w:val="baseline"/>
        </w:rPr>
        <w:t> </w:t>
      </w:r>
      <w:r>
        <w:rPr>
          <w:vertAlign w:val="baseline"/>
        </w:rPr>
        <w:t>function</w:t>
      </w:r>
      <w:r>
        <w:rPr>
          <w:spacing w:val="-4"/>
          <w:vertAlign w:val="baseline"/>
        </w:rPr>
        <w:t> </w:t>
      </w:r>
      <w:r>
        <w:rPr>
          <w:vertAlign w:val="baseline"/>
        </w:rPr>
        <w:t>is</w:t>
      </w:r>
      <w:r>
        <w:rPr>
          <w:spacing w:val="-3"/>
          <w:vertAlign w:val="baseline"/>
        </w:rPr>
        <w:t> </w:t>
      </w:r>
      <w:r>
        <w:rPr>
          <w:vertAlign w:val="baseline"/>
        </w:rPr>
        <w:t>set</w:t>
      </w:r>
      <w:r>
        <w:rPr>
          <w:spacing w:val="-6"/>
          <w:vertAlign w:val="baseline"/>
        </w:rPr>
        <w:t> </w:t>
      </w:r>
      <w:r>
        <w:rPr>
          <w:vertAlign w:val="baseline"/>
        </w:rPr>
        <w:t>to</w:t>
      </w:r>
      <w:r>
        <w:rPr>
          <w:spacing w:val="-4"/>
          <w:vertAlign w:val="baseline"/>
        </w:rPr>
        <w:t> </w:t>
      </w:r>
      <w:r>
        <w:rPr>
          <w:vertAlign w:val="baseline"/>
        </w:rPr>
        <w:t>the</w:t>
      </w:r>
      <w:r>
        <w:rPr>
          <w:spacing w:val="-7"/>
          <w:vertAlign w:val="baseline"/>
        </w:rPr>
        <w:t> </w:t>
      </w:r>
      <w:r>
        <w:rPr>
          <w:vertAlign w:val="baseline"/>
        </w:rPr>
        <w:t>constant function 1.</w:t>
      </w:r>
      <w:r>
        <w:rPr>
          <w:spacing w:val="40"/>
          <w:vertAlign w:val="baseline"/>
        </w:rPr>
        <w:t> </w:t>
      </w:r>
      <w:r>
        <w:rPr>
          <w:vertAlign w:val="baseline"/>
        </w:rPr>
        <w:t>Hence, it can also express everything that trust volume can.</w:t>
      </w:r>
      <w:r>
        <w:rPr>
          <w:spacing w:val="40"/>
          <w:vertAlign w:val="baseline"/>
        </w:rPr>
        <w:t> </w:t>
      </w:r>
      <w:r>
        <w:rPr>
          <w:vertAlign w:val="baseline"/>
        </w:rPr>
        <w:t>This can be</w:t>
      </w:r>
      <w:r>
        <w:rPr>
          <w:spacing w:val="-6"/>
          <w:vertAlign w:val="baseline"/>
        </w:rPr>
        <w:t> </w:t>
      </w:r>
      <w:r>
        <w:rPr>
          <w:vertAlign w:val="baseline"/>
        </w:rPr>
        <w:t>compared</w:t>
      </w:r>
      <w:r>
        <w:rPr>
          <w:spacing w:val="-3"/>
          <w:vertAlign w:val="baseline"/>
        </w:rPr>
        <w:t> </w:t>
      </w:r>
      <w:r>
        <w:rPr>
          <w:vertAlign w:val="baseline"/>
        </w:rPr>
        <w:t>to</w:t>
      </w:r>
      <w:r>
        <w:rPr>
          <w:spacing w:val="-7"/>
          <w:vertAlign w:val="baseline"/>
        </w:rPr>
        <w:t> </w:t>
      </w:r>
      <w:r>
        <w:rPr>
          <w:vertAlign w:val="baseline"/>
        </w:rPr>
        <w:t>the</w:t>
      </w:r>
      <w:r>
        <w:rPr>
          <w:spacing w:val="-5"/>
          <w:vertAlign w:val="baseline"/>
        </w:rPr>
        <w:t> </w:t>
      </w:r>
      <w:r>
        <w:rPr>
          <w:vertAlign w:val="baseline"/>
        </w:rPr>
        <w:t>reduction</w:t>
      </w:r>
      <w:r>
        <w:rPr>
          <w:spacing w:val="-3"/>
          <w:vertAlign w:val="baseline"/>
        </w:rPr>
        <w:t> </w:t>
      </w:r>
      <w:r>
        <w:rPr>
          <w:vertAlign w:val="baseline"/>
        </w:rPr>
        <w:t>of</w:t>
      </w:r>
      <w:r>
        <w:rPr>
          <w:spacing w:val="-4"/>
          <w:vertAlign w:val="baseline"/>
        </w:rPr>
        <w:t> </w:t>
      </w:r>
      <w:r>
        <w:rPr>
          <w:vertAlign w:val="baseline"/>
        </w:rPr>
        <w:t>trust</w:t>
      </w:r>
      <w:r>
        <w:rPr>
          <w:spacing w:val="-7"/>
          <w:vertAlign w:val="baseline"/>
        </w:rPr>
        <w:t> </w:t>
      </w:r>
      <w:r>
        <w:rPr>
          <w:vertAlign w:val="baseline"/>
        </w:rPr>
        <w:t>volume</w:t>
      </w:r>
      <w:r>
        <w:rPr>
          <w:spacing w:val="-4"/>
          <w:vertAlign w:val="baseline"/>
        </w:rPr>
        <w:t> </w:t>
      </w:r>
      <w:r>
        <w:rPr>
          <w:vertAlign w:val="baseline"/>
        </w:rPr>
        <w:t>to</w:t>
      </w:r>
      <w:r>
        <w:rPr>
          <w:spacing w:val="-5"/>
          <w:vertAlign w:val="baseline"/>
        </w:rPr>
        <w:t> </w:t>
      </w:r>
      <w:r>
        <w:rPr>
          <w:vertAlign w:val="baseline"/>
        </w:rPr>
        <w:t>trust</w:t>
      </w:r>
      <w:r>
        <w:rPr>
          <w:spacing w:val="-5"/>
          <w:vertAlign w:val="baseline"/>
        </w:rPr>
        <w:t> </w:t>
      </w:r>
      <w:r>
        <w:rPr>
          <w:vertAlign w:val="baseline"/>
        </w:rPr>
        <w:t>area</w:t>
      </w:r>
      <w:r>
        <w:rPr>
          <w:spacing w:val="-5"/>
          <w:vertAlign w:val="baseline"/>
        </w:rPr>
        <w:t> </w:t>
      </w:r>
      <w:r>
        <w:rPr>
          <w:vertAlign w:val="baseline"/>
        </w:rPr>
        <w:t>by</w:t>
      </w:r>
      <w:r>
        <w:rPr>
          <w:spacing w:val="-4"/>
          <w:vertAlign w:val="baseline"/>
        </w:rPr>
        <w:t> </w:t>
      </w:r>
      <w:r>
        <w:rPr>
          <w:vertAlign w:val="baseline"/>
        </w:rPr>
        <w:t>setting</w:t>
      </w:r>
      <w:r>
        <w:rPr>
          <w:spacing w:val="-5"/>
          <w:vertAlign w:val="baseline"/>
        </w:rPr>
        <w:t> </w:t>
      </w:r>
      <w:r>
        <w:rPr>
          <w:vertAlign w:val="baseline"/>
        </w:rPr>
        <w:t>the</w:t>
      </w:r>
      <w:r>
        <w:rPr>
          <w:spacing w:val="-5"/>
          <w:vertAlign w:val="baseline"/>
        </w:rPr>
        <w:t> </w:t>
      </w:r>
      <w:r>
        <w:rPr>
          <w:vertAlign w:val="baseline"/>
        </w:rPr>
        <w:t>height</w:t>
      </w:r>
      <w:r>
        <w:rPr>
          <w:spacing w:val="-2"/>
          <w:vertAlign w:val="baseline"/>
        </w:rPr>
        <w:t> </w:t>
      </w:r>
      <w:r>
        <w:rPr>
          <w:spacing w:val="-5"/>
          <w:vertAlign w:val="baseline"/>
        </w:rPr>
        <w:t>to</w:t>
      </w:r>
    </w:p>
    <w:p>
      <w:pPr>
        <w:pStyle w:val="BodyText"/>
        <w:spacing w:line="261" w:lineRule="exact"/>
        <w:ind w:left="221"/>
      </w:pPr>
      <w:r>
        <w:rPr/>
        <w:t>1,</w:t>
      </w:r>
      <w:r>
        <w:rPr>
          <w:spacing w:val="-4"/>
        </w:rPr>
        <w:t> </w:t>
      </w:r>
      <w:r>
        <w:rPr/>
        <w:t>as</w:t>
      </w:r>
      <w:r>
        <w:rPr>
          <w:spacing w:val="-2"/>
        </w:rPr>
        <w:t> </w:t>
      </w:r>
      <w:r>
        <w:rPr/>
        <w:t>stated</w:t>
      </w:r>
      <w:r>
        <w:rPr>
          <w:spacing w:val="-4"/>
        </w:rPr>
        <w:t> </w:t>
      </w:r>
      <w:r>
        <w:rPr/>
        <w:t>in</w:t>
      </w:r>
      <w:r>
        <w:rPr>
          <w:spacing w:val="-1"/>
        </w:rPr>
        <w:t> </w:t>
      </w:r>
      <w:r>
        <w:rPr/>
        <w:t>section</w:t>
      </w:r>
      <w:r>
        <w:rPr>
          <w:spacing w:val="2"/>
        </w:rPr>
        <w:t> </w:t>
      </w:r>
      <w:hyperlink w:history="true" w:anchor="_bookmark2">
        <w:r>
          <w:rPr>
            <w:color w:val="0000FF"/>
            <w:spacing w:val="-4"/>
          </w:rPr>
          <w:t>2.3</w:t>
        </w:r>
      </w:hyperlink>
      <w:r>
        <w:rPr>
          <w:spacing w:val="-4"/>
        </w:rPr>
        <w:t>.</w:t>
      </w:r>
    </w:p>
    <w:p>
      <w:pPr>
        <w:pStyle w:val="BodyText"/>
        <w:jc w:val="left"/>
      </w:pPr>
    </w:p>
    <w:p>
      <w:pPr>
        <w:pStyle w:val="BodyText"/>
        <w:spacing w:before="94"/>
        <w:jc w:val="left"/>
      </w:pPr>
    </w:p>
    <w:p>
      <w:pPr>
        <w:pStyle w:val="ListParagraph"/>
        <w:numPr>
          <w:ilvl w:val="1"/>
          <w:numId w:val="1"/>
        </w:numPr>
        <w:tabs>
          <w:tab w:pos="715" w:val="left" w:leader="none"/>
        </w:tabs>
        <w:spacing w:line="240" w:lineRule="auto" w:before="1" w:after="0"/>
        <w:ind w:left="715" w:right="0" w:hanging="494"/>
        <w:jc w:val="left"/>
        <w:rPr>
          <w:rFonts w:ascii="LM Roman 10"/>
          <w:i/>
          <w:sz w:val="21"/>
        </w:rPr>
      </w:pPr>
      <w:r>
        <w:rPr>
          <w:rFonts w:ascii="LM Roman 10"/>
          <w:i/>
          <w:sz w:val="21"/>
        </w:rPr>
        <w:t>Decay</w:t>
      </w:r>
      <w:r>
        <w:rPr>
          <w:rFonts w:ascii="LM Roman 10"/>
          <w:i/>
          <w:spacing w:val="-13"/>
          <w:sz w:val="21"/>
        </w:rPr>
        <w:t> </w:t>
      </w:r>
      <w:r>
        <w:rPr>
          <w:rFonts w:ascii="LM Roman 10"/>
          <w:i/>
          <w:sz w:val="21"/>
        </w:rPr>
        <w:t>of</w:t>
      </w:r>
      <w:r>
        <w:rPr>
          <w:rFonts w:ascii="LM Roman 10"/>
          <w:i/>
          <w:spacing w:val="-15"/>
          <w:sz w:val="21"/>
        </w:rPr>
        <w:t> </w:t>
      </w:r>
      <w:r>
        <w:rPr>
          <w:rFonts w:ascii="LM Roman 10"/>
          <w:i/>
          <w:spacing w:val="-4"/>
          <w:sz w:val="21"/>
        </w:rPr>
        <w:t>trust</w:t>
      </w:r>
    </w:p>
    <w:p>
      <w:pPr>
        <w:pStyle w:val="BodyText"/>
        <w:spacing w:line="216" w:lineRule="auto" w:before="280"/>
        <w:ind w:left="221" w:right="108"/>
      </w:pPr>
      <w:r>
        <w:rPr/>
        <w:t>To achieve the effect of trust aging, we use another analogy from physics, namely radioactive decay.</w:t>
      </w:r>
      <w:r>
        <w:rPr>
          <w:spacing w:val="40"/>
        </w:rPr>
        <w:t> </w:t>
      </w:r>
      <w:r>
        <w:rPr/>
        <w:t>Still, it is important to stress that this analogy should not be pushed too far.</w:t>
      </w:r>
      <w:r>
        <w:rPr>
          <w:spacing w:val="40"/>
        </w:rPr>
        <w:t> </w:t>
      </w:r>
      <w:r>
        <w:rPr/>
        <w:t>For example, radioactive nuclei decay into other elements and ra- diation, whereas we consider the decayed trust to completely disappear.</w:t>
      </w:r>
      <w:r>
        <w:rPr>
          <w:spacing w:val="40"/>
        </w:rPr>
        <w:t> </w:t>
      </w:r>
      <w:r>
        <w:rPr/>
        <w:t>Another way in which our concept differs from</w:t>
      </w:r>
      <w:r>
        <w:rPr>
          <w:spacing w:val="-2"/>
        </w:rPr>
        <w:t> </w:t>
      </w:r>
      <w:r>
        <w:rPr/>
        <w:t>physics is</w:t>
      </w:r>
      <w:r>
        <w:rPr>
          <w:spacing w:val="-3"/>
        </w:rPr>
        <w:t> </w:t>
      </w:r>
      <w:r>
        <w:rPr/>
        <w:t>that we permit decay functions of different</w:t>
      </w:r>
      <w:r>
        <w:rPr>
          <w:spacing w:val="-5"/>
        </w:rPr>
        <w:t> </w:t>
      </w:r>
      <w:r>
        <w:rPr/>
        <w:t>forms</w:t>
      </w:r>
      <w:r>
        <w:rPr>
          <w:spacing w:val="-10"/>
        </w:rPr>
        <w:t> </w:t>
      </w:r>
      <w:r>
        <w:rPr/>
        <w:t>than</w:t>
      </w:r>
      <w:r>
        <w:rPr>
          <w:spacing w:val="-7"/>
        </w:rPr>
        <w:t> </w:t>
      </w:r>
      <w:r>
        <w:rPr/>
        <w:t>the</w:t>
      </w:r>
      <w:r>
        <w:rPr>
          <w:spacing w:val="-6"/>
        </w:rPr>
        <w:t> </w:t>
      </w:r>
      <w:r>
        <w:rPr/>
        <w:t>one</w:t>
      </w:r>
      <w:r>
        <w:rPr>
          <w:spacing w:val="-9"/>
        </w:rPr>
        <w:t> </w:t>
      </w:r>
      <w:r>
        <w:rPr/>
        <w:t>that</w:t>
      </w:r>
      <w:r>
        <w:rPr>
          <w:spacing w:val="-6"/>
        </w:rPr>
        <w:t> </w:t>
      </w:r>
      <w:r>
        <w:rPr/>
        <w:t>takes</w:t>
      </w:r>
      <w:r>
        <w:rPr>
          <w:spacing w:val="-7"/>
        </w:rPr>
        <w:t> </w:t>
      </w:r>
      <w:r>
        <w:rPr/>
        <w:t>place</w:t>
      </w:r>
      <w:r>
        <w:rPr>
          <w:spacing w:val="-6"/>
        </w:rPr>
        <w:t> </w:t>
      </w:r>
      <w:r>
        <w:rPr/>
        <w:t>in</w:t>
      </w:r>
      <w:r>
        <w:rPr>
          <w:spacing w:val="-9"/>
        </w:rPr>
        <w:t> </w:t>
      </w:r>
      <w:r>
        <w:rPr/>
        <w:t>nature</w:t>
      </w:r>
      <w:r>
        <w:rPr>
          <w:spacing w:val="-6"/>
        </w:rPr>
        <w:t> </w:t>
      </w:r>
      <w:r>
        <w:rPr/>
        <w:t>(and</w:t>
      </w:r>
      <w:r>
        <w:rPr>
          <w:spacing w:val="-7"/>
        </w:rPr>
        <w:t> </w:t>
      </w:r>
      <w:r>
        <w:rPr/>
        <w:t>the</w:t>
      </w:r>
      <w:r>
        <w:rPr>
          <w:spacing w:val="-9"/>
        </w:rPr>
        <w:t> </w:t>
      </w:r>
      <w:r>
        <w:rPr/>
        <w:t>trust</w:t>
      </w:r>
      <w:r>
        <w:rPr>
          <w:spacing w:val="-8"/>
        </w:rPr>
        <w:t> </w:t>
      </w:r>
      <w:r>
        <w:rPr/>
        <w:t>function</w:t>
      </w:r>
      <w:r>
        <w:rPr>
          <w:spacing w:val="-7"/>
        </w:rPr>
        <w:t> </w:t>
      </w:r>
      <w:r>
        <w:rPr/>
        <w:t>itself is expressed in another fashion).</w:t>
      </w:r>
    </w:p>
    <w:p>
      <w:pPr>
        <w:pStyle w:val="BodyText"/>
        <w:spacing w:line="216" w:lineRule="auto" w:before="11"/>
        <w:ind w:left="221" w:right="106" w:firstLine="319"/>
      </w:pPr>
      <w:r>
        <w:rPr/>
        <w:t>In our model,</w:t>
      </w:r>
      <w:r>
        <w:rPr>
          <w:spacing w:val="18"/>
        </w:rPr>
        <w:t> </w:t>
      </w:r>
      <w:r>
        <w:rPr/>
        <w:t>the idea of decay is intended</w:t>
      </w:r>
      <w:r>
        <w:rPr>
          <w:spacing w:val="16"/>
        </w:rPr>
        <w:t> </w:t>
      </w:r>
      <w:r>
        <w:rPr/>
        <w:t>to reduce trust density over time.</w:t>
      </w:r>
      <w:r>
        <w:rPr>
          <w:spacing w:val="40"/>
        </w:rPr>
        <w:t> </w:t>
      </w:r>
      <w:r>
        <w:rPr/>
        <w:t>It is represented by a higher-order function, which takes the current time as input and</w:t>
      </w:r>
      <w:r>
        <w:rPr>
          <w:spacing w:val="-8"/>
        </w:rPr>
        <w:t> </w:t>
      </w:r>
      <w:r>
        <w:rPr/>
        <w:t>returns</w:t>
      </w:r>
      <w:r>
        <w:rPr>
          <w:spacing w:val="-8"/>
        </w:rPr>
        <w:t> </w:t>
      </w:r>
      <w:r>
        <w:rPr/>
        <w:t>a</w:t>
      </w:r>
      <w:r>
        <w:rPr>
          <w:spacing w:val="-9"/>
        </w:rPr>
        <w:t> </w:t>
      </w:r>
      <w:r>
        <w:rPr/>
        <w:t>specific</w:t>
      </w:r>
      <w:r>
        <w:rPr>
          <w:spacing w:val="-9"/>
        </w:rPr>
        <w:t> </w:t>
      </w:r>
      <w:r>
        <w:rPr/>
        <w:t>density</w:t>
      </w:r>
      <w:r>
        <w:rPr>
          <w:spacing w:val="-8"/>
        </w:rPr>
        <w:t> </w:t>
      </w:r>
      <w:r>
        <w:rPr/>
        <w:t>function</w:t>
      </w:r>
      <w:r>
        <w:rPr>
          <w:spacing w:val="-8"/>
        </w:rPr>
        <w:t> </w:t>
      </w:r>
      <w:r>
        <w:rPr/>
        <w:t>such</w:t>
      </w:r>
      <w:r>
        <w:rPr>
          <w:spacing w:val="-8"/>
        </w:rPr>
        <w:t> </w:t>
      </w:r>
      <w:r>
        <w:rPr/>
        <w:t>as</w:t>
      </w:r>
      <w:r>
        <w:rPr>
          <w:spacing w:val="-10"/>
        </w:rPr>
        <w:t> </w:t>
      </w:r>
      <w:r>
        <w:rPr/>
        <w:t>presented</w:t>
      </w:r>
      <w:r>
        <w:rPr>
          <w:spacing w:val="-5"/>
        </w:rPr>
        <w:t> </w:t>
      </w:r>
      <w:r>
        <w:rPr/>
        <w:t>in</w:t>
      </w:r>
      <w:r>
        <w:rPr>
          <w:spacing w:val="-9"/>
        </w:rPr>
        <w:t> </w:t>
      </w:r>
      <w:r>
        <w:rPr/>
        <w:t>the</w:t>
      </w:r>
      <w:r>
        <w:rPr>
          <w:spacing w:val="-9"/>
        </w:rPr>
        <w:t> </w:t>
      </w:r>
      <w:r>
        <w:rPr/>
        <w:t>previous</w:t>
      </w:r>
      <w:r>
        <w:rPr>
          <w:spacing w:val="-8"/>
        </w:rPr>
        <w:t> </w:t>
      </w:r>
      <w:r>
        <w:rPr/>
        <w:t>subsection. What</w:t>
      </w:r>
      <w:r>
        <w:rPr>
          <w:spacing w:val="-17"/>
        </w:rPr>
        <w:t> </w:t>
      </w:r>
      <w:r>
        <w:rPr/>
        <w:t>is</w:t>
      </w:r>
      <w:r>
        <w:rPr>
          <w:spacing w:val="-18"/>
        </w:rPr>
        <w:t> </w:t>
      </w:r>
      <w:r>
        <w:rPr/>
        <w:t>important</w:t>
      </w:r>
      <w:r>
        <w:rPr>
          <w:spacing w:val="-11"/>
        </w:rPr>
        <w:t> </w:t>
      </w:r>
      <w:r>
        <w:rPr/>
        <w:t>to</w:t>
      </w:r>
      <w:r>
        <w:rPr>
          <w:spacing w:val="-17"/>
        </w:rPr>
        <w:t> </w:t>
      </w:r>
      <w:r>
        <w:rPr/>
        <w:t>notice</w:t>
      </w:r>
      <w:r>
        <w:rPr>
          <w:spacing w:val="-17"/>
        </w:rPr>
        <w:t> </w:t>
      </w:r>
      <w:r>
        <w:rPr/>
        <w:t>is</w:t>
      </w:r>
      <w:r>
        <w:rPr>
          <w:spacing w:val="-18"/>
        </w:rPr>
        <w:t> </w:t>
      </w:r>
      <w:r>
        <w:rPr/>
        <w:t>that</w:t>
      </w:r>
      <w:r>
        <w:rPr>
          <w:spacing w:val="-13"/>
        </w:rPr>
        <w:t> </w:t>
      </w:r>
      <w:r>
        <w:rPr/>
        <w:t>this</w:t>
      </w:r>
      <w:r>
        <w:rPr>
          <w:spacing w:val="-18"/>
        </w:rPr>
        <w:t> </w:t>
      </w:r>
      <w:r>
        <w:rPr/>
        <w:t>function</w:t>
      </w:r>
      <w:r>
        <w:rPr>
          <w:spacing w:val="-14"/>
        </w:rPr>
        <w:t> </w:t>
      </w:r>
      <w:r>
        <w:rPr/>
        <w:t>can</w:t>
      </w:r>
      <w:r>
        <w:rPr>
          <w:spacing w:val="-17"/>
        </w:rPr>
        <w:t> </w:t>
      </w:r>
      <w:r>
        <w:rPr/>
        <w:t>be</w:t>
      </w:r>
      <w:r>
        <w:rPr>
          <w:spacing w:val="-18"/>
        </w:rPr>
        <w:t> </w:t>
      </w:r>
      <w:r>
        <w:rPr/>
        <w:t>used</w:t>
      </w:r>
      <w:r>
        <w:rPr>
          <w:spacing w:val="-16"/>
        </w:rPr>
        <w:t> </w:t>
      </w:r>
      <w:r>
        <w:rPr/>
        <w:t>to</w:t>
      </w:r>
      <w:r>
        <w:rPr>
          <w:spacing w:val="-17"/>
        </w:rPr>
        <w:t> </w:t>
      </w:r>
      <w:r>
        <w:rPr/>
        <w:t>calculate</w:t>
      </w:r>
      <w:r>
        <w:rPr>
          <w:spacing w:val="-15"/>
        </w:rPr>
        <w:t> </w:t>
      </w:r>
      <w:r>
        <w:rPr/>
        <w:t>the</w:t>
      </w:r>
      <w:r>
        <w:rPr>
          <w:spacing w:val="-17"/>
        </w:rPr>
        <w:t> </w:t>
      </w:r>
      <w:r>
        <w:rPr/>
        <w:t>current density</w:t>
      </w:r>
      <w:r>
        <w:rPr>
          <w:spacing w:val="-18"/>
        </w:rPr>
        <w:t> </w:t>
      </w:r>
      <w:r>
        <w:rPr/>
        <w:t>of</w:t>
      </w:r>
      <w:r>
        <w:rPr>
          <w:spacing w:val="-17"/>
        </w:rPr>
        <w:t> </w:t>
      </w:r>
      <w:r>
        <w:rPr/>
        <w:t>the</w:t>
      </w:r>
      <w:r>
        <w:rPr>
          <w:spacing w:val="-18"/>
        </w:rPr>
        <w:t> </w:t>
      </w:r>
      <w:r>
        <w:rPr/>
        <w:t>trust</w:t>
      </w:r>
      <w:r>
        <w:rPr>
          <w:spacing w:val="-17"/>
        </w:rPr>
        <w:t> </w:t>
      </w:r>
      <w:r>
        <w:rPr/>
        <w:t>mass</w:t>
      </w:r>
      <w:r>
        <w:rPr>
          <w:spacing w:val="-18"/>
        </w:rPr>
        <w:t> </w:t>
      </w:r>
      <w:r>
        <w:rPr/>
        <w:t>generated</w:t>
      </w:r>
      <w:r>
        <w:rPr>
          <w:spacing w:val="-17"/>
        </w:rPr>
        <w:t> </w:t>
      </w:r>
      <w:r>
        <w:rPr/>
        <w:t>at</w:t>
      </w:r>
      <w:r>
        <w:rPr>
          <w:spacing w:val="-18"/>
        </w:rPr>
        <w:t> </w:t>
      </w:r>
      <w:r>
        <w:rPr/>
        <w:t>earlier</w:t>
      </w:r>
      <w:r>
        <w:rPr>
          <w:spacing w:val="-17"/>
        </w:rPr>
        <w:t> </w:t>
      </w:r>
      <w:r>
        <w:rPr/>
        <w:t>points</w:t>
      </w:r>
      <w:r>
        <w:rPr>
          <w:spacing w:val="-18"/>
        </w:rPr>
        <w:t> </w:t>
      </w:r>
      <w:r>
        <w:rPr/>
        <w:t>in</w:t>
      </w:r>
      <w:r>
        <w:rPr>
          <w:spacing w:val="-17"/>
        </w:rPr>
        <w:t> </w:t>
      </w:r>
      <w:r>
        <w:rPr/>
        <w:t>time.</w:t>
      </w:r>
      <w:r>
        <w:rPr>
          <w:spacing w:val="-18"/>
        </w:rPr>
        <w:t> </w:t>
      </w:r>
      <w:r>
        <w:rPr/>
        <w:t>However,</w:t>
      </w:r>
      <w:r>
        <w:rPr>
          <w:spacing w:val="-17"/>
        </w:rPr>
        <w:t> </w:t>
      </w:r>
      <w:r>
        <w:rPr/>
        <w:t>this</w:t>
      </w:r>
      <w:r>
        <w:rPr>
          <w:spacing w:val="-18"/>
        </w:rPr>
        <w:t> </w:t>
      </w:r>
      <w:r>
        <w:rPr/>
        <w:t>particular function</w:t>
      </w:r>
      <w:r>
        <w:rPr>
          <w:spacing w:val="-7"/>
        </w:rPr>
        <w:t> </w:t>
      </w:r>
      <w:r>
        <w:rPr/>
        <w:t>is</w:t>
      </w:r>
      <w:r>
        <w:rPr>
          <w:spacing w:val="-11"/>
        </w:rPr>
        <w:t> </w:t>
      </w:r>
      <w:r>
        <w:rPr/>
        <w:t>only</w:t>
      </w:r>
      <w:r>
        <w:rPr>
          <w:spacing w:val="-8"/>
        </w:rPr>
        <w:t> </w:t>
      </w:r>
      <w:r>
        <w:rPr/>
        <w:t>valid</w:t>
      </w:r>
      <w:r>
        <w:rPr>
          <w:spacing w:val="-10"/>
        </w:rPr>
        <w:t> </w:t>
      </w:r>
      <w:r>
        <w:rPr/>
        <w:t>for</w:t>
      </w:r>
      <w:r>
        <w:rPr>
          <w:spacing w:val="-12"/>
        </w:rPr>
        <w:t> </w:t>
      </w:r>
      <w:r>
        <w:rPr/>
        <w:t>the</w:t>
      </w:r>
      <w:r>
        <w:rPr>
          <w:spacing w:val="-7"/>
        </w:rPr>
        <w:t> </w:t>
      </w:r>
      <w:r>
        <w:rPr/>
        <w:t>(current)</w:t>
      </w:r>
      <w:r>
        <w:rPr>
          <w:spacing w:val="-7"/>
        </w:rPr>
        <w:t> </w:t>
      </w:r>
      <w:r>
        <w:rPr/>
        <w:t>time</w:t>
      </w:r>
      <w:r>
        <w:rPr>
          <w:spacing w:val="-7"/>
        </w:rPr>
        <w:t> </w:t>
      </w:r>
      <w:r>
        <w:rPr/>
        <w:t>it</w:t>
      </w:r>
      <w:r>
        <w:rPr>
          <w:spacing w:val="-12"/>
        </w:rPr>
        <w:t> </w:t>
      </w:r>
      <w:r>
        <w:rPr/>
        <w:t>was</w:t>
      </w:r>
      <w:r>
        <w:rPr>
          <w:spacing w:val="-6"/>
        </w:rPr>
        <w:t> </w:t>
      </w:r>
      <w:r>
        <w:rPr/>
        <w:t>calculated</w:t>
      </w:r>
      <w:r>
        <w:rPr>
          <w:spacing w:val="-7"/>
        </w:rPr>
        <w:t> </w:t>
      </w:r>
      <w:r>
        <w:rPr/>
        <w:t>for.</w:t>
      </w:r>
      <w:r>
        <w:rPr>
          <w:spacing w:val="15"/>
        </w:rPr>
        <w:t> </w:t>
      </w:r>
      <w:r>
        <w:rPr/>
        <w:t>In</w:t>
      </w:r>
      <w:r>
        <w:rPr>
          <w:spacing w:val="-10"/>
        </w:rPr>
        <w:t> </w:t>
      </w:r>
      <w:r>
        <w:rPr/>
        <w:t>other</w:t>
      </w:r>
      <w:r>
        <w:rPr>
          <w:spacing w:val="-9"/>
        </w:rPr>
        <w:t> </w:t>
      </w:r>
      <w:r>
        <w:rPr/>
        <w:t>words,</w:t>
      </w:r>
      <w:r>
        <w:rPr>
          <w:spacing w:val="-5"/>
        </w:rPr>
        <w:t> </w:t>
      </w:r>
      <w:r>
        <w:rPr/>
        <w:t>at each</w:t>
      </w:r>
      <w:r>
        <w:rPr>
          <w:spacing w:val="-5"/>
        </w:rPr>
        <w:t> </w:t>
      </w:r>
      <w:r>
        <w:rPr/>
        <w:t>point</w:t>
      </w:r>
      <w:r>
        <w:rPr>
          <w:spacing w:val="-5"/>
        </w:rPr>
        <w:t> </w:t>
      </w:r>
      <w:r>
        <w:rPr/>
        <w:t>in</w:t>
      </w:r>
      <w:r>
        <w:rPr>
          <w:spacing w:val="-7"/>
        </w:rPr>
        <w:t> </w:t>
      </w:r>
      <w:r>
        <w:rPr/>
        <w:t>time,</w:t>
      </w:r>
      <w:r>
        <w:rPr>
          <w:spacing w:val="-5"/>
        </w:rPr>
        <w:t> </w:t>
      </w:r>
      <w:r>
        <w:rPr/>
        <w:t>we</w:t>
      </w:r>
      <w:r>
        <w:rPr>
          <w:spacing w:val="-5"/>
        </w:rPr>
        <w:t> </w:t>
      </w:r>
      <w:r>
        <w:rPr/>
        <w:t>can</w:t>
      </w:r>
      <w:r>
        <w:rPr>
          <w:spacing w:val="-7"/>
        </w:rPr>
        <w:t> </w:t>
      </w:r>
      <w:r>
        <w:rPr/>
        <w:t>calculate</w:t>
      </w:r>
      <w:r>
        <w:rPr>
          <w:spacing w:val="-5"/>
        </w:rPr>
        <w:t> </w:t>
      </w:r>
      <w:r>
        <w:rPr/>
        <w:t>a</w:t>
      </w:r>
      <w:r>
        <w:rPr>
          <w:spacing w:val="-7"/>
        </w:rPr>
        <w:t> </w:t>
      </w:r>
      <w:r>
        <w:rPr/>
        <w:t>function</w:t>
      </w:r>
      <w:r>
        <w:rPr>
          <w:spacing w:val="-5"/>
        </w:rPr>
        <w:t> </w:t>
      </w:r>
      <w:r>
        <w:rPr/>
        <w:t>that</w:t>
      </w:r>
      <w:r>
        <w:rPr>
          <w:spacing w:val="-7"/>
        </w:rPr>
        <w:t> </w:t>
      </w:r>
      <w:r>
        <w:rPr/>
        <w:t>gives</w:t>
      </w:r>
      <w:r>
        <w:rPr>
          <w:spacing w:val="-6"/>
        </w:rPr>
        <w:t> </w:t>
      </w:r>
      <w:r>
        <w:rPr/>
        <w:t>the</w:t>
      </w:r>
      <w:r>
        <w:rPr>
          <w:spacing w:val="-4"/>
        </w:rPr>
        <w:t> </w:t>
      </w:r>
      <w:r>
        <w:rPr/>
        <w:t>current</w:t>
      </w:r>
      <w:r>
        <w:rPr>
          <w:spacing w:val="-5"/>
        </w:rPr>
        <w:t> </w:t>
      </w:r>
      <w:r>
        <w:rPr/>
        <w:t>density</w:t>
      </w:r>
      <w:r>
        <w:rPr>
          <w:spacing w:val="-4"/>
        </w:rPr>
        <w:t> </w:t>
      </w:r>
      <w:r>
        <w:rPr/>
        <w:t>of</w:t>
      </w:r>
      <w:r>
        <w:rPr>
          <w:spacing w:val="-8"/>
        </w:rPr>
        <w:t> </w:t>
      </w:r>
      <w:r>
        <w:rPr/>
        <w:t>the previously</w:t>
      </w:r>
      <w:r>
        <w:rPr>
          <w:spacing w:val="-18"/>
        </w:rPr>
        <w:t> </w:t>
      </w:r>
      <w:r>
        <w:rPr/>
        <w:t>generated</w:t>
      </w:r>
      <w:r>
        <w:rPr>
          <w:spacing w:val="-17"/>
        </w:rPr>
        <w:t> </w:t>
      </w:r>
      <w:r>
        <w:rPr/>
        <w:t>trust.</w:t>
      </w:r>
      <w:r>
        <w:rPr>
          <w:spacing w:val="-18"/>
        </w:rPr>
        <w:t> </w:t>
      </w:r>
      <w:r>
        <w:rPr/>
        <w:t>In</w:t>
      </w:r>
      <w:r>
        <w:rPr>
          <w:spacing w:val="-17"/>
        </w:rPr>
        <w:t> </w:t>
      </w:r>
      <w:r>
        <w:rPr/>
        <w:t>this</w:t>
      </w:r>
      <w:r>
        <w:rPr>
          <w:spacing w:val="-18"/>
        </w:rPr>
        <w:t> </w:t>
      </w:r>
      <w:r>
        <w:rPr/>
        <w:t>way,</w:t>
      </w:r>
      <w:r>
        <w:rPr>
          <w:spacing w:val="-17"/>
        </w:rPr>
        <w:t> </w:t>
      </w:r>
      <w:r>
        <w:rPr/>
        <w:t>we</w:t>
      </w:r>
      <w:r>
        <w:rPr>
          <w:spacing w:val="-18"/>
        </w:rPr>
        <w:t> </w:t>
      </w:r>
      <w:r>
        <w:rPr/>
        <w:t>can</w:t>
      </w:r>
      <w:r>
        <w:rPr>
          <w:spacing w:val="-17"/>
        </w:rPr>
        <w:t> </w:t>
      </w:r>
      <w:r>
        <w:rPr/>
        <w:t>achieve</w:t>
      </w:r>
      <w:r>
        <w:rPr>
          <w:spacing w:val="-18"/>
        </w:rPr>
        <w:t> </w:t>
      </w:r>
      <w:r>
        <w:rPr/>
        <w:t>aging</w:t>
      </w:r>
      <w:r>
        <w:rPr>
          <w:spacing w:val="-17"/>
        </w:rPr>
        <w:t> </w:t>
      </w:r>
      <w:r>
        <w:rPr/>
        <w:t>of</w:t>
      </w:r>
      <w:r>
        <w:rPr>
          <w:spacing w:val="-18"/>
        </w:rPr>
        <w:t> </w:t>
      </w:r>
      <w:r>
        <w:rPr/>
        <w:t>trust</w:t>
      </w:r>
      <w:r>
        <w:rPr>
          <w:spacing w:val="-17"/>
        </w:rPr>
        <w:t> </w:t>
      </w:r>
      <w:r>
        <w:rPr/>
        <w:t>by</w:t>
      </w:r>
      <w:r>
        <w:rPr>
          <w:spacing w:val="-18"/>
        </w:rPr>
        <w:t> </w:t>
      </w:r>
      <w:r>
        <w:rPr/>
        <w:t>choosing</w:t>
      </w:r>
      <w:r>
        <w:rPr>
          <w:spacing w:val="-17"/>
        </w:rPr>
        <w:t> </w:t>
      </w:r>
      <w:r>
        <w:rPr/>
        <w:t>the decay</w:t>
      </w:r>
      <w:r>
        <w:rPr>
          <w:spacing w:val="-6"/>
        </w:rPr>
        <w:t> </w:t>
      </w:r>
      <w:r>
        <w:rPr/>
        <w:t>function</w:t>
      </w:r>
      <w:r>
        <w:rPr>
          <w:spacing w:val="-7"/>
        </w:rPr>
        <w:t> </w:t>
      </w:r>
      <w:r>
        <w:rPr/>
        <w:t>carefully.</w:t>
      </w:r>
      <w:r>
        <w:rPr>
          <w:spacing w:val="20"/>
        </w:rPr>
        <w:t> </w:t>
      </w:r>
      <w:r>
        <w:rPr/>
        <w:t>This</w:t>
      </w:r>
      <w:r>
        <w:rPr>
          <w:spacing w:val="-9"/>
        </w:rPr>
        <w:t> </w:t>
      </w:r>
      <w:r>
        <w:rPr/>
        <w:t>process</w:t>
      </w:r>
      <w:r>
        <w:rPr>
          <w:spacing w:val="-9"/>
        </w:rPr>
        <w:t> </w:t>
      </w:r>
      <w:r>
        <w:rPr/>
        <w:t>can</w:t>
      </w:r>
      <w:r>
        <w:rPr>
          <w:spacing w:val="-7"/>
        </w:rPr>
        <w:t> </w:t>
      </w:r>
      <w:r>
        <w:rPr/>
        <w:t>easily</w:t>
      </w:r>
      <w:r>
        <w:rPr>
          <w:spacing w:val="-8"/>
        </w:rPr>
        <w:t> </w:t>
      </w:r>
      <w:r>
        <w:rPr/>
        <w:t>be</w:t>
      </w:r>
      <w:r>
        <w:rPr>
          <w:spacing w:val="-12"/>
        </w:rPr>
        <w:t> </w:t>
      </w:r>
      <w:r>
        <w:rPr/>
        <w:t>illustrated,</w:t>
      </w:r>
      <w:r>
        <w:rPr>
          <w:spacing w:val="-5"/>
        </w:rPr>
        <w:t> </w:t>
      </w:r>
      <w:r>
        <w:rPr/>
        <w:t>as</w:t>
      </w:r>
      <w:r>
        <w:rPr>
          <w:spacing w:val="-9"/>
        </w:rPr>
        <w:t> </w:t>
      </w:r>
      <w:r>
        <w:rPr/>
        <w:t>in</w:t>
      </w:r>
      <w:r>
        <w:rPr>
          <w:spacing w:val="-7"/>
        </w:rPr>
        <w:t> </w:t>
      </w:r>
      <w:r>
        <w:rPr/>
        <w:t>figure</w:t>
      </w:r>
      <w:r>
        <w:rPr>
          <w:spacing w:val="-2"/>
        </w:rPr>
        <w:t> </w:t>
      </w:r>
      <w:hyperlink w:history="true" w:anchor="_bookmark7">
        <w:r>
          <w:rPr>
            <w:color w:val="0000FF"/>
          </w:rPr>
          <w:t>2</w:t>
        </w:r>
      </w:hyperlink>
      <w:r>
        <w:rPr/>
        <w:t>,</w:t>
      </w:r>
      <w:r>
        <w:rPr>
          <w:spacing w:val="-10"/>
        </w:rPr>
        <w:t> </w:t>
      </w:r>
      <w:r>
        <w:rPr/>
        <w:t>which contains snapshots</w:t>
      </w:r>
      <w:r>
        <w:rPr>
          <w:spacing w:val="-3"/>
        </w:rPr>
        <w:t> </w:t>
      </w:r>
      <w:r>
        <w:rPr/>
        <w:t>from</w:t>
      </w:r>
      <w:r>
        <w:rPr>
          <w:spacing w:val="-7"/>
        </w:rPr>
        <w:t> </w:t>
      </w:r>
      <w:r>
        <w:rPr/>
        <w:t>an</w:t>
      </w:r>
      <w:r>
        <w:rPr>
          <w:spacing w:val="-4"/>
        </w:rPr>
        <w:t> </w:t>
      </w:r>
      <w:r>
        <w:rPr/>
        <w:t>example</w:t>
      </w:r>
      <w:r>
        <w:rPr>
          <w:spacing w:val="-4"/>
        </w:rPr>
        <w:t> </w:t>
      </w:r>
      <w:r>
        <w:rPr/>
        <w:t>scenario</w:t>
      </w:r>
      <w:r>
        <w:rPr>
          <w:spacing w:val="-2"/>
        </w:rPr>
        <w:t> </w:t>
      </w:r>
      <w:r>
        <w:rPr/>
        <w:t>at</w:t>
      </w:r>
      <w:r>
        <w:rPr>
          <w:spacing w:val="-6"/>
        </w:rPr>
        <w:t> </w:t>
      </w:r>
      <w:r>
        <w:rPr/>
        <w:t>time</w:t>
      </w:r>
      <w:r>
        <w:rPr>
          <w:spacing w:val="-2"/>
        </w:rPr>
        <w:t> </w:t>
      </w:r>
      <w:r>
        <w:rPr/>
        <w:t>t=2</w:t>
      </w:r>
      <w:r>
        <w:rPr>
          <w:spacing w:val="-4"/>
        </w:rPr>
        <w:t> </w:t>
      </w:r>
      <w:r>
        <w:rPr/>
        <w:t>(left)</w:t>
      </w:r>
      <w:r>
        <w:rPr>
          <w:spacing w:val="-6"/>
        </w:rPr>
        <w:t> </w:t>
      </w:r>
      <w:r>
        <w:rPr/>
        <w:t>and</w:t>
      </w:r>
      <w:r>
        <w:rPr>
          <w:spacing w:val="-4"/>
        </w:rPr>
        <w:t> </w:t>
      </w:r>
      <w:r>
        <w:rPr/>
        <w:t>t=3</w:t>
      </w:r>
      <w:r>
        <w:rPr>
          <w:spacing w:val="-4"/>
        </w:rPr>
        <w:t> </w:t>
      </w:r>
      <w:r>
        <w:rPr/>
        <w:t>(right).</w:t>
      </w:r>
      <w:r>
        <w:rPr>
          <w:spacing w:val="23"/>
        </w:rPr>
        <w:t> </w:t>
      </w:r>
      <w:r>
        <w:rPr/>
        <w:t>In the graph from t=2, the trust is still relatively fresh.</w:t>
      </w:r>
      <w:r>
        <w:rPr>
          <w:spacing w:val="34"/>
        </w:rPr>
        <w:t> </w:t>
      </w:r>
      <w:r>
        <w:rPr/>
        <w:t>The most recently generated part</w:t>
      </w:r>
      <w:r>
        <w:rPr>
          <w:spacing w:val="-8"/>
        </w:rPr>
        <w:t> </w:t>
      </w:r>
      <w:r>
        <w:rPr/>
        <w:t>is</w:t>
      </w:r>
      <w:r>
        <w:rPr>
          <w:spacing w:val="-8"/>
        </w:rPr>
        <w:t> </w:t>
      </w:r>
      <w:r>
        <w:rPr/>
        <w:t>still</w:t>
      </w:r>
      <w:r>
        <w:rPr>
          <w:spacing w:val="-11"/>
        </w:rPr>
        <w:t> </w:t>
      </w:r>
      <w:r>
        <w:rPr/>
        <w:t>black</w:t>
      </w:r>
      <w:r>
        <w:rPr>
          <w:spacing w:val="-5"/>
        </w:rPr>
        <w:t> </w:t>
      </w:r>
      <w:r>
        <w:rPr/>
        <w:t>(high</w:t>
      </w:r>
      <w:r>
        <w:rPr>
          <w:spacing w:val="-9"/>
        </w:rPr>
        <w:t> </w:t>
      </w:r>
      <w:r>
        <w:rPr/>
        <w:t>density),</w:t>
      </w:r>
      <w:r>
        <w:rPr>
          <w:spacing w:val="-6"/>
        </w:rPr>
        <w:t> </w:t>
      </w:r>
      <w:r>
        <w:rPr/>
        <w:t>while</w:t>
      </w:r>
      <w:r>
        <w:rPr>
          <w:spacing w:val="-6"/>
        </w:rPr>
        <w:t> </w:t>
      </w:r>
      <w:r>
        <w:rPr/>
        <w:t>the</w:t>
      </w:r>
      <w:r>
        <w:rPr>
          <w:spacing w:val="-9"/>
        </w:rPr>
        <w:t> </w:t>
      </w:r>
      <w:r>
        <w:rPr/>
        <w:t>oldest</w:t>
      </w:r>
      <w:r>
        <w:rPr>
          <w:spacing w:val="-8"/>
        </w:rPr>
        <w:t> </w:t>
      </w:r>
      <w:r>
        <w:rPr/>
        <w:t>one</w:t>
      </w:r>
      <w:r>
        <w:rPr>
          <w:spacing w:val="-9"/>
        </w:rPr>
        <w:t> </w:t>
      </w:r>
      <w:r>
        <w:rPr/>
        <w:t>is</w:t>
      </w:r>
      <w:r>
        <w:rPr>
          <w:spacing w:val="-10"/>
        </w:rPr>
        <w:t> </w:t>
      </w:r>
      <w:r>
        <w:rPr/>
        <w:t>a</w:t>
      </w:r>
      <w:r>
        <w:rPr>
          <w:spacing w:val="-9"/>
        </w:rPr>
        <w:t> </w:t>
      </w:r>
      <w:r>
        <w:rPr/>
        <w:t>little</w:t>
      </w:r>
      <w:r>
        <w:rPr>
          <w:spacing w:val="-9"/>
        </w:rPr>
        <w:t> </w:t>
      </w:r>
      <w:r>
        <w:rPr/>
        <w:t>greyish,</w:t>
      </w:r>
      <w:r>
        <w:rPr>
          <w:spacing w:val="-6"/>
        </w:rPr>
        <w:t> </w:t>
      </w:r>
      <w:r>
        <w:rPr/>
        <w:t>representing a</w:t>
      </w:r>
      <w:r>
        <w:rPr>
          <w:spacing w:val="-18"/>
        </w:rPr>
        <w:t> </w:t>
      </w:r>
      <w:r>
        <w:rPr/>
        <w:t>slight</w:t>
      </w:r>
      <w:r>
        <w:rPr>
          <w:spacing w:val="-17"/>
        </w:rPr>
        <w:t> </w:t>
      </w:r>
      <w:r>
        <w:rPr/>
        <w:t>decay.</w:t>
      </w:r>
      <w:r>
        <w:rPr>
          <w:spacing w:val="-13"/>
        </w:rPr>
        <w:t> </w:t>
      </w:r>
      <w:r>
        <w:rPr/>
        <w:t>However,</w:t>
      </w:r>
      <w:r>
        <w:rPr>
          <w:spacing w:val="-14"/>
        </w:rPr>
        <w:t> </w:t>
      </w:r>
      <w:r>
        <w:rPr/>
        <w:t>at</w:t>
      </w:r>
      <w:r>
        <w:rPr>
          <w:spacing w:val="-18"/>
        </w:rPr>
        <w:t> </w:t>
      </w:r>
      <w:r>
        <w:rPr/>
        <w:t>time</w:t>
      </w:r>
      <w:r>
        <w:rPr>
          <w:spacing w:val="-17"/>
        </w:rPr>
        <w:t> </w:t>
      </w:r>
      <w:r>
        <w:rPr/>
        <w:t>t=3,</w:t>
      </w:r>
      <w:r>
        <w:rPr>
          <w:spacing w:val="-17"/>
        </w:rPr>
        <w:t> </w:t>
      </w:r>
      <w:r>
        <w:rPr/>
        <w:t>the</w:t>
      </w:r>
      <w:r>
        <w:rPr>
          <w:spacing w:val="-18"/>
        </w:rPr>
        <w:t> </w:t>
      </w:r>
      <w:r>
        <w:rPr/>
        <w:t>oldest</w:t>
      </w:r>
      <w:r>
        <w:rPr>
          <w:spacing w:val="-17"/>
        </w:rPr>
        <w:t> </w:t>
      </w:r>
      <w:r>
        <w:rPr/>
        <w:t>part</w:t>
      </w:r>
      <w:r>
        <w:rPr>
          <w:spacing w:val="-18"/>
        </w:rPr>
        <w:t> </w:t>
      </w:r>
      <w:r>
        <w:rPr/>
        <w:t>has</w:t>
      </w:r>
      <w:r>
        <w:rPr>
          <w:spacing w:val="-17"/>
        </w:rPr>
        <w:t> </w:t>
      </w:r>
      <w:r>
        <w:rPr/>
        <w:t>almost</w:t>
      </w:r>
      <w:r>
        <w:rPr>
          <w:spacing w:val="-18"/>
        </w:rPr>
        <w:t> </w:t>
      </w:r>
      <w:r>
        <w:rPr/>
        <w:t>completely</w:t>
      </w:r>
      <w:r>
        <w:rPr>
          <w:spacing w:val="-17"/>
        </w:rPr>
        <w:t> </w:t>
      </w:r>
      <w:r>
        <w:rPr/>
        <w:t>decayed, and only the newly generated trust is still dense.</w:t>
      </w:r>
    </w:p>
    <w:p>
      <w:pPr>
        <w:spacing w:after="0" w:line="216" w:lineRule="auto"/>
        <w:sectPr>
          <w:pgSz w:w="9360" w:h="13610"/>
          <w:pgMar w:header="860" w:footer="0" w:top="1060" w:bottom="280" w:left="680" w:right="680"/>
        </w:sectPr>
      </w:pPr>
    </w:p>
    <w:p>
      <w:pPr>
        <w:pStyle w:val="BodyText"/>
        <w:jc w:val="left"/>
        <w:rPr>
          <w:sz w:val="11"/>
        </w:rPr>
      </w:pPr>
    </w:p>
    <w:p>
      <w:pPr>
        <w:pStyle w:val="BodyText"/>
        <w:ind w:left="978"/>
        <w:jc w:val="left"/>
        <w:rPr>
          <w:sz w:val="20"/>
        </w:rPr>
      </w:pPr>
      <w:r>
        <w:rPr>
          <w:sz w:val="20"/>
        </w:rPr>
        <w:drawing>
          <wp:inline distT="0" distB="0" distL="0" distR="0">
            <wp:extent cx="3740106" cy="1331404"/>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14" cstate="print"/>
                    <a:stretch>
                      <a:fillRect/>
                    </a:stretch>
                  </pic:blipFill>
                  <pic:spPr>
                    <a:xfrm>
                      <a:off x="0" y="0"/>
                      <a:ext cx="3740106" cy="1331404"/>
                    </a:xfrm>
                    <a:prstGeom prst="rect">
                      <a:avLst/>
                    </a:prstGeom>
                  </pic:spPr>
                </pic:pic>
              </a:graphicData>
            </a:graphic>
          </wp:inline>
        </w:drawing>
      </w:r>
      <w:r>
        <w:rPr>
          <w:sz w:val="20"/>
        </w:rPr>
      </w:r>
    </w:p>
    <w:p>
      <w:pPr>
        <w:spacing w:before="145"/>
        <w:ind w:left="459" w:right="0" w:firstLine="0"/>
        <w:jc w:val="left"/>
        <w:rPr>
          <w:rFonts w:ascii="LM Roman 8"/>
          <w:sz w:val="15"/>
        </w:rPr>
      </w:pPr>
      <w:bookmarkStart w:name="Constraints on functions and parameters" w:id="17"/>
      <w:bookmarkEnd w:id="17"/>
      <w:r>
        <w:rPr/>
      </w:r>
      <w:bookmarkStart w:name="_bookmark6" w:id="18"/>
      <w:bookmarkEnd w:id="18"/>
      <w:r>
        <w:rPr/>
      </w:r>
      <w:bookmarkStart w:name="_bookmark7" w:id="19"/>
      <w:bookmarkEnd w:id="19"/>
      <w:r>
        <w:rPr/>
      </w:r>
      <w:r>
        <w:rPr>
          <w:rFonts w:ascii="LM Roman 8"/>
          <w:w w:val="105"/>
          <w:sz w:val="15"/>
        </w:rPr>
        <w:t>Figure</w:t>
      </w:r>
      <w:r>
        <w:rPr>
          <w:rFonts w:ascii="LM Roman 8"/>
          <w:spacing w:val="-14"/>
          <w:w w:val="105"/>
          <w:sz w:val="15"/>
        </w:rPr>
        <w:t> </w:t>
      </w:r>
      <w:r>
        <w:rPr>
          <w:rFonts w:ascii="LM Roman 8"/>
          <w:w w:val="105"/>
          <w:sz w:val="15"/>
        </w:rPr>
        <w:t>2.</w:t>
      </w:r>
      <w:r>
        <w:rPr>
          <w:rFonts w:ascii="LM Roman 8"/>
          <w:spacing w:val="-1"/>
          <w:w w:val="105"/>
          <w:sz w:val="15"/>
        </w:rPr>
        <w:t> </w:t>
      </w:r>
      <w:r>
        <w:rPr>
          <w:rFonts w:ascii="LM Roman 8"/>
          <w:w w:val="105"/>
          <w:sz w:val="15"/>
        </w:rPr>
        <w:t>Trust</w:t>
      </w:r>
      <w:r>
        <w:rPr>
          <w:rFonts w:ascii="LM Roman 8"/>
          <w:spacing w:val="-11"/>
          <w:w w:val="105"/>
          <w:sz w:val="15"/>
        </w:rPr>
        <w:t> </w:t>
      </w:r>
      <w:r>
        <w:rPr>
          <w:rFonts w:ascii="LM Roman 8"/>
          <w:w w:val="105"/>
          <w:sz w:val="15"/>
        </w:rPr>
        <w:t>decay.</w:t>
      </w:r>
      <w:r>
        <w:rPr>
          <w:rFonts w:ascii="LM Roman 8"/>
          <w:spacing w:val="2"/>
          <w:w w:val="105"/>
          <w:sz w:val="15"/>
        </w:rPr>
        <w:t> </w:t>
      </w:r>
      <w:r>
        <w:rPr>
          <w:rFonts w:ascii="LM Roman 8"/>
          <w:w w:val="105"/>
          <w:sz w:val="15"/>
        </w:rPr>
        <w:t>Snapshot</w:t>
      </w:r>
      <w:r>
        <w:rPr>
          <w:rFonts w:ascii="LM Roman 8"/>
          <w:spacing w:val="-10"/>
          <w:w w:val="105"/>
          <w:sz w:val="15"/>
        </w:rPr>
        <w:t> </w:t>
      </w:r>
      <w:r>
        <w:rPr>
          <w:rFonts w:ascii="LM Roman 8"/>
          <w:w w:val="105"/>
          <w:sz w:val="15"/>
        </w:rPr>
        <w:t>when</w:t>
      </w:r>
      <w:r>
        <w:rPr>
          <w:rFonts w:ascii="LM Roman 8"/>
          <w:spacing w:val="-13"/>
          <w:w w:val="105"/>
          <w:sz w:val="15"/>
        </w:rPr>
        <w:t> </w:t>
      </w:r>
      <w:r>
        <w:rPr>
          <w:rFonts w:ascii="LM Roman 8"/>
          <w:w w:val="105"/>
          <w:sz w:val="15"/>
        </w:rPr>
        <w:t>time</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2</w:t>
      </w:r>
      <w:r>
        <w:rPr>
          <w:rFonts w:ascii="LM Roman 8"/>
          <w:spacing w:val="-13"/>
          <w:w w:val="105"/>
          <w:sz w:val="15"/>
        </w:rPr>
        <w:t> </w:t>
      </w:r>
      <w:r>
        <w:rPr>
          <w:rFonts w:ascii="LM Roman 8"/>
          <w:w w:val="105"/>
          <w:sz w:val="15"/>
        </w:rPr>
        <w:t>(left)</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3</w:t>
      </w:r>
      <w:r>
        <w:rPr>
          <w:rFonts w:ascii="LM Roman 8"/>
          <w:spacing w:val="-13"/>
          <w:w w:val="105"/>
          <w:sz w:val="15"/>
        </w:rPr>
        <w:t> </w:t>
      </w:r>
      <w:r>
        <w:rPr>
          <w:rFonts w:ascii="LM Roman 8"/>
          <w:w w:val="105"/>
          <w:sz w:val="15"/>
        </w:rPr>
        <w:t>(right).</w:t>
      </w:r>
      <w:r>
        <w:rPr>
          <w:rFonts w:ascii="LM Roman 8"/>
          <w:spacing w:val="3"/>
          <w:w w:val="105"/>
          <w:sz w:val="15"/>
        </w:rPr>
        <w:t> </w:t>
      </w:r>
      <w:r>
        <w:rPr>
          <w:rFonts w:ascii="LM Roman 8"/>
          <w:w w:val="105"/>
          <w:sz w:val="15"/>
        </w:rPr>
        <w:t>Gradient</w:t>
      </w:r>
      <w:r>
        <w:rPr>
          <w:rFonts w:ascii="LM Roman 8"/>
          <w:spacing w:val="-10"/>
          <w:w w:val="105"/>
          <w:sz w:val="15"/>
        </w:rPr>
        <w:t> </w:t>
      </w:r>
      <w:r>
        <w:rPr>
          <w:rFonts w:ascii="LM Roman 8"/>
          <w:w w:val="105"/>
          <w:sz w:val="15"/>
        </w:rPr>
        <w:t>represents</w:t>
      </w:r>
      <w:r>
        <w:rPr>
          <w:rFonts w:ascii="LM Roman 8"/>
          <w:spacing w:val="-10"/>
          <w:w w:val="105"/>
          <w:sz w:val="15"/>
        </w:rPr>
        <w:t> </w:t>
      </w:r>
      <w:r>
        <w:rPr>
          <w:rFonts w:ascii="LM Roman 8"/>
          <w:spacing w:val="-2"/>
          <w:w w:val="105"/>
          <w:sz w:val="15"/>
        </w:rPr>
        <w:t>density.</w:t>
      </w:r>
    </w:p>
    <w:p>
      <w:pPr>
        <w:pStyle w:val="Heading1"/>
        <w:numPr>
          <w:ilvl w:val="0"/>
          <w:numId w:val="1"/>
        </w:numPr>
        <w:tabs>
          <w:tab w:pos="565" w:val="left" w:leader="none"/>
        </w:tabs>
        <w:spacing w:line="240" w:lineRule="auto" w:before="191" w:after="0"/>
        <w:ind w:left="565" w:right="0" w:hanging="458"/>
        <w:jc w:val="both"/>
      </w:pPr>
      <w:r>
        <w:rPr>
          <w:w w:val="105"/>
        </w:rPr>
        <w:t>Constraints</w:t>
      </w:r>
      <w:r>
        <w:rPr>
          <w:spacing w:val="35"/>
          <w:w w:val="105"/>
        </w:rPr>
        <w:t> </w:t>
      </w:r>
      <w:r>
        <w:rPr>
          <w:w w:val="105"/>
        </w:rPr>
        <w:t>on</w:t>
      </w:r>
      <w:r>
        <w:rPr>
          <w:spacing w:val="35"/>
          <w:w w:val="105"/>
        </w:rPr>
        <w:t> </w:t>
      </w:r>
      <w:r>
        <w:rPr>
          <w:w w:val="105"/>
        </w:rPr>
        <w:t>functions</w:t>
      </w:r>
      <w:r>
        <w:rPr>
          <w:spacing w:val="34"/>
          <w:w w:val="105"/>
        </w:rPr>
        <w:t> </w:t>
      </w:r>
      <w:r>
        <w:rPr>
          <w:w w:val="105"/>
        </w:rPr>
        <w:t>and</w:t>
      </w:r>
      <w:r>
        <w:rPr>
          <w:spacing w:val="35"/>
          <w:w w:val="105"/>
        </w:rPr>
        <w:t> </w:t>
      </w:r>
      <w:r>
        <w:rPr>
          <w:spacing w:val="-2"/>
          <w:w w:val="105"/>
        </w:rPr>
        <w:t>parameters</w:t>
      </w:r>
    </w:p>
    <w:p>
      <w:pPr>
        <w:pStyle w:val="BodyText"/>
        <w:spacing w:line="216" w:lineRule="auto" w:before="208"/>
        <w:ind w:left="107" w:right="221"/>
      </w:pPr>
      <w:r>
        <w:rPr/>
        <w:t>In the preceding sections, several functions and parameters have been presented. Many of these can be chosen by the person who sets up the system.</w:t>
      </w:r>
      <w:r>
        <w:rPr>
          <w:spacing w:val="38"/>
        </w:rPr>
        <w:t> </w:t>
      </w:r>
      <w:r>
        <w:rPr/>
        <w:t>They should, </w:t>
      </w:r>
      <w:bookmarkStart w:name="Constraints on the report metric" w:id="20"/>
      <w:bookmarkEnd w:id="20"/>
      <w:r>
        <w:rPr>
          <w:spacing w:val="-1"/>
        </w:rPr>
      </w:r>
      <w:bookmarkStart w:name="_bookmark8" w:id="21"/>
      <w:bookmarkEnd w:id="21"/>
      <w:r>
        <w:rPr/>
        <w:t>h</w:t>
      </w:r>
      <w:r>
        <w:rPr/>
        <w:t>owever, be chosen carefully, as they have a large impact on the behaviour of the model.</w:t>
      </w:r>
      <w:r>
        <w:rPr>
          <w:spacing w:val="40"/>
        </w:rPr>
        <w:t> </w:t>
      </w:r>
      <w:r>
        <w:rPr/>
        <w:t>The parameters and functions can be tailored to specific scenarios, taking into account what is important in those specific cases.</w:t>
      </w:r>
      <w:r>
        <w:rPr>
          <w:spacing w:val="40"/>
        </w:rPr>
        <w:t> </w:t>
      </w:r>
      <w:r>
        <w:rPr/>
        <w:t>Even though they can be chosen relatively freely, there are also certain values and functions that are not acceptable,</w:t>
      </w:r>
      <w:r>
        <w:rPr>
          <w:spacing w:val="-3"/>
        </w:rPr>
        <w:t> </w:t>
      </w:r>
      <w:r>
        <w:rPr/>
        <w:t>simply</w:t>
      </w:r>
      <w:r>
        <w:rPr>
          <w:spacing w:val="-6"/>
        </w:rPr>
        <w:t> </w:t>
      </w:r>
      <w:r>
        <w:rPr/>
        <w:t>because</w:t>
      </w:r>
      <w:r>
        <w:rPr>
          <w:spacing w:val="-8"/>
        </w:rPr>
        <w:t> </w:t>
      </w:r>
      <w:r>
        <w:rPr/>
        <w:t>they</w:t>
      </w:r>
      <w:r>
        <w:rPr>
          <w:spacing w:val="-6"/>
        </w:rPr>
        <w:t> </w:t>
      </w:r>
      <w:r>
        <w:rPr/>
        <w:t>make</w:t>
      </w:r>
      <w:r>
        <w:rPr>
          <w:spacing w:val="-6"/>
        </w:rPr>
        <w:t> </w:t>
      </w:r>
      <w:r>
        <w:rPr/>
        <w:t>the</w:t>
      </w:r>
      <w:r>
        <w:rPr>
          <w:spacing w:val="-6"/>
        </w:rPr>
        <w:t> </w:t>
      </w:r>
      <w:r>
        <w:rPr/>
        <w:t>model</w:t>
      </w:r>
      <w:r>
        <w:rPr>
          <w:spacing w:val="-8"/>
        </w:rPr>
        <w:t> </w:t>
      </w:r>
      <w:r>
        <w:rPr/>
        <w:t>behave</w:t>
      </w:r>
      <w:r>
        <w:rPr>
          <w:spacing w:val="-6"/>
        </w:rPr>
        <w:t> </w:t>
      </w:r>
      <w:r>
        <w:rPr/>
        <w:t>in</w:t>
      </w:r>
      <w:r>
        <w:rPr>
          <w:spacing w:val="-8"/>
        </w:rPr>
        <w:t> </w:t>
      </w:r>
      <w:r>
        <w:rPr/>
        <w:t>a</w:t>
      </w:r>
      <w:r>
        <w:rPr>
          <w:spacing w:val="-8"/>
        </w:rPr>
        <w:t> </w:t>
      </w:r>
      <w:r>
        <w:rPr/>
        <w:t>counter-intuitive way, or make the model unsound.</w:t>
      </w:r>
      <w:r>
        <w:rPr>
          <w:spacing w:val="34"/>
        </w:rPr>
        <w:t> </w:t>
      </w:r>
      <w:r>
        <w:rPr/>
        <w:t>The topic of this section is to pinpoint which choices are appropriate and which are not. An overview is presented in table </w:t>
      </w:r>
      <w:hyperlink w:history="true" w:anchor="_bookmark3">
        <w:r>
          <w:rPr>
            <w:color w:val="0000FF"/>
          </w:rPr>
          <w:t>1</w:t>
        </w:r>
      </w:hyperlink>
      <w:r>
        <w:rPr/>
        <w:t>.</w:t>
      </w:r>
    </w:p>
    <w:p>
      <w:pPr>
        <w:pStyle w:val="BodyText"/>
        <w:spacing w:before="31"/>
        <w:jc w:val="left"/>
      </w:pPr>
    </w:p>
    <w:p>
      <w:pPr>
        <w:pStyle w:val="ListParagraph"/>
        <w:numPr>
          <w:ilvl w:val="1"/>
          <w:numId w:val="1"/>
        </w:numPr>
        <w:tabs>
          <w:tab w:pos="597" w:val="left" w:leader="none"/>
        </w:tabs>
        <w:spacing w:line="240" w:lineRule="auto" w:before="0" w:after="0"/>
        <w:ind w:left="597" w:right="0" w:hanging="490"/>
        <w:jc w:val="both"/>
        <w:rPr>
          <w:rFonts w:ascii="LM Roman 10"/>
          <w:i/>
          <w:sz w:val="21"/>
        </w:rPr>
      </w:pPr>
      <w:r>
        <w:rPr>
          <w:rFonts w:ascii="LM Roman 10"/>
          <w:i/>
          <w:sz w:val="21"/>
        </w:rPr>
        <w:t>Constraints</w:t>
      </w:r>
      <w:r>
        <w:rPr>
          <w:rFonts w:ascii="LM Roman 10"/>
          <w:i/>
          <w:spacing w:val="-13"/>
          <w:sz w:val="21"/>
        </w:rPr>
        <w:t> </w:t>
      </w:r>
      <w:r>
        <w:rPr>
          <w:rFonts w:ascii="LM Roman 10"/>
          <w:i/>
          <w:sz w:val="21"/>
        </w:rPr>
        <w:t>on</w:t>
      </w:r>
      <w:r>
        <w:rPr>
          <w:rFonts w:ascii="LM Roman 10"/>
          <w:i/>
          <w:spacing w:val="-12"/>
          <w:sz w:val="21"/>
        </w:rPr>
        <w:t> </w:t>
      </w:r>
      <w:r>
        <w:rPr>
          <w:rFonts w:ascii="LM Roman 10"/>
          <w:i/>
          <w:sz w:val="21"/>
        </w:rPr>
        <w:t>the</w:t>
      </w:r>
      <w:r>
        <w:rPr>
          <w:rFonts w:ascii="LM Roman 10"/>
          <w:i/>
          <w:spacing w:val="-14"/>
          <w:sz w:val="21"/>
        </w:rPr>
        <w:t> </w:t>
      </w:r>
      <w:r>
        <w:rPr>
          <w:rFonts w:ascii="LM Roman 10"/>
          <w:i/>
          <w:sz w:val="21"/>
        </w:rPr>
        <w:t>report</w:t>
      </w:r>
      <w:r>
        <w:rPr>
          <w:rFonts w:ascii="LM Roman 10"/>
          <w:i/>
          <w:spacing w:val="-8"/>
          <w:sz w:val="21"/>
        </w:rPr>
        <w:t> </w:t>
      </w:r>
      <w:r>
        <w:rPr>
          <w:rFonts w:ascii="LM Roman 10"/>
          <w:i/>
          <w:spacing w:val="-2"/>
          <w:sz w:val="21"/>
        </w:rPr>
        <w:t>metric</w:t>
      </w:r>
    </w:p>
    <w:p>
      <w:pPr>
        <w:pStyle w:val="BodyText"/>
        <w:spacing w:line="216" w:lineRule="auto" w:before="144"/>
        <w:ind w:left="107" w:right="222"/>
      </w:pPr>
      <w:r>
        <w:rPr/>
        <w:t>As the report metric is the quantity which provides input data to the model, the process</w:t>
      </w:r>
      <w:r>
        <w:rPr>
          <w:spacing w:val="-7"/>
        </w:rPr>
        <w:t> </w:t>
      </w:r>
      <w:r>
        <w:rPr/>
        <w:t>of</w:t>
      </w:r>
      <w:r>
        <w:rPr>
          <w:spacing w:val="-9"/>
        </w:rPr>
        <w:t> </w:t>
      </w:r>
      <w:r>
        <w:rPr/>
        <w:t>calculating</w:t>
      </w:r>
      <w:r>
        <w:rPr>
          <w:spacing w:val="-3"/>
        </w:rPr>
        <w:t> </w:t>
      </w:r>
      <w:r>
        <w:rPr/>
        <w:t>this</w:t>
      </w:r>
      <w:r>
        <w:rPr>
          <w:spacing w:val="-9"/>
        </w:rPr>
        <w:t> </w:t>
      </w:r>
      <w:r>
        <w:rPr/>
        <w:t>quantity</w:t>
      </w:r>
      <w:r>
        <w:rPr>
          <w:spacing w:val="-4"/>
        </w:rPr>
        <w:t> </w:t>
      </w:r>
      <w:r>
        <w:rPr/>
        <w:t>is</w:t>
      </w:r>
      <w:r>
        <w:rPr>
          <w:spacing w:val="-7"/>
        </w:rPr>
        <w:t> </w:t>
      </w:r>
      <w:r>
        <w:rPr/>
        <w:t>not</w:t>
      </w:r>
      <w:r>
        <w:rPr>
          <w:spacing w:val="-7"/>
        </w:rPr>
        <w:t> </w:t>
      </w:r>
      <w:r>
        <w:rPr/>
        <w:t>within</w:t>
      </w:r>
      <w:r>
        <w:rPr>
          <w:spacing w:val="-5"/>
        </w:rPr>
        <w:t> </w:t>
      </w:r>
      <w:r>
        <w:rPr/>
        <w:t>the</w:t>
      </w:r>
      <w:r>
        <w:rPr>
          <w:spacing w:val="-8"/>
        </w:rPr>
        <w:t> </w:t>
      </w:r>
      <w:r>
        <w:rPr/>
        <w:t>scope</w:t>
      </w:r>
      <w:r>
        <w:rPr>
          <w:spacing w:val="-8"/>
        </w:rPr>
        <w:t> </w:t>
      </w:r>
      <w:r>
        <w:rPr/>
        <w:t>of</w:t>
      </w:r>
      <w:r>
        <w:rPr>
          <w:spacing w:val="-6"/>
        </w:rPr>
        <w:t> </w:t>
      </w:r>
      <w:r>
        <w:rPr/>
        <w:t>this</w:t>
      </w:r>
      <w:r>
        <w:rPr>
          <w:spacing w:val="-7"/>
        </w:rPr>
        <w:t> </w:t>
      </w:r>
      <w:r>
        <w:rPr/>
        <w:t>paper.</w:t>
      </w:r>
      <w:r>
        <w:rPr>
          <w:spacing w:val="20"/>
        </w:rPr>
        <w:t> </w:t>
      </w:r>
      <w:r>
        <w:rPr/>
        <w:t>Still,</w:t>
      </w:r>
      <w:r>
        <w:rPr>
          <w:spacing w:val="-5"/>
        </w:rPr>
        <w:t> </w:t>
      </w:r>
      <w:r>
        <w:rPr/>
        <w:t>trust metric</w:t>
      </w:r>
      <w:r>
        <w:rPr>
          <w:spacing w:val="-13"/>
        </w:rPr>
        <w:t> </w:t>
      </w:r>
      <w:r>
        <w:rPr/>
        <w:t>values</w:t>
      </w:r>
      <w:r>
        <w:rPr>
          <w:spacing w:val="-14"/>
        </w:rPr>
        <w:t> </w:t>
      </w:r>
      <w:r>
        <w:rPr/>
        <w:t>about</w:t>
      </w:r>
      <w:r>
        <w:rPr>
          <w:spacing w:val="-15"/>
        </w:rPr>
        <w:t> </w:t>
      </w:r>
      <w:r>
        <w:rPr/>
        <w:t>the</w:t>
      </w:r>
      <w:r>
        <w:rPr>
          <w:spacing w:val="-13"/>
        </w:rPr>
        <w:t> </w:t>
      </w:r>
      <w:r>
        <w:rPr/>
        <w:t>same</w:t>
      </w:r>
      <w:r>
        <w:rPr>
          <w:spacing w:val="-15"/>
        </w:rPr>
        <w:t> </w:t>
      </w:r>
      <w:r>
        <w:rPr/>
        <w:t>entity,</w:t>
      </w:r>
      <w:r>
        <w:rPr>
          <w:spacing w:val="-11"/>
        </w:rPr>
        <w:t> </w:t>
      </w:r>
      <w:r>
        <w:rPr/>
        <w:t>given</w:t>
      </w:r>
      <w:r>
        <w:rPr>
          <w:spacing w:val="-13"/>
        </w:rPr>
        <w:t> </w:t>
      </w:r>
      <w:r>
        <w:rPr/>
        <w:t>by</w:t>
      </w:r>
      <w:r>
        <w:rPr>
          <w:spacing w:val="-13"/>
        </w:rPr>
        <w:t> </w:t>
      </w:r>
      <w:r>
        <w:rPr/>
        <w:t>various</w:t>
      </w:r>
      <w:r>
        <w:rPr>
          <w:spacing w:val="-14"/>
        </w:rPr>
        <w:t> </w:t>
      </w:r>
      <w:r>
        <w:rPr/>
        <w:t>observers,</w:t>
      </w:r>
      <w:r>
        <w:rPr>
          <w:spacing w:val="-11"/>
        </w:rPr>
        <w:t> </w:t>
      </w:r>
      <w:r>
        <w:rPr/>
        <w:t>can</w:t>
      </w:r>
      <w:r>
        <w:rPr>
          <w:spacing w:val="-15"/>
        </w:rPr>
        <w:t> </w:t>
      </w:r>
      <w:r>
        <w:rPr/>
        <w:t>be</w:t>
      </w:r>
      <w:r>
        <w:rPr>
          <w:spacing w:val="-15"/>
        </w:rPr>
        <w:t> </w:t>
      </w:r>
      <w:r>
        <w:rPr/>
        <w:t>combined</w:t>
      </w:r>
      <w:r>
        <w:rPr>
          <w:spacing w:val="-12"/>
        </w:rPr>
        <w:t> </w:t>
      </w:r>
      <w:r>
        <w:rPr/>
        <w:t>to a</w:t>
      </w:r>
      <w:r>
        <w:rPr>
          <w:spacing w:val="-5"/>
        </w:rPr>
        <w:t> </w:t>
      </w:r>
      <w:r>
        <w:rPr/>
        <w:t>single</w:t>
      </w:r>
      <w:r>
        <w:rPr>
          <w:spacing w:val="-8"/>
        </w:rPr>
        <w:t> </w:t>
      </w:r>
      <w:r>
        <w:rPr/>
        <w:t>trust</w:t>
      </w:r>
      <w:r>
        <w:rPr>
          <w:spacing w:val="-5"/>
        </w:rPr>
        <w:t> </w:t>
      </w:r>
      <w:r>
        <w:rPr/>
        <w:t>metric</w:t>
      </w:r>
      <w:r>
        <w:rPr>
          <w:spacing w:val="-5"/>
        </w:rPr>
        <w:t> </w:t>
      </w:r>
      <w:r>
        <w:rPr/>
        <w:t>using</w:t>
      </w:r>
      <w:r>
        <w:rPr>
          <w:spacing w:val="-5"/>
        </w:rPr>
        <w:t> </w:t>
      </w:r>
      <w:r>
        <w:rPr/>
        <w:t>a</w:t>
      </w:r>
      <w:r>
        <w:rPr>
          <w:spacing w:val="-5"/>
        </w:rPr>
        <w:t> </w:t>
      </w:r>
      <w:r>
        <w:rPr/>
        <w:t>combination</w:t>
      </w:r>
      <w:r>
        <w:rPr>
          <w:spacing w:val="-1"/>
        </w:rPr>
        <w:t> </w:t>
      </w:r>
      <w:r>
        <w:rPr/>
        <w:t>function.</w:t>
      </w:r>
      <w:r>
        <w:rPr>
          <w:spacing w:val="19"/>
        </w:rPr>
        <w:t> </w:t>
      </w:r>
      <w:r>
        <w:rPr/>
        <w:t>This</w:t>
      </w:r>
      <w:r>
        <w:rPr>
          <w:spacing w:val="-4"/>
        </w:rPr>
        <w:t> </w:t>
      </w:r>
      <w:r>
        <w:rPr/>
        <w:t>matter</w:t>
      </w:r>
      <w:r>
        <w:rPr>
          <w:spacing w:val="-5"/>
        </w:rPr>
        <w:t> </w:t>
      </w:r>
      <w:r>
        <w:rPr/>
        <w:t>will</w:t>
      </w:r>
      <w:r>
        <w:rPr>
          <w:spacing w:val="-5"/>
        </w:rPr>
        <w:t> </w:t>
      </w:r>
      <w:r>
        <w:rPr/>
        <w:t>be</w:t>
      </w:r>
      <w:r>
        <w:rPr>
          <w:spacing w:val="-8"/>
        </w:rPr>
        <w:t> </w:t>
      </w:r>
      <w:r>
        <w:rPr/>
        <w:t>discussed</w:t>
      </w:r>
      <w:r>
        <w:rPr>
          <w:spacing w:val="-5"/>
        </w:rPr>
        <w:t> </w:t>
      </w:r>
      <w:r>
        <w:rPr/>
        <w:t>in the following subsection, and was also shortly mentioned in section </w:t>
      </w:r>
      <w:hyperlink w:history="true" w:anchor="_bookmark1">
        <w:r>
          <w:rPr>
            <w:color w:val="0000FF"/>
          </w:rPr>
          <w:t>2.1</w:t>
        </w:r>
      </w:hyperlink>
      <w:r>
        <w:rPr/>
        <w:t>.</w:t>
      </w:r>
    </w:p>
    <w:p>
      <w:pPr>
        <w:pStyle w:val="BodyText"/>
        <w:spacing w:line="216" w:lineRule="auto" w:before="15"/>
        <w:ind w:left="107" w:right="221" w:firstLine="319"/>
      </w:pPr>
      <w:r>
        <w:rPr>
          <w:spacing w:val="-2"/>
        </w:rPr>
        <w:t>Despite</w:t>
      </w:r>
      <w:r>
        <w:rPr>
          <w:spacing w:val="-14"/>
        </w:rPr>
        <w:t> </w:t>
      </w:r>
      <w:r>
        <w:rPr>
          <w:spacing w:val="-2"/>
        </w:rPr>
        <w:t>the</w:t>
      </w:r>
      <w:r>
        <w:rPr>
          <w:spacing w:val="-14"/>
        </w:rPr>
        <w:t> </w:t>
      </w:r>
      <w:r>
        <w:rPr>
          <w:spacing w:val="-2"/>
        </w:rPr>
        <w:t>above</w:t>
      </w:r>
      <w:r>
        <w:rPr>
          <w:spacing w:val="-14"/>
        </w:rPr>
        <w:t> </w:t>
      </w:r>
      <w:r>
        <w:rPr>
          <w:spacing w:val="-2"/>
        </w:rPr>
        <w:t>statement,</w:t>
      </w:r>
      <w:r>
        <w:rPr>
          <w:spacing w:val="-6"/>
        </w:rPr>
        <w:t> </w:t>
      </w:r>
      <w:r>
        <w:rPr>
          <w:spacing w:val="-2"/>
        </w:rPr>
        <w:t>the</w:t>
      </w:r>
      <w:r>
        <w:rPr>
          <w:spacing w:val="-14"/>
        </w:rPr>
        <w:t> </w:t>
      </w:r>
      <w:r>
        <w:rPr>
          <w:spacing w:val="-2"/>
        </w:rPr>
        <w:t>model</w:t>
      </w:r>
      <w:r>
        <w:rPr>
          <w:spacing w:val="-14"/>
        </w:rPr>
        <w:t> </w:t>
      </w:r>
      <w:r>
        <w:rPr>
          <w:spacing w:val="-2"/>
        </w:rPr>
        <w:t>may</w:t>
      </w:r>
      <w:r>
        <w:rPr>
          <w:spacing w:val="-11"/>
        </w:rPr>
        <w:t> </w:t>
      </w:r>
      <w:r>
        <w:rPr>
          <w:spacing w:val="-2"/>
        </w:rPr>
        <w:t>put</w:t>
      </w:r>
      <w:r>
        <w:rPr>
          <w:spacing w:val="-12"/>
        </w:rPr>
        <w:t> </w:t>
      </w:r>
      <w:r>
        <w:rPr>
          <w:spacing w:val="-2"/>
        </w:rPr>
        <w:t>restrictions</w:t>
      </w:r>
      <w:r>
        <w:rPr>
          <w:spacing w:val="-10"/>
        </w:rPr>
        <w:t> </w:t>
      </w:r>
      <w:r>
        <w:rPr>
          <w:spacing w:val="-2"/>
        </w:rPr>
        <w:t>on</w:t>
      </w:r>
      <w:r>
        <w:rPr>
          <w:spacing w:val="-14"/>
        </w:rPr>
        <w:t> </w:t>
      </w:r>
      <w:r>
        <w:rPr>
          <w:spacing w:val="-2"/>
        </w:rPr>
        <w:t>the</w:t>
      </w:r>
      <w:r>
        <w:rPr>
          <w:spacing w:val="-14"/>
        </w:rPr>
        <w:t> </w:t>
      </w:r>
      <w:r>
        <w:rPr>
          <w:spacing w:val="-2"/>
        </w:rPr>
        <w:t>type</w:t>
      </w:r>
      <w:r>
        <w:rPr>
          <w:spacing w:val="-14"/>
        </w:rPr>
        <w:t> </w:t>
      </w:r>
      <w:r>
        <w:rPr>
          <w:spacing w:val="-2"/>
        </w:rPr>
        <w:t>of</w:t>
      </w:r>
      <w:r>
        <w:rPr>
          <w:spacing w:val="-15"/>
        </w:rPr>
        <w:t> </w:t>
      </w:r>
      <w:r>
        <w:rPr>
          <w:spacing w:val="-2"/>
        </w:rPr>
        <w:t>values </w:t>
      </w:r>
      <w:r>
        <w:rPr/>
        <w:t>that are accepted as input.</w:t>
      </w:r>
      <w:r>
        <w:rPr>
          <w:spacing w:val="40"/>
        </w:rPr>
        <w:t> </w:t>
      </w:r>
      <w:r>
        <w:rPr/>
        <w:t>The model does not require us to accept only values within a</w:t>
      </w:r>
      <w:r>
        <w:rPr>
          <w:spacing w:val="-4"/>
        </w:rPr>
        <w:t> </w:t>
      </w:r>
      <w:r>
        <w:rPr/>
        <w:t>particular interval.</w:t>
      </w:r>
      <w:r>
        <w:rPr>
          <w:spacing w:val="28"/>
        </w:rPr>
        <w:t> </w:t>
      </w:r>
      <w:r>
        <w:rPr/>
        <w:t>However, it</w:t>
      </w:r>
      <w:r>
        <w:rPr>
          <w:spacing w:val="-1"/>
        </w:rPr>
        <w:t> </w:t>
      </w:r>
      <w:r>
        <w:rPr/>
        <w:t>is</w:t>
      </w:r>
      <w:r>
        <w:rPr>
          <w:spacing w:val="-2"/>
        </w:rPr>
        <w:t> </w:t>
      </w:r>
      <w:r>
        <w:rPr/>
        <w:t>important that the</w:t>
      </w:r>
      <w:r>
        <w:rPr>
          <w:spacing w:val="-1"/>
        </w:rPr>
        <w:t> </w:t>
      </w:r>
      <w:r>
        <w:rPr/>
        <w:t>report</w:t>
      </w:r>
      <w:r>
        <w:rPr>
          <w:spacing w:val="-1"/>
        </w:rPr>
        <w:t> </w:t>
      </w:r>
      <w:r>
        <w:rPr/>
        <w:t>metric, when seen as a function of time, allows us to calculate a unique trust area value.</w:t>
      </w:r>
      <w:r>
        <w:rPr>
          <w:spacing w:val="40"/>
        </w:rPr>
        <w:t> </w:t>
      </w:r>
      <w:r>
        <w:rPr/>
        <w:t>This implies</w:t>
      </w:r>
      <w:r>
        <w:rPr>
          <w:spacing w:val="-4"/>
        </w:rPr>
        <w:t> </w:t>
      </w:r>
      <w:r>
        <w:rPr/>
        <w:t>that</w:t>
      </w:r>
      <w:r>
        <w:rPr>
          <w:spacing w:val="-5"/>
        </w:rPr>
        <w:t> </w:t>
      </w:r>
      <w:r>
        <w:rPr/>
        <w:t>the</w:t>
      </w:r>
      <w:r>
        <w:rPr>
          <w:spacing w:val="-7"/>
        </w:rPr>
        <w:t> </w:t>
      </w:r>
      <w:r>
        <w:rPr/>
        <w:t>integral</w:t>
      </w:r>
      <w:r>
        <w:rPr>
          <w:spacing w:val="-4"/>
        </w:rPr>
        <w:t> </w:t>
      </w:r>
      <w:r>
        <w:rPr/>
        <w:t>in</w:t>
      </w:r>
      <w:r>
        <w:rPr>
          <w:spacing w:val="-7"/>
        </w:rPr>
        <w:t> </w:t>
      </w:r>
      <w:r>
        <w:rPr/>
        <w:t>the</w:t>
      </w:r>
      <w:r>
        <w:rPr>
          <w:spacing w:val="-5"/>
        </w:rPr>
        <w:t> </w:t>
      </w:r>
      <w:r>
        <w:rPr/>
        <w:t>trust</w:t>
      </w:r>
      <w:r>
        <w:rPr>
          <w:spacing w:val="-7"/>
        </w:rPr>
        <w:t> </w:t>
      </w:r>
      <w:r>
        <w:rPr/>
        <w:t>area</w:t>
      </w:r>
      <w:r>
        <w:rPr>
          <w:spacing w:val="-5"/>
        </w:rPr>
        <w:t> </w:t>
      </w:r>
      <w:r>
        <w:rPr/>
        <w:t>formula</w:t>
      </w:r>
      <w:r>
        <w:rPr>
          <w:spacing w:val="-5"/>
        </w:rPr>
        <w:t> </w:t>
      </w:r>
      <w:r>
        <w:rPr/>
        <w:t>must</w:t>
      </w:r>
      <w:r>
        <w:rPr>
          <w:spacing w:val="-5"/>
        </w:rPr>
        <w:t> </w:t>
      </w:r>
      <w:r>
        <w:rPr/>
        <w:t>not</w:t>
      </w:r>
      <w:r>
        <w:rPr>
          <w:spacing w:val="-5"/>
        </w:rPr>
        <w:t> </w:t>
      </w:r>
      <w:r>
        <w:rPr/>
        <w:t>diverge.</w:t>
      </w:r>
      <w:r>
        <w:rPr>
          <w:spacing w:val="19"/>
        </w:rPr>
        <w:t> </w:t>
      </w:r>
      <w:r>
        <w:rPr/>
        <w:t>Based</w:t>
      </w:r>
      <w:r>
        <w:rPr>
          <w:spacing w:val="-7"/>
        </w:rPr>
        <w:t> </w:t>
      </w:r>
      <w:r>
        <w:rPr/>
        <w:t>on</w:t>
      </w:r>
      <w:r>
        <w:rPr>
          <w:spacing w:val="-5"/>
        </w:rPr>
        <w:t> </w:t>
      </w:r>
      <w:r>
        <w:rPr/>
        <w:t>well- known integral calculus we can conclude that the integral will not diverge in case the trust metric function itself does not do so.</w:t>
      </w:r>
      <w:r>
        <w:rPr>
          <w:spacing w:val="40"/>
        </w:rPr>
        <w:t> </w:t>
      </w:r>
      <w:r>
        <w:rPr/>
        <w:t>Hence, trust metric functions that do</w:t>
      </w:r>
      <w:r>
        <w:rPr>
          <w:spacing w:val="-14"/>
        </w:rPr>
        <w:t> </w:t>
      </w:r>
      <w:r>
        <w:rPr/>
        <w:t>not</w:t>
      </w:r>
      <w:r>
        <w:rPr>
          <w:spacing w:val="-14"/>
        </w:rPr>
        <w:t> </w:t>
      </w:r>
      <w:r>
        <w:rPr/>
        <w:t>diverge</w:t>
      </w:r>
      <w:r>
        <w:rPr>
          <w:spacing w:val="-14"/>
        </w:rPr>
        <w:t> </w:t>
      </w:r>
      <w:r>
        <w:rPr/>
        <w:t>are</w:t>
      </w:r>
      <w:r>
        <w:rPr>
          <w:spacing w:val="-14"/>
        </w:rPr>
        <w:t> </w:t>
      </w:r>
      <w:r>
        <w:rPr/>
        <w:t>acceptable.</w:t>
      </w:r>
      <w:r>
        <w:rPr>
          <w:spacing w:val="17"/>
        </w:rPr>
        <w:t> </w:t>
      </w:r>
      <w:r>
        <w:rPr/>
        <w:t>However,</w:t>
      </w:r>
      <w:r>
        <w:rPr>
          <w:spacing w:val="-9"/>
        </w:rPr>
        <w:t> </w:t>
      </w:r>
      <w:r>
        <w:rPr/>
        <w:t>we</w:t>
      </w:r>
      <w:r>
        <w:rPr>
          <w:spacing w:val="-12"/>
        </w:rPr>
        <w:t> </w:t>
      </w:r>
      <w:r>
        <w:rPr/>
        <w:t>can</w:t>
      </w:r>
      <w:r>
        <w:rPr>
          <w:spacing w:val="-15"/>
        </w:rPr>
        <w:t> </w:t>
      </w:r>
      <w:r>
        <w:rPr/>
        <w:t>not</w:t>
      </w:r>
      <w:r>
        <w:rPr>
          <w:spacing w:val="-14"/>
        </w:rPr>
        <w:t> </w:t>
      </w:r>
      <w:r>
        <w:rPr/>
        <w:t>draw</w:t>
      </w:r>
      <w:r>
        <w:rPr>
          <w:spacing w:val="-12"/>
        </w:rPr>
        <w:t> </w:t>
      </w:r>
      <w:r>
        <w:rPr/>
        <w:t>the</w:t>
      </w:r>
      <w:r>
        <w:rPr>
          <w:spacing w:val="-14"/>
        </w:rPr>
        <w:t> </w:t>
      </w:r>
      <w:r>
        <w:rPr/>
        <w:t>reverse</w:t>
      </w:r>
      <w:r>
        <w:rPr>
          <w:spacing w:val="-14"/>
        </w:rPr>
        <w:t> </w:t>
      </w:r>
      <w:r>
        <w:rPr/>
        <w:t>conclusion,</w:t>
      </w:r>
      <w:r>
        <w:rPr>
          <w:spacing w:val="-12"/>
        </w:rPr>
        <w:t> </w:t>
      </w:r>
      <w:r>
        <w:rPr/>
        <w:t>i.e. that</w:t>
      </w:r>
      <w:r>
        <w:rPr>
          <w:spacing w:val="-8"/>
        </w:rPr>
        <w:t> </w:t>
      </w:r>
      <w:r>
        <w:rPr/>
        <w:t>if</w:t>
      </w:r>
      <w:r>
        <w:rPr>
          <w:spacing w:val="-10"/>
        </w:rPr>
        <w:t> </w:t>
      </w:r>
      <w:r>
        <w:rPr/>
        <w:t>the</w:t>
      </w:r>
      <w:r>
        <w:rPr>
          <w:spacing w:val="-11"/>
        </w:rPr>
        <w:t> </w:t>
      </w:r>
      <w:r>
        <w:rPr/>
        <w:t>report</w:t>
      </w:r>
      <w:r>
        <w:rPr>
          <w:spacing w:val="-8"/>
        </w:rPr>
        <w:t> </w:t>
      </w:r>
      <w:r>
        <w:rPr/>
        <w:t>metric</w:t>
      </w:r>
      <w:r>
        <w:rPr>
          <w:spacing w:val="-8"/>
        </w:rPr>
        <w:t> </w:t>
      </w:r>
      <w:r>
        <w:rPr/>
        <w:t>function</w:t>
      </w:r>
      <w:r>
        <w:rPr>
          <w:spacing w:val="-9"/>
        </w:rPr>
        <w:t> </w:t>
      </w:r>
      <w:r>
        <w:rPr/>
        <w:t>diverges,</w:t>
      </w:r>
      <w:r>
        <w:rPr>
          <w:spacing w:val="-7"/>
        </w:rPr>
        <w:t> </w:t>
      </w:r>
      <w:r>
        <w:rPr/>
        <w:t>the</w:t>
      </w:r>
      <w:r>
        <w:rPr>
          <w:spacing w:val="-11"/>
        </w:rPr>
        <w:t> </w:t>
      </w:r>
      <w:r>
        <w:rPr/>
        <w:t>integral</w:t>
      </w:r>
      <w:r>
        <w:rPr>
          <w:spacing w:val="-7"/>
        </w:rPr>
        <w:t> </w:t>
      </w:r>
      <w:r>
        <w:rPr/>
        <w:t>would</w:t>
      </w:r>
      <w:r>
        <w:rPr>
          <w:spacing w:val="-7"/>
        </w:rPr>
        <w:t> </w:t>
      </w:r>
      <w:r>
        <w:rPr/>
        <w:t>also</w:t>
      </w:r>
      <w:r>
        <w:rPr>
          <w:spacing w:val="-11"/>
        </w:rPr>
        <w:t> </w:t>
      </w:r>
      <w:r>
        <w:rPr/>
        <w:t>necessarily</w:t>
      </w:r>
      <w:r>
        <w:rPr>
          <w:spacing w:val="-10"/>
        </w:rPr>
        <w:t> </w:t>
      </w:r>
      <w:r>
        <w:rPr/>
        <w:t>do</w:t>
      </w:r>
      <w:r>
        <w:rPr>
          <w:spacing w:val="-9"/>
        </w:rPr>
        <w:t> </w:t>
      </w:r>
      <w:r>
        <w:rPr/>
        <w:t>so. In</w:t>
      </w:r>
      <w:r>
        <w:rPr>
          <w:spacing w:val="-2"/>
        </w:rPr>
        <w:t> </w:t>
      </w:r>
      <w:r>
        <w:rPr/>
        <w:t>theory, there are</w:t>
      </w:r>
      <w:r>
        <w:rPr>
          <w:spacing w:val="-2"/>
        </w:rPr>
        <w:t> </w:t>
      </w:r>
      <w:r>
        <w:rPr/>
        <w:t>also</w:t>
      </w:r>
      <w:r>
        <w:rPr>
          <w:spacing w:val="-2"/>
        </w:rPr>
        <w:t> </w:t>
      </w:r>
      <w:r>
        <w:rPr/>
        <w:t>report</w:t>
      </w:r>
      <w:r>
        <w:rPr>
          <w:spacing w:val="-2"/>
        </w:rPr>
        <w:t> </w:t>
      </w:r>
      <w:r>
        <w:rPr/>
        <w:t>metric functions</w:t>
      </w:r>
      <w:r>
        <w:rPr>
          <w:spacing w:val="-1"/>
        </w:rPr>
        <w:t> </w:t>
      </w:r>
      <w:r>
        <w:rPr/>
        <w:t>that do</w:t>
      </w:r>
      <w:r>
        <w:rPr>
          <w:spacing w:val="-2"/>
        </w:rPr>
        <w:t> </w:t>
      </w:r>
      <w:r>
        <w:rPr/>
        <w:t>diverge, still</w:t>
      </w:r>
      <w:r>
        <w:rPr>
          <w:spacing w:val="-2"/>
        </w:rPr>
        <w:t> </w:t>
      </w:r>
      <w:r>
        <w:rPr/>
        <w:t>resulting in</w:t>
      </w:r>
      <w:r>
        <w:rPr>
          <w:spacing w:val="-2"/>
        </w:rPr>
        <w:t> </w:t>
      </w:r>
      <w:r>
        <w:rPr/>
        <w:t>a </w:t>
      </w:r>
      <w:r>
        <w:rPr>
          <w:spacing w:val="-2"/>
        </w:rPr>
        <w:t>well-defined</w:t>
      </w:r>
      <w:r>
        <w:rPr>
          <w:spacing w:val="-8"/>
        </w:rPr>
        <w:t> </w:t>
      </w:r>
      <w:r>
        <w:rPr>
          <w:spacing w:val="-2"/>
        </w:rPr>
        <w:t>integral</w:t>
      </w:r>
      <w:r>
        <w:rPr>
          <w:spacing w:val="-12"/>
        </w:rPr>
        <w:t> </w:t>
      </w:r>
      <w:r>
        <w:rPr>
          <w:spacing w:val="-2"/>
        </w:rPr>
        <w:t>value.</w:t>
      </w:r>
      <w:r>
        <w:rPr>
          <w:spacing w:val="26"/>
        </w:rPr>
        <w:t> </w:t>
      </w:r>
      <w:r>
        <w:rPr>
          <w:spacing w:val="-2"/>
        </w:rPr>
        <w:t>Still,</w:t>
      </w:r>
      <w:r>
        <w:rPr>
          <w:spacing w:val="-10"/>
        </w:rPr>
        <w:t> </w:t>
      </w:r>
      <w:r>
        <w:rPr>
          <w:spacing w:val="-2"/>
        </w:rPr>
        <w:t>for</w:t>
      </w:r>
      <w:r>
        <w:rPr>
          <w:spacing w:val="-14"/>
        </w:rPr>
        <w:t> </w:t>
      </w:r>
      <w:r>
        <w:rPr>
          <w:spacing w:val="-2"/>
        </w:rPr>
        <w:t>our</w:t>
      </w:r>
      <w:r>
        <w:rPr>
          <w:spacing w:val="-14"/>
        </w:rPr>
        <w:t> </w:t>
      </w:r>
      <w:r>
        <w:rPr>
          <w:spacing w:val="-2"/>
        </w:rPr>
        <w:t>model,</w:t>
      </w:r>
      <w:r>
        <w:rPr>
          <w:spacing w:val="-10"/>
        </w:rPr>
        <w:t> </w:t>
      </w:r>
      <w:r>
        <w:rPr>
          <w:spacing w:val="-2"/>
        </w:rPr>
        <w:t>we</w:t>
      </w:r>
      <w:r>
        <w:rPr>
          <w:spacing w:val="-12"/>
        </w:rPr>
        <w:t> </w:t>
      </w:r>
      <w:r>
        <w:rPr>
          <w:spacing w:val="-2"/>
        </w:rPr>
        <w:t>find</w:t>
      </w:r>
      <w:r>
        <w:rPr>
          <w:spacing w:val="-15"/>
        </w:rPr>
        <w:t> </w:t>
      </w:r>
      <w:r>
        <w:rPr>
          <w:spacing w:val="-2"/>
        </w:rPr>
        <w:t>it</w:t>
      </w:r>
      <w:r>
        <w:rPr>
          <w:spacing w:val="-14"/>
        </w:rPr>
        <w:t> </w:t>
      </w:r>
      <w:r>
        <w:rPr>
          <w:spacing w:val="-2"/>
        </w:rPr>
        <w:t>hard</w:t>
      </w:r>
      <w:r>
        <w:rPr>
          <w:spacing w:val="-12"/>
        </w:rPr>
        <w:t> </w:t>
      </w:r>
      <w:r>
        <w:rPr>
          <w:spacing w:val="-2"/>
        </w:rPr>
        <w:t>to</w:t>
      </w:r>
      <w:r>
        <w:rPr>
          <w:spacing w:val="-15"/>
        </w:rPr>
        <w:t> </w:t>
      </w:r>
      <w:r>
        <w:rPr>
          <w:spacing w:val="-2"/>
        </w:rPr>
        <w:t>think</w:t>
      </w:r>
      <w:r>
        <w:rPr>
          <w:spacing w:val="-13"/>
        </w:rPr>
        <w:t> </w:t>
      </w:r>
      <w:r>
        <w:rPr>
          <w:spacing w:val="-2"/>
        </w:rPr>
        <w:t>of</w:t>
      </w:r>
      <w:r>
        <w:rPr>
          <w:spacing w:val="-16"/>
        </w:rPr>
        <w:t> </w:t>
      </w:r>
      <w:r>
        <w:rPr>
          <w:spacing w:val="-2"/>
        </w:rPr>
        <w:t>a</w:t>
      </w:r>
      <w:r>
        <w:rPr>
          <w:spacing w:val="-15"/>
        </w:rPr>
        <w:t> </w:t>
      </w:r>
      <w:r>
        <w:rPr>
          <w:spacing w:val="-2"/>
        </w:rPr>
        <w:t>diverging </w:t>
      </w:r>
      <w:r>
        <w:rPr/>
        <w:t>report metric function which would actually make sense from a practical point of view,</w:t>
      </w:r>
      <w:r>
        <w:rPr>
          <w:spacing w:val="-11"/>
        </w:rPr>
        <w:t> </w:t>
      </w:r>
      <w:r>
        <w:rPr/>
        <w:t>when</w:t>
      </w:r>
      <w:r>
        <w:rPr>
          <w:spacing w:val="-16"/>
        </w:rPr>
        <w:t> </w:t>
      </w:r>
      <w:r>
        <w:rPr/>
        <w:t>taking</w:t>
      </w:r>
      <w:r>
        <w:rPr>
          <w:spacing w:val="-13"/>
        </w:rPr>
        <w:t> </w:t>
      </w:r>
      <w:r>
        <w:rPr/>
        <w:t>into</w:t>
      </w:r>
      <w:r>
        <w:rPr>
          <w:spacing w:val="-13"/>
        </w:rPr>
        <w:t> </w:t>
      </w:r>
      <w:r>
        <w:rPr/>
        <w:t>consideration</w:t>
      </w:r>
      <w:r>
        <w:rPr>
          <w:spacing w:val="-11"/>
        </w:rPr>
        <w:t> </w:t>
      </w:r>
      <w:r>
        <w:rPr/>
        <w:t>that</w:t>
      </w:r>
      <w:r>
        <w:rPr>
          <w:spacing w:val="-15"/>
        </w:rPr>
        <w:t> </w:t>
      </w:r>
      <w:r>
        <w:rPr/>
        <w:t>it</w:t>
      </w:r>
      <w:r>
        <w:rPr>
          <w:spacing w:val="-15"/>
        </w:rPr>
        <w:t> </w:t>
      </w:r>
      <w:r>
        <w:rPr/>
        <w:t>is</w:t>
      </w:r>
      <w:r>
        <w:rPr>
          <w:spacing w:val="-14"/>
        </w:rPr>
        <w:t> </w:t>
      </w:r>
      <w:r>
        <w:rPr/>
        <w:t>supposed</w:t>
      </w:r>
      <w:r>
        <w:rPr>
          <w:spacing w:val="-16"/>
        </w:rPr>
        <w:t> </w:t>
      </w:r>
      <w:r>
        <w:rPr/>
        <w:t>to</w:t>
      </w:r>
      <w:r>
        <w:rPr>
          <w:spacing w:val="-16"/>
        </w:rPr>
        <w:t> </w:t>
      </w:r>
      <w:r>
        <w:rPr/>
        <w:t>represent</w:t>
      </w:r>
      <w:r>
        <w:rPr>
          <w:spacing w:val="-11"/>
        </w:rPr>
        <w:t> </w:t>
      </w:r>
      <w:r>
        <w:rPr/>
        <w:t>feedback</w:t>
      </w:r>
      <w:r>
        <w:rPr>
          <w:spacing w:val="-14"/>
        </w:rPr>
        <w:t> </w:t>
      </w:r>
      <w:r>
        <w:rPr/>
        <w:t>about how</w:t>
      </w:r>
      <w:r>
        <w:rPr>
          <w:spacing w:val="-13"/>
        </w:rPr>
        <w:t> </w:t>
      </w:r>
      <w:r>
        <w:rPr/>
        <w:t>entities</w:t>
      </w:r>
      <w:r>
        <w:rPr>
          <w:spacing w:val="-11"/>
        </w:rPr>
        <w:t> </w:t>
      </w:r>
      <w:r>
        <w:rPr/>
        <w:t>are</w:t>
      </w:r>
      <w:r>
        <w:rPr>
          <w:spacing w:val="-15"/>
        </w:rPr>
        <w:t> </w:t>
      </w:r>
      <w:r>
        <w:rPr/>
        <w:t>behaving.</w:t>
      </w:r>
      <w:r>
        <w:rPr>
          <w:spacing w:val="14"/>
        </w:rPr>
        <w:t> </w:t>
      </w:r>
      <w:r>
        <w:rPr/>
        <w:t>From</w:t>
      </w:r>
      <w:r>
        <w:rPr>
          <w:spacing w:val="-13"/>
        </w:rPr>
        <w:t> </w:t>
      </w:r>
      <w:r>
        <w:rPr/>
        <w:t>this</w:t>
      </w:r>
      <w:r>
        <w:rPr>
          <w:spacing w:val="-14"/>
        </w:rPr>
        <w:t> </w:t>
      </w:r>
      <w:r>
        <w:rPr/>
        <w:t>point</w:t>
      </w:r>
      <w:r>
        <w:rPr>
          <w:spacing w:val="-13"/>
        </w:rPr>
        <w:t> </w:t>
      </w:r>
      <w:r>
        <w:rPr/>
        <w:t>of</w:t>
      </w:r>
      <w:r>
        <w:rPr>
          <w:spacing w:val="-14"/>
        </w:rPr>
        <w:t> </w:t>
      </w:r>
      <w:r>
        <w:rPr/>
        <w:t>view,</w:t>
      </w:r>
      <w:r>
        <w:rPr>
          <w:spacing w:val="-13"/>
        </w:rPr>
        <w:t> </w:t>
      </w:r>
      <w:r>
        <w:rPr/>
        <w:t>we</w:t>
      </w:r>
      <w:r>
        <w:rPr>
          <w:spacing w:val="-13"/>
        </w:rPr>
        <w:t> </w:t>
      </w:r>
      <w:r>
        <w:rPr/>
        <w:t>find</w:t>
      </w:r>
      <w:r>
        <w:rPr>
          <w:spacing w:val="-13"/>
        </w:rPr>
        <w:t> </w:t>
      </w:r>
      <w:r>
        <w:rPr/>
        <w:t>it</w:t>
      </w:r>
      <w:r>
        <w:rPr>
          <w:spacing w:val="-15"/>
        </w:rPr>
        <w:t> </w:t>
      </w:r>
      <w:r>
        <w:rPr/>
        <w:t>appropriate</w:t>
      </w:r>
      <w:r>
        <w:rPr>
          <w:spacing w:val="-11"/>
        </w:rPr>
        <w:t> </w:t>
      </w:r>
      <w:r>
        <w:rPr/>
        <w:t>to</w:t>
      </w:r>
      <w:r>
        <w:rPr>
          <w:spacing w:val="-15"/>
        </w:rPr>
        <w:t> </w:t>
      </w:r>
      <w:r>
        <w:rPr/>
        <w:t>restrict the report metric function so that it is not allowed to diverge, even though some other cases would also be applicable from a strictly mathematical point of view.</w:t>
      </w:r>
    </w:p>
    <w:p>
      <w:pPr>
        <w:spacing w:after="0" w:line="216" w:lineRule="auto"/>
        <w:sectPr>
          <w:pgSz w:w="9360" w:h="13610"/>
          <w:pgMar w:header="860" w:footer="0" w:top="1060" w:bottom="280" w:left="680" w:right="680"/>
        </w:sectPr>
      </w:pPr>
    </w:p>
    <w:p>
      <w:pPr>
        <w:pStyle w:val="BodyText"/>
        <w:spacing w:before="226"/>
        <w:jc w:val="left"/>
        <w:rPr>
          <w:sz w:val="20"/>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75"/>
        <w:gridCol w:w="1893"/>
        <w:gridCol w:w="681"/>
        <w:gridCol w:w="1891"/>
        <w:gridCol w:w="1893"/>
      </w:tblGrid>
      <w:tr>
        <w:trPr>
          <w:trHeight w:val="438" w:hRule="atLeast"/>
        </w:trPr>
        <w:tc>
          <w:tcPr>
            <w:tcW w:w="1175" w:type="dxa"/>
            <w:tcBorders>
              <w:bottom w:val="double" w:sz="4" w:space="0" w:color="000000"/>
            </w:tcBorders>
          </w:tcPr>
          <w:p>
            <w:pPr>
              <w:pStyle w:val="TableParagraph"/>
              <w:rPr>
                <w:rFonts w:ascii="Times New Roman"/>
                <w:sz w:val="20"/>
              </w:rPr>
            </w:pPr>
          </w:p>
        </w:tc>
        <w:tc>
          <w:tcPr>
            <w:tcW w:w="1893" w:type="dxa"/>
            <w:tcBorders>
              <w:bottom w:val="double" w:sz="4" w:space="0" w:color="000000"/>
            </w:tcBorders>
          </w:tcPr>
          <w:p>
            <w:pPr>
              <w:pStyle w:val="TableParagraph"/>
              <w:spacing w:before="114"/>
              <w:ind w:left="307"/>
              <w:rPr>
                <w:rFonts w:ascii="Georgia"/>
                <w:sz w:val="21"/>
              </w:rPr>
            </w:pPr>
            <w:r>
              <w:rPr>
                <w:rFonts w:ascii="Georgia"/>
                <w:spacing w:val="-2"/>
                <w:w w:val="110"/>
                <w:sz w:val="21"/>
              </w:rPr>
              <w:t>Explanation</w:t>
            </w:r>
          </w:p>
        </w:tc>
        <w:tc>
          <w:tcPr>
            <w:tcW w:w="681" w:type="dxa"/>
            <w:tcBorders>
              <w:bottom w:val="double" w:sz="4" w:space="0" w:color="000000"/>
            </w:tcBorders>
          </w:tcPr>
          <w:p>
            <w:pPr>
              <w:pStyle w:val="TableParagraph"/>
              <w:spacing w:before="114"/>
              <w:ind w:left="63" w:right="29"/>
              <w:jc w:val="center"/>
              <w:rPr>
                <w:rFonts w:ascii="Georgia"/>
                <w:sz w:val="21"/>
              </w:rPr>
            </w:pPr>
            <w:r>
              <w:rPr>
                <w:rFonts w:ascii="Georgia"/>
                <w:spacing w:val="-4"/>
                <w:w w:val="115"/>
                <w:sz w:val="21"/>
              </w:rPr>
              <w:t>Not.</w:t>
            </w:r>
          </w:p>
        </w:tc>
        <w:tc>
          <w:tcPr>
            <w:tcW w:w="1891" w:type="dxa"/>
            <w:tcBorders>
              <w:bottom w:val="double" w:sz="4" w:space="0" w:color="000000"/>
            </w:tcBorders>
          </w:tcPr>
          <w:p>
            <w:pPr>
              <w:pStyle w:val="TableParagraph"/>
              <w:spacing w:before="114"/>
              <w:ind w:left="133" w:right="128"/>
              <w:jc w:val="center"/>
              <w:rPr>
                <w:rFonts w:ascii="Georgia"/>
                <w:sz w:val="21"/>
              </w:rPr>
            </w:pPr>
            <w:r>
              <w:rPr>
                <w:rFonts w:ascii="Georgia"/>
                <w:spacing w:val="-2"/>
                <w:w w:val="110"/>
                <w:sz w:val="21"/>
              </w:rPr>
              <w:t>Formula</w:t>
            </w:r>
          </w:p>
        </w:tc>
        <w:tc>
          <w:tcPr>
            <w:tcW w:w="1893" w:type="dxa"/>
            <w:tcBorders>
              <w:bottom w:val="double" w:sz="4" w:space="0" w:color="000000"/>
            </w:tcBorders>
          </w:tcPr>
          <w:p>
            <w:pPr>
              <w:pStyle w:val="TableParagraph"/>
              <w:spacing w:before="114"/>
              <w:ind w:left="5"/>
              <w:jc w:val="center"/>
              <w:rPr>
                <w:rFonts w:ascii="Georgia"/>
                <w:sz w:val="21"/>
              </w:rPr>
            </w:pPr>
            <w:r>
              <w:rPr>
                <w:rFonts w:ascii="Georgia"/>
                <w:spacing w:val="-2"/>
                <w:w w:val="115"/>
                <w:sz w:val="21"/>
              </w:rPr>
              <w:t>Constraints</w:t>
            </w:r>
          </w:p>
        </w:tc>
      </w:tr>
      <w:tr>
        <w:trPr>
          <w:trHeight w:val="1477" w:hRule="atLeast"/>
        </w:trPr>
        <w:tc>
          <w:tcPr>
            <w:tcW w:w="1175" w:type="dxa"/>
            <w:tcBorders>
              <w:top w:val="double" w:sz="4" w:space="0" w:color="000000"/>
            </w:tcBorders>
          </w:tcPr>
          <w:p>
            <w:pPr>
              <w:pStyle w:val="TableParagraph"/>
              <w:spacing w:before="202"/>
              <w:rPr>
                <w:sz w:val="21"/>
              </w:rPr>
            </w:pPr>
          </w:p>
          <w:p>
            <w:pPr>
              <w:pStyle w:val="TableParagraph"/>
              <w:spacing w:line="266" w:lineRule="auto"/>
              <w:ind w:left="246" w:right="194" w:hanging="35"/>
              <w:rPr>
                <w:rFonts w:ascii="Georgia"/>
                <w:sz w:val="21"/>
              </w:rPr>
            </w:pPr>
            <w:r>
              <w:rPr>
                <w:rFonts w:ascii="Georgia"/>
                <w:spacing w:val="-2"/>
                <w:w w:val="115"/>
                <w:sz w:val="21"/>
              </w:rPr>
              <w:t>Report metric</w:t>
            </w:r>
          </w:p>
        </w:tc>
        <w:tc>
          <w:tcPr>
            <w:tcW w:w="1893" w:type="dxa"/>
            <w:tcBorders>
              <w:top w:val="double" w:sz="4" w:space="0" w:color="000000"/>
            </w:tcBorders>
          </w:tcPr>
          <w:p>
            <w:pPr>
              <w:pStyle w:val="TableParagraph"/>
              <w:spacing w:line="213" w:lineRule="auto" w:before="83"/>
              <w:ind w:left="118" w:right="115" w:firstLine="2"/>
              <w:jc w:val="center"/>
              <w:rPr>
                <w:sz w:val="21"/>
              </w:rPr>
            </w:pPr>
            <w:r>
              <w:rPr>
                <w:sz w:val="21"/>
              </w:rPr>
              <w:t>Input raw data, or</w:t>
            </w:r>
            <w:r>
              <w:rPr>
                <w:spacing w:val="-18"/>
                <w:sz w:val="21"/>
              </w:rPr>
              <w:t> </w:t>
            </w:r>
            <w:r>
              <w:rPr>
                <w:sz w:val="21"/>
              </w:rPr>
              <w:t>data</w:t>
            </w:r>
            <w:r>
              <w:rPr>
                <w:spacing w:val="-17"/>
                <w:sz w:val="21"/>
              </w:rPr>
              <w:t> </w:t>
            </w:r>
            <w:r>
              <w:rPr>
                <w:sz w:val="21"/>
              </w:rPr>
              <w:t>calculated using an rm </w:t>
            </w:r>
            <w:r>
              <w:rPr>
                <w:spacing w:val="-2"/>
                <w:sz w:val="21"/>
              </w:rPr>
              <w:t>combination function.</w:t>
            </w:r>
          </w:p>
        </w:tc>
        <w:tc>
          <w:tcPr>
            <w:tcW w:w="681" w:type="dxa"/>
            <w:tcBorders>
              <w:top w:val="double" w:sz="4" w:space="0" w:color="000000"/>
            </w:tcBorders>
          </w:tcPr>
          <w:p>
            <w:pPr>
              <w:pStyle w:val="TableParagraph"/>
              <w:spacing w:before="184"/>
              <w:rPr>
                <w:sz w:val="21"/>
              </w:rPr>
            </w:pPr>
          </w:p>
          <w:p>
            <w:pPr>
              <w:pStyle w:val="TableParagraph"/>
              <w:spacing w:line="213" w:lineRule="auto"/>
              <w:ind w:left="118" w:right="41" w:firstLine="58"/>
              <w:rPr>
                <w:i/>
                <w:sz w:val="21"/>
              </w:rPr>
            </w:pPr>
            <w:r>
              <w:rPr>
                <w:i/>
                <w:spacing w:val="-4"/>
                <w:sz w:val="21"/>
              </w:rPr>
              <w:t>rm,</w:t>
            </w:r>
            <w:r>
              <w:rPr>
                <w:i/>
                <w:spacing w:val="-4"/>
                <w:sz w:val="21"/>
              </w:rPr>
              <w:t> </w:t>
            </w:r>
            <w:r>
              <w:rPr>
                <w:i/>
                <w:spacing w:val="-2"/>
                <w:sz w:val="21"/>
              </w:rPr>
              <w:t>rm(t)</w:t>
            </w:r>
          </w:p>
        </w:tc>
        <w:tc>
          <w:tcPr>
            <w:tcW w:w="1891" w:type="dxa"/>
            <w:tcBorders>
              <w:top w:val="double" w:sz="4" w:space="0" w:color="000000"/>
            </w:tcBorders>
          </w:tcPr>
          <w:p>
            <w:pPr>
              <w:pStyle w:val="TableParagraph"/>
              <w:spacing w:line="216" w:lineRule="auto" w:before="213"/>
              <w:ind w:left="133" w:right="126"/>
              <w:jc w:val="center"/>
              <w:rPr>
                <w:sz w:val="21"/>
              </w:rPr>
            </w:pPr>
            <w:r>
              <w:rPr>
                <w:sz w:val="21"/>
              </w:rPr>
              <w:t>Raw</w:t>
            </w:r>
            <w:r>
              <w:rPr>
                <w:spacing w:val="-18"/>
                <w:sz w:val="21"/>
              </w:rPr>
              <w:t> </w:t>
            </w:r>
            <w:r>
              <w:rPr>
                <w:sz w:val="21"/>
              </w:rPr>
              <w:t>input</w:t>
            </w:r>
            <w:r>
              <w:rPr>
                <w:spacing w:val="-17"/>
                <w:sz w:val="21"/>
              </w:rPr>
              <w:t> </w:t>
            </w:r>
            <w:r>
              <w:rPr>
                <w:sz w:val="21"/>
              </w:rPr>
              <w:t>data, or a function of other rm’s. See </w:t>
            </w:r>
            <w:r>
              <w:rPr>
                <w:spacing w:val="-2"/>
                <w:sz w:val="21"/>
              </w:rPr>
              <w:t>below.</w:t>
            </w:r>
          </w:p>
        </w:tc>
        <w:tc>
          <w:tcPr>
            <w:tcW w:w="1893" w:type="dxa"/>
            <w:tcBorders>
              <w:top w:val="double" w:sz="4" w:space="0" w:color="000000"/>
            </w:tcBorders>
          </w:tcPr>
          <w:p>
            <w:pPr>
              <w:pStyle w:val="TableParagraph"/>
              <w:spacing w:line="216" w:lineRule="auto" w:before="213"/>
              <w:ind w:left="119" w:right="112" w:hanging="1"/>
              <w:jc w:val="center"/>
              <w:rPr>
                <w:sz w:val="21"/>
              </w:rPr>
            </w:pPr>
            <w:r>
              <w:rPr>
                <w:sz w:val="21"/>
              </w:rPr>
              <w:t>The report metric, if seen as a</w:t>
            </w:r>
            <w:r>
              <w:rPr>
                <w:spacing w:val="-18"/>
                <w:sz w:val="21"/>
              </w:rPr>
              <w:t> </w:t>
            </w:r>
            <w:r>
              <w:rPr>
                <w:sz w:val="21"/>
              </w:rPr>
              <w:t>function,</w:t>
            </w:r>
            <w:r>
              <w:rPr>
                <w:spacing w:val="-17"/>
                <w:sz w:val="21"/>
              </w:rPr>
              <w:t> </w:t>
            </w:r>
            <w:r>
              <w:rPr>
                <w:sz w:val="21"/>
              </w:rPr>
              <w:t>should not diverge.</w:t>
            </w:r>
          </w:p>
        </w:tc>
      </w:tr>
      <w:tr>
        <w:trPr>
          <w:trHeight w:val="1996" w:hRule="atLeast"/>
        </w:trPr>
        <w:tc>
          <w:tcPr>
            <w:tcW w:w="1175" w:type="dxa"/>
          </w:tcPr>
          <w:p>
            <w:pPr>
              <w:pStyle w:val="TableParagraph"/>
              <w:spacing w:before="54"/>
              <w:rPr>
                <w:sz w:val="21"/>
              </w:rPr>
            </w:pPr>
          </w:p>
          <w:p>
            <w:pPr>
              <w:pStyle w:val="TableParagraph"/>
              <w:spacing w:line="268" w:lineRule="auto"/>
              <w:ind w:left="153" w:right="140" w:hanging="3"/>
              <w:jc w:val="center"/>
              <w:rPr>
                <w:rFonts w:ascii="Georgia"/>
                <w:sz w:val="21"/>
              </w:rPr>
            </w:pPr>
            <w:r>
              <w:rPr>
                <w:rFonts w:ascii="Georgia"/>
                <w:spacing w:val="-2"/>
                <w:w w:val="110"/>
                <w:sz w:val="21"/>
              </w:rPr>
              <w:t>Report metric combin- ation function</w:t>
            </w:r>
          </w:p>
        </w:tc>
        <w:tc>
          <w:tcPr>
            <w:tcW w:w="1893" w:type="dxa"/>
          </w:tcPr>
          <w:p>
            <w:pPr>
              <w:pStyle w:val="TableParagraph"/>
              <w:spacing w:before="167"/>
              <w:rPr>
                <w:sz w:val="21"/>
              </w:rPr>
            </w:pPr>
          </w:p>
          <w:p>
            <w:pPr>
              <w:pStyle w:val="TableParagraph"/>
              <w:spacing w:line="216" w:lineRule="auto"/>
              <w:ind w:left="167" w:right="160" w:firstLine="1"/>
              <w:jc w:val="center"/>
              <w:rPr>
                <w:sz w:val="21"/>
              </w:rPr>
            </w:pPr>
            <w:r>
              <w:rPr>
                <w:sz w:val="21"/>
              </w:rPr>
              <w:t>Function for </w:t>
            </w:r>
            <w:r>
              <w:rPr>
                <w:spacing w:val="-2"/>
                <w:sz w:val="21"/>
              </w:rPr>
              <w:t>combining </w:t>
            </w:r>
            <w:r>
              <w:rPr>
                <w:sz w:val="21"/>
              </w:rPr>
              <w:t>individual</w:t>
            </w:r>
            <w:r>
              <w:rPr>
                <w:spacing w:val="-18"/>
                <w:sz w:val="21"/>
              </w:rPr>
              <w:t> </w:t>
            </w:r>
            <w:r>
              <w:rPr>
                <w:sz w:val="21"/>
              </w:rPr>
              <w:t>report </w:t>
            </w:r>
            <w:r>
              <w:rPr>
                <w:spacing w:val="-2"/>
                <w:sz w:val="21"/>
              </w:rPr>
              <w:t>metrics.</w:t>
            </w:r>
          </w:p>
        </w:tc>
        <w:tc>
          <w:tcPr>
            <w:tcW w:w="681" w:type="dxa"/>
          </w:tcPr>
          <w:p>
            <w:pPr>
              <w:pStyle w:val="TableParagraph"/>
              <w:rPr>
                <w:sz w:val="21"/>
              </w:rPr>
            </w:pPr>
          </w:p>
          <w:p>
            <w:pPr>
              <w:pStyle w:val="TableParagraph"/>
              <w:spacing w:before="246"/>
              <w:rPr>
                <w:sz w:val="21"/>
              </w:rPr>
            </w:pPr>
          </w:p>
          <w:p>
            <w:pPr>
              <w:pStyle w:val="TableParagraph"/>
              <w:spacing w:before="1"/>
              <w:ind w:left="34" w:right="31"/>
              <w:jc w:val="center"/>
              <w:rPr>
                <w:sz w:val="21"/>
              </w:rPr>
            </w:pPr>
            <w:r>
              <w:rPr>
                <w:spacing w:val="-10"/>
                <w:sz w:val="21"/>
              </w:rPr>
              <w:t>-</w:t>
            </w:r>
          </w:p>
        </w:tc>
        <w:tc>
          <w:tcPr>
            <w:tcW w:w="1891" w:type="dxa"/>
          </w:tcPr>
          <w:p>
            <w:pPr>
              <w:pStyle w:val="TableParagraph"/>
              <w:spacing w:line="213" w:lineRule="auto" w:before="68"/>
              <w:ind w:left="117" w:right="109" w:hanging="2"/>
              <w:jc w:val="center"/>
              <w:rPr>
                <w:sz w:val="21"/>
              </w:rPr>
            </w:pPr>
            <w:r>
              <w:rPr>
                <w:i/>
                <w:sz w:val="21"/>
              </w:rPr>
              <w:t>For example </w:t>
            </w:r>
            <w:r>
              <w:rPr>
                <w:sz w:val="21"/>
              </w:rPr>
              <w:t>a weighted mean value:</w:t>
            </w:r>
            <w:r>
              <w:rPr>
                <w:spacing w:val="40"/>
                <w:sz w:val="21"/>
              </w:rPr>
              <w:t> </w:t>
            </w:r>
            <w:r>
              <w:rPr>
                <w:rFonts w:ascii="Georgia" w:hAnsi="Georgia"/>
                <w:i/>
                <w:spacing w:val="10"/>
                <w:sz w:val="21"/>
              </w:rPr>
              <w:t>rm</w:t>
            </w:r>
            <w:r>
              <w:rPr>
                <w:spacing w:val="10"/>
                <w:sz w:val="21"/>
              </w:rPr>
              <w:t>(</w:t>
            </w:r>
            <w:r>
              <w:rPr>
                <w:rFonts w:ascii="Georgia" w:hAnsi="Georgia"/>
                <w:i/>
                <w:spacing w:val="10"/>
                <w:sz w:val="21"/>
              </w:rPr>
              <w:t>t</w:t>
            </w:r>
            <w:r>
              <w:rPr>
                <w:spacing w:val="10"/>
                <w:sz w:val="21"/>
              </w:rPr>
              <w:t>)=</w:t>
            </w:r>
            <w:r>
              <w:rPr>
                <w:spacing w:val="80"/>
                <w:sz w:val="21"/>
              </w:rPr>
              <w:t> </w:t>
            </w:r>
            <w:r>
              <w:rPr>
                <w:rFonts w:ascii="Georgia" w:hAnsi="Georgia"/>
                <w:i/>
                <w:sz w:val="21"/>
              </w:rPr>
              <w:t>c</w:t>
            </w:r>
            <w:r>
              <w:rPr>
                <w:rFonts w:ascii="LM Mono Prop 10" w:hAnsi="LM Mono Prop 10"/>
                <w:sz w:val="21"/>
                <w:vertAlign w:val="subscript"/>
              </w:rPr>
              <w:t>1</w:t>
            </w:r>
            <w:r>
              <w:rPr>
                <w:rFonts w:ascii="LM Mono Prop 10" w:hAnsi="LM Mono Prop 10"/>
                <w:spacing w:val="-19"/>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z w:val="21"/>
                <w:vertAlign w:val="baseline"/>
              </w:rPr>
              <w:t>rm</w:t>
            </w:r>
            <w:r>
              <w:rPr>
                <w:rFonts w:ascii="LM Mono Prop 10" w:hAnsi="LM Mono Prop 10"/>
                <w:sz w:val="21"/>
                <w:vertAlign w:val="subscript"/>
              </w:rPr>
              <w:t>1</w:t>
            </w:r>
            <w:r>
              <w:rPr>
                <w:sz w:val="21"/>
                <w:vertAlign w:val="baseline"/>
              </w:rPr>
              <w:t>(</w:t>
            </w:r>
            <w:r>
              <w:rPr>
                <w:rFonts w:ascii="Georgia" w:hAnsi="Georgia"/>
                <w:i/>
                <w:sz w:val="21"/>
                <w:vertAlign w:val="baseline"/>
              </w:rPr>
              <w:t>t</w:t>
            </w:r>
            <w:r>
              <w:rPr>
                <w:sz w:val="21"/>
                <w:vertAlign w:val="baseline"/>
              </w:rPr>
              <w:t>)+</w:t>
            </w:r>
            <w:r>
              <w:rPr>
                <w:spacing w:val="-23"/>
                <w:sz w:val="21"/>
                <w:vertAlign w:val="baseline"/>
              </w:rPr>
              <w:t> </w:t>
            </w:r>
            <w:r>
              <w:rPr>
                <w:rFonts w:ascii="Georgia" w:hAnsi="Georgia"/>
                <w:i/>
                <w:sz w:val="21"/>
                <w:vertAlign w:val="baseline"/>
              </w:rPr>
              <w:t>...</w:t>
            </w:r>
            <w:r>
              <w:rPr>
                <w:rFonts w:ascii="Georgia" w:hAnsi="Georgia"/>
                <w:i/>
                <w:spacing w:val="-8"/>
                <w:sz w:val="21"/>
                <w:vertAlign w:val="baseline"/>
              </w:rPr>
              <w:t> </w:t>
            </w:r>
            <w:r>
              <w:rPr>
                <w:sz w:val="21"/>
                <w:vertAlign w:val="baseline"/>
              </w:rPr>
              <w:t>+ </w:t>
            </w:r>
            <w:r>
              <w:rPr>
                <w:rFonts w:ascii="Georgia" w:hAnsi="Georgia"/>
                <w:i/>
                <w:w w:val="90"/>
                <w:sz w:val="21"/>
                <w:vertAlign w:val="baseline"/>
              </w:rPr>
              <w:t>c</w:t>
            </w:r>
            <w:r>
              <w:rPr>
                <w:rFonts w:ascii="Georgia" w:hAnsi="Georgia"/>
                <w:i/>
                <w:w w:val="90"/>
                <w:sz w:val="21"/>
                <w:vertAlign w:val="subscript"/>
              </w:rPr>
              <w:t>n</w:t>
            </w:r>
            <w:r>
              <w:rPr>
                <w:rFonts w:ascii="Georgia" w:hAnsi="Georgia"/>
                <w:i/>
                <w:spacing w:val="-7"/>
                <w:w w:val="90"/>
                <w:sz w:val="21"/>
                <w:vertAlign w:val="baseline"/>
              </w:rPr>
              <w:t> </w:t>
            </w:r>
            <w:r>
              <w:rPr>
                <w:rFonts w:ascii="DejaVu Sans" w:hAnsi="DejaVu Sans"/>
                <w:w w:val="90"/>
                <w:sz w:val="21"/>
                <w:vertAlign w:val="baseline"/>
              </w:rPr>
              <w:t>∗</w:t>
            </w:r>
            <w:r>
              <w:rPr>
                <w:rFonts w:ascii="DejaVu Sans" w:hAnsi="DejaVu Sans"/>
                <w:spacing w:val="-16"/>
                <w:w w:val="90"/>
                <w:sz w:val="21"/>
                <w:vertAlign w:val="baseline"/>
              </w:rPr>
              <w:t> </w:t>
            </w:r>
            <w:r>
              <w:rPr>
                <w:rFonts w:ascii="Georgia" w:hAnsi="Georgia"/>
                <w:i/>
                <w:spacing w:val="-2"/>
                <w:w w:val="90"/>
                <w:sz w:val="21"/>
                <w:vertAlign w:val="baseline"/>
              </w:rPr>
              <w:t>rm</w:t>
            </w:r>
            <w:r>
              <w:rPr>
                <w:rFonts w:ascii="Georgia" w:hAnsi="Georgia"/>
                <w:i/>
                <w:spacing w:val="-2"/>
                <w:w w:val="90"/>
                <w:sz w:val="21"/>
                <w:vertAlign w:val="subscript"/>
              </w:rPr>
              <w:t>n</w:t>
            </w:r>
            <w:r>
              <w:rPr>
                <w:spacing w:val="-2"/>
                <w:w w:val="90"/>
                <w:sz w:val="21"/>
                <w:vertAlign w:val="baseline"/>
              </w:rPr>
              <w:t>(</w:t>
            </w:r>
            <w:r>
              <w:rPr>
                <w:rFonts w:ascii="Georgia" w:hAnsi="Georgia"/>
                <w:i/>
                <w:spacing w:val="-2"/>
                <w:w w:val="90"/>
                <w:sz w:val="21"/>
                <w:vertAlign w:val="baseline"/>
              </w:rPr>
              <w:t>t</w:t>
            </w:r>
            <w:r>
              <w:rPr>
                <w:spacing w:val="-2"/>
                <w:w w:val="90"/>
                <w:sz w:val="21"/>
                <w:vertAlign w:val="baseline"/>
              </w:rPr>
              <w:t>),where</w:t>
            </w:r>
          </w:p>
          <w:p>
            <w:pPr>
              <w:pStyle w:val="TableParagraph"/>
              <w:tabs>
                <w:tab w:pos="540" w:val="left" w:leader="none"/>
              </w:tabs>
              <w:spacing w:line="202" w:lineRule="exact"/>
              <w:ind w:left="4"/>
              <w:jc w:val="center"/>
              <w:rPr>
                <w:sz w:val="21"/>
              </w:rPr>
            </w:pPr>
            <w:r>
              <w:rPr>
                <w:rFonts w:ascii="Arial" w:hAnsi="Arial"/>
                <w:spacing w:val="-5"/>
                <w:w w:val="120"/>
                <w:position w:val="16"/>
                <w:sz w:val="21"/>
              </w:rPr>
              <w:t>Σ</w:t>
            </w:r>
            <w:r>
              <w:rPr>
                <w:rFonts w:ascii="Georgia" w:hAnsi="Georgia"/>
                <w:i/>
                <w:spacing w:val="-5"/>
                <w:w w:val="120"/>
                <w:position w:val="10"/>
                <w:sz w:val="15"/>
              </w:rPr>
              <w:t>n</w:t>
            </w:r>
            <w:r>
              <w:rPr>
                <w:rFonts w:ascii="Georgia" w:hAnsi="Georgia"/>
                <w:i/>
                <w:position w:val="10"/>
                <w:sz w:val="15"/>
              </w:rPr>
              <w:tab/>
            </w:r>
            <w:r>
              <w:rPr>
                <w:rFonts w:ascii="Georgia" w:hAnsi="Georgia"/>
                <w:i/>
                <w:w w:val="110"/>
                <w:sz w:val="21"/>
              </w:rPr>
              <w:t>c</w:t>
            </w:r>
            <w:r>
              <w:rPr>
                <w:rFonts w:ascii="Georgia" w:hAnsi="Georgia"/>
                <w:i/>
                <w:w w:val="110"/>
                <w:sz w:val="21"/>
                <w:vertAlign w:val="subscript"/>
              </w:rPr>
              <w:t>n</w:t>
            </w:r>
            <w:r>
              <w:rPr>
                <w:rFonts w:ascii="Georgia" w:hAnsi="Georgia"/>
                <w:i/>
                <w:spacing w:val="-4"/>
                <w:w w:val="110"/>
                <w:sz w:val="21"/>
                <w:vertAlign w:val="baseline"/>
              </w:rPr>
              <w:t> </w:t>
            </w:r>
            <w:r>
              <w:rPr>
                <w:spacing w:val="29"/>
                <w:w w:val="110"/>
                <w:sz w:val="21"/>
                <w:vertAlign w:val="baseline"/>
              </w:rPr>
              <w:t>=1</w:t>
            </w:r>
            <w:r>
              <w:rPr>
                <w:spacing w:val="-19"/>
                <w:w w:val="110"/>
                <w:sz w:val="21"/>
                <w:vertAlign w:val="baseline"/>
              </w:rPr>
              <w:t> </w:t>
            </w:r>
            <w:r>
              <w:rPr>
                <w:spacing w:val="-5"/>
                <w:w w:val="110"/>
                <w:sz w:val="21"/>
                <w:vertAlign w:val="baseline"/>
              </w:rPr>
              <w:t>and</w:t>
            </w:r>
          </w:p>
          <w:p>
            <w:pPr>
              <w:pStyle w:val="TableParagraph"/>
              <w:spacing w:line="82" w:lineRule="exact"/>
              <w:ind w:left="399"/>
              <w:rPr>
                <w:rFonts w:ascii="LM Mono Prop 10"/>
                <w:sz w:val="15"/>
              </w:rPr>
            </w:pPr>
            <w:r>
              <w:rPr>
                <w:rFonts w:ascii="Georgia"/>
                <w:i/>
                <w:spacing w:val="-5"/>
                <w:w w:val="110"/>
                <w:sz w:val="15"/>
              </w:rPr>
              <w:t>i</w:t>
            </w:r>
            <w:r>
              <w:rPr>
                <w:rFonts w:ascii="LM Mono Prop 10"/>
                <w:spacing w:val="-5"/>
                <w:w w:val="110"/>
                <w:sz w:val="15"/>
              </w:rPr>
              <w:t>=1</w:t>
            </w:r>
          </w:p>
          <w:p>
            <w:pPr>
              <w:pStyle w:val="TableParagraph"/>
              <w:spacing w:line="257" w:lineRule="exact"/>
              <w:ind w:left="133" w:right="128"/>
              <w:jc w:val="center"/>
              <w:rPr>
                <w:sz w:val="21"/>
              </w:rPr>
            </w:pPr>
            <w:r>
              <w:rPr>
                <w:rFonts w:ascii="Georgia"/>
                <w:i/>
                <w:w w:val="115"/>
                <w:sz w:val="21"/>
              </w:rPr>
              <w:t>c</w:t>
            </w:r>
            <w:r>
              <w:rPr>
                <w:rFonts w:ascii="Georgia"/>
                <w:i/>
                <w:w w:val="115"/>
                <w:sz w:val="21"/>
                <w:vertAlign w:val="subscript"/>
              </w:rPr>
              <w:t>i</w:t>
            </w:r>
            <w:r>
              <w:rPr>
                <w:rFonts w:ascii="Georgia"/>
                <w:i/>
                <w:spacing w:val="11"/>
                <w:w w:val="115"/>
                <w:sz w:val="21"/>
                <w:vertAlign w:val="baseline"/>
              </w:rPr>
              <w:t> </w:t>
            </w:r>
            <w:r>
              <w:rPr>
                <w:rFonts w:ascii="Georgia"/>
                <w:i/>
                <w:w w:val="115"/>
                <w:sz w:val="21"/>
                <w:vertAlign w:val="baseline"/>
              </w:rPr>
              <w:t>&gt; </w:t>
            </w:r>
            <w:r>
              <w:rPr>
                <w:spacing w:val="-10"/>
                <w:w w:val="115"/>
                <w:sz w:val="21"/>
                <w:vertAlign w:val="baseline"/>
              </w:rPr>
              <w:t>0</w:t>
            </w:r>
          </w:p>
        </w:tc>
        <w:tc>
          <w:tcPr>
            <w:tcW w:w="1893" w:type="dxa"/>
          </w:tcPr>
          <w:p>
            <w:pPr>
              <w:pStyle w:val="TableParagraph"/>
              <w:spacing w:line="282" w:lineRule="exact" w:before="175"/>
              <w:ind w:left="1"/>
              <w:jc w:val="center"/>
              <w:rPr>
                <w:sz w:val="21"/>
              </w:rPr>
            </w:pPr>
            <w:r>
              <w:rPr>
                <w:spacing w:val="-2"/>
                <w:sz w:val="21"/>
              </w:rPr>
              <w:t>Non-divergent.</w:t>
            </w:r>
          </w:p>
          <w:p>
            <w:pPr>
              <w:pStyle w:val="TableParagraph"/>
              <w:spacing w:line="216" w:lineRule="auto" w:before="8"/>
              <w:ind w:left="153" w:right="145"/>
              <w:jc w:val="center"/>
              <w:rPr>
                <w:sz w:val="21"/>
              </w:rPr>
            </w:pPr>
            <w:r>
              <w:rPr>
                <w:sz w:val="21"/>
              </w:rPr>
              <w:t>Should be somund in practice,</w:t>
            </w:r>
            <w:r>
              <w:rPr>
                <w:spacing w:val="-13"/>
                <w:sz w:val="21"/>
              </w:rPr>
              <w:t> </w:t>
            </w:r>
            <w:r>
              <w:rPr>
                <w:sz w:val="21"/>
              </w:rPr>
              <w:t>e.g. a weighted</w:t>
            </w:r>
            <w:r>
              <w:rPr>
                <w:spacing w:val="-18"/>
                <w:sz w:val="21"/>
              </w:rPr>
              <w:t> </w:t>
            </w:r>
            <w:r>
              <w:rPr>
                <w:sz w:val="21"/>
              </w:rPr>
              <w:t>mean </w:t>
            </w:r>
            <w:r>
              <w:rPr>
                <w:spacing w:val="-2"/>
                <w:sz w:val="21"/>
              </w:rPr>
              <w:t>value.</w:t>
            </w:r>
          </w:p>
        </w:tc>
      </w:tr>
      <w:tr>
        <w:trPr>
          <w:trHeight w:val="663" w:hRule="atLeast"/>
        </w:trPr>
        <w:tc>
          <w:tcPr>
            <w:tcW w:w="1175" w:type="dxa"/>
          </w:tcPr>
          <w:p>
            <w:pPr>
              <w:pStyle w:val="TableParagraph"/>
              <w:spacing w:line="266" w:lineRule="auto" w:before="86"/>
              <w:ind w:left="363" w:right="280" w:hanging="63"/>
              <w:rPr>
                <w:rFonts w:ascii="Georgia"/>
                <w:sz w:val="21"/>
              </w:rPr>
            </w:pPr>
            <w:r>
              <w:rPr>
                <w:rFonts w:ascii="Georgia"/>
                <w:spacing w:val="-2"/>
                <w:w w:val="115"/>
                <w:sz w:val="21"/>
              </w:rPr>
              <w:t>Trust </w:t>
            </w:r>
            <w:r>
              <w:rPr>
                <w:rFonts w:ascii="Georgia"/>
                <w:spacing w:val="-4"/>
                <w:w w:val="115"/>
                <w:sz w:val="21"/>
              </w:rPr>
              <w:t>area</w:t>
            </w:r>
          </w:p>
        </w:tc>
        <w:tc>
          <w:tcPr>
            <w:tcW w:w="1893" w:type="dxa"/>
          </w:tcPr>
          <w:p>
            <w:pPr>
              <w:pStyle w:val="TableParagraph"/>
              <w:spacing w:line="213" w:lineRule="auto" w:before="68"/>
              <w:ind w:left="624" w:hanging="345"/>
              <w:rPr>
                <w:sz w:val="21"/>
              </w:rPr>
            </w:pPr>
            <w:r>
              <w:rPr>
                <w:sz w:val="21"/>
              </w:rPr>
              <w:t>A</w:t>
            </w:r>
            <w:r>
              <w:rPr>
                <w:spacing w:val="-17"/>
                <w:sz w:val="21"/>
              </w:rPr>
              <w:t> </w:t>
            </w:r>
            <w:r>
              <w:rPr>
                <w:sz w:val="21"/>
              </w:rPr>
              <w:t>simple</w:t>
            </w:r>
            <w:r>
              <w:rPr>
                <w:spacing w:val="-17"/>
                <w:sz w:val="21"/>
              </w:rPr>
              <w:t> </w:t>
            </w:r>
            <w:r>
              <w:rPr>
                <w:sz w:val="21"/>
              </w:rPr>
              <w:t>trust </w:t>
            </w:r>
            <w:r>
              <w:rPr>
                <w:spacing w:val="-2"/>
                <w:sz w:val="21"/>
              </w:rPr>
              <w:t>metric.</w:t>
            </w:r>
          </w:p>
        </w:tc>
        <w:tc>
          <w:tcPr>
            <w:tcW w:w="681" w:type="dxa"/>
          </w:tcPr>
          <w:p>
            <w:pPr>
              <w:pStyle w:val="TableParagraph"/>
              <w:spacing w:before="175"/>
              <w:ind w:left="35" w:right="29"/>
              <w:jc w:val="center"/>
              <w:rPr>
                <w:i/>
                <w:sz w:val="21"/>
              </w:rPr>
            </w:pPr>
            <w:r>
              <w:rPr>
                <w:i/>
                <w:spacing w:val="-10"/>
                <w:sz w:val="21"/>
              </w:rPr>
              <w:t>A</w:t>
            </w:r>
          </w:p>
        </w:tc>
        <w:tc>
          <w:tcPr>
            <w:tcW w:w="1891" w:type="dxa"/>
          </w:tcPr>
          <w:p>
            <w:pPr>
              <w:pStyle w:val="TableParagraph"/>
              <w:spacing w:before="45"/>
              <w:ind w:left="133" w:right="130"/>
              <w:jc w:val="center"/>
              <w:rPr>
                <w:rFonts w:ascii="Georgia" w:hAnsi="Georgia"/>
                <w:i/>
                <w:sz w:val="21"/>
              </w:rPr>
            </w:pPr>
            <w:r>
              <w:rPr>
                <w:rFonts w:ascii="Georgia" w:hAnsi="Georgia"/>
                <w:i/>
                <w:w w:val="110"/>
                <w:sz w:val="21"/>
              </w:rPr>
              <w:t>A</w:t>
            </w:r>
            <w:r>
              <w:rPr>
                <w:rFonts w:ascii="Georgia" w:hAnsi="Georgia"/>
                <w:i/>
                <w:w w:val="110"/>
                <w:sz w:val="21"/>
                <w:vertAlign w:val="subscript"/>
              </w:rPr>
              <w:t>I</w:t>
            </w:r>
            <w:r>
              <w:rPr>
                <w:rFonts w:ascii="Georgia" w:hAnsi="Georgia"/>
                <w:i/>
                <w:spacing w:val="36"/>
                <w:w w:val="110"/>
                <w:sz w:val="21"/>
                <w:vertAlign w:val="baseline"/>
              </w:rPr>
              <w:t> </w:t>
            </w:r>
            <w:r>
              <w:rPr>
                <w:w w:val="110"/>
                <w:sz w:val="21"/>
                <w:vertAlign w:val="baseline"/>
              </w:rPr>
              <w:t>=</w:t>
            </w:r>
            <w:r>
              <w:rPr>
                <w:spacing w:val="-9"/>
                <w:w w:val="110"/>
                <w:sz w:val="21"/>
                <w:vertAlign w:val="baseline"/>
              </w:rPr>
              <w:t> </w:t>
            </w:r>
            <w:r>
              <w:rPr>
                <w:rFonts w:ascii="Arial" w:hAnsi="Arial"/>
                <w:w w:val="120"/>
                <w:position w:val="17"/>
                <w:sz w:val="21"/>
                <w:vertAlign w:val="baseline"/>
              </w:rPr>
              <w:t>∫</w:t>
            </w:r>
            <w:r>
              <w:rPr>
                <w:rFonts w:ascii="Georgia" w:hAnsi="Georgia"/>
                <w:i/>
                <w:w w:val="120"/>
                <w:position w:val="-6"/>
                <w:sz w:val="15"/>
                <w:vertAlign w:val="baseline"/>
              </w:rPr>
              <w:t>I</w:t>
            </w:r>
            <w:r>
              <w:rPr>
                <w:rFonts w:ascii="Georgia" w:hAnsi="Georgia"/>
                <w:i/>
                <w:spacing w:val="21"/>
                <w:w w:val="120"/>
                <w:position w:val="-6"/>
                <w:sz w:val="15"/>
                <w:vertAlign w:val="baseline"/>
              </w:rPr>
              <w:t> </w:t>
            </w:r>
            <w:r>
              <w:rPr>
                <w:rFonts w:ascii="Georgia" w:hAnsi="Georgia"/>
                <w:i/>
                <w:spacing w:val="-2"/>
                <w:w w:val="110"/>
                <w:sz w:val="21"/>
                <w:vertAlign w:val="baseline"/>
              </w:rPr>
              <w:t>rm</w:t>
            </w:r>
            <w:r>
              <w:rPr>
                <w:spacing w:val="-2"/>
                <w:w w:val="110"/>
                <w:sz w:val="21"/>
                <w:vertAlign w:val="baseline"/>
              </w:rPr>
              <w:t>(</w:t>
            </w:r>
            <w:r>
              <w:rPr>
                <w:rFonts w:ascii="Georgia" w:hAnsi="Georgia"/>
                <w:i/>
                <w:spacing w:val="-2"/>
                <w:w w:val="110"/>
                <w:sz w:val="21"/>
                <w:vertAlign w:val="baseline"/>
              </w:rPr>
              <w:t>t</w:t>
            </w:r>
            <w:r>
              <w:rPr>
                <w:spacing w:val="-2"/>
                <w:w w:val="110"/>
                <w:sz w:val="21"/>
                <w:vertAlign w:val="baseline"/>
              </w:rPr>
              <w:t>)</w:t>
            </w:r>
            <w:r>
              <w:rPr>
                <w:rFonts w:ascii="Georgia" w:hAnsi="Georgia"/>
                <w:i/>
                <w:spacing w:val="-2"/>
                <w:w w:val="110"/>
                <w:sz w:val="21"/>
                <w:vertAlign w:val="baseline"/>
              </w:rPr>
              <w:t>dt</w:t>
            </w:r>
          </w:p>
        </w:tc>
        <w:tc>
          <w:tcPr>
            <w:tcW w:w="1893" w:type="dxa"/>
          </w:tcPr>
          <w:p>
            <w:pPr>
              <w:pStyle w:val="TableParagraph"/>
              <w:spacing w:line="213" w:lineRule="auto" w:before="68"/>
              <w:ind w:left="658" w:hanging="331"/>
              <w:rPr>
                <w:sz w:val="21"/>
              </w:rPr>
            </w:pPr>
            <w:r>
              <w:rPr>
                <w:sz w:val="21"/>
              </w:rPr>
              <w:t>(Not</w:t>
            </w:r>
            <w:r>
              <w:rPr>
                <w:spacing w:val="-18"/>
                <w:sz w:val="21"/>
              </w:rPr>
              <w:t> </w:t>
            </w:r>
            <w:r>
              <w:rPr>
                <w:sz w:val="21"/>
              </w:rPr>
              <w:t>given</w:t>
            </w:r>
            <w:r>
              <w:rPr>
                <w:spacing w:val="-17"/>
                <w:sz w:val="21"/>
              </w:rPr>
              <w:t> </w:t>
            </w:r>
            <w:r>
              <w:rPr>
                <w:sz w:val="21"/>
              </w:rPr>
              <w:t>as </w:t>
            </w:r>
            <w:r>
              <w:rPr>
                <w:spacing w:val="-2"/>
                <w:sz w:val="21"/>
              </w:rPr>
              <w:t>input)</w:t>
            </w:r>
          </w:p>
        </w:tc>
      </w:tr>
      <w:tr>
        <w:trPr>
          <w:trHeight w:val="1197" w:hRule="atLeast"/>
        </w:trPr>
        <w:tc>
          <w:tcPr>
            <w:tcW w:w="1175" w:type="dxa"/>
          </w:tcPr>
          <w:p>
            <w:pPr>
              <w:pStyle w:val="TableParagraph"/>
              <w:spacing w:line="268" w:lineRule="auto" w:before="219"/>
              <w:ind w:left="9"/>
              <w:jc w:val="center"/>
              <w:rPr>
                <w:rFonts w:ascii="Georgia"/>
                <w:sz w:val="21"/>
              </w:rPr>
            </w:pPr>
            <w:r>
              <w:rPr>
                <w:rFonts w:ascii="Georgia"/>
                <w:w w:val="115"/>
                <w:sz w:val="21"/>
              </w:rPr>
              <w:t>Height</w:t>
            </w:r>
            <w:r>
              <w:rPr>
                <w:rFonts w:ascii="Georgia"/>
                <w:spacing w:val="-7"/>
                <w:w w:val="115"/>
                <w:sz w:val="21"/>
              </w:rPr>
              <w:t> </w:t>
            </w:r>
            <w:r>
              <w:rPr>
                <w:rFonts w:ascii="Georgia"/>
                <w:w w:val="115"/>
                <w:sz w:val="21"/>
              </w:rPr>
              <w:t>/ </w:t>
            </w:r>
            <w:r>
              <w:rPr>
                <w:rFonts w:ascii="Georgia"/>
                <w:spacing w:val="-2"/>
                <w:w w:val="115"/>
                <w:sz w:val="21"/>
              </w:rPr>
              <w:t>Height function</w:t>
            </w:r>
          </w:p>
        </w:tc>
        <w:tc>
          <w:tcPr>
            <w:tcW w:w="1893" w:type="dxa"/>
          </w:tcPr>
          <w:p>
            <w:pPr>
              <w:pStyle w:val="TableParagraph"/>
              <w:spacing w:line="216" w:lineRule="auto" w:before="66"/>
              <w:ind w:left="153" w:right="145"/>
              <w:jc w:val="center"/>
              <w:rPr>
                <w:sz w:val="21"/>
              </w:rPr>
            </w:pPr>
            <w:r>
              <w:rPr>
                <w:sz w:val="21"/>
              </w:rPr>
              <w:t>Amplification</w:t>
            </w:r>
            <w:r>
              <w:rPr>
                <w:spacing w:val="-18"/>
                <w:sz w:val="21"/>
              </w:rPr>
              <w:t> </w:t>
            </w:r>
            <w:r>
              <w:rPr>
                <w:sz w:val="21"/>
              </w:rPr>
              <w:t>of trust metric reports in some </w:t>
            </w:r>
            <w:r>
              <w:rPr>
                <w:spacing w:val="-2"/>
                <w:sz w:val="21"/>
              </w:rPr>
              <w:t>intervals.</w:t>
            </w:r>
          </w:p>
        </w:tc>
        <w:tc>
          <w:tcPr>
            <w:tcW w:w="681" w:type="dxa"/>
          </w:tcPr>
          <w:p>
            <w:pPr>
              <w:pStyle w:val="TableParagraph"/>
              <w:spacing w:before="34"/>
              <w:rPr>
                <w:sz w:val="21"/>
              </w:rPr>
            </w:pPr>
          </w:p>
          <w:p>
            <w:pPr>
              <w:pStyle w:val="TableParagraph"/>
              <w:spacing w:line="216" w:lineRule="auto"/>
              <w:ind w:left="160" w:right="41" w:firstLine="93"/>
              <w:rPr>
                <w:i/>
                <w:sz w:val="21"/>
              </w:rPr>
            </w:pPr>
            <w:r>
              <w:rPr>
                <w:i/>
                <w:spacing w:val="-6"/>
                <w:sz w:val="21"/>
              </w:rPr>
              <w:t>h,</w:t>
            </w:r>
            <w:r>
              <w:rPr>
                <w:i/>
                <w:spacing w:val="-6"/>
                <w:sz w:val="21"/>
              </w:rPr>
              <w:t> </w:t>
            </w:r>
            <w:r>
              <w:rPr>
                <w:i/>
                <w:spacing w:val="-4"/>
                <w:sz w:val="21"/>
              </w:rPr>
              <w:t>h(t)</w:t>
            </w:r>
          </w:p>
        </w:tc>
        <w:tc>
          <w:tcPr>
            <w:tcW w:w="1891" w:type="dxa"/>
          </w:tcPr>
          <w:p>
            <w:pPr>
              <w:pStyle w:val="TableParagraph"/>
              <w:spacing w:line="216" w:lineRule="auto" w:before="199"/>
              <w:ind w:left="133" w:right="129"/>
              <w:jc w:val="center"/>
              <w:rPr>
                <w:sz w:val="21"/>
              </w:rPr>
            </w:pPr>
            <w:r>
              <w:rPr>
                <w:spacing w:val="-2"/>
                <w:sz w:val="21"/>
              </w:rPr>
              <w:t>Various</w:t>
            </w:r>
            <w:r>
              <w:rPr>
                <w:spacing w:val="-16"/>
                <w:sz w:val="21"/>
              </w:rPr>
              <w:t> </w:t>
            </w:r>
            <w:r>
              <w:rPr>
                <w:spacing w:val="-2"/>
                <w:sz w:val="21"/>
              </w:rPr>
              <w:t>functions </w:t>
            </w:r>
            <w:r>
              <w:rPr>
                <w:sz w:val="21"/>
              </w:rPr>
              <w:t>(however, see </w:t>
            </w:r>
            <w:r>
              <w:rPr>
                <w:spacing w:val="-2"/>
                <w:sz w:val="21"/>
              </w:rPr>
              <w:t>restrictions).</w:t>
            </w:r>
          </w:p>
        </w:tc>
        <w:tc>
          <w:tcPr>
            <w:tcW w:w="1893" w:type="dxa"/>
          </w:tcPr>
          <w:p>
            <w:pPr>
              <w:pStyle w:val="TableParagraph"/>
              <w:spacing w:line="216" w:lineRule="auto" w:before="199"/>
              <w:ind w:left="548" w:right="260" w:hanging="283"/>
              <w:rPr>
                <w:sz w:val="21"/>
              </w:rPr>
            </w:pPr>
            <w:r>
              <w:rPr>
                <w:spacing w:val="-2"/>
                <w:sz w:val="21"/>
              </w:rPr>
              <w:t>Non-divergent, typically</w:t>
            </w:r>
          </w:p>
          <w:p>
            <w:pPr>
              <w:pStyle w:val="TableParagraph"/>
              <w:spacing w:line="272" w:lineRule="exact"/>
              <w:ind w:left="329"/>
              <w:rPr>
                <w:sz w:val="21"/>
              </w:rPr>
            </w:pPr>
            <w:r>
              <w:rPr>
                <w:spacing w:val="-2"/>
                <w:sz w:val="21"/>
              </w:rPr>
              <w:t>non-negative.</w:t>
            </w:r>
          </w:p>
        </w:tc>
      </w:tr>
      <w:tr>
        <w:trPr>
          <w:trHeight w:val="931" w:hRule="atLeast"/>
        </w:trPr>
        <w:tc>
          <w:tcPr>
            <w:tcW w:w="1175" w:type="dxa"/>
          </w:tcPr>
          <w:p>
            <w:pPr>
              <w:pStyle w:val="TableParagraph"/>
              <w:spacing w:line="268" w:lineRule="auto" w:before="219"/>
              <w:ind w:left="209" w:right="194" w:firstLine="90"/>
              <w:rPr>
                <w:rFonts w:ascii="Georgia"/>
                <w:sz w:val="21"/>
              </w:rPr>
            </w:pPr>
            <w:r>
              <w:rPr>
                <w:rFonts w:ascii="Georgia"/>
                <w:spacing w:val="-4"/>
                <w:w w:val="115"/>
                <w:sz w:val="21"/>
              </w:rPr>
              <w:t>Trust </w:t>
            </w:r>
            <w:r>
              <w:rPr>
                <w:rFonts w:ascii="Georgia"/>
                <w:spacing w:val="-2"/>
                <w:w w:val="110"/>
                <w:sz w:val="21"/>
              </w:rPr>
              <w:t>volume</w:t>
            </w:r>
          </w:p>
        </w:tc>
        <w:tc>
          <w:tcPr>
            <w:tcW w:w="1893" w:type="dxa"/>
          </w:tcPr>
          <w:p>
            <w:pPr>
              <w:pStyle w:val="TableParagraph"/>
              <w:spacing w:line="216" w:lineRule="auto" w:before="66"/>
              <w:ind w:left="200" w:right="195" w:firstLine="81"/>
              <w:jc w:val="both"/>
              <w:rPr>
                <w:sz w:val="21"/>
              </w:rPr>
            </w:pPr>
            <w:r>
              <w:rPr>
                <w:sz w:val="21"/>
              </w:rPr>
              <w:t>A trust metric based on trust area</w:t>
            </w:r>
            <w:r>
              <w:rPr>
                <w:spacing w:val="-6"/>
                <w:sz w:val="21"/>
              </w:rPr>
              <w:t> </w:t>
            </w:r>
            <w:r>
              <w:rPr>
                <w:sz w:val="21"/>
              </w:rPr>
              <w:t>and</w:t>
            </w:r>
            <w:r>
              <w:rPr>
                <w:spacing w:val="-1"/>
                <w:sz w:val="21"/>
              </w:rPr>
              <w:t> </w:t>
            </w:r>
            <w:r>
              <w:rPr>
                <w:spacing w:val="-2"/>
                <w:sz w:val="21"/>
              </w:rPr>
              <w:t>height.</w:t>
            </w:r>
          </w:p>
        </w:tc>
        <w:tc>
          <w:tcPr>
            <w:tcW w:w="681" w:type="dxa"/>
          </w:tcPr>
          <w:p>
            <w:pPr>
              <w:pStyle w:val="TableParagraph"/>
              <w:spacing w:before="13"/>
              <w:rPr>
                <w:sz w:val="21"/>
              </w:rPr>
            </w:pPr>
          </w:p>
          <w:p>
            <w:pPr>
              <w:pStyle w:val="TableParagraph"/>
              <w:ind w:left="34" w:right="63"/>
              <w:jc w:val="center"/>
              <w:rPr>
                <w:i/>
                <w:sz w:val="21"/>
              </w:rPr>
            </w:pPr>
            <w:r>
              <w:rPr>
                <w:i/>
                <w:spacing w:val="-10"/>
                <w:sz w:val="21"/>
              </w:rPr>
              <w:t>V</w:t>
            </w:r>
          </w:p>
        </w:tc>
        <w:tc>
          <w:tcPr>
            <w:tcW w:w="1891" w:type="dxa"/>
          </w:tcPr>
          <w:p>
            <w:pPr>
              <w:pStyle w:val="TableParagraph"/>
              <w:spacing w:line="218" w:lineRule="exact" w:before="175"/>
              <w:ind w:left="133" w:right="127"/>
              <w:jc w:val="center"/>
              <w:rPr>
                <w:sz w:val="21"/>
              </w:rPr>
            </w:pPr>
            <w:r>
              <w:rPr>
                <w:rFonts w:ascii="Georgia"/>
                <w:i/>
                <w:w w:val="110"/>
                <w:sz w:val="21"/>
              </w:rPr>
              <w:t>V</w:t>
            </w:r>
            <w:r>
              <w:rPr>
                <w:rFonts w:ascii="Georgia"/>
                <w:i/>
                <w:w w:val="110"/>
                <w:sz w:val="21"/>
                <w:vertAlign w:val="subscript"/>
              </w:rPr>
              <w:t>I</w:t>
            </w:r>
            <w:r>
              <w:rPr>
                <w:rFonts w:ascii="Georgia"/>
                <w:i/>
                <w:spacing w:val="6"/>
                <w:w w:val="110"/>
                <w:sz w:val="21"/>
                <w:vertAlign w:val="baseline"/>
              </w:rPr>
              <w:t> </w:t>
            </w:r>
            <w:r>
              <w:rPr>
                <w:spacing w:val="-10"/>
                <w:w w:val="110"/>
                <w:sz w:val="21"/>
                <w:vertAlign w:val="baseline"/>
              </w:rPr>
              <w:t>=</w:t>
            </w:r>
          </w:p>
          <w:p>
            <w:pPr>
              <w:pStyle w:val="TableParagraph"/>
              <w:ind w:left="133" w:right="130"/>
              <w:jc w:val="center"/>
              <w:rPr>
                <w:rFonts w:ascii="Georgia" w:hAnsi="Georgia"/>
                <w:i/>
                <w:sz w:val="21"/>
              </w:rPr>
            </w:pPr>
            <w:r>
              <w:rPr>
                <w:rFonts w:ascii="Arial" w:hAnsi="Arial"/>
                <w:w w:val="125"/>
                <w:position w:val="17"/>
                <w:sz w:val="21"/>
              </w:rPr>
              <w:t>∫</w:t>
            </w:r>
            <w:r>
              <w:rPr>
                <w:rFonts w:ascii="Georgia" w:hAnsi="Georgia"/>
                <w:i/>
                <w:w w:val="125"/>
                <w:position w:val="-6"/>
                <w:sz w:val="15"/>
              </w:rPr>
              <w:t>I</w:t>
            </w:r>
            <w:r>
              <w:rPr>
                <w:rFonts w:ascii="Georgia" w:hAnsi="Georgia"/>
                <w:i/>
                <w:spacing w:val="36"/>
                <w:w w:val="125"/>
                <w:position w:val="-6"/>
                <w:sz w:val="15"/>
              </w:rPr>
              <w:t> </w:t>
            </w:r>
            <w:r>
              <w:rPr>
                <w:rFonts w:ascii="Georgia" w:hAnsi="Georgia"/>
                <w:i/>
                <w:spacing w:val="-2"/>
                <w:w w:val="115"/>
                <w:sz w:val="21"/>
              </w:rPr>
              <w:t>h</w:t>
            </w:r>
            <w:r>
              <w:rPr>
                <w:spacing w:val="-2"/>
                <w:w w:val="115"/>
                <w:sz w:val="21"/>
              </w:rPr>
              <w:t>(</w:t>
            </w:r>
            <w:r>
              <w:rPr>
                <w:rFonts w:ascii="Georgia" w:hAnsi="Georgia"/>
                <w:i/>
                <w:spacing w:val="-2"/>
                <w:w w:val="115"/>
                <w:sz w:val="21"/>
              </w:rPr>
              <w:t>t</w:t>
            </w:r>
            <w:r>
              <w:rPr>
                <w:spacing w:val="-2"/>
                <w:w w:val="115"/>
                <w:sz w:val="21"/>
              </w:rPr>
              <w:t>)</w:t>
            </w:r>
            <w:r>
              <w:rPr>
                <w:rFonts w:ascii="Georgia" w:hAnsi="Georgia"/>
                <w:i/>
                <w:spacing w:val="-2"/>
                <w:w w:val="115"/>
                <w:sz w:val="21"/>
              </w:rPr>
              <w:t>rm</w:t>
            </w:r>
            <w:r>
              <w:rPr>
                <w:spacing w:val="-2"/>
                <w:w w:val="115"/>
                <w:sz w:val="21"/>
              </w:rPr>
              <w:t>(</w:t>
            </w:r>
            <w:r>
              <w:rPr>
                <w:rFonts w:ascii="Georgia" w:hAnsi="Georgia"/>
                <w:i/>
                <w:spacing w:val="-2"/>
                <w:w w:val="115"/>
                <w:sz w:val="21"/>
              </w:rPr>
              <w:t>t</w:t>
            </w:r>
            <w:r>
              <w:rPr>
                <w:spacing w:val="-2"/>
                <w:w w:val="115"/>
                <w:sz w:val="21"/>
              </w:rPr>
              <w:t>)</w:t>
            </w:r>
            <w:r>
              <w:rPr>
                <w:rFonts w:ascii="Georgia" w:hAnsi="Georgia"/>
                <w:i/>
                <w:spacing w:val="-2"/>
                <w:w w:val="115"/>
                <w:sz w:val="21"/>
              </w:rPr>
              <w:t>dt</w:t>
            </w:r>
          </w:p>
        </w:tc>
        <w:tc>
          <w:tcPr>
            <w:tcW w:w="1893" w:type="dxa"/>
          </w:tcPr>
          <w:p>
            <w:pPr>
              <w:pStyle w:val="TableParagraph"/>
              <w:spacing w:line="216" w:lineRule="auto" w:before="199"/>
              <w:ind w:left="658" w:hanging="331"/>
              <w:rPr>
                <w:sz w:val="21"/>
              </w:rPr>
            </w:pPr>
            <w:r>
              <w:rPr>
                <w:sz w:val="21"/>
              </w:rPr>
              <w:t>(Not</w:t>
            </w:r>
            <w:r>
              <w:rPr>
                <w:spacing w:val="-18"/>
                <w:sz w:val="21"/>
              </w:rPr>
              <w:t> </w:t>
            </w:r>
            <w:r>
              <w:rPr>
                <w:sz w:val="21"/>
              </w:rPr>
              <w:t>given</w:t>
            </w:r>
            <w:r>
              <w:rPr>
                <w:spacing w:val="-17"/>
                <w:sz w:val="21"/>
              </w:rPr>
              <w:t> </w:t>
            </w:r>
            <w:r>
              <w:rPr>
                <w:sz w:val="21"/>
              </w:rPr>
              <w:t>as </w:t>
            </w:r>
            <w:r>
              <w:rPr>
                <w:spacing w:val="-2"/>
                <w:sz w:val="21"/>
              </w:rPr>
              <w:t>input)</w:t>
            </w:r>
          </w:p>
        </w:tc>
      </w:tr>
      <w:tr>
        <w:trPr>
          <w:trHeight w:val="1728" w:hRule="atLeast"/>
        </w:trPr>
        <w:tc>
          <w:tcPr>
            <w:tcW w:w="1175" w:type="dxa"/>
          </w:tcPr>
          <w:p>
            <w:pPr>
              <w:pStyle w:val="TableParagraph"/>
              <w:rPr>
                <w:sz w:val="21"/>
              </w:rPr>
            </w:pPr>
          </w:p>
          <w:p>
            <w:pPr>
              <w:pStyle w:val="TableParagraph"/>
              <w:spacing w:before="22"/>
              <w:rPr>
                <w:sz w:val="21"/>
              </w:rPr>
            </w:pPr>
          </w:p>
          <w:p>
            <w:pPr>
              <w:pStyle w:val="TableParagraph"/>
              <w:spacing w:line="268" w:lineRule="auto" w:before="1"/>
              <w:ind w:left="205" w:right="194" w:firstLine="95"/>
              <w:rPr>
                <w:rFonts w:ascii="Georgia"/>
                <w:sz w:val="21"/>
              </w:rPr>
            </w:pPr>
            <w:r>
              <w:rPr>
                <w:rFonts w:ascii="Georgia"/>
                <w:spacing w:val="-4"/>
                <w:w w:val="115"/>
                <w:sz w:val="21"/>
              </w:rPr>
              <w:t>Trust </w:t>
            </w:r>
            <w:r>
              <w:rPr>
                <w:rFonts w:ascii="Georgia"/>
                <w:spacing w:val="-2"/>
                <w:w w:val="110"/>
                <w:sz w:val="21"/>
              </w:rPr>
              <w:t>density</w:t>
            </w:r>
          </w:p>
        </w:tc>
        <w:tc>
          <w:tcPr>
            <w:tcW w:w="1893" w:type="dxa"/>
          </w:tcPr>
          <w:p>
            <w:pPr>
              <w:pStyle w:val="TableParagraph"/>
              <w:spacing w:before="167"/>
              <w:rPr>
                <w:sz w:val="21"/>
              </w:rPr>
            </w:pPr>
          </w:p>
          <w:p>
            <w:pPr>
              <w:pStyle w:val="TableParagraph"/>
              <w:spacing w:line="216" w:lineRule="auto"/>
              <w:ind w:left="186" w:right="180" w:firstLine="2"/>
              <w:jc w:val="center"/>
              <w:rPr>
                <w:sz w:val="21"/>
              </w:rPr>
            </w:pPr>
            <w:r>
              <w:rPr>
                <w:sz w:val="21"/>
              </w:rPr>
              <w:t>Specifies the density of trust. Useful</w:t>
            </w:r>
            <w:r>
              <w:rPr>
                <w:spacing w:val="-4"/>
                <w:sz w:val="21"/>
              </w:rPr>
              <w:t> </w:t>
            </w:r>
            <w:r>
              <w:rPr>
                <w:sz w:val="21"/>
              </w:rPr>
              <w:t>for</w:t>
            </w:r>
            <w:r>
              <w:rPr>
                <w:spacing w:val="-3"/>
                <w:sz w:val="21"/>
              </w:rPr>
              <w:t> </w:t>
            </w:r>
            <w:r>
              <w:rPr>
                <w:spacing w:val="-2"/>
                <w:sz w:val="21"/>
              </w:rPr>
              <w:t>aging.</w:t>
            </w:r>
          </w:p>
        </w:tc>
        <w:tc>
          <w:tcPr>
            <w:tcW w:w="681" w:type="dxa"/>
          </w:tcPr>
          <w:p>
            <w:pPr>
              <w:pStyle w:val="TableParagraph"/>
              <w:rPr>
                <w:sz w:val="21"/>
              </w:rPr>
            </w:pPr>
          </w:p>
          <w:p>
            <w:pPr>
              <w:pStyle w:val="TableParagraph"/>
              <w:spacing w:before="158"/>
              <w:rPr>
                <w:sz w:val="21"/>
              </w:rPr>
            </w:pPr>
          </w:p>
          <w:p>
            <w:pPr>
              <w:pStyle w:val="TableParagraph"/>
              <w:ind w:left="35" w:right="29"/>
              <w:jc w:val="center"/>
              <w:rPr>
                <w:rFonts w:ascii="Georgia" w:hAnsi="Georgia"/>
                <w:i/>
                <w:sz w:val="21"/>
              </w:rPr>
            </w:pPr>
            <w:r>
              <w:rPr>
                <w:rFonts w:ascii="Georgia" w:hAnsi="Georgia"/>
                <w:i/>
                <w:spacing w:val="-10"/>
                <w:sz w:val="21"/>
              </w:rPr>
              <w:t>ρ</w:t>
            </w:r>
          </w:p>
        </w:tc>
        <w:tc>
          <w:tcPr>
            <w:tcW w:w="1891" w:type="dxa"/>
          </w:tcPr>
          <w:p>
            <w:pPr>
              <w:pStyle w:val="TableParagraph"/>
              <w:spacing w:line="213" w:lineRule="auto" w:before="68"/>
              <w:ind w:left="187" w:right="182" w:firstLine="1"/>
              <w:jc w:val="center"/>
              <w:rPr>
                <w:sz w:val="21"/>
              </w:rPr>
            </w:pPr>
            <w:r>
              <w:rPr>
                <w:sz w:val="21"/>
              </w:rPr>
              <w:t>If aging is applied, gener. by decay fun. (see below). If not,</w:t>
            </w:r>
            <w:r>
              <w:rPr>
                <w:spacing w:val="-18"/>
                <w:sz w:val="21"/>
              </w:rPr>
              <w:t> </w:t>
            </w:r>
            <w:r>
              <w:rPr>
                <w:sz w:val="21"/>
              </w:rPr>
              <w:t>various</w:t>
            </w:r>
            <w:r>
              <w:rPr>
                <w:spacing w:val="-17"/>
                <w:sz w:val="21"/>
              </w:rPr>
              <w:t> </w:t>
            </w:r>
            <w:r>
              <w:rPr>
                <w:sz w:val="21"/>
              </w:rPr>
              <w:t>fun. (see constr.).</w:t>
            </w:r>
          </w:p>
        </w:tc>
        <w:tc>
          <w:tcPr>
            <w:tcW w:w="1893" w:type="dxa"/>
          </w:tcPr>
          <w:p>
            <w:pPr>
              <w:pStyle w:val="TableParagraph"/>
              <w:spacing w:before="36"/>
              <w:rPr>
                <w:sz w:val="21"/>
              </w:rPr>
            </w:pPr>
          </w:p>
          <w:p>
            <w:pPr>
              <w:pStyle w:val="TableParagraph"/>
              <w:spacing w:line="213" w:lineRule="auto"/>
              <w:ind w:left="266" w:right="262"/>
              <w:jc w:val="center"/>
              <w:rPr>
                <w:sz w:val="21"/>
              </w:rPr>
            </w:pPr>
            <w:r>
              <w:rPr>
                <w:spacing w:val="-2"/>
                <w:sz w:val="21"/>
              </w:rPr>
              <w:t>Non-divergent, typically</w:t>
            </w:r>
          </w:p>
          <w:p>
            <w:pPr>
              <w:pStyle w:val="TableParagraph"/>
              <w:spacing w:line="213" w:lineRule="auto" w:before="4"/>
              <w:ind w:left="153" w:right="146"/>
              <w:jc w:val="center"/>
              <w:rPr>
                <w:sz w:val="21"/>
              </w:rPr>
            </w:pPr>
            <w:r>
              <w:rPr>
                <w:sz w:val="21"/>
              </w:rPr>
              <w:t>non-negative</w:t>
            </w:r>
            <w:r>
              <w:rPr>
                <w:spacing w:val="-18"/>
                <w:sz w:val="21"/>
              </w:rPr>
              <w:t> </w:t>
            </w:r>
            <w:r>
              <w:rPr>
                <w:sz w:val="21"/>
              </w:rPr>
              <w:t>and </w:t>
            </w:r>
            <w:r>
              <w:rPr>
                <w:spacing w:val="-2"/>
                <w:sz w:val="21"/>
              </w:rPr>
              <w:t>growing.</w:t>
            </w:r>
          </w:p>
        </w:tc>
      </w:tr>
      <w:tr>
        <w:trPr>
          <w:trHeight w:val="1197" w:hRule="atLeast"/>
        </w:trPr>
        <w:tc>
          <w:tcPr>
            <w:tcW w:w="1175" w:type="dxa"/>
          </w:tcPr>
          <w:p>
            <w:pPr>
              <w:pStyle w:val="TableParagraph"/>
              <w:spacing w:before="57"/>
              <w:rPr>
                <w:sz w:val="21"/>
              </w:rPr>
            </w:pPr>
          </w:p>
          <w:p>
            <w:pPr>
              <w:pStyle w:val="TableParagraph"/>
              <w:spacing w:line="266" w:lineRule="auto"/>
              <w:ind w:left="330" w:right="281" w:hanging="31"/>
              <w:rPr>
                <w:rFonts w:ascii="Georgia"/>
                <w:sz w:val="21"/>
              </w:rPr>
            </w:pPr>
            <w:r>
              <w:rPr>
                <w:rFonts w:ascii="Georgia"/>
                <w:spacing w:val="-2"/>
                <w:w w:val="115"/>
                <w:sz w:val="21"/>
              </w:rPr>
              <w:t>Trust </w:t>
            </w:r>
            <w:r>
              <w:rPr>
                <w:rFonts w:ascii="Georgia"/>
                <w:spacing w:val="-4"/>
                <w:w w:val="115"/>
                <w:sz w:val="21"/>
              </w:rPr>
              <w:t>mass</w:t>
            </w:r>
          </w:p>
        </w:tc>
        <w:tc>
          <w:tcPr>
            <w:tcW w:w="1893" w:type="dxa"/>
          </w:tcPr>
          <w:p>
            <w:pPr>
              <w:pStyle w:val="TableParagraph"/>
              <w:spacing w:line="216" w:lineRule="auto" w:before="66"/>
              <w:ind w:left="155" w:right="144" w:hanging="2"/>
              <w:jc w:val="center"/>
              <w:rPr>
                <w:sz w:val="21"/>
              </w:rPr>
            </w:pPr>
            <w:r>
              <w:rPr>
                <w:sz w:val="21"/>
              </w:rPr>
              <w:t>A trust metric based on trust volume</w:t>
            </w:r>
            <w:r>
              <w:rPr>
                <w:spacing w:val="-18"/>
                <w:sz w:val="21"/>
              </w:rPr>
              <w:t> </w:t>
            </w:r>
            <w:r>
              <w:rPr>
                <w:sz w:val="21"/>
              </w:rPr>
              <w:t>and</w:t>
            </w:r>
            <w:r>
              <w:rPr>
                <w:spacing w:val="-17"/>
                <w:sz w:val="21"/>
              </w:rPr>
              <w:t> </w:t>
            </w:r>
            <w:r>
              <w:rPr>
                <w:sz w:val="21"/>
              </w:rPr>
              <w:t>trust </w:t>
            </w:r>
            <w:r>
              <w:rPr>
                <w:spacing w:val="-2"/>
                <w:sz w:val="21"/>
              </w:rPr>
              <w:t>density.</w:t>
            </w:r>
          </w:p>
        </w:tc>
        <w:tc>
          <w:tcPr>
            <w:tcW w:w="681" w:type="dxa"/>
          </w:tcPr>
          <w:p>
            <w:pPr>
              <w:pStyle w:val="TableParagraph"/>
              <w:spacing w:before="146"/>
              <w:rPr>
                <w:sz w:val="21"/>
              </w:rPr>
            </w:pPr>
          </w:p>
          <w:p>
            <w:pPr>
              <w:pStyle w:val="TableParagraph"/>
              <w:ind w:left="34" w:right="42"/>
              <w:jc w:val="center"/>
              <w:rPr>
                <w:i/>
                <w:sz w:val="21"/>
              </w:rPr>
            </w:pPr>
            <w:r>
              <w:rPr>
                <w:i/>
                <w:spacing w:val="-10"/>
                <w:sz w:val="21"/>
              </w:rPr>
              <w:t>m</w:t>
            </w:r>
          </w:p>
        </w:tc>
        <w:tc>
          <w:tcPr>
            <w:tcW w:w="1891" w:type="dxa"/>
          </w:tcPr>
          <w:p>
            <w:pPr>
              <w:pStyle w:val="TableParagraph"/>
              <w:spacing w:before="12"/>
              <w:rPr>
                <w:sz w:val="21"/>
              </w:rPr>
            </w:pPr>
          </w:p>
          <w:p>
            <w:pPr>
              <w:pStyle w:val="TableParagraph"/>
              <w:spacing w:line="217" w:lineRule="exact" w:before="1"/>
              <w:ind w:left="133" w:right="129"/>
              <w:jc w:val="center"/>
              <w:rPr>
                <w:sz w:val="21"/>
              </w:rPr>
            </w:pPr>
            <w:r>
              <w:rPr>
                <w:rFonts w:ascii="Georgia"/>
                <w:i/>
                <w:w w:val="110"/>
                <w:sz w:val="21"/>
              </w:rPr>
              <w:t>m</w:t>
            </w:r>
            <w:r>
              <w:rPr>
                <w:rFonts w:ascii="Georgia"/>
                <w:i/>
                <w:w w:val="110"/>
                <w:sz w:val="21"/>
                <w:vertAlign w:val="subscript"/>
              </w:rPr>
              <w:t>I</w:t>
            </w:r>
            <w:r>
              <w:rPr>
                <w:rFonts w:ascii="Georgia"/>
                <w:i/>
                <w:spacing w:val="18"/>
                <w:w w:val="110"/>
                <w:sz w:val="21"/>
                <w:vertAlign w:val="baseline"/>
              </w:rPr>
              <w:t> </w:t>
            </w:r>
            <w:r>
              <w:rPr>
                <w:spacing w:val="-10"/>
                <w:w w:val="110"/>
                <w:sz w:val="21"/>
                <w:vertAlign w:val="baseline"/>
              </w:rPr>
              <w:t>=</w:t>
            </w:r>
          </w:p>
          <w:p>
            <w:pPr>
              <w:pStyle w:val="TableParagraph"/>
              <w:ind w:left="8"/>
              <w:jc w:val="center"/>
              <w:rPr>
                <w:rFonts w:ascii="Georgia" w:hAnsi="Georgia"/>
                <w:i/>
                <w:sz w:val="21"/>
              </w:rPr>
            </w:pPr>
            <w:r>
              <w:rPr>
                <w:rFonts w:ascii="Arial" w:hAnsi="Arial"/>
                <w:w w:val="125"/>
                <w:position w:val="17"/>
                <w:sz w:val="21"/>
              </w:rPr>
              <w:t>∫</w:t>
            </w:r>
            <w:r>
              <w:rPr>
                <w:rFonts w:ascii="Georgia" w:hAnsi="Georgia"/>
                <w:i/>
                <w:w w:val="125"/>
                <w:position w:val="-6"/>
                <w:sz w:val="15"/>
              </w:rPr>
              <w:t>I</w:t>
            </w:r>
            <w:r>
              <w:rPr>
                <w:rFonts w:ascii="Georgia" w:hAnsi="Georgia"/>
                <w:i/>
                <w:spacing w:val="36"/>
                <w:w w:val="125"/>
                <w:position w:val="-6"/>
                <w:sz w:val="15"/>
              </w:rPr>
              <w:t> </w:t>
            </w:r>
            <w:r>
              <w:rPr>
                <w:rFonts w:ascii="Georgia" w:hAnsi="Georgia"/>
                <w:i/>
                <w:spacing w:val="-2"/>
                <w:w w:val="110"/>
                <w:sz w:val="21"/>
              </w:rPr>
              <w:t>ρ</w:t>
            </w:r>
            <w:r>
              <w:rPr>
                <w:spacing w:val="-2"/>
                <w:w w:val="110"/>
                <w:sz w:val="21"/>
              </w:rPr>
              <w:t>(</w:t>
            </w:r>
            <w:r>
              <w:rPr>
                <w:rFonts w:ascii="Georgia" w:hAnsi="Georgia"/>
                <w:i/>
                <w:spacing w:val="-2"/>
                <w:w w:val="110"/>
                <w:sz w:val="21"/>
              </w:rPr>
              <w:t>t</w:t>
            </w:r>
            <w:r>
              <w:rPr>
                <w:spacing w:val="-2"/>
                <w:w w:val="110"/>
                <w:sz w:val="21"/>
              </w:rPr>
              <w:t>)</w:t>
            </w:r>
            <w:r>
              <w:rPr>
                <w:rFonts w:ascii="Georgia" w:hAnsi="Georgia"/>
                <w:i/>
                <w:spacing w:val="-2"/>
                <w:w w:val="110"/>
                <w:sz w:val="21"/>
              </w:rPr>
              <w:t>h</w:t>
            </w:r>
            <w:r>
              <w:rPr>
                <w:spacing w:val="-2"/>
                <w:w w:val="110"/>
                <w:sz w:val="21"/>
              </w:rPr>
              <w:t>(</w:t>
            </w:r>
            <w:r>
              <w:rPr>
                <w:rFonts w:ascii="Georgia" w:hAnsi="Georgia"/>
                <w:i/>
                <w:spacing w:val="-2"/>
                <w:w w:val="110"/>
                <w:sz w:val="21"/>
              </w:rPr>
              <w:t>t</w:t>
            </w:r>
            <w:r>
              <w:rPr>
                <w:spacing w:val="-2"/>
                <w:w w:val="110"/>
                <w:sz w:val="21"/>
              </w:rPr>
              <w:t>)</w:t>
            </w:r>
            <w:r>
              <w:rPr>
                <w:rFonts w:ascii="Georgia" w:hAnsi="Georgia"/>
                <w:i/>
                <w:spacing w:val="-2"/>
                <w:w w:val="110"/>
                <w:sz w:val="21"/>
              </w:rPr>
              <w:t>rm</w:t>
            </w:r>
            <w:r>
              <w:rPr>
                <w:spacing w:val="-2"/>
                <w:w w:val="110"/>
                <w:sz w:val="21"/>
              </w:rPr>
              <w:t>(</w:t>
            </w:r>
            <w:r>
              <w:rPr>
                <w:rFonts w:ascii="Georgia" w:hAnsi="Georgia"/>
                <w:i/>
                <w:spacing w:val="-2"/>
                <w:w w:val="110"/>
                <w:sz w:val="21"/>
              </w:rPr>
              <w:t>t</w:t>
            </w:r>
            <w:r>
              <w:rPr>
                <w:spacing w:val="-2"/>
                <w:w w:val="110"/>
                <w:sz w:val="21"/>
              </w:rPr>
              <w:t>)</w:t>
            </w:r>
            <w:r>
              <w:rPr>
                <w:rFonts w:ascii="Georgia" w:hAnsi="Georgia"/>
                <w:i/>
                <w:spacing w:val="-2"/>
                <w:w w:val="110"/>
                <w:sz w:val="21"/>
              </w:rPr>
              <w:t>dt</w:t>
            </w:r>
          </w:p>
        </w:tc>
        <w:tc>
          <w:tcPr>
            <w:tcW w:w="1893" w:type="dxa"/>
          </w:tcPr>
          <w:p>
            <w:pPr>
              <w:pStyle w:val="TableParagraph"/>
              <w:spacing w:before="39"/>
              <w:rPr>
                <w:sz w:val="21"/>
              </w:rPr>
            </w:pPr>
          </w:p>
          <w:p>
            <w:pPr>
              <w:pStyle w:val="TableParagraph"/>
              <w:spacing w:line="213" w:lineRule="auto"/>
              <w:ind w:left="658" w:hanging="331"/>
              <w:rPr>
                <w:sz w:val="21"/>
              </w:rPr>
            </w:pPr>
            <w:r>
              <w:rPr>
                <w:sz w:val="21"/>
              </w:rPr>
              <w:t>(Not</w:t>
            </w:r>
            <w:r>
              <w:rPr>
                <w:spacing w:val="-18"/>
                <w:sz w:val="21"/>
              </w:rPr>
              <w:t> </w:t>
            </w:r>
            <w:r>
              <w:rPr>
                <w:sz w:val="21"/>
              </w:rPr>
              <w:t>given</w:t>
            </w:r>
            <w:r>
              <w:rPr>
                <w:spacing w:val="-17"/>
                <w:sz w:val="21"/>
              </w:rPr>
              <w:t> </w:t>
            </w:r>
            <w:r>
              <w:rPr>
                <w:sz w:val="21"/>
              </w:rPr>
              <w:t>as </w:t>
            </w:r>
            <w:r>
              <w:rPr>
                <w:spacing w:val="-2"/>
                <w:sz w:val="21"/>
              </w:rPr>
              <w:t>input)</w:t>
            </w:r>
          </w:p>
        </w:tc>
      </w:tr>
      <w:tr>
        <w:trPr>
          <w:trHeight w:val="931" w:hRule="atLeast"/>
        </w:trPr>
        <w:tc>
          <w:tcPr>
            <w:tcW w:w="1175" w:type="dxa"/>
          </w:tcPr>
          <w:p>
            <w:pPr>
              <w:pStyle w:val="TableParagraph"/>
              <w:spacing w:line="268" w:lineRule="auto" w:before="219"/>
              <w:ind w:left="153" w:firstLine="111"/>
              <w:rPr>
                <w:rFonts w:ascii="Georgia"/>
                <w:sz w:val="21"/>
              </w:rPr>
            </w:pPr>
            <w:r>
              <w:rPr>
                <w:rFonts w:ascii="Georgia"/>
                <w:spacing w:val="-2"/>
                <w:w w:val="115"/>
                <w:sz w:val="21"/>
              </w:rPr>
              <w:t>Decay </w:t>
            </w:r>
            <w:r>
              <w:rPr>
                <w:rFonts w:ascii="Georgia"/>
                <w:spacing w:val="-2"/>
                <w:w w:val="110"/>
                <w:sz w:val="21"/>
              </w:rPr>
              <w:t>function</w:t>
            </w:r>
          </w:p>
        </w:tc>
        <w:tc>
          <w:tcPr>
            <w:tcW w:w="1893" w:type="dxa"/>
          </w:tcPr>
          <w:p>
            <w:pPr>
              <w:pStyle w:val="TableParagraph"/>
              <w:spacing w:line="216" w:lineRule="auto" w:before="66"/>
              <w:ind w:left="70" w:right="64"/>
              <w:jc w:val="center"/>
              <w:rPr>
                <w:sz w:val="21"/>
              </w:rPr>
            </w:pPr>
            <w:r>
              <w:rPr>
                <w:sz w:val="21"/>
              </w:rPr>
              <w:t>Generates</w:t>
            </w:r>
            <w:r>
              <w:rPr>
                <w:spacing w:val="-18"/>
                <w:sz w:val="21"/>
              </w:rPr>
              <w:t> </w:t>
            </w:r>
            <w:r>
              <w:rPr>
                <w:sz w:val="21"/>
              </w:rPr>
              <w:t>density functions. Useful for aging.</w:t>
            </w:r>
          </w:p>
        </w:tc>
        <w:tc>
          <w:tcPr>
            <w:tcW w:w="681" w:type="dxa"/>
          </w:tcPr>
          <w:p>
            <w:pPr>
              <w:pStyle w:val="TableParagraph"/>
              <w:spacing w:before="12"/>
              <w:rPr>
                <w:sz w:val="21"/>
              </w:rPr>
            </w:pPr>
          </w:p>
          <w:p>
            <w:pPr>
              <w:pStyle w:val="TableParagraph"/>
              <w:spacing w:before="1"/>
              <w:ind w:left="34" w:right="31"/>
              <w:jc w:val="center"/>
              <w:rPr>
                <w:sz w:val="21"/>
              </w:rPr>
            </w:pPr>
            <w:r>
              <w:rPr>
                <w:spacing w:val="-10"/>
                <w:sz w:val="21"/>
              </w:rPr>
              <w:t>-</w:t>
            </w:r>
          </w:p>
        </w:tc>
        <w:tc>
          <w:tcPr>
            <w:tcW w:w="1891" w:type="dxa"/>
          </w:tcPr>
          <w:p>
            <w:pPr>
              <w:pStyle w:val="TableParagraph"/>
              <w:spacing w:line="283" w:lineRule="exact" w:before="42"/>
              <w:ind w:left="133" w:right="131"/>
              <w:jc w:val="center"/>
              <w:rPr>
                <w:sz w:val="21"/>
              </w:rPr>
            </w:pPr>
            <w:r>
              <w:rPr>
                <w:spacing w:val="-2"/>
                <w:sz w:val="21"/>
              </w:rPr>
              <w:t>Various.</w:t>
            </w:r>
          </w:p>
          <w:p>
            <w:pPr>
              <w:pStyle w:val="TableParagraph"/>
              <w:spacing w:line="213" w:lineRule="auto" w:before="11"/>
              <w:ind w:left="135" w:right="126"/>
              <w:jc w:val="center"/>
              <w:rPr>
                <w:sz w:val="21"/>
              </w:rPr>
            </w:pPr>
            <w:r>
              <w:rPr>
                <w:spacing w:val="-2"/>
                <w:sz w:val="21"/>
              </w:rPr>
              <w:t>However,</w:t>
            </w:r>
            <w:r>
              <w:rPr>
                <w:spacing w:val="-16"/>
                <w:sz w:val="21"/>
              </w:rPr>
              <w:t> </w:t>
            </w:r>
            <w:r>
              <w:rPr>
                <w:spacing w:val="-2"/>
                <w:sz w:val="21"/>
              </w:rPr>
              <w:t>see restrictions.</w:t>
            </w:r>
          </w:p>
        </w:tc>
        <w:tc>
          <w:tcPr>
            <w:tcW w:w="1893" w:type="dxa"/>
          </w:tcPr>
          <w:p>
            <w:pPr>
              <w:pStyle w:val="TableParagraph"/>
              <w:spacing w:before="12"/>
              <w:rPr>
                <w:sz w:val="21"/>
              </w:rPr>
            </w:pPr>
          </w:p>
          <w:p>
            <w:pPr>
              <w:pStyle w:val="TableParagraph"/>
              <w:spacing w:before="1"/>
              <w:ind w:left="4"/>
              <w:jc w:val="center"/>
              <w:rPr>
                <w:sz w:val="21"/>
              </w:rPr>
            </w:pPr>
            <w:r>
              <w:rPr>
                <w:sz w:val="21"/>
              </w:rPr>
              <w:t>See</w:t>
            </w:r>
            <w:r>
              <w:rPr>
                <w:spacing w:val="-3"/>
                <w:sz w:val="21"/>
              </w:rPr>
              <w:t> </w:t>
            </w:r>
            <w:r>
              <w:rPr>
                <w:sz w:val="21"/>
              </w:rPr>
              <w:t>section</w:t>
            </w:r>
            <w:r>
              <w:rPr>
                <w:spacing w:val="-3"/>
                <w:sz w:val="21"/>
              </w:rPr>
              <w:t> </w:t>
            </w:r>
            <w:hyperlink w:history="true" w:anchor="_bookmark10">
              <w:r>
                <w:rPr>
                  <w:color w:val="0000FF"/>
                  <w:spacing w:val="-5"/>
                  <w:sz w:val="21"/>
                </w:rPr>
                <w:t>4.3</w:t>
              </w:r>
            </w:hyperlink>
          </w:p>
        </w:tc>
      </w:tr>
    </w:tbl>
    <w:p>
      <w:pPr>
        <w:spacing w:line="180" w:lineRule="exact" w:before="43"/>
        <w:ind w:left="110" w:right="0" w:firstLine="0"/>
        <w:jc w:val="center"/>
        <w:rPr>
          <w:rFonts w:ascii="LM Roman 8"/>
          <w:sz w:val="15"/>
        </w:rPr>
      </w:pPr>
      <w:r>
        <w:rPr>
          <w:rFonts w:ascii="LM Roman 8"/>
          <w:spacing w:val="-4"/>
          <w:w w:val="105"/>
          <w:sz w:val="15"/>
        </w:rPr>
        <w:t>Table</w:t>
      </w:r>
      <w:r>
        <w:rPr>
          <w:rFonts w:ascii="LM Roman 8"/>
          <w:spacing w:val="-5"/>
          <w:w w:val="105"/>
          <w:sz w:val="15"/>
        </w:rPr>
        <w:t> </w:t>
      </w:r>
      <w:r>
        <w:rPr>
          <w:rFonts w:ascii="LM Roman 8"/>
          <w:spacing w:val="-10"/>
          <w:w w:val="105"/>
          <w:sz w:val="15"/>
        </w:rPr>
        <w:t>1</w:t>
      </w:r>
    </w:p>
    <w:p>
      <w:pPr>
        <w:spacing w:line="180" w:lineRule="exact" w:before="0"/>
        <w:ind w:left="109" w:right="0" w:firstLine="0"/>
        <w:jc w:val="center"/>
        <w:rPr>
          <w:rFonts w:ascii="LM Roman 8"/>
          <w:sz w:val="15"/>
        </w:rPr>
      </w:pPr>
      <w:r>
        <w:rPr>
          <w:rFonts w:ascii="LM Roman 8"/>
          <w:spacing w:val="-2"/>
          <w:w w:val="105"/>
          <w:sz w:val="15"/>
        </w:rPr>
        <w:t>Functions,</w:t>
      </w:r>
      <w:r>
        <w:rPr>
          <w:rFonts w:ascii="LM Roman 8"/>
          <w:spacing w:val="-4"/>
          <w:w w:val="105"/>
          <w:sz w:val="15"/>
        </w:rPr>
        <w:t> </w:t>
      </w:r>
      <w:r>
        <w:rPr>
          <w:rFonts w:ascii="LM Roman 8"/>
          <w:spacing w:val="-2"/>
          <w:w w:val="105"/>
          <w:sz w:val="15"/>
        </w:rPr>
        <w:t>parameters</w:t>
      </w:r>
      <w:r>
        <w:rPr>
          <w:rFonts w:ascii="LM Roman 8"/>
          <w:spacing w:val="1"/>
          <w:w w:val="105"/>
          <w:sz w:val="15"/>
        </w:rPr>
        <w:t> </w:t>
      </w:r>
      <w:r>
        <w:rPr>
          <w:rFonts w:ascii="LM Roman 8"/>
          <w:spacing w:val="-2"/>
          <w:w w:val="105"/>
          <w:sz w:val="15"/>
        </w:rPr>
        <w:t>(and metrics),</w:t>
      </w:r>
      <w:r>
        <w:rPr>
          <w:rFonts w:ascii="LM Roman 8"/>
          <w:spacing w:val="-3"/>
          <w:w w:val="105"/>
          <w:sz w:val="15"/>
        </w:rPr>
        <w:t> </w:t>
      </w:r>
      <w:r>
        <w:rPr>
          <w:rFonts w:ascii="LM Roman 8"/>
          <w:spacing w:val="-2"/>
          <w:w w:val="105"/>
          <w:sz w:val="15"/>
        </w:rPr>
        <w:t>as</w:t>
      </w:r>
      <w:r>
        <w:rPr>
          <w:rFonts w:ascii="LM Roman 8"/>
          <w:spacing w:val="-3"/>
          <w:w w:val="105"/>
          <w:sz w:val="15"/>
        </w:rPr>
        <w:t> </w:t>
      </w:r>
      <w:r>
        <w:rPr>
          <w:rFonts w:ascii="LM Roman 8"/>
          <w:spacing w:val="-2"/>
          <w:w w:val="105"/>
          <w:sz w:val="15"/>
        </w:rPr>
        <w:t>well</w:t>
      </w:r>
      <w:r>
        <w:rPr>
          <w:rFonts w:ascii="LM Roman 8"/>
          <w:spacing w:val="-5"/>
          <w:w w:val="105"/>
          <w:sz w:val="15"/>
        </w:rPr>
        <w:t> </w:t>
      </w:r>
      <w:r>
        <w:rPr>
          <w:rFonts w:ascii="LM Roman 8"/>
          <w:spacing w:val="-2"/>
          <w:w w:val="105"/>
          <w:sz w:val="15"/>
        </w:rPr>
        <w:t>as</w:t>
      </w:r>
      <w:r>
        <w:rPr>
          <w:rFonts w:ascii="LM Roman 8"/>
          <w:spacing w:val="-4"/>
          <w:w w:val="105"/>
          <w:sz w:val="15"/>
        </w:rPr>
        <w:t> </w:t>
      </w:r>
      <w:r>
        <w:rPr>
          <w:rFonts w:ascii="LM Roman 8"/>
          <w:spacing w:val="-2"/>
          <w:w w:val="105"/>
          <w:sz w:val="15"/>
        </w:rPr>
        <w:t>constraints</w:t>
      </w:r>
      <w:r>
        <w:rPr>
          <w:rFonts w:ascii="LM Roman 8"/>
          <w:spacing w:val="-1"/>
          <w:w w:val="105"/>
          <w:sz w:val="15"/>
        </w:rPr>
        <w:t> </w:t>
      </w:r>
      <w:r>
        <w:rPr>
          <w:rFonts w:ascii="LM Roman 8"/>
          <w:spacing w:val="-2"/>
          <w:w w:val="105"/>
          <w:sz w:val="15"/>
        </w:rPr>
        <w:t>on</w:t>
      </w:r>
      <w:r>
        <w:rPr>
          <w:rFonts w:ascii="LM Roman 8"/>
          <w:spacing w:val="-4"/>
          <w:w w:val="105"/>
          <w:sz w:val="15"/>
        </w:rPr>
        <w:t> </w:t>
      </w:r>
      <w:r>
        <w:rPr>
          <w:rFonts w:ascii="LM Roman 8"/>
          <w:spacing w:val="-2"/>
          <w:w w:val="105"/>
          <w:sz w:val="15"/>
        </w:rPr>
        <w:t>them.</w:t>
      </w:r>
    </w:p>
    <w:p>
      <w:pPr>
        <w:spacing w:after="0" w:line="180" w:lineRule="exact"/>
        <w:jc w:val="center"/>
        <w:rPr>
          <w:rFonts w:ascii="LM Roman 8"/>
          <w:sz w:val="15"/>
        </w:rPr>
        <w:sectPr>
          <w:pgSz w:w="9360" w:h="13610"/>
          <w:pgMar w:header="860" w:footer="0" w:top="1060" w:bottom="280" w:left="680" w:right="680"/>
        </w:sectPr>
      </w:pPr>
    </w:p>
    <w:p>
      <w:pPr>
        <w:pStyle w:val="ListParagraph"/>
        <w:numPr>
          <w:ilvl w:val="1"/>
          <w:numId w:val="1"/>
        </w:numPr>
        <w:tabs>
          <w:tab w:pos="599" w:val="left" w:leader="none"/>
        </w:tabs>
        <w:spacing w:line="240" w:lineRule="auto" w:before="107" w:after="0"/>
        <w:ind w:left="599" w:right="0" w:hanging="492"/>
        <w:jc w:val="both"/>
        <w:rPr>
          <w:rFonts w:ascii="LM Roman 10"/>
          <w:i/>
          <w:sz w:val="21"/>
        </w:rPr>
      </w:pPr>
      <w:bookmarkStart w:name="Choosing a report metric combination fun" w:id="22"/>
      <w:bookmarkEnd w:id="22"/>
      <w:r>
        <w:rPr/>
      </w:r>
      <w:bookmarkStart w:name="_bookmark9" w:id="23"/>
      <w:bookmarkEnd w:id="23"/>
      <w:r>
        <w:rPr/>
      </w:r>
      <w:r>
        <w:rPr>
          <w:rFonts w:ascii="LM Roman 10"/>
          <w:i/>
          <w:sz w:val="21"/>
        </w:rPr>
        <w:t>Choosing</w:t>
      </w:r>
      <w:r>
        <w:rPr>
          <w:rFonts w:ascii="LM Roman 10"/>
          <w:i/>
          <w:spacing w:val="-13"/>
          <w:sz w:val="21"/>
        </w:rPr>
        <w:t> </w:t>
      </w:r>
      <w:r>
        <w:rPr>
          <w:rFonts w:ascii="LM Roman 10"/>
          <w:i/>
          <w:sz w:val="21"/>
        </w:rPr>
        <w:t>a</w:t>
      </w:r>
      <w:r>
        <w:rPr>
          <w:rFonts w:ascii="LM Roman 10"/>
          <w:i/>
          <w:spacing w:val="-14"/>
          <w:sz w:val="21"/>
        </w:rPr>
        <w:t> </w:t>
      </w:r>
      <w:r>
        <w:rPr>
          <w:rFonts w:ascii="LM Roman 10"/>
          <w:i/>
          <w:sz w:val="21"/>
        </w:rPr>
        <w:t>report</w:t>
      </w:r>
      <w:r>
        <w:rPr>
          <w:rFonts w:ascii="LM Roman 10"/>
          <w:i/>
          <w:spacing w:val="-10"/>
          <w:sz w:val="21"/>
        </w:rPr>
        <w:t> </w:t>
      </w:r>
      <w:r>
        <w:rPr>
          <w:rFonts w:ascii="LM Roman 10"/>
          <w:i/>
          <w:sz w:val="21"/>
        </w:rPr>
        <w:t>metric</w:t>
      </w:r>
      <w:r>
        <w:rPr>
          <w:rFonts w:ascii="LM Roman 10"/>
          <w:i/>
          <w:spacing w:val="-14"/>
          <w:sz w:val="21"/>
        </w:rPr>
        <w:t> </w:t>
      </w:r>
      <w:r>
        <w:rPr>
          <w:rFonts w:ascii="LM Roman 10"/>
          <w:i/>
          <w:sz w:val="21"/>
        </w:rPr>
        <w:t>combination</w:t>
      </w:r>
      <w:r>
        <w:rPr>
          <w:rFonts w:ascii="LM Roman 10"/>
          <w:i/>
          <w:spacing w:val="-12"/>
          <w:sz w:val="21"/>
        </w:rPr>
        <w:t> </w:t>
      </w:r>
      <w:r>
        <w:rPr>
          <w:rFonts w:ascii="LM Roman 10"/>
          <w:i/>
          <w:spacing w:val="-2"/>
          <w:sz w:val="21"/>
        </w:rPr>
        <w:t>function</w:t>
      </w:r>
    </w:p>
    <w:p>
      <w:pPr>
        <w:pStyle w:val="BodyText"/>
        <w:spacing w:line="216" w:lineRule="auto" w:before="132"/>
        <w:ind w:left="107" w:right="221"/>
      </w:pPr>
      <w:r>
        <w:rPr/>
        <w:t>In section </w:t>
      </w:r>
      <w:hyperlink w:history="true" w:anchor="_bookmark1">
        <w:r>
          <w:rPr>
            <w:color w:val="0000FF"/>
          </w:rPr>
          <w:t>2.1</w:t>
        </w:r>
      </w:hyperlink>
      <w:r>
        <w:rPr/>
        <w:t>, we suggested that individual report metrics can be combined by calculating</w:t>
      </w:r>
      <w:r>
        <w:rPr>
          <w:spacing w:val="-13"/>
        </w:rPr>
        <w:t> </w:t>
      </w:r>
      <w:r>
        <w:rPr/>
        <w:t>a</w:t>
      </w:r>
      <w:r>
        <w:rPr>
          <w:spacing w:val="-15"/>
        </w:rPr>
        <w:t> </w:t>
      </w:r>
      <w:r>
        <w:rPr/>
        <w:t>mean</w:t>
      </w:r>
      <w:r>
        <w:rPr>
          <w:spacing w:val="-15"/>
        </w:rPr>
        <w:t> </w:t>
      </w:r>
      <w:r>
        <w:rPr/>
        <w:t>value.</w:t>
      </w:r>
      <w:r>
        <w:rPr>
          <w:spacing w:val="13"/>
        </w:rPr>
        <w:t> </w:t>
      </w:r>
      <w:r>
        <w:rPr/>
        <w:t>However,</w:t>
      </w:r>
      <w:r>
        <w:rPr>
          <w:spacing w:val="-11"/>
        </w:rPr>
        <w:t> </w:t>
      </w:r>
      <w:r>
        <w:rPr/>
        <w:t>other</w:t>
      </w:r>
      <w:r>
        <w:rPr>
          <w:spacing w:val="-15"/>
        </w:rPr>
        <w:t> </w:t>
      </w:r>
      <w:r>
        <w:rPr/>
        <w:t>functions</w:t>
      </w:r>
      <w:r>
        <w:rPr>
          <w:spacing w:val="-14"/>
        </w:rPr>
        <w:t> </w:t>
      </w:r>
      <w:r>
        <w:rPr/>
        <w:t>are</w:t>
      </w:r>
      <w:r>
        <w:rPr>
          <w:spacing w:val="-15"/>
        </w:rPr>
        <w:t> </w:t>
      </w:r>
      <w:r>
        <w:rPr/>
        <w:t>possible</w:t>
      </w:r>
      <w:r>
        <w:rPr>
          <w:spacing w:val="-18"/>
        </w:rPr>
        <w:t> </w:t>
      </w:r>
      <w:r>
        <w:rPr/>
        <w:t>as</w:t>
      </w:r>
      <w:r>
        <w:rPr>
          <w:spacing w:val="-16"/>
        </w:rPr>
        <w:t> </w:t>
      </w:r>
      <w:r>
        <w:rPr/>
        <w:t>well.</w:t>
      </w:r>
      <w:r>
        <w:rPr>
          <w:spacing w:val="13"/>
        </w:rPr>
        <w:t> </w:t>
      </w:r>
      <w:r>
        <w:rPr/>
        <w:t>Many</w:t>
      </w:r>
      <w:r>
        <w:rPr>
          <w:spacing w:val="-14"/>
        </w:rPr>
        <w:t> </w:t>
      </w:r>
      <w:r>
        <w:rPr/>
        <w:t>kinds of functions would be plausible from a mathematical perspective, but they should also</w:t>
      </w:r>
      <w:r>
        <w:rPr>
          <w:spacing w:val="-4"/>
        </w:rPr>
        <w:t> </w:t>
      </w:r>
      <w:r>
        <w:rPr/>
        <w:t>be</w:t>
      </w:r>
      <w:r>
        <w:rPr>
          <w:spacing w:val="-4"/>
        </w:rPr>
        <w:t> </w:t>
      </w:r>
      <w:r>
        <w:rPr/>
        <w:t>sound</w:t>
      </w:r>
      <w:r>
        <w:rPr>
          <w:spacing w:val="-2"/>
        </w:rPr>
        <w:t> </w:t>
      </w:r>
      <w:r>
        <w:rPr/>
        <w:t>in</w:t>
      </w:r>
      <w:r>
        <w:rPr>
          <w:spacing w:val="-4"/>
        </w:rPr>
        <w:t> </w:t>
      </w:r>
      <w:r>
        <w:rPr/>
        <w:t>practice.</w:t>
      </w:r>
      <w:r>
        <w:rPr>
          <w:spacing w:val="24"/>
        </w:rPr>
        <w:t> </w:t>
      </w:r>
      <w:r>
        <w:rPr/>
        <w:t>A</w:t>
      </w:r>
      <w:r>
        <w:rPr>
          <w:spacing w:val="-3"/>
        </w:rPr>
        <w:t> </w:t>
      </w:r>
      <w:r>
        <w:rPr/>
        <w:t>mathematical constraint is</w:t>
      </w:r>
      <w:r>
        <w:rPr>
          <w:spacing w:val="-5"/>
        </w:rPr>
        <w:t> </w:t>
      </w:r>
      <w:r>
        <w:rPr/>
        <w:t>that the</w:t>
      </w:r>
      <w:r>
        <w:rPr>
          <w:spacing w:val="-2"/>
        </w:rPr>
        <w:t> </w:t>
      </w:r>
      <w:r>
        <w:rPr/>
        <w:t>function</w:t>
      </w:r>
      <w:r>
        <w:rPr>
          <w:spacing w:val="-2"/>
        </w:rPr>
        <w:t> </w:t>
      </w:r>
      <w:r>
        <w:rPr/>
        <w:t>must</w:t>
      </w:r>
      <w:r>
        <w:rPr>
          <w:spacing w:val="-4"/>
        </w:rPr>
        <w:t> </w:t>
      </w:r>
      <w:r>
        <w:rPr/>
        <w:t>not diverge, and practical constraints involve the fact that the resulting report metric should somehow represent the reports given as input values.</w:t>
      </w:r>
      <w:r>
        <w:rPr>
          <w:spacing w:val="40"/>
        </w:rPr>
        <w:t> </w:t>
      </w:r>
      <w:r>
        <w:rPr/>
        <w:t>Not excluding other possible function, we suggest using a linear combination of the individual report metrics, i.e.:</w:t>
      </w:r>
    </w:p>
    <w:p>
      <w:pPr>
        <w:spacing w:before="67"/>
        <w:ind w:left="319" w:right="0" w:firstLine="0"/>
        <w:jc w:val="left"/>
        <w:rPr>
          <w:sz w:val="21"/>
        </w:rPr>
      </w:pPr>
      <w:bookmarkStart w:name="Constraints on the height, density and d" w:id="24"/>
      <w:bookmarkEnd w:id="24"/>
      <w:r>
        <w:rPr/>
      </w:r>
      <w:bookmarkStart w:name="_bookmark10" w:id="25"/>
      <w:bookmarkEnd w:id="25"/>
      <w:r>
        <w:rPr/>
      </w:r>
      <w:r>
        <w:rPr>
          <w:rFonts w:ascii="Georgia" w:hAnsi="Georgia"/>
          <w:i/>
          <w:spacing w:val="10"/>
          <w:sz w:val="21"/>
        </w:rPr>
        <w:t>rm</w:t>
      </w:r>
      <w:r>
        <w:rPr>
          <w:spacing w:val="10"/>
          <w:sz w:val="21"/>
        </w:rPr>
        <w:t>(</w:t>
      </w:r>
      <w:r>
        <w:rPr>
          <w:rFonts w:ascii="Georgia" w:hAnsi="Georgia"/>
          <w:i/>
          <w:spacing w:val="10"/>
          <w:sz w:val="21"/>
        </w:rPr>
        <w:t>t</w:t>
      </w:r>
      <w:r>
        <w:rPr>
          <w:spacing w:val="10"/>
          <w:sz w:val="21"/>
        </w:rPr>
        <w:t>)=</w:t>
      </w:r>
      <w:r>
        <w:rPr>
          <w:spacing w:val="-14"/>
          <w:sz w:val="21"/>
        </w:rPr>
        <w:t> </w:t>
      </w:r>
      <w:r>
        <w:rPr>
          <w:rFonts w:ascii="Georgia" w:hAnsi="Georgia"/>
          <w:i/>
          <w:sz w:val="21"/>
        </w:rPr>
        <w:t>c</w:t>
      </w:r>
      <w:r>
        <w:rPr>
          <w:rFonts w:ascii="LM Mono Prop 10" w:hAnsi="LM Mono Prop 10"/>
          <w:sz w:val="21"/>
          <w:vertAlign w:val="subscript"/>
        </w:rPr>
        <w:t>1</w:t>
      </w:r>
      <w:r>
        <w:rPr>
          <w:rFonts w:ascii="LM Mono Prop 10" w:hAnsi="LM Mono Prop 10"/>
          <w:spacing w:val="-17"/>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Georgia" w:hAnsi="Georgia"/>
          <w:i/>
          <w:sz w:val="21"/>
          <w:vertAlign w:val="baseline"/>
        </w:rPr>
        <w:t>rm</w:t>
      </w:r>
      <w:r>
        <w:rPr>
          <w:rFonts w:ascii="LM Mono Prop 10" w:hAnsi="LM Mono Prop 10"/>
          <w:sz w:val="21"/>
          <w:vertAlign w:val="subscript"/>
        </w:rPr>
        <w:t>1</w:t>
      </w:r>
      <w:r>
        <w:rPr>
          <w:sz w:val="21"/>
          <w:vertAlign w:val="baseline"/>
        </w:rPr>
        <w:t>(</w:t>
      </w:r>
      <w:r>
        <w:rPr>
          <w:rFonts w:ascii="Georgia" w:hAnsi="Georgia"/>
          <w:i/>
          <w:sz w:val="21"/>
          <w:vertAlign w:val="baseline"/>
        </w:rPr>
        <w:t>t</w:t>
      </w:r>
      <w:r>
        <w:rPr>
          <w:sz w:val="21"/>
          <w:vertAlign w:val="baseline"/>
        </w:rPr>
        <w:t>)+</w:t>
      </w:r>
      <w:r>
        <w:rPr>
          <w:spacing w:val="-23"/>
          <w:sz w:val="21"/>
          <w:vertAlign w:val="baseline"/>
        </w:rPr>
        <w:t> </w:t>
      </w:r>
      <w:r>
        <w:rPr>
          <w:rFonts w:ascii="Georgia" w:hAnsi="Georgia"/>
          <w:i/>
          <w:sz w:val="21"/>
          <w:vertAlign w:val="baseline"/>
        </w:rPr>
        <w:t>c</w:t>
      </w:r>
      <w:r>
        <w:rPr>
          <w:rFonts w:ascii="LM Mono Prop 10" w:hAnsi="LM Mono Prop 10"/>
          <w:sz w:val="21"/>
          <w:vertAlign w:val="subscript"/>
        </w:rPr>
        <w:t>2</w:t>
      </w:r>
      <w:r>
        <w:rPr>
          <w:rFonts w:ascii="LM Mono Prop 10" w:hAnsi="LM Mono Prop 10"/>
          <w:spacing w:val="-16"/>
          <w:sz w:val="21"/>
          <w:vertAlign w:val="baseline"/>
        </w:rPr>
        <w:t> </w:t>
      </w:r>
      <w:r>
        <w:rPr>
          <w:rFonts w:ascii="DejaVu Sans" w:hAnsi="DejaVu Sans"/>
          <w:sz w:val="21"/>
          <w:vertAlign w:val="baseline"/>
        </w:rPr>
        <w:t>∗</w:t>
      </w:r>
      <w:r>
        <w:rPr>
          <w:rFonts w:ascii="DejaVu Sans" w:hAnsi="DejaVu Sans"/>
          <w:spacing w:val="-22"/>
          <w:sz w:val="21"/>
          <w:vertAlign w:val="baseline"/>
        </w:rPr>
        <w:t> </w:t>
      </w:r>
      <w:r>
        <w:rPr>
          <w:rFonts w:ascii="Georgia" w:hAnsi="Georgia"/>
          <w:i/>
          <w:sz w:val="21"/>
          <w:vertAlign w:val="baseline"/>
        </w:rPr>
        <w:t>rm</w:t>
      </w:r>
      <w:r>
        <w:rPr>
          <w:rFonts w:ascii="LM Mono Prop 10" w:hAnsi="LM Mono Prop 10"/>
          <w:sz w:val="21"/>
          <w:vertAlign w:val="subscript"/>
        </w:rPr>
        <w:t>2</w:t>
      </w:r>
      <w:r>
        <w:rPr>
          <w:sz w:val="21"/>
          <w:vertAlign w:val="baseline"/>
        </w:rPr>
        <w:t>(</w:t>
      </w:r>
      <w:r>
        <w:rPr>
          <w:rFonts w:ascii="Georgia" w:hAnsi="Georgia"/>
          <w:i/>
          <w:sz w:val="21"/>
          <w:vertAlign w:val="baseline"/>
        </w:rPr>
        <w:t>t</w:t>
      </w:r>
      <w:r>
        <w:rPr>
          <w:sz w:val="21"/>
          <w:vertAlign w:val="baseline"/>
        </w:rPr>
        <w:t>)+</w:t>
      </w:r>
      <w:r>
        <w:rPr>
          <w:spacing w:val="-23"/>
          <w:sz w:val="21"/>
          <w:vertAlign w:val="baseline"/>
        </w:rPr>
        <w:t> </w:t>
      </w:r>
      <w:r>
        <w:rPr>
          <w:rFonts w:ascii="Georgia" w:hAnsi="Georgia"/>
          <w:i/>
          <w:sz w:val="21"/>
          <w:vertAlign w:val="baseline"/>
        </w:rPr>
        <w:t>...</w:t>
      </w:r>
      <w:r>
        <w:rPr>
          <w:rFonts w:ascii="Georgia" w:hAnsi="Georgia"/>
          <w:i/>
          <w:spacing w:val="-3"/>
          <w:sz w:val="21"/>
          <w:vertAlign w:val="baseline"/>
        </w:rPr>
        <w:t> </w:t>
      </w:r>
      <w:r>
        <w:rPr>
          <w:sz w:val="21"/>
          <w:vertAlign w:val="baseline"/>
        </w:rPr>
        <w:t>+</w:t>
      </w:r>
      <w:r>
        <w:rPr>
          <w:spacing w:val="-23"/>
          <w:sz w:val="21"/>
          <w:vertAlign w:val="baseline"/>
        </w:rPr>
        <w:t> </w:t>
      </w:r>
      <w:r>
        <w:rPr>
          <w:rFonts w:ascii="Georgia" w:hAnsi="Georgia"/>
          <w:i/>
          <w:sz w:val="21"/>
          <w:vertAlign w:val="baseline"/>
        </w:rPr>
        <w:t>c</w:t>
      </w:r>
      <w:r>
        <w:rPr>
          <w:rFonts w:ascii="Georgia" w:hAnsi="Georgia"/>
          <w:i/>
          <w:sz w:val="21"/>
          <w:vertAlign w:val="subscript"/>
        </w:rPr>
        <w:t>n</w:t>
      </w:r>
      <w:r>
        <w:rPr>
          <w:rFonts w:ascii="Georgia" w:hAnsi="Georgia"/>
          <w:i/>
          <w:spacing w:val="4"/>
          <w:sz w:val="21"/>
          <w:vertAlign w:val="baseline"/>
        </w:rPr>
        <w:t> </w:t>
      </w:r>
      <w:r>
        <w:rPr>
          <w:rFonts w:ascii="DejaVu Sans" w:hAnsi="DejaVu Sans"/>
          <w:sz w:val="21"/>
          <w:vertAlign w:val="baseline"/>
        </w:rPr>
        <w:t>∗</w:t>
      </w:r>
      <w:r>
        <w:rPr>
          <w:rFonts w:ascii="DejaVu Sans" w:hAnsi="DejaVu Sans"/>
          <w:spacing w:val="-19"/>
          <w:sz w:val="21"/>
          <w:vertAlign w:val="baseline"/>
        </w:rPr>
        <w:t> </w:t>
      </w:r>
      <w:r>
        <w:rPr>
          <w:rFonts w:ascii="Georgia" w:hAnsi="Georgia"/>
          <w:i/>
          <w:spacing w:val="-2"/>
          <w:sz w:val="21"/>
          <w:vertAlign w:val="baseline"/>
        </w:rPr>
        <w:t>rm</w:t>
      </w:r>
      <w:r>
        <w:rPr>
          <w:rFonts w:ascii="Georgia" w:hAnsi="Georgia"/>
          <w:i/>
          <w:spacing w:val="-2"/>
          <w:sz w:val="21"/>
          <w:vertAlign w:val="subscript"/>
        </w:rPr>
        <w:t>n</w:t>
      </w:r>
      <w:r>
        <w:rPr>
          <w:spacing w:val="-2"/>
          <w:sz w:val="21"/>
          <w:vertAlign w:val="baseline"/>
        </w:rPr>
        <w:t>(</w:t>
      </w:r>
      <w:r>
        <w:rPr>
          <w:rFonts w:ascii="Georgia" w:hAnsi="Georgia"/>
          <w:i/>
          <w:spacing w:val="-2"/>
          <w:sz w:val="21"/>
          <w:vertAlign w:val="baseline"/>
        </w:rPr>
        <w:t>t</w:t>
      </w:r>
      <w:r>
        <w:rPr>
          <w:spacing w:val="-2"/>
          <w:sz w:val="21"/>
          <w:vertAlign w:val="baseline"/>
        </w:rPr>
        <w:t>).</w:t>
      </w:r>
    </w:p>
    <w:p>
      <w:pPr>
        <w:pStyle w:val="BodyText"/>
        <w:spacing w:line="283" w:lineRule="exact" w:before="63"/>
        <w:ind w:left="107"/>
      </w:pPr>
      <w:r>
        <w:rPr/>
        <w:t>The</w:t>
      </w:r>
      <w:r>
        <w:rPr>
          <w:spacing w:val="17"/>
        </w:rPr>
        <w:t> </w:t>
      </w:r>
      <w:r>
        <w:rPr/>
        <w:t>constants,</w:t>
      </w:r>
      <w:r>
        <w:rPr>
          <w:spacing w:val="23"/>
        </w:rPr>
        <w:t> </w:t>
      </w:r>
      <w:r>
        <w:rPr>
          <w:rFonts w:ascii="Georgia"/>
          <w:i/>
        </w:rPr>
        <w:t>c</w:t>
      </w:r>
      <w:r>
        <w:rPr>
          <w:rFonts w:ascii="Georgia"/>
          <w:i/>
          <w:vertAlign w:val="subscript"/>
        </w:rPr>
        <w:t>i</w:t>
      </w:r>
      <w:r>
        <w:rPr>
          <w:vertAlign w:val="baseline"/>
        </w:rPr>
        <w:t>,</w:t>
      </w:r>
      <w:r>
        <w:rPr>
          <w:spacing w:val="19"/>
          <w:vertAlign w:val="baseline"/>
        </w:rPr>
        <w:t> </w:t>
      </w:r>
      <w:r>
        <w:rPr>
          <w:vertAlign w:val="baseline"/>
        </w:rPr>
        <w:t>should</w:t>
      </w:r>
      <w:r>
        <w:rPr>
          <w:spacing w:val="18"/>
          <w:vertAlign w:val="baseline"/>
        </w:rPr>
        <w:t> </w:t>
      </w:r>
      <w:r>
        <w:rPr>
          <w:vertAlign w:val="baseline"/>
        </w:rPr>
        <w:t>typically</w:t>
      </w:r>
      <w:r>
        <w:rPr>
          <w:spacing w:val="20"/>
          <w:vertAlign w:val="baseline"/>
        </w:rPr>
        <w:t> </w:t>
      </w:r>
      <w:r>
        <w:rPr>
          <w:vertAlign w:val="baseline"/>
        </w:rPr>
        <w:t>be</w:t>
      </w:r>
      <w:r>
        <w:rPr>
          <w:spacing w:val="16"/>
          <w:vertAlign w:val="baseline"/>
        </w:rPr>
        <w:t> </w:t>
      </w:r>
      <w:r>
        <w:rPr>
          <w:vertAlign w:val="baseline"/>
        </w:rPr>
        <w:t>positive,</w:t>
      </w:r>
      <w:r>
        <w:rPr>
          <w:spacing w:val="19"/>
          <w:vertAlign w:val="baseline"/>
        </w:rPr>
        <w:t> </w:t>
      </w:r>
      <w:r>
        <w:rPr>
          <w:vertAlign w:val="baseline"/>
        </w:rPr>
        <w:t>so</w:t>
      </w:r>
      <w:r>
        <w:rPr>
          <w:spacing w:val="16"/>
          <w:vertAlign w:val="baseline"/>
        </w:rPr>
        <w:t> </w:t>
      </w:r>
      <w:r>
        <w:rPr>
          <w:vertAlign w:val="baseline"/>
        </w:rPr>
        <w:t>that</w:t>
      </w:r>
      <w:r>
        <w:rPr>
          <w:spacing w:val="18"/>
          <w:vertAlign w:val="baseline"/>
        </w:rPr>
        <w:t> </w:t>
      </w:r>
      <w:r>
        <w:rPr>
          <w:vertAlign w:val="baseline"/>
        </w:rPr>
        <w:t>each</w:t>
      </w:r>
      <w:r>
        <w:rPr>
          <w:spacing w:val="17"/>
          <w:vertAlign w:val="baseline"/>
        </w:rPr>
        <w:t> </w:t>
      </w:r>
      <w:r>
        <w:rPr>
          <w:vertAlign w:val="baseline"/>
        </w:rPr>
        <w:t>individual</w:t>
      </w:r>
      <w:r>
        <w:rPr>
          <w:spacing w:val="20"/>
          <w:vertAlign w:val="baseline"/>
        </w:rPr>
        <w:t> </w:t>
      </w:r>
      <w:r>
        <w:rPr>
          <w:vertAlign w:val="baseline"/>
        </w:rPr>
        <w:t>report</w:t>
      </w:r>
      <w:r>
        <w:rPr>
          <w:spacing w:val="16"/>
          <w:vertAlign w:val="baseline"/>
        </w:rPr>
        <w:t> </w:t>
      </w:r>
      <w:r>
        <w:rPr>
          <w:spacing w:val="-5"/>
          <w:vertAlign w:val="baseline"/>
        </w:rPr>
        <w:t>in-</w:t>
      </w:r>
    </w:p>
    <w:p>
      <w:pPr>
        <w:pStyle w:val="BodyText"/>
        <w:spacing w:line="266" w:lineRule="exact"/>
        <w:ind w:left="107" w:right="224"/>
      </w:pPr>
      <w:r>
        <w:rPr/>
        <w:t>creases the sum if it is positive and decreases it when a negative report is given. Depending</w:t>
      </w:r>
      <w:r>
        <w:rPr>
          <w:spacing w:val="11"/>
        </w:rPr>
        <w:t> </w:t>
      </w:r>
      <w:r>
        <w:rPr/>
        <w:t>on</w:t>
      </w:r>
      <w:r>
        <w:rPr>
          <w:spacing w:val="10"/>
        </w:rPr>
        <w:t> </w:t>
      </w:r>
      <w:r>
        <w:rPr/>
        <w:t>the</w:t>
      </w:r>
      <w:r>
        <w:rPr>
          <w:spacing w:val="10"/>
        </w:rPr>
        <w:t> </w:t>
      </w:r>
      <w:r>
        <w:rPr/>
        <w:t>nature</w:t>
      </w:r>
      <w:r>
        <w:rPr>
          <w:spacing w:val="12"/>
        </w:rPr>
        <w:t> </w:t>
      </w:r>
      <w:r>
        <w:rPr/>
        <w:t>of</w:t>
      </w:r>
      <w:r>
        <w:rPr>
          <w:spacing w:val="10"/>
        </w:rPr>
        <w:t> </w:t>
      </w:r>
      <w:r>
        <w:rPr/>
        <w:t>the</w:t>
      </w:r>
      <w:r>
        <w:rPr>
          <w:spacing w:val="10"/>
        </w:rPr>
        <w:t> </w:t>
      </w:r>
      <w:r>
        <w:rPr/>
        <w:t>scenario</w:t>
      </w:r>
      <w:r>
        <w:rPr>
          <w:spacing w:val="12"/>
        </w:rPr>
        <w:t> </w:t>
      </w:r>
      <w:r>
        <w:rPr/>
        <w:t>in</w:t>
      </w:r>
      <w:r>
        <w:rPr>
          <w:spacing w:val="10"/>
        </w:rPr>
        <w:t> </w:t>
      </w:r>
      <w:r>
        <w:rPr/>
        <w:t>question,</w:t>
      </w:r>
      <w:r>
        <w:rPr>
          <w:spacing w:val="11"/>
        </w:rPr>
        <w:t> </w:t>
      </w:r>
      <w:r>
        <w:rPr/>
        <w:t>one</w:t>
      </w:r>
      <w:r>
        <w:rPr>
          <w:spacing w:val="12"/>
        </w:rPr>
        <w:t> </w:t>
      </w:r>
      <w:r>
        <w:rPr/>
        <w:t>may</w:t>
      </w:r>
      <w:r>
        <w:rPr>
          <w:spacing w:val="12"/>
        </w:rPr>
        <w:t> </w:t>
      </w:r>
      <w:r>
        <w:rPr/>
        <w:t>prefer</w:t>
      </w:r>
      <w:r>
        <w:rPr>
          <w:spacing w:val="10"/>
        </w:rPr>
        <w:t> </w:t>
      </w:r>
      <w:r>
        <w:rPr>
          <w:spacing w:val="-2"/>
        </w:rPr>
        <w:t>constraining</w:t>
      </w:r>
    </w:p>
    <w:p>
      <w:pPr>
        <w:pStyle w:val="BodyText"/>
        <w:tabs>
          <w:tab w:pos="2706" w:val="left" w:leader="none"/>
        </w:tabs>
        <w:spacing w:line="223" w:lineRule="auto"/>
        <w:ind w:left="107"/>
        <w:jc w:val="left"/>
      </w:pPr>
      <w:r>
        <w:rPr/>
        <mc:AlternateContent>
          <mc:Choice Requires="wps">
            <w:drawing>
              <wp:anchor distT="0" distB="0" distL="0" distR="0" allowOverlap="1" layoutInCell="1" locked="0" behindDoc="1" simplePos="0" relativeHeight="487331840">
                <wp:simplePos x="0" y="0"/>
                <wp:positionH relativeFrom="page">
                  <wp:posOffset>1952218</wp:posOffset>
                </wp:positionH>
                <wp:positionV relativeFrom="paragraph">
                  <wp:posOffset>83656</wp:posOffset>
                </wp:positionV>
                <wp:extent cx="169545" cy="12192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69545" cy="121920"/>
                        </a:xfrm>
                        <a:prstGeom prst="rect">
                          <a:avLst/>
                        </a:prstGeom>
                      </wps:spPr>
                      <wps:txbx>
                        <w:txbxContent>
                          <w:p>
                            <w:pPr>
                              <w:spacing w:line="188" w:lineRule="exact" w:before="3"/>
                              <w:ind w:left="0" w:right="0" w:firstLine="0"/>
                              <w:jc w:val="left"/>
                              <w:rPr>
                                <w:rFonts w:ascii="LM Mono Prop 10"/>
                                <w:sz w:val="15"/>
                              </w:rPr>
                            </w:pPr>
                            <w:r>
                              <w:rPr>
                                <w:rFonts w:ascii="Georgia"/>
                                <w:i/>
                                <w:spacing w:val="-5"/>
                                <w:sz w:val="15"/>
                              </w:rPr>
                              <w:t>i</w:t>
                            </w:r>
                            <w:r>
                              <w:rPr>
                                <w:rFonts w:ascii="LM Mono Prop 10"/>
                                <w:spacing w:val="-5"/>
                                <w:sz w:val="15"/>
                              </w:rPr>
                              <w:t>=1</w:t>
                            </w:r>
                          </w:p>
                        </w:txbxContent>
                      </wps:txbx>
                      <wps:bodyPr wrap="square" lIns="0" tIns="0" rIns="0" bIns="0" rtlCol="0">
                        <a:noAutofit/>
                      </wps:bodyPr>
                    </wps:wsp>
                  </a:graphicData>
                </a:graphic>
              </wp:anchor>
            </w:drawing>
          </mc:Choice>
          <mc:Fallback>
            <w:pict>
              <v:shape style="position:absolute;margin-left:153.718002pt;margin-top:6.587132pt;width:13.35pt;height:9.6pt;mso-position-horizontal-relative:page;mso-position-vertical-relative:paragraph;z-index:-15984640" type="#_x0000_t202" id="docshape9" filled="false" stroked="false">
                <v:textbox inset="0,0,0,0">
                  <w:txbxContent>
                    <w:p>
                      <w:pPr>
                        <w:spacing w:line="188" w:lineRule="exact" w:before="3"/>
                        <w:ind w:left="0" w:right="0" w:firstLine="0"/>
                        <w:jc w:val="left"/>
                        <w:rPr>
                          <w:rFonts w:ascii="LM Mono Prop 10"/>
                          <w:sz w:val="15"/>
                        </w:rPr>
                      </w:pPr>
                      <w:r>
                        <w:rPr>
                          <w:rFonts w:ascii="Georgia"/>
                          <w:i/>
                          <w:spacing w:val="-5"/>
                          <w:sz w:val="15"/>
                        </w:rPr>
                        <w:t>i</w:t>
                      </w:r>
                      <w:r>
                        <w:rPr>
                          <w:rFonts w:ascii="LM Mono Prop 10"/>
                          <w:spacing w:val="-5"/>
                          <w:sz w:val="15"/>
                        </w:rPr>
                        <w:t>=1</w:t>
                      </w:r>
                    </w:p>
                  </w:txbxContent>
                </v:textbox>
                <w10:wrap type="none"/>
              </v:shape>
            </w:pict>
          </mc:Fallback>
        </mc:AlternateContent>
      </w:r>
      <w:r>
        <w:rPr>
          <w:w w:val="105"/>
        </w:rPr>
        <w:t>the</w:t>
      </w:r>
      <w:r>
        <w:rPr>
          <w:spacing w:val="-16"/>
          <w:w w:val="105"/>
        </w:rPr>
        <w:t> </w:t>
      </w:r>
      <w:r>
        <w:rPr>
          <w:w w:val="105"/>
        </w:rPr>
        <w:t>constants</w:t>
      </w:r>
      <w:r>
        <w:rPr>
          <w:spacing w:val="-17"/>
          <w:w w:val="105"/>
        </w:rPr>
        <w:t> </w:t>
      </w:r>
      <w:r>
        <w:rPr>
          <w:w w:val="105"/>
        </w:rPr>
        <w:t>so</w:t>
      </w:r>
      <w:r>
        <w:rPr>
          <w:spacing w:val="-17"/>
          <w:w w:val="105"/>
        </w:rPr>
        <w:t> </w:t>
      </w:r>
      <w:r>
        <w:rPr>
          <w:w w:val="105"/>
        </w:rPr>
        <w:t>that</w:t>
      </w:r>
      <w:r>
        <w:rPr>
          <w:spacing w:val="-16"/>
          <w:w w:val="105"/>
        </w:rPr>
        <w:t> </w:t>
      </w:r>
      <w:r>
        <w:rPr>
          <w:rFonts w:ascii="Arial" w:hAnsi="Arial"/>
          <w:spacing w:val="-5"/>
          <w:w w:val="115"/>
          <w:position w:val="16"/>
        </w:rPr>
        <w:t>Σ</w:t>
      </w:r>
      <w:r>
        <w:rPr>
          <w:rFonts w:ascii="Georgia" w:hAnsi="Georgia"/>
          <w:i/>
          <w:spacing w:val="-5"/>
          <w:w w:val="115"/>
          <w:position w:val="10"/>
          <w:sz w:val="15"/>
        </w:rPr>
        <w:t>n</w:t>
      </w:r>
      <w:r>
        <w:rPr>
          <w:rFonts w:ascii="Georgia" w:hAnsi="Georgia"/>
          <w:i/>
          <w:position w:val="10"/>
          <w:sz w:val="15"/>
        </w:rPr>
        <w:tab/>
      </w:r>
      <w:r>
        <w:rPr>
          <w:rFonts w:ascii="Georgia" w:hAnsi="Georgia"/>
          <w:i/>
          <w:w w:val="105"/>
        </w:rPr>
        <w:t>c</w:t>
      </w:r>
      <w:r>
        <w:rPr>
          <w:rFonts w:ascii="Georgia" w:hAnsi="Georgia"/>
          <w:i/>
          <w:w w:val="105"/>
          <w:vertAlign w:val="subscript"/>
        </w:rPr>
        <w:t>n</w:t>
      </w:r>
      <w:r>
        <w:rPr>
          <w:rFonts w:ascii="Georgia" w:hAnsi="Georgia"/>
          <w:i/>
          <w:spacing w:val="9"/>
          <w:w w:val="105"/>
          <w:vertAlign w:val="baseline"/>
        </w:rPr>
        <w:t> </w:t>
      </w:r>
      <w:r>
        <w:rPr>
          <w:w w:val="105"/>
          <w:vertAlign w:val="baseline"/>
        </w:rPr>
        <w:t>=</w:t>
      </w:r>
      <w:r>
        <w:rPr>
          <w:spacing w:val="-19"/>
          <w:w w:val="105"/>
          <w:vertAlign w:val="baseline"/>
        </w:rPr>
        <w:t> </w:t>
      </w:r>
      <w:r>
        <w:rPr>
          <w:w w:val="105"/>
          <w:vertAlign w:val="baseline"/>
        </w:rPr>
        <w:t>1,</w:t>
      </w:r>
      <w:r>
        <w:rPr>
          <w:spacing w:val="-13"/>
          <w:w w:val="105"/>
          <w:vertAlign w:val="baseline"/>
        </w:rPr>
        <w:t> </w:t>
      </w:r>
      <w:r>
        <w:rPr>
          <w:w w:val="105"/>
          <w:vertAlign w:val="baseline"/>
        </w:rPr>
        <w:t>whereby</w:t>
      </w:r>
      <w:r>
        <w:rPr>
          <w:spacing w:val="-13"/>
          <w:w w:val="105"/>
          <w:vertAlign w:val="baseline"/>
        </w:rPr>
        <w:t> </w:t>
      </w:r>
      <w:r>
        <w:rPr>
          <w:w w:val="105"/>
          <w:vertAlign w:val="baseline"/>
        </w:rPr>
        <w:t>the</w:t>
      </w:r>
      <w:r>
        <w:rPr>
          <w:spacing w:val="-17"/>
          <w:w w:val="105"/>
          <w:vertAlign w:val="baseline"/>
        </w:rPr>
        <w:t> </w:t>
      </w:r>
      <w:r>
        <w:rPr>
          <w:w w:val="105"/>
          <w:vertAlign w:val="baseline"/>
        </w:rPr>
        <w:t>linear</w:t>
      </w:r>
      <w:r>
        <w:rPr>
          <w:spacing w:val="-14"/>
          <w:w w:val="105"/>
          <w:vertAlign w:val="baseline"/>
        </w:rPr>
        <w:t> </w:t>
      </w:r>
      <w:r>
        <w:rPr>
          <w:w w:val="105"/>
          <w:vertAlign w:val="baseline"/>
        </w:rPr>
        <w:t>combination</w:t>
      </w:r>
      <w:r>
        <w:rPr>
          <w:spacing w:val="-13"/>
          <w:w w:val="105"/>
          <w:vertAlign w:val="baseline"/>
        </w:rPr>
        <w:t> </w:t>
      </w:r>
      <w:r>
        <w:rPr>
          <w:w w:val="105"/>
          <w:vertAlign w:val="baseline"/>
        </w:rPr>
        <w:t>degrades</w:t>
      </w:r>
      <w:r>
        <w:rPr>
          <w:spacing w:val="-14"/>
          <w:w w:val="105"/>
          <w:vertAlign w:val="baseline"/>
        </w:rPr>
        <w:t> </w:t>
      </w:r>
      <w:r>
        <w:rPr>
          <w:w w:val="105"/>
          <w:vertAlign w:val="baseline"/>
        </w:rPr>
        <w:t>to</w:t>
      </w:r>
      <w:r>
        <w:rPr>
          <w:spacing w:val="-16"/>
          <w:w w:val="105"/>
          <w:vertAlign w:val="baseline"/>
        </w:rPr>
        <w:t> </w:t>
      </w:r>
      <w:r>
        <w:rPr>
          <w:spacing w:val="-10"/>
          <w:w w:val="105"/>
          <w:vertAlign w:val="baseline"/>
        </w:rPr>
        <w:t>a</w:t>
      </w:r>
    </w:p>
    <w:p>
      <w:pPr>
        <w:pStyle w:val="BodyText"/>
        <w:spacing w:line="134" w:lineRule="exact"/>
        <w:ind w:left="107"/>
      </w:pPr>
      <w:r>
        <w:rPr/>
        <w:t>weighted</w:t>
      </w:r>
      <w:r>
        <w:rPr>
          <w:spacing w:val="-3"/>
        </w:rPr>
        <w:t> </w:t>
      </w:r>
      <w:r>
        <w:rPr/>
        <w:t>mean</w:t>
      </w:r>
      <w:r>
        <w:rPr>
          <w:spacing w:val="-4"/>
        </w:rPr>
        <w:t> </w:t>
      </w:r>
      <w:r>
        <w:rPr/>
        <w:t>value.</w:t>
      </w:r>
      <w:r>
        <w:rPr>
          <w:spacing w:val="23"/>
        </w:rPr>
        <w:t> </w:t>
      </w:r>
      <w:r>
        <w:rPr/>
        <w:t>Furthermore,</w:t>
      </w:r>
      <w:r>
        <w:rPr>
          <w:spacing w:val="-3"/>
        </w:rPr>
        <w:t> </w:t>
      </w:r>
      <w:r>
        <w:rPr/>
        <w:t>if</w:t>
      </w:r>
      <w:r>
        <w:rPr>
          <w:spacing w:val="-4"/>
        </w:rPr>
        <w:t> </w:t>
      </w:r>
      <w:r>
        <w:rPr/>
        <w:t>fixing</w:t>
      </w:r>
      <w:r>
        <w:rPr>
          <w:spacing w:val="-6"/>
        </w:rPr>
        <w:t> </w:t>
      </w:r>
      <w:r>
        <w:rPr/>
        <w:t>the</w:t>
      </w:r>
      <w:r>
        <w:rPr>
          <w:spacing w:val="-6"/>
        </w:rPr>
        <w:t> </w:t>
      </w:r>
      <w:r>
        <w:rPr/>
        <w:t>weights to</w:t>
      </w:r>
      <w:r>
        <w:rPr>
          <w:spacing w:val="-6"/>
        </w:rPr>
        <w:t> </w:t>
      </w:r>
      <w:r>
        <w:rPr/>
        <w:t>equal</w:t>
      </w:r>
      <w:r>
        <w:rPr>
          <w:spacing w:val="-5"/>
        </w:rPr>
        <w:t> </w:t>
      </w:r>
      <w:r>
        <w:rPr/>
        <w:t>values,</w:t>
      </w:r>
      <w:r>
        <w:rPr>
          <w:spacing w:val="-6"/>
        </w:rPr>
        <w:t> </w:t>
      </w:r>
      <w:r>
        <w:rPr/>
        <w:t>the</w:t>
      </w:r>
      <w:r>
        <w:rPr>
          <w:spacing w:val="-6"/>
        </w:rPr>
        <w:t> </w:t>
      </w:r>
      <w:r>
        <w:rPr>
          <w:spacing w:val="-2"/>
        </w:rPr>
        <w:t>result</w:t>
      </w:r>
    </w:p>
    <w:p>
      <w:pPr>
        <w:pStyle w:val="BodyText"/>
        <w:spacing w:line="282" w:lineRule="exact"/>
        <w:ind w:left="107"/>
      </w:pPr>
      <w:r>
        <w:rPr/>
        <w:t>will</w:t>
      </w:r>
      <w:r>
        <w:rPr>
          <w:spacing w:val="-4"/>
        </w:rPr>
        <w:t> </w:t>
      </w:r>
      <w:r>
        <w:rPr/>
        <w:t>be</w:t>
      </w:r>
      <w:r>
        <w:rPr>
          <w:spacing w:val="-5"/>
        </w:rPr>
        <w:t> </w:t>
      </w:r>
      <w:r>
        <w:rPr/>
        <w:t>normal</w:t>
      </w:r>
      <w:r>
        <w:rPr>
          <w:spacing w:val="-4"/>
        </w:rPr>
        <w:t> </w:t>
      </w:r>
      <w:r>
        <w:rPr/>
        <w:t>mean</w:t>
      </w:r>
      <w:r>
        <w:rPr>
          <w:spacing w:val="-3"/>
        </w:rPr>
        <w:t> </w:t>
      </w:r>
      <w:r>
        <w:rPr/>
        <w:t>value,</w:t>
      </w:r>
      <w:r>
        <w:rPr>
          <w:spacing w:val="-3"/>
        </w:rPr>
        <w:t> </w:t>
      </w:r>
      <w:r>
        <w:rPr/>
        <w:t>as</w:t>
      </w:r>
      <w:r>
        <w:rPr>
          <w:spacing w:val="-5"/>
        </w:rPr>
        <w:t> </w:t>
      </w:r>
      <w:r>
        <w:rPr/>
        <w:t>we</w:t>
      </w:r>
      <w:r>
        <w:rPr>
          <w:spacing w:val="-3"/>
        </w:rPr>
        <w:t> </w:t>
      </w:r>
      <w:r>
        <w:rPr/>
        <w:t>suggested</w:t>
      </w:r>
      <w:r>
        <w:rPr>
          <w:spacing w:val="-3"/>
        </w:rPr>
        <w:t> </w:t>
      </w:r>
      <w:r>
        <w:rPr>
          <w:spacing w:val="-2"/>
        </w:rPr>
        <w:t>earlier.</w:t>
      </w:r>
    </w:p>
    <w:p>
      <w:pPr>
        <w:pStyle w:val="ListParagraph"/>
        <w:numPr>
          <w:ilvl w:val="1"/>
          <w:numId w:val="1"/>
        </w:numPr>
        <w:tabs>
          <w:tab w:pos="599" w:val="left" w:leader="none"/>
        </w:tabs>
        <w:spacing w:line="240" w:lineRule="auto" w:before="253" w:after="0"/>
        <w:ind w:left="599" w:right="0" w:hanging="492"/>
        <w:jc w:val="both"/>
        <w:rPr>
          <w:rFonts w:ascii="LM Roman 10"/>
          <w:i/>
          <w:sz w:val="21"/>
        </w:rPr>
      </w:pPr>
      <w:r>
        <w:rPr>
          <w:rFonts w:ascii="LM Roman 10"/>
          <w:i/>
          <w:sz w:val="21"/>
        </w:rPr>
        <w:t>Constraints</w:t>
      </w:r>
      <w:r>
        <w:rPr>
          <w:rFonts w:ascii="LM Roman 10"/>
          <w:i/>
          <w:spacing w:val="-9"/>
          <w:sz w:val="21"/>
        </w:rPr>
        <w:t> </w:t>
      </w:r>
      <w:r>
        <w:rPr>
          <w:rFonts w:ascii="LM Roman 10"/>
          <w:i/>
          <w:sz w:val="21"/>
        </w:rPr>
        <w:t>on</w:t>
      </w:r>
      <w:r>
        <w:rPr>
          <w:rFonts w:ascii="LM Roman 10"/>
          <w:i/>
          <w:spacing w:val="-8"/>
          <w:sz w:val="21"/>
        </w:rPr>
        <w:t> </w:t>
      </w:r>
      <w:r>
        <w:rPr>
          <w:rFonts w:ascii="LM Roman 10"/>
          <w:i/>
          <w:sz w:val="21"/>
        </w:rPr>
        <w:t>the</w:t>
      </w:r>
      <w:r>
        <w:rPr>
          <w:rFonts w:ascii="LM Roman 10"/>
          <w:i/>
          <w:spacing w:val="-9"/>
          <w:sz w:val="21"/>
        </w:rPr>
        <w:t> </w:t>
      </w:r>
      <w:r>
        <w:rPr>
          <w:rFonts w:ascii="LM Roman 10"/>
          <w:i/>
          <w:sz w:val="21"/>
        </w:rPr>
        <w:t>height,</w:t>
      </w:r>
      <w:r>
        <w:rPr>
          <w:rFonts w:ascii="LM Roman 10"/>
          <w:i/>
          <w:spacing w:val="-6"/>
          <w:sz w:val="21"/>
        </w:rPr>
        <w:t> </w:t>
      </w:r>
      <w:r>
        <w:rPr>
          <w:rFonts w:ascii="LM Roman 10"/>
          <w:i/>
          <w:sz w:val="21"/>
        </w:rPr>
        <w:t>density</w:t>
      </w:r>
      <w:r>
        <w:rPr>
          <w:rFonts w:ascii="LM Roman 10"/>
          <w:i/>
          <w:spacing w:val="-7"/>
          <w:sz w:val="21"/>
        </w:rPr>
        <w:t> </w:t>
      </w:r>
      <w:r>
        <w:rPr>
          <w:rFonts w:ascii="LM Roman 10"/>
          <w:i/>
          <w:sz w:val="21"/>
        </w:rPr>
        <w:t>and</w:t>
      </w:r>
      <w:r>
        <w:rPr>
          <w:rFonts w:ascii="LM Roman 10"/>
          <w:i/>
          <w:spacing w:val="-9"/>
          <w:sz w:val="21"/>
        </w:rPr>
        <w:t> </w:t>
      </w:r>
      <w:r>
        <w:rPr>
          <w:rFonts w:ascii="LM Roman 10"/>
          <w:i/>
          <w:sz w:val="21"/>
        </w:rPr>
        <w:t>decay</w:t>
      </w:r>
      <w:r>
        <w:rPr>
          <w:rFonts w:ascii="LM Roman 10"/>
          <w:i/>
          <w:spacing w:val="-4"/>
          <w:sz w:val="21"/>
        </w:rPr>
        <w:t> </w:t>
      </w:r>
      <w:r>
        <w:rPr>
          <w:rFonts w:ascii="LM Roman 10"/>
          <w:i/>
          <w:spacing w:val="-2"/>
          <w:sz w:val="21"/>
        </w:rPr>
        <w:t>functions</w:t>
      </w:r>
    </w:p>
    <w:p>
      <w:pPr>
        <w:pStyle w:val="BodyText"/>
        <w:spacing w:line="213" w:lineRule="auto" w:before="134"/>
        <w:ind w:left="107" w:right="223"/>
      </w:pPr>
      <w:r>
        <w:rPr/>
        <w:t>The</w:t>
      </w:r>
      <w:r>
        <w:rPr>
          <w:spacing w:val="-10"/>
        </w:rPr>
        <w:t> </w:t>
      </w:r>
      <w:r>
        <w:rPr/>
        <w:t>height</w:t>
      </w:r>
      <w:r>
        <w:rPr>
          <w:spacing w:val="-7"/>
        </w:rPr>
        <w:t> </w:t>
      </w:r>
      <w:r>
        <w:rPr/>
        <w:t>function,</w:t>
      </w:r>
      <w:r>
        <w:rPr>
          <w:spacing w:val="-6"/>
        </w:rPr>
        <w:t> </w:t>
      </w:r>
      <w:r>
        <w:rPr>
          <w:rFonts w:ascii="Georgia" w:hAnsi="Georgia"/>
          <w:i/>
        </w:rPr>
        <w:t>h</w:t>
      </w:r>
      <w:r>
        <w:rPr/>
        <w:t>(</w:t>
      </w:r>
      <w:r>
        <w:rPr>
          <w:rFonts w:ascii="Georgia" w:hAnsi="Georgia"/>
          <w:i/>
        </w:rPr>
        <w:t>t</w:t>
      </w:r>
      <w:r>
        <w:rPr/>
        <w:t>),</w:t>
      </w:r>
      <w:r>
        <w:rPr>
          <w:spacing w:val="-7"/>
        </w:rPr>
        <w:t> </w:t>
      </w:r>
      <w:r>
        <w:rPr/>
        <w:t>is</w:t>
      </w:r>
      <w:r>
        <w:rPr>
          <w:spacing w:val="-8"/>
        </w:rPr>
        <w:t> </w:t>
      </w:r>
      <w:r>
        <w:rPr/>
        <w:t>present</w:t>
      </w:r>
      <w:r>
        <w:rPr>
          <w:spacing w:val="-9"/>
        </w:rPr>
        <w:t> </w:t>
      </w:r>
      <w:r>
        <w:rPr/>
        <w:t>in</w:t>
      </w:r>
      <w:r>
        <w:rPr>
          <w:spacing w:val="-10"/>
        </w:rPr>
        <w:t> </w:t>
      </w:r>
      <w:r>
        <w:rPr/>
        <w:t>the</w:t>
      </w:r>
      <w:r>
        <w:rPr>
          <w:spacing w:val="-9"/>
        </w:rPr>
        <w:t> </w:t>
      </w:r>
      <w:r>
        <w:rPr/>
        <w:t>formula</w:t>
      </w:r>
      <w:r>
        <w:rPr>
          <w:spacing w:val="-7"/>
        </w:rPr>
        <w:t> </w:t>
      </w:r>
      <w:r>
        <w:rPr/>
        <w:t>for</w:t>
      </w:r>
      <w:r>
        <w:rPr>
          <w:spacing w:val="-12"/>
        </w:rPr>
        <w:t> </w:t>
      </w:r>
      <w:r>
        <w:rPr/>
        <w:t>calculating</w:t>
      </w:r>
      <w:r>
        <w:rPr>
          <w:spacing w:val="-5"/>
        </w:rPr>
        <w:t> </w:t>
      </w:r>
      <w:r>
        <w:rPr/>
        <w:t>trust</w:t>
      </w:r>
      <w:r>
        <w:rPr>
          <w:spacing w:val="-9"/>
        </w:rPr>
        <w:t> </w:t>
      </w:r>
      <w:r>
        <w:rPr/>
        <w:t>volume</w:t>
      </w:r>
      <w:r>
        <w:rPr>
          <w:spacing w:val="-9"/>
        </w:rPr>
        <w:t> </w:t>
      </w:r>
      <w:r>
        <w:rPr/>
        <w:t>and mass,</w:t>
      </w:r>
      <w:r>
        <w:rPr>
          <w:spacing w:val="-5"/>
        </w:rPr>
        <w:t> </w:t>
      </w:r>
      <w:r>
        <w:rPr/>
        <w:t>the</w:t>
      </w:r>
      <w:r>
        <w:rPr>
          <w:spacing w:val="-7"/>
        </w:rPr>
        <w:t> </w:t>
      </w:r>
      <w:r>
        <w:rPr/>
        <w:t>latter</w:t>
      </w:r>
      <w:r>
        <w:rPr>
          <w:spacing w:val="-2"/>
        </w:rPr>
        <w:t> </w:t>
      </w:r>
      <w:r>
        <w:rPr/>
        <w:t>also</w:t>
      </w:r>
      <w:r>
        <w:rPr>
          <w:spacing w:val="-7"/>
        </w:rPr>
        <w:t> </w:t>
      </w:r>
      <w:r>
        <w:rPr/>
        <w:t>containing the</w:t>
      </w:r>
      <w:r>
        <w:rPr>
          <w:spacing w:val="-7"/>
        </w:rPr>
        <w:t> </w:t>
      </w:r>
      <w:r>
        <w:rPr/>
        <w:t>density</w:t>
      </w:r>
      <w:r>
        <w:rPr>
          <w:spacing w:val="-3"/>
        </w:rPr>
        <w:t> </w:t>
      </w:r>
      <w:r>
        <w:rPr/>
        <w:t>function</w:t>
      </w:r>
      <w:r>
        <w:rPr>
          <w:spacing w:val="-3"/>
        </w:rPr>
        <w:t> </w:t>
      </w:r>
      <w:r>
        <w:rPr>
          <w:rFonts w:ascii="Georgia" w:hAnsi="Georgia"/>
          <w:i/>
        </w:rPr>
        <w:t>ρ</w:t>
      </w:r>
      <w:r>
        <w:rPr/>
        <w:t>(</w:t>
      </w:r>
      <w:r>
        <w:rPr>
          <w:rFonts w:ascii="Georgia" w:hAnsi="Georgia"/>
          <w:i/>
        </w:rPr>
        <w:t>t</w:t>
      </w:r>
      <w:r>
        <w:rPr/>
        <w:t>).</w:t>
      </w:r>
      <w:r>
        <w:rPr>
          <w:spacing w:val="20"/>
        </w:rPr>
        <w:t> </w:t>
      </w:r>
      <w:r>
        <w:rPr/>
        <w:t>By</w:t>
      </w:r>
      <w:r>
        <w:rPr>
          <w:spacing w:val="-6"/>
        </w:rPr>
        <w:t> </w:t>
      </w:r>
      <w:r>
        <w:rPr/>
        <w:t>reasoning</w:t>
      </w:r>
      <w:r>
        <w:rPr>
          <w:spacing w:val="-5"/>
        </w:rPr>
        <w:t> </w:t>
      </w:r>
      <w:r>
        <w:rPr/>
        <w:t>in</w:t>
      </w:r>
      <w:r>
        <w:rPr>
          <w:spacing w:val="-5"/>
        </w:rPr>
        <w:t> </w:t>
      </w:r>
      <w:r>
        <w:rPr/>
        <w:t>a</w:t>
      </w:r>
      <w:r>
        <w:rPr>
          <w:spacing w:val="-7"/>
        </w:rPr>
        <w:t> </w:t>
      </w:r>
      <w:r>
        <w:rPr/>
        <w:t>similar way as when constraining the report metric (in </w:t>
      </w:r>
      <w:hyperlink w:history="true" w:anchor="_bookmark8">
        <w:r>
          <w:rPr>
            <w:color w:val="0000FF"/>
          </w:rPr>
          <w:t>4.1</w:t>
        </w:r>
      </w:hyperlink>
      <w:r>
        <w:rPr/>
        <w:t>), we do not wish the products </w:t>
      </w:r>
      <w:r>
        <w:rPr>
          <w:rFonts w:ascii="Georgia" w:hAnsi="Georgia"/>
          <w:i/>
        </w:rPr>
        <w:t>h</w:t>
      </w:r>
      <w:r>
        <w:rPr/>
        <w:t>(</w:t>
      </w:r>
      <w:r>
        <w:rPr>
          <w:rFonts w:ascii="Georgia" w:hAnsi="Georgia"/>
          <w:i/>
        </w:rPr>
        <w:t>t</w:t>
      </w:r>
      <w:r>
        <w:rPr/>
        <w:t>)</w:t>
      </w:r>
      <w:r>
        <w:rPr>
          <w:rFonts w:ascii="Georgia" w:hAnsi="Georgia"/>
          <w:i/>
        </w:rPr>
        <w:t>rm</w:t>
      </w:r>
      <w:r>
        <w:rPr/>
        <w:t>(</w:t>
      </w:r>
      <w:r>
        <w:rPr>
          <w:rFonts w:ascii="Georgia" w:hAnsi="Georgia"/>
          <w:i/>
        </w:rPr>
        <w:t>t</w:t>
      </w:r>
      <w:r>
        <w:rPr/>
        <w:t>)</w:t>
      </w:r>
      <w:r>
        <w:rPr>
          <w:spacing w:val="-15"/>
        </w:rPr>
        <w:t> </w:t>
      </w:r>
      <w:r>
        <w:rPr/>
        <w:t>(in</w:t>
      </w:r>
      <w:r>
        <w:rPr>
          <w:spacing w:val="-17"/>
        </w:rPr>
        <w:t> </w:t>
      </w:r>
      <w:r>
        <w:rPr/>
        <w:t>the</w:t>
      </w:r>
      <w:r>
        <w:rPr>
          <w:spacing w:val="-15"/>
        </w:rPr>
        <w:t> </w:t>
      </w:r>
      <w:r>
        <w:rPr/>
        <w:t>volume</w:t>
      </w:r>
      <w:r>
        <w:rPr>
          <w:spacing w:val="-15"/>
        </w:rPr>
        <w:t> </w:t>
      </w:r>
      <w:r>
        <w:rPr/>
        <w:t>formula)</w:t>
      </w:r>
      <w:r>
        <w:rPr>
          <w:spacing w:val="-14"/>
        </w:rPr>
        <w:t> </w:t>
      </w:r>
      <w:r>
        <w:rPr/>
        <w:t>or</w:t>
      </w:r>
      <w:r>
        <w:rPr>
          <w:spacing w:val="-16"/>
        </w:rPr>
        <w:t> </w:t>
      </w:r>
      <w:r>
        <w:rPr>
          <w:rFonts w:ascii="Georgia" w:hAnsi="Georgia"/>
          <w:i/>
        </w:rPr>
        <w:t>ρ</w:t>
      </w:r>
      <w:r>
        <w:rPr/>
        <w:t>(</w:t>
      </w:r>
      <w:r>
        <w:rPr>
          <w:rFonts w:ascii="Georgia" w:hAnsi="Georgia"/>
          <w:i/>
        </w:rPr>
        <w:t>t</w:t>
      </w:r>
      <w:r>
        <w:rPr/>
        <w:t>)</w:t>
      </w:r>
      <w:r>
        <w:rPr>
          <w:rFonts w:ascii="Georgia" w:hAnsi="Georgia"/>
          <w:i/>
        </w:rPr>
        <w:t>h</w:t>
      </w:r>
      <w:r>
        <w:rPr/>
        <w:t>(</w:t>
      </w:r>
      <w:r>
        <w:rPr>
          <w:rFonts w:ascii="Georgia" w:hAnsi="Georgia"/>
          <w:i/>
        </w:rPr>
        <w:t>t</w:t>
      </w:r>
      <w:r>
        <w:rPr/>
        <w:t>)</w:t>
      </w:r>
      <w:r>
        <w:rPr>
          <w:rFonts w:ascii="Georgia" w:hAnsi="Georgia"/>
          <w:i/>
        </w:rPr>
        <w:t>rm</w:t>
      </w:r>
      <w:r>
        <w:rPr/>
        <w:t>(</w:t>
      </w:r>
      <w:r>
        <w:rPr>
          <w:rFonts w:ascii="Georgia" w:hAnsi="Georgia"/>
          <w:i/>
        </w:rPr>
        <w:t>t</w:t>
      </w:r>
      <w:r>
        <w:rPr/>
        <w:t>)</w:t>
      </w:r>
      <w:r>
        <w:rPr>
          <w:spacing w:val="-12"/>
        </w:rPr>
        <w:t> </w:t>
      </w:r>
      <w:r>
        <w:rPr/>
        <w:t>(in</w:t>
      </w:r>
      <w:r>
        <w:rPr>
          <w:spacing w:val="-17"/>
        </w:rPr>
        <w:t> </w:t>
      </w:r>
      <w:r>
        <w:rPr/>
        <w:t>the</w:t>
      </w:r>
      <w:r>
        <w:rPr>
          <w:spacing w:val="-17"/>
        </w:rPr>
        <w:t> </w:t>
      </w:r>
      <w:r>
        <w:rPr/>
        <w:t>mass</w:t>
      </w:r>
      <w:r>
        <w:rPr>
          <w:spacing w:val="-16"/>
        </w:rPr>
        <w:t> </w:t>
      </w:r>
      <w:r>
        <w:rPr/>
        <w:t>formula)</w:t>
      </w:r>
      <w:r>
        <w:rPr>
          <w:spacing w:val="-14"/>
        </w:rPr>
        <w:t> </w:t>
      </w:r>
      <w:r>
        <w:rPr/>
        <w:t>to</w:t>
      </w:r>
      <w:r>
        <w:rPr>
          <w:spacing w:val="-15"/>
        </w:rPr>
        <w:t> </w:t>
      </w:r>
      <w:r>
        <w:rPr/>
        <w:t>diverge. This can be achieved by limiting both </w:t>
      </w:r>
      <w:r>
        <w:rPr>
          <w:rFonts w:ascii="Georgia" w:hAnsi="Georgia"/>
          <w:i/>
        </w:rPr>
        <w:t>h</w:t>
      </w:r>
      <w:r>
        <w:rPr/>
        <w:t>(</w:t>
      </w:r>
      <w:r>
        <w:rPr>
          <w:rFonts w:ascii="Georgia" w:hAnsi="Georgia"/>
          <w:i/>
        </w:rPr>
        <w:t>t</w:t>
      </w:r>
      <w:r>
        <w:rPr/>
        <w:t>) and </w:t>
      </w:r>
      <w:r>
        <w:rPr>
          <w:rFonts w:ascii="Georgia" w:hAnsi="Georgia"/>
          <w:i/>
        </w:rPr>
        <w:t>ρ</w:t>
      </w:r>
      <w:r>
        <w:rPr/>
        <w:t>(</w:t>
      </w:r>
      <w:r>
        <w:rPr>
          <w:rFonts w:ascii="Georgia" w:hAnsi="Georgia"/>
          <w:i/>
        </w:rPr>
        <w:t>t</w:t>
      </w:r>
      <w:r>
        <w:rPr/>
        <w:t>) to non-divergent functions.</w:t>
      </w:r>
    </w:p>
    <w:p>
      <w:pPr>
        <w:pStyle w:val="BodyText"/>
        <w:spacing w:line="216" w:lineRule="auto" w:before="25"/>
        <w:ind w:left="107" w:right="221" w:firstLine="319"/>
      </w:pPr>
      <w:r>
        <w:rPr/>
        <w:t>Mathematically, the</w:t>
      </w:r>
      <w:r>
        <w:rPr>
          <w:spacing w:val="-3"/>
        </w:rPr>
        <w:t> </w:t>
      </w:r>
      <w:r>
        <w:rPr/>
        <w:t>height function</w:t>
      </w:r>
      <w:r>
        <w:rPr>
          <w:spacing w:val="-1"/>
        </w:rPr>
        <w:t> </w:t>
      </w:r>
      <w:r>
        <w:rPr/>
        <w:t>could</w:t>
      </w:r>
      <w:r>
        <w:rPr>
          <w:spacing w:val="-1"/>
        </w:rPr>
        <w:t> </w:t>
      </w:r>
      <w:r>
        <w:rPr/>
        <w:t>also</w:t>
      </w:r>
      <w:r>
        <w:rPr>
          <w:spacing w:val="-3"/>
        </w:rPr>
        <w:t> </w:t>
      </w:r>
      <w:r>
        <w:rPr/>
        <w:t>generate negative values,</w:t>
      </w:r>
      <w:r>
        <w:rPr>
          <w:spacing w:val="-3"/>
        </w:rPr>
        <w:t> </w:t>
      </w:r>
      <w:r>
        <w:rPr/>
        <w:t>but</w:t>
      </w:r>
      <w:r>
        <w:rPr>
          <w:spacing w:val="-1"/>
        </w:rPr>
        <w:t> </w:t>
      </w:r>
      <w:r>
        <w:rPr/>
        <w:t>as this would imply that positive feedback decreases the amount of trust, and vice versa, most scenarios probably require it to be non-negative.</w:t>
      </w:r>
      <w:r>
        <w:rPr>
          <w:spacing w:val="40"/>
        </w:rPr>
        <w:t> </w:t>
      </w:r>
      <w:r>
        <w:rPr/>
        <w:t>A similar reasoning </w:t>
      </w:r>
      <w:r>
        <w:rPr>
          <w:spacing w:val="-2"/>
        </w:rPr>
        <w:t>also</w:t>
      </w:r>
      <w:r>
        <w:rPr>
          <w:spacing w:val="-13"/>
        </w:rPr>
        <w:t> </w:t>
      </w:r>
      <w:r>
        <w:rPr>
          <w:spacing w:val="-2"/>
        </w:rPr>
        <w:t>applies</w:t>
      </w:r>
      <w:r>
        <w:rPr>
          <w:spacing w:val="-8"/>
        </w:rPr>
        <w:t> </w:t>
      </w:r>
      <w:r>
        <w:rPr>
          <w:spacing w:val="-2"/>
        </w:rPr>
        <w:t>to</w:t>
      </w:r>
      <w:r>
        <w:rPr>
          <w:spacing w:val="-13"/>
        </w:rPr>
        <w:t> </w:t>
      </w:r>
      <w:r>
        <w:rPr>
          <w:spacing w:val="-2"/>
        </w:rPr>
        <w:t>the</w:t>
      </w:r>
      <w:r>
        <w:rPr>
          <w:spacing w:val="-13"/>
        </w:rPr>
        <w:t> </w:t>
      </w:r>
      <w:r>
        <w:rPr>
          <w:spacing w:val="-2"/>
        </w:rPr>
        <w:t>density</w:t>
      </w:r>
      <w:r>
        <w:rPr>
          <w:spacing w:val="-8"/>
        </w:rPr>
        <w:t> </w:t>
      </w:r>
      <w:r>
        <w:rPr>
          <w:spacing w:val="-2"/>
        </w:rPr>
        <w:t>function,</w:t>
      </w:r>
      <w:r>
        <w:rPr>
          <w:spacing w:val="-5"/>
        </w:rPr>
        <w:t> </w:t>
      </w:r>
      <w:r>
        <w:rPr>
          <w:spacing w:val="-2"/>
        </w:rPr>
        <w:t>as</w:t>
      </w:r>
      <w:r>
        <w:rPr>
          <w:spacing w:val="-14"/>
        </w:rPr>
        <w:t> </w:t>
      </w:r>
      <w:r>
        <w:rPr>
          <w:spacing w:val="-2"/>
        </w:rPr>
        <w:t>negative</w:t>
      </w:r>
      <w:r>
        <w:rPr>
          <w:spacing w:val="-11"/>
        </w:rPr>
        <w:t> </w:t>
      </w:r>
      <w:r>
        <w:rPr>
          <w:spacing w:val="-2"/>
        </w:rPr>
        <w:t>density</w:t>
      </w:r>
      <w:r>
        <w:rPr>
          <w:spacing w:val="-8"/>
        </w:rPr>
        <w:t> </w:t>
      </w:r>
      <w:r>
        <w:rPr>
          <w:spacing w:val="-2"/>
        </w:rPr>
        <w:t>introduces</w:t>
      </w:r>
      <w:r>
        <w:rPr>
          <w:spacing w:val="-8"/>
        </w:rPr>
        <w:t> </w:t>
      </w:r>
      <w:r>
        <w:rPr>
          <w:spacing w:val="-2"/>
        </w:rPr>
        <w:t>strange</w:t>
      </w:r>
      <w:r>
        <w:rPr>
          <w:spacing w:val="-11"/>
        </w:rPr>
        <w:t> </w:t>
      </w:r>
      <w:r>
        <w:rPr>
          <w:spacing w:val="-2"/>
        </w:rPr>
        <w:t>behaviour. </w:t>
      </w:r>
      <w:r>
        <w:rPr/>
        <w:t>Thus, the density function should typically be non-negative.</w:t>
      </w:r>
      <w:r>
        <w:rPr>
          <w:spacing w:val="40"/>
        </w:rPr>
        <w:t> </w:t>
      </w:r>
      <w:r>
        <w:rPr/>
        <w:t>The density function being zero in some intervals might, however, be useful.</w:t>
      </w:r>
      <w:r>
        <w:rPr>
          <w:spacing w:val="40"/>
        </w:rPr>
        <w:t> </w:t>
      </w:r>
      <w:r>
        <w:rPr/>
        <w:t>Also the height function being zero at intervals might come into question, as that would simply imply that the intervals in question are not be taken into consideration when calculating the trust metric.</w:t>
      </w:r>
    </w:p>
    <w:p>
      <w:pPr>
        <w:pStyle w:val="BodyText"/>
        <w:spacing w:line="213" w:lineRule="auto" w:before="9"/>
        <w:ind w:left="107" w:right="222" w:firstLine="319"/>
      </w:pPr>
      <w:r>
        <w:rPr/>
        <w:t>When deciding density functions, there is one more property that ought to be stressed, especially when density is used to express aging.</w:t>
      </w:r>
      <w:r>
        <w:rPr>
          <w:spacing w:val="80"/>
        </w:rPr>
        <w:t> </w:t>
      </w:r>
      <w:r>
        <w:rPr/>
        <w:t>If the intention is to give new</w:t>
      </w:r>
      <w:r>
        <w:rPr>
          <w:spacing w:val="-1"/>
        </w:rPr>
        <w:t> </w:t>
      </w:r>
      <w:r>
        <w:rPr/>
        <w:t>trust</w:t>
      </w:r>
      <w:r>
        <w:rPr>
          <w:spacing w:val="-2"/>
        </w:rPr>
        <w:t> </w:t>
      </w:r>
      <w:r>
        <w:rPr/>
        <w:t>a</w:t>
      </w:r>
      <w:r>
        <w:rPr>
          <w:spacing w:val="-3"/>
        </w:rPr>
        <w:t> </w:t>
      </w:r>
      <w:r>
        <w:rPr/>
        <w:t>high density, whereas older trust</w:t>
      </w:r>
      <w:r>
        <w:rPr>
          <w:spacing w:val="-2"/>
        </w:rPr>
        <w:t> </w:t>
      </w:r>
      <w:r>
        <w:rPr/>
        <w:t>should be</w:t>
      </w:r>
      <w:r>
        <w:rPr>
          <w:spacing w:val="-2"/>
        </w:rPr>
        <w:t> </w:t>
      </w:r>
      <w:r>
        <w:rPr/>
        <w:t>less</w:t>
      </w:r>
      <w:r>
        <w:rPr>
          <w:spacing w:val="-1"/>
        </w:rPr>
        <w:t> </w:t>
      </w:r>
      <w:r>
        <w:rPr/>
        <w:t>dense, the</w:t>
      </w:r>
      <w:r>
        <w:rPr>
          <w:spacing w:val="-2"/>
        </w:rPr>
        <w:t> </w:t>
      </w:r>
      <w:r>
        <w:rPr/>
        <w:t>density function</w:t>
      </w:r>
      <w:r>
        <w:rPr>
          <w:spacing w:val="-4"/>
        </w:rPr>
        <w:t> </w:t>
      </w:r>
      <w:r>
        <w:rPr/>
        <w:t>should</w:t>
      </w:r>
      <w:r>
        <w:rPr>
          <w:spacing w:val="-4"/>
        </w:rPr>
        <w:t> </w:t>
      </w:r>
      <w:r>
        <w:rPr/>
        <w:t>be</w:t>
      </w:r>
      <w:r>
        <w:rPr>
          <w:spacing w:val="-9"/>
        </w:rPr>
        <w:t> </w:t>
      </w:r>
      <w:r>
        <w:rPr/>
        <w:t>growing.</w:t>
      </w:r>
      <w:r>
        <w:rPr>
          <w:spacing w:val="23"/>
        </w:rPr>
        <w:t> </w:t>
      </w:r>
      <w:r>
        <w:rPr/>
        <w:t>The</w:t>
      </w:r>
      <w:r>
        <w:rPr>
          <w:spacing w:val="-4"/>
        </w:rPr>
        <w:t> </w:t>
      </w:r>
      <w:r>
        <w:rPr/>
        <w:t>decay</w:t>
      </w:r>
      <w:r>
        <w:rPr>
          <w:spacing w:val="-2"/>
        </w:rPr>
        <w:t> </w:t>
      </w:r>
      <w:r>
        <w:rPr/>
        <w:t>function</w:t>
      </w:r>
      <w:r>
        <w:rPr>
          <w:spacing w:val="-6"/>
        </w:rPr>
        <w:t> </w:t>
      </w:r>
      <w:r>
        <w:rPr/>
        <w:t>should</w:t>
      </w:r>
      <w:r>
        <w:rPr>
          <w:spacing w:val="-4"/>
        </w:rPr>
        <w:t> </w:t>
      </w:r>
      <w:r>
        <w:rPr/>
        <w:t>also,</w:t>
      </w:r>
      <w:r>
        <w:rPr>
          <w:spacing w:val="-4"/>
        </w:rPr>
        <w:t> </w:t>
      </w:r>
      <w:r>
        <w:rPr/>
        <w:t>in</w:t>
      </w:r>
      <w:r>
        <w:rPr>
          <w:spacing w:val="-6"/>
        </w:rPr>
        <w:t> </w:t>
      </w:r>
      <w:r>
        <w:rPr/>
        <w:t>this</w:t>
      </w:r>
      <w:r>
        <w:rPr>
          <w:spacing w:val="-3"/>
        </w:rPr>
        <w:t> </w:t>
      </w:r>
      <w:r>
        <w:rPr/>
        <w:t>case,</w:t>
      </w:r>
      <w:r>
        <w:rPr>
          <w:spacing w:val="-6"/>
        </w:rPr>
        <w:t> </w:t>
      </w:r>
      <w:r>
        <w:rPr/>
        <w:t>be</w:t>
      </w:r>
      <w:r>
        <w:rPr>
          <w:spacing w:val="-6"/>
        </w:rPr>
        <w:t> </w:t>
      </w:r>
      <w:r>
        <w:rPr/>
        <w:t>chosen in</w:t>
      </w:r>
      <w:r>
        <w:rPr>
          <w:spacing w:val="-13"/>
        </w:rPr>
        <w:t> </w:t>
      </w:r>
      <w:r>
        <w:rPr/>
        <w:t>such</w:t>
      </w:r>
      <w:r>
        <w:rPr>
          <w:spacing w:val="-13"/>
        </w:rPr>
        <w:t> </w:t>
      </w:r>
      <w:r>
        <w:rPr/>
        <w:t>a</w:t>
      </w:r>
      <w:r>
        <w:rPr>
          <w:spacing w:val="-15"/>
        </w:rPr>
        <w:t> </w:t>
      </w:r>
      <w:r>
        <w:rPr/>
        <w:t>way</w:t>
      </w:r>
      <w:r>
        <w:rPr>
          <w:spacing w:val="-12"/>
        </w:rPr>
        <w:t> </w:t>
      </w:r>
      <w:r>
        <w:rPr/>
        <w:t>that</w:t>
      </w:r>
      <w:r>
        <w:rPr>
          <w:spacing w:val="-13"/>
        </w:rPr>
        <w:t> </w:t>
      </w:r>
      <w:r>
        <w:rPr/>
        <w:t>the</w:t>
      </w:r>
      <w:r>
        <w:rPr>
          <w:spacing w:val="-13"/>
        </w:rPr>
        <w:t> </w:t>
      </w:r>
      <w:r>
        <w:rPr/>
        <w:t>a</w:t>
      </w:r>
      <w:r>
        <w:rPr>
          <w:spacing w:val="-15"/>
        </w:rPr>
        <w:t> </w:t>
      </w:r>
      <w:r>
        <w:rPr/>
        <w:t>more</w:t>
      </w:r>
      <w:r>
        <w:rPr>
          <w:spacing w:val="-13"/>
        </w:rPr>
        <w:t> </w:t>
      </w:r>
      <w:r>
        <w:rPr/>
        <w:t>recently</w:t>
      </w:r>
      <w:r>
        <w:rPr>
          <w:spacing w:val="-10"/>
        </w:rPr>
        <w:t> </w:t>
      </w:r>
      <w:r>
        <w:rPr/>
        <w:t>generated</w:t>
      </w:r>
      <w:r>
        <w:rPr>
          <w:spacing w:val="-13"/>
        </w:rPr>
        <w:t> </w:t>
      </w:r>
      <w:r>
        <w:rPr/>
        <w:t>density</w:t>
      </w:r>
      <w:r>
        <w:rPr>
          <w:spacing w:val="-12"/>
        </w:rPr>
        <w:t> </w:t>
      </w:r>
      <w:r>
        <w:rPr/>
        <w:t>function</w:t>
      </w:r>
      <w:r>
        <w:rPr>
          <w:spacing w:val="-13"/>
        </w:rPr>
        <w:t> </w:t>
      </w:r>
      <w:r>
        <w:rPr/>
        <w:t>never</w:t>
      </w:r>
      <w:r>
        <w:rPr>
          <w:spacing w:val="-13"/>
        </w:rPr>
        <w:t> </w:t>
      </w:r>
      <w:r>
        <w:rPr/>
        <w:t>attributes</w:t>
      </w:r>
      <w:r>
        <w:rPr>
          <w:spacing w:val="-11"/>
        </w:rPr>
        <w:t> </w:t>
      </w:r>
      <w:r>
        <w:rPr/>
        <w:t>a higher</w:t>
      </w:r>
      <w:r>
        <w:rPr>
          <w:spacing w:val="-16"/>
        </w:rPr>
        <w:t> </w:t>
      </w:r>
      <w:r>
        <w:rPr/>
        <w:t>density</w:t>
      </w:r>
      <w:r>
        <w:rPr>
          <w:spacing w:val="-16"/>
        </w:rPr>
        <w:t> </w:t>
      </w:r>
      <w:r>
        <w:rPr/>
        <w:t>value</w:t>
      </w:r>
      <w:r>
        <w:rPr>
          <w:spacing w:val="-18"/>
        </w:rPr>
        <w:t> </w:t>
      </w:r>
      <w:r>
        <w:rPr/>
        <w:t>to</w:t>
      </w:r>
      <w:r>
        <w:rPr>
          <w:spacing w:val="-17"/>
        </w:rPr>
        <w:t> </w:t>
      </w:r>
      <w:r>
        <w:rPr/>
        <w:t>a</w:t>
      </w:r>
      <w:r>
        <w:rPr>
          <w:spacing w:val="-18"/>
        </w:rPr>
        <w:t> </w:t>
      </w:r>
      <w:r>
        <w:rPr/>
        <w:t>specific</w:t>
      </w:r>
      <w:r>
        <w:rPr>
          <w:spacing w:val="-17"/>
        </w:rPr>
        <w:t> </w:t>
      </w:r>
      <w:r>
        <w:rPr/>
        <w:t>piece</w:t>
      </w:r>
      <w:r>
        <w:rPr>
          <w:spacing w:val="-16"/>
        </w:rPr>
        <w:t> </w:t>
      </w:r>
      <w:r>
        <w:rPr/>
        <w:t>of</w:t>
      </w:r>
      <w:r>
        <w:rPr>
          <w:spacing w:val="-18"/>
        </w:rPr>
        <w:t> </w:t>
      </w:r>
      <w:r>
        <w:rPr/>
        <w:t>trust</w:t>
      </w:r>
      <w:r>
        <w:rPr>
          <w:spacing w:val="-17"/>
        </w:rPr>
        <w:t> </w:t>
      </w:r>
      <w:r>
        <w:rPr/>
        <w:t>than</w:t>
      </w:r>
      <w:r>
        <w:rPr>
          <w:spacing w:val="-16"/>
        </w:rPr>
        <w:t> </w:t>
      </w:r>
      <w:r>
        <w:rPr/>
        <w:t>a</w:t>
      </w:r>
      <w:r>
        <w:rPr>
          <w:spacing w:val="-18"/>
        </w:rPr>
        <w:t> </w:t>
      </w:r>
      <w:r>
        <w:rPr/>
        <w:t>previous</w:t>
      </w:r>
      <w:r>
        <w:rPr>
          <w:spacing w:val="-16"/>
        </w:rPr>
        <w:t> </w:t>
      </w:r>
      <w:r>
        <w:rPr/>
        <w:t>function</w:t>
      </w:r>
      <w:r>
        <w:rPr>
          <w:spacing w:val="-18"/>
        </w:rPr>
        <w:t> </w:t>
      </w:r>
      <w:r>
        <w:rPr/>
        <w:t>has.</w:t>
      </w:r>
      <w:r>
        <w:rPr>
          <w:spacing w:val="16"/>
        </w:rPr>
        <w:t> </w:t>
      </w:r>
      <w:r>
        <w:rPr/>
        <w:t>That</w:t>
      </w:r>
      <w:r>
        <w:rPr>
          <w:spacing w:val="-18"/>
        </w:rPr>
        <w:t> </w:t>
      </w:r>
      <w:r>
        <w:rPr/>
        <w:t>is, if </w:t>
      </w:r>
      <w:r>
        <w:rPr>
          <w:rFonts w:ascii="Georgia" w:hAnsi="Georgia"/>
          <w:i/>
        </w:rPr>
        <w:t>ρ</w:t>
      </w:r>
      <w:r>
        <w:rPr>
          <w:rFonts w:ascii="LM Mono Prop 10" w:hAnsi="LM Mono Prop 10"/>
          <w:vertAlign w:val="subscript"/>
        </w:rPr>
        <w:t>2</w:t>
      </w:r>
      <w:r>
        <w:rPr>
          <w:vertAlign w:val="baseline"/>
        </w:rPr>
        <w:t>(</w:t>
      </w:r>
      <w:r>
        <w:rPr>
          <w:rFonts w:ascii="Georgia" w:hAnsi="Georgia"/>
          <w:i/>
          <w:vertAlign w:val="baseline"/>
        </w:rPr>
        <w:t>t</w:t>
      </w:r>
      <w:r>
        <w:rPr>
          <w:vertAlign w:val="baseline"/>
        </w:rPr>
        <w:t>) is a more recently generated density function than </w:t>
      </w:r>
      <w:r>
        <w:rPr>
          <w:rFonts w:ascii="Georgia" w:hAnsi="Georgia"/>
          <w:i/>
          <w:vertAlign w:val="baseline"/>
        </w:rPr>
        <w:t>ρ</w:t>
      </w:r>
      <w:r>
        <w:rPr>
          <w:rFonts w:ascii="LM Mono Prop 10" w:hAnsi="LM Mono Prop 10"/>
          <w:vertAlign w:val="subscript"/>
        </w:rPr>
        <w:t>1</w:t>
      </w:r>
      <w:r>
        <w:rPr>
          <w:vertAlign w:val="baseline"/>
        </w:rPr>
        <w:t>(</w:t>
      </w:r>
      <w:r>
        <w:rPr>
          <w:rFonts w:ascii="Georgia" w:hAnsi="Georgia"/>
          <w:i/>
          <w:vertAlign w:val="baseline"/>
        </w:rPr>
        <w:t>t</w:t>
      </w:r>
      <w:r>
        <w:rPr>
          <w:vertAlign w:val="baseline"/>
        </w:rPr>
        <w:t>), then </w:t>
      </w:r>
      <w:r>
        <w:rPr>
          <w:rFonts w:ascii="Georgia" w:hAnsi="Georgia"/>
          <w:i/>
          <w:vertAlign w:val="baseline"/>
        </w:rPr>
        <w:t>ρ</w:t>
      </w:r>
      <w:r>
        <w:rPr>
          <w:rFonts w:ascii="LM Mono Prop 10" w:hAnsi="LM Mono Prop 10"/>
          <w:vertAlign w:val="subscript"/>
        </w:rPr>
        <w:t>1</w:t>
      </w:r>
      <w:r>
        <w:rPr>
          <w:vertAlign w:val="baseline"/>
        </w:rPr>
        <w:t>(</w:t>
      </w:r>
      <w:r>
        <w:rPr>
          <w:rFonts w:ascii="Georgia" w:hAnsi="Georgia"/>
          <w:i/>
          <w:vertAlign w:val="baseline"/>
        </w:rPr>
        <w:t>t</w:t>
      </w:r>
      <w:r>
        <w:rPr>
          <w:vertAlign w:val="baseline"/>
        </w:rPr>
        <w:t>)</w:t>
      </w:r>
      <w:r>
        <w:rPr>
          <w:spacing w:val="-7"/>
          <w:vertAlign w:val="baseline"/>
        </w:rPr>
        <w:t> </w:t>
      </w:r>
      <w:r>
        <w:rPr>
          <w:rFonts w:ascii="DejaVu Sans" w:hAnsi="DejaVu Sans"/>
          <w:vertAlign w:val="baseline"/>
        </w:rPr>
        <w:t>≥</w:t>
      </w:r>
      <w:r>
        <w:rPr>
          <w:rFonts w:ascii="DejaVu Sans" w:hAnsi="DejaVu Sans"/>
          <w:spacing w:val="-5"/>
          <w:vertAlign w:val="baseline"/>
        </w:rPr>
        <w:t> </w:t>
      </w:r>
      <w:r>
        <w:rPr>
          <w:rFonts w:ascii="Georgia" w:hAnsi="Georgia"/>
          <w:i/>
          <w:vertAlign w:val="baseline"/>
        </w:rPr>
        <w:t>ρ</w:t>
      </w:r>
      <w:r>
        <w:rPr>
          <w:rFonts w:ascii="LM Mono Prop 10" w:hAnsi="LM Mono Prop 10"/>
          <w:vertAlign w:val="subscript"/>
        </w:rPr>
        <w:t>2</w:t>
      </w:r>
      <w:r>
        <w:rPr>
          <w:vertAlign w:val="baseline"/>
        </w:rPr>
        <w:t>(</w:t>
      </w:r>
      <w:r>
        <w:rPr>
          <w:rFonts w:ascii="Georgia" w:hAnsi="Georgia"/>
          <w:i/>
          <w:vertAlign w:val="baseline"/>
        </w:rPr>
        <w:t>t</w:t>
      </w:r>
      <w:r>
        <w:rPr>
          <w:vertAlign w:val="baseline"/>
        </w:rPr>
        <w:t>) should apply for all values of </w:t>
      </w:r>
      <w:r>
        <w:rPr>
          <w:rFonts w:ascii="Georgia" w:hAnsi="Georgia"/>
          <w:i/>
          <w:vertAlign w:val="baseline"/>
        </w:rPr>
        <w:t>t</w:t>
      </w:r>
      <w:r>
        <w:rPr>
          <w:vertAlign w:val="baseline"/>
        </w:rPr>
        <w:t>.</w:t>
      </w:r>
      <w:r>
        <w:rPr>
          <w:spacing w:val="39"/>
          <w:vertAlign w:val="baseline"/>
        </w:rPr>
        <w:t> </w:t>
      </w:r>
      <w:r>
        <w:rPr>
          <w:vertAlign w:val="baseline"/>
        </w:rPr>
        <w:t>Even though this rule is reasonable in most cases, we</w:t>
      </w:r>
      <w:r>
        <w:rPr>
          <w:spacing w:val="-11"/>
          <w:vertAlign w:val="baseline"/>
        </w:rPr>
        <w:t> </w:t>
      </w:r>
      <w:r>
        <w:rPr>
          <w:vertAlign w:val="baseline"/>
        </w:rPr>
        <w:t>do</w:t>
      </w:r>
      <w:r>
        <w:rPr>
          <w:spacing w:val="-15"/>
          <w:vertAlign w:val="baseline"/>
        </w:rPr>
        <w:t> </w:t>
      </w:r>
      <w:r>
        <w:rPr>
          <w:vertAlign w:val="baseline"/>
        </w:rPr>
        <w:t>not</w:t>
      </w:r>
      <w:r>
        <w:rPr>
          <w:spacing w:val="-13"/>
          <w:vertAlign w:val="baseline"/>
        </w:rPr>
        <w:t> </w:t>
      </w:r>
      <w:r>
        <w:rPr>
          <w:vertAlign w:val="baseline"/>
        </w:rPr>
        <w:t>claim</w:t>
      </w:r>
      <w:r>
        <w:rPr>
          <w:spacing w:val="-11"/>
          <w:vertAlign w:val="baseline"/>
        </w:rPr>
        <w:t> </w:t>
      </w:r>
      <w:r>
        <w:rPr>
          <w:vertAlign w:val="baseline"/>
        </w:rPr>
        <w:t>that</w:t>
      </w:r>
      <w:r>
        <w:rPr>
          <w:spacing w:val="-13"/>
          <w:vertAlign w:val="baseline"/>
        </w:rPr>
        <w:t> </w:t>
      </w:r>
      <w:r>
        <w:rPr>
          <w:vertAlign w:val="baseline"/>
        </w:rPr>
        <w:t>it</w:t>
      </w:r>
      <w:r>
        <w:rPr>
          <w:spacing w:val="-13"/>
          <w:vertAlign w:val="baseline"/>
        </w:rPr>
        <w:t> </w:t>
      </w:r>
      <w:r>
        <w:rPr>
          <w:vertAlign w:val="baseline"/>
        </w:rPr>
        <w:t>is</w:t>
      </w:r>
      <w:r>
        <w:rPr>
          <w:spacing w:val="-14"/>
          <w:vertAlign w:val="baseline"/>
        </w:rPr>
        <w:t> </w:t>
      </w:r>
      <w:r>
        <w:rPr>
          <w:vertAlign w:val="baseline"/>
        </w:rPr>
        <w:t>a</w:t>
      </w:r>
      <w:r>
        <w:rPr>
          <w:spacing w:val="-15"/>
          <w:vertAlign w:val="baseline"/>
        </w:rPr>
        <w:t> </w:t>
      </w:r>
      <w:r>
        <w:rPr>
          <w:vertAlign w:val="baseline"/>
        </w:rPr>
        <w:t>universal</w:t>
      </w:r>
      <w:r>
        <w:rPr>
          <w:spacing w:val="-11"/>
          <w:vertAlign w:val="baseline"/>
        </w:rPr>
        <w:t> </w:t>
      </w:r>
      <w:r>
        <w:rPr>
          <w:vertAlign w:val="baseline"/>
        </w:rPr>
        <w:t>rule,</w:t>
      </w:r>
      <w:r>
        <w:rPr>
          <w:spacing w:val="-11"/>
          <w:vertAlign w:val="baseline"/>
        </w:rPr>
        <w:t> </w:t>
      </w:r>
      <w:r>
        <w:rPr>
          <w:vertAlign w:val="baseline"/>
        </w:rPr>
        <w:t>or</w:t>
      </w:r>
      <w:r>
        <w:rPr>
          <w:spacing w:val="-13"/>
          <w:vertAlign w:val="baseline"/>
        </w:rPr>
        <w:t> </w:t>
      </w:r>
      <w:r>
        <w:rPr>
          <w:vertAlign w:val="baseline"/>
        </w:rPr>
        <w:t>that</w:t>
      </w:r>
      <w:r>
        <w:rPr>
          <w:spacing w:val="-13"/>
          <w:vertAlign w:val="baseline"/>
        </w:rPr>
        <w:t> </w:t>
      </w:r>
      <w:r>
        <w:rPr>
          <w:vertAlign w:val="baseline"/>
        </w:rPr>
        <w:t>there</w:t>
      </w:r>
      <w:r>
        <w:rPr>
          <w:spacing w:val="-13"/>
          <w:vertAlign w:val="baseline"/>
        </w:rPr>
        <w:t> </w:t>
      </w:r>
      <w:r>
        <w:rPr>
          <w:vertAlign w:val="baseline"/>
        </w:rPr>
        <w:t>would</w:t>
      </w:r>
      <w:r>
        <w:rPr>
          <w:spacing w:val="-10"/>
          <w:vertAlign w:val="baseline"/>
        </w:rPr>
        <w:t> </w:t>
      </w:r>
      <w:r>
        <w:rPr>
          <w:vertAlign w:val="baseline"/>
        </w:rPr>
        <w:t>be</w:t>
      </w:r>
      <w:r>
        <w:rPr>
          <w:spacing w:val="-13"/>
          <w:vertAlign w:val="baseline"/>
        </w:rPr>
        <w:t> </w:t>
      </w:r>
      <w:r>
        <w:rPr>
          <w:vertAlign w:val="baseline"/>
        </w:rPr>
        <w:t>no</w:t>
      </w:r>
      <w:r>
        <w:rPr>
          <w:spacing w:val="-15"/>
          <w:vertAlign w:val="baseline"/>
        </w:rPr>
        <w:t> </w:t>
      </w:r>
      <w:r>
        <w:rPr>
          <w:vertAlign w:val="baseline"/>
        </w:rPr>
        <w:t>exotic</w:t>
      </w:r>
      <w:r>
        <w:rPr>
          <w:spacing w:val="-13"/>
          <w:vertAlign w:val="baseline"/>
        </w:rPr>
        <w:t> </w:t>
      </w:r>
      <w:r>
        <w:rPr>
          <w:vertAlign w:val="baseline"/>
        </w:rPr>
        <w:t>scenarios where density grows or</w:t>
      </w:r>
      <w:r>
        <w:rPr>
          <w:spacing w:val="-1"/>
          <w:vertAlign w:val="baseline"/>
        </w:rPr>
        <w:t> </w:t>
      </w:r>
      <w:r>
        <w:rPr>
          <w:vertAlign w:val="baseline"/>
        </w:rPr>
        <w:t>older pieces of</w:t>
      </w:r>
      <w:r>
        <w:rPr>
          <w:spacing w:val="-3"/>
          <w:vertAlign w:val="baseline"/>
        </w:rPr>
        <w:t> </w:t>
      </w:r>
      <w:r>
        <w:rPr>
          <w:vertAlign w:val="baseline"/>
        </w:rPr>
        <w:t>trust should</w:t>
      </w:r>
      <w:r>
        <w:rPr>
          <w:spacing w:val="-2"/>
          <w:vertAlign w:val="baseline"/>
        </w:rPr>
        <w:t> </w:t>
      </w:r>
      <w:r>
        <w:rPr>
          <w:vertAlign w:val="baseline"/>
        </w:rPr>
        <w:t>be</w:t>
      </w:r>
      <w:r>
        <w:rPr>
          <w:spacing w:val="-2"/>
          <w:vertAlign w:val="baseline"/>
        </w:rPr>
        <w:t> </w:t>
      </w:r>
      <w:r>
        <w:rPr>
          <w:vertAlign w:val="baseline"/>
        </w:rPr>
        <w:t>given more importance than newer ones.</w:t>
      </w:r>
    </w:p>
    <w:p>
      <w:pPr>
        <w:spacing w:after="0" w:line="213" w:lineRule="auto"/>
        <w:sectPr>
          <w:pgSz w:w="9360" w:h="13610"/>
          <w:pgMar w:header="860" w:footer="0" w:top="1060" w:bottom="280" w:left="680" w:right="680"/>
        </w:sectPr>
      </w:pPr>
    </w:p>
    <w:p>
      <w:pPr>
        <w:pStyle w:val="Heading1"/>
        <w:numPr>
          <w:ilvl w:val="0"/>
          <w:numId w:val="1"/>
        </w:numPr>
        <w:tabs>
          <w:tab w:pos="680" w:val="left" w:leader="none"/>
        </w:tabs>
        <w:spacing w:line="240" w:lineRule="auto" w:before="87" w:after="0"/>
        <w:ind w:left="680" w:right="0" w:hanging="459"/>
        <w:jc w:val="left"/>
      </w:pPr>
      <w:bookmarkStart w:name="Conclusions" w:id="26"/>
      <w:bookmarkEnd w:id="26"/>
      <w:r>
        <w:rPr/>
      </w:r>
      <w:bookmarkStart w:name="_bookmark11" w:id="27"/>
      <w:bookmarkEnd w:id="27"/>
      <w:r>
        <w:rPr/>
      </w:r>
      <w:r>
        <w:rPr>
          <w:spacing w:val="-2"/>
          <w:w w:val="105"/>
        </w:rPr>
        <w:t>Conclusions</w:t>
      </w:r>
    </w:p>
    <w:p>
      <w:pPr>
        <w:pStyle w:val="BodyText"/>
        <w:spacing w:line="216" w:lineRule="auto" w:before="203"/>
        <w:ind w:left="221" w:right="109"/>
      </w:pPr>
      <w:r>
        <w:rPr/>
        <w:t>In this paper, we have introduced a number of trust metrics, sharing a common property: they are inspired by their corresponding entities in physics.</w:t>
      </w:r>
      <w:r>
        <w:rPr>
          <w:spacing w:val="40"/>
        </w:rPr>
        <w:t> </w:t>
      </w:r>
      <w:r>
        <w:rPr/>
        <w:t>Our model behaves intuitively, provided that certain restrictions are posed on the parameter values</w:t>
      </w:r>
      <w:r>
        <w:rPr>
          <w:spacing w:val="-2"/>
        </w:rPr>
        <w:t> </w:t>
      </w:r>
      <w:r>
        <w:rPr/>
        <w:t>and</w:t>
      </w:r>
      <w:r>
        <w:rPr>
          <w:spacing w:val="-4"/>
        </w:rPr>
        <w:t> </w:t>
      </w:r>
      <w:r>
        <w:rPr/>
        <w:t>functions. We</w:t>
      </w:r>
      <w:r>
        <w:rPr>
          <w:spacing w:val="-4"/>
        </w:rPr>
        <w:t> </w:t>
      </w:r>
      <w:r>
        <w:rPr/>
        <w:t>pinpoint</w:t>
      </w:r>
      <w:r>
        <w:rPr>
          <w:spacing w:val="-1"/>
        </w:rPr>
        <w:t> </w:t>
      </w:r>
      <w:r>
        <w:rPr/>
        <w:t>what</w:t>
      </w:r>
      <w:r>
        <w:rPr>
          <w:spacing w:val="-3"/>
        </w:rPr>
        <w:t> </w:t>
      </w:r>
      <w:r>
        <w:rPr/>
        <w:t>restrictions</w:t>
      </w:r>
      <w:r>
        <w:rPr>
          <w:spacing w:val="-2"/>
        </w:rPr>
        <w:t> </w:t>
      </w:r>
      <w:r>
        <w:rPr/>
        <w:t>are</w:t>
      </w:r>
      <w:r>
        <w:rPr>
          <w:spacing w:val="-4"/>
        </w:rPr>
        <w:t> </w:t>
      </w:r>
      <w:r>
        <w:rPr/>
        <w:t>needed,</w:t>
      </w:r>
      <w:r>
        <w:rPr>
          <w:spacing w:val="-1"/>
        </w:rPr>
        <w:t> </w:t>
      </w:r>
      <w:r>
        <w:rPr/>
        <w:t>and</w:t>
      </w:r>
      <w:r>
        <w:rPr>
          <w:spacing w:val="-4"/>
        </w:rPr>
        <w:t> </w:t>
      </w:r>
      <w:r>
        <w:rPr/>
        <w:t>for</w:t>
      </w:r>
      <w:r>
        <w:rPr>
          <w:spacing w:val="-6"/>
        </w:rPr>
        <w:t> </w:t>
      </w:r>
      <w:r>
        <w:rPr/>
        <w:t>what</w:t>
      </w:r>
      <w:r>
        <w:rPr>
          <w:spacing w:val="-1"/>
        </w:rPr>
        <w:t> </w:t>
      </w:r>
      <w:r>
        <w:rPr/>
        <w:t>reas- ons,</w:t>
      </w:r>
      <w:r>
        <w:rPr>
          <w:spacing w:val="-13"/>
        </w:rPr>
        <w:t> </w:t>
      </w:r>
      <w:r>
        <w:rPr/>
        <w:t>from</w:t>
      </w:r>
      <w:r>
        <w:rPr>
          <w:spacing w:val="-14"/>
        </w:rPr>
        <w:t> </w:t>
      </w:r>
      <w:r>
        <w:rPr/>
        <w:t>a</w:t>
      </w:r>
      <w:r>
        <w:rPr>
          <w:spacing w:val="-16"/>
        </w:rPr>
        <w:t> </w:t>
      </w:r>
      <w:r>
        <w:rPr/>
        <w:t>soundness</w:t>
      </w:r>
      <w:r>
        <w:rPr>
          <w:spacing w:val="-14"/>
        </w:rPr>
        <w:t> </w:t>
      </w:r>
      <w:r>
        <w:rPr/>
        <w:t>point</w:t>
      </w:r>
      <w:r>
        <w:rPr>
          <w:spacing w:val="-13"/>
        </w:rPr>
        <w:t> </w:t>
      </w:r>
      <w:r>
        <w:rPr/>
        <w:t>of</w:t>
      </w:r>
      <w:r>
        <w:rPr>
          <w:spacing w:val="-17"/>
        </w:rPr>
        <w:t> </w:t>
      </w:r>
      <w:r>
        <w:rPr/>
        <w:t>view.</w:t>
      </w:r>
      <w:r>
        <w:rPr>
          <w:spacing w:val="16"/>
        </w:rPr>
        <w:t> </w:t>
      </w:r>
      <w:r>
        <w:rPr/>
        <w:t>Apart</w:t>
      </w:r>
      <w:r>
        <w:rPr>
          <w:spacing w:val="-15"/>
        </w:rPr>
        <w:t> </w:t>
      </w:r>
      <w:r>
        <w:rPr/>
        <w:t>for</w:t>
      </w:r>
      <w:r>
        <w:rPr>
          <w:spacing w:val="-15"/>
        </w:rPr>
        <w:t> </w:t>
      </w:r>
      <w:r>
        <w:rPr/>
        <w:t>those</w:t>
      </w:r>
      <w:r>
        <w:rPr>
          <w:spacing w:val="-13"/>
        </w:rPr>
        <w:t> </w:t>
      </w:r>
      <w:r>
        <w:rPr/>
        <w:t>specific</w:t>
      </w:r>
      <w:r>
        <w:rPr>
          <w:spacing w:val="-16"/>
        </w:rPr>
        <w:t> </w:t>
      </w:r>
      <w:r>
        <w:rPr/>
        <w:t>values,</w:t>
      </w:r>
      <w:r>
        <w:rPr>
          <w:spacing w:val="-13"/>
        </w:rPr>
        <w:t> </w:t>
      </w:r>
      <w:r>
        <w:rPr/>
        <w:t>we</w:t>
      </w:r>
      <w:r>
        <w:rPr>
          <w:spacing w:val="-13"/>
        </w:rPr>
        <w:t> </w:t>
      </w:r>
      <w:r>
        <w:rPr/>
        <w:t>allow</w:t>
      </w:r>
      <w:r>
        <w:rPr>
          <w:spacing w:val="-13"/>
        </w:rPr>
        <w:t> </w:t>
      </w:r>
      <w:r>
        <w:rPr/>
        <w:t>a</w:t>
      </w:r>
      <w:r>
        <w:rPr>
          <w:spacing w:val="-16"/>
        </w:rPr>
        <w:t> </w:t>
      </w:r>
      <w:r>
        <w:rPr/>
        <w:t>large number of parameters, so that the model can be adapted to the specific scenarios. This</w:t>
      </w:r>
      <w:r>
        <w:rPr>
          <w:spacing w:val="-8"/>
        </w:rPr>
        <w:t> </w:t>
      </w:r>
      <w:r>
        <w:rPr/>
        <w:t>property</w:t>
      </w:r>
      <w:r>
        <w:rPr>
          <w:spacing w:val="-5"/>
        </w:rPr>
        <w:t> </w:t>
      </w:r>
      <w:r>
        <w:rPr/>
        <w:t>can</w:t>
      </w:r>
      <w:r>
        <w:rPr>
          <w:spacing w:val="-9"/>
        </w:rPr>
        <w:t> </w:t>
      </w:r>
      <w:r>
        <w:rPr/>
        <w:t>be</w:t>
      </w:r>
      <w:r>
        <w:rPr>
          <w:spacing w:val="-11"/>
        </w:rPr>
        <w:t> </w:t>
      </w:r>
      <w:r>
        <w:rPr/>
        <w:t>helpful</w:t>
      </w:r>
      <w:r>
        <w:rPr>
          <w:spacing w:val="-9"/>
        </w:rPr>
        <w:t> </w:t>
      </w:r>
      <w:r>
        <w:rPr/>
        <w:t>when</w:t>
      </w:r>
      <w:r>
        <w:rPr>
          <w:spacing w:val="-7"/>
        </w:rPr>
        <w:t> </w:t>
      </w:r>
      <w:r>
        <w:rPr/>
        <w:t>adapting</w:t>
      </w:r>
      <w:r>
        <w:rPr>
          <w:spacing w:val="-7"/>
        </w:rPr>
        <w:t> </w:t>
      </w:r>
      <w:r>
        <w:rPr/>
        <w:t>the</w:t>
      </w:r>
      <w:r>
        <w:rPr>
          <w:spacing w:val="-9"/>
        </w:rPr>
        <w:t> </w:t>
      </w:r>
      <w:r>
        <w:rPr/>
        <w:t>model</w:t>
      </w:r>
      <w:r>
        <w:rPr>
          <w:spacing w:val="-9"/>
        </w:rPr>
        <w:t> </w:t>
      </w:r>
      <w:r>
        <w:rPr/>
        <w:t>for</w:t>
      </w:r>
      <w:r>
        <w:rPr>
          <w:spacing w:val="-9"/>
        </w:rPr>
        <w:t> </w:t>
      </w:r>
      <w:r>
        <w:rPr/>
        <w:t>use</w:t>
      </w:r>
      <w:r>
        <w:rPr>
          <w:spacing w:val="-11"/>
        </w:rPr>
        <w:t> </w:t>
      </w:r>
      <w:r>
        <w:rPr/>
        <w:t>in</w:t>
      </w:r>
      <w:r>
        <w:rPr>
          <w:spacing w:val="-9"/>
        </w:rPr>
        <w:t> </w:t>
      </w:r>
      <w:r>
        <w:rPr/>
        <w:t>concrete</w:t>
      </w:r>
      <w:r>
        <w:rPr>
          <w:spacing w:val="-7"/>
        </w:rPr>
        <w:t> </w:t>
      </w:r>
      <w:r>
        <w:rPr/>
        <w:t>scenarios. An overview of the concepts, as well as the way they are related to each other, is presented in</w:t>
      </w:r>
      <w:r>
        <w:rPr>
          <w:spacing w:val="-3"/>
        </w:rPr>
        <w:t> </w:t>
      </w:r>
      <w:r>
        <w:rPr/>
        <w:t>table</w:t>
      </w:r>
      <w:r>
        <w:rPr>
          <w:spacing w:val="-1"/>
        </w:rPr>
        <w:t> </w:t>
      </w:r>
      <w:hyperlink w:history="true" w:anchor="_bookmark12">
        <w:r>
          <w:rPr>
            <w:color w:val="0000FF"/>
          </w:rPr>
          <w:t>2</w:t>
        </w:r>
      </w:hyperlink>
      <w:r>
        <w:rPr/>
        <w:t>. We</w:t>
      </w:r>
      <w:r>
        <w:rPr>
          <w:spacing w:val="-4"/>
        </w:rPr>
        <w:t> </w:t>
      </w:r>
      <w:r>
        <w:rPr/>
        <w:t>also</w:t>
      </w:r>
      <w:r>
        <w:rPr>
          <w:spacing w:val="-3"/>
        </w:rPr>
        <w:t> </w:t>
      </w:r>
      <w:r>
        <w:rPr/>
        <w:t>note</w:t>
      </w:r>
      <w:r>
        <w:rPr>
          <w:spacing w:val="-3"/>
        </w:rPr>
        <w:t> </w:t>
      </w:r>
      <w:r>
        <w:rPr/>
        <w:t>that</w:t>
      </w:r>
      <w:r>
        <w:rPr>
          <w:spacing w:val="-2"/>
        </w:rPr>
        <w:t> </w:t>
      </w:r>
      <w:r>
        <w:rPr/>
        <w:t>trust</w:t>
      </w:r>
      <w:r>
        <w:rPr>
          <w:spacing w:val="-2"/>
        </w:rPr>
        <w:t> </w:t>
      </w:r>
      <w:r>
        <w:rPr/>
        <w:t>mass</w:t>
      </w:r>
      <w:r>
        <w:rPr>
          <w:spacing w:val="-3"/>
        </w:rPr>
        <w:t> </w:t>
      </w:r>
      <w:r>
        <w:rPr/>
        <w:t>is</w:t>
      </w:r>
      <w:r>
        <w:rPr>
          <w:spacing w:val="-3"/>
        </w:rPr>
        <w:t> </w:t>
      </w:r>
      <w:r>
        <w:rPr/>
        <w:t>the</w:t>
      </w:r>
      <w:r>
        <w:rPr>
          <w:spacing w:val="-3"/>
        </w:rPr>
        <w:t> </w:t>
      </w:r>
      <w:r>
        <w:rPr/>
        <w:t>most</w:t>
      </w:r>
      <w:r>
        <w:rPr>
          <w:spacing w:val="-2"/>
        </w:rPr>
        <w:t> </w:t>
      </w:r>
      <w:r>
        <w:rPr/>
        <w:t>powerful of</w:t>
      </w:r>
      <w:r>
        <w:rPr>
          <w:spacing w:val="-3"/>
        </w:rPr>
        <w:t> </w:t>
      </w:r>
      <w:r>
        <w:rPr/>
        <w:t>the</w:t>
      </w:r>
      <w:r>
        <w:rPr>
          <w:spacing w:val="-3"/>
        </w:rPr>
        <w:t> </w:t>
      </w:r>
      <w:r>
        <w:rPr/>
        <w:t>con- cepts presented, and can express all the properties of trust volume, which in turn has</w:t>
      </w:r>
      <w:r>
        <w:rPr>
          <w:spacing w:val="-10"/>
        </w:rPr>
        <w:t> </w:t>
      </w:r>
      <w:r>
        <w:rPr/>
        <w:t>all</w:t>
      </w:r>
      <w:r>
        <w:rPr>
          <w:spacing w:val="-13"/>
        </w:rPr>
        <w:t> </w:t>
      </w:r>
      <w:r>
        <w:rPr/>
        <w:t>the</w:t>
      </w:r>
      <w:r>
        <w:rPr>
          <w:spacing w:val="-11"/>
        </w:rPr>
        <w:t> </w:t>
      </w:r>
      <w:r>
        <w:rPr/>
        <w:t>capabilities</w:t>
      </w:r>
      <w:r>
        <w:rPr>
          <w:spacing w:val="-7"/>
        </w:rPr>
        <w:t> </w:t>
      </w:r>
      <w:r>
        <w:rPr/>
        <w:t>of</w:t>
      </w:r>
      <w:r>
        <w:rPr>
          <w:spacing w:val="-12"/>
        </w:rPr>
        <w:t> </w:t>
      </w:r>
      <w:r>
        <w:rPr/>
        <w:t>trust</w:t>
      </w:r>
      <w:r>
        <w:rPr>
          <w:spacing w:val="-10"/>
        </w:rPr>
        <w:t> </w:t>
      </w:r>
      <w:r>
        <w:rPr/>
        <w:t>area.</w:t>
      </w:r>
      <w:r>
        <w:rPr>
          <w:spacing w:val="15"/>
        </w:rPr>
        <w:t> </w:t>
      </w:r>
      <w:r>
        <w:rPr/>
        <w:t>The</w:t>
      </w:r>
      <w:r>
        <w:rPr>
          <w:spacing w:val="-11"/>
        </w:rPr>
        <w:t> </w:t>
      </w:r>
      <w:r>
        <w:rPr/>
        <w:t>two</w:t>
      </w:r>
      <w:r>
        <w:rPr>
          <w:spacing w:val="-8"/>
        </w:rPr>
        <w:t> </w:t>
      </w:r>
      <w:r>
        <w:rPr/>
        <w:t>last</w:t>
      </w:r>
      <w:r>
        <w:rPr>
          <w:spacing w:val="-13"/>
        </w:rPr>
        <w:t> </w:t>
      </w:r>
      <w:r>
        <w:rPr/>
        <w:t>mentioned</w:t>
      </w:r>
      <w:r>
        <w:rPr>
          <w:spacing w:val="-6"/>
        </w:rPr>
        <w:t> </w:t>
      </w:r>
      <w:r>
        <w:rPr/>
        <w:t>concepts</w:t>
      </w:r>
      <w:r>
        <w:rPr>
          <w:spacing w:val="-10"/>
        </w:rPr>
        <w:t> </w:t>
      </w:r>
      <w:r>
        <w:rPr/>
        <w:t>are,</w:t>
      </w:r>
      <w:r>
        <w:rPr>
          <w:spacing w:val="-11"/>
        </w:rPr>
        <w:t> </w:t>
      </w:r>
      <w:r>
        <w:rPr/>
        <w:t>however, important from</w:t>
      </w:r>
      <w:r>
        <w:rPr>
          <w:spacing w:val="-1"/>
        </w:rPr>
        <w:t> </w:t>
      </w:r>
      <w:r>
        <w:rPr/>
        <w:t>a</w:t>
      </w:r>
      <w:r>
        <w:rPr>
          <w:spacing w:val="-3"/>
        </w:rPr>
        <w:t> </w:t>
      </w:r>
      <w:r>
        <w:rPr/>
        <w:t>theoretical point of</w:t>
      </w:r>
      <w:r>
        <w:rPr>
          <w:spacing w:val="-2"/>
        </w:rPr>
        <w:t> </w:t>
      </w:r>
      <w:r>
        <w:rPr/>
        <w:t>view,</w:t>
      </w:r>
      <w:r>
        <w:rPr>
          <w:spacing w:val="-3"/>
        </w:rPr>
        <w:t> </w:t>
      </w:r>
      <w:r>
        <w:rPr/>
        <w:t>as</w:t>
      </w:r>
      <w:r>
        <w:rPr>
          <w:spacing w:val="-2"/>
        </w:rPr>
        <w:t> </w:t>
      </w:r>
      <w:r>
        <w:rPr/>
        <w:t>they are</w:t>
      </w:r>
      <w:r>
        <w:rPr>
          <w:spacing w:val="-3"/>
        </w:rPr>
        <w:t> </w:t>
      </w:r>
      <w:r>
        <w:rPr/>
        <w:t>used</w:t>
      </w:r>
      <w:r>
        <w:rPr>
          <w:spacing w:val="-1"/>
        </w:rPr>
        <w:t> </w:t>
      </w:r>
      <w:r>
        <w:rPr/>
        <w:t>to</w:t>
      </w:r>
      <w:r>
        <w:rPr>
          <w:spacing w:val="-3"/>
        </w:rPr>
        <w:t> </w:t>
      </w:r>
      <w:r>
        <w:rPr/>
        <w:t>build</w:t>
      </w:r>
      <w:r>
        <w:rPr>
          <w:spacing w:val="-1"/>
        </w:rPr>
        <w:t> </w:t>
      </w:r>
      <w:r>
        <w:rPr/>
        <w:t>up</w:t>
      </w:r>
      <w:r>
        <w:rPr>
          <w:spacing w:val="-1"/>
        </w:rPr>
        <w:t> </w:t>
      </w:r>
      <w:r>
        <w:rPr/>
        <w:t>the</w:t>
      </w:r>
      <w:r>
        <w:rPr>
          <w:spacing w:val="-3"/>
        </w:rPr>
        <w:t> </w:t>
      </w:r>
      <w:r>
        <w:rPr/>
        <w:t>theory involved</w:t>
      </w:r>
      <w:r>
        <w:rPr>
          <w:spacing w:val="-18"/>
        </w:rPr>
        <w:t> </w:t>
      </w:r>
      <w:r>
        <w:rPr/>
        <w:t>in</w:t>
      </w:r>
      <w:r>
        <w:rPr>
          <w:spacing w:val="-17"/>
        </w:rPr>
        <w:t> </w:t>
      </w:r>
      <w:r>
        <w:rPr/>
        <w:t>trust</w:t>
      </w:r>
      <w:r>
        <w:rPr>
          <w:spacing w:val="-18"/>
        </w:rPr>
        <w:t> </w:t>
      </w:r>
      <w:r>
        <w:rPr/>
        <w:t>mass.</w:t>
      </w:r>
      <w:r>
        <w:rPr>
          <w:spacing w:val="-13"/>
        </w:rPr>
        <w:t> </w:t>
      </w:r>
      <w:r>
        <w:rPr/>
        <w:t>Thinking</w:t>
      </w:r>
      <w:r>
        <w:rPr>
          <w:spacing w:val="-17"/>
        </w:rPr>
        <w:t> </w:t>
      </w:r>
      <w:r>
        <w:rPr/>
        <w:t>of</w:t>
      </w:r>
      <w:r>
        <w:rPr>
          <w:spacing w:val="-18"/>
        </w:rPr>
        <w:t> </w:t>
      </w:r>
      <w:r>
        <w:rPr/>
        <w:t>trust</w:t>
      </w:r>
      <w:r>
        <w:rPr>
          <w:spacing w:val="-17"/>
        </w:rPr>
        <w:t> </w:t>
      </w:r>
      <w:r>
        <w:rPr/>
        <w:t>as</w:t>
      </w:r>
      <w:r>
        <w:rPr>
          <w:spacing w:val="-18"/>
        </w:rPr>
        <w:t> </w:t>
      </w:r>
      <w:r>
        <w:rPr/>
        <w:t>physical</w:t>
      </w:r>
      <w:r>
        <w:rPr>
          <w:spacing w:val="-17"/>
        </w:rPr>
        <w:t> </w:t>
      </w:r>
      <w:r>
        <w:rPr/>
        <w:t>matter</w:t>
      </w:r>
      <w:r>
        <w:rPr>
          <w:spacing w:val="-17"/>
        </w:rPr>
        <w:t> </w:t>
      </w:r>
      <w:r>
        <w:rPr/>
        <w:t>also</w:t>
      </w:r>
      <w:r>
        <w:rPr>
          <w:spacing w:val="-18"/>
        </w:rPr>
        <w:t> </w:t>
      </w:r>
      <w:r>
        <w:rPr/>
        <w:t>provides</w:t>
      </w:r>
      <w:r>
        <w:rPr>
          <w:spacing w:val="-17"/>
        </w:rPr>
        <w:t> </w:t>
      </w:r>
      <w:r>
        <w:rPr/>
        <w:t>convenient ways of expressing trust graphically, as shown by the various graphs in the paper.</w:t>
      </w:r>
    </w:p>
    <w:p>
      <w:pPr>
        <w:pStyle w:val="BodyText"/>
        <w:spacing w:before="5"/>
        <w:jc w:val="left"/>
        <w:rPr>
          <w:sz w:val="11"/>
        </w:rPr>
      </w:pPr>
    </w:p>
    <w:tbl>
      <w:tblPr>
        <w:tblW w:w="0" w:type="auto"/>
        <w:jc w:val="left"/>
        <w:tblInd w:w="11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8"/>
        <w:gridCol w:w="1342"/>
        <w:gridCol w:w="1340"/>
        <w:gridCol w:w="1342"/>
      </w:tblGrid>
      <w:tr>
        <w:trPr>
          <w:trHeight w:val="676" w:hRule="atLeast"/>
        </w:trPr>
        <w:tc>
          <w:tcPr>
            <w:tcW w:w="1748" w:type="dxa"/>
            <w:tcBorders>
              <w:bottom w:val="double" w:sz="4" w:space="0" w:color="000000"/>
            </w:tcBorders>
          </w:tcPr>
          <w:p>
            <w:pPr>
              <w:pStyle w:val="TableParagraph"/>
              <w:rPr>
                <w:rFonts w:ascii="Times New Roman"/>
                <w:sz w:val="20"/>
              </w:rPr>
            </w:pPr>
          </w:p>
        </w:tc>
        <w:tc>
          <w:tcPr>
            <w:tcW w:w="1342" w:type="dxa"/>
            <w:tcBorders>
              <w:bottom w:val="double" w:sz="4" w:space="0" w:color="000000"/>
            </w:tcBorders>
          </w:tcPr>
          <w:p>
            <w:pPr>
              <w:pStyle w:val="TableParagraph"/>
              <w:spacing w:before="219"/>
              <w:ind w:left="214"/>
              <w:rPr>
                <w:rFonts w:ascii="Georgia"/>
                <w:sz w:val="21"/>
              </w:rPr>
            </w:pPr>
            <w:r>
              <w:rPr>
                <w:rFonts w:ascii="Georgia"/>
                <w:spacing w:val="-2"/>
                <w:w w:val="115"/>
                <w:sz w:val="21"/>
              </w:rPr>
              <w:t>Provides</w:t>
            </w:r>
          </w:p>
        </w:tc>
        <w:tc>
          <w:tcPr>
            <w:tcW w:w="1340" w:type="dxa"/>
            <w:tcBorders>
              <w:bottom w:val="double" w:sz="4" w:space="0" w:color="000000"/>
            </w:tcBorders>
          </w:tcPr>
          <w:p>
            <w:pPr>
              <w:pStyle w:val="TableParagraph"/>
              <w:spacing w:line="266" w:lineRule="auto" w:before="86"/>
              <w:ind w:left="229" w:firstLine="184"/>
              <w:rPr>
                <w:rFonts w:ascii="Georgia"/>
                <w:sz w:val="21"/>
              </w:rPr>
            </w:pPr>
            <w:r>
              <w:rPr>
                <w:rFonts w:ascii="Georgia"/>
                <w:spacing w:val="-4"/>
                <w:w w:val="115"/>
                <w:sz w:val="21"/>
              </w:rPr>
              <w:t>Data </w:t>
            </w:r>
            <w:r>
              <w:rPr>
                <w:rFonts w:ascii="Georgia"/>
                <w:spacing w:val="-2"/>
                <w:w w:val="110"/>
                <w:sz w:val="21"/>
              </w:rPr>
              <w:t>required</w:t>
            </w:r>
          </w:p>
        </w:tc>
        <w:tc>
          <w:tcPr>
            <w:tcW w:w="1342" w:type="dxa"/>
            <w:tcBorders>
              <w:bottom w:val="double" w:sz="4" w:space="0" w:color="000000"/>
            </w:tcBorders>
          </w:tcPr>
          <w:p>
            <w:pPr>
              <w:pStyle w:val="TableParagraph"/>
              <w:spacing w:line="266" w:lineRule="auto" w:before="86"/>
              <w:ind w:left="229" w:hanging="45"/>
              <w:rPr>
                <w:rFonts w:ascii="Georgia"/>
                <w:sz w:val="21"/>
              </w:rPr>
            </w:pPr>
            <w:r>
              <w:rPr>
                <w:rFonts w:ascii="Georgia"/>
                <w:spacing w:val="-2"/>
                <w:w w:val="110"/>
                <w:sz w:val="21"/>
              </w:rPr>
              <w:t>Concepts required</w:t>
            </w:r>
          </w:p>
        </w:tc>
      </w:tr>
      <w:tr>
        <w:trPr>
          <w:trHeight w:val="945" w:hRule="atLeast"/>
        </w:trPr>
        <w:tc>
          <w:tcPr>
            <w:tcW w:w="1748" w:type="dxa"/>
            <w:tcBorders>
              <w:top w:val="double" w:sz="4" w:space="0" w:color="000000"/>
            </w:tcBorders>
          </w:tcPr>
          <w:p>
            <w:pPr>
              <w:pStyle w:val="TableParagraph"/>
              <w:spacing w:before="42"/>
              <w:rPr>
                <w:sz w:val="21"/>
              </w:rPr>
            </w:pPr>
          </w:p>
          <w:p>
            <w:pPr>
              <w:pStyle w:val="TableParagraph"/>
              <w:ind w:left="14" w:right="4"/>
              <w:jc w:val="center"/>
              <w:rPr>
                <w:rFonts w:ascii="Georgia"/>
                <w:sz w:val="21"/>
              </w:rPr>
            </w:pPr>
            <w:r>
              <w:rPr>
                <w:rFonts w:ascii="Georgia"/>
                <w:w w:val="115"/>
                <w:sz w:val="21"/>
              </w:rPr>
              <w:t>Report</w:t>
            </w:r>
            <w:r>
              <w:rPr>
                <w:rFonts w:ascii="Georgia"/>
                <w:spacing w:val="26"/>
                <w:w w:val="115"/>
                <w:sz w:val="21"/>
              </w:rPr>
              <w:t> </w:t>
            </w:r>
            <w:r>
              <w:rPr>
                <w:rFonts w:ascii="Georgia"/>
                <w:spacing w:val="-2"/>
                <w:w w:val="115"/>
                <w:sz w:val="21"/>
              </w:rPr>
              <w:t>metric</w:t>
            </w:r>
          </w:p>
        </w:tc>
        <w:tc>
          <w:tcPr>
            <w:tcW w:w="1342" w:type="dxa"/>
            <w:tcBorders>
              <w:top w:val="double" w:sz="4" w:space="0" w:color="000000"/>
            </w:tcBorders>
          </w:tcPr>
          <w:p>
            <w:pPr>
              <w:pStyle w:val="TableParagraph"/>
              <w:spacing w:line="216" w:lineRule="auto" w:before="79"/>
              <w:ind w:left="263" w:firstLine="181"/>
              <w:rPr>
                <w:sz w:val="21"/>
              </w:rPr>
            </w:pPr>
            <w:r>
              <w:rPr>
                <w:spacing w:val="-4"/>
                <w:sz w:val="21"/>
              </w:rPr>
              <w:t>Only </w:t>
            </w:r>
            <w:r>
              <w:rPr>
                <w:spacing w:val="-2"/>
                <w:sz w:val="21"/>
              </w:rPr>
              <w:t>feedback </w:t>
            </w:r>
            <w:r>
              <w:rPr>
                <w:sz w:val="21"/>
              </w:rPr>
              <w:t>raw</w:t>
            </w:r>
            <w:r>
              <w:rPr>
                <w:spacing w:val="-10"/>
                <w:sz w:val="21"/>
              </w:rPr>
              <w:t> </w:t>
            </w:r>
            <w:r>
              <w:rPr>
                <w:spacing w:val="-4"/>
                <w:sz w:val="21"/>
              </w:rPr>
              <w:t>data</w:t>
            </w:r>
          </w:p>
        </w:tc>
        <w:tc>
          <w:tcPr>
            <w:tcW w:w="1340" w:type="dxa"/>
            <w:tcBorders>
              <w:top w:val="double" w:sz="4" w:space="0" w:color="000000"/>
            </w:tcBorders>
          </w:tcPr>
          <w:p>
            <w:pPr>
              <w:pStyle w:val="TableParagraph"/>
              <w:spacing w:line="216" w:lineRule="auto" w:before="212"/>
              <w:ind w:left="166"/>
              <w:rPr>
                <w:sz w:val="21"/>
              </w:rPr>
            </w:pPr>
            <w:r>
              <w:rPr>
                <w:sz w:val="21"/>
              </w:rPr>
              <w:t>Input</w:t>
            </w:r>
            <w:r>
              <w:rPr>
                <w:spacing w:val="-18"/>
                <w:sz w:val="21"/>
              </w:rPr>
              <w:t> </w:t>
            </w:r>
            <w:r>
              <w:rPr>
                <w:sz w:val="21"/>
              </w:rPr>
              <w:t>from </w:t>
            </w:r>
            <w:r>
              <w:rPr>
                <w:spacing w:val="-2"/>
                <w:sz w:val="21"/>
              </w:rPr>
              <w:t>observer(s)</w:t>
            </w:r>
          </w:p>
        </w:tc>
        <w:tc>
          <w:tcPr>
            <w:tcW w:w="1342" w:type="dxa"/>
            <w:tcBorders>
              <w:top w:val="double" w:sz="4" w:space="0" w:color="000000"/>
            </w:tcBorders>
          </w:tcPr>
          <w:p>
            <w:pPr>
              <w:pStyle w:val="TableParagraph"/>
              <w:spacing w:before="26"/>
              <w:rPr>
                <w:sz w:val="21"/>
              </w:rPr>
            </w:pPr>
          </w:p>
          <w:p>
            <w:pPr>
              <w:pStyle w:val="TableParagraph"/>
              <w:ind w:left="8"/>
              <w:jc w:val="center"/>
              <w:rPr>
                <w:sz w:val="21"/>
              </w:rPr>
            </w:pPr>
            <w:r>
              <w:rPr>
                <w:spacing w:val="-10"/>
                <w:sz w:val="21"/>
              </w:rPr>
              <w:t>-</w:t>
            </w:r>
          </w:p>
        </w:tc>
      </w:tr>
      <w:tr>
        <w:trPr>
          <w:trHeight w:val="929" w:hRule="atLeast"/>
        </w:trPr>
        <w:tc>
          <w:tcPr>
            <w:tcW w:w="1748" w:type="dxa"/>
          </w:tcPr>
          <w:p>
            <w:pPr>
              <w:pStyle w:val="TableParagraph"/>
              <w:spacing w:before="26"/>
              <w:rPr>
                <w:sz w:val="21"/>
              </w:rPr>
            </w:pPr>
          </w:p>
          <w:p>
            <w:pPr>
              <w:pStyle w:val="TableParagraph"/>
              <w:ind w:left="14" w:right="6"/>
              <w:jc w:val="center"/>
              <w:rPr>
                <w:rFonts w:ascii="Georgia"/>
                <w:sz w:val="21"/>
              </w:rPr>
            </w:pPr>
            <w:r>
              <w:rPr>
                <w:rFonts w:ascii="Georgia"/>
                <w:w w:val="115"/>
                <w:sz w:val="21"/>
              </w:rPr>
              <w:t>Trust</w:t>
            </w:r>
            <w:r>
              <w:rPr>
                <w:rFonts w:ascii="Georgia"/>
                <w:spacing w:val="12"/>
                <w:w w:val="115"/>
                <w:sz w:val="21"/>
              </w:rPr>
              <w:t> </w:t>
            </w:r>
            <w:r>
              <w:rPr>
                <w:rFonts w:ascii="Georgia"/>
                <w:spacing w:val="-4"/>
                <w:w w:val="115"/>
                <w:sz w:val="21"/>
              </w:rPr>
              <w:t>area</w:t>
            </w:r>
          </w:p>
        </w:tc>
        <w:tc>
          <w:tcPr>
            <w:tcW w:w="1342" w:type="dxa"/>
          </w:tcPr>
          <w:p>
            <w:pPr>
              <w:pStyle w:val="TableParagraph"/>
              <w:spacing w:line="213" w:lineRule="auto" w:before="68"/>
              <w:ind w:left="258" w:right="248" w:hanging="1"/>
              <w:jc w:val="center"/>
              <w:rPr>
                <w:sz w:val="21"/>
              </w:rPr>
            </w:pPr>
            <w:r>
              <w:rPr>
                <w:sz w:val="21"/>
              </w:rPr>
              <w:t>A</w:t>
            </w:r>
            <w:r>
              <w:rPr>
                <w:spacing w:val="-18"/>
                <w:sz w:val="21"/>
              </w:rPr>
              <w:t> </w:t>
            </w:r>
            <w:r>
              <w:rPr>
                <w:sz w:val="21"/>
              </w:rPr>
              <w:t>simple notion</w:t>
            </w:r>
            <w:r>
              <w:rPr>
                <w:spacing w:val="-18"/>
                <w:sz w:val="21"/>
              </w:rPr>
              <w:t> </w:t>
            </w:r>
            <w:r>
              <w:rPr>
                <w:sz w:val="21"/>
              </w:rPr>
              <w:t>of </w:t>
            </w:r>
            <w:r>
              <w:rPr>
                <w:spacing w:val="-2"/>
                <w:sz w:val="21"/>
              </w:rPr>
              <w:t>trust</w:t>
            </w:r>
          </w:p>
        </w:tc>
        <w:tc>
          <w:tcPr>
            <w:tcW w:w="1340" w:type="dxa"/>
          </w:tcPr>
          <w:p>
            <w:pPr>
              <w:pStyle w:val="TableParagraph"/>
              <w:spacing w:line="213" w:lineRule="auto" w:before="201"/>
              <w:ind w:left="378" w:hanging="28"/>
              <w:rPr>
                <w:sz w:val="21"/>
              </w:rPr>
            </w:pPr>
            <w:r>
              <w:rPr>
                <w:spacing w:val="-2"/>
                <w:sz w:val="21"/>
              </w:rPr>
              <w:t>Report metric</w:t>
            </w:r>
          </w:p>
        </w:tc>
        <w:tc>
          <w:tcPr>
            <w:tcW w:w="1342" w:type="dxa"/>
          </w:tcPr>
          <w:p>
            <w:pPr>
              <w:pStyle w:val="TableParagraph"/>
              <w:spacing w:before="10"/>
              <w:rPr>
                <w:sz w:val="21"/>
              </w:rPr>
            </w:pPr>
          </w:p>
          <w:p>
            <w:pPr>
              <w:pStyle w:val="TableParagraph"/>
              <w:ind w:left="4"/>
              <w:jc w:val="center"/>
              <w:rPr>
                <w:sz w:val="21"/>
              </w:rPr>
            </w:pPr>
            <w:r>
              <w:rPr>
                <w:spacing w:val="-2"/>
                <w:sz w:val="21"/>
              </w:rPr>
              <w:t>Integral</w:t>
            </w:r>
          </w:p>
        </w:tc>
      </w:tr>
      <w:tr>
        <w:trPr>
          <w:trHeight w:val="1731" w:hRule="atLeast"/>
        </w:trPr>
        <w:tc>
          <w:tcPr>
            <w:tcW w:w="1748" w:type="dxa"/>
          </w:tcPr>
          <w:p>
            <w:pPr>
              <w:pStyle w:val="TableParagraph"/>
              <w:rPr>
                <w:sz w:val="21"/>
              </w:rPr>
            </w:pPr>
          </w:p>
          <w:p>
            <w:pPr>
              <w:pStyle w:val="TableParagraph"/>
              <w:spacing w:before="132"/>
              <w:rPr>
                <w:sz w:val="21"/>
              </w:rPr>
            </w:pPr>
          </w:p>
          <w:p>
            <w:pPr>
              <w:pStyle w:val="TableParagraph"/>
              <w:ind w:left="14"/>
              <w:jc w:val="center"/>
              <w:rPr>
                <w:rFonts w:ascii="Georgia"/>
                <w:sz w:val="21"/>
              </w:rPr>
            </w:pPr>
            <w:r>
              <w:rPr>
                <w:rFonts w:ascii="Georgia"/>
                <w:w w:val="115"/>
                <w:sz w:val="21"/>
              </w:rPr>
              <w:t>Trust</w:t>
            </w:r>
            <w:r>
              <w:rPr>
                <w:rFonts w:ascii="Georgia"/>
                <w:spacing w:val="12"/>
                <w:w w:val="115"/>
                <w:sz w:val="21"/>
              </w:rPr>
              <w:t> </w:t>
            </w:r>
            <w:r>
              <w:rPr>
                <w:rFonts w:ascii="Georgia"/>
                <w:spacing w:val="-2"/>
                <w:w w:val="115"/>
                <w:sz w:val="21"/>
              </w:rPr>
              <w:t>volume</w:t>
            </w:r>
          </w:p>
        </w:tc>
        <w:tc>
          <w:tcPr>
            <w:tcW w:w="1342" w:type="dxa"/>
          </w:tcPr>
          <w:p>
            <w:pPr>
              <w:pStyle w:val="TableParagraph"/>
              <w:spacing w:line="216" w:lineRule="auto" w:before="66"/>
              <w:ind w:left="219" w:right="207" w:hanging="1"/>
              <w:jc w:val="center"/>
              <w:rPr>
                <w:sz w:val="21"/>
              </w:rPr>
            </w:pPr>
            <w:r>
              <w:rPr>
                <w:sz w:val="21"/>
              </w:rPr>
              <w:t>Same as trust</w:t>
            </w:r>
            <w:r>
              <w:rPr>
                <w:spacing w:val="2"/>
                <w:sz w:val="21"/>
              </w:rPr>
              <w:t> </w:t>
            </w:r>
            <w:r>
              <w:rPr>
                <w:spacing w:val="-4"/>
                <w:sz w:val="21"/>
              </w:rPr>
              <w:t>area</w:t>
            </w:r>
          </w:p>
          <w:p>
            <w:pPr>
              <w:pStyle w:val="TableParagraph"/>
              <w:spacing w:line="216" w:lineRule="auto"/>
              <w:ind w:left="149" w:right="141" w:hanging="1"/>
              <w:jc w:val="center"/>
              <w:rPr>
                <w:sz w:val="21"/>
              </w:rPr>
            </w:pPr>
            <w:r>
              <w:rPr>
                <w:sz w:val="21"/>
              </w:rPr>
              <w:t>+ Support </w:t>
            </w:r>
            <w:r>
              <w:rPr>
                <w:spacing w:val="-2"/>
                <w:sz w:val="21"/>
              </w:rPr>
              <w:t>for</w:t>
            </w:r>
            <w:r>
              <w:rPr>
                <w:spacing w:val="-16"/>
                <w:sz w:val="21"/>
              </w:rPr>
              <w:t> </w:t>
            </w:r>
            <w:r>
              <w:rPr>
                <w:spacing w:val="-2"/>
                <w:sz w:val="21"/>
              </w:rPr>
              <w:t>variable amplifica- </w:t>
            </w:r>
            <w:r>
              <w:rPr>
                <w:spacing w:val="-4"/>
                <w:sz w:val="21"/>
              </w:rPr>
              <w:t>tion</w:t>
            </w:r>
          </w:p>
        </w:tc>
        <w:tc>
          <w:tcPr>
            <w:tcW w:w="1340" w:type="dxa"/>
          </w:tcPr>
          <w:p>
            <w:pPr>
              <w:pStyle w:val="TableParagraph"/>
              <w:spacing w:before="171"/>
              <w:rPr>
                <w:sz w:val="21"/>
              </w:rPr>
            </w:pPr>
          </w:p>
          <w:p>
            <w:pPr>
              <w:pStyle w:val="TableParagraph"/>
              <w:spacing w:line="213" w:lineRule="auto" w:before="1"/>
              <w:ind w:left="180" w:right="173" w:firstLine="11"/>
              <w:jc w:val="both"/>
              <w:rPr>
                <w:sz w:val="21"/>
              </w:rPr>
            </w:pPr>
            <w:r>
              <w:rPr>
                <w:sz w:val="21"/>
              </w:rPr>
              <w:t>Trust</w:t>
            </w:r>
            <w:r>
              <w:rPr>
                <w:spacing w:val="-18"/>
                <w:sz w:val="21"/>
              </w:rPr>
              <w:t> </w:t>
            </w:r>
            <w:r>
              <w:rPr>
                <w:sz w:val="21"/>
              </w:rPr>
              <w:t>area &amp;</w:t>
            </w:r>
            <w:r>
              <w:rPr>
                <w:spacing w:val="-18"/>
                <w:sz w:val="21"/>
              </w:rPr>
              <w:t> </w:t>
            </w:r>
            <w:r>
              <w:rPr>
                <w:sz w:val="21"/>
              </w:rPr>
              <w:t>a</w:t>
            </w:r>
            <w:r>
              <w:rPr>
                <w:spacing w:val="-17"/>
                <w:sz w:val="21"/>
              </w:rPr>
              <w:t> </w:t>
            </w:r>
            <w:r>
              <w:rPr>
                <w:sz w:val="21"/>
              </w:rPr>
              <w:t>height </w:t>
            </w:r>
            <w:r>
              <w:rPr>
                <w:spacing w:val="-2"/>
                <w:sz w:val="21"/>
              </w:rPr>
              <w:t>function</w:t>
            </w:r>
          </w:p>
        </w:tc>
        <w:tc>
          <w:tcPr>
            <w:tcW w:w="1342" w:type="dxa"/>
          </w:tcPr>
          <w:p>
            <w:pPr>
              <w:pStyle w:val="TableParagraph"/>
              <w:rPr>
                <w:sz w:val="21"/>
              </w:rPr>
            </w:pPr>
          </w:p>
          <w:p>
            <w:pPr>
              <w:pStyle w:val="TableParagraph"/>
              <w:spacing w:before="116"/>
              <w:rPr>
                <w:sz w:val="21"/>
              </w:rPr>
            </w:pPr>
          </w:p>
          <w:p>
            <w:pPr>
              <w:pStyle w:val="TableParagraph"/>
              <w:ind w:left="4"/>
              <w:jc w:val="center"/>
              <w:rPr>
                <w:sz w:val="21"/>
              </w:rPr>
            </w:pPr>
            <w:r>
              <w:rPr>
                <w:spacing w:val="-2"/>
                <w:sz w:val="21"/>
              </w:rPr>
              <w:t>Integral</w:t>
            </w:r>
          </w:p>
        </w:tc>
      </w:tr>
      <w:tr>
        <w:trPr>
          <w:trHeight w:val="1463" w:hRule="atLeast"/>
        </w:trPr>
        <w:tc>
          <w:tcPr>
            <w:tcW w:w="1748" w:type="dxa"/>
          </w:tcPr>
          <w:p>
            <w:pPr>
              <w:pStyle w:val="TableParagraph"/>
              <w:spacing w:before="294"/>
              <w:rPr>
                <w:sz w:val="21"/>
              </w:rPr>
            </w:pPr>
          </w:p>
          <w:p>
            <w:pPr>
              <w:pStyle w:val="TableParagraph"/>
              <w:spacing w:before="1"/>
              <w:ind w:left="14" w:right="4"/>
              <w:jc w:val="center"/>
              <w:rPr>
                <w:rFonts w:ascii="Georgia"/>
                <w:sz w:val="21"/>
              </w:rPr>
            </w:pPr>
            <w:bookmarkStart w:name="_bookmark12" w:id="28"/>
            <w:bookmarkEnd w:id="28"/>
            <w:r>
              <w:rPr/>
            </w:r>
            <w:r>
              <w:rPr>
                <w:rFonts w:ascii="Georgia"/>
                <w:w w:val="115"/>
                <w:sz w:val="21"/>
              </w:rPr>
              <w:t>Trust</w:t>
            </w:r>
            <w:r>
              <w:rPr>
                <w:rFonts w:ascii="Georgia"/>
                <w:spacing w:val="12"/>
                <w:w w:val="115"/>
                <w:sz w:val="21"/>
              </w:rPr>
              <w:t> </w:t>
            </w:r>
            <w:r>
              <w:rPr>
                <w:rFonts w:ascii="Georgia"/>
                <w:spacing w:val="-4"/>
                <w:w w:val="115"/>
                <w:sz w:val="21"/>
              </w:rPr>
              <w:t>mass</w:t>
            </w:r>
          </w:p>
        </w:tc>
        <w:tc>
          <w:tcPr>
            <w:tcW w:w="1342" w:type="dxa"/>
          </w:tcPr>
          <w:p>
            <w:pPr>
              <w:pStyle w:val="TableParagraph"/>
              <w:spacing w:line="213" w:lineRule="auto" w:before="68"/>
              <w:ind w:left="137" w:right="127"/>
              <w:jc w:val="center"/>
              <w:rPr>
                <w:sz w:val="21"/>
              </w:rPr>
            </w:pPr>
            <w:r>
              <w:rPr>
                <w:sz w:val="21"/>
              </w:rPr>
              <w:t>Same as </w:t>
            </w:r>
            <w:r>
              <w:rPr>
                <w:spacing w:val="-2"/>
                <w:sz w:val="21"/>
              </w:rPr>
              <w:t>trust </w:t>
            </w:r>
            <w:r>
              <w:rPr>
                <w:sz w:val="21"/>
              </w:rPr>
              <w:t>volume + Support</w:t>
            </w:r>
            <w:r>
              <w:rPr>
                <w:spacing w:val="-18"/>
                <w:sz w:val="21"/>
              </w:rPr>
              <w:t> </w:t>
            </w:r>
            <w:r>
              <w:rPr>
                <w:sz w:val="21"/>
              </w:rPr>
              <w:t>for trust aging</w:t>
            </w:r>
          </w:p>
        </w:tc>
        <w:tc>
          <w:tcPr>
            <w:tcW w:w="1340" w:type="dxa"/>
          </w:tcPr>
          <w:p>
            <w:pPr>
              <w:pStyle w:val="TableParagraph"/>
              <w:spacing w:line="216" w:lineRule="auto" w:before="199"/>
              <w:ind w:left="138" w:right="126" w:hanging="3"/>
              <w:jc w:val="center"/>
              <w:rPr>
                <w:sz w:val="21"/>
              </w:rPr>
            </w:pPr>
            <w:r>
              <w:rPr>
                <w:spacing w:val="-2"/>
                <w:sz w:val="21"/>
              </w:rPr>
              <w:t>Trust </w:t>
            </w:r>
            <w:r>
              <w:rPr>
                <w:sz w:val="21"/>
              </w:rPr>
              <w:t>volume</w:t>
            </w:r>
            <w:r>
              <w:rPr>
                <w:spacing w:val="-18"/>
                <w:sz w:val="21"/>
              </w:rPr>
              <w:t> </w:t>
            </w:r>
            <w:r>
              <w:rPr>
                <w:sz w:val="21"/>
              </w:rPr>
              <w:t>&amp;</w:t>
            </w:r>
            <w:r>
              <w:rPr>
                <w:spacing w:val="-17"/>
                <w:sz w:val="21"/>
              </w:rPr>
              <w:t> </w:t>
            </w:r>
            <w:r>
              <w:rPr>
                <w:sz w:val="21"/>
              </w:rPr>
              <w:t>a </w:t>
            </w:r>
            <w:r>
              <w:rPr>
                <w:spacing w:val="-4"/>
                <w:sz w:val="21"/>
              </w:rPr>
              <w:t>decay </w:t>
            </w:r>
            <w:r>
              <w:rPr>
                <w:spacing w:val="-2"/>
                <w:sz w:val="21"/>
              </w:rPr>
              <w:t>function</w:t>
            </w:r>
          </w:p>
        </w:tc>
        <w:tc>
          <w:tcPr>
            <w:tcW w:w="1342" w:type="dxa"/>
          </w:tcPr>
          <w:p>
            <w:pPr>
              <w:pStyle w:val="TableParagraph"/>
              <w:spacing w:before="34"/>
              <w:rPr>
                <w:sz w:val="21"/>
              </w:rPr>
            </w:pPr>
          </w:p>
          <w:p>
            <w:pPr>
              <w:pStyle w:val="TableParagraph"/>
              <w:spacing w:line="216" w:lineRule="auto"/>
              <w:ind w:left="154" w:right="144" w:firstLine="2"/>
              <w:jc w:val="center"/>
              <w:rPr>
                <w:sz w:val="21"/>
              </w:rPr>
            </w:pPr>
            <w:r>
              <w:rPr>
                <w:spacing w:val="-2"/>
                <w:sz w:val="21"/>
              </w:rPr>
              <w:t>Trust density, </w:t>
            </w:r>
            <w:r>
              <w:rPr>
                <w:sz w:val="21"/>
              </w:rPr>
              <w:t>trust</w:t>
            </w:r>
            <w:r>
              <w:rPr>
                <w:spacing w:val="-18"/>
                <w:sz w:val="21"/>
              </w:rPr>
              <w:t> </w:t>
            </w:r>
            <w:r>
              <w:rPr>
                <w:sz w:val="21"/>
              </w:rPr>
              <w:t>decay</w:t>
            </w:r>
          </w:p>
        </w:tc>
      </w:tr>
    </w:tbl>
    <w:p>
      <w:pPr>
        <w:spacing w:line="180" w:lineRule="exact" w:before="39"/>
        <w:ind w:left="110" w:right="0" w:firstLine="0"/>
        <w:jc w:val="center"/>
        <w:rPr>
          <w:rFonts w:ascii="LM Roman 8"/>
          <w:sz w:val="15"/>
        </w:rPr>
      </w:pPr>
      <w:r>
        <w:rPr>
          <w:rFonts w:ascii="LM Roman 8"/>
          <w:spacing w:val="-4"/>
          <w:w w:val="105"/>
          <w:sz w:val="15"/>
        </w:rPr>
        <w:t>Table</w:t>
      </w:r>
      <w:r>
        <w:rPr>
          <w:rFonts w:ascii="LM Roman 8"/>
          <w:spacing w:val="-5"/>
          <w:w w:val="105"/>
          <w:sz w:val="15"/>
        </w:rPr>
        <w:t> </w:t>
      </w:r>
      <w:r>
        <w:rPr>
          <w:rFonts w:ascii="LM Roman 8"/>
          <w:spacing w:val="-10"/>
          <w:w w:val="105"/>
          <w:sz w:val="15"/>
        </w:rPr>
        <w:t>2</w:t>
      </w:r>
    </w:p>
    <w:p>
      <w:pPr>
        <w:spacing w:line="180" w:lineRule="exact" w:before="0"/>
        <w:ind w:left="107" w:right="0" w:firstLine="0"/>
        <w:jc w:val="center"/>
        <w:rPr>
          <w:rFonts w:ascii="LM Roman 8"/>
          <w:sz w:val="15"/>
        </w:rPr>
      </w:pPr>
      <w:r>
        <w:rPr>
          <w:rFonts w:ascii="LM Roman 8"/>
          <w:w w:val="105"/>
          <w:sz w:val="15"/>
        </w:rPr>
        <w:t>The</w:t>
      </w:r>
      <w:r>
        <w:rPr>
          <w:rFonts w:ascii="LM Roman 8"/>
          <w:spacing w:val="-11"/>
          <w:w w:val="105"/>
          <w:sz w:val="15"/>
        </w:rPr>
        <w:t> </w:t>
      </w:r>
      <w:r>
        <w:rPr>
          <w:rFonts w:ascii="LM Roman 8"/>
          <w:w w:val="105"/>
          <w:sz w:val="15"/>
        </w:rPr>
        <w:t>central</w:t>
      </w:r>
      <w:r>
        <w:rPr>
          <w:rFonts w:ascii="LM Roman 8"/>
          <w:spacing w:val="-7"/>
          <w:w w:val="105"/>
          <w:sz w:val="15"/>
        </w:rPr>
        <w:t> </w:t>
      </w:r>
      <w:r>
        <w:rPr>
          <w:rFonts w:ascii="LM Roman 8"/>
          <w:w w:val="105"/>
          <w:sz w:val="15"/>
        </w:rPr>
        <w:t>concepts</w:t>
      </w:r>
      <w:r>
        <w:rPr>
          <w:rFonts w:ascii="LM Roman 8"/>
          <w:spacing w:val="-6"/>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9"/>
          <w:w w:val="105"/>
          <w:sz w:val="15"/>
        </w:rPr>
        <w:t> </w:t>
      </w:r>
      <w:r>
        <w:rPr>
          <w:rFonts w:ascii="LM Roman 8"/>
          <w:w w:val="105"/>
          <w:sz w:val="15"/>
        </w:rPr>
        <w:t>paper,</w:t>
      </w:r>
      <w:r>
        <w:rPr>
          <w:rFonts w:ascii="LM Roman 8"/>
          <w:spacing w:val="-9"/>
          <w:w w:val="105"/>
          <w:sz w:val="15"/>
        </w:rPr>
        <w:t> </w:t>
      </w:r>
      <w:r>
        <w:rPr>
          <w:rFonts w:ascii="LM Roman 8"/>
          <w:w w:val="105"/>
          <w:sz w:val="15"/>
        </w:rPr>
        <w:t>and</w:t>
      </w:r>
      <w:r>
        <w:rPr>
          <w:rFonts w:ascii="LM Roman 8"/>
          <w:spacing w:val="-11"/>
          <w:w w:val="105"/>
          <w:sz w:val="15"/>
        </w:rPr>
        <w:t> </w:t>
      </w:r>
      <w:r>
        <w:rPr>
          <w:rFonts w:ascii="LM Roman 8"/>
          <w:w w:val="105"/>
          <w:sz w:val="15"/>
        </w:rPr>
        <w:t>how</w:t>
      </w:r>
      <w:r>
        <w:rPr>
          <w:rFonts w:ascii="LM Roman 8"/>
          <w:spacing w:val="-10"/>
          <w:w w:val="105"/>
          <w:sz w:val="15"/>
        </w:rPr>
        <w:t> </w:t>
      </w:r>
      <w:r>
        <w:rPr>
          <w:rFonts w:ascii="LM Roman 8"/>
          <w:w w:val="105"/>
          <w:sz w:val="15"/>
        </w:rPr>
        <w:t>they</w:t>
      </w:r>
      <w:r>
        <w:rPr>
          <w:rFonts w:ascii="LM Roman 8"/>
          <w:spacing w:val="-9"/>
          <w:w w:val="105"/>
          <w:sz w:val="15"/>
        </w:rPr>
        <w:t> </w:t>
      </w:r>
      <w:r>
        <w:rPr>
          <w:rFonts w:ascii="LM Roman 8"/>
          <w:w w:val="105"/>
          <w:sz w:val="15"/>
        </w:rPr>
        <w:t>are</w:t>
      </w:r>
      <w:r>
        <w:rPr>
          <w:rFonts w:ascii="LM Roman 8"/>
          <w:spacing w:val="-9"/>
          <w:w w:val="105"/>
          <w:sz w:val="15"/>
        </w:rPr>
        <w:t> </w:t>
      </w:r>
      <w:r>
        <w:rPr>
          <w:rFonts w:ascii="LM Roman 8"/>
          <w:spacing w:val="-2"/>
          <w:w w:val="105"/>
          <w:sz w:val="15"/>
        </w:rPr>
        <w:t>related.</w:t>
      </w:r>
    </w:p>
    <w:p>
      <w:pPr>
        <w:pStyle w:val="BodyText"/>
        <w:spacing w:before="106"/>
        <w:jc w:val="left"/>
        <w:rPr>
          <w:rFonts w:ascii="LM Roman 8"/>
          <w:sz w:val="15"/>
        </w:rPr>
      </w:pPr>
    </w:p>
    <w:p>
      <w:pPr>
        <w:pStyle w:val="BodyText"/>
        <w:spacing w:line="216" w:lineRule="auto"/>
        <w:ind w:left="221" w:right="107" w:firstLine="319"/>
      </w:pPr>
      <w:r>
        <w:rPr/>
        <w:t>One</w:t>
      </w:r>
      <w:r>
        <w:rPr>
          <w:spacing w:val="-17"/>
        </w:rPr>
        <w:t> </w:t>
      </w:r>
      <w:r>
        <w:rPr/>
        <w:t>of</w:t>
      </w:r>
      <w:r>
        <w:rPr>
          <w:spacing w:val="-16"/>
        </w:rPr>
        <w:t> </w:t>
      </w:r>
      <w:r>
        <w:rPr/>
        <w:t>the</w:t>
      </w:r>
      <w:r>
        <w:rPr>
          <w:spacing w:val="-15"/>
        </w:rPr>
        <w:t> </w:t>
      </w:r>
      <w:r>
        <w:rPr/>
        <w:t>most</w:t>
      </w:r>
      <w:r>
        <w:rPr>
          <w:spacing w:val="-17"/>
        </w:rPr>
        <w:t> </w:t>
      </w:r>
      <w:r>
        <w:rPr/>
        <w:t>important</w:t>
      </w:r>
      <w:r>
        <w:rPr>
          <w:spacing w:val="-12"/>
        </w:rPr>
        <w:t> </w:t>
      </w:r>
      <w:r>
        <w:rPr/>
        <w:t>contributions</w:t>
      </w:r>
      <w:r>
        <w:rPr>
          <w:spacing w:val="-11"/>
        </w:rPr>
        <w:t> </w:t>
      </w:r>
      <w:r>
        <w:rPr/>
        <w:t>is,</w:t>
      </w:r>
      <w:r>
        <w:rPr>
          <w:spacing w:val="-15"/>
        </w:rPr>
        <w:t> </w:t>
      </w:r>
      <w:r>
        <w:rPr/>
        <w:t>however,</w:t>
      </w:r>
      <w:r>
        <w:rPr>
          <w:spacing w:val="-10"/>
        </w:rPr>
        <w:t> </w:t>
      </w:r>
      <w:r>
        <w:rPr/>
        <w:t>that</w:t>
      </w:r>
      <w:r>
        <w:rPr>
          <w:spacing w:val="-15"/>
        </w:rPr>
        <w:t> </w:t>
      </w:r>
      <w:r>
        <w:rPr/>
        <w:t>we</w:t>
      </w:r>
      <w:r>
        <w:rPr>
          <w:spacing w:val="-14"/>
        </w:rPr>
        <w:t> </w:t>
      </w:r>
      <w:r>
        <w:rPr/>
        <w:t>have</w:t>
      </w:r>
      <w:r>
        <w:rPr>
          <w:spacing w:val="-15"/>
        </w:rPr>
        <w:t> </w:t>
      </w:r>
      <w:r>
        <w:rPr/>
        <w:t>shown</w:t>
      </w:r>
      <w:r>
        <w:rPr>
          <w:spacing w:val="-15"/>
        </w:rPr>
        <w:t> </w:t>
      </w:r>
      <w:r>
        <w:rPr/>
        <w:t>that</w:t>
      </w:r>
      <w:r>
        <w:rPr>
          <w:spacing w:val="-15"/>
        </w:rPr>
        <w:t> </w:t>
      </w:r>
      <w:r>
        <w:rPr/>
        <w:t>it is</w:t>
      </w:r>
      <w:r>
        <w:rPr>
          <w:spacing w:val="-3"/>
        </w:rPr>
        <w:t> </w:t>
      </w:r>
      <w:r>
        <w:rPr>
          <w:i/>
        </w:rPr>
        <w:t>possible </w:t>
      </w:r>
      <w:r>
        <w:rPr/>
        <w:t>to</w:t>
      </w:r>
      <w:r>
        <w:rPr>
          <w:spacing w:val="-3"/>
        </w:rPr>
        <w:t> </w:t>
      </w:r>
      <w:r>
        <w:rPr/>
        <w:t>make</w:t>
      </w:r>
      <w:r>
        <w:rPr>
          <w:spacing w:val="-3"/>
        </w:rPr>
        <w:t> </w:t>
      </w:r>
      <w:r>
        <w:rPr/>
        <w:t>an</w:t>
      </w:r>
      <w:r>
        <w:rPr>
          <w:spacing w:val="-5"/>
        </w:rPr>
        <w:t> </w:t>
      </w:r>
      <w:r>
        <w:rPr/>
        <w:t>analogy between</w:t>
      </w:r>
      <w:r>
        <w:rPr>
          <w:spacing w:val="-1"/>
        </w:rPr>
        <w:t> </w:t>
      </w:r>
      <w:r>
        <w:rPr/>
        <w:t>the</w:t>
      </w:r>
      <w:r>
        <w:rPr>
          <w:spacing w:val="-5"/>
        </w:rPr>
        <w:t> </w:t>
      </w:r>
      <w:r>
        <w:rPr/>
        <w:t>properties</w:t>
      </w:r>
      <w:r>
        <w:rPr>
          <w:spacing w:val="-1"/>
        </w:rPr>
        <w:t> </w:t>
      </w:r>
      <w:r>
        <w:rPr/>
        <w:t>of</w:t>
      </w:r>
      <w:r>
        <w:rPr>
          <w:spacing w:val="-4"/>
        </w:rPr>
        <w:t> </w:t>
      </w:r>
      <w:r>
        <w:rPr/>
        <w:t>physical</w:t>
      </w:r>
      <w:r>
        <w:rPr>
          <w:spacing w:val="-3"/>
        </w:rPr>
        <w:t> </w:t>
      </w:r>
      <w:r>
        <w:rPr/>
        <w:t>matter and</w:t>
      </w:r>
      <w:r>
        <w:rPr>
          <w:spacing w:val="-3"/>
        </w:rPr>
        <w:t> </w:t>
      </w:r>
      <w:r>
        <w:rPr/>
        <w:t>those of</w:t>
      </w:r>
      <w:r>
        <w:rPr>
          <w:spacing w:val="-4"/>
        </w:rPr>
        <w:t> </w:t>
      </w:r>
      <w:r>
        <w:rPr/>
        <w:t>abstract</w:t>
      </w:r>
      <w:r>
        <w:rPr>
          <w:spacing w:val="-5"/>
        </w:rPr>
        <w:t> </w:t>
      </w:r>
      <w:r>
        <w:rPr/>
        <w:t>trust. While</w:t>
      </w:r>
      <w:r>
        <w:rPr>
          <w:spacing w:val="-5"/>
        </w:rPr>
        <w:t> </w:t>
      </w:r>
      <w:r>
        <w:rPr/>
        <w:t>we</w:t>
      </w:r>
      <w:r>
        <w:rPr>
          <w:spacing w:val="-3"/>
        </w:rPr>
        <w:t> </w:t>
      </w:r>
      <w:r>
        <w:rPr/>
        <w:t>consider</w:t>
      </w:r>
      <w:r>
        <w:rPr>
          <w:spacing w:val="-2"/>
        </w:rPr>
        <w:t> </w:t>
      </w:r>
      <w:r>
        <w:rPr/>
        <w:t>this</w:t>
      </w:r>
      <w:r>
        <w:rPr>
          <w:spacing w:val="-6"/>
        </w:rPr>
        <w:t> </w:t>
      </w:r>
      <w:r>
        <w:rPr/>
        <w:t>property</w:t>
      </w:r>
      <w:r>
        <w:rPr>
          <w:spacing w:val="-1"/>
        </w:rPr>
        <w:t> </w:t>
      </w:r>
      <w:r>
        <w:rPr/>
        <w:t>valuable</w:t>
      </w:r>
      <w:r>
        <w:rPr>
          <w:spacing w:val="-2"/>
        </w:rPr>
        <w:t> </w:t>
      </w:r>
      <w:r>
        <w:rPr/>
        <w:t>in</w:t>
      </w:r>
      <w:r>
        <w:rPr>
          <w:spacing w:val="-5"/>
        </w:rPr>
        <w:t> </w:t>
      </w:r>
      <w:r>
        <w:rPr/>
        <w:t>itself,</w:t>
      </w:r>
      <w:r>
        <w:rPr>
          <w:spacing w:val="-5"/>
        </w:rPr>
        <w:t> </w:t>
      </w:r>
      <w:r>
        <w:rPr/>
        <w:t>we</w:t>
      </w:r>
      <w:r>
        <w:rPr>
          <w:spacing w:val="-5"/>
        </w:rPr>
        <w:t> </w:t>
      </w:r>
      <w:r>
        <w:rPr/>
        <w:t>also</w:t>
      </w:r>
      <w:r>
        <w:rPr>
          <w:spacing w:val="-5"/>
        </w:rPr>
        <w:t> </w:t>
      </w:r>
      <w:r>
        <w:rPr/>
        <w:t>believe that by creating a basic framework, further analogies can in the future be used to</w:t>
      </w:r>
    </w:p>
    <w:p>
      <w:pPr>
        <w:spacing w:after="0" w:line="216" w:lineRule="auto"/>
        <w:sectPr>
          <w:pgSz w:w="9360" w:h="13610"/>
          <w:pgMar w:header="860" w:footer="0" w:top="1060" w:bottom="280" w:left="680" w:right="680"/>
        </w:sectPr>
      </w:pPr>
    </w:p>
    <w:p>
      <w:pPr>
        <w:pStyle w:val="BodyText"/>
        <w:spacing w:before="107"/>
        <w:ind w:left="107"/>
        <w:jc w:val="left"/>
      </w:pPr>
      <w:bookmarkStart w:name="References" w:id="29"/>
      <w:bookmarkEnd w:id="29"/>
      <w:r>
        <w:rPr/>
      </w:r>
      <w:bookmarkStart w:name="_bookmark13" w:id="30"/>
      <w:bookmarkEnd w:id="30"/>
      <w:r>
        <w:rPr/>
      </w:r>
      <w:bookmarkStart w:name="_bookmark14" w:id="31"/>
      <w:bookmarkEnd w:id="31"/>
      <w:r>
        <w:rPr/>
      </w:r>
      <w:bookmarkStart w:name="_bookmark15" w:id="32"/>
      <w:bookmarkEnd w:id="32"/>
      <w:r>
        <w:rPr/>
      </w:r>
      <w:r>
        <w:rPr/>
        <w:t>incorporate new</w:t>
      </w:r>
      <w:r>
        <w:rPr>
          <w:spacing w:val="-3"/>
        </w:rPr>
        <w:t> </w:t>
      </w:r>
      <w:r>
        <w:rPr/>
        <w:t>concepts</w:t>
      </w:r>
      <w:r>
        <w:rPr>
          <w:spacing w:val="-2"/>
        </w:rPr>
        <w:t> </w:t>
      </w:r>
      <w:r>
        <w:rPr/>
        <w:t>into</w:t>
      </w:r>
      <w:r>
        <w:rPr>
          <w:spacing w:val="-2"/>
        </w:rPr>
        <w:t> </w:t>
      </w:r>
      <w:r>
        <w:rPr/>
        <w:t>the</w:t>
      </w:r>
      <w:r>
        <w:rPr>
          <w:spacing w:val="-3"/>
        </w:rPr>
        <w:t> </w:t>
      </w:r>
      <w:r>
        <w:rPr/>
        <w:t>modelling</w:t>
      </w:r>
      <w:r>
        <w:rPr>
          <w:spacing w:val="-3"/>
        </w:rPr>
        <w:t> </w:t>
      </w:r>
      <w:r>
        <w:rPr/>
        <w:t>of</w:t>
      </w:r>
      <w:r>
        <w:rPr>
          <w:spacing w:val="-3"/>
        </w:rPr>
        <w:t> </w:t>
      </w:r>
      <w:r>
        <w:rPr>
          <w:spacing w:val="-2"/>
        </w:rPr>
        <w:t>trust.</w:t>
      </w:r>
    </w:p>
    <w:p>
      <w:pPr>
        <w:pStyle w:val="BodyText"/>
        <w:spacing w:before="121"/>
        <w:jc w:val="left"/>
      </w:pPr>
    </w:p>
    <w:p>
      <w:pPr>
        <w:pStyle w:val="Heading1"/>
        <w:ind w:left="107" w:firstLine="0"/>
      </w:pPr>
      <w:bookmarkStart w:name="_bookmark16" w:id="33"/>
      <w:bookmarkEnd w:id="33"/>
      <w:r>
        <w:rPr/>
      </w:r>
      <w:r>
        <w:rPr>
          <w:spacing w:val="-2"/>
          <w:w w:val="105"/>
        </w:rPr>
        <w:t>References</w:t>
      </w:r>
    </w:p>
    <w:p>
      <w:pPr>
        <w:pStyle w:val="ListParagraph"/>
        <w:numPr>
          <w:ilvl w:val="0"/>
          <w:numId w:val="2"/>
        </w:numPr>
        <w:tabs>
          <w:tab w:pos="338" w:val="left" w:leader="none"/>
        </w:tabs>
        <w:spacing w:line="180" w:lineRule="exact" w:before="204" w:after="0"/>
        <w:ind w:left="338" w:right="0" w:hanging="231"/>
        <w:jc w:val="left"/>
        <w:rPr>
          <w:sz w:val="15"/>
        </w:rPr>
      </w:pPr>
      <w:r>
        <w:rPr>
          <w:sz w:val="15"/>
        </w:rPr>
        <w:t>eBay,</w:t>
      </w:r>
      <w:r>
        <w:rPr>
          <w:spacing w:val="1"/>
          <w:sz w:val="15"/>
        </w:rPr>
        <w:t> </w:t>
      </w:r>
      <w:r>
        <w:rPr>
          <w:i/>
          <w:sz w:val="15"/>
        </w:rPr>
        <w:t>Understanding</w:t>
      </w:r>
      <w:r>
        <w:rPr>
          <w:i/>
          <w:spacing w:val="1"/>
          <w:sz w:val="15"/>
        </w:rPr>
        <w:t> </w:t>
      </w:r>
      <w:r>
        <w:rPr>
          <w:i/>
          <w:sz w:val="15"/>
        </w:rPr>
        <w:t>feedback</w:t>
      </w:r>
      <w:r>
        <w:rPr>
          <w:i/>
          <w:spacing w:val="1"/>
          <w:sz w:val="15"/>
        </w:rPr>
        <w:t> </w:t>
      </w:r>
      <w:r>
        <w:rPr>
          <w:i/>
          <w:spacing w:val="-2"/>
          <w:sz w:val="15"/>
        </w:rPr>
        <w:t>scores</w:t>
      </w:r>
      <w:r>
        <w:rPr>
          <w:spacing w:val="-2"/>
          <w:sz w:val="15"/>
        </w:rPr>
        <w:t>.</w:t>
      </w:r>
    </w:p>
    <w:p>
      <w:pPr>
        <w:spacing w:line="180" w:lineRule="exact" w:before="0"/>
        <w:ind w:left="340" w:right="0" w:firstLine="0"/>
        <w:jc w:val="left"/>
        <w:rPr>
          <w:rFonts w:ascii="MathJax_Typewriter"/>
          <w:sz w:val="15"/>
        </w:rPr>
      </w:pPr>
      <w:r>
        <w:rPr>
          <w:rFonts w:ascii="LM Roman 8"/>
          <w:sz w:val="15"/>
        </w:rPr>
        <w:t>URL</w:t>
      </w:r>
      <w:r>
        <w:rPr>
          <w:rFonts w:ascii="LM Roman 8"/>
          <w:spacing w:val="38"/>
          <w:sz w:val="15"/>
        </w:rPr>
        <w:t>  </w:t>
      </w:r>
      <w:hyperlink r:id="rId15">
        <w:r>
          <w:rPr>
            <w:rFonts w:ascii="MathJax_Typewriter"/>
            <w:color w:val="0000FF"/>
            <w:sz w:val="15"/>
          </w:rPr>
          <w:t>http://pages.ebay.com/help/feedback/feedback-</w:t>
        </w:r>
        <w:r>
          <w:rPr>
            <w:rFonts w:ascii="MathJax_Typewriter"/>
            <w:color w:val="0000FF"/>
            <w:spacing w:val="-2"/>
            <w:sz w:val="15"/>
          </w:rPr>
          <w:t>scores.html</w:t>
        </w:r>
      </w:hyperlink>
    </w:p>
    <w:p>
      <w:pPr>
        <w:pStyle w:val="BodyText"/>
        <w:spacing w:before="39"/>
        <w:jc w:val="left"/>
        <w:rPr>
          <w:rFonts w:ascii="MathJax_Typewriter"/>
          <w:sz w:val="15"/>
        </w:rPr>
      </w:pPr>
    </w:p>
    <w:p>
      <w:pPr>
        <w:pStyle w:val="ListParagraph"/>
        <w:numPr>
          <w:ilvl w:val="0"/>
          <w:numId w:val="2"/>
        </w:numPr>
        <w:tabs>
          <w:tab w:pos="338" w:val="left" w:leader="none"/>
          <w:tab w:pos="341" w:val="left" w:leader="none"/>
        </w:tabs>
        <w:spacing w:line="165" w:lineRule="auto" w:before="0" w:after="0"/>
        <w:ind w:left="341" w:right="223" w:hanging="234"/>
        <w:jc w:val="left"/>
        <w:rPr>
          <w:sz w:val="15"/>
        </w:rPr>
      </w:pPr>
      <w:r>
        <w:rPr>
          <w:w w:val="105"/>
          <w:sz w:val="15"/>
        </w:rPr>
        <w:t>Jøsang,</w:t>
      </w:r>
      <w:r>
        <w:rPr>
          <w:spacing w:val="24"/>
          <w:w w:val="105"/>
          <w:sz w:val="15"/>
        </w:rPr>
        <w:t> </w:t>
      </w:r>
      <w:r>
        <w:rPr>
          <w:w w:val="105"/>
          <w:sz w:val="15"/>
        </w:rPr>
        <w:t>A.</w:t>
      </w:r>
      <w:r>
        <w:rPr>
          <w:spacing w:val="24"/>
          <w:w w:val="105"/>
          <w:sz w:val="15"/>
        </w:rPr>
        <w:t> </w:t>
      </w:r>
      <w:r>
        <w:rPr>
          <w:w w:val="105"/>
          <w:sz w:val="15"/>
        </w:rPr>
        <w:t>and</w:t>
      </w:r>
      <w:r>
        <w:rPr>
          <w:spacing w:val="25"/>
          <w:w w:val="105"/>
          <w:sz w:val="15"/>
        </w:rPr>
        <w:t> </w:t>
      </w:r>
      <w:r>
        <w:rPr>
          <w:w w:val="105"/>
          <w:sz w:val="15"/>
        </w:rPr>
        <w:t>S.</w:t>
      </w:r>
      <w:r>
        <w:rPr>
          <w:spacing w:val="24"/>
          <w:w w:val="105"/>
          <w:sz w:val="15"/>
        </w:rPr>
        <w:t> </w:t>
      </w:r>
      <w:r>
        <w:rPr>
          <w:w w:val="105"/>
          <w:sz w:val="15"/>
        </w:rPr>
        <w:t>Knapskog,</w:t>
      </w:r>
      <w:r>
        <w:rPr>
          <w:spacing w:val="28"/>
          <w:w w:val="105"/>
          <w:sz w:val="15"/>
        </w:rPr>
        <w:t> </w:t>
      </w:r>
      <w:r>
        <w:rPr>
          <w:i/>
          <w:w w:val="105"/>
          <w:sz w:val="15"/>
        </w:rPr>
        <w:t>A</w:t>
      </w:r>
      <w:r>
        <w:rPr>
          <w:i/>
          <w:spacing w:val="21"/>
          <w:w w:val="105"/>
          <w:sz w:val="15"/>
        </w:rPr>
        <w:t> </w:t>
      </w:r>
      <w:r>
        <w:rPr>
          <w:i/>
          <w:w w:val="105"/>
          <w:sz w:val="15"/>
        </w:rPr>
        <w:t>metric</w:t>
      </w:r>
      <w:r>
        <w:rPr>
          <w:i/>
          <w:spacing w:val="19"/>
          <w:w w:val="105"/>
          <w:sz w:val="15"/>
        </w:rPr>
        <w:t> </w:t>
      </w:r>
      <w:r>
        <w:rPr>
          <w:i/>
          <w:w w:val="105"/>
          <w:sz w:val="15"/>
        </w:rPr>
        <w:t>for</w:t>
      </w:r>
      <w:r>
        <w:rPr>
          <w:i/>
          <w:spacing w:val="21"/>
          <w:w w:val="105"/>
          <w:sz w:val="15"/>
        </w:rPr>
        <w:t> </w:t>
      </w:r>
      <w:r>
        <w:rPr>
          <w:i/>
          <w:w w:val="105"/>
          <w:sz w:val="15"/>
        </w:rPr>
        <w:t>trusted</w:t>
      </w:r>
      <w:r>
        <w:rPr>
          <w:i/>
          <w:spacing w:val="22"/>
          <w:w w:val="105"/>
          <w:sz w:val="15"/>
        </w:rPr>
        <w:t> </w:t>
      </w:r>
      <w:r>
        <w:rPr>
          <w:i/>
          <w:w w:val="105"/>
          <w:sz w:val="15"/>
        </w:rPr>
        <w:t>systems</w:t>
      </w:r>
      <w:r>
        <w:rPr>
          <w:w w:val="105"/>
          <w:sz w:val="15"/>
        </w:rPr>
        <w:t>,</w:t>
      </w:r>
      <w:r>
        <w:rPr>
          <w:spacing w:val="22"/>
          <w:w w:val="105"/>
          <w:sz w:val="15"/>
        </w:rPr>
        <w:t> </w:t>
      </w:r>
      <w:r>
        <w:rPr>
          <w:w w:val="105"/>
          <w:sz w:val="15"/>
        </w:rPr>
        <w:t>in:</w:t>
      </w:r>
      <w:r>
        <w:rPr>
          <w:spacing w:val="24"/>
          <w:w w:val="105"/>
          <w:sz w:val="15"/>
        </w:rPr>
        <w:t> </w:t>
      </w:r>
      <w:r>
        <w:rPr>
          <w:i/>
          <w:w w:val="105"/>
          <w:sz w:val="15"/>
        </w:rPr>
        <w:t>Proceedings</w:t>
      </w:r>
      <w:r>
        <w:rPr>
          <w:i/>
          <w:spacing w:val="24"/>
          <w:w w:val="105"/>
          <w:sz w:val="15"/>
        </w:rPr>
        <w:t> </w:t>
      </w:r>
      <w:r>
        <w:rPr>
          <w:i/>
          <w:w w:val="105"/>
          <w:sz w:val="15"/>
        </w:rPr>
        <w:t>of</w:t>
      </w:r>
      <w:r>
        <w:rPr>
          <w:i/>
          <w:spacing w:val="21"/>
          <w:w w:val="105"/>
          <w:sz w:val="15"/>
        </w:rPr>
        <w:t> </w:t>
      </w:r>
      <w:r>
        <w:rPr>
          <w:i/>
          <w:w w:val="105"/>
          <w:sz w:val="15"/>
        </w:rPr>
        <w:t>the</w:t>
      </w:r>
      <w:r>
        <w:rPr>
          <w:i/>
          <w:spacing w:val="22"/>
          <w:w w:val="105"/>
          <w:sz w:val="15"/>
        </w:rPr>
        <w:t> </w:t>
      </w:r>
      <w:r>
        <w:rPr>
          <w:i/>
          <w:w w:val="105"/>
          <w:sz w:val="15"/>
        </w:rPr>
        <w:t>21st</w:t>
      </w:r>
      <w:r>
        <w:rPr>
          <w:i/>
          <w:spacing w:val="23"/>
          <w:w w:val="105"/>
          <w:sz w:val="15"/>
        </w:rPr>
        <w:t> </w:t>
      </w:r>
      <w:r>
        <w:rPr>
          <w:i/>
          <w:w w:val="105"/>
          <w:sz w:val="15"/>
        </w:rPr>
        <w:t>National</w:t>
      </w:r>
      <w:r>
        <w:rPr>
          <w:i/>
          <w:w w:val="105"/>
          <w:sz w:val="15"/>
        </w:rPr>
        <w:t> Information Systems Security Conference</w:t>
      </w:r>
      <w:r>
        <w:rPr>
          <w:w w:val="105"/>
          <w:sz w:val="15"/>
        </w:rPr>
        <w:t>, 1998, pp. 16–29.</w:t>
      </w:r>
    </w:p>
    <w:p>
      <w:pPr>
        <w:pStyle w:val="ListParagraph"/>
        <w:numPr>
          <w:ilvl w:val="0"/>
          <w:numId w:val="2"/>
        </w:numPr>
        <w:tabs>
          <w:tab w:pos="338" w:val="left" w:leader="none"/>
          <w:tab w:pos="341" w:val="left" w:leader="none"/>
        </w:tabs>
        <w:spacing w:line="165" w:lineRule="auto" w:before="168" w:after="0"/>
        <w:ind w:left="341" w:right="221" w:hanging="234"/>
        <w:jc w:val="left"/>
        <w:rPr>
          <w:sz w:val="15"/>
        </w:rPr>
      </w:pPr>
      <w:r>
        <w:rPr>
          <w:w w:val="105"/>
          <w:sz w:val="15"/>
        </w:rPr>
        <w:t>Levien,</w:t>
      </w:r>
      <w:r>
        <w:rPr>
          <w:spacing w:val="-6"/>
          <w:w w:val="105"/>
          <w:sz w:val="15"/>
        </w:rPr>
        <w:t> </w:t>
      </w:r>
      <w:r>
        <w:rPr>
          <w:w w:val="105"/>
          <w:sz w:val="15"/>
        </w:rPr>
        <w:t>R.</w:t>
      </w:r>
      <w:r>
        <w:rPr>
          <w:spacing w:val="-9"/>
          <w:w w:val="105"/>
          <w:sz w:val="15"/>
        </w:rPr>
        <w:t> </w:t>
      </w:r>
      <w:r>
        <w:rPr>
          <w:w w:val="105"/>
          <w:sz w:val="15"/>
        </w:rPr>
        <w:t>and</w:t>
      </w:r>
      <w:r>
        <w:rPr>
          <w:spacing w:val="-5"/>
          <w:w w:val="105"/>
          <w:sz w:val="15"/>
        </w:rPr>
        <w:t> </w:t>
      </w:r>
      <w:r>
        <w:rPr>
          <w:w w:val="105"/>
          <w:sz w:val="15"/>
        </w:rPr>
        <w:t>A.</w:t>
      </w:r>
      <w:r>
        <w:rPr>
          <w:spacing w:val="-9"/>
          <w:w w:val="105"/>
          <w:sz w:val="15"/>
        </w:rPr>
        <w:t> </w:t>
      </w:r>
      <w:r>
        <w:rPr>
          <w:w w:val="105"/>
          <w:sz w:val="15"/>
        </w:rPr>
        <w:t>Aiken,</w:t>
      </w:r>
      <w:r>
        <w:rPr>
          <w:spacing w:val="-6"/>
          <w:w w:val="105"/>
          <w:sz w:val="15"/>
        </w:rPr>
        <w:t> </w:t>
      </w:r>
      <w:r>
        <w:rPr>
          <w:i/>
          <w:w w:val="105"/>
          <w:sz w:val="15"/>
        </w:rPr>
        <w:t>Attack-resistant</w:t>
      </w:r>
      <w:r>
        <w:rPr>
          <w:i/>
          <w:spacing w:val="-8"/>
          <w:w w:val="105"/>
          <w:sz w:val="15"/>
        </w:rPr>
        <w:t> </w:t>
      </w:r>
      <w:r>
        <w:rPr>
          <w:i/>
          <w:w w:val="105"/>
          <w:sz w:val="15"/>
        </w:rPr>
        <w:t>trust</w:t>
      </w:r>
      <w:r>
        <w:rPr>
          <w:i/>
          <w:spacing w:val="-10"/>
          <w:w w:val="105"/>
          <w:sz w:val="15"/>
        </w:rPr>
        <w:t> </w:t>
      </w:r>
      <w:r>
        <w:rPr>
          <w:i/>
          <w:w w:val="105"/>
          <w:sz w:val="15"/>
        </w:rPr>
        <w:t>metrics</w:t>
      </w:r>
      <w:r>
        <w:rPr>
          <w:i/>
          <w:spacing w:val="-11"/>
          <w:w w:val="105"/>
          <w:sz w:val="15"/>
        </w:rPr>
        <w:t> </w:t>
      </w:r>
      <w:r>
        <w:rPr>
          <w:i/>
          <w:w w:val="105"/>
          <w:sz w:val="15"/>
        </w:rPr>
        <w:t>for</w:t>
      </w:r>
      <w:r>
        <w:rPr>
          <w:i/>
          <w:spacing w:val="-8"/>
          <w:w w:val="105"/>
          <w:sz w:val="15"/>
        </w:rPr>
        <w:t> </w:t>
      </w:r>
      <w:r>
        <w:rPr>
          <w:i/>
          <w:w w:val="105"/>
          <w:sz w:val="15"/>
        </w:rPr>
        <w:t>public</w:t>
      </w:r>
      <w:r>
        <w:rPr>
          <w:i/>
          <w:spacing w:val="-8"/>
          <w:w w:val="105"/>
          <w:sz w:val="15"/>
        </w:rPr>
        <w:t> </w:t>
      </w:r>
      <w:r>
        <w:rPr>
          <w:i/>
          <w:w w:val="105"/>
          <w:sz w:val="15"/>
        </w:rPr>
        <w:t>key</w:t>
      </w:r>
      <w:r>
        <w:rPr>
          <w:i/>
          <w:spacing w:val="-9"/>
          <w:w w:val="105"/>
          <w:sz w:val="15"/>
        </w:rPr>
        <w:t> </w:t>
      </w:r>
      <w:r>
        <w:rPr>
          <w:i/>
          <w:w w:val="105"/>
          <w:sz w:val="15"/>
        </w:rPr>
        <w:t>certiﬁcation</w:t>
      </w:r>
      <w:r>
        <w:rPr>
          <w:w w:val="105"/>
          <w:sz w:val="15"/>
        </w:rPr>
        <w:t>,</w:t>
      </w:r>
      <w:r>
        <w:rPr>
          <w:spacing w:val="-6"/>
          <w:w w:val="105"/>
          <w:sz w:val="15"/>
        </w:rPr>
        <w:t> </w:t>
      </w:r>
      <w:r>
        <w:rPr>
          <w:w w:val="105"/>
          <w:sz w:val="15"/>
        </w:rPr>
        <w:t>in:</w:t>
      </w:r>
      <w:r>
        <w:rPr>
          <w:spacing w:val="-8"/>
          <w:w w:val="105"/>
          <w:sz w:val="15"/>
        </w:rPr>
        <w:t> </w:t>
      </w:r>
      <w:r>
        <w:rPr>
          <w:i/>
          <w:w w:val="105"/>
          <w:sz w:val="15"/>
        </w:rPr>
        <w:t>Proceedings</w:t>
      </w:r>
      <w:r>
        <w:rPr>
          <w:i/>
          <w:spacing w:val="-5"/>
          <w:w w:val="105"/>
          <w:sz w:val="15"/>
        </w:rPr>
        <w:t> </w:t>
      </w:r>
      <w:r>
        <w:rPr>
          <w:i/>
          <w:w w:val="105"/>
          <w:sz w:val="15"/>
        </w:rPr>
        <w:t>of</w:t>
      </w:r>
      <w:r>
        <w:rPr>
          <w:i/>
          <w:w w:val="105"/>
          <w:sz w:val="15"/>
        </w:rPr>
        <w:t> the 7th USENIX Security Symposium</w:t>
      </w:r>
      <w:r>
        <w:rPr>
          <w:w w:val="105"/>
          <w:sz w:val="15"/>
        </w:rPr>
        <w:t>, 1998, pp. 229–241.</w:t>
      </w:r>
    </w:p>
    <w:p>
      <w:pPr>
        <w:pStyle w:val="ListParagraph"/>
        <w:numPr>
          <w:ilvl w:val="0"/>
          <w:numId w:val="2"/>
        </w:numPr>
        <w:tabs>
          <w:tab w:pos="339" w:val="left" w:leader="none"/>
          <w:tab w:pos="341" w:val="left" w:leader="none"/>
        </w:tabs>
        <w:spacing w:line="196" w:lineRule="auto" w:before="144" w:after="0"/>
        <w:ind w:left="341" w:right="221" w:hanging="233"/>
        <w:jc w:val="left"/>
        <w:rPr>
          <w:sz w:val="15"/>
        </w:rPr>
      </w:pPr>
      <w:r>
        <w:rPr>
          <w:w w:val="105"/>
          <w:sz w:val="15"/>
        </w:rPr>
        <w:t>Neovius,</w:t>
      </w:r>
      <w:r>
        <w:rPr>
          <w:spacing w:val="23"/>
          <w:w w:val="105"/>
          <w:sz w:val="15"/>
        </w:rPr>
        <w:t> </w:t>
      </w:r>
      <w:r>
        <w:rPr>
          <w:w w:val="105"/>
          <w:sz w:val="15"/>
        </w:rPr>
        <w:t>M.,</w:t>
      </w:r>
      <w:r>
        <w:rPr>
          <w:spacing w:val="21"/>
          <w:w w:val="105"/>
          <w:sz w:val="15"/>
        </w:rPr>
        <w:t> </w:t>
      </w:r>
      <w:r>
        <w:rPr>
          <w:i/>
          <w:w w:val="105"/>
          <w:sz w:val="15"/>
        </w:rPr>
        <w:t>An</w:t>
      </w:r>
      <w:r>
        <w:rPr>
          <w:i/>
          <w:spacing w:val="19"/>
          <w:w w:val="105"/>
          <w:sz w:val="15"/>
        </w:rPr>
        <w:t> </w:t>
      </w:r>
      <w:r>
        <w:rPr>
          <w:i/>
          <w:w w:val="105"/>
          <w:sz w:val="15"/>
        </w:rPr>
        <w:t>abstract</w:t>
      </w:r>
      <w:r>
        <w:rPr>
          <w:i/>
          <w:spacing w:val="20"/>
          <w:w w:val="105"/>
          <w:sz w:val="15"/>
        </w:rPr>
        <w:t> </w:t>
      </w:r>
      <w:r>
        <w:rPr>
          <w:i/>
          <w:w w:val="105"/>
          <w:sz w:val="15"/>
        </w:rPr>
        <w:t>model</w:t>
      </w:r>
      <w:r>
        <w:rPr>
          <w:i/>
          <w:spacing w:val="21"/>
          <w:w w:val="105"/>
          <w:sz w:val="15"/>
        </w:rPr>
        <w:t> </w:t>
      </w:r>
      <w:r>
        <w:rPr>
          <w:i/>
          <w:w w:val="105"/>
          <w:sz w:val="15"/>
        </w:rPr>
        <w:t>for</w:t>
      </w:r>
      <w:r>
        <w:rPr>
          <w:i/>
          <w:spacing w:val="19"/>
          <w:w w:val="105"/>
          <w:sz w:val="15"/>
        </w:rPr>
        <w:t> </w:t>
      </w:r>
      <w:r>
        <w:rPr>
          <w:i/>
          <w:w w:val="105"/>
          <w:sz w:val="15"/>
        </w:rPr>
        <w:t>incentive-enhanced</w:t>
      </w:r>
      <w:r>
        <w:rPr>
          <w:i/>
          <w:spacing w:val="20"/>
          <w:w w:val="105"/>
          <w:sz w:val="15"/>
        </w:rPr>
        <w:t> </w:t>
      </w:r>
      <w:r>
        <w:rPr>
          <w:i/>
          <w:w w:val="105"/>
          <w:sz w:val="15"/>
        </w:rPr>
        <w:t>trust</w:t>
      </w:r>
      <w:r>
        <w:rPr>
          <w:i/>
          <w:spacing w:val="20"/>
          <w:w w:val="105"/>
          <w:sz w:val="15"/>
        </w:rPr>
        <w:t> </w:t>
      </w:r>
      <w:r>
        <w:rPr>
          <w:i/>
          <w:w w:val="105"/>
          <w:sz w:val="15"/>
        </w:rPr>
        <w:t>in</w:t>
      </w:r>
      <w:r>
        <w:rPr>
          <w:i/>
          <w:spacing w:val="17"/>
          <w:w w:val="105"/>
          <w:sz w:val="15"/>
        </w:rPr>
        <w:t> </w:t>
      </w:r>
      <w:r>
        <w:rPr>
          <w:i/>
          <w:w w:val="105"/>
          <w:sz w:val="15"/>
        </w:rPr>
        <w:t>p2p</w:t>
      </w:r>
      <w:r>
        <w:rPr>
          <w:i/>
          <w:spacing w:val="20"/>
          <w:w w:val="105"/>
          <w:sz w:val="15"/>
        </w:rPr>
        <w:t> </w:t>
      </w:r>
      <w:r>
        <w:rPr>
          <w:i/>
          <w:w w:val="105"/>
          <w:sz w:val="15"/>
        </w:rPr>
        <w:t>networks</w:t>
      </w:r>
      <w:r>
        <w:rPr>
          <w:w w:val="105"/>
          <w:sz w:val="15"/>
        </w:rPr>
        <w:t>,</w:t>
      </w:r>
      <w:r>
        <w:rPr>
          <w:spacing w:val="23"/>
          <w:w w:val="105"/>
          <w:sz w:val="15"/>
        </w:rPr>
        <w:t> </w:t>
      </w:r>
      <w:r>
        <w:rPr>
          <w:w w:val="105"/>
          <w:sz w:val="15"/>
        </w:rPr>
        <w:t>in:</w:t>
      </w:r>
      <w:r>
        <w:rPr>
          <w:spacing w:val="23"/>
          <w:w w:val="105"/>
          <w:sz w:val="15"/>
        </w:rPr>
        <w:t> </w:t>
      </w:r>
      <w:r>
        <w:rPr>
          <w:i/>
          <w:w w:val="105"/>
          <w:sz w:val="15"/>
        </w:rPr>
        <w:t>Embedded</w:t>
      </w:r>
      <w:r>
        <w:rPr>
          <w:i/>
          <w:spacing w:val="22"/>
          <w:w w:val="105"/>
          <w:sz w:val="15"/>
        </w:rPr>
        <w:t> </w:t>
      </w:r>
      <w:r>
        <w:rPr>
          <w:i/>
          <w:w w:val="105"/>
          <w:sz w:val="15"/>
        </w:rPr>
        <w:t>and</w:t>
      </w:r>
      <w:r>
        <w:rPr>
          <w:i/>
          <w:w w:val="105"/>
          <w:sz w:val="15"/>
        </w:rPr>
        <w:t> Ubiquitous Computing: EUC 2005 </w:t>
      </w:r>
      <w:r>
        <w:rPr>
          <w:w w:val="105"/>
          <w:sz w:val="15"/>
        </w:rPr>
        <w:t>(2005), pp. 602–611.</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D050000L">
    <w:altName w:val="D050000L"/>
    <w:charset w:val="0"/>
    <w:family w:val="auto"/>
    <w:pitch w:val="variable"/>
  </w:font>
  <w:font w:name="Arial">
    <w:altName w:val="Arial"/>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8768">
              <wp:simplePos x="0" y="0"/>
              <wp:positionH relativeFrom="page">
                <wp:posOffset>465899</wp:posOffset>
              </wp:positionH>
              <wp:positionV relativeFrom="page">
                <wp:posOffset>546087</wp:posOffset>
              </wp:positionV>
              <wp:extent cx="190500" cy="140335"/>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5987712" type="#_x0000_t202" id="docshape3"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29280">
              <wp:simplePos x="0" y="0"/>
              <wp:positionH relativeFrom="page">
                <wp:posOffset>1228368</wp:posOffset>
              </wp:positionH>
              <wp:positionV relativeFrom="page">
                <wp:posOffset>545914</wp:posOffset>
              </wp:positionV>
              <wp:extent cx="3411220" cy="13716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112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Degerlund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87–96</w:t>
                          </w:r>
                        </w:p>
                      </w:txbxContent>
                    </wps:txbx>
                    <wps:bodyPr wrap="square" lIns="0" tIns="0" rIns="0" bIns="0" rtlCol="0">
                      <a:noAutofit/>
                    </wps:bodyPr>
                  </wps:wsp>
                </a:graphicData>
              </a:graphic>
            </wp:anchor>
          </w:drawing>
        </mc:Choice>
        <mc:Fallback>
          <w:pict>
            <v:shape style="position:absolute;margin-left:96.721901pt;margin-top:42.985428pt;width:268.6pt;height:10.8pt;mso-position-horizontal-relative:page;mso-position-vertical-relative:page;z-index:-15987200" type="#_x0000_t202" id="docshape4"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Degerlund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87–96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329792">
              <wp:simplePos x="0" y="0"/>
              <wp:positionH relativeFrom="page">
                <wp:posOffset>1300365</wp:posOffset>
              </wp:positionH>
              <wp:positionV relativeFrom="page">
                <wp:posOffset>545914</wp:posOffset>
              </wp:positionV>
              <wp:extent cx="341122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41122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F. Degerlund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87–96</w:t>
                          </w:r>
                        </w:p>
                      </w:txbxContent>
                    </wps:txbx>
                    <wps:bodyPr wrap="square" lIns="0" tIns="0" rIns="0" bIns="0" rtlCol="0">
                      <a:noAutofit/>
                    </wps:bodyPr>
                  </wps:wsp>
                </a:graphicData>
              </a:graphic>
            </wp:anchor>
          </w:drawing>
        </mc:Choice>
        <mc:Fallback>
          <w:pict>
            <v:shape style="position:absolute;margin-left:102.390999pt;margin-top:42.985428pt;width:268.6pt;height:10.8pt;mso-position-horizontal-relative:page;mso-position-vertical-relative:page;z-index:-1598668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F. Degerlund / Electronic</w:t>
                    </w:r>
                    <w:r>
                      <w:rPr>
                        <w:rFonts w:ascii="Times New Roman" w:hAnsi="Times New Roman"/>
                        <w:i/>
                        <w:sz w:val="16"/>
                      </w:rPr>
                      <w:t> </w:t>
                    </w:r>
                    <w:r>
                      <w:rPr>
                        <w:rFonts w:ascii="Times New Roman" w:hAnsi="Times New Roman"/>
                        <w:i/>
                        <w:spacing w:val="-2"/>
                        <w:sz w:val="16"/>
                      </w:rPr>
                      <w:t>Notes in 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 179</w:t>
                    </w:r>
                    <w:r>
                      <w:rPr>
                        <w:rFonts w:ascii="Times New Roman" w:hAnsi="Times New Roman"/>
                        <w:i/>
                        <w:sz w:val="16"/>
                      </w:rPr>
                      <w:t> </w:t>
                    </w:r>
                    <w:r>
                      <w:rPr>
                        <w:rFonts w:ascii="Times New Roman" w:hAnsi="Times New Roman"/>
                        <w:i/>
                        <w:spacing w:val="-2"/>
                        <w:sz w:val="16"/>
                      </w:rPr>
                      <w:t>(2007)</w:t>
                    </w:r>
                    <w:r>
                      <w:rPr>
                        <w:rFonts w:ascii="Times New Roman" w:hAnsi="Times New Roman"/>
                        <w:i/>
                        <w:spacing w:val="-1"/>
                        <w:sz w:val="16"/>
                      </w:rPr>
                      <w:t> </w:t>
                    </w:r>
                    <w:r>
                      <w:rPr>
                        <w:rFonts w:ascii="Times New Roman" w:hAnsi="Times New Roman"/>
                        <w:i/>
                        <w:spacing w:val="-4"/>
                        <w:sz w:val="16"/>
                      </w:rPr>
                      <w:t>87–96</w:t>
                    </w:r>
                  </w:p>
                </w:txbxContent>
              </v:textbox>
              <w10:wrap type="none"/>
            </v:shape>
          </w:pict>
        </mc:Fallback>
      </mc:AlternateContent>
    </w:r>
    <w:r>
      <w:rPr/>
      <mc:AlternateContent>
        <mc:Choice Requires="wps">
          <w:drawing>
            <wp:anchor distT="0" distB="0" distL="0" distR="0" allowOverlap="1" layoutInCell="1" locked="0" behindDoc="1" simplePos="0" relativeHeight="487330304">
              <wp:simplePos x="0" y="0"/>
              <wp:positionH relativeFrom="page">
                <wp:posOffset>5296293</wp:posOffset>
              </wp:positionH>
              <wp:positionV relativeFrom="page">
                <wp:posOffset>546087</wp:posOffset>
              </wp:positionV>
              <wp:extent cx="190500" cy="140335"/>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5986176" type="#_x0000_t202" id="docshape6"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89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340" w:hanging="233"/>
        <w:jc w:val="lef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105" w:hanging="233"/>
      </w:pPr>
      <w:rPr>
        <w:rFonts w:hint="default"/>
        <w:lang w:val="en-US" w:eastAsia="en-US" w:bidi="ar-SA"/>
      </w:rPr>
    </w:lvl>
    <w:lvl w:ilvl="2">
      <w:start w:val="0"/>
      <w:numFmt w:val="bullet"/>
      <w:lvlText w:val="•"/>
      <w:lvlJc w:val="left"/>
      <w:pPr>
        <w:ind w:left="1870" w:hanging="233"/>
      </w:pPr>
      <w:rPr>
        <w:rFonts w:hint="default"/>
        <w:lang w:val="en-US" w:eastAsia="en-US" w:bidi="ar-SA"/>
      </w:rPr>
    </w:lvl>
    <w:lvl w:ilvl="3">
      <w:start w:val="0"/>
      <w:numFmt w:val="bullet"/>
      <w:lvlText w:val="•"/>
      <w:lvlJc w:val="left"/>
      <w:pPr>
        <w:ind w:left="2636" w:hanging="233"/>
      </w:pPr>
      <w:rPr>
        <w:rFonts w:hint="default"/>
        <w:lang w:val="en-US" w:eastAsia="en-US" w:bidi="ar-SA"/>
      </w:rPr>
    </w:lvl>
    <w:lvl w:ilvl="4">
      <w:start w:val="0"/>
      <w:numFmt w:val="bullet"/>
      <w:lvlText w:val="•"/>
      <w:lvlJc w:val="left"/>
      <w:pPr>
        <w:ind w:left="3401" w:hanging="233"/>
      </w:pPr>
      <w:rPr>
        <w:rFonts w:hint="default"/>
        <w:lang w:val="en-US" w:eastAsia="en-US" w:bidi="ar-SA"/>
      </w:rPr>
    </w:lvl>
    <w:lvl w:ilvl="5">
      <w:start w:val="0"/>
      <w:numFmt w:val="bullet"/>
      <w:lvlText w:val="•"/>
      <w:lvlJc w:val="left"/>
      <w:pPr>
        <w:ind w:left="4167" w:hanging="233"/>
      </w:pPr>
      <w:rPr>
        <w:rFonts w:hint="default"/>
        <w:lang w:val="en-US" w:eastAsia="en-US" w:bidi="ar-SA"/>
      </w:rPr>
    </w:lvl>
    <w:lvl w:ilvl="6">
      <w:start w:val="0"/>
      <w:numFmt w:val="bullet"/>
      <w:lvlText w:val="•"/>
      <w:lvlJc w:val="left"/>
      <w:pPr>
        <w:ind w:left="4932" w:hanging="233"/>
      </w:pPr>
      <w:rPr>
        <w:rFonts w:hint="default"/>
        <w:lang w:val="en-US" w:eastAsia="en-US" w:bidi="ar-SA"/>
      </w:rPr>
    </w:lvl>
    <w:lvl w:ilvl="7">
      <w:start w:val="0"/>
      <w:numFmt w:val="bullet"/>
      <w:lvlText w:val="•"/>
      <w:lvlJc w:val="left"/>
      <w:pPr>
        <w:ind w:left="5698" w:hanging="233"/>
      </w:pPr>
      <w:rPr>
        <w:rFonts w:hint="default"/>
        <w:lang w:val="en-US" w:eastAsia="en-US" w:bidi="ar-SA"/>
      </w:rPr>
    </w:lvl>
    <w:lvl w:ilvl="8">
      <w:start w:val="0"/>
      <w:numFmt w:val="bullet"/>
      <w:lvlText w:val="•"/>
      <w:lvlJc w:val="left"/>
      <w:pPr>
        <w:ind w:left="6463" w:hanging="233"/>
      </w:pPr>
      <w:rPr>
        <w:rFonts w:hint="default"/>
        <w:lang w:val="en-US" w:eastAsia="en-US" w:bidi="ar-SA"/>
      </w:rPr>
    </w:lvl>
  </w:abstractNum>
  <w:abstractNum w:abstractNumId="0">
    <w:multiLevelType w:val="hybridMultilevel"/>
    <w:lvl w:ilvl="0">
      <w:start w:val="1"/>
      <w:numFmt w:val="decimal"/>
      <w:lvlText w:val="%1"/>
      <w:lvlJc w:val="left"/>
      <w:pPr>
        <w:ind w:left="680" w:hanging="460"/>
        <w:jc w:val="right"/>
      </w:pPr>
      <w:rPr>
        <w:rFonts w:hint="default" w:ascii="Georgia" w:hAnsi="Georgia" w:eastAsia="Georgia" w:cs="Georgia"/>
        <w:b w:val="0"/>
        <w:bCs w:val="0"/>
        <w:i w:val="0"/>
        <w:iCs w:val="0"/>
        <w:spacing w:val="0"/>
        <w:w w:val="127"/>
        <w:sz w:val="28"/>
        <w:szCs w:val="28"/>
        <w:lang w:val="en-US" w:eastAsia="en-US" w:bidi="ar-SA"/>
      </w:rPr>
    </w:lvl>
    <w:lvl w:ilvl="1">
      <w:start w:val="1"/>
      <w:numFmt w:val="decimal"/>
      <w:lvlText w:val="%1.%2"/>
      <w:lvlJc w:val="left"/>
      <w:pPr>
        <w:ind w:left="600" w:hanging="493"/>
        <w:jc w:val="left"/>
      </w:pPr>
      <w:rPr>
        <w:rFonts w:hint="default" w:ascii="LM Roman 10" w:hAnsi="LM Roman 10" w:eastAsia="LM Roman 10" w:cs="LM Roman 10"/>
        <w:b w:val="0"/>
        <w:bCs w:val="0"/>
        <w:i/>
        <w:iCs/>
        <w:spacing w:val="-1"/>
        <w:w w:val="100"/>
        <w:sz w:val="21"/>
        <w:szCs w:val="21"/>
        <w:lang w:val="en-US" w:eastAsia="en-US" w:bidi="ar-SA"/>
      </w:rPr>
    </w:lvl>
    <w:lvl w:ilvl="2">
      <w:start w:val="0"/>
      <w:numFmt w:val="bullet"/>
      <w:lvlText w:val="•"/>
      <w:lvlJc w:val="left"/>
      <w:pPr>
        <w:ind w:left="720" w:hanging="493"/>
      </w:pPr>
      <w:rPr>
        <w:rFonts w:hint="default"/>
        <w:lang w:val="en-US" w:eastAsia="en-US" w:bidi="ar-SA"/>
      </w:rPr>
    </w:lvl>
    <w:lvl w:ilvl="3">
      <w:start w:val="0"/>
      <w:numFmt w:val="bullet"/>
      <w:lvlText w:val="•"/>
      <w:lvlJc w:val="left"/>
      <w:pPr>
        <w:ind w:left="1629" w:hanging="493"/>
      </w:pPr>
      <w:rPr>
        <w:rFonts w:hint="default"/>
        <w:lang w:val="en-US" w:eastAsia="en-US" w:bidi="ar-SA"/>
      </w:rPr>
    </w:lvl>
    <w:lvl w:ilvl="4">
      <w:start w:val="0"/>
      <w:numFmt w:val="bullet"/>
      <w:lvlText w:val="•"/>
      <w:lvlJc w:val="left"/>
      <w:pPr>
        <w:ind w:left="2538" w:hanging="493"/>
      </w:pPr>
      <w:rPr>
        <w:rFonts w:hint="default"/>
        <w:lang w:val="en-US" w:eastAsia="en-US" w:bidi="ar-SA"/>
      </w:rPr>
    </w:lvl>
    <w:lvl w:ilvl="5">
      <w:start w:val="0"/>
      <w:numFmt w:val="bullet"/>
      <w:lvlText w:val="•"/>
      <w:lvlJc w:val="left"/>
      <w:pPr>
        <w:ind w:left="3447" w:hanging="493"/>
      </w:pPr>
      <w:rPr>
        <w:rFonts w:hint="default"/>
        <w:lang w:val="en-US" w:eastAsia="en-US" w:bidi="ar-SA"/>
      </w:rPr>
    </w:lvl>
    <w:lvl w:ilvl="6">
      <w:start w:val="0"/>
      <w:numFmt w:val="bullet"/>
      <w:lvlText w:val="•"/>
      <w:lvlJc w:val="left"/>
      <w:pPr>
        <w:ind w:left="4357" w:hanging="493"/>
      </w:pPr>
      <w:rPr>
        <w:rFonts w:hint="default"/>
        <w:lang w:val="en-US" w:eastAsia="en-US" w:bidi="ar-SA"/>
      </w:rPr>
    </w:lvl>
    <w:lvl w:ilvl="7">
      <w:start w:val="0"/>
      <w:numFmt w:val="bullet"/>
      <w:lvlText w:val="•"/>
      <w:lvlJc w:val="left"/>
      <w:pPr>
        <w:ind w:left="5266" w:hanging="493"/>
      </w:pPr>
      <w:rPr>
        <w:rFonts w:hint="default"/>
        <w:lang w:val="en-US" w:eastAsia="en-US" w:bidi="ar-SA"/>
      </w:rPr>
    </w:lvl>
    <w:lvl w:ilvl="8">
      <w:start w:val="0"/>
      <w:numFmt w:val="bullet"/>
      <w:lvlText w:val="•"/>
      <w:lvlJc w:val="left"/>
      <w:pPr>
        <w:ind w:left="6175" w:hanging="493"/>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jc w:val="both"/>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80" w:hanging="459"/>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230" w:right="117"/>
      <w:jc w:val="center"/>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341" w:hanging="490"/>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creativecommons.org/licenses/by-nc-nd/3.0/"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hyperlink" Target="http://pages.ebay.com/help/feedback/feedback-scores.html"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Degerlund</dc:creator>
  <cp:keywords>Trust Metrics; Trust Fusion; Mathematical Models; Analogies</cp:keywords>
  <dc:subject>Electronic Notes in Theoretical Computer Science, 179 (2007) 87-96. doi:10.1016/j.entcs.2006.08.033</dc:subject>
  <dc:title>Trust Mass, Volume and Density - a Novel Approach to Reasoning about Trust</dc:title>
  <dcterms:created xsi:type="dcterms:W3CDTF">2023-12-12T09:06:12Z</dcterms:created>
  <dcterms:modified xsi:type="dcterms:W3CDTF">2023-12-12T09:06:12Z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2007-05-21T00:00:00Z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10.1016/j.entcs.2006.08.033</vt:lpwstr>
  </property>
  <property fmtid="{D5CDD505-2E9C-101B-9397-08002B2CF9AE}" pid="12" name="robots">
    <vt:lpwstr>noindex</vt:lpwstr>
  </property>
</Properties>
</file>