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248"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spacing w:val="-2"/>
                          <w:w w:val="105"/>
                          <w:sz w:val="28"/>
                        </w:rPr>
                        <w:t>Array</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www.sciencedirect.com/journal/array</w:t>
                        </w:r>
                      </w:hyperlink>
                    </w:p>
                  </w:txbxContent>
                </v:textbox>
                <v:fill type="solid"/>
                <w10:wrap type="none"/>
              </v:shape>
            </w:pict>
          </mc:Fallback>
        </mc:AlternateContent>
      </w:r>
      <w:hyperlink r:id="rId9">
        <w:r>
          <w:rPr>
            <w:color w:val="00769F"/>
            <w:w w:val="115"/>
            <w:sz w:val="14"/>
          </w:rPr>
          <w:t>Array</w:t>
        </w:r>
        <w:r>
          <w:rPr>
            <w:color w:val="00769F"/>
            <w:spacing w:val="-6"/>
            <w:w w:val="115"/>
            <w:sz w:val="14"/>
          </w:rPr>
          <w:t> </w:t>
        </w:r>
        <w:r>
          <w:rPr>
            <w:color w:val="00769F"/>
            <w:w w:val="115"/>
            <w:sz w:val="14"/>
          </w:rPr>
          <w:t>15</w:t>
        </w:r>
        <w:r>
          <w:rPr>
            <w:color w:val="00769F"/>
            <w:spacing w:val="-5"/>
            <w:w w:val="115"/>
            <w:sz w:val="14"/>
          </w:rPr>
          <w:t> </w:t>
        </w:r>
        <w:r>
          <w:rPr>
            <w:color w:val="00769F"/>
            <w:w w:val="115"/>
            <w:sz w:val="14"/>
          </w:rPr>
          <w:t>(2022)</w:t>
        </w:r>
        <w:r>
          <w:rPr>
            <w:color w:val="00769F"/>
            <w:spacing w:val="-5"/>
            <w:w w:val="115"/>
            <w:sz w:val="14"/>
          </w:rPr>
          <w:t> </w:t>
        </w:r>
        <w:r>
          <w:rPr>
            <w:color w:val="00769F"/>
            <w:spacing w:val="-2"/>
            <w:w w:val="115"/>
            <w:sz w:val="14"/>
          </w:rPr>
          <w:t>100204</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6"/>
        <w:ind w:left="0"/>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sz w:val="14"/>
        </w:rPr>
      </w:pPr>
    </w:p>
    <w:p>
      <w:pPr>
        <w:pStyle w:val="BodyText"/>
        <w:ind w:left="0"/>
        <w:rPr>
          <w:sz w:val="14"/>
        </w:rPr>
      </w:pPr>
    </w:p>
    <w:p>
      <w:pPr>
        <w:pStyle w:val="BodyText"/>
        <w:spacing w:before="85"/>
        <w:ind w:left="0"/>
        <w:rPr>
          <w:sz w:val="14"/>
        </w:rPr>
      </w:pPr>
    </w:p>
    <w:p>
      <w:pPr>
        <w:spacing w:line="266" w:lineRule="auto" w:before="0"/>
        <w:ind w:left="131" w:right="386" w:firstLine="0"/>
        <w:jc w:val="left"/>
        <w:rPr>
          <w:sz w:val="27"/>
        </w:rPr>
      </w:pPr>
      <w:bookmarkStart w:name="Analyzing the public sentiment on COVID-" w:id="1"/>
      <w:bookmarkEnd w:id="1"/>
      <w:r>
        <w:rPr/>
      </w:r>
      <w:r>
        <w:rPr>
          <w:w w:val="110"/>
          <w:sz w:val="27"/>
        </w:rPr>
        <w:t>Analyzing</w:t>
      </w:r>
      <w:r>
        <w:rPr>
          <w:spacing w:val="-6"/>
          <w:w w:val="110"/>
          <w:sz w:val="27"/>
        </w:rPr>
        <w:t> </w:t>
      </w:r>
      <w:r>
        <w:rPr>
          <w:w w:val="110"/>
          <w:sz w:val="27"/>
        </w:rPr>
        <w:t>the</w:t>
      </w:r>
      <w:r>
        <w:rPr>
          <w:spacing w:val="-6"/>
          <w:w w:val="110"/>
          <w:sz w:val="27"/>
        </w:rPr>
        <w:t> </w:t>
      </w:r>
      <w:r>
        <w:rPr>
          <w:w w:val="110"/>
          <w:sz w:val="27"/>
        </w:rPr>
        <w:t>public</w:t>
      </w:r>
      <w:r>
        <w:rPr>
          <w:spacing w:val="-5"/>
          <w:w w:val="110"/>
          <w:sz w:val="27"/>
        </w:rPr>
        <w:t> </w:t>
      </w:r>
      <w:r>
        <w:rPr>
          <w:w w:val="110"/>
          <w:sz w:val="27"/>
        </w:rPr>
        <w:t>sentiment</w:t>
      </w:r>
      <w:r>
        <w:rPr>
          <w:spacing w:val="-6"/>
          <w:w w:val="110"/>
          <w:sz w:val="27"/>
        </w:rPr>
        <w:t> </w:t>
      </w:r>
      <w:r>
        <w:rPr>
          <w:w w:val="110"/>
          <w:sz w:val="27"/>
        </w:rPr>
        <w:t>on</w:t>
      </w:r>
      <w:r>
        <w:rPr>
          <w:spacing w:val="-7"/>
          <w:w w:val="110"/>
          <w:sz w:val="27"/>
        </w:rPr>
        <w:t> </w:t>
      </w:r>
      <w:r>
        <w:rPr>
          <w:w w:val="110"/>
          <w:sz w:val="27"/>
        </w:rPr>
        <w:t>COVID-19</w:t>
      </w:r>
      <w:r>
        <w:rPr>
          <w:spacing w:val="-6"/>
          <w:w w:val="110"/>
          <w:sz w:val="27"/>
        </w:rPr>
        <w:t> </w:t>
      </w:r>
      <w:r>
        <w:rPr>
          <w:w w:val="110"/>
          <w:sz w:val="27"/>
        </w:rPr>
        <w:t>vaccination</w:t>
      </w:r>
      <w:r>
        <w:rPr>
          <w:spacing w:val="-7"/>
          <w:w w:val="110"/>
          <w:sz w:val="27"/>
        </w:rPr>
        <w:t> </w:t>
      </w:r>
      <w:r>
        <w:rPr>
          <w:w w:val="110"/>
          <w:sz w:val="27"/>
        </w:rPr>
        <w:t>in</w:t>
      </w:r>
      <w:r>
        <w:rPr>
          <w:spacing w:val="-6"/>
          <w:w w:val="110"/>
          <w:sz w:val="27"/>
        </w:rPr>
        <w:t> </w:t>
      </w:r>
      <w:r>
        <w:rPr>
          <w:w w:val="110"/>
          <w:sz w:val="27"/>
        </w:rPr>
        <w:t>social</w:t>
      </w:r>
      <w:r>
        <w:rPr>
          <w:spacing w:val="-7"/>
          <w:w w:val="110"/>
          <w:sz w:val="27"/>
        </w:rPr>
        <w:t> </w:t>
      </w:r>
      <w:r>
        <w:rPr>
          <w:w w:val="110"/>
          <w:sz w:val="27"/>
        </w:rPr>
        <w:t>media: Bangladesh context</w:t>
      </w:r>
    </w:p>
    <w:p>
      <w:pPr>
        <w:spacing w:before="211"/>
        <w:ind w:left="131" w:right="0" w:firstLine="0"/>
        <w:jc w:val="left"/>
        <w:rPr>
          <w:sz w:val="21"/>
        </w:rPr>
      </w:pPr>
      <w:r>
        <w:rPr>
          <w:w w:val="110"/>
          <w:sz w:val="21"/>
        </w:rPr>
        <w:t>Md.</w:t>
      </w:r>
      <w:r>
        <w:rPr>
          <w:spacing w:val="-12"/>
          <w:w w:val="110"/>
          <w:sz w:val="21"/>
        </w:rPr>
        <w:t> </w:t>
      </w:r>
      <w:r>
        <w:rPr>
          <w:w w:val="110"/>
          <w:sz w:val="21"/>
        </w:rPr>
        <w:t>Sabab</w:t>
      </w:r>
      <w:r>
        <w:rPr>
          <w:spacing w:val="-13"/>
          <w:w w:val="110"/>
          <w:sz w:val="21"/>
        </w:rPr>
        <w:t> </w:t>
      </w:r>
      <w:r>
        <w:rPr>
          <w:w w:val="110"/>
          <w:sz w:val="21"/>
        </w:rPr>
        <w:t>Zulfiker</w:t>
      </w:r>
      <w:r>
        <w:rPr>
          <w:spacing w:val="-22"/>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3">
        <w:r>
          <w:rPr>
            <w:color w:val="2196D1"/>
            <w:w w:val="110"/>
            <w:sz w:val="21"/>
            <w:vertAlign w:val="superscript"/>
          </w:rPr>
          <w:t>*</w:t>
        </w:r>
      </w:hyperlink>
      <w:hyperlink w:history="true" w:anchor="_bookmark3">
        <w:r>
          <w:rPr>
            <w:w w:val="110"/>
            <w:sz w:val="21"/>
            <w:vertAlign w:val="baseline"/>
          </w:rPr>
          <w:t>,</w:t>
        </w:r>
        <w:r>
          <w:rPr>
            <w:spacing w:val="-2"/>
            <w:w w:val="110"/>
            <w:sz w:val="21"/>
            <w:vertAlign w:val="baseline"/>
          </w:rPr>
          <w:t> </w:t>
        </w:r>
        <w:r>
          <w:rPr>
            <w:w w:val="110"/>
            <w:sz w:val="21"/>
            <w:vertAlign w:val="baseline"/>
          </w:rPr>
          <w:t>Nasrin</w:t>
        </w:r>
        <w:r>
          <w:rPr>
            <w:spacing w:val="1"/>
            <w:w w:val="110"/>
            <w:sz w:val="21"/>
            <w:vertAlign w:val="baseline"/>
          </w:rPr>
          <w:t> </w:t>
        </w:r>
        <w:r>
          <w:rPr>
            <w:w w:val="110"/>
            <w:sz w:val="21"/>
            <w:vertAlign w:val="baseline"/>
          </w:rPr>
          <w:t>Kabir</w:t>
        </w:r>
      </w:hyperlink>
      <w:r>
        <w:rPr>
          <w:spacing w:val="-24"/>
          <w:w w:val="110"/>
          <w:sz w:val="21"/>
          <w:vertAlign w:val="baseline"/>
        </w:rPr>
        <w:t> </w:t>
      </w:r>
      <w:r>
        <w:rPr>
          <w:color w:val="2196D1"/>
          <w:w w:val="110"/>
          <w:sz w:val="21"/>
          <w:vertAlign w:val="superscript"/>
        </w:rPr>
        <w:t>b</w:t>
      </w:r>
      <w:hyperlink w:history="true" w:anchor="_bookmark1">
        <w:r>
          <w:rPr>
            <w:w w:val="110"/>
            <w:sz w:val="21"/>
            <w:vertAlign w:val="baseline"/>
          </w:rPr>
          <w:t>, Al Amin</w:t>
        </w:r>
        <w:r>
          <w:rPr>
            <w:spacing w:val="-1"/>
            <w:w w:val="110"/>
            <w:sz w:val="21"/>
            <w:vertAlign w:val="baseline"/>
          </w:rPr>
          <w:t> </w:t>
        </w:r>
        <w:r>
          <w:rPr>
            <w:w w:val="110"/>
            <w:sz w:val="21"/>
            <w:vertAlign w:val="baseline"/>
          </w:rPr>
          <w:t>Biswas</w:t>
        </w:r>
      </w:hyperlink>
      <w:r>
        <w:rPr>
          <w:spacing w:val="-23"/>
          <w:w w:val="110"/>
          <w:sz w:val="21"/>
          <w:vertAlign w:val="baseline"/>
        </w:rPr>
        <w:t> </w:t>
      </w:r>
      <w:r>
        <w:rPr>
          <w:color w:val="2196D1"/>
          <w:w w:val="110"/>
          <w:sz w:val="21"/>
          <w:vertAlign w:val="superscript"/>
        </w:rPr>
        <w:t>a</w:t>
      </w:r>
      <w:hyperlink w:history="true" w:anchor="_bookmark0">
        <w:r>
          <w:rPr>
            <w:w w:val="110"/>
            <w:sz w:val="21"/>
            <w:vertAlign w:val="baseline"/>
          </w:rPr>
          <w:t>, Sunjare</w:t>
        </w:r>
        <w:r>
          <w:rPr>
            <w:spacing w:val="-1"/>
            <w:w w:val="110"/>
            <w:sz w:val="21"/>
            <w:vertAlign w:val="baseline"/>
          </w:rPr>
          <w:t> </w:t>
        </w:r>
        <w:r>
          <w:rPr>
            <w:w w:val="110"/>
            <w:sz w:val="21"/>
            <w:vertAlign w:val="baseline"/>
          </w:rPr>
          <w:t>Zulfiker</w:t>
        </w:r>
      </w:hyperlink>
      <w:r>
        <w:rPr>
          <w:spacing w:val="-22"/>
          <w:w w:val="110"/>
          <w:sz w:val="21"/>
          <w:vertAlign w:val="baseline"/>
        </w:rPr>
        <w:t> </w:t>
      </w:r>
      <w:r>
        <w:rPr>
          <w:color w:val="2196D1"/>
          <w:spacing w:val="-5"/>
          <w:w w:val="110"/>
          <w:sz w:val="21"/>
          <w:vertAlign w:val="superscript"/>
        </w:rPr>
        <w:t>c</w:t>
      </w:r>
      <w:hyperlink w:history="true" w:anchor="_bookmark2">
        <w:r>
          <w:rPr>
            <w:spacing w:val="-5"/>
            <w:w w:val="110"/>
            <w:sz w:val="21"/>
            <w:vertAlign w:val="baseline"/>
          </w:rPr>
          <w:t>,</w:t>
        </w:r>
      </w:hyperlink>
    </w:p>
    <w:p>
      <w:pPr>
        <w:spacing w:before="17"/>
        <w:ind w:left="131" w:right="0" w:firstLine="0"/>
        <w:jc w:val="left"/>
        <w:rPr>
          <w:sz w:val="21"/>
        </w:rPr>
      </w:pPr>
      <w:r>
        <w:rPr>
          <w:w w:val="110"/>
          <w:sz w:val="21"/>
        </w:rPr>
        <w:t>Mohammad</w:t>
      </w:r>
      <w:r>
        <w:rPr>
          <w:spacing w:val="-10"/>
          <w:w w:val="110"/>
          <w:sz w:val="21"/>
        </w:rPr>
        <w:t> </w:t>
      </w:r>
      <w:r>
        <w:rPr>
          <w:w w:val="110"/>
          <w:sz w:val="21"/>
        </w:rPr>
        <w:t>Shorif</w:t>
      </w:r>
      <w:r>
        <w:rPr>
          <w:spacing w:val="-1"/>
          <w:w w:val="110"/>
          <w:sz w:val="21"/>
        </w:rPr>
        <w:t> </w:t>
      </w:r>
      <w:r>
        <w:rPr>
          <w:w w:val="110"/>
          <w:sz w:val="21"/>
        </w:rPr>
        <w:t>Uddin</w:t>
      </w:r>
      <w:r>
        <w:rPr>
          <w:spacing w:val="-24"/>
          <w:w w:val="110"/>
          <w:sz w:val="21"/>
        </w:rPr>
        <w:t> </w:t>
      </w:r>
      <w:r>
        <w:rPr>
          <w:color w:val="2196D1"/>
          <w:spacing w:val="-10"/>
          <w:w w:val="110"/>
          <w:sz w:val="21"/>
          <w:vertAlign w:val="superscript"/>
        </w:rPr>
        <w:t>b</w:t>
      </w:r>
    </w:p>
    <w:p>
      <w:pPr>
        <w:spacing w:before="172"/>
        <w:ind w:left="131" w:right="0" w:firstLine="0"/>
        <w:jc w:val="left"/>
        <w:rPr>
          <w:i/>
          <w:sz w:val="12"/>
        </w:rPr>
      </w:pPr>
      <w:bookmarkStart w:name="_bookmark0" w:id="2"/>
      <w:bookmarkEnd w:id="2"/>
      <w:r>
        <w:rPr/>
      </w:r>
      <w:r>
        <w:rPr>
          <w:w w:val="110"/>
          <w:sz w:val="12"/>
          <w:vertAlign w:val="superscript"/>
        </w:rPr>
        <w:t>a</w:t>
      </w:r>
      <w:r>
        <w:rPr>
          <w:spacing w:val="-6"/>
          <w:w w:val="110"/>
          <w:sz w:val="12"/>
          <w:vertAlign w:val="baseline"/>
        </w:rPr>
        <w:t> </w:t>
      </w:r>
      <w:r>
        <w:rPr>
          <w:i/>
          <w:w w:val="110"/>
          <w:sz w:val="12"/>
          <w:vertAlign w:val="baseline"/>
        </w:rPr>
        <w:t>Department</w:t>
      </w:r>
      <w:r>
        <w:rPr>
          <w:i/>
          <w:spacing w:val="-2"/>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Computer</w:t>
      </w:r>
      <w:r>
        <w:rPr>
          <w:i/>
          <w:spacing w:val="-2"/>
          <w:w w:val="110"/>
          <w:sz w:val="12"/>
          <w:vertAlign w:val="baseline"/>
        </w:rPr>
        <w:t> </w:t>
      </w:r>
      <w:r>
        <w:rPr>
          <w:i/>
          <w:w w:val="110"/>
          <w:sz w:val="12"/>
          <w:vertAlign w:val="baseline"/>
        </w:rPr>
        <w:t>Science</w:t>
      </w:r>
      <w:r>
        <w:rPr>
          <w:i/>
          <w:spacing w:val="-1"/>
          <w:w w:val="110"/>
          <w:sz w:val="12"/>
          <w:vertAlign w:val="baseline"/>
        </w:rPr>
        <w:t> </w:t>
      </w:r>
      <w:r>
        <w:rPr>
          <w:i/>
          <w:w w:val="110"/>
          <w:sz w:val="12"/>
          <w:vertAlign w:val="baseline"/>
        </w:rPr>
        <w:t>and</w:t>
      </w:r>
      <w:r>
        <w:rPr>
          <w:i/>
          <w:spacing w:val="-1"/>
          <w:w w:val="110"/>
          <w:sz w:val="12"/>
          <w:vertAlign w:val="baseline"/>
        </w:rPr>
        <w:t> </w:t>
      </w:r>
      <w:r>
        <w:rPr>
          <w:i/>
          <w:w w:val="110"/>
          <w:sz w:val="12"/>
          <w:vertAlign w:val="baseline"/>
        </w:rPr>
        <w:t>Engineering,</w:t>
      </w:r>
      <w:r>
        <w:rPr>
          <w:i/>
          <w:spacing w:val="-2"/>
          <w:w w:val="110"/>
          <w:sz w:val="12"/>
          <w:vertAlign w:val="baseline"/>
        </w:rPr>
        <w:t> </w:t>
      </w:r>
      <w:r>
        <w:rPr>
          <w:i/>
          <w:w w:val="110"/>
          <w:sz w:val="12"/>
          <w:vertAlign w:val="baseline"/>
        </w:rPr>
        <w:t>Daffodil</w:t>
      </w:r>
      <w:r>
        <w:rPr>
          <w:i/>
          <w:spacing w:val="-1"/>
          <w:w w:val="110"/>
          <w:sz w:val="12"/>
          <w:vertAlign w:val="baseline"/>
        </w:rPr>
        <w:t> </w:t>
      </w:r>
      <w:r>
        <w:rPr>
          <w:i/>
          <w:w w:val="110"/>
          <w:sz w:val="12"/>
          <w:vertAlign w:val="baseline"/>
        </w:rPr>
        <w:t>International</w:t>
      </w:r>
      <w:r>
        <w:rPr>
          <w:i/>
          <w:spacing w:val="-3"/>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Dhaka,</w:t>
      </w:r>
      <w:r>
        <w:rPr>
          <w:i/>
          <w:spacing w:val="-1"/>
          <w:w w:val="110"/>
          <w:sz w:val="12"/>
          <w:vertAlign w:val="baseline"/>
        </w:rPr>
        <w:t> </w:t>
      </w:r>
      <w:r>
        <w:rPr>
          <w:i/>
          <w:spacing w:val="-2"/>
          <w:w w:val="110"/>
          <w:sz w:val="12"/>
          <w:vertAlign w:val="baseline"/>
        </w:rPr>
        <w:t>Bangladesh</w:t>
      </w:r>
    </w:p>
    <w:p>
      <w:pPr>
        <w:spacing w:before="33"/>
        <w:ind w:left="131" w:right="0" w:firstLine="0"/>
        <w:jc w:val="left"/>
        <w:rPr>
          <w:i/>
          <w:sz w:val="12"/>
        </w:rPr>
      </w:pPr>
      <w:bookmarkStart w:name="_bookmark1" w:id="3"/>
      <w:bookmarkEnd w:id="3"/>
      <w:r>
        <w:rPr/>
      </w:r>
      <w:r>
        <w:rPr>
          <w:w w:val="105"/>
          <w:sz w:val="12"/>
          <w:vertAlign w:val="superscript"/>
        </w:rPr>
        <w:t>b</w:t>
      </w:r>
      <w:r>
        <w:rPr>
          <w:spacing w:val="11"/>
          <w:w w:val="105"/>
          <w:sz w:val="12"/>
          <w:vertAlign w:val="baseline"/>
        </w:rPr>
        <w:t> </w:t>
      </w:r>
      <w:r>
        <w:rPr>
          <w:i/>
          <w:w w:val="105"/>
          <w:sz w:val="12"/>
          <w:vertAlign w:val="baseline"/>
        </w:rPr>
        <w:t>Department</w:t>
      </w:r>
      <w:r>
        <w:rPr>
          <w:i/>
          <w:spacing w:val="18"/>
          <w:w w:val="105"/>
          <w:sz w:val="12"/>
          <w:vertAlign w:val="baseline"/>
        </w:rPr>
        <w:t> </w:t>
      </w:r>
      <w:r>
        <w:rPr>
          <w:i/>
          <w:w w:val="105"/>
          <w:sz w:val="12"/>
          <w:vertAlign w:val="baseline"/>
        </w:rPr>
        <w:t>of</w:t>
      </w:r>
      <w:r>
        <w:rPr>
          <w:i/>
          <w:spacing w:val="17"/>
          <w:w w:val="105"/>
          <w:sz w:val="12"/>
          <w:vertAlign w:val="baseline"/>
        </w:rPr>
        <w:t> </w:t>
      </w:r>
      <w:r>
        <w:rPr>
          <w:i/>
          <w:w w:val="105"/>
          <w:sz w:val="12"/>
          <w:vertAlign w:val="baseline"/>
        </w:rPr>
        <w:t>Computer</w:t>
      </w:r>
      <w:r>
        <w:rPr>
          <w:i/>
          <w:spacing w:val="18"/>
          <w:w w:val="105"/>
          <w:sz w:val="12"/>
          <w:vertAlign w:val="baseline"/>
        </w:rPr>
        <w:t> </w:t>
      </w:r>
      <w:r>
        <w:rPr>
          <w:i/>
          <w:w w:val="105"/>
          <w:sz w:val="12"/>
          <w:vertAlign w:val="baseline"/>
        </w:rPr>
        <w:t>Science</w:t>
      </w:r>
      <w:r>
        <w:rPr>
          <w:i/>
          <w:spacing w:val="19"/>
          <w:w w:val="105"/>
          <w:sz w:val="12"/>
          <w:vertAlign w:val="baseline"/>
        </w:rPr>
        <w:t> </w:t>
      </w:r>
      <w:r>
        <w:rPr>
          <w:i/>
          <w:w w:val="105"/>
          <w:sz w:val="12"/>
          <w:vertAlign w:val="baseline"/>
        </w:rPr>
        <w:t>and</w:t>
      </w:r>
      <w:r>
        <w:rPr>
          <w:i/>
          <w:spacing w:val="18"/>
          <w:w w:val="105"/>
          <w:sz w:val="12"/>
          <w:vertAlign w:val="baseline"/>
        </w:rPr>
        <w:t> </w:t>
      </w:r>
      <w:r>
        <w:rPr>
          <w:i/>
          <w:w w:val="105"/>
          <w:sz w:val="12"/>
          <w:vertAlign w:val="baseline"/>
        </w:rPr>
        <w:t>Engineering,</w:t>
      </w:r>
      <w:r>
        <w:rPr>
          <w:i/>
          <w:spacing w:val="18"/>
          <w:w w:val="105"/>
          <w:sz w:val="12"/>
          <w:vertAlign w:val="baseline"/>
        </w:rPr>
        <w:t> </w:t>
      </w:r>
      <w:r>
        <w:rPr>
          <w:i/>
          <w:w w:val="105"/>
          <w:sz w:val="12"/>
          <w:vertAlign w:val="baseline"/>
        </w:rPr>
        <w:t>Jahangirnagar</w:t>
      </w:r>
      <w:r>
        <w:rPr>
          <w:i/>
          <w:spacing w:val="18"/>
          <w:w w:val="105"/>
          <w:sz w:val="12"/>
          <w:vertAlign w:val="baseline"/>
        </w:rPr>
        <w:t> </w:t>
      </w:r>
      <w:r>
        <w:rPr>
          <w:i/>
          <w:w w:val="105"/>
          <w:sz w:val="12"/>
          <w:vertAlign w:val="baseline"/>
        </w:rPr>
        <w:t>University,</w:t>
      </w:r>
      <w:r>
        <w:rPr>
          <w:i/>
          <w:spacing w:val="17"/>
          <w:w w:val="105"/>
          <w:sz w:val="12"/>
          <w:vertAlign w:val="baseline"/>
        </w:rPr>
        <w:t> </w:t>
      </w:r>
      <w:r>
        <w:rPr>
          <w:i/>
          <w:w w:val="105"/>
          <w:sz w:val="12"/>
          <w:vertAlign w:val="baseline"/>
        </w:rPr>
        <w:t>Dhaka,</w:t>
      </w:r>
      <w:r>
        <w:rPr>
          <w:i/>
          <w:spacing w:val="19"/>
          <w:w w:val="105"/>
          <w:sz w:val="12"/>
          <w:vertAlign w:val="baseline"/>
        </w:rPr>
        <w:t> </w:t>
      </w:r>
      <w:r>
        <w:rPr>
          <w:i/>
          <w:spacing w:val="-2"/>
          <w:w w:val="105"/>
          <w:sz w:val="12"/>
          <w:vertAlign w:val="baseline"/>
        </w:rPr>
        <w:t>Bangladesh</w:t>
      </w:r>
    </w:p>
    <w:p>
      <w:pPr>
        <w:spacing w:before="34"/>
        <w:ind w:left="131" w:right="0" w:firstLine="0"/>
        <w:jc w:val="left"/>
        <w:rPr>
          <w:i/>
          <w:sz w:val="12"/>
        </w:rPr>
      </w:pPr>
      <w:bookmarkStart w:name="_bookmark2" w:id="4"/>
      <w:bookmarkEnd w:id="4"/>
      <w:r>
        <w:rPr/>
      </w:r>
      <w:r>
        <w:rPr>
          <w:w w:val="105"/>
          <w:sz w:val="12"/>
          <w:vertAlign w:val="superscript"/>
        </w:rPr>
        <w:t>c</w:t>
      </w:r>
      <w:r>
        <w:rPr>
          <w:spacing w:val="9"/>
          <w:w w:val="105"/>
          <w:sz w:val="12"/>
          <w:vertAlign w:val="baseline"/>
        </w:rPr>
        <w:t> </w:t>
      </w:r>
      <w:r>
        <w:rPr>
          <w:i/>
          <w:w w:val="105"/>
          <w:sz w:val="12"/>
          <w:vertAlign w:val="baseline"/>
        </w:rPr>
        <w:t>Department</w:t>
      </w:r>
      <w:r>
        <w:rPr>
          <w:i/>
          <w:spacing w:val="18"/>
          <w:w w:val="105"/>
          <w:sz w:val="12"/>
          <w:vertAlign w:val="baseline"/>
        </w:rPr>
        <w:t> </w:t>
      </w:r>
      <w:r>
        <w:rPr>
          <w:i/>
          <w:w w:val="105"/>
          <w:sz w:val="12"/>
          <w:vertAlign w:val="baseline"/>
        </w:rPr>
        <w:t>of</w:t>
      </w:r>
      <w:r>
        <w:rPr>
          <w:i/>
          <w:spacing w:val="17"/>
          <w:w w:val="105"/>
          <w:sz w:val="12"/>
          <w:vertAlign w:val="baseline"/>
        </w:rPr>
        <w:t> </w:t>
      </w:r>
      <w:r>
        <w:rPr>
          <w:i/>
          <w:w w:val="105"/>
          <w:sz w:val="12"/>
          <w:vertAlign w:val="baseline"/>
        </w:rPr>
        <w:t>Electrical</w:t>
      </w:r>
      <w:r>
        <w:rPr>
          <w:i/>
          <w:spacing w:val="18"/>
          <w:w w:val="105"/>
          <w:sz w:val="12"/>
          <w:vertAlign w:val="baseline"/>
        </w:rPr>
        <w:t> </w:t>
      </w:r>
      <w:r>
        <w:rPr>
          <w:i/>
          <w:w w:val="105"/>
          <w:sz w:val="12"/>
          <w:vertAlign w:val="baseline"/>
        </w:rPr>
        <w:t>and</w:t>
      </w:r>
      <w:r>
        <w:rPr>
          <w:i/>
          <w:spacing w:val="16"/>
          <w:w w:val="105"/>
          <w:sz w:val="12"/>
          <w:vertAlign w:val="baseline"/>
        </w:rPr>
        <w:t> </w:t>
      </w:r>
      <w:r>
        <w:rPr>
          <w:i/>
          <w:w w:val="105"/>
          <w:sz w:val="12"/>
          <w:vertAlign w:val="baseline"/>
        </w:rPr>
        <w:t>Computer</w:t>
      </w:r>
      <w:r>
        <w:rPr>
          <w:i/>
          <w:spacing w:val="18"/>
          <w:w w:val="105"/>
          <w:sz w:val="12"/>
          <w:vertAlign w:val="baseline"/>
        </w:rPr>
        <w:t> </w:t>
      </w:r>
      <w:r>
        <w:rPr>
          <w:i/>
          <w:w w:val="105"/>
          <w:sz w:val="12"/>
          <w:vertAlign w:val="baseline"/>
        </w:rPr>
        <w:t>Engineering,</w:t>
      </w:r>
      <w:r>
        <w:rPr>
          <w:i/>
          <w:spacing w:val="18"/>
          <w:w w:val="105"/>
          <w:sz w:val="12"/>
          <w:vertAlign w:val="baseline"/>
        </w:rPr>
        <w:t> </w:t>
      </w:r>
      <w:r>
        <w:rPr>
          <w:i/>
          <w:w w:val="105"/>
          <w:sz w:val="12"/>
          <w:vertAlign w:val="baseline"/>
        </w:rPr>
        <w:t>North</w:t>
      </w:r>
      <w:r>
        <w:rPr>
          <w:i/>
          <w:spacing w:val="17"/>
          <w:w w:val="105"/>
          <w:sz w:val="12"/>
          <w:vertAlign w:val="baseline"/>
        </w:rPr>
        <w:t> </w:t>
      </w:r>
      <w:r>
        <w:rPr>
          <w:i/>
          <w:w w:val="105"/>
          <w:sz w:val="12"/>
          <w:vertAlign w:val="baseline"/>
        </w:rPr>
        <w:t>South</w:t>
      </w:r>
      <w:r>
        <w:rPr>
          <w:i/>
          <w:spacing w:val="18"/>
          <w:w w:val="105"/>
          <w:sz w:val="12"/>
          <w:vertAlign w:val="baseline"/>
        </w:rPr>
        <w:t> </w:t>
      </w:r>
      <w:r>
        <w:rPr>
          <w:i/>
          <w:w w:val="105"/>
          <w:sz w:val="12"/>
          <w:vertAlign w:val="baseline"/>
        </w:rPr>
        <w:t>University,</w:t>
      </w:r>
      <w:r>
        <w:rPr>
          <w:i/>
          <w:spacing w:val="17"/>
          <w:w w:val="105"/>
          <w:sz w:val="12"/>
          <w:vertAlign w:val="baseline"/>
        </w:rPr>
        <w:t> </w:t>
      </w:r>
      <w:r>
        <w:rPr>
          <w:i/>
          <w:w w:val="105"/>
          <w:sz w:val="12"/>
          <w:vertAlign w:val="baseline"/>
        </w:rPr>
        <w:t>Dhaka,</w:t>
      </w:r>
      <w:r>
        <w:rPr>
          <w:i/>
          <w:spacing w:val="18"/>
          <w:w w:val="105"/>
          <w:sz w:val="12"/>
          <w:vertAlign w:val="baseline"/>
        </w:rPr>
        <w:t> </w:t>
      </w:r>
      <w:r>
        <w:rPr>
          <w:i/>
          <w:spacing w:val="-2"/>
          <w:w w:val="105"/>
          <w:sz w:val="12"/>
          <w:vertAlign w:val="baseline"/>
        </w:rPr>
        <w:t>Bangladesh</w:t>
      </w:r>
    </w:p>
    <w:p>
      <w:pPr>
        <w:pStyle w:val="BodyText"/>
        <w:spacing w:before="4"/>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120221</wp:posOffset>
                </wp:positionV>
                <wp:extent cx="6604634" cy="3175"/>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66286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before="1"/>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before="33"/>
        <w:ind w:left="131" w:right="0" w:firstLine="0"/>
        <w:jc w:val="left"/>
        <w:rPr>
          <w:sz w:val="12"/>
        </w:rPr>
      </w:pPr>
      <w:r>
        <w:rPr>
          <w:w w:val="105"/>
          <w:sz w:val="12"/>
        </w:rPr>
        <w:t>COVID-</w:t>
      </w:r>
      <w:r>
        <w:rPr>
          <w:spacing w:val="-5"/>
          <w:w w:val="105"/>
          <w:sz w:val="12"/>
        </w:rPr>
        <w:t>19</w:t>
      </w:r>
    </w:p>
    <w:p>
      <w:pPr>
        <w:spacing w:line="297" w:lineRule="auto" w:before="33"/>
        <w:ind w:left="131" w:right="721" w:firstLine="0"/>
        <w:jc w:val="left"/>
        <w:rPr>
          <w:sz w:val="12"/>
        </w:rPr>
      </w:pPr>
      <w:r>
        <w:rPr>
          <w:spacing w:val="-2"/>
          <w:w w:val="115"/>
          <w:sz w:val="12"/>
        </w:rPr>
        <w:t>Vaccination</w:t>
      </w:r>
      <w:r>
        <w:rPr>
          <w:spacing w:val="40"/>
          <w:w w:val="115"/>
          <w:sz w:val="12"/>
        </w:rPr>
        <w:t> </w:t>
      </w:r>
      <w:r>
        <w:rPr>
          <w:w w:val="115"/>
          <w:sz w:val="12"/>
        </w:rPr>
        <w:t>Public</w:t>
      </w:r>
      <w:r>
        <w:rPr>
          <w:spacing w:val="-8"/>
          <w:w w:val="115"/>
          <w:sz w:val="12"/>
        </w:rPr>
        <w:t> </w:t>
      </w:r>
      <w:r>
        <w:rPr>
          <w:w w:val="115"/>
          <w:sz w:val="12"/>
        </w:rPr>
        <w:t>sentiment</w:t>
      </w:r>
      <w:r>
        <w:rPr>
          <w:spacing w:val="40"/>
          <w:w w:val="115"/>
          <w:sz w:val="12"/>
        </w:rPr>
        <w:t> </w:t>
      </w:r>
      <w:r>
        <w:rPr>
          <w:w w:val="115"/>
          <w:sz w:val="12"/>
        </w:rPr>
        <w:t>Social media</w:t>
      </w:r>
    </w:p>
    <w:p>
      <w:pPr>
        <w:spacing w:line="297" w:lineRule="auto" w:before="2"/>
        <w:ind w:left="131" w:right="0" w:firstLine="0"/>
        <w:jc w:val="left"/>
        <w:rPr>
          <w:sz w:val="12"/>
        </w:rPr>
      </w:pPr>
      <w:r>
        <w:rPr>
          <w:w w:val="115"/>
          <w:sz w:val="12"/>
        </w:rPr>
        <w:t>Traditional machine </w:t>
      </w:r>
      <w:r>
        <w:rPr>
          <w:w w:val="115"/>
          <w:sz w:val="12"/>
        </w:rPr>
        <w:t>learning</w:t>
      </w:r>
      <w:r>
        <w:rPr>
          <w:spacing w:val="40"/>
          <w:w w:val="115"/>
          <w:sz w:val="12"/>
        </w:rPr>
        <w:t> </w:t>
      </w:r>
      <w:r>
        <w:rPr>
          <w:w w:val="115"/>
          <w:sz w:val="12"/>
        </w:rPr>
        <w:t>Deep learning</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1"/>
        <w:ind w:left="131" w:right="109" w:firstLine="0"/>
        <w:jc w:val="both"/>
        <w:rPr>
          <w:sz w:val="14"/>
        </w:rPr>
      </w:pPr>
      <w:r>
        <w:rPr>
          <w:w w:val="110"/>
          <w:sz w:val="14"/>
        </w:rPr>
        <w:t>Since December 2019, the world has been fighting against the COVID-19 pandemic. This epidemic has revealed a</w:t>
      </w:r>
      <w:r>
        <w:rPr>
          <w:w w:val="115"/>
          <w:sz w:val="14"/>
        </w:rPr>
        <w:t> bitter</w:t>
      </w:r>
      <w:r>
        <w:rPr>
          <w:w w:val="115"/>
          <w:sz w:val="14"/>
        </w:rPr>
        <w:t> truth</w:t>
      </w:r>
      <w:r>
        <w:rPr>
          <w:w w:val="115"/>
          <w:sz w:val="14"/>
        </w:rPr>
        <w:t> that</w:t>
      </w:r>
      <w:r>
        <w:rPr>
          <w:w w:val="115"/>
          <w:sz w:val="14"/>
        </w:rPr>
        <w:t> though</w:t>
      </w:r>
      <w:r>
        <w:rPr>
          <w:w w:val="115"/>
          <w:sz w:val="14"/>
        </w:rPr>
        <w:t> humans</w:t>
      </w:r>
      <w:r>
        <w:rPr>
          <w:w w:val="115"/>
          <w:sz w:val="14"/>
        </w:rPr>
        <w:t> have</w:t>
      </w:r>
      <w:r>
        <w:rPr>
          <w:w w:val="115"/>
          <w:sz w:val="14"/>
        </w:rPr>
        <w:t> advanced</w:t>
      </w:r>
      <w:r>
        <w:rPr>
          <w:w w:val="115"/>
          <w:sz w:val="14"/>
        </w:rPr>
        <w:t> to</w:t>
      </w:r>
      <w:r>
        <w:rPr>
          <w:w w:val="115"/>
          <w:sz w:val="14"/>
        </w:rPr>
        <w:t> unprecedented</w:t>
      </w:r>
      <w:r>
        <w:rPr>
          <w:w w:val="115"/>
          <w:sz w:val="14"/>
        </w:rPr>
        <w:t> heights</w:t>
      </w:r>
      <w:r>
        <w:rPr>
          <w:w w:val="115"/>
          <w:sz w:val="14"/>
        </w:rPr>
        <w:t> in</w:t>
      </w:r>
      <w:r>
        <w:rPr>
          <w:w w:val="115"/>
          <w:sz w:val="14"/>
        </w:rPr>
        <w:t> the</w:t>
      </w:r>
      <w:r>
        <w:rPr>
          <w:w w:val="115"/>
          <w:sz w:val="14"/>
        </w:rPr>
        <w:t> last</w:t>
      </w:r>
      <w:r>
        <w:rPr>
          <w:w w:val="115"/>
          <w:sz w:val="14"/>
        </w:rPr>
        <w:t> few</w:t>
      </w:r>
      <w:r>
        <w:rPr>
          <w:w w:val="115"/>
          <w:sz w:val="14"/>
        </w:rPr>
        <w:t> decades</w:t>
      </w:r>
      <w:r>
        <w:rPr>
          <w:w w:val="115"/>
          <w:sz w:val="14"/>
        </w:rPr>
        <w:t> in</w:t>
      </w:r>
      <w:r>
        <w:rPr>
          <w:w w:val="115"/>
          <w:sz w:val="14"/>
        </w:rPr>
        <w:t> terms</w:t>
      </w:r>
      <w:r>
        <w:rPr>
          <w:w w:val="115"/>
          <w:sz w:val="14"/>
        </w:rPr>
        <w:t> of technology, they are lagging far behind in the fields of medical science and health care. Several institutes and research</w:t>
      </w:r>
      <w:r>
        <w:rPr>
          <w:w w:val="115"/>
          <w:sz w:val="14"/>
        </w:rPr>
        <w:t> organizations</w:t>
      </w:r>
      <w:r>
        <w:rPr>
          <w:w w:val="115"/>
          <w:sz w:val="14"/>
        </w:rPr>
        <w:t> have</w:t>
      </w:r>
      <w:r>
        <w:rPr>
          <w:w w:val="115"/>
          <w:sz w:val="14"/>
        </w:rPr>
        <w:t> stepped</w:t>
      </w:r>
      <w:r>
        <w:rPr>
          <w:w w:val="115"/>
          <w:sz w:val="14"/>
        </w:rPr>
        <w:t> up</w:t>
      </w:r>
      <w:r>
        <w:rPr>
          <w:w w:val="115"/>
          <w:sz w:val="14"/>
        </w:rPr>
        <w:t> to</w:t>
      </w:r>
      <w:r>
        <w:rPr>
          <w:w w:val="115"/>
          <w:sz w:val="14"/>
        </w:rPr>
        <w:t> introduce</w:t>
      </w:r>
      <w:r>
        <w:rPr>
          <w:w w:val="115"/>
          <w:sz w:val="14"/>
        </w:rPr>
        <w:t> different</w:t>
      </w:r>
      <w:r>
        <w:rPr>
          <w:w w:val="115"/>
          <w:sz w:val="14"/>
        </w:rPr>
        <w:t> vaccines</w:t>
      </w:r>
      <w:r>
        <w:rPr>
          <w:w w:val="115"/>
          <w:sz w:val="14"/>
        </w:rPr>
        <w:t> to</w:t>
      </w:r>
      <w:r>
        <w:rPr>
          <w:w w:val="115"/>
          <w:sz w:val="14"/>
        </w:rPr>
        <w:t> combat</w:t>
      </w:r>
      <w:r>
        <w:rPr>
          <w:w w:val="115"/>
          <w:sz w:val="14"/>
        </w:rPr>
        <w:t> the</w:t>
      </w:r>
      <w:r>
        <w:rPr>
          <w:w w:val="115"/>
          <w:sz w:val="14"/>
        </w:rPr>
        <w:t> pandemic.</w:t>
      </w:r>
      <w:r>
        <w:rPr>
          <w:w w:val="115"/>
          <w:sz w:val="14"/>
        </w:rPr>
        <w:t> Bangladesh government</w:t>
      </w:r>
      <w:r>
        <w:rPr>
          <w:spacing w:val="-1"/>
          <w:w w:val="115"/>
          <w:sz w:val="14"/>
        </w:rPr>
        <w:t> </w:t>
      </w:r>
      <w:r>
        <w:rPr>
          <w:w w:val="115"/>
          <w:sz w:val="14"/>
        </w:rPr>
        <w:t>has</w:t>
      </w:r>
      <w:r>
        <w:rPr>
          <w:spacing w:val="-3"/>
          <w:w w:val="115"/>
          <w:sz w:val="14"/>
        </w:rPr>
        <w:t> </w:t>
      </w:r>
      <w:r>
        <w:rPr>
          <w:w w:val="115"/>
          <w:sz w:val="14"/>
        </w:rPr>
        <w:t>also</w:t>
      </w:r>
      <w:r>
        <w:rPr>
          <w:spacing w:val="-2"/>
          <w:w w:val="115"/>
          <w:sz w:val="14"/>
        </w:rPr>
        <w:t> </w:t>
      </w:r>
      <w:r>
        <w:rPr>
          <w:w w:val="115"/>
          <w:sz w:val="14"/>
        </w:rPr>
        <w:t>taken</w:t>
      </w:r>
      <w:r>
        <w:rPr>
          <w:spacing w:val="-2"/>
          <w:w w:val="115"/>
          <w:sz w:val="14"/>
        </w:rPr>
        <w:t> </w:t>
      </w:r>
      <w:r>
        <w:rPr>
          <w:w w:val="115"/>
          <w:sz w:val="14"/>
        </w:rPr>
        <w:t>steps</w:t>
      </w:r>
      <w:r>
        <w:rPr>
          <w:spacing w:val="-2"/>
          <w:w w:val="115"/>
          <w:sz w:val="14"/>
        </w:rPr>
        <w:t> </w:t>
      </w:r>
      <w:r>
        <w:rPr>
          <w:w w:val="115"/>
          <w:sz w:val="14"/>
        </w:rPr>
        <w:t>to</w:t>
      </w:r>
      <w:r>
        <w:rPr>
          <w:spacing w:val="-3"/>
          <w:w w:val="115"/>
          <w:sz w:val="14"/>
        </w:rPr>
        <w:t> </w:t>
      </w:r>
      <w:r>
        <w:rPr>
          <w:w w:val="115"/>
          <w:sz w:val="14"/>
        </w:rPr>
        <w:t>provide</w:t>
      </w:r>
      <w:r>
        <w:rPr>
          <w:spacing w:val="-2"/>
          <w:w w:val="115"/>
          <w:sz w:val="14"/>
        </w:rPr>
        <w:t> </w:t>
      </w:r>
      <w:r>
        <w:rPr>
          <w:w w:val="115"/>
          <w:sz w:val="14"/>
        </w:rPr>
        <w:t>widespread</w:t>
      </w:r>
      <w:r>
        <w:rPr>
          <w:spacing w:val="-2"/>
          <w:w w:val="115"/>
          <w:sz w:val="14"/>
        </w:rPr>
        <w:t> </w:t>
      </w:r>
      <w:r>
        <w:rPr>
          <w:w w:val="115"/>
          <w:sz w:val="14"/>
        </w:rPr>
        <w:t>vaccinations</w:t>
      </w:r>
      <w:r>
        <w:rPr>
          <w:spacing w:val="-3"/>
          <w:w w:val="115"/>
          <w:sz w:val="14"/>
        </w:rPr>
        <w:t> </w:t>
      </w:r>
      <w:r>
        <w:rPr>
          <w:w w:val="115"/>
          <w:sz w:val="14"/>
        </w:rPr>
        <w:t>from</w:t>
      </w:r>
      <w:r>
        <w:rPr>
          <w:spacing w:val="-2"/>
          <w:w w:val="115"/>
          <w:sz w:val="14"/>
        </w:rPr>
        <w:t> </w:t>
      </w:r>
      <w:r>
        <w:rPr>
          <w:w w:val="115"/>
          <w:sz w:val="14"/>
        </w:rPr>
        <w:t>January</w:t>
      </w:r>
      <w:r>
        <w:rPr>
          <w:spacing w:val="-3"/>
          <w:w w:val="115"/>
          <w:sz w:val="14"/>
        </w:rPr>
        <w:t> </w:t>
      </w:r>
      <w:r>
        <w:rPr>
          <w:w w:val="115"/>
          <w:sz w:val="14"/>
        </w:rPr>
        <w:t>2021.</w:t>
      </w:r>
      <w:r>
        <w:rPr>
          <w:spacing w:val="-2"/>
          <w:w w:val="115"/>
          <w:sz w:val="14"/>
        </w:rPr>
        <w:t> </w:t>
      </w:r>
      <w:r>
        <w:rPr>
          <w:w w:val="115"/>
          <w:sz w:val="14"/>
        </w:rPr>
        <w:t>The</w:t>
      </w:r>
      <w:r>
        <w:rPr>
          <w:spacing w:val="-2"/>
          <w:w w:val="115"/>
          <w:sz w:val="14"/>
        </w:rPr>
        <w:t> </w:t>
      </w:r>
      <w:r>
        <w:rPr>
          <w:w w:val="115"/>
          <w:sz w:val="14"/>
        </w:rPr>
        <w:t>Bangladeshi</w:t>
      </w:r>
      <w:r>
        <w:rPr>
          <w:spacing w:val="-3"/>
          <w:w w:val="115"/>
          <w:sz w:val="14"/>
        </w:rPr>
        <w:t> </w:t>
      </w:r>
      <w:r>
        <w:rPr>
          <w:w w:val="115"/>
          <w:sz w:val="14"/>
        </w:rPr>
        <w:t>net- izens</w:t>
      </w:r>
      <w:r>
        <w:rPr>
          <w:w w:val="115"/>
          <w:sz w:val="14"/>
        </w:rPr>
        <w:t> are</w:t>
      </w:r>
      <w:r>
        <w:rPr>
          <w:w w:val="115"/>
          <w:sz w:val="14"/>
        </w:rPr>
        <w:t> frequently</w:t>
      </w:r>
      <w:r>
        <w:rPr>
          <w:w w:val="115"/>
          <w:sz w:val="14"/>
        </w:rPr>
        <w:t> sharing</w:t>
      </w:r>
      <w:r>
        <w:rPr>
          <w:w w:val="115"/>
          <w:sz w:val="14"/>
        </w:rPr>
        <w:t> their</w:t>
      </w:r>
      <w:r>
        <w:rPr>
          <w:w w:val="115"/>
          <w:sz w:val="14"/>
        </w:rPr>
        <w:t> thoughts,</w:t>
      </w:r>
      <w:r>
        <w:rPr>
          <w:w w:val="115"/>
          <w:sz w:val="14"/>
        </w:rPr>
        <w:t> emotions,</w:t>
      </w:r>
      <w:r>
        <w:rPr>
          <w:w w:val="115"/>
          <w:sz w:val="14"/>
        </w:rPr>
        <w:t> and</w:t>
      </w:r>
      <w:r>
        <w:rPr>
          <w:w w:val="115"/>
          <w:sz w:val="14"/>
        </w:rPr>
        <w:t> experiences</w:t>
      </w:r>
      <w:r>
        <w:rPr>
          <w:w w:val="115"/>
          <w:sz w:val="14"/>
        </w:rPr>
        <w:t> about</w:t>
      </w:r>
      <w:r>
        <w:rPr>
          <w:w w:val="115"/>
          <w:sz w:val="14"/>
        </w:rPr>
        <w:t> the</w:t>
      </w:r>
      <w:r>
        <w:rPr>
          <w:w w:val="115"/>
          <w:sz w:val="14"/>
        </w:rPr>
        <w:t> COVID-19</w:t>
      </w:r>
      <w:r>
        <w:rPr>
          <w:w w:val="115"/>
          <w:sz w:val="14"/>
        </w:rPr>
        <w:t> vaccines</w:t>
      </w:r>
      <w:r>
        <w:rPr>
          <w:w w:val="115"/>
          <w:sz w:val="14"/>
        </w:rPr>
        <w:t> and</w:t>
      </w:r>
      <w:r>
        <w:rPr>
          <w:w w:val="115"/>
          <w:sz w:val="14"/>
        </w:rPr>
        <w:t> </w:t>
      </w:r>
      <w:r>
        <w:rPr>
          <w:w w:val="115"/>
          <w:sz w:val="14"/>
        </w:rPr>
        <w:t>the </w:t>
      </w:r>
      <w:r>
        <w:rPr>
          <w:spacing w:val="-2"/>
          <w:w w:val="115"/>
          <w:sz w:val="14"/>
        </w:rPr>
        <w:t>vaccination process on different social media sites like Facebook, Twitter, etc. This study has analyzed the views</w:t>
      </w:r>
      <w:r>
        <w:rPr>
          <w:w w:val="115"/>
          <w:sz w:val="14"/>
        </w:rPr>
        <w:t> and opinions that they have expressed on different social media platforms about the vaccines and the ongoing vaccination</w:t>
      </w:r>
      <w:r>
        <w:rPr>
          <w:spacing w:val="-6"/>
          <w:w w:val="115"/>
          <w:sz w:val="14"/>
        </w:rPr>
        <w:t> </w:t>
      </w:r>
      <w:r>
        <w:rPr>
          <w:w w:val="115"/>
          <w:sz w:val="14"/>
        </w:rPr>
        <w:t>program.</w:t>
      </w:r>
      <w:r>
        <w:rPr>
          <w:spacing w:val="-7"/>
          <w:w w:val="115"/>
          <w:sz w:val="14"/>
        </w:rPr>
        <w:t> </w:t>
      </w:r>
      <w:r>
        <w:rPr>
          <w:w w:val="115"/>
          <w:sz w:val="14"/>
        </w:rPr>
        <w:t>For</w:t>
      </w:r>
      <w:r>
        <w:rPr>
          <w:spacing w:val="-6"/>
          <w:w w:val="115"/>
          <w:sz w:val="14"/>
        </w:rPr>
        <w:t> </w:t>
      </w:r>
      <w:r>
        <w:rPr>
          <w:w w:val="115"/>
          <w:sz w:val="14"/>
        </w:rPr>
        <w:t>performing</w:t>
      </w:r>
      <w:r>
        <w:rPr>
          <w:spacing w:val="-6"/>
          <w:w w:val="115"/>
          <w:sz w:val="14"/>
        </w:rPr>
        <w:t> </w:t>
      </w:r>
      <w:r>
        <w:rPr>
          <w:w w:val="115"/>
          <w:sz w:val="14"/>
        </w:rPr>
        <w:t>this</w:t>
      </w:r>
      <w:r>
        <w:rPr>
          <w:spacing w:val="-7"/>
          <w:w w:val="115"/>
          <w:sz w:val="14"/>
        </w:rPr>
        <w:t> </w:t>
      </w:r>
      <w:r>
        <w:rPr>
          <w:w w:val="115"/>
          <w:sz w:val="14"/>
        </w:rPr>
        <w:t>study,</w:t>
      </w:r>
      <w:r>
        <w:rPr>
          <w:spacing w:val="-7"/>
          <w:w w:val="115"/>
          <w:sz w:val="14"/>
        </w:rPr>
        <w:t> </w:t>
      </w:r>
      <w:r>
        <w:rPr>
          <w:w w:val="115"/>
          <w:sz w:val="14"/>
        </w:rPr>
        <w:t>the</w:t>
      </w:r>
      <w:r>
        <w:rPr>
          <w:spacing w:val="-6"/>
          <w:w w:val="115"/>
          <w:sz w:val="14"/>
        </w:rPr>
        <w:t> </w:t>
      </w:r>
      <w:r>
        <w:rPr>
          <w:w w:val="115"/>
          <w:sz w:val="14"/>
        </w:rPr>
        <w:t>reactions</w:t>
      </w:r>
      <w:r>
        <w:rPr>
          <w:spacing w:val="-6"/>
          <w:w w:val="115"/>
          <w:sz w:val="14"/>
        </w:rPr>
        <w:t> </w:t>
      </w:r>
      <w:r>
        <w:rPr>
          <w:w w:val="115"/>
          <w:sz w:val="14"/>
        </w:rPr>
        <w:t>of</w:t>
      </w:r>
      <w:r>
        <w:rPr>
          <w:spacing w:val="-6"/>
          <w:w w:val="115"/>
          <w:sz w:val="14"/>
        </w:rPr>
        <w:t> </w:t>
      </w:r>
      <w:r>
        <w:rPr>
          <w:w w:val="115"/>
          <w:sz w:val="14"/>
        </w:rPr>
        <w:t>the</w:t>
      </w:r>
      <w:r>
        <w:rPr>
          <w:spacing w:val="-6"/>
          <w:w w:val="115"/>
          <w:sz w:val="14"/>
        </w:rPr>
        <w:t> </w:t>
      </w:r>
      <w:r>
        <w:rPr>
          <w:w w:val="115"/>
          <w:sz w:val="14"/>
        </w:rPr>
        <w:t>Bangladeshi</w:t>
      </w:r>
      <w:r>
        <w:rPr>
          <w:spacing w:val="-7"/>
          <w:w w:val="115"/>
          <w:sz w:val="14"/>
        </w:rPr>
        <w:t> </w:t>
      </w:r>
      <w:r>
        <w:rPr>
          <w:w w:val="115"/>
          <w:sz w:val="14"/>
        </w:rPr>
        <w:t>netizens</w:t>
      </w:r>
      <w:r>
        <w:rPr>
          <w:spacing w:val="-6"/>
          <w:w w:val="115"/>
          <w:sz w:val="14"/>
        </w:rPr>
        <w:t> </w:t>
      </w:r>
      <w:r>
        <w:rPr>
          <w:w w:val="115"/>
          <w:sz w:val="14"/>
        </w:rPr>
        <w:t>on</w:t>
      </w:r>
      <w:r>
        <w:rPr>
          <w:spacing w:val="-6"/>
          <w:w w:val="115"/>
          <w:sz w:val="14"/>
        </w:rPr>
        <w:t> </w:t>
      </w:r>
      <w:r>
        <w:rPr>
          <w:w w:val="115"/>
          <w:sz w:val="14"/>
        </w:rPr>
        <w:t>social</w:t>
      </w:r>
      <w:r>
        <w:rPr>
          <w:spacing w:val="-7"/>
          <w:w w:val="115"/>
          <w:sz w:val="14"/>
        </w:rPr>
        <w:t> </w:t>
      </w:r>
      <w:r>
        <w:rPr>
          <w:w w:val="115"/>
          <w:sz w:val="14"/>
        </w:rPr>
        <w:t>media</w:t>
      </w:r>
      <w:r>
        <w:rPr>
          <w:spacing w:val="-6"/>
          <w:w w:val="115"/>
          <w:sz w:val="14"/>
        </w:rPr>
        <w:t> </w:t>
      </w:r>
      <w:r>
        <w:rPr>
          <w:w w:val="115"/>
          <w:sz w:val="14"/>
        </w:rPr>
        <w:t>have been</w:t>
      </w:r>
      <w:r>
        <w:rPr>
          <w:spacing w:val="-5"/>
          <w:w w:val="115"/>
          <w:sz w:val="14"/>
        </w:rPr>
        <w:t> </w:t>
      </w:r>
      <w:r>
        <w:rPr>
          <w:w w:val="115"/>
          <w:sz w:val="14"/>
        </w:rPr>
        <w:t>collected.</w:t>
      </w:r>
      <w:r>
        <w:rPr>
          <w:spacing w:val="-5"/>
          <w:w w:val="115"/>
          <w:sz w:val="14"/>
        </w:rPr>
        <w:t> </w:t>
      </w:r>
      <w:r>
        <w:rPr>
          <w:w w:val="115"/>
          <w:sz w:val="14"/>
        </w:rPr>
        <w:t>The</w:t>
      </w:r>
      <w:r>
        <w:rPr>
          <w:spacing w:val="-5"/>
          <w:w w:val="115"/>
          <w:sz w:val="14"/>
        </w:rPr>
        <w:t> </w:t>
      </w:r>
      <w:r>
        <w:rPr>
          <w:w w:val="115"/>
          <w:sz w:val="14"/>
        </w:rPr>
        <w:t>Latent</w:t>
      </w:r>
      <w:r>
        <w:rPr>
          <w:spacing w:val="-5"/>
          <w:w w:val="115"/>
          <w:sz w:val="14"/>
        </w:rPr>
        <w:t> </w:t>
      </w:r>
      <w:r>
        <w:rPr>
          <w:w w:val="115"/>
          <w:sz w:val="14"/>
        </w:rPr>
        <w:t>Dirichlet</w:t>
      </w:r>
      <w:r>
        <w:rPr>
          <w:spacing w:val="-5"/>
          <w:w w:val="115"/>
          <w:sz w:val="14"/>
        </w:rPr>
        <w:t> </w:t>
      </w:r>
      <w:r>
        <w:rPr>
          <w:w w:val="115"/>
          <w:sz w:val="14"/>
        </w:rPr>
        <w:t>Allocation</w:t>
      </w:r>
      <w:r>
        <w:rPr>
          <w:spacing w:val="-5"/>
          <w:w w:val="115"/>
          <w:sz w:val="14"/>
        </w:rPr>
        <w:t> </w:t>
      </w:r>
      <w:r>
        <w:rPr>
          <w:w w:val="115"/>
          <w:sz w:val="14"/>
        </w:rPr>
        <w:t>(LDA)</w:t>
      </w:r>
      <w:r>
        <w:rPr>
          <w:spacing w:val="-5"/>
          <w:w w:val="115"/>
          <w:sz w:val="14"/>
        </w:rPr>
        <w:t> </w:t>
      </w:r>
      <w:r>
        <w:rPr>
          <w:w w:val="115"/>
          <w:sz w:val="14"/>
        </w:rPr>
        <w:t>model</w:t>
      </w:r>
      <w:r>
        <w:rPr>
          <w:spacing w:val="-5"/>
          <w:w w:val="115"/>
          <w:sz w:val="14"/>
        </w:rPr>
        <w:t> </w:t>
      </w:r>
      <w:r>
        <w:rPr>
          <w:w w:val="115"/>
          <w:sz w:val="14"/>
        </w:rPr>
        <w:t>has</w:t>
      </w:r>
      <w:r>
        <w:rPr>
          <w:spacing w:val="-5"/>
          <w:w w:val="115"/>
          <w:sz w:val="14"/>
        </w:rPr>
        <w:t> </w:t>
      </w:r>
      <w:r>
        <w:rPr>
          <w:w w:val="115"/>
          <w:sz w:val="14"/>
        </w:rPr>
        <w:t>been</w:t>
      </w:r>
      <w:r>
        <w:rPr>
          <w:spacing w:val="-6"/>
          <w:w w:val="115"/>
          <w:sz w:val="14"/>
        </w:rPr>
        <w:t> </w:t>
      </w:r>
      <w:r>
        <w:rPr>
          <w:w w:val="115"/>
          <w:sz w:val="14"/>
        </w:rPr>
        <w:t>used</w:t>
      </w:r>
      <w:r>
        <w:rPr>
          <w:spacing w:val="-5"/>
          <w:w w:val="115"/>
          <w:sz w:val="14"/>
        </w:rPr>
        <w:t> </w:t>
      </w:r>
      <w:r>
        <w:rPr>
          <w:w w:val="115"/>
          <w:sz w:val="14"/>
        </w:rPr>
        <w:t>to</w:t>
      </w:r>
      <w:r>
        <w:rPr>
          <w:spacing w:val="-6"/>
          <w:w w:val="115"/>
          <w:sz w:val="14"/>
        </w:rPr>
        <w:t> </w:t>
      </w:r>
      <w:r>
        <w:rPr>
          <w:w w:val="115"/>
          <w:sz w:val="14"/>
        </w:rPr>
        <w:t>extract</w:t>
      </w:r>
      <w:r>
        <w:rPr>
          <w:spacing w:val="-5"/>
          <w:w w:val="115"/>
          <w:sz w:val="14"/>
        </w:rPr>
        <w:t> </w:t>
      </w:r>
      <w:r>
        <w:rPr>
          <w:w w:val="115"/>
          <w:sz w:val="14"/>
        </w:rPr>
        <w:t>the</w:t>
      </w:r>
      <w:r>
        <w:rPr>
          <w:spacing w:val="-5"/>
          <w:w w:val="115"/>
          <w:sz w:val="14"/>
        </w:rPr>
        <w:t> </w:t>
      </w:r>
      <w:r>
        <w:rPr>
          <w:w w:val="115"/>
          <w:sz w:val="14"/>
        </w:rPr>
        <w:t>most</w:t>
      </w:r>
      <w:r>
        <w:rPr>
          <w:spacing w:val="-5"/>
          <w:w w:val="115"/>
          <w:sz w:val="14"/>
        </w:rPr>
        <w:t> </w:t>
      </w:r>
      <w:r>
        <w:rPr>
          <w:w w:val="115"/>
          <w:sz w:val="14"/>
        </w:rPr>
        <w:t>common</w:t>
      </w:r>
      <w:r>
        <w:rPr>
          <w:spacing w:val="-5"/>
          <w:w w:val="115"/>
          <w:sz w:val="14"/>
        </w:rPr>
        <w:t> </w:t>
      </w:r>
      <w:r>
        <w:rPr>
          <w:w w:val="115"/>
          <w:sz w:val="14"/>
        </w:rPr>
        <w:t>topics expressed</w:t>
      </w:r>
      <w:r>
        <w:rPr>
          <w:spacing w:val="-5"/>
          <w:w w:val="115"/>
          <w:sz w:val="14"/>
        </w:rPr>
        <w:t> </w:t>
      </w:r>
      <w:r>
        <w:rPr>
          <w:w w:val="115"/>
          <w:sz w:val="14"/>
        </w:rPr>
        <w:t>by</w:t>
      </w:r>
      <w:r>
        <w:rPr>
          <w:spacing w:val="-6"/>
          <w:w w:val="115"/>
          <w:sz w:val="14"/>
        </w:rPr>
        <w:t> </w:t>
      </w:r>
      <w:r>
        <w:rPr>
          <w:w w:val="115"/>
          <w:sz w:val="14"/>
        </w:rPr>
        <w:t>the</w:t>
      </w:r>
      <w:r>
        <w:rPr>
          <w:spacing w:val="-5"/>
          <w:w w:val="115"/>
          <w:sz w:val="14"/>
        </w:rPr>
        <w:t> </w:t>
      </w:r>
      <w:r>
        <w:rPr>
          <w:w w:val="115"/>
          <w:sz w:val="14"/>
        </w:rPr>
        <w:t>netizens</w:t>
      </w:r>
      <w:r>
        <w:rPr>
          <w:spacing w:val="-6"/>
          <w:w w:val="115"/>
          <w:sz w:val="14"/>
        </w:rPr>
        <w:t> </w:t>
      </w:r>
      <w:r>
        <w:rPr>
          <w:w w:val="115"/>
          <w:sz w:val="14"/>
        </w:rPr>
        <w:t>regarding</w:t>
      </w:r>
      <w:r>
        <w:rPr>
          <w:spacing w:val="-6"/>
          <w:w w:val="115"/>
          <w:sz w:val="14"/>
        </w:rPr>
        <w:t> </w:t>
      </w:r>
      <w:r>
        <w:rPr>
          <w:w w:val="115"/>
          <w:sz w:val="14"/>
        </w:rPr>
        <w:t>the</w:t>
      </w:r>
      <w:r>
        <w:rPr>
          <w:spacing w:val="-6"/>
          <w:w w:val="115"/>
          <w:sz w:val="14"/>
        </w:rPr>
        <w:t> </w:t>
      </w:r>
      <w:r>
        <w:rPr>
          <w:w w:val="115"/>
          <w:sz w:val="14"/>
        </w:rPr>
        <w:t>vaccines</w:t>
      </w:r>
      <w:r>
        <w:rPr>
          <w:spacing w:val="-6"/>
          <w:w w:val="115"/>
          <w:sz w:val="14"/>
        </w:rPr>
        <w:t> </w:t>
      </w:r>
      <w:r>
        <w:rPr>
          <w:w w:val="115"/>
          <w:sz w:val="14"/>
        </w:rPr>
        <w:t>and</w:t>
      </w:r>
      <w:r>
        <w:rPr>
          <w:spacing w:val="-6"/>
          <w:w w:val="115"/>
          <w:sz w:val="14"/>
        </w:rPr>
        <w:t> </w:t>
      </w:r>
      <w:r>
        <w:rPr>
          <w:w w:val="115"/>
          <w:sz w:val="14"/>
        </w:rPr>
        <w:t>vaccination</w:t>
      </w:r>
      <w:r>
        <w:rPr>
          <w:spacing w:val="-6"/>
          <w:w w:val="115"/>
          <w:sz w:val="14"/>
        </w:rPr>
        <w:t> </w:t>
      </w:r>
      <w:r>
        <w:rPr>
          <w:w w:val="115"/>
          <w:sz w:val="14"/>
        </w:rPr>
        <w:t>process</w:t>
      </w:r>
      <w:r>
        <w:rPr>
          <w:spacing w:val="-6"/>
          <w:w w:val="115"/>
          <w:sz w:val="14"/>
        </w:rPr>
        <w:t> </w:t>
      </w:r>
      <w:r>
        <w:rPr>
          <w:w w:val="115"/>
          <w:sz w:val="14"/>
        </w:rPr>
        <w:t>in</w:t>
      </w:r>
      <w:r>
        <w:rPr>
          <w:spacing w:val="-6"/>
          <w:w w:val="115"/>
          <w:sz w:val="14"/>
        </w:rPr>
        <w:t> </w:t>
      </w:r>
      <w:r>
        <w:rPr>
          <w:w w:val="115"/>
          <w:sz w:val="14"/>
        </w:rPr>
        <w:t>Bangladesh.</w:t>
      </w:r>
      <w:r>
        <w:rPr>
          <w:spacing w:val="-6"/>
          <w:w w:val="115"/>
          <w:sz w:val="14"/>
        </w:rPr>
        <w:t> </w:t>
      </w:r>
      <w:r>
        <w:rPr>
          <w:w w:val="115"/>
          <w:sz w:val="14"/>
        </w:rPr>
        <w:t>Finally,</w:t>
      </w:r>
      <w:r>
        <w:rPr>
          <w:spacing w:val="-6"/>
          <w:w w:val="115"/>
          <w:sz w:val="14"/>
        </w:rPr>
        <w:t> </w:t>
      </w:r>
      <w:r>
        <w:rPr>
          <w:w w:val="115"/>
          <w:sz w:val="14"/>
        </w:rPr>
        <w:t>this</w:t>
      </w:r>
      <w:r>
        <w:rPr>
          <w:spacing w:val="-5"/>
          <w:w w:val="115"/>
          <w:sz w:val="14"/>
        </w:rPr>
        <w:t> </w:t>
      </w:r>
      <w:r>
        <w:rPr>
          <w:w w:val="115"/>
          <w:sz w:val="14"/>
        </w:rPr>
        <w:t>study</w:t>
      </w:r>
      <w:r>
        <w:rPr>
          <w:spacing w:val="-6"/>
          <w:w w:val="115"/>
          <w:sz w:val="14"/>
        </w:rPr>
        <w:t> </w:t>
      </w:r>
      <w:r>
        <w:rPr>
          <w:w w:val="115"/>
          <w:sz w:val="14"/>
        </w:rPr>
        <w:t>has applied</w:t>
      </w:r>
      <w:r>
        <w:rPr>
          <w:spacing w:val="-6"/>
          <w:w w:val="115"/>
          <w:sz w:val="14"/>
        </w:rPr>
        <w:t> </w:t>
      </w:r>
      <w:r>
        <w:rPr>
          <w:w w:val="115"/>
          <w:sz w:val="14"/>
        </w:rPr>
        <w:t>different</w:t>
      </w:r>
      <w:r>
        <w:rPr>
          <w:spacing w:val="-7"/>
          <w:w w:val="115"/>
          <w:sz w:val="14"/>
        </w:rPr>
        <w:t> </w:t>
      </w:r>
      <w:r>
        <w:rPr>
          <w:w w:val="115"/>
          <w:sz w:val="14"/>
        </w:rPr>
        <w:t>deep</w:t>
      </w:r>
      <w:r>
        <w:rPr>
          <w:spacing w:val="-6"/>
          <w:w w:val="115"/>
          <w:sz w:val="14"/>
        </w:rPr>
        <w:t> </w:t>
      </w:r>
      <w:r>
        <w:rPr>
          <w:w w:val="115"/>
          <w:sz w:val="14"/>
        </w:rPr>
        <w:t>learning</w:t>
      </w:r>
      <w:r>
        <w:rPr>
          <w:spacing w:val="-6"/>
          <w:w w:val="115"/>
          <w:sz w:val="14"/>
        </w:rPr>
        <w:t> </w:t>
      </w:r>
      <w:r>
        <w:rPr>
          <w:w w:val="115"/>
          <w:sz w:val="14"/>
        </w:rPr>
        <w:t>as</w:t>
      </w:r>
      <w:r>
        <w:rPr>
          <w:spacing w:val="-8"/>
          <w:w w:val="115"/>
          <w:sz w:val="14"/>
        </w:rPr>
        <w:t> </w:t>
      </w:r>
      <w:r>
        <w:rPr>
          <w:w w:val="115"/>
          <w:sz w:val="14"/>
        </w:rPr>
        <w:t>well</w:t>
      </w:r>
      <w:r>
        <w:rPr>
          <w:spacing w:val="-6"/>
          <w:w w:val="115"/>
          <w:sz w:val="14"/>
        </w:rPr>
        <w:t> </w:t>
      </w:r>
      <w:r>
        <w:rPr>
          <w:w w:val="115"/>
          <w:sz w:val="14"/>
        </w:rPr>
        <w:t>as</w:t>
      </w:r>
      <w:r>
        <w:rPr>
          <w:spacing w:val="-7"/>
          <w:w w:val="115"/>
          <w:sz w:val="14"/>
        </w:rPr>
        <w:t> </w:t>
      </w:r>
      <w:r>
        <w:rPr>
          <w:w w:val="115"/>
          <w:sz w:val="14"/>
        </w:rPr>
        <w:t>traditional</w:t>
      </w:r>
      <w:r>
        <w:rPr>
          <w:spacing w:val="-7"/>
          <w:w w:val="115"/>
          <w:sz w:val="14"/>
        </w:rPr>
        <w:t> </w:t>
      </w:r>
      <w:r>
        <w:rPr>
          <w:w w:val="115"/>
          <w:sz w:val="14"/>
        </w:rPr>
        <w:t>machine</w:t>
      </w:r>
      <w:r>
        <w:rPr>
          <w:spacing w:val="-6"/>
          <w:w w:val="115"/>
          <w:sz w:val="14"/>
        </w:rPr>
        <w:t> </w:t>
      </w:r>
      <w:r>
        <w:rPr>
          <w:w w:val="115"/>
          <w:sz w:val="14"/>
        </w:rPr>
        <w:t>learning</w:t>
      </w:r>
      <w:r>
        <w:rPr>
          <w:spacing w:val="-6"/>
          <w:w w:val="115"/>
          <w:sz w:val="14"/>
        </w:rPr>
        <w:t> </w:t>
      </w:r>
      <w:r>
        <w:rPr>
          <w:w w:val="115"/>
          <w:sz w:val="14"/>
        </w:rPr>
        <w:t>algorithms</w:t>
      </w:r>
      <w:r>
        <w:rPr>
          <w:spacing w:val="-6"/>
          <w:w w:val="115"/>
          <w:sz w:val="14"/>
        </w:rPr>
        <w:t> </w:t>
      </w:r>
      <w:r>
        <w:rPr>
          <w:w w:val="115"/>
          <w:sz w:val="14"/>
        </w:rPr>
        <w:t>to</w:t>
      </w:r>
      <w:r>
        <w:rPr>
          <w:spacing w:val="-7"/>
          <w:w w:val="115"/>
          <w:sz w:val="14"/>
        </w:rPr>
        <w:t> </w:t>
      </w:r>
      <w:r>
        <w:rPr>
          <w:w w:val="115"/>
          <w:sz w:val="14"/>
        </w:rPr>
        <w:t>identify</w:t>
      </w:r>
      <w:r>
        <w:rPr>
          <w:spacing w:val="-7"/>
          <w:w w:val="115"/>
          <w:sz w:val="14"/>
        </w:rPr>
        <w:t> </w:t>
      </w:r>
      <w:r>
        <w:rPr>
          <w:w w:val="115"/>
          <w:sz w:val="14"/>
        </w:rPr>
        <w:t>the</w:t>
      </w:r>
      <w:r>
        <w:rPr>
          <w:spacing w:val="-6"/>
          <w:w w:val="115"/>
          <w:sz w:val="14"/>
        </w:rPr>
        <w:t> </w:t>
      </w:r>
      <w:r>
        <w:rPr>
          <w:w w:val="115"/>
          <w:sz w:val="14"/>
        </w:rPr>
        <w:t>sentiments</w:t>
      </w:r>
      <w:r>
        <w:rPr>
          <w:spacing w:val="-7"/>
          <w:w w:val="115"/>
          <w:sz w:val="14"/>
        </w:rPr>
        <w:t> </w:t>
      </w:r>
      <w:r>
        <w:rPr>
          <w:w w:val="115"/>
          <w:sz w:val="14"/>
        </w:rPr>
        <w:t>and polarity of the opinions of the netizens. The performance of these models has been assessed using a variety of metrics</w:t>
      </w:r>
      <w:r>
        <w:rPr>
          <w:w w:val="115"/>
          <w:sz w:val="14"/>
        </w:rPr>
        <w:t> such</w:t>
      </w:r>
      <w:r>
        <w:rPr>
          <w:w w:val="115"/>
          <w:sz w:val="14"/>
        </w:rPr>
        <w:t> as</w:t>
      </w:r>
      <w:r>
        <w:rPr>
          <w:w w:val="115"/>
          <w:sz w:val="14"/>
        </w:rPr>
        <w:t> accuracy,</w:t>
      </w:r>
      <w:r>
        <w:rPr>
          <w:w w:val="115"/>
          <w:sz w:val="14"/>
        </w:rPr>
        <w:t> precision,</w:t>
      </w:r>
      <w:r>
        <w:rPr>
          <w:w w:val="115"/>
          <w:sz w:val="14"/>
        </w:rPr>
        <w:t> sensitivity,</w:t>
      </w:r>
      <w:r>
        <w:rPr>
          <w:w w:val="115"/>
          <w:sz w:val="14"/>
        </w:rPr>
        <w:t> specificity,</w:t>
      </w:r>
      <w:r>
        <w:rPr>
          <w:w w:val="115"/>
          <w:sz w:val="14"/>
        </w:rPr>
        <w:t> and</w:t>
      </w:r>
      <w:r>
        <w:rPr>
          <w:w w:val="115"/>
          <w:sz w:val="14"/>
        </w:rPr>
        <w:t> F1-score</w:t>
      </w:r>
      <w:r>
        <w:rPr>
          <w:w w:val="115"/>
          <w:sz w:val="14"/>
        </w:rPr>
        <w:t> to</w:t>
      </w:r>
      <w:r>
        <w:rPr>
          <w:w w:val="115"/>
          <w:sz w:val="14"/>
        </w:rPr>
        <w:t> identify</w:t>
      </w:r>
      <w:r>
        <w:rPr>
          <w:w w:val="115"/>
          <w:sz w:val="14"/>
        </w:rPr>
        <w:t> the</w:t>
      </w:r>
      <w:r>
        <w:rPr>
          <w:w w:val="115"/>
          <w:sz w:val="14"/>
        </w:rPr>
        <w:t> best</w:t>
      </w:r>
      <w:r>
        <w:rPr>
          <w:w w:val="115"/>
          <w:sz w:val="14"/>
        </w:rPr>
        <w:t> one.</w:t>
      </w:r>
      <w:r>
        <w:rPr>
          <w:w w:val="115"/>
          <w:sz w:val="14"/>
        </w:rPr>
        <w:t> Sentiment analysis lessons from these opinions can help the government to prepare itself for the future pandemic.</w:t>
      </w:r>
    </w:p>
    <w:p>
      <w:pPr>
        <w:spacing w:after="0" w:line="285" w:lineRule="auto"/>
        <w:jc w:val="both"/>
        <w:rPr>
          <w:sz w:val="14"/>
        </w:rPr>
        <w:sectPr>
          <w:type w:val="continuous"/>
          <w:pgSz w:w="11910" w:h="15880"/>
          <w:pgMar w:top="620" w:bottom="280" w:left="620" w:right="640"/>
          <w:cols w:num="2" w:equalWidth="0">
            <w:col w:w="1830" w:space="1458"/>
            <w:col w:w="7362"/>
          </w:cols>
        </w:sectPr>
      </w:pPr>
    </w:p>
    <w:p>
      <w:pPr>
        <w:pStyle w:val="BodyText"/>
        <w:spacing w:before="10"/>
        <w:ind w:left="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175"/>
                          <a:chExt cx="6604634" cy="3175"/>
                        </a:xfrm>
                      </wpg:grpSpPr>
                      <wps:wsp>
                        <wps:cNvPr id="10" name="Graphic 10"/>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ind w:left="0"/>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5"/>
      <w:bookmarkEnd w:id="5"/>
      <w:r>
        <w:rPr>
          <w:b w:val="0"/>
        </w:rPr>
      </w:r>
      <w:r>
        <w:rPr>
          <w:spacing w:val="-2"/>
          <w:w w:val="110"/>
        </w:rPr>
        <w:t>Introduction</w:t>
      </w:r>
    </w:p>
    <w:p>
      <w:pPr>
        <w:pStyle w:val="BodyText"/>
        <w:spacing w:before="50"/>
        <w:ind w:left="0"/>
        <w:rPr>
          <w:b/>
        </w:rPr>
      </w:pPr>
    </w:p>
    <w:p>
      <w:pPr>
        <w:pStyle w:val="BodyText"/>
        <w:spacing w:line="264" w:lineRule="auto" w:before="1"/>
        <w:ind w:right="38" w:firstLine="239"/>
        <w:jc w:val="both"/>
      </w:pPr>
      <w:r>
        <w:rPr>
          <w:w w:val="110"/>
        </w:rPr>
        <w:t>The</w:t>
      </w:r>
      <w:r>
        <w:rPr>
          <w:w w:val="110"/>
        </w:rPr>
        <w:t> World</w:t>
      </w:r>
      <w:r>
        <w:rPr>
          <w:w w:val="110"/>
        </w:rPr>
        <w:t> Health</w:t>
      </w:r>
      <w:r>
        <w:rPr>
          <w:w w:val="110"/>
        </w:rPr>
        <w:t> Organization</w:t>
      </w:r>
      <w:r>
        <w:rPr>
          <w:w w:val="110"/>
        </w:rPr>
        <w:t> (WHO)</w:t>
      </w:r>
      <w:r>
        <w:rPr>
          <w:w w:val="110"/>
        </w:rPr>
        <w:t> proclaimed</w:t>
      </w:r>
      <w:r>
        <w:rPr>
          <w:w w:val="110"/>
        </w:rPr>
        <w:t> COVID-19</w:t>
      </w:r>
      <w:r>
        <w:rPr>
          <w:w w:val="110"/>
        </w:rPr>
        <w:t> </w:t>
      </w:r>
      <w:r>
        <w:rPr>
          <w:w w:val="110"/>
        </w:rPr>
        <w:t>a pandemic in</w:t>
      </w:r>
      <w:r>
        <w:rPr>
          <w:spacing w:val="-1"/>
          <w:w w:val="110"/>
        </w:rPr>
        <w:t> </w:t>
      </w:r>
      <w:r>
        <w:rPr>
          <w:w w:val="110"/>
        </w:rPr>
        <w:t>January</w:t>
      </w:r>
      <w:r>
        <w:rPr>
          <w:spacing w:val="-1"/>
          <w:w w:val="110"/>
        </w:rPr>
        <w:t> </w:t>
      </w:r>
      <w:r>
        <w:rPr>
          <w:w w:val="110"/>
        </w:rPr>
        <w:t>2020 [</w:t>
      </w:r>
      <w:hyperlink w:history="true" w:anchor="_bookmark26">
        <w:r>
          <w:rPr>
            <w:color w:val="2196D1"/>
            <w:w w:val="110"/>
          </w:rPr>
          <w:t>1</w:t>
        </w:r>
      </w:hyperlink>
      <w:r>
        <w:rPr>
          <w:w w:val="110"/>
        </w:rPr>
        <w:t>].</w:t>
      </w:r>
      <w:r>
        <w:rPr>
          <w:spacing w:val="-1"/>
          <w:w w:val="110"/>
        </w:rPr>
        <w:t> </w:t>
      </w:r>
      <w:r>
        <w:rPr>
          <w:w w:val="110"/>
        </w:rPr>
        <w:t>COVID-19</w:t>
      </w:r>
      <w:r>
        <w:rPr>
          <w:spacing w:val="-1"/>
          <w:w w:val="110"/>
        </w:rPr>
        <w:t> </w:t>
      </w:r>
      <w:r>
        <w:rPr>
          <w:w w:val="110"/>
        </w:rPr>
        <w:t>has</w:t>
      </w:r>
      <w:r>
        <w:rPr>
          <w:spacing w:val="-1"/>
          <w:w w:val="110"/>
        </w:rPr>
        <w:t> </w:t>
      </w:r>
      <w:r>
        <w:rPr>
          <w:w w:val="110"/>
        </w:rPr>
        <w:t>created</w:t>
      </w:r>
      <w:r>
        <w:rPr>
          <w:spacing w:val="-2"/>
          <w:w w:val="110"/>
        </w:rPr>
        <w:t> </w:t>
      </w:r>
      <w:r>
        <w:rPr>
          <w:w w:val="110"/>
        </w:rPr>
        <w:t>substantial ram- ifications</w:t>
      </w:r>
      <w:r>
        <w:rPr>
          <w:spacing w:val="-2"/>
          <w:w w:val="110"/>
        </w:rPr>
        <w:t> </w:t>
      </w:r>
      <w:r>
        <w:rPr>
          <w:w w:val="110"/>
        </w:rPr>
        <w:t>on</w:t>
      </w:r>
      <w:r>
        <w:rPr>
          <w:spacing w:val="-2"/>
          <w:w w:val="110"/>
        </w:rPr>
        <w:t> </w:t>
      </w:r>
      <w:r>
        <w:rPr>
          <w:w w:val="110"/>
        </w:rPr>
        <w:t>people</w:t>
      </w:r>
      <w:r>
        <w:rPr>
          <w:rFonts w:ascii="STIX" w:hAnsi="STIX"/>
          <w:w w:val="110"/>
        </w:rPr>
        <w:t>’</w:t>
      </w:r>
      <w:r>
        <w:rPr>
          <w:w w:val="110"/>
        </w:rPr>
        <w:t>s</w:t>
      </w:r>
      <w:r>
        <w:rPr>
          <w:spacing w:val="-3"/>
          <w:w w:val="110"/>
        </w:rPr>
        <w:t> </w:t>
      </w:r>
      <w:r>
        <w:rPr>
          <w:w w:val="110"/>
        </w:rPr>
        <w:t>everyday</w:t>
      </w:r>
      <w:r>
        <w:rPr>
          <w:spacing w:val="-1"/>
          <w:w w:val="110"/>
        </w:rPr>
        <w:t> </w:t>
      </w:r>
      <w:r>
        <w:rPr>
          <w:w w:val="110"/>
        </w:rPr>
        <w:t>lives</w:t>
      </w:r>
      <w:r>
        <w:rPr>
          <w:spacing w:val="-2"/>
          <w:w w:val="110"/>
        </w:rPr>
        <w:t> </w:t>
      </w:r>
      <w:r>
        <w:rPr>
          <w:w w:val="110"/>
        </w:rPr>
        <w:t>all</w:t>
      </w:r>
      <w:r>
        <w:rPr>
          <w:spacing w:val="-2"/>
          <w:w w:val="110"/>
        </w:rPr>
        <w:t> </w:t>
      </w:r>
      <w:r>
        <w:rPr>
          <w:w w:val="110"/>
        </w:rPr>
        <w:t>across</w:t>
      </w:r>
      <w:r>
        <w:rPr>
          <w:spacing w:val="-2"/>
          <w:w w:val="110"/>
        </w:rPr>
        <w:t> </w:t>
      </w:r>
      <w:r>
        <w:rPr>
          <w:w w:val="110"/>
        </w:rPr>
        <w:t>the</w:t>
      </w:r>
      <w:r>
        <w:rPr>
          <w:spacing w:val="-3"/>
          <w:w w:val="110"/>
        </w:rPr>
        <w:t> </w:t>
      </w:r>
      <w:r>
        <w:rPr>
          <w:w w:val="110"/>
        </w:rPr>
        <w:t>world.</w:t>
      </w:r>
      <w:r>
        <w:rPr>
          <w:spacing w:val="-1"/>
          <w:w w:val="110"/>
        </w:rPr>
        <w:t> </w:t>
      </w:r>
      <w:r>
        <w:rPr>
          <w:w w:val="110"/>
        </w:rPr>
        <w:t>According</w:t>
      </w:r>
      <w:r>
        <w:rPr>
          <w:spacing w:val="-2"/>
          <w:w w:val="110"/>
        </w:rPr>
        <w:t> </w:t>
      </w:r>
      <w:r>
        <w:rPr>
          <w:spacing w:val="-7"/>
          <w:w w:val="110"/>
        </w:rPr>
        <w:t>to</w:t>
      </w:r>
    </w:p>
    <w:p>
      <w:pPr>
        <w:pStyle w:val="BodyText"/>
        <w:spacing w:line="142" w:lineRule="exact"/>
        <w:jc w:val="both"/>
      </w:pPr>
      <w:r>
        <w:rPr/>
        <w:t>reports,</w:t>
      </w:r>
      <w:r>
        <w:rPr>
          <w:spacing w:val="33"/>
        </w:rPr>
        <w:t> </w:t>
      </w:r>
      <w:r>
        <w:rPr/>
        <w:t>COVID-19</w:t>
      </w:r>
      <w:r>
        <w:rPr>
          <w:spacing w:val="34"/>
        </w:rPr>
        <w:t> </w:t>
      </w:r>
      <w:r>
        <w:rPr/>
        <w:t>has</w:t>
      </w:r>
      <w:r>
        <w:rPr>
          <w:spacing w:val="30"/>
        </w:rPr>
        <w:t> </w:t>
      </w:r>
      <w:r>
        <w:rPr/>
        <w:t>affected</w:t>
      </w:r>
      <w:r>
        <w:rPr>
          <w:spacing w:val="34"/>
        </w:rPr>
        <w:t> </w:t>
      </w:r>
      <w:r>
        <w:rPr/>
        <w:t>over</w:t>
      </w:r>
      <w:r>
        <w:rPr>
          <w:spacing w:val="32"/>
        </w:rPr>
        <w:t> </w:t>
      </w:r>
      <w:r>
        <w:rPr/>
        <w:t>380</w:t>
      </w:r>
      <w:r>
        <w:rPr>
          <w:spacing w:val="32"/>
        </w:rPr>
        <w:t> </w:t>
      </w:r>
      <w:r>
        <w:rPr/>
        <w:t>million</w:t>
      </w:r>
      <w:r>
        <w:rPr>
          <w:spacing w:val="32"/>
        </w:rPr>
        <w:t> </w:t>
      </w:r>
      <w:r>
        <w:rPr/>
        <w:t>people,</w:t>
      </w:r>
      <w:r>
        <w:rPr>
          <w:spacing w:val="32"/>
        </w:rPr>
        <w:t> </w:t>
      </w:r>
      <w:r>
        <w:rPr/>
        <w:t>with</w:t>
      </w:r>
      <w:r>
        <w:rPr>
          <w:spacing w:val="32"/>
        </w:rPr>
        <w:t> </w:t>
      </w:r>
      <w:r>
        <w:rPr/>
        <w:t>over</w:t>
      </w:r>
      <w:r>
        <w:rPr>
          <w:spacing w:val="32"/>
        </w:rPr>
        <w:t> </w:t>
      </w:r>
      <w:r>
        <w:rPr>
          <w:spacing w:val="-4"/>
        </w:rPr>
        <w:t>5.68</w:t>
      </w:r>
    </w:p>
    <w:p>
      <w:pPr>
        <w:pStyle w:val="BodyText"/>
        <w:spacing w:line="235" w:lineRule="auto" w:before="27"/>
        <w:ind w:right="38"/>
        <w:jc w:val="both"/>
      </w:pPr>
      <w:r>
        <w:rPr>
          <w:w w:val="110"/>
        </w:rPr>
        <w:t>million individuals dying as of January 2022 [</w:t>
      </w:r>
      <w:hyperlink w:history="true" w:anchor="_bookmark27">
        <w:r>
          <w:rPr>
            <w:color w:val="2196D1"/>
            <w:w w:val="110"/>
          </w:rPr>
          <w:t>2</w:t>
        </w:r>
      </w:hyperlink>
      <w:r>
        <w:rPr>
          <w:w w:val="110"/>
        </w:rPr>
        <w:t>]. Bangladesh is one </w:t>
      </w:r>
      <w:r>
        <w:rPr>
          <w:w w:val="110"/>
        </w:rPr>
        <w:t>of the</w:t>
      </w:r>
      <w:r>
        <w:rPr>
          <w:w w:val="110"/>
        </w:rPr>
        <w:t> world</w:t>
      </w:r>
      <w:r>
        <w:rPr>
          <w:rFonts w:ascii="STIX" w:hAnsi="STIX"/>
          <w:w w:val="110"/>
        </w:rPr>
        <w:t>’</w:t>
      </w:r>
      <w:r>
        <w:rPr>
          <w:w w:val="110"/>
        </w:rPr>
        <w:t>s</w:t>
      </w:r>
      <w:r>
        <w:rPr>
          <w:w w:val="110"/>
        </w:rPr>
        <w:t> most</w:t>
      </w:r>
      <w:r>
        <w:rPr>
          <w:w w:val="110"/>
        </w:rPr>
        <w:t> densely</w:t>
      </w:r>
      <w:r>
        <w:rPr>
          <w:w w:val="110"/>
        </w:rPr>
        <w:t> inhabited</w:t>
      </w:r>
      <w:r>
        <w:rPr>
          <w:w w:val="110"/>
        </w:rPr>
        <w:t> countries.</w:t>
      </w:r>
      <w:r>
        <w:rPr>
          <w:w w:val="110"/>
        </w:rPr>
        <w:t> It</w:t>
      </w:r>
      <w:r>
        <w:rPr>
          <w:w w:val="110"/>
        </w:rPr>
        <w:t> is</w:t>
      </w:r>
      <w:r>
        <w:rPr>
          <w:w w:val="110"/>
        </w:rPr>
        <w:t> one</w:t>
      </w:r>
      <w:r>
        <w:rPr>
          <w:w w:val="110"/>
        </w:rPr>
        <w:t> of</w:t>
      </w:r>
      <w:r>
        <w:rPr>
          <w:w w:val="110"/>
        </w:rPr>
        <w:t> the</w:t>
      </w:r>
      <w:r>
        <w:rPr>
          <w:w w:val="110"/>
        </w:rPr>
        <w:t> worst victims</w:t>
      </w:r>
      <w:r>
        <w:rPr>
          <w:spacing w:val="-3"/>
          <w:w w:val="110"/>
        </w:rPr>
        <w:t> </w:t>
      </w:r>
      <w:r>
        <w:rPr>
          <w:w w:val="110"/>
        </w:rPr>
        <w:t>of</w:t>
      </w:r>
      <w:r>
        <w:rPr>
          <w:spacing w:val="-2"/>
          <w:w w:val="110"/>
        </w:rPr>
        <w:t> </w:t>
      </w:r>
      <w:r>
        <w:rPr>
          <w:w w:val="110"/>
        </w:rPr>
        <w:t>this</w:t>
      </w:r>
      <w:r>
        <w:rPr>
          <w:spacing w:val="-2"/>
          <w:w w:val="110"/>
        </w:rPr>
        <w:t> </w:t>
      </w:r>
      <w:r>
        <w:rPr>
          <w:w w:val="110"/>
        </w:rPr>
        <w:t>epidemic</w:t>
      </w:r>
      <w:r>
        <w:rPr>
          <w:spacing w:val="-1"/>
          <w:w w:val="110"/>
        </w:rPr>
        <w:t> </w:t>
      </w:r>
      <w:r>
        <w:rPr>
          <w:w w:val="110"/>
        </w:rPr>
        <w:t>because</w:t>
      </w:r>
      <w:r>
        <w:rPr>
          <w:spacing w:val="-2"/>
          <w:w w:val="110"/>
        </w:rPr>
        <w:t> </w:t>
      </w:r>
      <w:r>
        <w:rPr>
          <w:w w:val="110"/>
        </w:rPr>
        <w:t>of</w:t>
      </w:r>
      <w:r>
        <w:rPr>
          <w:spacing w:val="-2"/>
          <w:w w:val="110"/>
        </w:rPr>
        <w:t> </w:t>
      </w:r>
      <w:r>
        <w:rPr>
          <w:w w:val="110"/>
        </w:rPr>
        <w:t>its</w:t>
      </w:r>
      <w:r>
        <w:rPr>
          <w:spacing w:val="-1"/>
          <w:w w:val="110"/>
        </w:rPr>
        <w:t> </w:t>
      </w:r>
      <w:r>
        <w:rPr>
          <w:w w:val="110"/>
        </w:rPr>
        <w:t>large</w:t>
      </w:r>
      <w:r>
        <w:rPr>
          <w:spacing w:val="-2"/>
          <w:w w:val="110"/>
        </w:rPr>
        <w:t> </w:t>
      </w:r>
      <w:r>
        <w:rPr>
          <w:w w:val="110"/>
        </w:rPr>
        <w:t>population.</w:t>
      </w:r>
      <w:r>
        <w:rPr>
          <w:spacing w:val="-2"/>
          <w:w w:val="110"/>
        </w:rPr>
        <w:t> </w:t>
      </w:r>
      <w:r>
        <w:rPr>
          <w:w w:val="110"/>
        </w:rPr>
        <w:t>In</w:t>
      </w:r>
      <w:r>
        <w:rPr>
          <w:spacing w:val="-1"/>
          <w:w w:val="110"/>
        </w:rPr>
        <w:t> </w:t>
      </w:r>
      <w:r>
        <w:rPr>
          <w:spacing w:val="-2"/>
          <w:w w:val="110"/>
        </w:rPr>
        <w:t>Bangladesh,</w:t>
      </w:r>
    </w:p>
    <w:p>
      <w:pPr>
        <w:pStyle w:val="BodyText"/>
        <w:spacing w:line="273" w:lineRule="auto" w:before="28"/>
        <w:ind w:right="38"/>
        <w:jc w:val="both"/>
      </w:pPr>
      <w:r>
        <w:rPr>
          <w:w w:val="110"/>
        </w:rPr>
        <w:t>there</w:t>
      </w:r>
      <w:r>
        <w:rPr>
          <w:w w:val="110"/>
        </w:rPr>
        <w:t> are</w:t>
      </w:r>
      <w:r>
        <w:rPr>
          <w:w w:val="110"/>
        </w:rPr>
        <w:t> more</w:t>
      </w:r>
      <w:r>
        <w:rPr>
          <w:w w:val="110"/>
        </w:rPr>
        <w:t> than</w:t>
      </w:r>
      <w:r>
        <w:rPr>
          <w:w w:val="110"/>
        </w:rPr>
        <w:t> 1.80</w:t>
      </w:r>
      <w:r>
        <w:rPr>
          <w:w w:val="110"/>
        </w:rPr>
        <w:t> million</w:t>
      </w:r>
      <w:r>
        <w:rPr>
          <w:w w:val="110"/>
        </w:rPr>
        <w:t> confirmed</w:t>
      </w:r>
      <w:r>
        <w:rPr>
          <w:w w:val="110"/>
        </w:rPr>
        <w:t> cases</w:t>
      </w:r>
      <w:r>
        <w:rPr>
          <w:w w:val="110"/>
        </w:rPr>
        <w:t> of</w:t>
      </w:r>
      <w:r>
        <w:rPr>
          <w:w w:val="110"/>
        </w:rPr>
        <w:t> COVID-19</w:t>
      </w:r>
      <w:r>
        <w:rPr>
          <w:w w:val="110"/>
        </w:rPr>
        <w:t> </w:t>
      </w:r>
      <w:r>
        <w:rPr>
          <w:w w:val="110"/>
        </w:rPr>
        <w:t>by January</w:t>
      </w:r>
      <w:r>
        <w:rPr>
          <w:spacing w:val="-1"/>
          <w:w w:val="110"/>
        </w:rPr>
        <w:t> </w:t>
      </w:r>
      <w:r>
        <w:rPr>
          <w:w w:val="110"/>
        </w:rPr>
        <w:t>2022,</w:t>
      </w:r>
      <w:r>
        <w:rPr>
          <w:spacing w:val="-1"/>
          <w:w w:val="110"/>
        </w:rPr>
        <w:t> </w:t>
      </w:r>
      <w:r>
        <w:rPr>
          <w:w w:val="110"/>
        </w:rPr>
        <w:t>with</w:t>
      </w:r>
      <w:r>
        <w:rPr>
          <w:spacing w:val="-1"/>
          <w:w w:val="110"/>
        </w:rPr>
        <w:t> </w:t>
      </w:r>
      <w:r>
        <w:rPr>
          <w:w w:val="110"/>
        </w:rPr>
        <w:t>over</w:t>
      </w:r>
      <w:r>
        <w:rPr>
          <w:spacing w:val="-2"/>
          <w:w w:val="110"/>
        </w:rPr>
        <w:t> </w:t>
      </w:r>
      <w:r>
        <w:rPr>
          <w:w w:val="110"/>
        </w:rPr>
        <w:t>28,000</w:t>
      </w:r>
      <w:r>
        <w:rPr>
          <w:spacing w:val="-1"/>
          <w:w w:val="110"/>
        </w:rPr>
        <w:t> </w:t>
      </w:r>
      <w:r>
        <w:rPr>
          <w:w w:val="110"/>
        </w:rPr>
        <w:t>deaths</w:t>
      </w:r>
      <w:r>
        <w:rPr>
          <w:spacing w:val="-1"/>
          <w:w w:val="110"/>
        </w:rPr>
        <w:t> </w:t>
      </w:r>
      <w:r>
        <w:rPr>
          <w:w w:val="110"/>
        </w:rPr>
        <w:t>[</w:t>
      </w:r>
      <w:hyperlink w:history="true" w:anchor="_bookmark28">
        <w:r>
          <w:rPr>
            <w:color w:val="2196D1"/>
            <w:w w:val="110"/>
          </w:rPr>
          <w:t>3</w:t>
        </w:r>
      </w:hyperlink>
      <w:r>
        <w:rPr>
          <w:w w:val="110"/>
        </w:rPr>
        <w:t>].</w:t>
      </w:r>
      <w:r>
        <w:rPr>
          <w:spacing w:val="-1"/>
          <w:w w:val="110"/>
        </w:rPr>
        <w:t> </w:t>
      </w:r>
      <w:r>
        <w:rPr>
          <w:w w:val="110"/>
        </w:rPr>
        <w:t>Various</w:t>
      </w:r>
      <w:r>
        <w:rPr>
          <w:spacing w:val="-2"/>
          <w:w w:val="110"/>
        </w:rPr>
        <w:t> </w:t>
      </w:r>
      <w:r>
        <w:rPr>
          <w:w w:val="110"/>
        </w:rPr>
        <w:t>health precautions, such</w:t>
      </w:r>
      <w:r>
        <w:rPr>
          <w:w w:val="110"/>
        </w:rPr>
        <w:t> as</w:t>
      </w:r>
      <w:r>
        <w:rPr>
          <w:w w:val="110"/>
        </w:rPr>
        <w:t> keeping</w:t>
      </w:r>
      <w:r>
        <w:rPr>
          <w:w w:val="110"/>
        </w:rPr>
        <w:t> social</w:t>
      </w:r>
      <w:r>
        <w:rPr>
          <w:w w:val="110"/>
        </w:rPr>
        <w:t> distance,</w:t>
      </w:r>
      <w:r>
        <w:rPr>
          <w:w w:val="110"/>
        </w:rPr>
        <w:t> wearing</w:t>
      </w:r>
      <w:r>
        <w:rPr>
          <w:w w:val="110"/>
        </w:rPr>
        <w:t> masks,</w:t>
      </w:r>
      <w:r>
        <w:rPr>
          <w:w w:val="110"/>
        </w:rPr>
        <w:t> and</w:t>
      </w:r>
      <w:r>
        <w:rPr>
          <w:w w:val="110"/>
        </w:rPr>
        <w:t> maintaining appropriate</w:t>
      </w:r>
      <w:r>
        <w:rPr>
          <w:spacing w:val="-11"/>
          <w:w w:val="110"/>
        </w:rPr>
        <w:t> </w:t>
      </w:r>
      <w:r>
        <w:rPr>
          <w:w w:val="110"/>
        </w:rPr>
        <w:t>sanitization,</w:t>
      </w:r>
      <w:r>
        <w:rPr>
          <w:spacing w:val="-10"/>
          <w:w w:val="110"/>
        </w:rPr>
        <w:t> </w:t>
      </w:r>
      <w:r>
        <w:rPr>
          <w:w w:val="110"/>
        </w:rPr>
        <w:t>are</w:t>
      </w:r>
      <w:r>
        <w:rPr>
          <w:spacing w:val="-10"/>
          <w:w w:val="110"/>
        </w:rPr>
        <w:t> </w:t>
      </w:r>
      <w:r>
        <w:rPr>
          <w:w w:val="110"/>
        </w:rPr>
        <w:t>necessary</w:t>
      </w:r>
      <w:r>
        <w:rPr>
          <w:spacing w:val="-11"/>
          <w:w w:val="110"/>
        </w:rPr>
        <w:t> </w:t>
      </w:r>
      <w:r>
        <w:rPr>
          <w:w w:val="110"/>
        </w:rPr>
        <w:t>to</w:t>
      </w:r>
      <w:r>
        <w:rPr>
          <w:spacing w:val="-11"/>
          <w:w w:val="110"/>
        </w:rPr>
        <w:t> </w:t>
      </w:r>
      <w:r>
        <w:rPr>
          <w:w w:val="110"/>
        </w:rPr>
        <w:t>avert</w:t>
      </w:r>
      <w:r>
        <w:rPr>
          <w:spacing w:val="-10"/>
          <w:w w:val="110"/>
        </w:rPr>
        <w:t> </w:t>
      </w:r>
      <w:r>
        <w:rPr>
          <w:w w:val="110"/>
        </w:rPr>
        <w:t>this</w:t>
      </w:r>
      <w:r>
        <w:rPr>
          <w:spacing w:val="-10"/>
          <w:w w:val="110"/>
        </w:rPr>
        <w:t> </w:t>
      </w:r>
      <w:r>
        <w:rPr>
          <w:w w:val="110"/>
        </w:rPr>
        <w:t>pandemic.</w:t>
      </w:r>
      <w:r>
        <w:rPr>
          <w:spacing w:val="-11"/>
          <w:w w:val="110"/>
        </w:rPr>
        <w:t> </w:t>
      </w:r>
      <w:r>
        <w:rPr>
          <w:w w:val="110"/>
        </w:rPr>
        <w:t>However, taking adequate health precautions alone is not enough to remove this pandemic</w:t>
      </w:r>
      <w:r>
        <w:rPr>
          <w:spacing w:val="11"/>
          <w:w w:val="110"/>
        </w:rPr>
        <w:t> </w:t>
      </w:r>
      <w:r>
        <w:rPr>
          <w:w w:val="110"/>
        </w:rPr>
        <w:t>from</w:t>
      </w:r>
      <w:r>
        <w:rPr>
          <w:spacing w:val="12"/>
          <w:w w:val="110"/>
        </w:rPr>
        <w:t> </w:t>
      </w:r>
      <w:r>
        <w:rPr>
          <w:w w:val="110"/>
        </w:rPr>
        <w:t>the</w:t>
      </w:r>
      <w:r>
        <w:rPr>
          <w:spacing w:val="11"/>
          <w:w w:val="110"/>
        </w:rPr>
        <w:t> </w:t>
      </w:r>
      <w:r>
        <w:rPr>
          <w:w w:val="110"/>
        </w:rPr>
        <w:t>planet.</w:t>
      </w:r>
      <w:r>
        <w:rPr>
          <w:spacing w:val="10"/>
          <w:w w:val="110"/>
        </w:rPr>
        <w:t> </w:t>
      </w:r>
      <w:r>
        <w:rPr>
          <w:w w:val="110"/>
        </w:rPr>
        <w:t>Vaccination</w:t>
      </w:r>
      <w:r>
        <w:rPr>
          <w:spacing w:val="12"/>
          <w:w w:val="110"/>
        </w:rPr>
        <w:t> </w:t>
      </w:r>
      <w:r>
        <w:rPr>
          <w:w w:val="110"/>
        </w:rPr>
        <w:t>is</w:t>
      </w:r>
      <w:r>
        <w:rPr>
          <w:spacing w:val="12"/>
          <w:w w:val="110"/>
        </w:rPr>
        <w:t> </w:t>
      </w:r>
      <w:r>
        <w:rPr>
          <w:w w:val="110"/>
        </w:rPr>
        <w:t>the</w:t>
      </w:r>
      <w:r>
        <w:rPr>
          <w:spacing w:val="11"/>
          <w:w w:val="110"/>
        </w:rPr>
        <w:t> </w:t>
      </w:r>
      <w:r>
        <w:rPr>
          <w:w w:val="110"/>
        </w:rPr>
        <w:t>only</w:t>
      </w:r>
      <w:r>
        <w:rPr>
          <w:spacing w:val="12"/>
          <w:w w:val="110"/>
        </w:rPr>
        <w:t> </w:t>
      </w:r>
      <w:r>
        <w:rPr>
          <w:w w:val="110"/>
        </w:rPr>
        <w:t>method</w:t>
      </w:r>
      <w:r>
        <w:rPr>
          <w:spacing w:val="12"/>
          <w:w w:val="110"/>
        </w:rPr>
        <w:t> </w:t>
      </w:r>
      <w:r>
        <w:rPr>
          <w:w w:val="110"/>
        </w:rPr>
        <w:t>to</w:t>
      </w:r>
      <w:r>
        <w:rPr>
          <w:spacing w:val="10"/>
          <w:w w:val="110"/>
        </w:rPr>
        <w:t> </w:t>
      </w:r>
      <w:r>
        <w:rPr>
          <w:w w:val="110"/>
        </w:rPr>
        <w:t>stop</w:t>
      </w:r>
      <w:r>
        <w:rPr>
          <w:spacing w:val="11"/>
          <w:w w:val="110"/>
        </w:rPr>
        <w:t> </w:t>
      </w:r>
      <w:r>
        <w:rPr>
          <w:spacing w:val="-5"/>
          <w:w w:val="110"/>
        </w:rPr>
        <w:t>the</w:t>
      </w:r>
    </w:p>
    <w:p>
      <w:pPr>
        <w:pStyle w:val="BodyText"/>
        <w:spacing w:line="273" w:lineRule="auto" w:before="91"/>
        <w:ind w:right="110"/>
        <w:jc w:val="both"/>
      </w:pPr>
      <w:r>
        <w:rPr/>
        <w:br w:type="column"/>
      </w:r>
      <w:r>
        <w:rPr>
          <w:w w:val="110"/>
        </w:rPr>
        <w:t>spread</w:t>
      </w:r>
      <w:r>
        <w:rPr>
          <w:spacing w:val="-10"/>
          <w:w w:val="110"/>
        </w:rPr>
        <w:t> </w:t>
      </w:r>
      <w:r>
        <w:rPr>
          <w:w w:val="110"/>
        </w:rPr>
        <w:t>of</w:t>
      </w:r>
      <w:r>
        <w:rPr>
          <w:spacing w:val="-10"/>
          <w:w w:val="110"/>
        </w:rPr>
        <w:t> </w:t>
      </w:r>
      <w:r>
        <w:rPr>
          <w:w w:val="110"/>
        </w:rPr>
        <w:t>this</w:t>
      </w:r>
      <w:r>
        <w:rPr>
          <w:spacing w:val="-11"/>
          <w:w w:val="110"/>
        </w:rPr>
        <w:t> </w:t>
      </w:r>
      <w:r>
        <w:rPr>
          <w:w w:val="110"/>
        </w:rPr>
        <w:t>disease.</w:t>
      </w:r>
      <w:r>
        <w:rPr>
          <w:spacing w:val="-11"/>
          <w:w w:val="110"/>
        </w:rPr>
        <w:t> </w:t>
      </w:r>
      <w:r>
        <w:rPr>
          <w:w w:val="110"/>
        </w:rPr>
        <w:t>Countries</w:t>
      </w:r>
      <w:r>
        <w:rPr>
          <w:spacing w:val="-11"/>
          <w:w w:val="110"/>
        </w:rPr>
        <w:t> </w:t>
      </w:r>
      <w:r>
        <w:rPr>
          <w:w w:val="110"/>
        </w:rPr>
        <w:t>like</w:t>
      </w:r>
      <w:r>
        <w:rPr>
          <w:spacing w:val="-10"/>
          <w:w w:val="110"/>
        </w:rPr>
        <w:t> </w:t>
      </w:r>
      <w:r>
        <w:rPr>
          <w:w w:val="110"/>
        </w:rPr>
        <w:t>the</w:t>
      </w:r>
      <w:r>
        <w:rPr>
          <w:spacing w:val="-11"/>
          <w:w w:val="110"/>
        </w:rPr>
        <w:t> </w:t>
      </w:r>
      <w:r>
        <w:rPr>
          <w:w w:val="110"/>
        </w:rPr>
        <w:t>USA,</w:t>
      </w:r>
      <w:r>
        <w:rPr>
          <w:spacing w:val="-11"/>
          <w:w w:val="110"/>
        </w:rPr>
        <w:t> </w:t>
      </w:r>
      <w:r>
        <w:rPr>
          <w:w w:val="110"/>
        </w:rPr>
        <w:t>China,</w:t>
      </w:r>
      <w:r>
        <w:rPr>
          <w:spacing w:val="-11"/>
          <w:w w:val="110"/>
        </w:rPr>
        <w:t> </w:t>
      </w:r>
      <w:r>
        <w:rPr>
          <w:w w:val="110"/>
        </w:rPr>
        <w:t>Russia</w:t>
      </w:r>
      <w:r>
        <w:rPr>
          <w:spacing w:val="-11"/>
          <w:w w:val="110"/>
        </w:rPr>
        <w:t> </w:t>
      </w:r>
      <w:r>
        <w:rPr>
          <w:w w:val="110"/>
        </w:rPr>
        <w:t>have</w:t>
      </w:r>
      <w:r>
        <w:rPr>
          <w:spacing w:val="-11"/>
          <w:w w:val="110"/>
        </w:rPr>
        <w:t> </w:t>
      </w:r>
      <w:r>
        <w:rPr>
          <w:w w:val="110"/>
        </w:rPr>
        <w:t>come forward to produce vaccines. The developed countries are </w:t>
      </w:r>
      <w:r>
        <w:rPr>
          <w:w w:val="110"/>
        </w:rPr>
        <w:t>performing mass</w:t>
      </w:r>
      <w:r>
        <w:rPr>
          <w:spacing w:val="-11"/>
          <w:w w:val="110"/>
        </w:rPr>
        <w:t> </w:t>
      </w:r>
      <w:r>
        <w:rPr>
          <w:w w:val="110"/>
        </w:rPr>
        <w:t>vaccination.</w:t>
      </w:r>
      <w:r>
        <w:rPr>
          <w:spacing w:val="-11"/>
          <w:w w:val="110"/>
        </w:rPr>
        <w:t> </w:t>
      </w:r>
      <w:r>
        <w:rPr>
          <w:w w:val="110"/>
        </w:rPr>
        <w:t>The</w:t>
      </w:r>
      <w:r>
        <w:rPr>
          <w:spacing w:val="-11"/>
          <w:w w:val="110"/>
        </w:rPr>
        <w:t> </w:t>
      </w:r>
      <w:r>
        <w:rPr>
          <w:w w:val="110"/>
        </w:rPr>
        <w:t>government</w:t>
      </w:r>
      <w:r>
        <w:rPr>
          <w:spacing w:val="-11"/>
          <w:w w:val="110"/>
        </w:rPr>
        <w:t> </w:t>
      </w:r>
      <w:r>
        <w:rPr>
          <w:w w:val="110"/>
        </w:rPr>
        <w:t>of</w:t>
      </w:r>
      <w:r>
        <w:rPr>
          <w:spacing w:val="-11"/>
          <w:w w:val="110"/>
        </w:rPr>
        <w:t> </w:t>
      </w:r>
      <w:r>
        <w:rPr>
          <w:w w:val="110"/>
        </w:rPr>
        <w:t>Bangladesh</w:t>
      </w:r>
      <w:r>
        <w:rPr>
          <w:spacing w:val="-11"/>
          <w:w w:val="110"/>
        </w:rPr>
        <w:t> </w:t>
      </w:r>
      <w:r>
        <w:rPr>
          <w:w w:val="110"/>
        </w:rPr>
        <w:t>has</w:t>
      </w:r>
      <w:r>
        <w:rPr>
          <w:spacing w:val="-11"/>
          <w:w w:val="110"/>
        </w:rPr>
        <w:t> </w:t>
      </w:r>
      <w:r>
        <w:rPr>
          <w:w w:val="110"/>
        </w:rPr>
        <w:t>also</w:t>
      </w:r>
      <w:r>
        <w:rPr>
          <w:spacing w:val="-11"/>
          <w:w w:val="110"/>
        </w:rPr>
        <w:t> </w:t>
      </w:r>
      <w:r>
        <w:rPr>
          <w:w w:val="110"/>
        </w:rPr>
        <w:t>taken</w:t>
      </w:r>
      <w:r>
        <w:rPr>
          <w:spacing w:val="-11"/>
          <w:w w:val="110"/>
        </w:rPr>
        <w:t> </w:t>
      </w:r>
      <w:r>
        <w:rPr>
          <w:w w:val="110"/>
        </w:rPr>
        <w:t>steps</w:t>
      </w:r>
      <w:r>
        <w:rPr>
          <w:spacing w:val="-11"/>
          <w:w w:val="110"/>
        </w:rPr>
        <w:t> </w:t>
      </w:r>
      <w:r>
        <w:rPr>
          <w:w w:val="110"/>
        </w:rPr>
        <w:t>to begin vaccinations from early 2021. By January 2022, more than 160 million</w:t>
      </w:r>
      <w:r>
        <w:rPr>
          <w:w w:val="110"/>
        </w:rPr>
        <w:t> doses</w:t>
      </w:r>
      <w:r>
        <w:rPr>
          <w:w w:val="110"/>
        </w:rPr>
        <w:t> of</w:t>
      </w:r>
      <w:r>
        <w:rPr>
          <w:w w:val="110"/>
        </w:rPr>
        <w:t> vaccines</w:t>
      </w:r>
      <w:r>
        <w:rPr>
          <w:w w:val="110"/>
        </w:rPr>
        <w:t> have</w:t>
      </w:r>
      <w:r>
        <w:rPr>
          <w:w w:val="110"/>
        </w:rPr>
        <w:t> been</w:t>
      </w:r>
      <w:r>
        <w:rPr>
          <w:w w:val="110"/>
        </w:rPr>
        <w:t> administered,</w:t>
      </w:r>
      <w:r>
        <w:rPr>
          <w:w w:val="110"/>
        </w:rPr>
        <w:t> and</w:t>
      </w:r>
      <w:r>
        <w:rPr>
          <w:w w:val="110"/>
        </w:rPr>
        <w:t> more</w:t>
      </w:r>
      <w:r>
        <w:rPr>
          <w:w w:val="110"/>
        </w:rPr>
        <w:t> than</w:t>
      </w:r>
      <w:r>
        <w:rPr>
          <w:w w:val="110"/>
        </w:rPr>
        <w:t> 62 million persons have been fully vaccinated [</w:t>
      </w:r>
      <w:hyperlink w:history="true" w:anchor="_bookmark28">
        <w:r>
          <w:rPr>
            <w:color w:val="2196D1"/>
            <w:w w:val="110"/>
          </w:rPr>
          <w:t>3</w:t>
        </w:r>
      </w:hyperlink>
      <w:r>
        <w:rPr>
          <w:w w:val="110"/>
        </w:rPr>
        <w:t>].</w:t>
      </w:r>
    </w:p>
    <w:p>
      <w:pPr>
        <w:pStyle w:val="BodyText"/>
        <w:spacing w:line="273" w:lineRule="auto"/>
        <w:ind w:right="110" w:firstLine="239"/>
        <w:jc w:val="both"/>
      </w:pPr>
      <w:r>
        <w:rPr>
          <w:w w:val="110"/>
        </w:rPr>
        <w:t>The</w:t>
      </w:r>
      <w:r>
        <w:rPr>
          <w:w w:val="110"/>
        </w:rPr>
        <w:t> number</w:t>
      </w:r>
      <w:r>
        <w:rPr>
          <w:w w:val="110"/>
        </w:rPr>
        <w:t> of</w:t>
      </w:r>
      <w:r>
        <w:rPr>
          <w:w w:val="110"/>
        </w:rPr>
        <w:t> individuals</w:t>
      </w:r>
      <w:r>
        <w:rPr>
          <w:w w:val="110"/>
        </w:rPr>
        <w:t> who</w:t>
      </w:r>
      <w:r>
        <w:rPr>
          <w:w w:val="110"/>
        </w:rPr>
        <w:t> use</w:t>
      </w:r>
      <w:r>
        <w:rPr>
          <w:w w:val="110"/>
        </w:rPr>
        <w:t> social</w:t>
      </w:r>
      <w:r>
        <w:rPr>
          <w:w w:val="110"/>
        </w:rPr>
        <w:t> media</w:t>
      </w:r>
      <w:r>
        <w:rPr>
          <w:w w:val="110"/>
        </w:rPr>
        <w:t> has</w:t>
      </w:r>
      <w:r>
        <w:rPr>
          <w:w w:val="110"/>
        </w:rPr>
        <w:t> increased</w:t>
      </w:r>
      <w:r>
        <w:rPr>
          <w:w w:val="110"/>
        </w:rPr>
        <w:t> </w:t>
      </w:r>
      <w:r>
        <w:rPr>
          <w:w w:val="110"/>
        </w:rPr>
        <w:t>in tandem with the number of people using the internet. Different social media platforms have emerged as the primary means for internet users to</w:t>
      </w:r>
      <w:r>
        <w:rPr>
          <w:spacing w:val="-2"/>
          <w:w w:val="110"/>
        </w:rPr>
        <w:t> </w:t>
      </w:r>
      <w:r>
        <w:rPr>
          <w:w w:val="110"/>
        </w:rPr>
        <w:t>express</w:t>
      </w:r>
      <w:r>
        <w:rPr>
          <w:spacing w:val="-1"/>
          <w:w w:val="110"/>
        </w:rPr>
        <w:t> </w:t>
      </w:r>
      <w:r>
        <w:rPr>
          <w:w w:val="110"/>
        </w:rPr>
        <w:t>their</w:t>
      </w:r>
      <w:r>
        <w:rPr>
          <w:spacing w:val="-3"/>
          <w:w w:val="110"/>
        </w:rPr>
        <w:t> </w:t>
      </w:r>
      <w:r>
        <w:rPr>
          <w:w w:val="110"/>
        </w:rPr>
        <w:t>emotions</w:t>
      </w:r>
      <w:r>
        <w:rPr>
          <w:spacing w:val="-2"/>
          <w:w w:val="110"/>
        </w:rPr>
        <w:t> </w:t>
      </w:r>
      <w:r>
        <w:rPr>
          <w:w w:val="110"/>
        </w:rPr>
        <w:t>and</w:t>
      </w:r>
      <w:r>
        <w:rPr>
          <w:spacing w:val="-2"/>
          <w:w w:val="110"/>
        </w:rPr>
        <w:t> </w:t>
      </w:r>
      <w:r>
        <w:rPr>
          <w:w w:val="110"/>
        </w:rPr>
        <w:t>reactions</w:t>
      </w:r>
      <w:r>
        <w:rPr>
          <w:spacing w:val="-2"/>
          <w:w w:val="110"/>
        </w:rPr>
        <w:t> </w:t>
      </w:r>
      <w:r>
        <w:rPr>
          <w:w w:val="110"/>
        </w:rPr>
        <w:t>in</w:t>
      </w:r>
      <w:r>
        <w:rPr>
          <w:spacing w:val="-2"/>
          <w:w w:val="110"/>
        </w:rPr>
        <w:t> </w:t>
      </w:r>
      <w:r>
        <w:rPr>
          <w:w w:val="110"/>
        </w:rPr>
        <w:t>recent</w:t>
      </w:r>
      <w:r>
        <w:rPr>
          <w:spacing w:val="-1"/>
          <w:w w:val="110"/>
        </w:rPr>
        <w:t> </w:t>
      </w:r>
      <w:r>
        <w:rPr>
          <w:w w:val="110"/>
        </w:rPr>
        <w:t>years</w:t>
      </w:r>
      <w:r>
        <w:rPr>
          <w:spacing w:val="-2"/>
          <w:w w:val="110"/>
        </w:rPr>
        <w:t> </w:t>
      </w:r>
      <w:r>
        <w:rPr>
          <w:w w:val="110"/>
        </w:rPr>
        <w:t>[</w:t>
      </w:r>
      <w:hyperlink w:history="true" w:anchor="_bookmark29">
        <w:r>
          <w:rPr>
            <w:color w:val="2196D1"/>
            <w:w w:val="110"/>
          </w:rPr>
          <w:t>4</w:t>
        </w:r>
      </w:hyperlink>
      <w:r>
        <w:rPr>
          <w:w w:val="110"/>
        </w:rPr>
        <w:t>].</w:t>
      </w:r>
      <w:r>
        <w:rPr>
          <w:spacing w:val="-2"/>
          <w:w w:val="110"/>
        </w:rPr>
        <w:t> </w:t>
      </w:r>
      <w:r>
        <w:rPr>
          <w:w w:val="110"/>
        </w:rPr>
        <w:t>More</w:t>
      </w:r>
      <w:r>
        <w:rPr>
          <w:spacing w:val="-2"/>
          <w:w w:val="110"/>
        </w:rPr>
        <w:t> </w:t>
      </w:r>
      <w:r>
        <w:rPr>
          <w:w w:val="110"/>
        </w:rPr>
        <w:t>than</w:t>
      </w:r>
      <w:r>
        <w:rPr>
          <w:spacing w:val="-2"/>
          <w:w w:val="110"/>
        </w:rPr>
        <w:t> </w:t>
      </w:r>
      <w:r>
        <w:rPr>
          <w:w w:val="110"/>
        </w:rPr>
        <w:t>2 billion</w:t>
      </w:r>
      <w:r>
        <w:rPr>
          <w:spacing w:val="-5"/>
          <w:w w:val="110"/>
        </w:rPr>
        <w:t> </w:t>
      </w:r>
      <w:r>
        <w:rPr>
          <w:w w:val="110"/>
        </w:rPr>
        <w:t>people</w:t>
      </w:r>
      <w:r>
        <w:rPr>
          <w:spacing w:val="-6"/>
          <w:w w:val="110"/>
        </w:rPr>
        <w:t> </w:t>
      </w:r>
      <w:r>
        <w:rPr>
          <w:w w:val="110"/>
        </w:rPr>
        <w:t>regularly</w:t>
      </w:r>
      <w:r>
        <w:rPr>
          <w:spacing w:val="-6"/>
          <w:w w:val="110"/>
        </w:rPr>
        <w:t> </w:t>
      </w:r>
      <w:r>
        <w:rPr>
          <w:w w:val="110"/>
        </w:rPr>
        <w:t>share</w:t>
      </w:r>
      <w:r>
        <w:rPr>
          <w:spacing w:val="-6"/>
          <w:w w:val="110"/>
        </w:rPr>
        <w:t> </w:t>
      </w:r>
      <w:r>
        <w:rPr>
          <w:w w:val="110"/>
        </w:rPr>
        <w:t>their</w:t>
      </w:r>
      <w:r>
        <w:rPr>
          <w:spacing w:val="-6"/>
          <w:w w:val="110"/>
        </w:rPr>
        <w:t> </w:t>
      </w:r>
      <w:r>
        <w:rPr>
          <w:w w:val="110"/>
        </w:rPr>
        <w:t>daily</w:t>
      </w:r>
      <w:r>
        <w:rPr>
          <w:spacing w:val="-5"/>
          <w:w w:val="110"/>
        </w:rPr>
        <w:t> </w:t>
      </w:r>
      <w:r>
        <w:rPr>
          <w:w w:val="110"/>
        </w:rPr>
        <w:t>activities</w:t>
      </w:r>
      <w:r>
        <w:rPr>
          <w:spacing w:val="-5"/>
          <w:w w:val="110"/>
        </w:rPr>
        <w:t> </w:t>
      </w:r>
      <w:r>
        <w:rPr>
          <w:w w:val="110"/>
        </w:rPr>
        <w:t>through</w:t>
      </w:r>
      <w:r>
        <w:rPr>
          <w:spacing w:val="-6"/>
          <w:w w:val="110"/>
        </w:rPr>
        <w:t> </w:t>
      </w:r>
      <w:r>
        <w:rPr>
          <w:w w:val="110"/>
        </w:rPr>
        <w:t>social</w:t>
      </w:r>
      <w:r>
        <w:rPr>
          <w:spacing w:val="-5"/>
          <w:w w:val="110"/>
        </w:rPr>
        <w:t> </w:t>
      </w:r>
      <w:r>
        <w:rPr>
          <w:w w:val="110"/>
        </w:rPr>
        <w:t>media platforms</w:t>
      </w:r>
      <w:r>
        <w:rPr>
          <w:w w:val="110"/>
        </w:rPr>
        <w:t> [</w:t>
      </w:r>
      <w:hyperlink w:history="true" w:anchor="_bookmark30">
        <w:r>
          <w:rPr>
            <w:color w:val="2196D1"/>
            <w:w w:val="110"/>
          </w:rPr>
          <w:t>5</w:t>
        </w:r>
      </w:hyperlink>
      <w:r>
        <w:rPr>
          <w:w w:val="110"/>
        </w:rPr>
        <w:t>].</w:t>
      </w:r>
      <w:r>
        <w:rPr>
          <w:w w:val="110"/>
        </w:rPr>
        <w:t> According</w:t>
      </w:r>
      <w:r>
        <w:rPr>
          <w:w w:val="110"/>
        </w:rPr>
        <w:t> to</w:t>
      </w:r>
      <w:r>
        <w:rPr>
          <w:w w:val="110"/>
        </w:rPr>
        <w:t> a</w:t>
      </w:r>
      <w:r>
        <w:rPr>
          <w:w w:val="110"/>
        </w:rPr>
        <w:t> study,</w:t>
      </w:r>
      <w:r>
        <w:rPr>
          <w:w w:val="110"/>
        </w:rPr>
        <w:t> there</w:t>
      </w:r>
      <w:r>
        <w:rPr>
          <w:w w:val="110"/>
        </w:rPr>
        <w:t> are</w:t>
      </w:r>
      <w:r>
        <w:rPr>
          <w:w w:val="110"/>
        </w:rPr>
        <w:t> currently</w:t>
      </w:r>
      <w:r>
        <w:rPr>
          <w:w w:val="110"/>
        </w:rPr>
        <w:t> 3.50</w:t>
      </w:r>
      <w:r>
        <w:rPr>
          <w:w w:val="110"/>
        </w:rPr>
        <w:t> billion internet users worldwide. One in every three persons in the world uses different</w:t>
      </w:r>
      <w:r>
        <w:rPr>
          <w:w w:val="110"/>
        </w:rPr>
        <w:t> social</w:t>
      </w:r>
      <w:r>
        <w:rPr>
          <w:w w:val="110"/>
        </w:rPr>
        <w:t> media</w:t>
      </w:r>
      <w:r>
        <w:rPr>
          <w:w w:val="110"/>
        </w:rPr>
        <w:t> sites.</w:t>
      </w:r>
      <w:r>
        <w:rPr>
          <w:w w:val="110"/>
        </w:rPr>
        <w:t> Some</w:t>
      </w:r>
      <w:r>
        <w:rPr>
          <w:w w:val="110"/>
        </w:rPr>
        <w:t> of</w:t>
      </w:r>
      <w:r>
        <w:rPr>
          <w:w w:val="110"/>
        </w:rPr>
        <w:t> the</w:t>
      </w:r>
      <w:r>
        <w:rPr>
          <w:w w:val="110"/>
        </w:rPr>
        <w:t> most</w:t>
      </w:r>
      <w:r>
        <w:rPr>
          <w:w w:val="110"/>
        </w:rPr>
        <w:t> popular</w:t>
      </w:r>
      <w:r>
        <w:rPr>
          <w:w w:val="110"/>
        </w:rPr>
        <w:t> platforms</w:t>
      </w:r>
      <w:r>
        <w:rPr>
          <w:w w:val="110"/>
        </w:rPr>
        <w:t> are </w:t>
      </w:r>
      <w:r>
        <w:rPr/>
        <w:t>Facebook,</w:t>
      </w:r>
      <w:r>
        <w:rPr>
          <w:spacing w:val="29"/>
        </w:rPr>
        <w:t> </w:t>
      </w:r>
      <w:r>
        <w:rPr/>
        <w:t>Twitter,</w:t>
      </w:r>
      <w:r>
        <w:rPr>
          <w:spacing w:val="31"/>
        </w:rPr>
        <w:t> </w:t>
      </w:r>
      <w:r>
        <w:rPr/>
        <w:t>and</w:t>
      </w:r>
      <w:r>
        <w:rPr>
          <w:spacing w:val="29"/>
        </w:rPr>
        <w:t> </w:t>
      </w:r>
      <w:r>
        <w:rPr/>
        <w:t>YouTube.</w:t>
      </w:r>
      <w:r>
        <w:rPr>
          <w:spacing w:val="30"/>
        </w:rPr>
        <w:t> </w:t>
      </w:r>
      <w:r>
        <w:rPr/>
        <w:t>By</w:t>
      </w:r>
      <w:r>
        <w:rPr>
          <w:spacing w:val="29"/>
        </w:rPr>
        <w:t> </w:t>
      </w:r>
      <w:r>
        <w:rPr/>
        <w:t>2019,</w:t>
      </w:r>
      <w:r>
        <w:rPr>
          <w:spacing w:val="31"/>
        </w:rPr>
        <w:t> </w:t>
      </w:r>
      <w:r>
        <w:rPr/>
        <w:t>there</w:t>
      </w:r>
      <w:r>
        <w:rPr>
          <w:spacing w:val="31"/>
        </w:rPr>
        <w:t> </w:t>
      </w:r>
      <w:r>
        <w:rPr/>
        <w:t>are</w:t>
      </w:r>
      <w:r>
        <w:rPr>
          <w:spacing w:val="32"/>
        </w:rPr>
        <w:t> </w:t>
      </w:r>
      <w:r>
        <w:rPr/>
        <w:t>around</w:t>
      </w:r>
      <w:r>
        <w:rPr>
          <w:spacing w:val="29"/>
        </w:rPr>
        <w:t> </w:t>
      </w:r>
      <w:r>
        <w:rPr/>
        <w:t>2.40</w:t>
      </w:r>
      <w:r>
        <w:rPr>
          <w:spacing w:val="31"/>
        </w:rPr>
        <w:t> </w:t>
      </w:r>
      <w:r>
        <w:rPr>
          <w:spacing w:val="-2"/>
        </w:rPr>
        <w:t>billion</w:t>
      </w:r>
    </w:p>
    <w:p>
      <w:pPr>
        <w:spacing w:after="0" w:line="273" w:lineRule="auto"/>
        <w:jc w:val="both"/>
        <w:sectPr>
          <w:type w:val="continuous"/>
          <w:pgSz w:w="11910" w:h="15880"/>
          <w:pgMar w:top="620" w:bottom="280" w:left="620" w:right="640"/>
          <w:cols w:num="2" w:equalWidth="0">
            <w:col w:w="5195" w:space="186"/>
            <w:col w:w="5269"/>
          </w:cols>
        </w:sectPr>
      </w:pPr>
    </w:p>
    <w:p>
      <w:pPr>
        <w:pStyle w:val="BodyText"/>
        <w:spacing w:before="116"/>
        <w:ind w:left="0"/>
        <w:rPr>
          <w:sz w:val="20"/>
        </w:rPr>
      </w:pPr>
    </w:p>
    <w:p>
      <w:pPr>
        <w:pStyle w:val="BodyText"/>
        <w:spacing w:line="20" w:lineRule="exact"/>
        <w:rPr>
          <w:sz w:val="2"/>
        </w:rPr>
      </w:pPr>
      <w:r>
        <w:rPr>
          <w:sz w:val="2"/>
        </w:rPr>
        <mc:AlternateContent>
          <mc:Choice Requires="wps">
            <w:drawing>
              <wp:inline distT="0" distB="0" distL="0" distR="0">
                <wp:extent cx="459105" cy="1905"/>
                <wp:effectExtent l="0" t="0" r="0" b="0"/>
                <wp:docPr id="11" name="Group 11"/>
                <wp:cNvGraphicFramePr>
                  <a:graphicFrameLocks/>
                </wp:cNvGraphicFramePr>
                <a:graphic>
                  <a:graphicData uri="http://schemas.microsoft.com/office/word/2010/wordprocessingGroup">
                    <wpg:wgp>
                      <wpg:cNvPr id="11" name="Group 11"/>
                      <wpg:cNvGrpSpPr/>
                      <wpg:grpSpPr>
                        <a:xfrm>
                          <a:off x="0" y="0"/>
                          <a:ext cx="459105" cy="1905"/>
                          <a:chExt cx="459105" cy="1905"/>
                        </a:xfrm>
                      </wpg:grpSpPr>
                      <wps:wsp>
                        <wps:cNvPr id="12" name="Graphic 12"/>
                        <wps:cNvSpPr/>
                        <wps:spPr>
                          <a:xfrm>
                            <a:off x="0" y="0"/>
                            <a:ext cx="459105" cy="1905"/>
                          </a:xfrm>
                          <a:custGeom>
                            <a:avLst/>
                            <a:gdLst/>
                            <a:ahLst/>
                            <a:cxnLst/>
                            <a:rect l="l" t="t" r="r" b="b"/>
                            <a:pathLst>
                              <a:path w="459105" h="1905">
                                <a:moveTo>
                                  <a:pt x="458762" y="0"/>
                                </a:moveTo>
                                <a:lnTo>
                                  <a:pt x="0" y="0"/>
                                </a:lnTo>
                                <a:lnTo>
                                  <a:pt x="0" y="1171"/>
                                </a:lnTo>
                                <a:lnTo>
                                  <a:pt x="1079" y="1791"/>
                                </a:lnTo>
                                <a:lnTo>
                                  <a:pt x="456573" y="1791"/>
                                </a:lnTo>
                                <a:lnTo>
                                  <a:pt x="458762" y="534"/>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before="30"/>
        <w:ind w:left="232" w:right="0" w:firstLine="0"/>
        <w:jc w:val="left"/>
        <w:rPr>
          <w:sz w:val="14"/>
        </w:rPr>
      </w:pPr>
      <w:bookmarkStart w:name="_bookmark3" w:id="6"/>
      <w:bookmarkEnd w:id="6"/>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line="285" w:lineRule="auto" w:before="31"/>
        <w:ind w:left="131" w:right="0" w:firstLine="239"/>
        <w:jc w:val="left"/>
        <w:rPr>
          <w:sz w:val="14"/>
        </w:rPr>
      </w:pPr>
      <w:r>
        <w:rPr>
          <w:i/>
          <w:w w:val="110"/>
          <w:sz w:val="14"/>
        </w:rPr>
        <w:t>E-mail</w:t>
      </w:r>
      <w:r>
        <w:rPr>
          <w:i/>
          <w:w w:val="110"/>
          <w:sz w:val="14"/>
        </w:rPr>
        <w:t> addresses:</w:t>
      </w:r>
      <w:r>
        <w:rPr>
          <w:i/>
          <w:spacing w:val="14"/>
          <w:w w:val="110"/>
          <w:sz w:val="14"/>
        </w:rPr>
        <w:t> </w:t>
      </w:r>
      <w:hyperlink r:id="rId10">
        <w:r>
          <w:rPr>
            <w:color w:val="2196D1"/>
            <w:w w:val="110"/>
            <w:sz w:val="14"/>
          </w:rPr>
          <w:t>sabab.rumc@gmail.com</w:t>
        </w:r>
      </w:hyperlink>
      <w:r>
        <w:rPr>
          <w:color w:val="2196D1"/>
          <w:w w:val="110"/>
          <w:sz w:val="14"/>
        </w:rPr>
        <w:t> </w:t>
      </w:r>
      <w:r>
        <w:rPr>
          <w:w w:val="110"/>
          <w:sz w:val="14"/>
        </w:rPr>
        <w:t>(Md.S.</w:t>
      </w:r>
      <w:r>
        <w:rPr>
          <w:w w:val="110"/>
          <w:sz w:val="14"/>
        </w:rPr>
        <w:t> Zulfiker),</w:t>
      </w:r>
      <w:r>
        <w:rPr>
          <w:spacing w:val="14"/>
          <w:w w:val="110"/>
          <w:sz w:val="14"/>
        </w:rPr>
        <w:t> </w:t>
      </w:r>
      <w:hyperlink r:id="rId11">
        <w:r>
          <w:rPr>
            <w:color w:val="2196D1"/>
            <w:w w:val="110"/>
            <w:sz w:val="14"/>
          </w:rPr>
          <w:t>etykabir16@gmail.com</w:t>
        </w:r>
      </w:hyperlink>
      <w:r>
        <w:rPr>
          <w:color w:val="2196D1"/>
          <w:w w:val="110"/>
          <w:sz w:val="14"/>
        </w:rPr>
        <w:t> </w:t>
      </w:r>
      <w:r>
        <w:rPr>
          <w:w w:val="110"/>
          <w:sz w:val="14"/>
        </w:rPr>
        <w:t>(N.</w:t>
      </w:r>
      <w:r>
        <w:rPr>
          <w:w w:val="110"/>
          <w:sz w:val="14"/>
        </w:rPr>
        <w:t> Kabir),</w:t>
      </w:r>
      <w:r>
        <w:rPr>
          <w:w w:val="110"/>
          <w:sz w:val="14"/>
        </w:rPr>
        <w:t> </w:t>
      </w:r>
      <w:hyperlink r:id="rId12">
        <w:r>
          <w:rPr>
            <w:color w:val="2196D1"/>
            <w:w w:val="110"/>
            <w:sz w:val="14"/>
          </w:rPr>
          <w:t>alaminbiswas.cse@gmail.com</w:t>
        </w:r>
      </w:hyperlink>
      <w:r>
        <w:rPr>
          <w:color w:val="2196D1"/>
          <w:w w:val="110"/>
          <w:sz w:val="14"/>
        </w:rPr>
        <w:t> </w:t>
      </w:r>
      <w:r>
        <w:rPr>
          <w:w w:val="110"/>
          <w:sz w:val="14"/>
        </w:rPr>
        <w:t>(A.A.</w:t>
      </w:r>
      <w:r>
        <w:rPr>
          <w:w w:val="110"/>
          <w:sz w:val="14"/>
        </w:rPr>
        <w:t> Biswas),</w:t>
      </w:r>
      <w:r>
        <w:rPr>
          <w:w w:val="110"/>
          <w:sz w:val="14"/>
        </w:rPr>
        <w:t> </w:t>
      </w:r>
      <w:hyperlink r:id="rId13">
        <w:r>
          <w:rPr>
            <w:color w:val="2196D1"/>
            <w:w w:val="110"/>
            <w:sz w:val="14"/>
          </w:rPr>
          <w:t>sunjare.zulfiker@</w:t>
        </w:r>
      </w:hyperlink>
      <w:r>
        <w:rPr>
          <w:color w:val="2196D1"/>
          <w:spacing w:val="40"/>
          <w:w w:val="110"/>
          <w:sz w:val="14"/>
        </w:rPr>
        <w:t> </w:t>
      </w:r>
      <w:hyperlink r:id="rId13">
        <w:r>
          <w:rPr>
            <w:color w:val="2196D1"/>
            <w:w w:val="110"/>
            <w:sz w:val="14"/>
          </w:rPr>
          <w:t>gmail.com</w:t>
        </w:r>
      </w:hyperlink>
      <w:r>
        <w:rPr>
          <w:color w:val="2196D1"/>
          <w:w w:val="110"/>
          <w:sz w:val="14"/>
        </w:rPr>
        <w:t> </w:t>
      </w:r>
      <w:r>
        <w:rPr>
          <w:w w:val="110"/>
          <w:sz w:val="14"/>
        </w:rPr>
        <w:t>(S. Zulfiker), </w:t>
      </w:r>
      <w:hyperlink r:id="rId14">
        <w:r>
          <w:rPr>
            <w:color w:val="2196D1"/>
            <w:w w:val="110"/>
            <w:sz w:val="14"/>
          </w:rPr>
          <w:t>shorifuddin@gmail.com</w:t>
        </w:r>
      </w:hyperlink>
      <w:r>
        <w:rPr>
          <w:color w:val="2196D1"/>
          <w:w w:val="110"/>
          <w:sz w:val="14"/>
        </w:rPr>
        <w:t> </w:t>
      </w:r>
      <w:r>
        <w:rPr>
          <w:w w:val="110"/>
          <w:sz w:val="14"/>
        </w:rPr>
        <w:t>(M.S. Uddin).</w:t>
      </w:r>
    </w:p>
    <w:p>
      <w:pPr>
        <w:spacing w:before="149"/>
        <w:ind w:left="131" w:right="0" w:firstLine="0"/>
        <w:jc w:val="left"/>
        <w:rPr>
          <w:sz w:val="14"/>
        </w:rPr>
      </w:pPr>
      <w:hyperlink r:id="rId9">
        <w:r>
          <w:rPr>
            <w:color w:val="2196D1"/>
            <w:spacing w:val="-2"/>
            <w:w w:val="120"/>
            <w:sz w:val="14"/>
          </w:rPr>
          <w:t>https://doi.org/10.1016/j.array.2022.100204</w:t>
        </w:r>
      </w:hyperlink>
    </w:p>
    <w:p>
      <w:pPr>
        <w:spacing w:before="29"/>
        <w:ind w:left="131" w:right="0" w:firstLine="0"/>
        <w:jc w:val="left"/>
        <w:rPr>
          <w:sz w:val="14"/>
        </w:rPr>
      </w:pPr>
      <w:r>
        <w:rPr>
          <w:w w:val="110"/>
          <w:sz w:val="14"/>
        </w:rPr>
        <w:t>Received</w:t>
      </w:r>
      <w:r>
        <w:rPr>
          <w:spacing w:val="12"/>
          <w:w w:val="110"/>
          <w:sz w:val="14"/>
        </w:rPr>
        <w:t> </w:t>
      </w:r>
      <w:r>
        <w:rPr>
          <w:w w:val="110"/>
          <w:sz w:val="14"/>
        </w:rPr>
        <w:t>28</w:t>
      </w:r>
      <w:r>
        <w:rPr>
          <w:spacing w:val="13"/>
          <w:w w:val="110"/>
          <w:sz w:val="14"/>
        </w:rPr>
        <w:t> </w:t>
      </w:r>
      <w:r>
        <w:rPr>
          <w:w w:val="110"/>
          <w:sz w:val="14"/>
        </w:rPr>
        <w:t>March</w:t>
      </w:r>
      <w:r>
        <w:rPr>
          <w:spacing w:val="12"/>
          <w:w w:val="110"/>
          <w:sz w:val="14"/>
        </w:rPr>
        <w:t> </w:t>
      </w:r>
      <w:r>
        <w:rPr>
          <w:w w:val="110"/>
          <w:sz w:val="14"/>
        </w:rPr>
        <w:t>2022;</w:t>
      </w:r>
      <w:r>
        <w:rPr>
          <w:spacing w:val="13"/>
          <w:w w:val="110"/>
          <w:sz w:val="14"/>
        </w:rPr>
        <w:t> </w:t>
      </w:r>
      <w:r>
        <w:rPr>
          <w:w w:val="110"/>
          <w:sz w:val="14"/>
        </w:rPr>
        <w:t>Received</w:t>
      </w:r>
      <w:r>
        <w:rPr>
          <w:spacing w:val="13"/>
          <w:w w:val="110"/>
          <w:sz w:val="14"/>
        </w:rPr>
        <w:t> </w:t>
      </w:r>
      <w:r>
        <w:rPr>
          <w:w w:val="110"/>
          <w:sz w:val="14"/>
        </w:rPr>
        <w:t>in</w:t>
      </w:r>
      <w:r>
        <w:rPr>
          <w:spacing w:val="11"/>
          <w:w w:val="110"/>
          <w:sz w:val="14"/>
        </w:rPr>
        <w:t> </w:t>
      </w:r>
      <w:r>
        <w:rPr>
          <w:w w:val="110"/>
          <w:sz w:val="14"/>
        </w:rPr>
        <w:t>revised</w:t>
      </w:r>
      <w:r>
        <w:rPr>
          <w:spacing w:val="13"/>
          <w:w w:val="110"/>
          <w:sz w:val="14"/>
        </w:rPr>
        <w:t> </w:t>
      </w:r>
      <w:r>
        <w:rPr>
          <w:w w:val="110"/>
          <w:sz w:val="14"/>
        </w:rPr>
        <w:t>form</w:t>
      </w:r>
      <w:r>
        <w:rPr>
          <w:spacing w:val="12"/>
          <w:w w:val="110"/>
          <w:sz w:val="14"/>
        </w:rPr>
        <w:t> </w:t>
      </w:r>
      <w:r>
        <w:rPr>
          <w:w w:val="110"/>
          <w:sz w:val="14"/>
        </w:rPr>
        <w:t>31</w:t>
      </w:r>
      <w:r>
        <w:rPr>
          <w:spacing w:val="13"/>
          <w:w w:val="110"/>
          <w:sz w:val="14"/>
        </w:rPr>
        <w:t> </w:t>
      </w:r>
      <w:r>
        <w:rPr>
          <w:w w:val="110"/>
          <w:sz w:val="14"/>
        </w:rPr>
        <w:t>May</w:t>
      </w:r>
      <w:r>
        <w:rPr>
          <w:spacing w:val="12"/>
          <w:w w:val="110"/>
          <w:sz w:val="14"/>
        </w:rPr>
        <w:t> </w:t>
      </w:r>
      <w:r>
        <w:rPr>
          <w:w w:val="110"/>
          <w:sz w:val="14"/>
        </w:rPr>
        <w:t>2022;</w:t>
      </w:r>
      <w:r>
        <w:rPr>
          <w:spacing w:val="12"/>
          <w:w w:val="110"/>
          <w:sz w:val="14"/>
        </w:rPr>
        <w:t> </w:t>
      </w:r>
      <w:r>
        <w:rPr>
          <w:w w:val="110"/>
          <w:sz w:val="14"/>
        </w:rPr>
        <w:t>Accepted</w:t>
      </w:r>
      <w:r>
        <w:rPr>
          <w:spacing w:val="12"/>
          <w:w w:val="110"/>
          <w:sz w:val="14"/>
        </w:rPr>
        <w:t> </w:t>
      </w:r>
      <w:r>
        <w:rPr>
          <w:w w:val="110"/>
          <w:sz w:val="14"/>
        </w:rPr>
        <w:t>3</w:t>
      </w:r>
      <w:r>
        <w:rPr>
          <w:spacing w:val="13"/>
          <w:w w:val="110"/>
          <w:sz w:val="14"/>
        </w:rPr>
        <w:t> </w:t>
      </w:r>
      <w:r>
        <w:rPr>
          <w:w w:val="110"/>
          <w:sz w:val="14"/>
        </w:rPr>
        <w:t>June</w:t>
      </w:r>
      <w:r>
        <w:rPr>
          <w:spacing w:val="12"/>
          <w:w w:val="110"/>
          <w:sz w:val="14"/>
        </w:rPr>
        <w:t> </w:t>
      </w:r>
      <w:r>
        <w:rPr>
          <w:spacing w:val="-4"/>
          <w:w w:val="110"/>
          <w:sz w:val="14"/>
        </w:rPr>
        <w:t>2022</w:t>
      </w:r>
    </w:p>
    <w:p>
      <w:pPr>
        <w:spacing w:before="30"/>
        <w:ind w:left="130" w:right="0" w:firstLine="0"/>
        <w:jc w:val="left"/>
        <w:rPr>
          <w:sz w:val="14"/>
        </w:rPr>
      </w:pPr>
      <w:r>
        <w:rPr>
          <w:w w:val="110"/>
          <w:sz w:val="14"/>
        </w:rPr>
        <w:t>Available</w:t>
      </w:r>
      <w:r>
        <w:rPr>
          <w:spacing w:val="7"/>
          <w:w w:val="110"/>
          <w:sz w:val="14"/>
        </w:rPr>
        <w:t> </w:t>
      </w:r>
      <w:r>
        <w:rPr>
          <w:w w:val="110"/>
          <w:sz w:val="14"/>
        </w:rPr>
        <w:t>online</w:t>
      </w:r>
      <w:r>
        <w:rPr>
          <w:spacing w:val="8"/>
          <w:w w:val="110"/>
          <w:sz w:val="14"/>
        </w:rPr>
        <w:t> </w:t>
      </w:r>
      <w:r>
        <w:rPr>
          <w:w w:val="110"/>
          <w:sz w:val="14"/>
        </w:rPr>
        <w:t>12</w:t>
      </w:r>
      <w:r>
        <w:rPr>
          <w:spacing w:val="8"/>
          <w:w w:val="110"/>
          <w:sz w:val="14"/>
        </w:rPr>
        <w:t> </w:t>
      </w:r>
      <w:r>
        <w:rPr>
          <w:w w:val="110"/>
          <w:sz w:val="14"/>
        </w:rPr>
        <w:t>June</w:t>
      </w:r>
      <w:r>
        <w:rPr>
          <w:spacing w:val="6"/>
          <w:w w:val="110"/>
          <w:sz w:val="14"/>
        </w:rPr>
        <w:t> </w:t>
      </w:r>
      <w:r>
        <w:rPr>
          <w:spacing w:val="-4"/>
          <w:w w:val="110"/>
          <w:sz w:val="14"/>
        </w:rPr>
        <w:t>2022</w:t>
      </w:r>
    </w:p>
    <w:p>
      <w:pPr>
        <w:spacing w:line="285" w:lineRule="auto" w:before="0"/>
        <w:ind w:left="130" w:right="111" w:firstLine="0"/>
        <w:jc w:val="left"/>
        <w:rPr>
          <w:sz w:val="14"/>
        </w:rPr>
      </w:pPr>
      <w:r>
        <w:rPr>
          <w:w w:val="110"/>
          <w:sz w:val="14"/>
        </w:rPr>
        <w:t>2590-0056/© 2022 The Authors.</w:t>
      </w:r>
      <w:r>
        <w:rPr>
          <w:spacing w:val="27"/>
          <w:w w:val="110"/>
          <w:sz w:val="14"/>
        </w:rPr>
        <w:t> </w:t>
      </w:r>
      <w:r>
        <w:rPr>
          <w:w w:val="110"/>
          <w:sz w:val="14"/>
        </w:rPr>
        <w:t>Published by Elsevier Inc.</w:t>
      </w:r>
      <w:r>
        <w:rPr>
          <w:spacing w:val="27"/>
          <w:w w:val="110"/>
          <w:sz w:val="14"/>
        </w:rPr>
        <w:t> </w:t>
      </w:r>
      <w:r>
        <w:rPr>
          <w:w w:val="110"/>
          <w:sz w:val="14"/>
        </w:rPr>
        <w:t>This is an open access article under the CC BY-NC-ND license (</w:t>
      </w:r>
      <w:hyperlink r:id="rId15">
        <w:r>
          <w:rPr>
            <w:color w:val="00769F"/>
            <w:w w:val="110"/>
            <w:sz w:val="14"/>
          </w:rPr>
          <w:t>http://creativecommons.org/licenses/by-</w:t>
        </w:r>
      </w:hyperlink>
      <w:r>
        <w:rPr>
          <w:color w:val="00769F"/>
          <w:spacing w:val="40"/>
          <w:w w:val="110"/>
          <w:sz w:val="14"/>
        </w:rPr>
        <w:t> </w:t>
      </w:r>
      <w:hyperlink r:id="rId15">
        <w:r>
          <w:rPr>
            <w:color w:val="00769F"/>
            <w:spacing w:val="-2"/>
            <w:w w:val="110"/>
            <w:sz w:val="14"/>
          </w:rPr>
          <w:t>nc-nd/4.0/</w:t>
        </w:r>
      </w:hyperlink>
      <w:r>
        <w:rPr>
          <w:spacing w:val="-2"/>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ind w:left="0"/>
        <w:rPr>
          <w:sz w:val="10"/>
        </w:rPr>
      </w:pPr>
    </w:p>
    <w:p>
      <w:pPr>
        <w:spacing w:after="0"/>
        <w:rPr>
          <w:sz w:val="10"/>
        </w:rPr>
        <w:sectPr>
          <w:headerReference w:type="default" r:id="rId16"/>
          <w:footerReference w:type="default" r:id="rId17"/>
          <w:pgSz w:w="11910" w:h="15880"/>
          <w:pgMar w:header="655" w:footer="544" w:top="840" w:bottom="740" w:left="620" w:right="640"/>
          <w:pgNumType w:start="2"/>
        </w:sectPr>
      </w:pPr>
    </w:p>
    <w:p>
      <w:pPr>
        <w:pStyle w:val="BodyText"/>
        <w:spacing w:line="273" w:lineRule="auto" w:before="91"/>
        <w:ind w:right="39"/>
        <w:jc w:val="both"/>
      </w:pPr>
      <w:r>
        <w:rPr>
          <w:w w:val="110"/>
        </w:rPr>
        <w:t>Facebook users, 330 million Twitter users, and over 1.90 billion You- Tube users [</w:t>
      </w:r>
      <w:hyperlink w:history="true" w:anchor="_bookmark31">
        <w:r>
          <w:rPr>
            <w:color w:val="2196D1"/>
            <w:w w:val="110"/>
          </w:rPr>
          <w:t>6</w:t>
        </w:r>
      </w:hyperlink>
      <w:r>
        <w:rPr>
          <w:w w:val="110"/>
        </w:rPr>
        <w:t>].</w:t>
      </w:r>
    </w:p>
    <w:p>
      <w:pPr>
        <w:pStyle w:val="BodyText"/>
        <w:spacing w:line="273" w:lineRule="auto"/>
        <w:ind w:right="38" w:firstLine="239"/>
        <w:jc w:val="both"/>
      </w:pPr>
      <w:r>
        <w:rPr>
          <w:spacing w:val="-2"/>
          <w:w w:val="110"/>
        </w:rPr>
        <w:t>Due</w:t>
      </w:r>
      <w:r>
        <w:rPr>
          <w:spacing w:val="-4"/>
          <w:w w:val="110"/>
        </w:rPr>
        <w:t> </w:t>
      </w:r>
      <w:r>
        <w:rPr>
          <w:spacing w:val="-2"/>
          <w:w w:val="110"/>
        </w:rPr>
        <w:t>to</w:t>
      </w:r>
      <w:r>
        <w:rPr>
          <w:spacing w:val="-5"/>
          <w:w w:val="110"/>
        </w:rPr>
        <w:t> </w:t>
      </w:r>
      <w:r>
        <w:rPr>
          <w:spacing w:val="-2"/>
          <w:w w:val="110"/>
        </w:rPr>
        <w:t>the</w:t>
      </w:r>
      <w:r>
        <w:rPr>
          <w:spacing w:val="-5"/>
          <w:w w:val="110"/>
        </w:rPr>
        <w:t> </w:t>
      </w:r>
      <w:r>
        <w:rPr>
          <w:spacing w:val="-2"/>
          <w:w w:val="110"/>
        </w:rPr>
        <w:t>simplicity</w:t>
      </w:r>
      <w:r>
        <w:rPr>
          <w:spacing w:val="-5"/>
          <w:w w:val="110"/>
        </w:rPr>
        <w:t> </w:t>
      </w:r>
      <w:r>
        <w:rPr>
          <w:spacing w:val="-2"/>
          <w:w w:val="110"/>
        </w:rPr>
        <w:t>of</w:t>
      </w:r>
      <w:r>
        <w:rPr>
          <w:spacing w:val="-5"/>
          <w:w w:val="110"/>
        </w:rPr>
        <w:t> </w:t>
      </w:r>
      <w:r>
        <w:rPr>
          <w:spacing w:val="-2"/>
          <w:w w:val="110"/>
        </w:rPr>
        <w:t>these</w:t>
      </w:r>
      <w:r>
        <w:rPr>
          <w:spacing w:val="-4"/>
          <w:w w:val="110"/>
        </w:rPr>
        <w:t> </w:t>
      </w:r>
      <w:r>
        <w:rPr>
          <w:spacing w:val="-2"/>
          <w:w w:val="110"/>
        </w:rPr>
        <w:t>social</w:t>
      </w:r>
      <w:r>
        <w:rPr>
          <w:spacing w:val="-5"/>
          <w:w w:val="110"/>
        </w:rPr>
        <w:t> </w:t>
      </w:r>
      <w:r>
        <w:rPr>
          <w:spacing w:val="-2"/>
          <w:w w:val="110"/>
        </w:rPr>
        <w:t>media</w:t>
      </w:r>
      <w:r>
        <w:rPr>
          <w:spacing w:val="-4"/>
          <w:w w:val="110"/>
        </w:rPr>
        <w:t> </w:t>
      </w:r>
      <w:r>
        <w:rPr>
          <w:spacing w:val="-2"/>
          <w:w w:val="110"/>
        </w:rPr>
        <w:t>sites,</w:t>
      </w:r>
      <w:r>
        <w:rPr>
          <w:spacing w:val="-5"/>
          <w:w w:val="110"/>
        </w:rPr>
        <w:t> </w:t>
      </w:r>
      <w:r>
        <w:rPr>
          <w:spacing w:val="-2"/>
          <w:w w:val="110"/>
        </w:rPr>
        <w:t>users</w:t>
      </w:r>
      <w:r>
        <w:rPr>
          <w:spacing w:val="-4"/>
          <w:w w:val="110"/>
        </w:rPr>
        <w:t> </w:t>
      </w:r>
      <w:r>
        <w:rPr>
          <w:spacing w:val="-2"/>
          <w:w w:val="110"/>
        </w:rPr>
        <w:t>rely</w:t>
      </w:r>
      <w:r>
        <w:rPr>
          <w:spacing w:val="-4"/>
          <w:w w:val="110"/>
        </w:rPr>
        <w:t> </w:t>
      </w:r>
      <w:r>
        <w:rPr>
          <w:spacing w:val="-2"/>
          <w:w w:val="110"/>
        </w:rPr>
        <w:t>heavily</w:t>
      </w:r>
      <w:r>
        <w:rPr>
          <w:spacing w:val="-5"/>
          <w:w w:val="110"/>
        </w:rPr>
        <w:t> </w:t>
      </w:r>
      <w:r>
        <w:rPr>
          <w:spacing w:val="-2"/>
          <w:w w:val="110"/>
        </w:rPr>
        <w:t>on </w:t>
      </w:r>
      <w:r>
        <w:rPr>
          <w:w w:val="110"/>
        </w:rPr>
        <w:t>these</w:t>
      </w:r>
      <w:r>
        <w:rPr>
          <w:spacing w:val="-10"/>
          <w:w w:val="110"/>
        </w:rPr>
        <w:t> </w:t>
      </w:r>
      <w:r>
        <w:rPr>
          <w:w w:val="110"/>
        </w:rPr>
        <w:t>platforms</w:t>
      </w:r>
      <w:r>
        <w:rPr>
          <w:spacing w:val="-10"/>
          <w:w w:val="110"/>
        </w:rPr>
        <w:t> </w:t>
      </w:r>
      <w:r>
        <w:rPr>
          <w:w w:val="110"/>
        </w:rPr>
        <w:t>for</w:t>
      </w:r>
      <w:r>
        <w:rPr>
          <w:spacing w:val="-11"/>
          <w:w w:val="110"/>
        </w:rPr>
        <w:t> </w:t>
      </w:r>
      <w:r>
        <w:rPr>
          <w:w w:val="110"/>
        </w:rPr>
        <w:t>sharing</w:t>
      </w:r>
      <w:r>
        <w:rPr>
          <w:spacing w:val="-10"/>
          <w:w w:val="110"/>
        </w:rPr>
        <w:t> </w:t>
      </w:r>
      <w:r>
        <w:rPr>
          <w:w w:val="110"/>
        </w:rPr>
        <w:t>news</w:t>
      </w:r>
      <w:r>
        <w:rPr>
          <w:spacing w:val="-10"/>
          <w:w w:val="110"/>
        </w:rPr>
        <w:t> </w:t>
      </w:r>
      <w:r>
        <w:rPr>
          <w:w w:val="110"/>
        </w:rPr>
        <w:t>and</w:t>
      </w:r>
      <w:r>
        <w:rPr>
          <w:spacing w:val="-10"/>
          <w:w w:val="110"/>
        </w:rPr>
        <w:t> </w:t>
      </w:r>
      <w:r>
        <w:rPr>
          <w:w w:val="110"/>
        </w:rPr>
        <w:t>information.</w:t>
      </w:r>
      <w:r>
        <w:rPr>
          <w:spacing w:val="-10"/>
          <w:w w:val="110"/>
        </w:rPr>
        <w:t> </w:t>
      </w:r>
      <w:r>
        <w:rPr>
          <w:w w:val="110"/>
        </w:rPr>
        <w:t>These</w:t>
      </w:r>
      <w:r>
        <w:rPr>
          <w:spacing w:val="-11"/>
          <w:w w:val="110"/>
        </w:rPr>
        <w:t> </w:t>
      </w:r>
      <w:r>
        <w:rPr>
          <w:w w:val="110"/>
        </w:rPr>
        <w:t>platforms</w:t>
      </w:r>
      <w:r>
        <w:rPr>
          <w:spacing w:val="-11"/>
          <w:w w:val="110"/>
        </w:rPr>
        <w:t> </w:t>
      </w:r>
      <w:r>
        <w:rPr>
          <w:w w:val="110"/>
        </w:rPr>
        <w:t>have become</w:t>
      </w:r>
      <w:r>
        <w:rPr>
          <w:w w:val="110"/>
        </w:rPr>
        <w:t> the</w:t>
      </w:r>
      <w:r>
        <w:rPr>
          <w:w w:val="110"/>
        </w:rPr>
        <w:t> prime</w:t>
      </w:r>
      <w:r>
        <w:rPr>
          <w:w w:val="110"/>
        </w:rPr>
        <w:t> sources</w:t>
      </w:r>
      <w:r>
        <w:rPr>
          <w:w w:val="110"/>
        </w:rPr>
        <w:t> of</w:t>
      </w:r>
      <w:r>
        <w:rPr>
          <w:w w:val="110"/>
        </w:rPr>
        <w:t> health-related</w:t>
      </w:r>
      <w:r>
        <w:rPr>
          <w:w w:val="110"/>
        </w:rPr>
        <w:t> information</w:t>
      </w:r>
      <w:r>
        <w:rPr>
          <w:w w:val="110"/>
        </w:rPr>
        <w:t> also.</w:t>
      </w:r>
      <w:r>
        <w:rPr>
          <w:w w:val="110"/>
        </w:rPr>
        <w:t> In</w:t>
      </w:r>
      <w:r>
        <w:rPr>
          <w:w w:val="110"/>
        </w:rPr>
        <w:t> the current</w:t>
      </w:r>
      <w:r>
        <w:rPr>
          <w:w w:val="110"/>
        </w:rPr>
        <w:t> COVID-19</w:t>
      </w:r>
      <w:r>
        <w:rPr>
          <w:w w:val="110"/>
        </w:rPr>
        <w:t> situation,</w:t>
      </w:r>
      <w:r>
        <w:rPr>
          <w:w w:val="110"/>
        </w:rPr>
        <w:t> people</w:t>
      </w:r>
      <w:r>
        <w:rPr>
          <w:w w:val="110"/>
        </w:rPr>
        <w:t> are</w:t>
      </w:r>
      <w:r>
        <w:rPr>
          <w:w w:val="110"/>
        </w:rPr>
        <w:t> vastly</w:t>
      </w:r>
      <w:r>
        <w:rPr>
          <w:w w:val="110"/>
        </w:rPr>
        <w:t> sharing</w:t>
      </w:r>
      <w:r>
        <w:rPr>
          <w:w w:val="110"/>
        </w:rPr>
        <w:t> and</w:t>
      </w:r>
      <w:r>
        <w:rPr>
          <w:w w:val="110"/>
        </w:rPr>
        <w:t> discussing </w:t>
      </w:r>
      <w:r>
        <w:rPr/>
        <w:t>their views on the pandemic, vaccines and the vaccination process. Users</w:t>
      </w:r>
      <w:r>
        <w:rPr>
          <w:spacing w:val="80"/>
          <w:w w:val="110"/>
        </w:rPr>
        <w:t> </w:t>
      </w:r>
      <w:r>
        <w:rPr>
          <w:w w:val="110"/>
        </w:rPr>
        <w:t>post</w:t>
      </w:r>
      <w:r>
        <w:rPr>
          <w:spacing w:val="-8"/>
          <w:w w:val="110"/>
        </w:rPr>
        <w:t> </w:t>
      </w:r>
      <w:r>
        <w:rPr>
          <w:w w:val="110"/>
        </w:rPr>
        <w:t>both</w:t>
      </w:r>
      <w:r>
        <w:rPr>
          <w:spacing w:val="-9"/>
          <w:w w:val="110"/>
        </w:rPr>
        <w:t> </w:t>
      </w:r>
      <w:r>
        <w:rPr>
          <w:w w:val="110"/>
        </w:rPr>
        <w:t>positive</w:t>
      </w:r>
      <w:r>
        <w:rPr>
          <w:spacing w:val="-8"/>
          <w:w w:val="110"/>
        </w:rPr>
        <w:t> </w:t>
      </w:r>
      <w:r>
        <w:rPr>
          <w:w w:val="110"/>
        </w:rPr>
        <w:t>and</w:t>
      </w:r>
      <w:r>
        <w:rPr>
          <w:spacing w:val="-9"/>
          <w:w w:val="110"/>
        </w:rPr>
        <w:t> </w:t>
      </w:r>
      <w:r>
        <w:rPr>
          <w:w w:val="110"/>
        </w:rPr>
        <w:t>negative</w:t>
      </w:r>
      <w:r>
        <w:rPr>
          <w:spacing w:val="-8"/>
          <w:w w:val="110"/>
        </w:rPr>
        <w:t> </w:t>
      </w:r>
      <w:r>
        <w:rPr>
          <w:w w:val="110"/>
        </w:rPr>
        <w:t>news</w:t>
      </w:r>
      <w:r>
        <w:rPr>
          <w:spacing w:val="-9"/>
          <w:w w:val="110"/>
        </w:rPr>
        <w:t> </w:t>
      </w:r>
      <w:r>
        <w:rPr>
          <w:w w:val="110"/>
        </w:rPr>
        <w:t>and</w:t>
      </w:r>
      <w:r>
        <w:rPr>
          <w:spacing w:val="-8"/>
          <w:w w:val="110"/>
        </w:rPr>
        <w:t> </w:t>
      </w:r>
      <w:r>
        <w:rPr>
          <w:w w:val="110"/>
        </w:rPr>
        <w:t>opinions.</w:t>
      </w:r>
      <w:r>
        <w:rPr>
          <w:spacing w:val="-9"/>
          <w:w w:val="110"/>
        </w:rPr>
        <w:t> </w:t>
      </w:r>
      <w:r>
        <w:rPr>
          <w:w w:val="110"/>
        </w:rPr>
        <w:t>Sometimes</w:t>
      </w:r>
      <w:r>
        <w:rPr>
          <w:spacing w:val="-8"/>
          <w:w w:val="110"/>
        </w:rPr>
        <w:t> </w:t>
      </w:r>
      <w:r>
        <w:rPr>
          <w:w w:val="110"/>
        </w:rPr>
        <w:t>negative and</w:t>
      </w:r>
      <w:r>
        <w:rPr>
          <w:w w:val="110"/>
        </w:rPr>
        <w:t> fake</w:t>
      </w:r>
      <w:r>
        <w:rPr>
          <w:w w:val="110"/>
        </w:rPr>
        <w:t> information</w:t>
      </w:r>
      <w:r>
        <w:rPr>
          <w:w w:val="110"/>
        </w:rPr>
        <w:t> about</w:t>
      </w:r>
      <w:r>
        <w:rPr>
          <w:w w:val="110"/>
        </w:rPr>
        <w:t> the</w:t>
      </w:r>
      <w:r>
        <w:rPr>
          <w:w w:val="110"/>
        </w:rPr>
        <w:t> vaccines</w:t>
      </w:r>
      <w:r>
        <w:rPr>
          <w:w w:val="110"/>
        </w:rPr>
        <w:t> and</w:t>
      </w:r>
      <w:r>
        <w:rPr>
          <w:w w:val="110"/>
        </w:rPr>
        <w:t> the</w:t>
      </w:r>
      <w:r>
        <w:rPr>
          <w:w w:val="110"/>
        </w:rPr>
        <w:t> vaccination</w:t>
      </w:r>
      <w:r>
        <w:rPr>
          <w:w w:val="110"/>
        </w:rPr>
        <w:t> process creates</w:t>
      </w:r>
      <w:r>
        <w:rPr>
          <w:w w:val="110"/>
        </w:rPr>
        <w:t> vaccine hesitancy,</w:t>
      </w:r>
      <w:r>
        <w:rPr>
          <w:w w:val="110"/>
        </w:rPr>
        <w:t> leading</w:t>
      </w:r>
      <w:r>
        <w:rPr>
          <w:w w:val="110"/>
        </w:rPr>
        <w:t> individuals</w:t>
      </w:r>
      <w:r>
        <w:rPr>
          <w:w w:val="110"/>
        </w:rPr>
        <w:t> to be disinterested in getting</w:t>
      </w:r>
      <w:r>
        <w:rPr>
          <w:spacing w:val="-10"/>
          <w:w w:val="110"/>
        </w:rPr>
        <w:t> </w:t>
      </w:r>
      <w:r>
        <w:rPr>
          <w:w w:val="110"/>
        </w:rPr>
        <w:t>vaccinated.</w:t>
      </w:r>
      <w:r>
        <w:rPr>
          <w:spacing w:val="-10"/>
          <w:w w:val="110"/>
        </w:rPr>
        <w:t> </w:t>
      </w:r>
      <w:r>
        <w:rPr>
          <w:w w:val="110"/>
        </w:rPr>
        <w:t>In</w:t>
      </w:r>
      <w:r>
        <w:rPr>
          <w:spacing w:val="-11"/>
          <w:w w:val="110"/>
        </w:rPr>
        <w:t> </w:t>
      </w:r>
      <w:r>
        <w:rPr>
          <w:w w:val="110"/>
        </w:rPr>
        <w:t>2019,</w:t>
      </w:r>
      <w:r>
        <w:rPr>
          <w:spacing w:val="-11"/>
          <w:w w:val="110"/>
        </w:rPr>
        <w:t> </w:t>
      </w:r>
      <w:r>
        <w:rPr>
          <w:w w:val="110"/>
        </w:rPr>
        <w:t>vaccine</w:t>
      </w:r>
      <w:r>
        <w:rPr>
          <w:spacing w:val="-10"/>
          <w:w w:val="110"/>
        </w:rPr>
        <w:t> </w:t>
      </w:r>
      <w:r>
        <w:rPr>
          <w:w w:val="110"/>
        </w:rPr>
        <w:t>hesitancy</w:t>
      </w:r>
      <w:r>
        <w:rPr>
          <w:spacing w:val="-11"/>
          <w:w w:val="110"/>
        </w:rPr>
        <w:t> </w:t>
      </w:r>
      <w:r>
        <w:rPr>
          <w:w w:val="110"/>
        </w:rPr>
        <w:t>was</w:t>
      </w:r>
      <w:r>
        <w:rPr>
          <w:spacing w:val="-11"/>
          <w:w w:val="110"/>
        </w:rPr>
        <w:t> </w:t>
      </w:r>
      <w:r>
        <w:rPr>
          <w:w w:val="110"/>
        </w:rPr>
        <w:t>enlisted</w:t>
      </w:r>
      <w:r>
        <w:rPr>
          <w:spacing w:val="-11"/>
          <w:w w:val="110"/>
        </w:rPr>
        <w:t> </w:t>
      </w:r>
      <w:r>
        <w:rPr>
          <w:w w:val="110"/>
        </w:rPr>
        <w:t>as</w:t>
      </w:r>
      <w:r>
        <w:rPr>
          <w:spacing w:val="-11"/>
          <w:w w:val="110"/>
        </w:rPr>
        <w:t> </w:t>
      </w:r>
      <w:r>
        <w:rPr>
          <w:w w:val="110"/>
        </w:rPr>
        <w:t>one</w:t>
      </w:r>
      <w:r>
        <w:rPr>
          <w:spacing w:val="-10"/>
          <w:w w:val="110"/>
        </w:rPr>
        <w:t> </w:t>
      </w:r>
      <w:r>
        <w:rPr>
          <w:w w:val="110"/>
        </w:rPr>
        <w:t>of</w:t>
      </w:r>
      <w:r>
        <w:rPr>
          <w:spacing w:val="-11"/>
          <w:w w:val="110"/>
        </w:rPr>
        <w:t> </w:t>
      </w:r>
      <w:r>
        <w:rPr>
          <w:w w:val="110"/>
        </w:rPr>
        <w:t>the ten most significant implications to global health [</w:t>
      </w:r>
      <w:hyperlink w:history="true" w:anchor="_bookmark32">
        <w:r>
          <w:rPr>
            <w:color w:val="2196D1"/>
            <w:w w:val="110"/>
          </w:rPr>
          <w:t>7</w:t>
        </w:r>
      </w:hyperlink>
      <w:r>
        <w:rPr>
          <w:w w:val="110"/>
        </w:rPr>
        <w:t>]. Fake, as well as misleading</w:t>
      </w:r>
      <w:r>
        <w:rPr>
          <w:spacing w:val="26"/>
          <w:w w:val="110"/>
        </w:rPr>
        <w:t> </w:t>
      </w:r>
      <w:r>
        <w:rPr>
          <w:w w:val="110"/>
        </w:rPr>
        <w:t>information</w:t>
      </w:r>
      <w:r>
        <w:rPr>
          <w:spacing w:val="27"/>
          <w:w w:val="110"/>
        </w:rPr>
        <w:t> </w:t>
      </w:r>
      <w:r>
        <w:rPr>
          <w:w w:val="110"/>
        </w:rPr>
        <w:t>regarding</w:t>
      </w:r>
      <w:r>
        <w:rPr>
          <w:spacing w:val="26"/>
          <w:w w:val="110"/>
        </w:rPr>
        <w:t> </w:t>
      </w:r>
      <w:r>
        <w:rPr>
          <w:w w:val="110"/>
        </w:rPr>
        <w:t>the</w:t>
      </w:r>
      <w:r>
        <w:rPr>
          <w:spacing w:val="25"/>
          <w:w w:val="110"/>
        </w:rPr>
        <w:t> </w:t>
      </w:r>
      <w:r>
        <w:rPr>
          <w:w w:val="110"/>
        </w:rPr>
        <w:t>vaccination</w:t>
      </w:r>
      <w:r>
        <w:rPr>
          <w:spacing w:val="26"/>
          <w:w w:val="110"/>
        </w:rPr>
        <w:t> </w:t>
      </w:r>
      <w:r>
        <w:rPr>
          <w:w w:val="110"/>
        </w:rPr>
        <w:t>procedure,</w:t>
      </w:r>
      <w:r>
        <w:rPr>
          <w:spacing w:val="26"/>
          <w:w w:val="110"/>
        </w:rPr>
        <w:t> </w:t>
      </w:r>
      <w:r>
        <w:rPr>
          <w:w w:val="110"/>
        </w:rPr>
        <w:t>has</w:t>
      </w:r>
      <w:r>
        <w:rPr>
          <w:spacing w:val="26"/>
          <w:w w:val="110"/>
        </w:rPr>
        <w:t> </w:t>
      </w:r>
      <w:r>
        <w:rPr>
          <w:spacing w:val="-5"/>
          <w:w w:val="110"/>
        </w:rPr>
        <w:t>the</w:t>
      </w:r>
    </w:p>
    <w:p>
      <w:pPr>
        <w:pStyle w:val="BodyText"/>
        <w:spacing w:line="212" w:lineRule="exact"/>
        <w:jc w:val="both"/>
      </w:pPr>
      <w:r>
        <w:rPr>
          <w:w w:val="110"/>
        </w:rPr>
        <w:t>ability</w:t>
      </w:r>
      <w:r>
        <w:rPr>
          <w:spacing w:val="1"/>
          <w:w w:val="110"/>
        </w:rPr>
        <w:t> </w:t>
      </w:r>
      <w:r>
        <w:rPr>
          <w:w w:val="110"/>
        </w:rPr>
        <w:t>to</w:t>
      </w:r>
      <w:r>
        <w:rPr>
          <w:spacing w:val="2"/>
          <w:w w:val="110"/>
        </w:rPr>
        <w:t> </w:t>
      </w:r>
      <w:r>
        <w:rPr>
          <w:w w:val="110"/>
        </w:rPr>
        <w:t>lessen</w:t>
      </w:r>
      <w:r>
        <w:rPr>
          <w:spacing w:val="1"/>
          <w:w w:val="110"/>
        </w:rPr>
        <w:t> </w:t>
      </w:r>
      <w:r>
        <w:rPr>
          <w:w w:val="110"/>
        </w:rPr>
        <w:t>a</w:t>
      </w:r>
      <w:r>
        <w:rPr>
          <w:spacing w:val="2"/>
          <w:w w:val="110"/>
        </w:rPr>
        <w:t> </w:t>
      </w:r>
      <w:r>
        <w:rPr>
          <w:w w:val="110"/>
        </w:rPr>
        <w:t>country</w:t>
      </w:r>
      <w:r>
        <w:rPr>
          <w:rFonts w:ascii="STIX" w:hAnsi="STIX"/>
          <w:w w:val="110"/>
        </w:rPr>
        <w:t>’</w:t>
      </w:r>
      <w:r>
        <w:rPr>
          <w:w w:val="110"/>
        </w:rPr>
        <w:t>s</w:t>
      </w:r>
      <w:r>
        <w:rPr>
          <w:spacing w:val="1"/>
          <w:w w:val="110"/>
        </w:rPr>
        <w:t> </w:t>
      </w:r>
      <w:r>
        <w:rPr>
          <w:w w:val="110"/>
        </w:rPr>
        <w:t>vaccination</w:t>
      </w:r>
      <w:r>
        <w:rPr>
          <w:spacing w:val="1"/>
          <w:w w:val="110"/>
        </w:rPr>
        <w:t> </w:t>
      </w:r>
      <w:r>
        <w:rPr>
          <w:spacing w:val="-2"/>
          <w:w w:val="110"/>
        </w:rPr>
        <w:t>rate.</w:t>
      </w:r>
    </w:p>
    <w:p>
      <w:pPr>
        <w:pStyle w:val="BodyText"/>
        <w:spacing w:line="273" w:lineRule="auto"/>
        <w:ind w:right="38" w:firstLine="239"/>
        <w:jc w:val="both"/>
      </w:pPr>
      <w:r>
        <w:rPr>
          <w:w w:val="110"/>
        </w:rPr>
        <w:t>With</w:t>
      </w:r>
      <w:r>
        <w:rPr>
          <w:w w:val="110"/>
        </w:rPr>
        <w:t> the</w:t>
      </w:r>
      <w:r>
        <w:rPr>
          <w:w w:val="110"/>
        </w:rPr>
        <w:t> beginning</w:t>
      </w:r>
      <w:r>
        <w:rPr>
          <w:w w:val="110"/>
        </w:rPr>
        <w:t> of</w:t>
      </w:r>
      <w:r>
        <w:rPr>
          <w:w w:val="110"/>
        </w:rPr>
        <w:t> the</w:t>
      </w:r>
      <w:r>
        <w:rPr>
          <w:w w:val="110"/>
        </w:rPr>
        <w:t> vaccination</w:t>
      </w:r>
      <w:r>
        <w:rPr>
          <w:w w:val="110"/>
        </w:rPr>
        <w:t> program</w:t>
      </w:r>
      <w:r>
        <w:rPr>
          <w:w w:val="110"/>
        </w:rPr>
        <w:t> for</w:t>
      </w:r>
      <w:r>
        <w:rPr>
          <w:w w:val="110"/>
        </w:rPr>
        <w:t> COVID-19</w:t>
      </w:r>
      <w:r>
        <w:rPr>
          <w:w w:val="110"/>
        </w:rPr>
        <w:t> </w:t>
      </w:r>
      <w:r>
        <w:rPr>
          <w:w w:val="110"/>
        </w:rPr>
        <w:t>in Bangladesh,</w:t>
      </w:r>
      <w:r>
        <w:rPr>
          <w:w w:val="110"/>
        </w:rPr>
        <w:t> Bangladeshi</w:t>
      </w:r>
      <w:r>
        <w:rPr>
          <w:w w:val="110"/>
        </w:rPr>
        <w:t> netizens</w:t>
      </w:r>
      <w:r>
        <w:rPr>
          <w:w w:val="110"/>
        </w:rPr>
        <w:t> are</w:t>
      </w:r>
      <w:r>
        <w:rPr>
          <w:w w:val="110"/>
        </w:rPr>
        <w:t> also</w:t>
      </w:r>
      <w:r>
        <w:rPr>
          <w:w w:val="110"/>
        </w:rPr>
        <w:t> using</w:t>
      </w:r>
      <w:r>
        <w:rPr>
          <w:w w:val="110"/>
        </w:rPr>
        <w:t> social</w:t>
      </w:r>
      <w:r>
        <w:rPr>
          <w:w w:val="110"/>
        </w:rPr>
        <w:t> networking platforms</w:t>
      </w:r>
      <w:r>
        <w:rPr>
          <w:spacing w:val="-5"/>
          <w:w w:val="110"/>
        </w:rPr>
        <w:t> </w:t>
      </w:r>
      <w:r>
        <w:rPr>
          <w:w w:val="110"/>
        </w:rPr>
        <w:t>to</w:t>
      </w:r>
      <w:r>
        <w:rPr>
          <w:spacing w:val="-6"/>
          <w:w w:val="110"/>
        </w:rPr>
        <w:t> </w:t>
      </w:r>
      <w:r>
        <w:rPr>
          <w:w w:val="110"/>
        </w:rPr>
        <w:t>express</w:t>
      </w:r>
      <w:r>
        <w:rPr>
          <w:spacing w:val="-6"/>
          <w:w w:val="110"/>
        </w:rPr>
        <w:t> </w:t>
      </w:r>
      <w:r>
        <w:rPr>
          <w:w w:val="110"/>
        </w:rPr>
        <w:t>their</w:t>
      </w:r>
      <w:r>
        <w:rPr>
          <w:spacing w:val="-5"/>
          <w:w w:val="110"/>
        </w:rPr>
        <w:t> </w:t>
      </w:r>
      <w:r>
        <w:rPr>
          <w:w w:val="110"/>
        </w:rPr>
        <w:t>views</w:t>
      </w:r>
      <w:r>
        <w:rPr>
          <w:spacing w:val="-5"/>
          <w:w w:val="110"/>
        </w:rPr>
        <w:t> </w:t>
      </w:r>
      <w:r>
        <w:rPr>
          <w:w w:val="110"/>
        </w:rPr>
        <w:t>and</w:t>
      </w:r>
      <w:r>
        <w:rPr>
          <w:spacing w:val="-6"/>
          <w:w w:val="110"/>
        </w:rPr>
        <w:t> </w:t>
      </w:r>
      <w:r>
        <w:rPr>
          <w:w w:val="110"/>
        </w:rPr>
        <w:t>reactions.</w:t>
      </w:r>
      <w:r>
        <w:rPr>
          <w:spacing w:val="-5"/>
          <w:w w:val="110"/>
        </w:rPr>
        <w:t> </w:t>
      </w:r>
      <w:r>
        <w:rPr>
          <w:w w:val="110"/>
        </w:rPr>
        <w:t>They</w:t>
      </w:r>
      <w:r>
        <w:rPr>
          <w:spacing w:val="-6"/>
          <w:w w:val="110"/>
        </w:rPr>
        <w:t> </w:t>
      </w:r>
      <w:r>
        <w:rPr>
          <w:w w:val="110"/>
        </w:rPr>
        <w:t>have</w:t>
      </w:r>
      <w:r>
        <w:rPr>
          <w:spacing w:val="-6"/>
          <w:w w:val="110"/>
        </w:rPr>
        <w:t> </w:t>
      </w:r>
      <w:r>
        <w:rPr>
          <w:w w:val="110"/>
        </w:rPr>
        <w:t>shown</w:t>
      </w:r>
      <w:r>
        <w:rPr>
          <w:spacing w:val="-5"/>
          <w:w w:val="110"/>
        </w:rPr>
        <w:t> </w:t>
      </w:r>
      <w:r>
        <w:rPr>
          <w:w w:val="110"/>
        </w:rPr>
        <w:t>mixed reactions</w:t>
      </w:r>
      <w:r>
        <w:rPr>
          <w:w w:val="110"/>
        </w:rPr>
        <w:t> to</w:t>
      </w:r>
      <w:r>
        <w:rPr>
          <w:w w:val="110"/>
        </w:rPr>
        <w:t> the</w:t>
      </w:r>
      <w:r>
        <w:rPr>
          <w:w w:val="110"/>
        </w:rPr>
        <w:t> ongoing</w:t>
      </w:r>
      <w:r>
        <w:rPr>
          <w:w w:val="110"/>
        </w:rPr>
        <w:t> vaccination</w:t>
      </w:r>
      <w:r>
        <w:rPr>
          <w:w w:val="110"/>
        </w:rPr>
        <w:t> program.</w:t>
      </w:r>
      <w:r>
        <w:rPr>
          <w:w w:val="110"/>
        </w:rPr>
        <w:t> However,</w:t>
      </w:r>
      <w:r>
        <w:rPr>
          <w:w w:val="110"/>
        </w:rPr>
        <w:t> very</w:t>
      </w:r>
      <w:r>
        <w:rPr>
          <w:w w:val="110"/>
        </w:rPr>
        <w:t> few studies</w:t>
      </w:r>
      <w:r>
        <w:rPr>
          <w:w w:val="110"/>
        </w:rPr>
        <w:t> have</w:t>
      </w:r>
      <w:r>
        <w:rPr>
          <w:w w:val="110"/>
        </w:rPr>
        <w:t> been</w:t>
      </w:r>
      <w:r>
        <w:rPr>
          <w:w w:val="110"/>
        </w:rPr>
        <w:t> conducted</w:t>
      </w:r>
      <w:r>
        <w:rPr>
          <w:w w:val="110"/>
        </w:rPr>
        <w:t> to</w:t>
      </w:r>
      <w:r>
        <w:rPr>
          <w:w w:val="110"/>
        </w:rPr>
        <w:t> analyze</w:t>
      </w:r>
      <w:r>
        <w:rPr>
          <w:w w:val="110"/>
        </w:rPr>
        <w:t> the</w:t>
      </w:r>
      <w:r>
        <w:rPr>
          <w:w w:val="110"/>
        </w:rPr>
        <w:t> opinions</w:t>
      </w:r>
      <w:r>
        <w:rPr>
          <w:w w:val="110"/>
        </w:rPr>
        <w:t> and</w:t>
      </w:r>
      <w:r>
        <w:rPr>
          <w:w w:val="110"/>
        </w:rPr>
        <w:t> feelings</w:t>
      </w:r>
      <w:r>
        <w:rPr>
          <w:w w:val="110"/>
        </w:rPr>
        <w:t> of Bangladeshi</w:t>
      </w:r>
      <w:r>
        <w:rPr>
          <w:w w:val="110"/>
        </w:rPr>
        <w:t> netizens</w:t>
      </w:r>
      <w:r>
        <w:rPr>
          <w:w w:val="110"/>
        </w:rPr>
        <w:t> about</w:t>
      </w:r>
      <w:r>
        <w:rPr>
          <w:w w:val="110"/>
        </w:rPr>
        <w:t> the</w:t>
      </w:r>
      <w:r>
        <w:rPr>
          <w:w w:val="110"/>
        </w:rPr>
        <w:t> COVID-19</w:t>
      </w:r>
      <w:r>
        <w:rPr>
          <w:w w:val="110"/>
        </w:rPr>
        <w:t> vaccination</w:t>
      </w:r>
      <w:r>
        <w:rPr>
          <w:w w:val="110"/>
        </w:rPr>
        <w:t> program.</w:t>
      </w:r>
      <w:r>
        <w:rPr>
          <w:w w:val="110"/>
        </w:rPr>
        <w:t> This work</w:t>
      </w:r>
      <w:r>
        <w:rPr>
          <w:spacing w:val="-13"/>
          <w:w w:val="110"/>
        </w:rPr>
        <w:t> </w:t>
      </w:r>
      <w:r>
        <w:rPr>
          <w:w w:val="110"/>
        </w:rPr>
        <w:t>attempts</w:t>
      </w:r>
      <w:r>
        <w:rPr>
          <w:spacing w:val="-11"/>
          <w:w w:val="110"/>
        </w:rPr>
        <w:t> </w:t>
      </w:r>
      <w:r>
        <w:rPr>
          <w:w w:val="110"/>
        </w:rPr>
        <w:t>to</w:t>
      </w:r>
      <w:r>
        <w:rPr>
          <w:spacing w:val="-11"/>
          <w:w w:val="110"/>
        </w:rPr>
        <w:t> </w:t>
      </w:r>
      <w:r>
        <w:rPr>
          <w:w w:val="110"/>
        </w:rPr>
        <w:t>fill</w:t>
      </w:r>
      <w:r>
        <w:rPr>
          <w:spacing w:val="-11"/>
          <w:w w:val="110"/>
        </w:rPr>
        <w:t> </w:t>
      </w:r>
      <w:r>
        <w:rPr>
          <w:w w:val="110"/>
        </w:rPr>
        <w:t>this</w:t>
      </w:r>
      <w:r>
        <w:rPr>
          <w:spacing w:val="-11"/>
          <w:w w:val="110"/>
        </w:rPr>
        <w:t> </w:t>
      </w:r>
      <w:r>
        <w:rPr>
          <w:w w:val="110"/>
        </w:rPr>
        <w:t>gap.</w:t>
      </w:r>
      <w:r>
        <w:rPr>
          <w:spacing w:val="-11"/>
          <w:w w:val="110"/>
        </w:rPr>
        <w:t> </w:t>
      </w:r>
      <w:r>
        <w:rPr>
          <w:w w:val="110"/>
        </w:rPr>
        <w:t>Based</w:t>
      </w:r>
      <w:r>
        <w:rPr>
          <w:spacing w:val="-11"/>
          <w:w w:val="110"/>
        </w:rPr>
        <w:t> </w:t>
      </w:r>
      <w:r>
        <w:rPr>
          <w:w w:val="110"/>
        </w:rPr>
        <w:t>on</w:t>
      </w:r>
      <w:r>
        <w:rPr>
          <w:spacing w:val="-11"/>
          <w:w w:val="110"/>
        </w:rPr>
        <w:t> </w:t>
      </w:r>
      <w:r>
        <w:rPr>
          <w:w w:val="110"/>
        </w:rPr>
        <w:t>different</w:t>
      </w:r>
      <w:r>
        <w:rPr>
          <w:spacing w:val="-11"/>
          <w:w w:val="110"/>
        </w:rPr>
        <w:t> </w:t>
      </w:r>
      <w:r>
        <w:rPr>
          <w:w w:val="110"/>
        </w:rPr>
        <w:t>demographic</w:t>
      </w:r>
      <w:r>
        <w:rPr>
          <w:spacing w:val="-11"/>
          <w:w w:val="110"/>
        </w:rPr>
        <w:t> </w:t>
      </w:r>
      <w:r>
        <w:rPr>
          <w:w w:val="110"/>
        </w:rPr>
        <w:t>attributes, this</w:t>
      </w:r>
      <w:r>
        <w:rPr>
          <w:w w:val="110"/>
        </w:rPr>
        <w:t> study</w:t>
      </w:r>
      <w:r>
        <w:rPr>
          <w:w w:val="110"/>
        </w:rPr>
        <w:t> looked</w:t>
      </w:r>
      <w:r>
        <w:rPr>
          <w:w w:val="110"/>
        </w:rPr>
        <w:t> at</w:t>
      </w:r>
      <w:r>
        <w:rPr>
          <w:w w:val="110"/>
        </w:rPr>
        <w:t> how</w:t>
      </w:r>
      <w:r>
        <w:rPr>
          <w:w w:val="110"/>
        </w:rPr>
        <w:t> social</w:t>
      </w:r>
      <w:r>
        <w:rPr>
          <w:w w:val="110"/>
        </w:rPr>
        <w:t> media</w:t>
      </w:r>
      <w:r>
        <w:rPr>
          <w:w w:val="110"/>
        </w:rPr>
        <w:t> users</w:t>
      </w:r>
      <w:r>
        <w:rPr>
          <w:w w:val="110"/>
        </w:rPr>
        <w:t> felt</w:t>
      </w:r>
      <w:r>
        <w:rPr>
          <w:w w:val="110"/>
        </w:rPr>
        <w:t> about</w:t>
      </w:r>
      <w:r>
        <w:rPr>
          <w:w w:val="110"/>
        </w:rPr>
        <w:t> the</w:t>
      </w:r>
      <w:r>
        <w:rPr>
          <w:w w:val="110"/>
        </w:rPr>
        <w:t> COVID-19 vaccines</w:t>
      </w:r>
      <w:r>
        <w:rPr>
          <w:w w:val="110"/>
        </w:rPr>
        <w:t> and</w:t>
      </w:r>
      <w:r>
        <w:rPr>
          <w:w w:val="110"/>
        </w:rPr>
        <w:t> the</w:t>
      </w:r>
      <w:r>
        <w:rPr>
          <w:w w:val="110"/>
        </w:rPr>
        <w:t> ongoing</w:t>
      </w:r>
      <w:r>
        <w:rPr>
          <w:w w:val="110"/>
        </w:rPr>
        <w:t> vaccination</w:t>
      </w:r>
      <w:r>
        <w:rPr>
          <w:w w:val="110"/>
        </w:rPr>
        <w:t> campaigns</w:t>
      </w:r>
      <w:r>
        <w:rPr>
          <w:w w:val="110"/>
        </w:rPr>
        <w:t> in</w:t>
      </w:r>
      <w:r>
        <w:rPr>
          <w:w w:val="110"/>
        </w:rPr>
        <w:t> Bangladesh.</w:t>
      </w:r>
      <w:r>
        <w:rPr>
          <w:w w:val="110"/>
        </w:rPr>
        <w:t> This study also</w:t>
      </w:r>
      <w:r>
        <w:rPr>
          <w:w w:val="110"/>
        </w:rPr>
        <w:t> aims to extract the most</w:t>
      </w:r>
      <w:r>
        <w:rPr>
          <w:w w:val="110"/>
        </w:rPr>
        <w:t> essential themes</w:t>
      </w:r>
      <w:r>
        <w:rPr>
          <w:w w:val="110"/>
        </w:rPr>
        <w:t> expressed by the Bangladeshi netizens regarding these campaigns. Finally, this research has</w:t>
      </w:r>
      <w:r>
        <w:rPr>
          <w:spacing w:val="10"/>
          <w:w w:val="110"/>
        </w:rPr>
        <w:t> </w:t>
      </w:r>
      <w:r>
        <w:rPr>
          <w:w w:val="110"/>
        </w:rPr>
        <w:t>suggested</w:t>
      </w:r>
      <w:r>
        <w:rPr>
          <w:spacing w:val="11"/>
          <w:w w:val="110"/>
        </w:rPr>
        <w:t> </w:t>
      </w:r>
      <w:r>
        <w:rPr>
          <w:w w:val="110"/>
        </w:rPr>
        <w:t>several</w:t>
      </w:r>
      <w:r>
        <w:rPr>
          <w:spacing w:val="11"/>
          <w:w w:val="110"/>
        </w:rPr>
        <w:t> </w:t>
      </w:r>
      <w:r>
        <w:rPr>
          <w:w w:val="110"/>
        </w:rPr>
        <w:t>machine</w:t>
      </w:r>
      <w:r>
        <w:rPr>
          <w:spacing w:val="10"/>
          <w:w w:val="110"/>
        </w:rPr>
        <w:t> </w:t>
      </w:r>
      <w:r>
        <w:rPr>
          <w:w w:val="110"/>
        </w:rPr>
        <w:t>learning</w:t>
      </w:r>
      <w:r>
        <w:rPr>
          <w:spacing w:val="10"/>
          <w:w w:val="110"/>
        </w:rPr>
        <w:t> </w:t>
      </w:r>
      <w:r>
        <w:rPr>
          <w:w w:val="110"/>
        </w:rPr>
        <w:t>and</w:t>
      </w:r>
      <w:r>
        <w:rPr>
          <w:spacing w:val="11"/>
          <w:w w:val="110"/>
        </w:rPr>
        <w:t> </w:t>
      </w:r>
      <w:r>
        <w:rPr>
          <w:w w:val="110"/>
        </w:rPr>
        <w:t>deep</w:t>
      </w:r>
      <w:r>
        <w:rPr>
          <w:spacing w:val="12"/>
          <w:w w:val="110"/>
        </w:rPr>
        <w:t> </w:t>
      </w:r>
      <w:r>
        <w:rPr>
          <w:w w:val="110"/>
        </w:rPr>
        <w:t>learning</w:t>
      </w:r>
      <w:r>
        <w:rPr>
          <w:spacing w:val="9"/>
          <w:w w:val="110"/>
        </w:rPr>
        <w:t> </w:t>
      </w:r>
      <w:r>
        <w:rPr>
          <w:spacing w:val="-2"/>
          <w:w w:val="110"/>
        </w:rPr>
        <w:t>approaches</w:t>
      </w:r>
    </w:p>
    <w:p>
      <w:pPr>
        <w:pStyle w:val="BodyText"/>
        <w:spacing w:line="208" w:lineRule="auto"/>
        <w:ind w:right="38"/>
        <w:jc w:val="both"/>
      </w:pPr>
      <w:r>
        <w:rPr>
          <w:w w:val="110"/>
        </w:rPr>
        <w:t>for</w:t>
      </w:r>
      <w:r>
        <w:rPr>
          <w:w w:val="110"/>
        </w:rPr>
        <w:t> assessing</w:t>
      </w:r>
      <w:r>
        <w:rPr>
          <w:w w:val="110"/>
        </w:rPr>
        <w:t> the</w:t>
      </w:r>
      <w:r>
        <w:rPr>
          <w:w w:val="110"/>
        </w:rPr>
        <w:t> polarity</w:t>
      </w:r>
      <w:r>
        <w:rPr>
          <w:w w:val="110"/>
        </w:rPr>
        <w:t> of</w:t>
      </w:r>
      <w:r>
        <w:rPr>
          <w:w w:val="110"/>
        </w:rPr>
        <w:t> social</w:t>
      </w:r>
      <w:r>
        <w:rPr>
          <w:w w:val="110"/>
        </w:rPr>
        <w:t> media</w:t>
      </w:r>
      <w:r>
        <w:rPr>
          <w:w w:val="110"/>
        </w:rPr>
        <w:t> users</w:t>
      </w:r>
      <w:r>
        <w:rPr>
          <w:rFonts w:ascii="STIX" w:hAnsi="STIX"/>
          <w:w w:val="110"/>
        </w:rPr>
        <w:t>’</w:t>
      </w:r>
      <w:r>
        <w:rPr>
          <w:rFonts w:ascii="STIX" w:hAnsi="STIX"/>
          <w:w w:val="110"/>
        </w:rPr>
        <w:t> </w:t>
      </w:r>
      <w:r>
        <w:rPr>
          <w:w w:val="110"/>
        </w:rPr>
        <w:t>views</w:t>
      </w:r>
      <w:r>
        <w:rPr>
          <w:w w:val="110"/>
        </w:rPr>
        <w:t> about</w:t>
      </w:r>
      <w:r>
        <w:rPr>
          <w:w w:val="110"/>
        </w:rPr>
        <w:t> Bangla- desh</w:t>
      </w:r>
      <w:r>
        <w:rPr>
          <w:rFonts w:ascii="STIX" w:hAnsi="STIX"/>
          <w:w w:val="110"/>
        </w:rPr>
        <w:t>’</w:t>
      </w:r>
      <w:r>
        <w:rPr>
          <w:w w:val="110"/>
        </w:rPr>
        <w:t>s</w:t>
      </w:r>
      <w:r>
        <w:rPr>
          <w:w w:val="110"/>
        </w:rPr>
        <w:t> vaccination</w:t>
      </w:r>
      <w:r>
        <w:rPr>
          <w:w w:val="110"/>
        </w:rPr>
        <w:t> program</w:t>
      </w:r>
      <w:r>
        <w:rPr>
          <w:w w:val="110"/>
        </w:rPr>
        <w:t> and</w:t>
      </w:r>
      <w:r>
        <w:rPr>
          <w:w w:val="110"/>
        </w:rPr>
        <w:t> has</w:t>
      </w:r>
      <w:r>
        <w:rPr>
          <w:w w:val="110"/>
        </w:rPr>
        <w:t> picked</w:t>
      </w:r>
      <w:r>
        <w:rPr>
          <w:w w:val="110"/>
        </w:rPr>
        <w:t> the</w:t>
      </w:r>
      <w:r>
        <w:rPr>
          <w:w w:val="110"/>
        </w:rPr>
        <w:t> best</w:t>
      </w:r>
      <w:r>
        <w:rPr>
          <w:w w:val="110"/>
        </w:rPr>
        <w:t> model</w:t>
      </w:r>
      <w:r>
        <w:rPr>
          <w:w w:val="110"/>
        </w:rPr>
        <w:t> that</w:t>
      </w:r>
      <w:r>
        <w:rPr>
          <w:w w:val="110"/>
        </w:rPr>
        <w:t> </w:t>
      </w:r>
      <w:r>
        <w:rPr>
          <w:w w:val="110"/>
        </w:rPr>
        <w:t>can accurately identify the polarity of users</w:t>
      </w:r>
      <w:r>
        <w:rPr>
          <w:rFonts w:ascii="STIX" w:hAnsi="STIX"/>
          <w:w w:val="110"/>
        </w:rPr>
        <w:t>’ </w:t>
      </w:r>
      <w:r>
        <w:rPr>
          <w:w w:val="110"/>
        </w:rPr>
        <w:t>emotions.</w:t>
      </w:r>
    </w:p>
    <w:p>
      <w:pPr>
        <w:pStyle w:val="BodyText"/>
        <w:spacing w:line="174" w:lineRule="exact"/>
        <w:ind w:left="370"/>
        <w:jc w:val="both"/>
      </w:pPr>
      <w:r>
        <w:rPr>
          <w:w w:val="110"/>
        </w:rPr>
        <w:t>By</w:t>
      </w:r>
      <w:r>
        <w:rPr>
          <w:spacing w:val="31"/>
          <w:w w:val="110"/>
        </w:rPr>
        <w:t> </w:t>
      </w:r>
      <w:r>
        <w:rPr>
          <w:w w:val="110"/>
        </w:rPr>
        <w:t>utilizing</w:t>
      </w:r>
      <w:r>
        <w:rPr>
          <w:spacing w:val="31"/>
          <w:w w:val="110"/>
        </w:rPr>
        <w:t> </w:t>
      </w:r>
      <w:r>
        <w:rPr>
          <w:w w:val="110"/>
        </w:rPr>
        <w:t>the</w:t>
      </w:r>
      <w:r>
        <w:rPr>
          <w:spacing w:val="30"/>
          <w:w w:val="110"/>
        </w:rPr>
        <w:t> </w:t>
      </w:r>
      <w:r>
        <w:rPr>
          <w:w w:val="110"/>
        </w:rPr>
        <w:t>methodologies</w:t>
      </w:r>
      <w:r>
        <w:rPr>
          <w:spacing w:val="32"/>
          <w:w w:val="110"/>
        </w:rPr>
        <w:t> </w:t>
      </w:r>
      <w:r>
        <w:rPr>
          <w:w w:val="110"/>
        </w:rPr>
        <w:t>and</w:t>
      </w:r>
      <w:r>
        <w:rPr>
          <w:spacing w:val="30"/>
          <w:w w:val="110"/>
        </w:rPr>
        <w:t> </w:t>
      </w:r>
      <w:r>
        <w:rPr>
          <w:w w:val="110"/>
        </w:rPr>
        <w:t>approaches</w:t>
      </w:r>
      <w:r>
        <w:rPr>
          <w:spacing w:val="31"/>
          <w:w w:val="110"/>
        </w:rPr>
        <w:t> </w:t>
      </w:r>
      <w:r>
        <w:rPr>
          <w:w w:val="110"/>
        </w:rPr>
        <w:t>described</w:t>
      </w:r>
      <w:r>
        <w:rPr>
          <w:spacing w:val="31"/>
          <w:w w:val="110"/>
        </w:rPr>
        <w:t> </w:t>
      </w:r>
      <w:r>
        <w:rPr>
          <w:w w:val="110"/>
        </w:rPr>
        <w:t>in</w:t>
      </w:r>
      <w:r>
        <w:rPr>
          <w:spacing w:val="32"/>
          <w:w w:val="110"/>
        </w:rPr>
        <w:t> </w:t>
      </w:r>
      <w:r>
        <w:rPr>
          <w:spacing w:val="-4"/>
          <w:w w:val="110"/>
        </w:rPr>
        <w:t>this</w:t>
      </w:r>
    </w:p>
    <w:p>
      <w:pPr>
        <w:pStyle w:val="BodyText"/>
        <w:spacing w:line="273" w:lineRule="auto" w:before="17"/>
        <w:ind w:right="38"/>
        <w:jc w:val="both"/>
      </w:pPr>
      <w:r>
        <w:rPr>
          <w:w w:val="110"/>
        </w:rPr>
        <w:t>study,</w:t>
      </w:r>
      <w:r>
        <w:rPr>
          <w:w w:val="110"/>
        </w:rPr>
        <w:t> Bangladesh</w:t>
      </w:r>
      <w:r>
        <w:rPr>
          <w:w w:val="110"/>
        </w:rPr>
        <w:t> government</w:t>
      </w:r>
      <w:r>
        <w:rPr>
          <w:w w:val="110"/>
        </w:rPr>
        <w:t> and</w:t>
      </w:r>
      <w:r>
        <w:rPr>
          <w:w w:val="110"/>
        </w:rPr>
        <w:t> policymakers</w:t>
      </w:r>
      <w:r>
        <w:rPr>
          <w:w w:val="110"/>
        </w:rPr>
        <w:t> can</w:t>
      </w:r>
      <w:r>
        <w:rPr>
          <w:w w:val="110"/>
        </w:rPr>
        <w:t> be</w:t>
      </w:r>
      <w:r>
        <w:rPr>
          <w:w w:val="110"/>
        </w:rPr>
        <w:t> aware</w:t>
      </w:r>
      <w:r>
        <w:rPr>
          <w:w w:val="110"/>
        </w:rPr>
        <w:t> of</w:t>
      </w:r>
      <w:r>
        <w:rPr>
          <w:w w:val="110"/>
        </w:rPr>
        <w:t> </w:t>
      </w:r>
      <w:r>
        <w:rPr>
          <w:w w:val="110"/>
        </w:rPr>
        <w:t>the actual</w:t>
      </w:r>
      <w:r>
        <w:rPr>
          <w:spacing w:val="-8"/>
          <w:w w:val="110"/>
        </w:rPr>
        <w:t> </w:t>
      </w:r>
      <w:r>
        <w:rPr>
          <w:w w:val="110"/>
        </w:rPr>
        <w:t>opinions</w:t>
      </w:r>
      <w:r>
        <w:rPr>
          <w:spacing w:val="-8"/>
          <w:w w:val="110"/>
        </w:rPr>
        <w:t> </w:t>
      </w:r>
      <w:r>
        <w:rPr>
          <w:w w:val="110"/>
        </w:rPr>
        <w:t>and</w:t>
      </w:r>
      <w:r>
        <w:rPr>
          <w:spacing w:val="-9"/>
          <w:w w:val="110"/>
        </w:rPr>
        <w:t> </w:t>
      </w:r>
      <w:r>
        <w:rPr>
          <w:w w:val="110"/>
        </w:rPr>
        <w:t>sentiments</w:t>
      </w:r>
      <w:r>
        <w:rPr>
          <w:spacing w:val="-9"/>
          <w:w w:val="110"/>
        </w:rPr>
        <w:t> </w:t>
      </w:r>
      <w:r>
        <w:rPr>
          <w:w w:val="110"/>
        </w:rPr>
        <w:t>of</w:t>
      </w:r>
      <w:r>
        <w:rPr>
          <w:spacing w:val="-8"/>
          <w:w w:val="110"/>
        </w:rPr>
        <w:t> </w:t>
      </w:r>
      <w:r>
        <w:rPr>
          <w:w w:val="110"/>
        </w:rPr>
        <w:t>the</w:t>
      </w:r>
      <w:r>
        <w:rPr>
          <w:spacing w:val="-8"/>
          <w:w w:val="110"/>
        </w:rPr>
        <w:t> </w:t>
      </w:r>
      <w:r>
        <w:rPr>
          <w:w w:val="110"/>
        </w:rPr>
        <w:t>Bangladeshi</w:t>
      </w:r>
      <w:r>
        <w:rPr>
          <w:spacing w:val="-8"/>
          <w:w w:val="110"/>
        </w:rPr>
        <w:t> </w:t>
      </w:r>
      <w:r>
        <w:rPr>
          <w:w w:val="110"/>
        </w:rPr>
        <w:t>residents</w:t>
      </w:r>
      <w:r>
        <w:rPr>
          <w:spacing w:val="-8"/>
          <w:w w:val="110"/>
        </w:rPr>
        <w:t> </w:t>
      </w:r>
      <w:r>
        <w:rPr>
          <w:w w:val="110"/>
        </w:rPr>
        <w:t>towards</w:t>
      </w:r>
      <w:r>
        <w:rPr>
          <w:spacing w:val="-9"/>
          <w:w w:val="110"/>
        </w:rPr>
        <w:t> </w:t>
      </w:r>
      <w:r>
        <w:rPr>
          <w:w w:val="110"/>
        </w:rPr>
        <w:t>the ongoing</w:t>
      </w:r>
      <w:r>
        <w:rPr>
          <w:w w:val="110"/>
        </w:rPr>
        <w:t> vaccination</w:t>
      </w:r>
      <w:r>
        <w:rPr>
          <w:w w:val="110"/>
        </w:rPr>
        <w:t> campaigns.</w:t>
      </w:r>
      <w:r>
        <w:rPr>
          <w:w w:val="110"/>
        </w:rPr>
        <w:t> They</w:t>
      </w:r>
      <w:r>
        <w:rPr>
          <w:w w:val="110"/>
        </w:rPr>
        <w:t> can</w:t>
      </w:r>
      <w:r>
        <w:rPr>
          <w:w w:val="110"/>
        </w:rPr>
        <w:t> learn</w:t>
      </w:r>
      <w:r>
        <w:rPr>
          <w:w w:val="110"/>
        </w:rPr>
        <w:t> about</w:t>
      </w:r>
      <w:r>
        <w:rPr>
          <w:w w:val="110"/>
        </w:rPr>
        <w:t> the</w:t>
      </w:r>
      <w:r>
        <w:rPr>
          <w:w w:val="110"/>
        </w:rPr>
        <w:t> most</w:t>
      </w:r>
      <w:r>
        <w:rPr>
          <w:w w:val="110"/>
        </w:rPr>
        <w:t> con- cerning issues raised by the citizens about these campaigns. Based on this</w:t>
      </w:r>
      <w:r>
        <w:rPr>
          <w:spacing w:val="-10"/>
          <w:w w:val="110"/>
        </w:rPr>
        <w:t> </w:t>
      </w:r>
      <w:r>
        <w:rPr>
          <w:w w:val="110"/>
        </w:rPr>
        <w:t>information,</w:t>
      </w:r>
      <w:r>
        <w:rPr>
          <w:spacing w:val="-10"/>
          <w:w w:val="110"/>
        </w:rPr>
        <w:t> </w:t>
      </w:r>
      <w:r>
        <w:rPr>
          <w:w w:val="110"/>
        </w:rPr>
        <w:t>the</w:t>
      </w:r>
      <w:r>
        <w:rPr>
          <w:spacing w:val="-10"/>
          <w:w w:val="110"/>
        </w:rPr>
        <w:t> </w:t>
      </w:r>
      <w:r>
        <w:rPr>
          <w:w w:val="110"/>
        </w:rPr>
        <w:t>government</w:t>
      </w:r>
      <w:r>
        <w:rPr>
          <w:spacing w:val="-10"/>
          <w:w w:val="110"/>
        </w:rPr>
        <w:t> </w:t>
      </w:r>
      <w:r>
        <w:rPr>
          <w:w w:val="110"/>
        </w:rPr>
        <w:t>may</w:t>
      </w:r>
      <w:r>
        <w:rPr>
          <w:spacing w:val="-10"/>
          <w:w w:val="110"/>
        </w:rPr>
        <w:t> </w:t>
      </w:r>
      <w:r>
        <w:rPr>
          <w:w w:val="110"/>
        </w:rPr>
        <w:t>take</w:t>
      </w:r>
      <w:r>
        <w:rPr>
          <w:spacing w:val="-10"/>
          <w:w w:val="110"/>
        </w:rPr>
        <w:t> </w:t>
      </w:r>
      <w:r>
        <w:rPr>
          <w:w w:val="110"/>
        </w:rPr>
        <w:t>appropriate</w:t>
      </w:r>
      <w:r>
        <w:rPr>
          <w:spacing w:val="-10"/>
          <w:w w:val="110"/>
        </w:rPr>
        <w:t> </w:t>
      </w:r>
      <w:r>
        <w:rPr>
          <w:w w:val="110"/>
        </w:rPr>
        <w:t>actions</w:t>
      </w:r>
      <w:r>
        <w:rPr>
          <w:spacing w:val="-9"/>
          <w:w w:val="110"/>
        </w:rPr>
        <w:t> </w:t>
      </w:r>
      <w:r>
        <w:rPr>
          <w:w w:val="110"/>
        </w:rPr>
        <w:t>to</w:t>
      </w:r>
      <w:r>
        <w:rPr>
          <w:spacing w:val="-11"/>
          <w:w w:val="110"/>
        </w:rPr>
        <w:t> </w:t>
      </w:r>
      <w:r>
        <w:rPr>
          <w:w w:val="110"/>
        </w:rPr>
        <w:t>ensure that</w:t>
      </w:r>
      <w:r>
        <w:rPr>
          <w:spacing w:val="-3"/>
          <w:w w:val="110"/>
        </w:rPr>
        <w:t> </w:t>
      </w:r>
      <w:r>
        <w:rPr>
          <w:w w:val="110"/>
        </w:rPr>
        <w:t>the</w:t>
      </w:r>
      <w:r>
        <w:rPr>
          <w:spacing w:val="-3"/>
          <w:w w:val="110"/>
        </w:rPr>
        <w:t> </w:t>
      </w:r>
      <w:r>
        <w:rPr>
          <w:w w:val="110"/>
        </w:rPr>
        <w:t>people</w:t>
      </w:r>
      <w:r>
        <w:rPr>
          <w:spacing w:val="-3"/>
          <w:w w:val="110"/>
        </w:rPr>
        <w:t> </w:t>
      </w:r>
      <w:r>
        <w:rPr>
          <w:w w:val="110"/>
        </w:rPr>
        <w:t>of</w:t>
      </w:r>
      <w:r>
        <w:rPr>
          <w:spacing w:val="-3"/>
          <w:w w:val="110"/>
        </w:rPr>
        <w:t> </w:t>
      </w:r>
      <w:r>
        <w:rPr>
          <w:w w:val="110"/>
        </w:rPr>
        <w:t>Bangladesh</w:t>
      </w:r>
      <w:r>
        <w:rPr>
          <w:spacing w:val="-3"/>
          <w:w w:val="110"/>
        </w:rPr>
        <w:t> </w:t>
      </w:r>
      <w:r>
        <w:rPr>
          <w:w w:val="110"/>
        </w:rPr>
        <w:t>receive</w:t>
      </w:r>
      <w:r>
        <w:rPr>
          <w:spacing w:val="-3"/>
          <w:w w:val="110"/>
        </w:rPr>
        <w:t> </w:t>
      </w:r>
      <w:r>
        <w:rPr>
          <w:w w:val="110"/>
        </w:rPr>
        <w:t>enough</w:t>
      </w:r>
      <w:r>
        <w:rPr>
          <w:spacing w:val="-3"/>
          <w:w w:val="110"/>
        </w:rPr>
        <w:t> </w:t>
      </w:r>
      <w:r>
        <w:rPr>
          <w:w w:val="110"/>
        </w:rPr>
        <w:t>services</w:t>
      </w:r>
      <w:r>
        <w:rPr>
          <w:spacing w:val="-3"/>
          <w:w w:val="110"/>
        </w:rPr>
        <w:t> </w:t>
      </w:r>
      <w:r>
        <w:rPr>
          <w:w w:val="110"/>
        </w:rPr>
        <w:t>regarding</w:t>
      </w:r>
      <w:r>
        <w:rPr>
          <w:spacing w:val="-3"/>
          <w:w w:val="110"/>
        </w:rPr>
        <w:t> </w:t>
      </w:r>
      <w:r>
        <w:rPr>
          <w:w w:val="110"/>
        </w:rPr>
        <w:t>vacci- </w:t>
      </w:r>
      <w:r>
        <w:rPr>
          <w:spacing w:val="-2"/>
          <w:w w:val="110"/>
        </w:rPr>
        <w:t>nation.</w:t>
      </w:r>
      <w:r>
        <w:rPr>
          <w:spacing w:val="-4"/>
          <w:w w:val="110"/>
        </w:rPr>
        <w:t> </w:t>
      </w:r>
      <w:r>
        <w:rPr>
          <w:spacing w:val="-2"/>
          <w:w w:val="110"/>
        </w:rPr>
        <w:t>Government</w:t>
      </w:r>
      <w:r>
        <w:rPr>
          <w:spacing w:val="-4"/>
          <w:w w:val="110"/>
        </w:rPr>
        <w:t> </w:t>
      </w:r>
      <w:r>
        <w:rPr>
          <w:spacing w:val="-2"/>
          <w:w w:val="110"/>
        </w:rPr>
        <w:t>can</w:t>
      </w:r>
      <w:r>
        <w:rPr>
          <w:spacing w:val="-4"/>
          <w:w w:val="110"/>
        </w:rPr>
        <w:t> </w:t>
      </w:r>
      <w:r>
        <w:rPr>
          <w:spacing w:val="-2"/>
          <w:w w:val="110"/>
        </w:rPr>
        <w:t>also</w:t>
      </w:r>
      <w:r>
        <w:rPr>
          <w:spacing w:val="-4"/>
          <w:w w:val="110"/>
        </w:rPr>
        <w:t> </w:t>
      </w:r>
      <w:r>
        <w:rPr>
          <w:spacing w:val="-2"/>
          <w:w w:val="110"/>
        </w:rPr>
        <w:t>be</w:t>
      </w:r>
      <w:r>
        <w:rPr>
          <w:spacing w:val="-4"/>
          <w:w w:val="110"/>
        </w:rPr>
        <w:t> </w:t>
      </w:r>
      <w:r>
        <w:rPr>
          <w:spacing w:val="-2"/>
          <w:w w:val="110"/>
        </w:rPr>
        <w:t>aware</w:t>
      </w:r>
      <w:r>
        <w:rPr>
          <w:spacing w:val="-4"/>
          <w:w w:val="110"/>
        </w:rPr>
        <w:t> </w:t>
      </w:r>
      <w:r>
        <w:rPr>
          <w:spacing w:val="-2"/>
          <w:w w:val="110"/>
        </w:rPr>
        <w:t>of</w:t>
      </w:r>
      <w:r>
        <w:rPr>
          <w:spacing w:val="-4"/>
          <w:w w:val="110"/>
        </w:rPr>
        <w:t> </w:t>
      </w:r>
      <w:r>
        <w:rPr>
          <w:spacing w:val="-2"/>
          <w:w w:val="110"/>
        </w:rPr>
        <w:t>the</w:t>
      </w:r>
      <w:r>
        <w:rPr>
          <w:spacing w:val="-4"/>
          <w:w w:val="110"/>
        </w:rPr>
        <w:t> </w:t>
      </w:r>
      <w:r>
        <w:rPr>
          <w:spacing w:val="-2"/>
          <w:w w:val="110"/>
        </w:rPr>
        <w:t>common</w:t>
      </w:r>
      <w:r>
        <w:rPr>
          <w:spacing w:val="-5"/>
          <w:w w:val="110"/>
        </w:rPr>
        <w:t> </w:t>
      </w:r>
      <w:r>
        <w:rPr>
          <w:spacing w:val="-2"/>
          <w:w w:val="110"/>
        </w:rPr>
        <w:t>misconceptions</w:t>
      </w:r>
      <w:r>
        <w:rPr>
          <w:spacing w:val="-3"/>
          <w:w w:val="110"/>
        </w:rPr>
        <w:t> </w:t>
      </w:r>
      <w:r>
        <w:rPr>
          <w:spacing w:val="-2"/>
          <w:w w:val="110"/>
        </w:rPr>
        <w:t>of </w:t>
      </w:r>
      <w:r>
        <w:rPr>
          <w:w w:val="110"/>
        </w:rPr>
        <w:t>the</w:t>
      </w:r>
      <w:r>
        <w:rPr>
          <w:w w:val="110"/>
        </w:rPr>
        <w:t> Bangladeshi</w:t>
      </w:r>
      <w:r>
        <w:rPr>
          <w:w w:val="110"/>
        </w:rPr>
        <w:t> citizens</w:t>
      </w:r>
      <w:r>
        <w:rPr>
          <w:w w:val="110"/>
        </w:rPr>
        <w:t> about</w:t>
      </w:r>
      <w:r>
        <w:rPr>
          <w:w w:val="110"/>
        </w:rPr>
        <w:t> the</w:t>
      </w:r>
      <w:r>
        <w:rPr>
          <w:w w:val="110"/>
        </w:rPr>
        <w:t> vaccine.</w:t>
      </w:r>
      <w:r>
        <w:rPr>
          <w:w w:val="110"/>
        </w:rPr>
        <w:t> By</w:t>
      </w:r>
      <w:r>
        <w:rPr>
          <w:w w:val="110"/>
        </w:rPr>
        <w:t> analyzing</w:t>
      </w:r>
      <w:r>
        <w:rPr>
          <w:w w:val="110"/>
        </w:rPr>
        <w:t> these</w:t>
      </w:r>
      <w:r>
        <w:rPr>
          <w:w w:val="110"/>
        </w:rPr>
        <w:t> mis- conceptions,</w:t>
      </w:r>
      <w:r>
        <w:rPr>
          <w:spacing w:val="-5"/>
          <w:w w:val="110"/>
        </w:rPr>
        <w:t> </w:t>
      </w:r>
      <w:r>
        <w:rPr>
          <w:w w:val="110"/>
        </w:rPr>
        <w:t>they</w:t>
      </w:r>
      <w:r>
        <w:rPr>
          <w:spacing w:val="-7"/>
          <w:w w:val="110"/>
        </w:rPr>
        <w:t> </w:t>
      </w:r>
      <w:r>
        <w:rPr>
          <w:w w:val="110"/>
        </w:rPr>
        <w:t>can</w:t>
      </w:r>
      <w:r>
        <w:rPr>
          <w:spacing w:val="-7"/>
          <w:w w:val="110"/>
        </w:rPr>
        <w:t> </w:t>
      </w:r>
      <w:r>
        <w:rPr>
          <w:w w:val="110"/>
        </w:rPr>
        <w:t>take</w:t>
      </w:r>
      <w:r>
        <w:rPr>
          <w:spacing w:val="-6"/>
          <w:w w:val="110"/>
        </w:rPr>
        <w:t> </w:t>
      </w:r>
      <w:r>
        <w:rPr>
          <w:w w:val="110"/>
        </w:rPr>
        <w:t>suitable</w:t>
      </w:r>
      <w:r>
        <w:rPr>
          <w:spacing w:val="-6"/>
          <w:w w:val="110"/>
        </w:rPr>
        <w:t> </w:t>
      </w:r>
      <w:r>
        <w:rPr>
          <w:w w:val="110"/>
        </w:rPr>
        <w:t>initiatives</w:t>
      </w:r>
      <w:r>
        <w:rPr>
          <w:spacing w:val="-6"/>
          <w:w w:val="110"/>
        </w:rPr>
        <w:t> </w:t>
      </w:r>
      <w:r>
        <w:rPr>
          <w:w w:val="110"/>
        </w:rPr>
        <w:t>to</w:t>
      </w:r>
      <w:r>
        <w:rPr>
          <w:spacing w:val="-6"/>
          <w:w w:val="110"/>
        </w:rPr>
        <w:t> </w:t>
      </w:r>
      <w:r>
        <w:rPr>
          <w:w w:val="110"/>
        </w:rPr>
        <w:t>raise</w:t>
      </w:r>
      <w:r>
        <w:rPr>
          <w:spacing w:val="-6"/>
          <w:w w:val="110"/>
        </w:rPr>
        <w:t> </w:t>
      </w:r>
      <w:r>
        <w:rPr>
          <w:w w:val="110"/>
        </w:rPr>
        <w:t>awareness</w:t>
      </w:r>
      <w:r>
        <w:rPr>
          <w:spacing w:val="-6"/>
          <w:w w:val="110"/>
        </w:rPr>
        <w:t> </w:t>
      </w:r>
      <w:r>
        <w:rPr>
          <w:w w:val="110"/>
        </w:rPr>
        <w:t>among the</w:t>
      </w:r>
      <w:r>
        <w:rPr>
          <w:w w:val="110"/>
        </w:rPr>
        <w:t> native</w:t>
      </w:r>
      <w:r>
        <w:rPr>
          <w:w w:val="110"/>
        </w:rPr>
        <w:t> citizens</w:t>
      </w:r>
      <w:r>
        <w:rPr>
          <w:w w:val="110"/>
        </w:rPr>
        <w:t> against</w:t>
      </w:r>
      <w:r>
        <w:rPr>
          <w:w w:val="110"/>
        </w:rPr>
        <w:t> these</w:t>
      </w:r>
      <w:r>
        <w:rPr>
          <w:w w:val="110"/>
        </w:rPr>
        <w:t> fallacies.</w:t>
      </w:r>
      <w:r>
        <w:rPr>
          <w:w w:val="110"/>
        </w:rPr>
        <w:t> Besides,</w:t>
      </w:r>
      <w:r>
        <w:rPr>
          <w:w w:val="110"/>
        </w:rPr>
        <w:t> lessons</w:t>
      </w:r>
      <w:r>
        <w:rPr>
          <w:w w:val="110"/>
        </w:rPr>
        <w:t> from</w:t>
      </w:r>
      <w:r>
        <w:rPr>
          <w:w w:val="110"/>
        </w:rPr>
        <w:t> these opinions</w:t>
      </w:r>
      <w:r>
        <w:rPr>
          <w:w w:val="110"/>
        </w:rPr>
        <w:t> can</w:t>
      </w:r>
      <w:r>
        <w:rPr>
          <w:w w:val="110"/>
        </w:rPr>
        <w:t> help</w:t>
      </w:r>
      <w:r>
        <w:rPr>
          <w:w w:val="110"/>
        </w:rPr>
        <w:t> the</w:t>
      </w:r>
      <w:r>
        <w:rPr>
          <w:w w:val="110"/>
        </w:rPr>
        <w:t> government</w:t>
      </w:r>
      <w:r>
        <w:rPr>
          <w:w w:val="110"/>
        </w:rPr>
        <w:t> to</w:t>
      </w:r>
      <w:r>
        <w:rPr>
          <w:w w:val="110"/>
        </w:rPr>
        <w:t> prepare</w:t>
      </w:r>
      <w:r>
        <w:rPr>
          <w:w w:val="110"/>
        </w:rPr>
        <w:t> itself</w:t>
      </w:r>
      <w:r>
        <w:rPr>
          <w:w w:val="110"/>
        </w:rPr>
        <w:t> for</w:t>
      </w:r>
      <w:r>
        <w:rPr>
          <w:w w:val="110"/>
        </w:rPr>
        <w:t> the</w:t>
      </w:r>
      <w:r>
        <w:rPr>
          <w:w w:val="110"/>
        </w:rPr>
        <w:t> future </w:t>
      </w:r>
      <w:r>
        <w:rPr>
          <w:spacing w:val="-2"/>
          <w:w w:val="110"/>
        </w:rPr>
        <w:t>pandemic.</w:t>
      </w:r>
    </w:p>
    <w:p>
      <w:pPr>
        <w:pStyle w:val="BodyText"/>
        <w:spacing w:line="177" w:lineRule="exact"/>
        <w:ind w:left="370"/>
        <w:jc w:val="both"/>
      </w:pPr>
      <w:r>
        <w:rPr>
          <w:w w:val="110"/>
        </w:rPr>
        <w:t>The</w:t>
      </w:r>
      <w:r>
        <w:rPr>
          <w:spacing w:val="1"/>
          <w:w w:val="110"/>
        </w:rPr>
        <w:t> </w:t>
      </w:r>
      <w:r>
        <w:rPr>
          <w:w w:val="110"/>
        </w:rPr>
        <w:t>key</w:t>
      </w:r>
      <w:r>
        <w:rPr>
          <w:spacing w:val="3"/>
          <w:w w:val="110"/>
        </w:rPr>
        <w:t> </w:t>
      </w:r>
      <w:r>
        <w:rPr>
          <w:w w:val="110"/>
        </w:rPr>
        <w:t>contributions</w:t>
      </w:r>
      <w:r>
        <w:rPr>
          <w:spacing w:val="2"/>
          <w:w w:val="110"/>
        </w:rPr>
        <w:t> </w:t>
      </w:r>
      <w:r>
        <w:rPr>
          <w:w w:val="110"/>
        </w:rPr>
        <w:t>of</w:t>
      </w:r>
      <w:r>
        <w:rPr>
          <w:spacing w:val="2"/>
          <w:w w:val="110"/>
        </w:rPr>
        <w:t> </w:t>
      </w:r>
      <w:r>
        <w:rPr>
          <w:w w:val="110"/>
        </w:rPr>
        <w:t>this</w:t>
      </w:r>
      <w:r>
        <w:rPr>
          <w:spacing w:val="3"/>
          <w:w w:val="110"/>
        </w:rPr>
        <w:t> </w:t>
      </w:r>
      <w:r>
        <w:rPr>
          <w:w w:val="110"/>
        </w:rPr>
        <w:t>study are</w:t>
      </w:r>
      <w:r>
        <w:rPr>
          <w:spacing w:val="3"/>
          <w:w w:val="110"/>
        </w:rPr>
        <w:t> </w:t>
      </w:r>
      <w:r>
        <w:rPr>
          <w:w w:val="110"/>
        </w:rPr>
        <w:t>as</w:t>
      </w:r>
      <w:r>
        <w:rPr>
          <w:spacing w:val="2"/>
          <w:w w:val="110"/>
        </w:rPr>
        <w:t> </w:t>
      </w:r>
      <w:r>
        <w:rPr>
          <w:spacing w:val="-2"/>
          <w:w w:val="110"/>
        </w:rPr>
        <w:t>follows:</w:t>
      </w:r>
    </w:p>
    <w:p>
      <w:pPr>
        <w:pStyle w:val="BodyText"/>
        <w:spacing w:before="50"/>
        <w:ind w:left="0"/>
      </w:pPr>
    </w:p>
    <w:p>
      <w:pPr>
        <w:pStyle w:val="ListParagraph"/>
        <w:numPr>
          <w:ilvl w:val="0"/>
          <w:numId w:val="2"/>
        </w:numPr>
        <w:tabs>
          <w:tab w:pos="607" w:val="left" w:leader="none"/>
          <w:tab w:pos="609" w:val="left" w:leader="none"/>
        </w:tabs>
        <w:spacing w:line="271" w:lineRule="auto" w:before="1" w:after="0"/>
        <w:ind w:left="609" w:right="38" w:hanging="165"/>
        <w:jc w:val="both"/>
        <w:rPr>
          <w:sz w:val="16"/>
        </w:rPr>
      </w:pPr>
      <w:r>
        <w:rPr>
          <w:w w:val="110"/>
          <w:sz w:val="16"/>
        </w:rPr>
        <w:t>Constructing</w:t>
      </w:r>
      <w:r>
        <w:rPr>
          <w:w w:val="110"/>
          <w:sz w:val="16"/>
        </w:rPr>
        <w:t> a</w:t>
      </w:r>
      <w:r>
        <w:rPr>
          <w:w w:val="110"/>
          <w:sz w:val="16"/>
        </w:rPr>
        <w:t> corpus</w:t>
      </w:r>
      <w:r>
        <w:rPr>
          <w:w w:val="110"/>
          <w:sz w:val="16"/>
        </w:rPr>
        <w:t> of</w:t>
      </w:r>
      <w:r>
        <w:rPr>
          <w:w w:val="110"/>
          <w:sz w:val="16"/>
        </w:rPr>
        <w:t> the</w:t>
      </w:r>
      <w:r>
        <w:rPr>
          <w:w w:val="110"/>
          <w:sz w:val="16"/>
        </w:rPr>
        <w:t> Bangladeshi</w:t>
      </w:r>
      <w:r>
        <w:rPr>
          <w:w w:val="110"/>
          <w:sz w:val="16"/>
        </w:rPr>
        <w:t> public</w:t>
      </w:r>
      <w:r>
        <w:rPr>
          <w:w w:val="110"/>
          <w:sz w:val="16"/>
        </w:rPr>
        <w:t> </w:t>
      </w:r>
      <w:r>
        <w:rPr>
          <w:w w:val="110"/>
          <w:sz w:val="16"/>
        </w:rPr>
        <w:t>opinion </w:t>
      </w:r>
      <w:r>
        <w:rPr>
          <w:sz w:val="16"/>
        </w:rPr>
        <w:t>regarding</w:t>
      </w:r>
      <w:r>
        <w:rPr>
          <w:spacing w:val="22"/>
          <w:sz w:val="16"/>
        </w:rPr>
        <w:t> </w:t>
      </w:r>
      <w:r>
        <w:rPr>
          <w:sz w:val="16"/>
        </w:rPr>
        <w:t>the</w:t>
      </w:r>
      <w:r>
        <w:rPr>
          <w:spacing w:val="22"/>
          <w:sz w:val="16"/>
        </w:rPr>
        <w:t> </w:t>
      </w:r>
      <w:r>
        <w:rPr>
          <w:sz w:val="16"/>
        </w:rPr>
        <w:t>COVID-19</w:t>
      </w:r>
      <w:r>
        <w:rPr>
          <w:spacing w:val="22"/>
          <w:sz w:val="16"/>
        </w:rPr>
        <w:t> </w:t>
      </w:r>
      <w:r>
        <w:rPr>
          <w:sz w:val="16"/>
        </w:rPr>
        <w:t>vaccines</w:t>
      </w:r>
      <w:r>
        <w:rPr>
          <w:spacing w:val="22"/>
          <w:sz w:val="16"/>
        </w:rPr>
        <w:t> </w:t>
      </w:r>
      <w:r>
        <w:rPr>
          <w:sz w:val="16"/>
        </w:rPr>
        <w:t>and</w:t>
      </w:r>
      <w:r>
        <w:rPr>
          <w:spacing w:val="22"/>
          <w:sz w:val="16"/>
        </w:rPr>
        <w:t> </w:t>
      </w:r>
      <w:r>
        <w:rPr>
          <w:sz w:val="16"/>
        </w:rPr>
        <w:t>the</w:t>
      </w:r>
      <w:r>
        <w:rPr>
          <w:spacing w:val="20"/>
          <w:sz w:val="16"/>
        </w:rPr>
        <w:t> </w:t>
      </w:r>
      <w:r>
        <w:rPr>
          <w:sz w:val="16"/>
        </w:rPr>
        <w:t>vaccination</w:t>
      </w:r>
      <w:r>
        <w:rPr>
          <w:spacing w:val="22"/>
          <w:sz w:val="16"/>
        </w:rPr>
        <w:t> </w:t>
      </w:r>
      <w:r>
        <w:rPr>
          <w:sz w:val="16"/>
        </w:rPr>
        <w:t>campaigns.</w:t>
      </w:r>
    </w:p>
    <w:p>
      <w:pPr>
        <w:pStyle w:val="ListParagraph"/>
        <w:numPr>
          <w:ilvl w:val="0"/>
          <w:numId w:val="2"/>
        </w:numPr>
        <w:tabs>
          <w:tab w:pos="607" w:val="left" w:leader="none"/>
          <w:tab w:pos="609" w:val="left" w:leader="none"/>
        </w:tabs>
        <w:spacing w:line="271" w:lineRule="auto" w:before="2" w:after="0"/>
        <w:ind w:left="609" w:right="38" w:hanging="214"/>
        <w:jc w:val="both"/>
        <w:rPr>
          <w:sz w:val="16"/>
        </w:rPr>
      </w:pPr>
      <w:r>
        <w:rPr>
          <w:w w:val="110"/>
          <w:sz w:val="16"/>
        </w:rPr>
        <w:t>Analyzing</w:t>
      </w:r>
      <w:r>
        <w:rPr>
          <w:w w:val="110"/>
          <w:sz w:val="16"/>
        </w:rPr>
        <w:t> the</w:t>
      </w:r>
      <w:r>
        <w:rPr>
          <w:w w:val="110"/>
          <w:sz w:val="16"/>
        </w:rPr>
        <w:t> views</w:t>
      </w:r>
      <w:r>
        <w:rPr>
          <w:w w:val="110"/>
          <w:sz w:val="16"/>
        </w:rPr>
        <w:t> of</w:t>
      </w:r>
      <w:r>
        <w:rPr>
          <w:w w:val="110"/>
          <w:sz w:val="16"/>
        </w:rPr>
        <w:t> Bangladeshi</w:t>
      </w:r>
      <w:r>
        <w:rPr>
          <w:w w:val="110"/>
          <w:sz w:val="16"/>
        </w:rPr>
        <w:t> citizens</w:t>
      </w:r>
      <w:r>
        <w:rPr>
          <w:w w:val="110"/>
          <w:sz w:val="16"/>
        </w:rPr>
        <w:t> regarding</w:t>
      </w:r>
      <w:r>
        <w:rPr>
          <w:w w:val="110"/>
          <w:sz w:val="16"/>
        </w:rPr>
        <w:t> the</w:t>
      </w:r>
      <w:r>
        <w:rPr>
          <w:w w:val="110"/>
          <w:sz w:val="16"/>
        </w:rPr>
        <w:t> </w:t>
      </w:r>
      <w:r>
        <w:rPr>
          <w:w w:val="110"/>
          <w:sz w:val="16"/>
        </w:rPr>
        <w:t>vac- cines and the vaccination campaigns.</w:t>
      </w:r>
    </w:p>
    <w:p>
      <w:pPr>
        <w:pStyle w:val="ListParagraph"/>
        <w:numPr>
          <w:ilvl w:val="0"/>
          <w:numId w:val="2"/>
        </w:numPr>
        <w:tabs>
          <w:tab w:pos="609" w:val="left" w:leader="none"/>
        </w:tabs>
        <w:spacing w:line="235" w:lineRule="auto" w:before="6" w:after="0"/>
        <w:ind w:left="609" w:right="38" w:hanging="261"/>
        <w:jc w:val="both"/>
        <w:rPr>
          <w:sz w:val="16"/>
        </w:rPr>
      </w:pPr>
      <w:r>
        <w:rPr>
          <w:w w:val="110"/>
          <w:sz w:val="16"/>
        </w:rPr>
        <w:t>Exploring</w:t>
      </w:r>
      <w:r>
        <w:rPr>
          <w:w w:val="110"/>
          <w:sz w:val="16"/>
        </w:rPr>
        <w:t> various</w:t>
      </w:r>
      <w:r>
        <w:rPr>
          <w:w w:val="110"/>
          <w:sz w:val="16"/>
        </w:rPr>
        <w:t> deep</w:t>
      </w:r>
      <w:r>
        <w:rPr>
          <w:w w:val="110"/>
          <w:sz w:val="16"/>
        </w:rPr>
        <w:t> learning</w:t>
      </w:r>
      <w:r>
        <w:rPr>
          <w:w w:val="110"/>
          <w:sz w:val="16"/>
        </w:rPr>
        <w:t> and</w:t>
      </w:r>
      <w:r>
        <w:rPr>
          <w:w w:val="110"/>
          <w:sz w:val="16"/>
        </w:rPr>
        <w:t> machine</w:t>
      </w:r>
      <w:r>
        <w:rPr>
          <w:w w:val="110"/>
          <w:sz w:val="16"/>
        </w:rPr>
        <w:t> learning</w:t>
      </w:r>
      <w:r>
        <w:rPr>
          <w:w w:val="110"/>
          <w:sz w:val="16"/>
        </w:rPr>
        <w:t> </w:t>
      </w:r>
      <w:r>
        <w:rPr>
          <w:w w:val="110"/>
          <w:sz w:val="16"/>
        </w:rPr>
        <w:t>ap- proaches</w:t>
      </w:r>
      <w:r>
        <w:rPr>
          <w:w w:val="110"/>
          <w:sz w:val="16"/>
        </w:rPr>
        <w:t> to</w:t>
      </w:r>
      <w:r>
        <w:rPr>
          <w:w w:val="110"/>
          <w:sz w:val="16"/>
        </w:rPr>
        <w:t> anticipate</w:t>
      </w:r>
      <w:r>
        <w:rPr>
          <w:w w:val="110"/>
          <w:sz w:val="16"/>
        </w:rPr>
        <w:t> the</w:t>
      </w:r>
      <w:r>
        <w:rPr>
          <w:w w:val="110"/>
          <w:sz w:val="16"/>
        </w:rPr>
        <w:t> Bangladeshi</w:t>
      </w:r>
      <w:r>
        <w:rPr>
          <w:w w:val="110"/>
          <w:sz w:val="16"/>
        </w:rPr>
        <w:t> population</w:t>
      </w:r>
      <w:r>
        <w:rPr>
          <w:rFonts w:ascii="STIX" w:hAnsi="STIX"/>
          <w:w w:val="110"/>
          <w:sz w:val="16"/>
        </w:rPr>
        <w:t>’</w:t>
      </w:r>
      <w:r>
        <w:rPr>
          <w:w w:val="110"/>
          <w:sz w:val="16"/>
        </w:rPr>
        <w:t>s</w:t>
      </w:r>
      <w:r>
        <w:rPr>
          <w:w w:val="110"/>
          <w:sz w:val="16"/>
        </w:rPr>
        <w:t> attitudes towards the vaccine and vaccination campaigns.</w:t>
      </w:r>
    </w:p>
    <w:p>
      <w:pPr>
        <w:pStyle w:val="BodyText"/>
        <w:spacing w:before="52"/>
        <w:ind w:left="0"/>
      </w:pPr>
    </w:p>
    <w:p>
      <w:pPr>
        <w:pStyle w:val="BodyText"/>
        <w:spacing w:line="273" w:lineRule="auto"/>
        <w:ind w:right="38" w:firstLine="239"/>
        <w:jc w:val="both"/>
      </w:pPr>
      <w:r>
        <w:rPr>
          <w:w w:val="110"/>
        </w:rPr>
        <w:t>The</w:t>
      </w:r>
      <w:r>
        <w:rPr>
          <w:spacing w:val="-11"/>
          <w:w w:val="110"/>
        </w:rPr>
        <w:t> </w:t>
      </w:r>
      <w:r>
        <w:rPr>
          <w:w w:val="110"/>
        </w:rPr>
        <w:t>remainder</w:t>
      </w:r>
      <w:r>
        <w:rPr>
          <w:spacing w:val="-11"/>
          <w:w w:val="110"/>
        </w:rPr>
        <w:t> </w:t>
      </w:r>
      <w:r>
        <w:rPr>
          <w:w w:val="110"/>
        </w:rPr>
        <w:t>of</w:t>
      </w:r>
      <w:r>
        <w:rPr>
          <w:spacing w:val="-11"/>
          <w:w w:val="110"/>
        </w:rPr>
        <w:t> </w:t>
      </w:r>
      <w:r>
        <w:rPr>
          <w:w w:val="110"/>
        </w:rPr>
        <w:t>the</w:t>
      </w:r>
      <w:r>
        <w:rPr>
          <w:spacing w:val="-11"/>
          <w:w w:val="110"/>
        </w:rPr>
        <w:t> </w:t>
      </w:r>
      <w:r>
        <w:rPr>
          <w:w w:val="110"/>
        </w:rPr>
        <w:t>paper</w:t>
      </w:r>
      <w:r>
        <w:rPr>
          <w:spacing w:val="-11"/>
          <w:w w:val="110"/>
        </w:rPr>
        <w:t> </w:t>
      </w:r>
      <w:r>
        <w:rPr>
          <w:w w:val="110"/>
        </w:rPr>
        <w:t>is</w:t>
      </w:r>
      <w:r>
        <w:rPr>
          <w:spacing w:val="-11"/>
          <w:w w:val="110"/>
        </w:rPr>
        <w:t> </w:t>
      </w:r>
      <w:r>
        <w:rPr>
          <w:w w:val="110"/>
        </w:rPr>
        <w:t>arranged</w:t>
      </w:r>
      <w:r>
        <w:rPr>
          <w:spacing w:val="-11"/>
          <w:w w:val="110"/>
        </w:rPr>
        <w:t> </w:t>
      </w:r>
      <w:r>
        <w:rPr>
          <w:w w:val="110"/>
        </w:rPr>
        <w:t>as</w:t>
      </w:r>
      <w:r>
        <w:rPr>
          <w:spacing w:val="-11"/>
          <w:w w:val="110"/>
        </w:rPr>
        <w:t> </w:t>
      </w:r>
      <w:r>
        <w:rPr>
          <w:w w:val="110"/>
        </w:rPr>
        <w:t>follows:</w:t>
      </w:r>
      <w:r>
        <w:rPr>
          <w:spacing w:val="-11"/>
          <w:w w:val="110"/>
        </w:rPr>
        <w:t> </w:t>
      </w:r>
      <w:r>
        <w:rPr>
          <w:w w:val="110"/>
        </w:rPr>
        <w:t>Section</w:t>
      </w:r>
      <w:r>
        <w:rPr>
          <w:spacing w:val="-11"/>
          <w:w w:val="110"/>
        </w:rPr>
        <w:t> </w:t>
      </w:r>
      <w:hyperlink w:history="true" w:anchor="_bookmark4">
        <w:r>
          <w:rPr>
            <w:color w:val="2196D1"/>
            <w:w w:val="110"/>
          </w:rPr>
          <w:t>2</w:t>
        </w:r>
      </w:hyperlink>
      <w:r>
        <w:rPr>
          <w:color w:val="2196D1"/>
          <w:spacing w:val="-11"/>
          <w:w w:val="110"/>
        </w:rPr>
        <w:t> </w:t>
      </w:r>
      <w:r>
        <w:rPr>
          <w:w w:val="110"/>
        </w:rPr>
        <w:t>portrays the related works of the study.</w:t>
      </w:r>
      <w:r>
        <w:rPr>
          <w:w w:val="110"/>
        </w:rPr>
        <w:t> The</w:t>
      </w:r>
      <w:r>
        <w:rPr>
          <w:w w:val="110"/>
        </w:rPr>
        <w:t> methodology</w:t>
      </w:r>
      <w:r>
        <w:rPr>
          <w:w w:val="110"/>
        </w:rPr>
        <w:t> for analyzing</w:t>
      </w:r>
      <w:r>
        <w:rPr>
          <w:w w:val="110"/>
        </w:rPr>
        <w:t> </w:t>
      </w:r>
      <w:r>
        <w:rPr>
          <w:w w:val="110"/>
        </w:rPr>
        <w:t>the opinions</w:t>
      </w:r>
      <w:r>
        <w:rPr>
          <w:w w:val="110"/>
        </w:rPr>
        <w:t> of</w:t>
      </w:r>
      <w:r>
        <w:rPr>
          <w:spacing w:val="-1"/>
          <w:w w:val="110"/>
        </w:rPr>
        <w:t> </w:t>
      </w:r>
      <w:r>
        <w:rPr>
          <w:w w:val="110"/>
        </w:rPr>
        <w:t>the</w:t>
      </w:r>
      <w:r>
        <w:rPr>
          <w:spacing w:val="-1"/>
          <w:w w:val="110"/>
        </w:rPr>
        <w:t> </w:t>
      </w:r>
      <w:r>
        <w:rPr>
          <w:w w:val="110"/>
        </w:rPr>
        <w:t>Bangladeshi</w:t>
      </w:r>
      <w:r>
        <w:rPr>
          <w:spacing w:val="-1"/>
          <w:w w:val="110"/>
        </w:rPr>
        <w:t> </w:t>
      </w:r>
      <w:r>
        <w:rPr>
          <w:w w:val="110"/>
        </w:rPr>
        <w:t>netizens</w:t>
      </w:r>
      <w:r>
        <w:rPr>
          <w:spacing w:val="-1"/>
          <w:w w:val="110"/>
        </w:rPr>
        <w:t> </w:t>
      </w:r>
      <w:r>
        <w:rPr>
          <w:w w:val="110"/>
        </w:rPr>
        <w:t>regarding</w:t>
      </w:r>
      <w:r>
        <w:rPr>
          <w:spacing w:val="-1"/>
          <w:w w:val="110"/>
        </w:rPr>
        <w:t> </w:t>
      </w:r>
      <w:r>
        <w:rPr>
          <w:w w:val="110"/>
        </w:rPr>
        <w:t>the</w:t>
      </w:r>
      <w:r>
        <w:rPr>
          <w:spacing w:val="-1"/>
          <w:w w:val="110"/>
        </w:rPr>
        <w:t> </w:t>
      </w:r>
      <w:r>
        <w:rPr>
          <w:w w:val="110"/>
        </w:rPr>
        <w:t>COVID-19</w:t>
      </w:r>
      <w:r>
        <w:rPr>
          <w:w w:val="110"/>
        </w:rPr>
        <w:t> vaccine and</w:t>
      </w:r>
      <w:r>
        <w:rPr>
          <w:w w:val="110"/>
        </w:rPr>
        <w:t> the</w:t>
      </w:r>
      <w:r>
        <w:rPr>
          <w:w w:val="110"/>
        </w:rPr>
        <w:t> ongoing</w:t>
      </w:r>
      <w:r>
        <w:rPr>
          <w:w w:val="110"/>
        </w:rPr>
        <w:t> vaccination</w:t>
      </w:r>
      <w:r>
        <w:rPr>
          <w:w w:val="110"/>
        </w:rPr>
        <w:t> program</w:t>
      </w:r>
      <w:r>
        <w:rPr>
          <w:w w:val="110"/>
        </w:rPr>
        <w:t> is</w:t>
      </w:r>
      <w:r>
        <w:rPr>
          <w:w w:val="110"/>
        </w:rPr>
        <w:t> delineated</w:t>
      </w:r>
      <w:r>
        <w:rPr>
          <w:w w:val="110"/>
        </w:rPr>
        <w:t> in</w:t>
      </w:r>
      <w:r>
        <w:rPr>
          <w:w w:val="110"/>
        </w:rPr>
        <w:t> Section</w:t>
      </w:r>
      <w:r>
        <w:rPr>
          <w:w w:val="110"/>
        </w:rPr>
        <w:t> </w:t>
      </w:r>
      <w:hyperlink w:history="true" w:anchor="_bookmark8">
        <w:r>
          <w:rPr>
            <w:color w:val="2196D1"/>
            <w:w w:val="110"/>
          </w:rPr>
          <w:t>3</w:t>
        </w:r>
      </w:hyperlink>
      <w:r>
        <w:rPr>
          <w:w w:val="110"/>
        </w:rPr>
        <w:t>.</w:t>
      </w:r>
      <w:r>
        <w:rPr>
          <w:w w:val="110"/>
        </w:rPr>
        <w:t> The result</w:t>
      </w:r>
      <w:r>
        <w:rPr>
          <w:spacing w:val="-9"/>
          <w:w w:val="110"/>
        </w:rPr>
        <w:t> </w:t>
      </w:r>
      <w:r>
        <w:rPr>
          <w:w w:val="110"/>
        </w:rPr>
        <w:t>of</w:t>
      </w:r>
      <w:r>
        <w:rPr>
          <w:spacing w:val="-10"/>
          <w:w w:val="110"/>
        </w:rPr>
        <w:t> </w:t>
      </w:r>
      <w:r>
        <w:rPr>
          <w:w w:val="110"/>
        </w:rPr>
        <w:t>the</w:t>
      </w:r>
      <w:r>
        <w:rPr>
          <w:spacing w:val="-9"/>
          <w:w w:val="110"/>
        </w:rPr>
        <w:t> </w:t>
      </w:r>
      <w:r>
        <w:rPr>
          <w:w w:val="110"/>
        </w:rPr>
        <w:t>study</w:t>
      </w:r>
      <w:r>
        <w:rPr>
          <w:spacing w:val="-9"/>
          <w:w w:val="110"/>
        </w:rPr>
        <w:t> </w:t>
      </w:r>
      <w:r>
        <w:rPr>
          <w:w w:val="110"/>
        </w:rPr>
        <w:t>is</w:t>
      </w:r>
      <w:r>
        <w:rPr>
          <w:spacing w:val="-10"/>
          <w:w w:val="110"/>
        </w:rPr>
        <w:t> </w:t>
      </w:r>
      <w:r>
        <w:rPr>
          <w:w w:val="110"/>
        </w:rPr>
        <w:t>exhibited</w:t>
      </w:r>
      <w:r>
        <w:rPr>
          <w:spacing w:val="-9"/>
          <w:w w:val="110"/>
        </w:rPr>
        <w:t> </w:t>
      </w:r>
      <w:r>
        <w:rPr>
          <w:w w:val="110"/>
        </w:rPr>
        <w:t>in</w:t>
      </w:r>
      <w:r>
        <w:rPr>
          <w:spacing w:val="-9"/>
          <w:w w:val="110"/>
        </w:rPr>
        <w:t> </w:t>
      </w:r>
      <w:r>
        <w:rPr>
          <w:w w:val="110"/>
        </w:rPr>
        <w:t>Section</w:t>
      </w:r>
      <w:r>
        <w:rPr>
          <w:spacing w:val="-10"/>
          <w:w w:val="110"/>
        </w:rPr>
        <w:t> </w:t>
      </w:r>
      <w:hyperlink w:history="true" w:anchor="_bookmark17">
        <w:r>
          <w:rPr>
            <w:color w:val="2196D1"/>
            <w:w w:val="110"/>
          </w:rPr>
          <w:t>4</w:t>
        </w:r>
      </w:hyperlink>
      <w:r>
        <w:rPr>
          <w:w w:val="110"/>
        </w:rPr>
        <w:t>.</w:t>
      </w:r>
      <w:r>
        <w:rPr>
          <w:spacing w:val="-9"/>
          <w:w w:val="110"/>
        </w:rPr>
        <w:t> </w:t>
      </w:r>
      <w:r>
        <w:rPr>
          <w:w w:val="110"/>
        </w:rPr>
        <w:t>Finally,</w:t>
      </w:r>
      <w:r>
        <w:rPr>
          <w:spacing w:val="-10"/>
          <w:w w:val="110"/>
        </w:rPr>
        <w:t> </w:t>
      </w:r>
      <w:r>
        <w:rPr>
          <w:w w:val="110"/>
        </w:rPr>
        <w:t>Section</w:t>
      </w:r>
      <w:r>
        <w:rPr>
          <w:spacing w:val="-9"/>
          <w:w w:val="110"/>
        </w:rPr>
        <w:t> </w:t>
      </w:r>
      <w:hyperlink w:history="true" w:anchor="_bookmark24">
        <w:r>
          <w:rPr>
            <w:color w:val="2196D1"/>
            <w:w w:val="110"/>
          </w:rPr>
          <w:t>5</w:t>
        </w:r>
      </w:hyperlink>
      <w:r>
        <w:rPr>
          <w:color w:val="2196D1"/>
          <w:spacing w:val="-10"/>
          <w:w w:val="110"/>
        </w:rPr>
        <w:t> </w:t>
      </w:r>
      <w:r>
        <w:rPr>
          <w:w w:val="110"/>
        </w:rPr>
        <w:t>concludes the paper by outlining some potential future scopes.</w:t>
      </w:r>
    </w:p>
    <w:p>
      <w:pPr>
        <w:pStyle w:val="BodyText"/>
        <w:spacing w:before="35"/>
        <w:ind w:left="0"/>
      </w:pPr>
    </w:p>
    <w:p>
      <w:pPr>
        <w:pStyle w:val="Heading1"/>
        <w:numPr>
          <w:ilvl w:val="0"/>
          <w:numId w:val="1"/>
        </w:numPr>
        <w:tabs>
          <w:tab w:pos="375" w:val="left" w:leader="none"/>
        </w:tabs>
        <w:spacing w:line="240" w:lineRule="auto" w:before="0" w:after="0"/>
        <w:ind w:left="375" w:right="0" w:hanging="244"/>
        <w:jc w:val="left"/>
      </w:pPr>
      <w:bookmarkStart w:name="2 Related works" w:id="7"/>
      <w:bookmarkEnd w:id="7"/>
      <w:r>
        <w:rPr>
          <w:b w:val="0"/>
        </w:rPr>
      </w:r>
      <w:bookmarkStart w:name="_bookmark4" w:id="8"/>
      <w:bookmarkEnd w:id="8"/>
      <w:r>
        <w:rPr>
          <w:b w:val="0"/>
        </w:rPr>
      </w:r>
      <w:r>
        <w:rPr>
          <w:w w:val="110"/>
        </w:rPr>
        <w:t>Related</w:t>
      </w:r>
      <w:r>
        <w:rPr>
          <w:spacing w:val="6"/>
          <w:w w:val="110"/>
        </w:rPr>
        <w:t> </w:t>
      </w:r>
      <w:r>
        <w:rPr>
          <w:spacing w:val="-2"/>
          <w:w w:val="110"/>
        </w:rPr>
        <w:t>works</w:t>
      </w:r>
    </w:p>
    <w:p>
      <w:pPr>
        <w:pStyle w:val="BodyText"/>
        <w:spacing w:before="50"/>
        <w:ind w:left="0"/>
        <w:rPr>
          <w:b/>
        </w:rPr>
      </w:pPr>
    </w:p>
    <w:p>
      <w:pPr>
        <w:pStyle w:val="BodyText"/>
        <w:spacing w:line="273" w:lineRule="auto" w:before="1"/>
        <w:ind w:right="38" w:firstLine="239"/>
        <w:jc w:val="both"/>
      </w:pPr>
      <w:r>
        <w:rPr>
          <w:w w:val="110"/>
        </w:rPr>
        <w:t>It</w:t>
      </w:r>
      <w:r>
        <w:rPr>
          <w:w w:val="110"/>
        </w:rPr>
        <w:t> can</w:t>
      </w:r>
      <w:r>
        <w:rPr>
          <w:w w:val="110"/>
        </w:rPr>
        <w:t> be</w:t>
      </w:r>
      <w:r>
        <w:rPr>
          <w:w w:val="110"/>
        </w:rPr>
        <w:t> undoubtedly</w:t>
      </w:r>
      <w:r>
        <w:rPr>
          <w:w w:val="110"/>
        </w:rPr>
        <w:t> said</w:t>
      </w:r>
      <w:r>
        <w:rPr>
          <w:w w:val="110"/>
        </w:rPr>
        <w:t> that</w:t>
      </w:r>
      <w:r>
        <w:rPr>
          <w:w w:val="110"/>
        </w:rPr>
        <w:t> COVID-19</w:t>
      </w:r>
      <w:r>
        <w:rPr>
          <w:w w:val="110"/>
        </w:rPr>
        <w:t> has</w:t>
      </w:r>
      <w:r>
        <w:rPr>
          <w:w w:val="110"/>
        </w:rPr>
        <w:t> posed</w:t>
      </w:r>
      <w:r>
        <w:rPr>
          <w:w w:val="110"/>
        </w:rPr>
        <w:t> an</w:t>
      </w:r>
      <w:r>
        <w:rPr>
          <w:w w:val="110"/>
        </w:rPr>
        <w:t> </w:t>
      </w:r>
      <w:r>
        <w:rPr>
          <w:w w:val="110"/>
        </w:rPr>
        <w:t>extreme threat</w:t>
      </w:r>
      <w:r>
        <w:rPr>
          <w:spacing w:val="-7"/>
          <w:w w:val="110"/>
        </w:rPr>
        <w:t> </w:t>
      </w:r>
      <w:r>
        <w:rPr>
          <w:w w:val="110"/>
        </w:rPr>
        <w:t>to</w:t>
      </w:r>
      <w:r>
        <w:rPr>
          <w:spacing w:val="-7"/>
          <w:w w:val="110"/>
        </w:rPr>
        <w:t> </w:t>
      </w:r>
      <w:r>
        <w:rPr>
          <w:w w:val="110"/>
        </w:rPr>
        <w:t>human</w:t>
      </w:r>
      <w:r>
        <w:rPr>
          <w:spacing w:val="-6"/>
          <w:w w:val="110"/>
        </w:rPr>
        <w:t> </w:t>
      </w:r>
      <w:r>
        <w:rPr>
          <w:w w:val="110"/>
        </w:rPr>
        <w:t>lives.</w:t>
      </w:r>
      <w:r>
        <w:rPr>
          <w:spacing w:val="-8"/>
          <w:w w:val="110"/>
        </w:rPr>
        <w:t> </w:t>
      </w:r>
      <w:r>
        <w:rPr>
          <w:w w:val="110"/>
        </w:rPr>
        <w:t>This</w:t>
      </w:r>
      <w:r>
        <w:rPr>
          <w:spacing w:val="-6"/>
          <w:w w:val="110"/>
        </w:rPr>
        <w:t> </w:t>
      </w:r>
      <w:r>
        <w:rPr>
          <w:w w:val="110"/>
        </w:rPr>
        <w:t>threat</w:t>
      </w:r>
      <w:r>
        <w:rPr>
          <w:spacing w:val="-8"/>
          <w:w w:val="110"/>
        </w:rPr>
        <w:t> </w:t>
      </w:r>
      <w:r>
        <w:rPr>
          <w:w w:val="110"/>
        </w:rPr>
        <w:t>also</w:t>
      </w:r>
      <w:r>
        <w:rPr>
          <w:spacing w:val="-7"/>
          <w:w w:val="110"/>
        </w:rPr>
        <w:t> </w:t>
      </w:r>
      <w:r>
        <w:rPr>
          <w:w w:val="110"/>
        </w:rPr>
        <w:t>sparked</w:t>
      </w:r>
      <w:r>
        <w:rPr>
          <w:spacing w:val="-7"/>
          <w:w w:val="110"/>
        </w:rPr>
        <w:t> </w:t>
      </w:r>
      <w:r>
        <w:rPr>
          <w:w w:val="110"/>
        </w:rPr>
        <w:t>the</w:t>
      </w:r>
      <w:r>
        <w:rPr>
          <w:spacing w:val="-6"/>
          <w:w w:val="110"/>
        </w:rPr>
        <w:t> </w:t>
      </w:r>
      <w:r>
        <w:rPr>
          <w:w w:val="110"/>
        </w:rPr>
        <w:t>rapid</w:t>
      </w:r>
      <w:r>
        <w:rPr>
          <w:spacing w:val="-8"/>
          <w:w w:val="110"/>
        </w:rPr>
        <w:t> </w:t>
      </w:r>
      <w:r>
        <w:rPr>
          <w:w w:val="110"/>
        </w:rPr>
        <w:t>development</w:t>
      </w:r>
      <w:r>
        <w:rPr>
          <w:spacing w:val="-6"/>
          <w:w w:val="110"/>
        </w:rPr>
        <w:t> </w:t>
      </w:r>
      <w:r>
        <w:rPr>
          <w:w w:val="110"/>
        </w:rPr>
        <w:t>of its</w:t>
      </w:r>
      <w:r>
        <w:rPr>
          <w:w w:val="110"/>
        </w:rPr>
        <w:t> vaccines.</w:t>
      </w:r>
      <w:r>
        <w:rPr>
          <w:w w:val="110"/>
        </w:rPr>
        <w:t> Misinformation</w:t>
      </w:r>
      <w:r>
        <w:rPr>
          <w:w w:val="110"/>
        </w:rPr>
        <w:t> communicated</w:t>
      </w:r>
      <w:r>
        <w:rPr>
          <w:w w:val="110"/>
        </w:rPr>
        <w:t> through</w:t>
      </w:r>
      <w:r>
        <w:rPr>
          <w:w w:val="110"/>
        </w:rPr>
        <w:t> online</w:t>
      </w:r>
      <w:r>
        <w:rPr>
          <w:w w:val="110"/>
        </w:rPr>
        <w:t> social media,</w:t>
      </w:r>
      <w:r>
        <w:rPr>
          <w:w w:val="110"/>
        </w:rPr>
        <w:t> on</w:t>
      </w:r>
      <w:r>
        <w:rPr>
          <w:w w:val="110"/>
        </w:rPr>
        <w:t> the</w:t>
      </w:r>
      <w:r>
        <w:rPr>
          <w:w w:val="110"/>
        </w:rPr>
        <w:t> other</w:t>
      </w:r>
      <w:r>
        <w:rPr>
          <w:w w:val="110"/>
        </w:rPr>
        <w:t> hand,</w:t>
      </w:r>
      <w:r>
        <w:rPr>
          <w:w w:val="110"/>
        </w:rPr>
        <w:t> frequently</w:t>
      </w:r>
      <w:r>
        <w:rPr>
          <w:w w:val="110"/>
        </w:rPr>
        <w:t> contributes</w:t>
      </w:r>
      <w:r>
        <w:rPr>
          <w:w w:val="110"/>
        </w:rPr>
        <w:t> to</w:t>
      </w:r>
      <w:r>
        <w:rPr>
          <w:w w:val="110"/>
        </w:rPr>
        <w:t> negative</w:t>
      </w:r>
      <w:r>
        <w:rPr>
          <w:w w:val="110"/>
        </w:rPr>
        <w:t> vaccine sentiments</w:t>
      </w:r>
      <w:r>
        <w:rPr>
          <w:spacing w:val="28"/>
          <w:w w:val="110"/>
        </w:rPr>
        <w:t> </w:t>
      </w:r>
      <w:r>
        <w:rPr>
          <w:w w:val="110"/>
        </w:rPr>
        <w:t>and</w:t>
      </w:r>
      <w:r>
        <w:rPr>
          <w:spacing w:val="26"/>
          <w:w w:val="110"/>
        </w:rPr>
        <w:t> </w:t>
      </w:r>
      <w:r>
        <w:rPr>
          <w:w w:val="110"/>
        </w:rPr>
        <w:t>hesitation.</w:t>
      </w:r>
      <w:r>
        <w:rPr>
          <w:spacing w:val="26"/>
          <w:w w:val="110"/>
        </w:rPr>
        <w:t> </w:t>
      </w:r>
      <w:r>
        <w:rPr>
          <w:w w:val="110"/>
        </w:rPr>
        <w:t>Understanding</w:t>
      </w:r>
      <w:r>
        <w:rPr>
          <w:spacing w:val="27"/>
          <w:w w:val="110"/>
        </w:rPr>
        <w:t> </w:t>
      </w:r>
      <w:r>
        <w:rPr>
          <w:w w:val="110"/>
        </w:rPr>
        <w:t>how</w:t>
      </w:r>
      <w:r>
        <w:rPr>
          <w:spacing w:val="27"/>
          <w:w w:val="110"/>
        </w:rPr>
        <w:t> </w:t>
      </w:r>
      <w:r>
        <w:rPr>
          <w:w w:val="110"/>
        </w:rPr>
        <w:t>people</w:t>
      </w:r>
      <w:r>
        <w:rPr>
          <w:spacing w:val="26"/>
          <w:w w:val="110"/>
        </w:rPr>
        <w:t> </w:t>
      </w:r>
      <w:r>
        <w:rPr>
          <w:w w:val="110"/>
        </w:rPr>
        <w:t>feel</w:t>
      </w:r>
      <w:r>
        <w:rPr>
          <w:spacing w:val="28"/>
          <w:w w:val="110"/>
        </w:rPr>
        <w:t> </w:t>
      </w:r>
      <w:r>
        <w:rPr>
          <w:w w:val="110"/>
        </w:rPr>
        <w:t>about</w:t>
      </w:r>
      <w:r>
        <w:rPr>
          <w:spacing w:val="26"/>
          <w:w w:val="110"/>
        </w:rPr>
        <w:t> </w:t>
      </w:r>
      <w:r>
        <w:rPr>
          <w:spacing w:val="-5"/>
          <w:w w:val="110"/>
        </w:rPr>
        <w:t>the</w:t>
      </w:r>
    </w:p>
    <w:p>
      <w:pPr>
        <w:pStyle w:val="BodyText"/>
        <w:spacing w:line="268" w:lineRule="auto" w:before="91"/>
        <w:ind w:right="110"/>
        <w:jc w:val="both"/>
      </w:pPr>
      <w:r>
        <w:rPr/>
        <w:br w:type="column"/>
      </w:r>
      <w:r>
        <w:rPr>
          <w:w w:val="110"/>
        </w:rPr>
        <w:t>vaccine and the vaccination process as expressed on social media </w:t>
      </w:r>
      <w:r>
        <w:rPr>
          <w:w w:val="110"/>
        </w:rPr>
        <w:t>can help</w:t>
      </w:r>
      <w:r>
        <w:rPr>
          <w:w w:val="110"/>
        </w:rPr>
        <w:t> with</w:t>
      </w:r>
      <w:r>
        <w:rPr>
          <w:w w:val="110"/>
        </w:rPr>
        <w:t> disease</w:t>
      </w:r>
      <w:r>
        <w:rPr>
          <w:w w:val="110"/>
        </w:rPr>
        <w:t> monitoring,</w:t>
      </w:r>
      <w:r>
        <w:rPr>
          <w:w w:val="110"/>
        </w:rPr>
        <w:t> control,</w:t>
      </w:r>
      <w:r>
        <w:rPr>
          <w:w w:val="110"/>
        </w:rPr>
        <w:t> and</w:t>
      </w:r>
      <w:r>
        <w:rPr>
          <w:w w:val="110"/>
        </w:rPr>
        <w:t> eventual</w:t>
      </w:r>
      <w:r>
        <w:rPr>
          <w:w w:val="110"/>
        </w:rPr>
        <w:t> eradication.</w:t>
      </w:r>
      <w:r>
        <w:rPr>
          <w:w w:val="110"/>
        </w:rPr>
        <w:t> The threat</w:t>
      </w:r>
      <w:r>
        <w:rPr>
          <w:w w:val="110"/>
        </w:rPr>
        <w:t> of</w:t>
      </w:r>
      <w:r>
        <w:rPr>
          <w:w w:val="110"/>
        </w:rPr>
        <w:t> infectious</w:t>
      </w:r>
      <w:r>
        <w:rPr>
          <w:w w:val="110"/>
        </w:rPr>
        <w:t> disease</w:t>
      </w:r>
      <w:r>
        <w:rPr>
          <w:w w:val="110"/>
        </w:rPr>
        <w:t> has</w:t>
      </w:r>
      <w:r>
        <w:rPr>
          <w:w w:val="110"/>
        </w:rPr>
        <w:t> a</w:t>
      </w:r>
      <w:r>
        <w:rPr>
          <w:w w:val="110"/>
        </w:rPr>
        <w:t> significant</w:t>
      </w:r>
      <w:r>
        <w:rPr>
          <w:w w:val="110"/>
        </w:rPr>
        <w:t> impact on</w:t>
      </w:r>
      <w:r>
        <w:rPr>
          <w:w w:val="110"/>
        </w:rPr>
        <w:t> how</w:t>
      </w:r>
      <w:r>
        <w:rPr>
          <w:w w:val="110"/>
        </w:rPr>
        <w:t> people </w:t>
      </w:r>
      <w:r>
        <w:rPr>
          <w:spacing w:val="-2"/>
          <w:w w:val="110"/>
        </w:rPr>
        <w:t>perceive</w:t>
      </w:r>
      <w:r>
        <w:rPr>
          <w:spacing w:val="-5"/>
          <w:w w:val="110"/>
        </w:rPr>
        <w:t> </w:t>
      </w:r>
      <w:r>
        <w:rPr>
          <w:spacing w:val="-2"/>
          <w:w w:val="110"/>
        </w:rPr>
        <w:t>and</w:t>
      </w:r>
      <w:r>
        <w:rPr>
          <w:spacing w:val="-5"/>
          <w:w w:val="110"/>
        </w:rPr>
        <w:t> </w:t>
      </w:r>
      <w:r>
        <w:rPr>
          <w:spacing w:val="-2"/>
          <w:w w:val="110"/>
        </w:rPr>
        <w:t>act</w:t>
      </w:r>
      <w:r>
        <w:rPr>
          <w:spacing w:val="-6"/>
          <w:w w:val="110"/>
        </w:rPr>
        <w:t> </w:t>
      </w:r>
      <w:r>
        <w:rPr>
          <w:spacing w:val="-2"/>
          <w:w w:val="110"/>
        </w:rPr>
        <w:t>in</w:t>
      </w:r>
      <w:r>
        <w:rPr>
          <w:spacing w:val="-5"/>
          <w:w w:val="110"/>
        </w:rPr>
        <w:t> </w:t>
      </w:r>
      <w:r>
        <w:rPr>
          <w:spacing w:val="-2"/>
          <w:w w:val="110"/>
        </w:rPr>
        <w:t>a</w:t>
      </w:r>
      <w:r>
        <w:rPr>
          <w:spacing w:val="-6"/>
          <w:w w:val="110"/>
        </w:rPr>
        <w:t> </w:t>
      </w:r>
      <w:r>
        <w:rPr>
          <w:spacing w:val="-2"/>
          <w:w w:val="110"/>
        </w:rPr>
        <w:t>variety</w:t>
      </w:r>
      <w:r>
        <w:rPr>
          <w:spacing w:val="-5"/>
          <w:w w:val="110"/>
        </w:rPr>
        <w:t> </w:t>
      </w:r>
      <w:r>
        <w:rPr>
          <w:spacing w:val="-2"/>
          <w:w w:val="110"/>
        </w:rPr>
        <w:t>of</w:t>
      </w:r>
      <w:r>
        <w:rPr>
          <w:spacing w:val="-5"/>
          <w:w w:val="110"/>
        </w:rPr>
        <w:t> </w:t>
      </w:r>
      <w:r>
        <w:rPr>
          <w:spacing w:val="-2"/>
          <w:w w:val="110"/>
        </w:rPr>
        <w:t>ways,</w:t>
      </w:r>
      <w:r>
        <w:rPr>
          <w:spacing w:val="-5"/>
          <w:w w:val="110"/>
        </w:rPr>
        <w:t> </w:t>
      </w:r>
      <w:r>
        <w:rPr>
          <w:spacing w:val="-2"/>
          <w:w w:val="110"/>
        </w:rPr>
        <w:t>and</w:t>
      </w:r>
      <w:r>
        <w:rPr>
          <w:spacing w:val="-6"/>
          <w:w w:val="110"/>
        </w:rPr>
        <w:t> </w:t>
      </w:r>
      <w:r>
        <w:rPr>
          <w:spacing w:val="-2"/>
          <w:w w:val="110"/>
        </w:rPr>
        <w:t>thus</w:t>
      </w:r>
      <w:r>
        <w:rPr>
          <w:spacing w:val="-5"/>
          <w:w w:val="110"/>
        </w:rPr>
        <w:t> </w:t>
      </w:r>
      <w:r>
        <w:rPr>
          <w:spacing w:val="-2"/>
          <w:w w:val="110"/>
        </w:rPr>
        <w:t>this</w:t>
      </w:r>
      <w:r>
        <w:rPr>
          <w:spacing w:val="-6"/>
          <w:w w:val="110"/>
        </w:rPr>
        <w:t> </w:t>
      </w:r>
      <w:r>
        <w:rPr>
          <w:spacing w:val="-2"/>
          <w:w w:val="110"/>
        </w:rPr>
        <w:t>is</w:t>
      </w:r>
      <w:r>
        <w:rPr>
          <w:spacing w:val="-5"/>
          <w:w w:val="110"/>
        </w:rPr>
        <w:t> </w:t>
      </w:r>
      <w:r>
        <w:rPr>
          <w:spacing w:val="-2"/>
          <w:w w:val="110"/>
        </w:rPr>
        <w:t>a</w:t>
      </w:r>
      <w:r>
        <w:rPr>
          <w:spacing w:val="-5"/>
          <w:w w:val="110"/>
        </w:rPr>
        <w:t> </w:t>
      </w:r>
      <w:r>
        <w:rPr>
          <w:spacing w:val="-2"/>
          <w:w w:val="110"/>
        </w:rPr>
        <w:t>complicated</w:t>
      </w:r>
      <w:r>
        <w:rPr>
          <w:spacing w:val="-5"/>
          <w:w w:val="110"/>
        </w:rPr>
        <w:t> </w:t>
      </w:r>
      <w:r>
        <w:rPr>
          <w:spacing w:val="-2"/>
          <w:w w:val="110"/>
        </w:rPr>
        <w:t>issue. </w:t>
      </w:r>
      <w:r>
        <w:rPr>
          <w:w w:val="110"/>
        </w:rPr>
        <w:t>In</w:t>
      </w:r>
      <w:r>
        <w:rPr>
          <w:spacing w:val="-5"/>
          <w:w w:val="110"/>
        </w:rPr>
        <w:t> </w:t>
      </w:r>
      <w:r>
        <w:rPr>
          <w:w w:val="110"/>
        </w:rPr>
        <w:t>this</w:t>
      </w:r>
      <w:r>
        <w:rPr>
          <w:spacing w:val="-2"/>
          <w:w w:val="110"/>
        </w:rPr>
        <w:t> </w:t>
      </w:r>
      <w:r>
        <w:rPr>
          <w:w w:val="110"/>
        </w:rPr>
        <w:t>part,</w:t>
      </w:r>
      <w:r>
        <w:rPr>
          <w:spacing w:val="-4"/>
          <w:w w:val="110"/>
        </w:rPr>
        <w:t> </w:t>
      </w:r>
      <w:r>
        <w:rPr>
          <w:w w:val="110"/>
        </w:rPr>
        <w:t>we</w:t>
      </w:r>
      <w:r>
        <w:rPr>
          <w:rFonts w:ascii="STIX" w:hAnsi="STIX"/>
          <w:w w:val="110"/>
        </w:rPr>
        <w:t>’</w:t>
      </w:r>
      <w:r>
        <w:rPr>
          <w:w w:val="110"/>
        </w:rPr>
        <w:t>ve</w:t>
      </w:r>
      <w:r>
        <w:rPr>
          <w:spacing w:val="-4"/>
          <w:w w:val="110"/>
        </w:rPr>
        <w:t> </w:t>
      </w:r>
      <w:r>
        <w:rPr>
          <w:w w:val="110"/>
        </w:rPr>
        <w:t>looked</w:t>
      </w:r>
      <w:r>
        <w:rPr>
          <w:spacing w:val="-3"/>
          <w:w w:val="110"/>
        </w:rPr>
        <w:t> </w:t>
      </w:r>
      <w:r>
        <w:rPr>
          <w:w w:val="110"/>
        </w:rPr>
        <w:t>into</w:t>
      </w:r>
      <w:r>
        <w:rPr>
          <w:spacing w:val="-3"/>
          <w:w w:val="110"/>
        </w:rPr>
        <w:t> </w:t>
      </w:r>
      <w:r>
        <w:rPr>
          <w:w w:val="110"/>
        </w:rPr>
        <w:t>a</w:t>
      </w:r>
      <w:r>
        <w:rPr>
          <w:spacing w:val="-4"/>
          <w:w w:val="110"/>
        </w:rPr>
        <w:t> </w:t>
      </w:r>
      <w:r>
        <w:rPr>
          <w:w w:val="110"/>
        </w:rPr>
        <w:t>variety</w:t>
      </w:r>
      <w:r>
        <w:rPr>
          <w:spacing w:val="-3"/>
          <w:w w:val="110"/>
        </w:rPr>
        <w:t> </w:t>
      </w:r>
      <w:r>
        <w:rPr>
          <w:w w:val="110"/>
        </w:rPr>
        <w:t>of</w:t>
      </w:r>
      <w:r>
        <w:rPr>
          <w:spacing w:val="-4"/>
          <w:w w:val="110"/>
        </w:rPr>
        <w:t> </w:t>
      </w:r>
      <w:r>
        <w:rPr>
          <w:w w:val="110"/>
        </w:rPr>
        <w:t>high-quality</w:t>
      </w:r>
      <w:r>
        <w:rPr>
          <w:spacing w:val="-4"/>
          <w:w w:val="110"/>
        </w:rPr>
        <w:t> </w:t>
      </w:r>
      <w:r>
        <w:rPr>
          <w:w w:val="110"/>
        </w:rPr>
        <w:t>related</w:t>
      </w:r>
      <w:r>
        <w:rPr>
          <w:spacing w:val="-4"/>
          <w:w w:val="110"/>
        </w:rPr>
        <w:t> </w:t>
      </w:r>
      <w:r>
        <w:rPr>
          <w:spacing w:val="-2"/>
          <w:w w:val="110"/>
        </w:rPr>
        <w:t>research</w:t>
      </w:r>
    </w:p>
    <w:p>
      <w:pPr>
        <w:pStyle w:val="BodyText"/>
        <w:spacing w:line="136" w:lineRule="exact"/>
        <w:jc w:val="both"/>
      </w:pPr>
      <w:r>
        <w:rPr>
          <w:w w:val="110"/>
        </w:rPr>
        <w:t>studies</w:t>
      </w:r>
      <w:r>
        <w:rPr>
          <w:spacing w:val="4"/>
          <w:w w:val="110"/>
        </w:rPr>
        <w:t> </w:t>
      </w:r>
      <w:r>
        <w:rPr>
          <w:w w:val="110"/>
        </w:rPr>
        <w:t>to</w:t>
      </w:r>
      <w:r>
        <w:rPr>
          <w:spacing w:val="3"/>
          <w:w w:val="110"/>
        </w:rPr>
        <w:t> </w:t>
      </w:r>
      <w:r>
        <w:rPr>
          <w:w w:val="110"/>
        </w:rPr>
        <w:t>understand</w:t>
      </w:r>
      <w:r>
        <w:rPr>
          <w:spacing w:val="4"/>
          <w:w w:val="110"/>
        </w:rPr>
        <w:t> </w:t>
      </w:r>
      <w:r>
        <w:rPr>
          <w:w w:val="110"/>
        </w:rPr>
        <w:t>the</w:t>
      </w:r>
      <w:r>
        <w:rPr>
          <w:spacing w:val="4"/>
          <w:w w:val="110"/>
        </w:rPr>
        <w:t> </w:t>
      </w:r>
      <w:r>
        <w:rPr>
          <w:w w:val="110"/>
        </w:rPr>
        <w:t>findings</w:t>
      </w:r>
      <w:r>
        <w:rPr>
          <w:spacing w:val="5"/>
          <w:w w:val="110"/>
        </w:rPr>
        <w:t> </w:t>
      </w:r>
      <w:r>
        <w:rPr>
          <w:w w:val="110"/>
        </w:rPr>
        <w:t>and</w:t>
      </w:r>
      <w:r>
        <w:rPr>
          <w:spacing w:val="3"/>
          <w:w w:val="110"/>
        </w:rPr>
        <w:t> </w:t>
      </w:r>
      <w:r>
        <w:rPr>
          <w:w w:val="110"/>
        </w:rPr>
        <w:t>limitations</w:t>
      </w:r>
      <w:r>
        <w:rPr>
          <w:spacing w:val="5"/>
          <w:w w:val="110"/>
        </w:rPr>
        <w:t> </w:t>
      </w:r>
      <w:r>
        <w:rPr>
          <w:w w:val="110"/>
        </w:rPr>
        <w:t>of</w:t>
      </w:r>
      <w:r>
        <w:rPr>
          <w:spacing w:val="3"/>
          <w:w w:val="110"/>
        </w:rPr>
        <w:t> </w:t>
      </w:r>
      <w:r>
        <w:rPr>
          <w:w w:val="110"/>
        </w:rPr>
        <w:t>each</w:t>
      </w:r>
      <w:r>
        <w:rPr>
          <w:spacing w:val="5"/>
          <w:w w:val="110"/>
        </w:rPr>
        <w:t> </w:t>
      </w:r>
      <w:r>
        <w:rPr>
          <w:spacing w:val="-4"/>
          <w:w w:val="110"/>
        </w:rPr>
        <w:t>one.</w:t>
      </w:r>
    </w:p>
    <w:p>
      <w:pPr>
        <w:pStyle w:val="BodyText"/>
        <w:spacing w:line="273" w:lineRule="auto" w:before="25"/>
        <w:ind w:right="109" w:firstLine="239"/>
        <w:jc w:val="right"/>
      </w:pPr>
      <w:r>
        <w:rPr>
          <w:w w:val="110"/>
        </w:rPr>
        <w:t>Naseem</w:t>
      </w:r>
      <w:r>
        <w:rPr>
          <w:spacing w:val="-5"/>
          <w:w w:val="110"/>
        </w:rPr>
        <w:t> </w:t>
      </w:r>
      <w:r>
        <w:rPr>
          <w:w w:val="110"/>
        </w:rPr>
        <w:t>et</w:t>
      </w:r>
      <w:r>
        <w:rPr>
          <w:spacing w:val="-6"/>
          <w:w w:val="110"/>
        </w:rPr>
        <w:t> </w:t>
      </w:r>
      <w:r>
        <w:rPr>
          <w:w w:val="110"/>
        </w:rPr>
        <w:t>al.</w:t>
      </w:r>
      <w:r>
        <w:rPr>
          <w:spacing w:val="-6"/>
          <w:w w:val="110"/>
        </w:rPr>
        <w:t> </w:t>
      </w:r>
      <w:r>
        <w:rPr>
          <w:w w:val="110"/>
        </w:rPr>
        <w:t>[</w:t>
      </w:r>
      <w:hyperlink w:history="true" w:anchor="_bookmark26">
        <w:r>
          <w:rPr>
            <w:color w:val="2196D1"/>
            <w:w w:val="110"/>
          </w:rPr>
          <w:t>1</w:t>
        </w:r>
      </w:hyperlink>
      <w:r>
        <w:rPr>
          <w:w w:val="110"/>
        </w:rPr>
        <w:t>]</w:t>
      </w:r>
      <w:r>
        <w:rPr>
          <w:spacing w:val="-5"/>
          <w:w w:val="110"/>
        </w:rPr>
        <w:t> </w:t>
      </w:r>
      <w:r>
        <w:rPr>
          <w:w w:val="110"/>
        </w:rPr>
        <w:t>used</w:t>
      </w:r>
      <w:r>
        <w:rPr>
          <w:spacing w:val="-5"/>
          <w:w w:val="110"/>
        </w:rPr>
        <w:t> </w:t>
      </w:r>
      <w:r>
        <w:rPr>
          <w:w w:val="110"/>
        </w:rPr>
        <w:t>a</w:t>
      </w:r>
      <w:r>
        <w:rPr>
          <w:spacing w:val="-6"/>
          <w:w w:val="110"/>
        </w:rPr>
        <w:t> </w:t>
      </w:r>
      <w:r>
        <w:rPr>
          <w:w w:val="110"/>
        </w:rPr>
        <w:t>large</w:t>
      </w:r>
      <w:r>
        <w:rPr>
          <w:spacing w:val="-6"/>
          <w:w w:val="110"/>
        </w:rPr>
        <w:t> </w:t>
      </w:r>
      <w:r>
        <w:rPr>
          <w:w w:val="110"/>
        </w:rPr>
        <w:t>dataset</w:t>
      </w:r>
      <w:r>
        <w:rPr>
          <w:spacing w:val="-5"/>
          <w:w w:val="110"/>
        </w:rPr>
        <w:t> </w:t>
      </w:r>
      <w:r>
        <w:rPr>
          <w:w w:val="110"/>
        </w:rPr>
        <w:t>of</w:t>
      </w:r>
      <w:r>
        <w:rPr>
          <w:spacing w:val="-5"/>
          <w:w w:val="110"/>
        </w:rPr>
        <w:t> </w:t>
      </w:r>
      <w:r>
        <w:rPr>
          <w:w w:val="110"/>
        </w:rPr>
        <w:t>ninety</w:t>
      </w:r>
      <w:r>
        <w:rPr>
          <w:spacing w:val="-5"/>
          <w:w w:val="110"/>
        </w:rPr>
        <w:t> </w:t>
      </w:r>
      <w:r>
        <w:rPr>
          <w:w w:val="110"/>
        </w:rPr>
        <w:t>thousand</w:t>
      </w:r>
      <w:r>
        <w:rPr>
          <w:spacing w:val="-6"/>
          <w:w w:val="110"/>
        </w:rPr>
        <w:t> </w:t>
      </w:r>
      <w:r>
        <w:rPr>
          <w:w w:val="110"/>
        </w:rPr>
        <w:t>COVID-19 related tweets to examine public attitudes towards the pandemic. The study</w:t>
      </w:r>
      <w:r>
        <w:rPr>
          <w:spacing w:val="-7"/>
          <w:w w:val="110"/>
        </w:rPr>
        <w:t> </w:t>
      </w:r>
      <w:r>
        <w:rPr>
          <w:w w:val="110"/>
        </w:rPr>
        <w:t>was</w:t>
      </w:r>
      <w:r>
        <w:rPr>
          <w:spacing w:val="-8"/>
          <w:w w:val="110"/>
        </w:rPr>
        <w:t> </w:t>
      </w:r>
      <w:r>
        <w:rPr>
          <w:w w:val="110"/>
        </w:rPr>
        <w:t>conducted</w:t>
      </w:r>
      <w:r>
        <w:rPr>
          <w:spacing w:val="-7"/>
          <w:w w:val="110"/>
        </w:rPr>
        <w:t> </w:t>
      </w:r>
      <w:r>
        <w:rPr>
          <w:w w:val="110"/>
        </w:rPr>
        <w:t>with</w:t>
      </w:r>
      <w:r>
        <w:rPr>
          <w:spacing w:val="-8"/>
          <w:w w:val="110"/>
        </w:rPr>
        <w:t> </w:t>
      </w:r>
      <w:r>
        <w:rPr>
          <w:w w:val="110"/>
        </w:rPr>
        <w:t>a</w:t>
      </w:r>
      <w:r>
        <w:rPr>
          <w:spacing w:val="-7"/>
          <w:w w:val="110"/>
        </w:rPr>
        <w:t> </w:t>
      </w:r>
      <w:r>
        <w:rPr>
          <w:w w:val="110"/>
        </w:rPr>
        <w:t>view</w:t>
      </w:r>
      <w:r>
        <w:rPr>
          <w:spacing w:val="-8"/>
          <w:w w:val="110"/>
        </w:rPr>
        <w:t> </w:t>
      </w:r>
      <w:r>
        <w:rPr>
          <w:w w:val="110"/>
        </w:rPr>
        <w:t>to</w:t>
      </w:r>
      <w:r>
        <w:rPr>
          <w:spacing w:val="-8"/>
          <w:w w:val="110"/>
        </w:rPr>
        <w:t> </w:t>
      </w:r>
      <w:r>
        <w:rPr>
          <w:w w:val="110"/>
        </w:rPr>
        <w:t>discovering</w:t>
      </w:r>
      <w:r>
        <w:rPr>
          <w:spacing w:val="-8"/>
          <w:w w:val="110"/>
        </w:rPr>
        <w:t> </w:t>
      </w:r>
      <w:r>
        <w:rPr>
          <w:w w:val="110"/>
        </w:rPr>
        <w:t>the</w:t>
      </w:r>
      <w:r>
        <w:rPr>
          <w:spacing w:val="-7"/>
          <w:w w:val="110"/>
        </w:rPr>
        <w:t> </w:t>
      </w:r>
      <w:r>
        <w:rPr>
          <w:w w:val="110"/>
        </w:rPr>
        <w:t>most</w:t>
      </w:r>
      <w:r>
        <w:rPr>
          <w:spacing w:val="-9"/>
          <w:w w:val="110"/>
        </w:rPr>
        <w:t> </w:t>
      </w:r>
      <w:r>
        <w:rPr>
          <w:w w:val="110"/>
        </w:rPr>
        <w:t>popular</w:t>
      </w:r>
      <w:r>
        <w:rPr>
          <w:spacing w:val="-8"/>
          <w:w w:val="110"/>
        </w:rPr>
        <w:t> </w:t>
      </w:r>
      <w:r>
        <w:rPr>
          <w:w w:val="110"/>
        </w:rPr>
        <w:t>issues discussed</w:t>
      </w:r>
      <w:r>
        <w:rPr>
          <w:spacing w:val="16"/>
          <w:w w:val="110"/>
        </w:rPr>
        <w:t> </w:t>
      </w:r>
      <w:r>
        <w:rPr>
          <w:w w:val="110"/>
        </w:rPr>
        <w:t>by</w:t>
      </w:r>
      <w:r>
        <w:rPr>
          <w:spacing w:val="14"/>
          <w:w w:val="110"/>
        </w:rPr>
        <w:t> </w:t>
      </w:r>
      <w:r>
        <w:rPr>
          <w:w w:val="110"/>
        </w:rPr>
        <w:t>Twitter</w:t>
      </w:r>
      <w:r>
        <w:rPr>
          <w:spacing w:val="16"/>
          <w:w w:val="110"/>
        </w:rPr>
        <w:t> </w:t>
      </w:r>
      <w:r>
        <w:rPr>
          <w:w w:val="110"/>
        </w:rPr>
        <w:t>users</w:t>
      </w:r>
      <w:r>
        <w:rPr>
          <w:spacing w:val="15"/>
          <w:w w:val="110"/>
        </w:rPr>
        <w:t> </w:t>
      </w:r>
      <w:r>
        <w:rPr>
          <w:w w:val="110"/>
        </w:rPr>
        <w:t>about</w:t>
      </w:r>
      <w:r>
        <w:rPr>
          <w:spacing w:val="14"/>
          <w:w w:val="110"/>
        </w:rPr>
        <w:t> </w:t>
      </w:r>
      <w:r>
        <w:rPr>
          <w:w w:val="110"/>
        </w:rPr>
        <w:t>the</w:t>
      </w:r>
      <w:r>
        <w:rPr>
          <w:spacing w:val="16"/>
          <w:w w:val="110"/>
        </w:rPr>
        <w:t> </w:t>
      </w:r>
      <w:r>
        <w:rPr>
          <w:w w:val="110"/>
        </w:rPr>
        <w:t>COVID-19</w:t>
      </w:r>
      <w:r>
        <w:rPr>
          <w:spacing w:val="15"/>
          <w:w w:val="110"/>
        </w:rPr>
        <w:t> </w:t>
      </w:r>
      <w:r>
        <w:rPr>
          <w:w w:val="110"/>
        </w:rPr>
        <w:t>epidemic.</w:t>
      </w:r>
      <w:r>
        <w:rPr>
          <w:spacing w:val="15"/>
          <w:w w:val="110"/>
        </w:rPr>
        <w:t> </w:t>
      </w:r>
      <w:r>
        <w:rPr>
          <w:w w:val="110"/>
        </w:rPr>
        <w:t>The</w:t>
      </w:r>
      <w:r>
        <w:rPr>
          <w:spacing w:val="15"/>
          <w:w w:val="110"/>
        </w:rPr>
        <w:t> </w:t>
      </w:r>
      <w:r>
        <w:rPr>
          <w:w w:val="110"/>
        </w:rPr>
        <w:t>LDA model</w:t>
      </w:r>
      <w:r>
        <w:rPr>
          <w:spacing w:val="-1"/>
          <w:w w:val="110"/>
        </w:rPr>
        <w:t> </w:t>
      </w:r>
      <w:r>
        <w:rPr>
          <w:w w:val="110"/>
        </w:rPr>
        <w:t>was</w:t>
      </w:r>
      <w:r>
        <w:rPr>
          <w:spacing w:val="-1"/>
          <w:w w:val="110"/>
        </w:rPr>
        <w:t> </w:t>
      </w:r>
      <w:r>
        <w:rPr>
          <w:w w:val="110"/>
        </w:rPr>
        <w:t>used</w:t>
      </w:r>
      <w:r>
        <w:rPr>
          <w:spacing w:val="-2"/>
          <w:w w:val="110"/>
        </w:rPr>
        <w:t> </w:t>
      </w:r>
      <w:r>
        <w:rPr>
          <w:w w:val="110"/>
        </w:rPr>
        <w:t>to</w:t>
      </w:r>
      <w:r>
        <w:rPr>
          <w:spacing w:val="-1"/>
          <w:w w:val="110"/>
        </w:rPr>
        <w:t> </w:t>
      </w:r>
      <w:r>
        <w:rPr>
          <w:w w:val="110"/>
        </w:rPr>
        <w:t>perform</w:t>
      </w:r>
      <w:r>
        <w:rPr>
          <w:spacing w:val="-2"/>
          <w:w w:val="110"/>
        </w:rPr>
        <w:t> </w:t>
      </w:r>
      <w:r>
        <w:rPr>
          <w:w w:val="110"/>
        </w:rPr>
        <w:t>the</w:t>
      </w:r>
      <w:r>
        <w:rPr>
          <w:spacing w:val="-1"/>
          <w:w w:val="110"/>
        </w:rPr>
        <w:t> </w:t>
      </w:r>
      <w:r>
        <w:rPr>
          <w:w w:val="110"/>
        </w:rPr>
        <w:t>topic</w:t>
      </w:r>
      <w:r>
        <w:rPr>
          <w:spacing w:val="-1"/>
          <w:w w:val="110"/>
        </w:rPr>
        <w:t> </w:t>
      </w:r>
      <w:r>
        <w:rPr>
          <w:w w:val="110"/>
        </w:rPr>
        <w:t>modelling.</w:t>
      </w:r>
      <w:r>
        <w:rPr>
          <w:spacing w:val="-2"/>
          <w:w w:val="110"/>
        </w:rPr>
        <w:t> </w:t>
      </w:r>
      <w:r>
        <w:rPr>
          <w:w w:val="110"/>
        </w:rPr>
        <w:t>Different</w:t>
      </w:r>
      <w:r>
        <w:rPr>
          <w:spacing w:val="-1"/>
          <w:w w:val="110"/>
        </w:rPr>
        <w:t> </w:t>
      </w:r>
      <w:r>
        <w:rPr>
          <w:w w:val="110"/>
        </w:rPr>
        <w:t>machine</w:t>
      </w:r>
      <w:r>
        <w:rPr>
          <w:spacing w:val="-1"/>
          <w:w w:val="110"/>
        </w:rPr>
        <w:t> </w:t>
      </w:r>
      <w:r>
        <w:rPr>
          <w:w w:val="110"/>
        </w:rPr>
        <w:t>and deep learning-based models were employed for predicting the polarity of</w:t>
      </w:r>
      <w:r>
        <w:rPr>
          <w:spacing w:val="-12"/>
          <w:w w:val="110"/>
        </w:rPr>
        <w:t> </w:t>
      </w:r>
      <w:r>
        <w:rPr>
          <w:w w:val="110"/>
        </w:rPr>
        <w:t>the</w:t>
      </w:r>
      <w:r>
        <w:rPr>
          <w:spacing w:val="-13"/>
          <w:w w:val="110"/>
        </w:rPr>
        <w:t> </w:t>
      </w:r>
      <w:r>
        <w:rPr>
          <w:w w:val="110"/>
        </w:rPr>
        <w:t>public</w:t>
      </w:r>
      <w:r>
        <w:rPr>
          <w:spacing w:val="-12"/>
          <w:w w:val="110"/>
        </w:rPr>
        <w:t> </w:t>
      </w:r>
      <w:r>
        <w:rPr>
          <w:w w:val="110"/>
        </w:rPr>
        <w:t>sentiments</w:t>
      </w:r>
      <w:r>
        <w:rPr>
          <w:spacing w:val="-12"/>
          <w:w w:val="110"/>
        </w:rPr>
        <w:t> </w:t>
      </w:r>
      <w:r>
        <w:rPr>
          <w:w w:val="110"/>
        </w:rPr>
        <w:t>regarding</w:t>
      </w:r>
      <w:r>
        <w:rPr>
          <w:spacing w:val="-12"/>
          <w:w w:val="110"/>
        </w:rPr>
        <w:t> </w:t>
      </w:r>
      <w:r>
        <w:rPr>
          <w:w w:val="110"/>
        </w:rPr>
        <w:t>the</w:t>
      </w:r>
      <w:r>
        <w:rPr>
          <w:spacing w:val="-12"/>
          <w:w w:val="110"/>
        </w:rPr>
        <w:t> </w:t>
      </w:r>
      <w:r>
        <w:rPr>
          <w:w w:val="110"/>
        </w:rPr>
        <w:t>pandemic.</w:t>
      </w:r>
      <w:r>
        <w:rPr>
          <w:spacing w:val="-13"/>
          <w:w w:val="110"/>
        </w:rPr>
        <w:t> </w:t>
      </w:r>
      <w:r>
        <w:rPr>
          <w:w w:val="110"/>
        </w:rPr>
        <w:t>According</w:t>
      </w:r>
      <w:r>
        <w:rPr>
          <w:spacing w:val="-12"/>
          <w:w w:val="110"/>
        </w:rPr>
        <w:t> </w:t>
      </w:r>
      <w:r>
        <w:rPr>
          <w:w w:val="110"/>
        </w:rPr>
        <w:t>to</w:t>
      </w:r>
      <w:r>
        <w:rPr>
          <w:spacing w:val="-13"/>
          <w:w w:val="110"/>
        </w:rPr>
        <w:t> </w:t>
      </w:r>
      <w:r>
        <w:rPr>
          <w:w w:val="110"/>
        </w:rPr>
        <w:t>the</w:t>
      </w:r>
      <w:r>
        <w:rPr>
          <w:spacing w:val="-12"/>
          <w:w w:val="110"/>
        </w:rPr>
        <w:t> </w:t>
      </w:r>
      <w:r>
        <w:rPr>
          <w:w w:val="110"/>
        </w:rPr>
        <w:t>study, the</w:t>
      </w:r>
      <w:r>
        <w:rPr>
          <w:spacing w:val="3"/>
          <w:w w:val="110"/>
        </w:rPr>
        <w:t> </w:t>
      </w:r>
      <w:r>
        <w:rPr>
          <w:w w:val="110"/>
        </w:rPr>
        <w:t>Bidirectional</w:t>
      </w:r>
      <w:r>
        <w:rPr>
          <w:spacing w:val="3"/>
          <w:w w:val="110"/>
        </w:rPr>
        <w:t> </w:t>
      </w:r>
      <w:r>
        <w:rPr>
          <w:w w:val="110"/>
        </w:rPr>
        <w:t>Encoder</w:t>
      </w:r>
      <w:r>
        <w:rPr>
          <w:spacing w:val="3"/>
          <w:w w:val="110"/>
        </w:rPr>
        <w:t> </w:t>
      </w:r>
      <w:r>
        <w:rPr>
          <w:w w:val="110"/>
        </w:rPr>
        <w:t>Representations</w:t>
      </w:r>
      <w:r>
        <w:rPr>
          <w:spacing w:val="4"/>
          <w:w w:val="110"/>
        </w:rPr>
        <w:t> </w:t>
      </w:r>
      <w:r>
        <w:rPr>
          <w:w w:val="110"/>
        </w:rPr>
        <w:t>from</w:t>
      </w:r>
      <w:r>
        <w:rPr>
          <w:spacing w:val="3"/>
          <w:w w:val="110"/>
        </w:rPr>
        <w:t> </w:t>
      </w:r>
      <w:r>
        <w:rPr>
          <w:w w:val="110"/>
        </w:rPr>
        <w:t>Transformers</w:t>
      </w:r>
      <w:r>
        <w:rPr>
          <w:spacing w:val="3"/>
          <w:w w:val="110"/>
        </w:rPr>
        <w:t> </w:t>
      </w:r>
      <w:r>
        <w:rPr>
          <w:w w:val="110"/>
        </w:rPr>
        <w:t>(BERT) </w:t>
      </w:r>
      <w:r>
        <w:rPr>
          <w:spacing w:val="2"/>
        </w:rPr>
        <w:t>model</w:t>
      </w:r>
      <w:r>
        <w:rPr>
          <w:spacing w:val="21"/>
        </w:rPr>
        <w:t> </w:t>
      </w:r>
      <w:r>
        <w:rPr>
          <w:spacing w:val="2"/>
        </w:rPr>
        <w:t>showed</w:t>
      </w:r>
      <w:r>
        <w:rPr>
          <w:spacing w:val="19"/>
        </w:rPr>
        <w:t> </w:t>
      </w:r>
      <w:r>
        <w:rPr>
          <w:spacing w:val="2"/>
        </w:rPr>
        <w:t>the</w:t>
      </w:r>
      <w:r>
        <w:rPr>
          <w:spacing w:val="20"/>
        </w:rPr>
        <w:t> </w:t>
      </w:r>
      <w:r>
        <w:rPr>
          <w:spacing w:val="2"/>
        </w:rPr>
        <w:t>best</w:t>
      </w:r>
      <w:r>
        <w:rPr>
          <w:spacing w:val="19"/>
        </w:rPr>
        <w:t> </w:t>
      </w:r>
      <w:r>
        <w:rPr>
          <w:spacing w:val="2"/>
        </w:rPr>
        <w:t>performance</w:t>
      </w:r>
      <w:r>
        <w:rPr>
          <w:spacing w:val="21"/>
        </w:rPr>
        <w:t> </w:t>
      </w:r>
      <w:r>
        <w:rPr>
          <w:spacing w:val="2"/>
        </w:rPr>
        <w:t>in</w:t>
      </w:r>
      <w:r>
        <w:rPr>
          <w:spacing w:val="20"/>
        </w:rPr>
        <w:t> </w:t>
      </w:r>
      <w:r>
        <w:rPr>
          <w:spacing w:val="2"/>
        </w:rPr>
        <w:t>classifying</w:t>
      </w:r>
      <w:r>
        <w:rPr>
          <w:spacing w:val="19"/>
        </w:rPr>
        <w:t> </w:t>
      </w:r>
      <w:r>
        <w:rPr>
          <w:spacing w:val="2"/>
        </w:rPr>
        <w:t>the</w:t>
      </w:r>
      <w:r>
        <w:rPr>
          <w:spacing w:val="20"/>
        </w:rPr>
        <w:t> </w:t>
      </w:r>
      <w:r>
        <w:rPr>
          <w:spacing w:val="2"/>
        </w:rPr>
        <w:t>public</w:t>
      </w:r>
      <w:r>
        <w:rPr>
          <w:spacing w:val="19"/>
        </w:rPr>
        <w:t> </w:t>
      </w:r>
      <w:r>
        <w:rPr>
          <w:spacing w:val="-2"/>
        </w:rPr>
        <w:t>sentiments.</w:t>
      </w:r>
    </w:p>
    <w:p>
      <w:pPr>
        <w:pStyle w:val="BodyText"/>
        <w:spacing w:line="273" w:lineRule="auto"/>
        <w:ind w:right="109" w:firstLine="239"/>
        <w:jc w:val="both"/>
      </w:pPr>
      <w:r>
        <w:rPr>
          <w:w w:val="110"/>
        </w:rPr>
        <w:t>Chakraborty et al. [</w:t>
      </w:r>
      <w:hyperlink w:history="true" w:anchor="_bookmark33">
        <w:r>
          <w:rPr>
            <w:color w:val="2196D1"/>
            <w:w w:val="110"/>
          </w:rPr>
          <w:t>8</w:t>
        </w:r>
      </w:hyperlink>
      <w:r>
        <w:rPr>
          <w:w w:val="110"/>
        </w:rPr>
        <w:t>] performed their study to analyze the polarity </w:t>
      </w:r>
      <w:r>
        <w:rPr/>
        <w:t>of</w:t>
      </w:r>
      <w:r>
        <w:rPr>
          <w:spacing w:val="33"/>
        </w:rPr>
        <w:t> </w:t>
      </w:r>
      <w:r>
        <w:rPr/>
        <w:t>public</w:t>
      </w:r>
      <w:r>
        <w:rPr>
          <w:spacing w:val="33"/>
        </w:rPr>
        <w:t> </w:t>
      </w:r>
      <w:r>
        <w:rPr/>
        <w:t>opinions</w:t>
      </w:r>
      <w:r>
        <w:rPr>
          <w:spacing w:val="33"/>
        </w:rPr>
        <w:t> </w:t>
      </w:r>
      <w:r>
        <w:rPr/>
        <w:t>regarding</w:t>
      </w:r>
      <w:r>
        <w:rPr>
          <w:spacing w:val="33"/>
        </w:rPr>
        <w:t> </w:t>
      </w:r>
      <w:r>
        <w:rPr/>
        <w:t>the</w:t>
      </w:r>
      <w:r>
        <w:rPr>
          <w:spacing w:val="33"/>
        </w:rPr>
        <w:t> </w:t>
      </w:r>
      <w:r>
        <w:rPr/>
        <w:t>COVID-19 pandemic</w:t>
      </w:r>
      <w:r>
        <w:rPr>
          <w:spacing w:val="35"/>
        </w:rPr>
        <w:t> </w:t>
      </w:r>
      <w:r>
        <w:rPr/>
        <w:t>also. According</w:t>
      </w:r>
      <w:r>
        <w:rPr>
          <w:spacing w:val="33"/>
        </w:rPr>
        <w:t> </w:t>
      </w:r>
      <w:r>
        <w:rPr/>
        <w:t>to</w:t>
      </w:r>
      <w:r>
        <w:rPr>
          <w:w w:val="110"/>
        </w:rPr>
        <w:t> this</w:t>
      </w:r>
      <w:r>
        <w:rPr>
          <w:w w:val="110"/>
        </w:rPr>
        <w:t> study,</w:t>
      </w:r>
      <w:r>
        <w:rPr>
          <w:w w:val="110"/>
        </w:rPr>
        <w:t> although</w:t>
      </w:r>
      <w:r>
        <w:rPr>
          <w:w w:val="110"/>
        </w:rPr>
        <w:t> individuals</w:t>
      </w:r>
      <w:r>
        <w:rPr>
          <w:w w:val="110"/>
        </w:rPr>
        <w:t> were</w:t>
      </w:r>
      <w:r>
        <w:rPr>
          <w:w w:val="110"/>
        </w:rPr>
        <w:t> tweeting</w:t>
      </w:r>
      <w:r>
        <w:rPr>
          <w:w w:val="110"/>
        </w:rPr>
        <w:t> mostly</w:t>
      </w:r>
      <w:r>
        <w:rPr>
          <w:w w:val="110"/>
        </w:rPr>
        <w:t> positive</w:t>
      </w:r>
      <w:r>
        <w:rPr>
          <w:w w:val="110"/>
        </w:rPr>
        <w:t> state- ments</w:t>
      </w:r>
      <w:r>
        <w:rPr>
          <w:w w:val="110"/>
        </w:rPr>
        <w:t> about</w:t>
      </w:r>
      <w:r>
        <w:rPr>
          <w:w w:val="110"/>
        </w:rPr>
        <w:t> the</w:t>
      </w:r>
      <w:r>
        <w:rPr>
          <w:w w:val="110"/>
        </w:rPr>
        <w:t> epidemic,</w:t>
      </w:r>
      <w:r>
        <w:rPr>
          <w:w w:val="110"/>
        </w:rPr>
        <w:t> the</w:t>
      </w:r>
      <w:r>
        <w:rPr>
          <w:w w:val="110"/>
        </w:rPr>
        <w:t> majority</w:t>
      </w:r>
      <w:r>
        <w:rPr>
          <w:w w:val="110"/>
        </w:rPr>
        <w:t> of</w:t>
      </w:r>
      <w:r>
        <w:rPr>
          <w:w w:val="110"/>
        </w:rPr>
        <w:t> the</w:t>
      </w:r>
      <w:r>
        <w:rPr>
          <w:w w:val="110"/>
        </w:rPr>
        <w:t> retweets</w:t>
      </w:r>
      <w:r>
        <w:rPr>
          <w:w w:val="110"/>
        </w:rPr>
        <w:t> represented negative</w:t>
      </w:r>
      <w:r>
        <w:rPr>
          <w:spacing w:val="-7"/>
          <w:w w:val="110"/>
        </w:rPr>
        <w:t> </w:t>
      </w:r>
      <w:r>
        <w:rPr>
          <w:w w:val="110"/>
        </w:rPr>
        <w:t>feelings.</w:t>
      </w:r>
      <w:r>
        <w:rPr>
          <w:spacing w:val="-7"/>
          <w:w w:val="110"/>
        </w:rPr>
        <w:t> </w:t>
      </w:r>
      <w:r>
        <w:rPr>
          <w:w w:val="110"/>
        </w:rPr>
        <w:t>The</w:t>
      </w:r>
      <w:r>
        <w:rPr>
          <w:spacing w:val="-7"/>
          <w:w w:val="110"/>
        </w:rPr>
        <w:t> </w:t>
      </w:r>
      <w:r>
        <w:rPr>
          <w:w w:val="110"/>
        </w:rPr>
        <w:t>authors</w:t>
      </w:r>
      <w:r>
        <w:rPr>
          <w:spacing w:val="-8"/>
          <w:w w:val="110"/>
        </w:rPr>
        <w:t> </w:t>
      </w:r>
      <w:r>
        <w:rPr>
          <w:w w:val="110"/>
        </w:rPr>
        <w:t>proposed</w:t>
      </w:r>
      <w:r>
        <w:rPr>
          <w:spacing w:val="-8"/>
          <w:w w:val="110"/>
        </w:rPr>
        <w:t> </w:t>
      </w:r>
      <w:r>
        <w:rPr>
          <w:w w:val="110"/>
        </w:rPr>
        <w:t>a</w:t>
      </w:r>
      <w:r>
        <w:rPr>
          <w:spacing w:val="-7"/>
          <w:w w:val="110"/>
        </w:rPr>
        <w:t> </w:t>
      </w:r>
      <w:r>
        <w:rPr>
          <w:w w:val="110"/>
        </w:rPr>
        <w:t>deep</w:t>
      </w:r>
      <w:r>
        <w:rPr>
          <w:spacing w:val="-7"/>
          <w:w w:val="110"/>
        </w:rPr>
        <w:t> </w:t>
      </w:r>
      <w:r>
        <w:rPr>
          <w:w w:val="110"/>
        </w:rPr>
        <w:t>learning-based</w:t>
      </w:r>
      <w:r>
        <w:rPr>
          <w:spacing w:val="-8"/>
          <w:w w:val="110"/>
        </w:rPr>
        <w:t> </w:t>
      </w:r>
      <w:r>
        <w:rPr>
          <w:w w:val="110"/>
        </w:rPr>
        <w:t>model</w:t>
      </w:r>
      <w:r>
        <w:rPr>
          <w:spacing w:val="-8"/>
          <w:w w:val="110"/>
        </w:rPr>
        <w:t> </w:t>
      </w:r>
      <w:r>
        <w:rPr>
          <w:w w:val="110"/>
        </w:rPr>
        <w:t>to identify</w:t>
      </w:r>
      <w:r>
        <w:rPr>
          <w:spacing w:val="-11"/>
          <w:w w:val="110"/>
        </w:rPr>
        <w:t> </w:t>
      </w:r>
      <w:r>
        <w:rPr>
          <w:w w:val="110"/>
        </w:rPr>
        <w:t>the</w:t>
      </w:r>
      <w:r>
        <w:rPr>
          <w:spacing w:val="-11"/>
          <w:w w:val="110"/>
        </w:rPr>
        <w:t> </w:t>
      </w:r>
      <w:r>
        <w:rPr>
          <w:w w:val="110"/>
        </w:rPr>
        <w:t>polarity</w:t>
      </w:r>
      <w:r>
        <w:rPr>
          <w:spacing w:val="-11"/>
          <w:w w:val="110"/>
        </w:rPr>
        <w:t> </w:t>
      </w:r>
      <w:r>
        <w:rPr>
          <w:w w:val="110"/>
        </w:rPr>
        <w:t>of</w:t>
      </w:r>
      <w:r>
        <w:rPr>
          <w:spacing w:val="-11"/>
          <w:w w:val="110"/>
        </w:rPr>
        <w:t> </w:t>
      </w:r>
      <w:r>
        <w:rPr>
          <w:w w:val="110"/>
        </w:rPr>
        <w:t>the</w:t>
      </w:r>
      <w:r>
        <w:rPr>
          <w:spacing w:val="-11"/>
          <w:w w:val="110"/>
        </w:rPr>
        <w:t> </w:t>
      </w:r>
      <w:r>
        <w:rPr>
          <w:w w:val="110"/>
        </w:rPr>
        <w:t>public</w:t>
      </w:r>
      <w:r>
        <w:rPr>
          <w:spacing w:val="-11"/>
          <w:w w:val="110"/>
        </w:rPr>
        <w:t> </w:t>
      </w:r>
      <w:r>
        <w:rPr>
          <w:w w:val="110"/>
        </w:rPr>
        <w:t>sentiments</w:t>
      </w:r>
      <w:r>
        <w:rPr>
          <w:spacing w:val="-10"/>
          <w:w w:val="110"/>
        </w:rPr>
        <w:t> </w:t>
      </w:r>
      <w:r>
        <w:rPr>
          <w:w w:val="110"/>
        </w:rPr>
        <w:t>regarding</w:t>
      </w:r>
      <w:r>
        <w:rPr>
          <w:spacing w:val="-11"/>
          <w:w w:val="110"/>
        </w:rPr>
        <w:t> </w:t>
      </w:r>
      <w:r>
        <w:rPr>
          <w:w w:val="110"/>
        </w:rPr>
        <w:t>the</w:t>
      </w:r>
      <w:r>
        <w:rPr>
          <w:spacing w:val="-11"/>
          <w:w w:val="110"/>
        </w:rPr>
        <w:t> </w:t>
      </w:r>
      <w:r>
        <w:rPr>
          <w:w w:val="110"/>
        </w:rPr>
        <w:t>epidemic</w:t>
      </w:r>
      <w:r>
        <w:rPr>
          <w:spacing w:val="-11"/>
          <w:w w:val="110"/>
        </w:rPr>
        <w:t> </w:t>
      </w:r>
      <w:r>
        <w:rPr>
          <w:w w:val="110"/>
        </w:rPr>
        <w:t>and achieved</w:t>
      </w:r>
      <w:r>
        <w:rPr>
          <w:spacing w:val="-2"/>
          <w:w w:val="110"/>
        </w:rPr>
        <w:t> </w:t>
      </w:r>
      <w:r>
        <w:rPr>
          <w:w w:val="110"/>
        </w:rPr>
        <w:t>an</w:t>
      </w:r>
      <w:r>
        <w:rPr>
          <w:spacing w:val="-3"/>
          <w:w w:val="110"/>
        </w:rPr>
        <w:t> </w:t>
      </w:r>
      <w:r>
        <w:rPr>
          <w:w w:val="110"/>
        </w:rPr>
        <w:t>accuracy</w:t>
      </w:r>
      <w:r>
        <w:rPr>
          <w:spacing w:val="-3"/>
          <w:w w:val="110"/>
        </w:rPr>
        <w:t> </w:t>
      </w:r>
      <w:r>
        <w:rPr>
          <w:w w:val="110"/>
        </w:rPr>
        <w:t>of</w:t>
      </w:r>
      <w:r>
        <w:rPr>
          <w:spacing w:val="-3"/>
          <w:w w:val="110"/>
        </w:rPr>
        <w:t> </w:t>
      </w:r>
      <w:r>
        <w:rPr>
          <w:w w:val="110"/>
        </w:rPr>
        <w:t>81%.</w:t>
      </w:r>
      <w:r>
        <w:rPr>
          <w:spacing w:val="-3"/>
          <w:w w:val="110"/>
        </w:rPr>
        <w:t> </w:t>
      </w:r>
      <w:r>
        <w:rPr>
          <w:w w:val="110"/>
        </w:rPr>
        <w:t>They</w:t>
      </w:r>
      <w:r>
        <w:rPr>
          <w:spacing w:val="-3"/>
          <w:w w:val="110"/>
        </w:rPr>
        <w:t> </w:t>
      </w:r>
      <w:r>
        <w:rPr>
          <w:w w:val="110"/>
        </w:rPr>
        <w:t>also</w:t>
      </w:r>
      <w:r>
        <w:rPr>
          <w:spacing w:val="-2"/>
          <w:w w:val="110"/>
        </w:rPr>
        <w:t> </w:t>
      </w:r>
      <w:r>
        <w:rPr>
          <w:w w:val="110"/>
        </w:rPr>
        <w:t>proposed</w:t>
      </w:r>
      <w:r>
        <w:rPr>
          <w:spacing w:val="-3"/>
          <w:w w:val="110"/>
        </w:rPr>
        <w:t> </w:t>
      </w:r>
      <w:r>
        <w:rPr>
          <w:w w:val="110"/>
        </w:rPr>
        <w:t>a</w:t>
      </w:r>
      <w:r>
        <w:rPr>
          <w:spacing w:val="-3"/>
          <w:w w:val="110"/>
        </w:rPr>
        <w:t> </w:t>
      </w:r>
      <w:r>
        <w:rPr>
          <w:w w:val="110"/>
        </w:rPr>
        <w:t>fuzzy</w:t>
      </w:r>
      <w:r>
        <w:rPr>
          <w:spacing w:val="-3"/>
          <w:w w:val="110"/>
        </w:rPr>
        <w:t> </w:t>
      </w:r>
      <w:r>
        <w:rPr>
          <w:w w:val="110"/>
        </w:rPr>
        <w:t>model</w:t>
      </w:r>
      <w:r>
        <w:rPr>
          <w:spacing w:val="-3"/>
          <w:w w:val="110"/>
        </w:rPr>
        <w:t> </w:t>
      </w:r>
      <w:r>
        <w:rPr>
          <w:w w:val="110"/>
        </w:rPr>
        <w:t>based on the Gaussian Membership</w:t>
      </w:r>
      <w:r>
        <w:rPr>
          <w:w w:val="110"/>
        </w:rPr>
        <w:t> Function</w:t>
      </w:r>
      <w:r>
        <w:rPr>
          <w:w w:val="110"/>
        </w:rPr>
        <w:t> to determine</w:t>
      </w:r>
      <w:r>
        <w:rPr>
          <w:w w:val="110"/>
        </w:rPr>
        <w:t> the polarity of public opinions. Doing so, they achieved an accuracy of 79%.</w:t>
      </w:r>
    </w:p>
    <w:p>
      <w:pPr>
        <w:pStyle w:val="BodyText"/>
        <w:spacing w:line="273" w:lineRule="auto"/>
        <w:ind w:right="111" w:firstLine="239"/>
        <w:jc w:val="both"/>
      </w:pPr>
      <w:r>
        <w:rPr>
          <w:w w:val="110"/>
        </w:rPr>
        <w:t>Shim</w:t>
      </w:r>
      <w:r>
        <w:rPr>
          <w:spacing w:val="-8"/>
          <w:w w:val="110"/>
        </w:rPr>
        <w:t> </w:t>
      </w:r>
      <w:r>
        <w:rPr>
          <w:w w:val="110"/>
        </w:rPr>
        <w:t>et</w:t>
      </w:r>
      <w:r>
        <w:rPr>
          <w:spacing w:val="-8"/>
          <w:w w:val="110"/>
        </w:rPr>
        <w:t> </w:t>
      </w:r>
      <w:r>
        <w:rPr>
          <w:w w:val="110"/>
        </w:rPr>
        <w:t>al.</w:t>
      </w:r>
      <w:r>
        <w:rPr>
          <w:spacing w:val="-9"/>
          <w:w w:val="110"/>
        </w:rPr>
        <w:t> </w:t>
      </w:r>
      <w:r>
        <w:rPr>
          <w:w w:val="110"/>
        </w:rPr>
        <w:t>[</w:t>
      </w:r>
      <w:hyperlink w:history="true" w:anchor="_bookmark34">
        <w:r>
          <w:rPr>
            <w:color w:val="2196D1"/>
            <w:w w:val="110"/>
          </w:rPr>
          <w:t>9</w:t>
        </w:r>
      </w:hyperlink>
      <w:r>
        <w:rPr>
          <w:w w:val="110"/>
        </w:rPr>
        <w:t>]</w:t>
      </w:r>
      <w:r>
        <w:rPr>
          <w:spacing w:val="-8"/>
          <w:w w:val="110"/>
        </w:rPr>
        <w:t> </w:t>
      </w:r>
      <w:r>
        <w:rPr>
          <w:w w:val="110"/>
        </w:rPr>
        <w:t>collected</w:t>
      </w:r>
      <w:r>
        <w:rPr>
          <w:spacing w:val="-8"/>
          <w:w w:val="110"/>
        </w:rPr>
        <w:t> </w:t>
      </w:r>
      <w:r>
        <w:rPr>
          <w:w w:val="110"/>
        </w:rPr>
        <w:t>the</w:t>
      </w:r>
      <w:r>
        <w:rPr>
          <w:spacing w:val="-9"/>
          <w:w w:val="110"/>
        </w:rPr>
        <w:t> </w:t>
      </w:r>
      <w:r>
        <w:rPr>
          <w:w w:val="110"/>
        </w:rPr>
        <w:t>public</w:t>
      </w:r>
      <w:r>
        <w:rPr>
          <w:spacing w:val="-8"/>
          <w:w w:val="110"/>
        </w:rPr>
        <w:t> </w:t>
      </w:r>
      <w:r>
        <w:rPr>
          <w:w w:val="110"/>
        </w:rPr>
        <w:t>opinion</w:t>
      </w:r>
      <w:r>
        <w:rPr>
          <w:spacing w:val="-8"/>
          <w:w w:val="110"/>
        </w:rPr>
        <w:t> </w:t>
      </w:r>
      <w:r>
        <w:rPr>
          <w:w w:val="110"/>
        </w:rPr>
        <w:t>regarding</w:t>
      </w:r>
      <w:r>
        <w:rPr>
          <w:spacing w:val="-9"/>
          <w:w w:val="110"/>
        </w:rPr>
        <w:t> </w:t>
      </w:r>
      <w:r>
        <w:rPr>
          <w:w w:val="110"/>
        </w:rPr>
        <w:t>the</w:t>
      </w:r>
      <w:r>
        <w:rPr>
          <w:spacing w:val="-8"/>
          <w:w w:val="110"/>
        </w:rPr>
        <w:t> </w:t>
      </w:r>
      <w:r>
        <w:rPr>
          <w:w w:val="110"/>
        </w:rPr>
        <w:t>COVID-19 vaccine</w:t>
      </w:r>
      <w:r>
        <w:rPr>
          <w:spacing w:val="-11"/>
          <w:w w:val="110"/>
        </w:rPr>
        <w:t> </w:t>
      </w:r>
      <w:r>
        <w:rPr>
          <w:w w:val="110"/>
        </w:rPr>
        <w:t>in</w:t>
      </w:r>
      <w:r>
        <w:rPr>
          <w:spacing w:val="-11"/>
          <w:w w:val="110"/>
        </w:rPr>
        <w:t> </w:t>
      </w:r>
      <w:r>
        <w:rPr>
          <w:w w:val="110"/>
        </w:rPr>
        <w:t>Korea.</w:t>
      </w:r>
      <w:r>
        <w:rPr>
          <w:spacing w:val="-10"/>
          <w:w w:val="110"/>
        </w:rPr>
        <w:t> </w:t>
      </w:r>
      <w:r>
        <w:rPr>
          <w:w w:val="110"/>
        </w:rPr>
        <w:t>This</w:t>
      </w:r>
      <w:r>
        <w:rPr>
          <w:spacing w:val="-11"/>
          <w:w w:val="110"/>
        </w:rPr>
        <w:t> </w:t>
      </w:r>
      <w:r>
        <w:rPr>
          <w:w w:val="110"/>
        </w:rPr>
        <w:t>study</w:t>
      </w:r>
      <w:r>
        <w:rPr>
          <w:spacing w:val="-11"/>
          <w:w w:val="110"/>
        </w:rPr>
        <w:t> </w:t>
      </w:r>
      <w:r>
        <w:rPr>
          <w:w w:val="110"/>
        </w:rPr>
        <w:t>utilized</w:t>
      </w:r>
      <w:r>
        <w:rPr>
          <w:spacing w:val="-11"/>
          <w:w w:val="110"/>
        </w:rPr>
        <w:t> </w:t>
      </w:r>
      <w:r>
        <w:rPr>
          <w:w w:val="110"/>
        </w:rPr>
        <w:t>LDA</w:t>
      </w:r>
      <w:r>
        <w:rPr>
          <w:spacing w:val="-11"/>
          <w:w w:val="110"/>
        </w:rPr>
        <w:t> </w:t>
      </w:r>
      <w:r>
        <w:rPr>
          <w:w w:val="110"/>
        </w:rPr>
        <w:t>to</w:t>
      </w:r>
      <w:r>
        <w:rPr>
          <w:spacing w:val="-11"/>
          <w:w w:val="110"/>
        </w:rPr>
        <w:t> </w:t>
      </w:r>
      <w:r>
        <w:rPr>
          <w:w w:val="110"/>
        </w:rPr>
        <w:t>retrieve</w:t>
      </w:r>
      <w:r>
        <w:rPr>
          <w:spacing w:val="-11"/>
          <w:w w:val="110"/>
        </w:rPr>
        <w:t> </w:t>
      </w:r>
      <w:r>
        <w:rPr>
          <w:w w:val="110"/>
        </w:rPr>
        <w:t>the</w:t>
      </w:r>
      <w:r>
        <w:rPr>
          <w:spacing w:val="-11"/>
          <w:w w:val="110"/>
        </w:rPr>
        <w:t> </w:t>
      </w:r>
      <w:r>
        <w:rPr>
          <w:w w:val="110"/>
        </w:rPr>
        <w:t>most</w:t>
      </w:r>
      <w:r>
        <w:rPr>
          <w:spacing w:val="-10"/>
          <w:w w:val="110"/>
        </w:rPr>
        <w:t> </w:t>
      </w:r>
      <w:r>
        <w:rPr>
          <w:w w:val="110"/>
        </w:rPr>
        <w:t>prevalent </w:t>
      </w:r>
      <w:r>
        <w:rPr>
          <w:spacing w:val="-2"/>
          <w:w w:val="110"/>
        </w:rPr>
        <w:t>topics</w:t>
      </w:r>
      <w:r>
        <w:rPr>
          <w:spacing w:val="-3"/>
          <w:w w:val="110"/>
        </w:rPr>
        <w:t> </w:t>
      </w:r>
      <w:r>
        <w:rPr>
          <w:spacing w:val="-2"/>
          <w:w w:val="110"/>
        </w:rPr>
        <w:t>discussed</w:t>
      </w:r>
      <w:r>
        <w:rPr>
          <w:spacing w:val="-4"/>
          <w:w w:val="110"/>
        </w:rPr>
        <w:t> </w:t>
      </w:r>
      <w:r>
        <w:rPr>
          <w:spacing w:val="-2"/>
          <w:w w:val="110"/>
        </w:rPr>
        <w:t>by</w:t>
      </w:r>
      <w:r>
        <w:rPr>
          <w:spacing w:val="-3"/>
          <w:w w:val="110"/>
        </w:rPr>
        <w:t> </w:t>
      </w:r>
      <w:r>
        <w:rPr>
          <w:spacing w:val="-2"/>
          <w:w w:val="110"/>
        </w:rPr>
        <w:t>the</w:t>
      </w:r>
      <w:r>
        <w:rPr>
          <w:spacing w:val="-4"/>
          <w:w w:val="110"/>
        </w:rPr>
        <w:t> </w:t>
      </w:r>
      <w:r>
        <w:rPr>
          <w:spacing w:val="-2"/>
          <w:w w:val="110"/>
        </w:rPr>
        <w:t>Korean</w:t>
      </w:r>
      <w:r>
        <w:rPr>
          <w:spacing w:val="-4"/>
          <w:w w:val="110"/>
        </w:rPr>
        <w:t> </w:t>
      </w:r>
      <w:r>
        <w:rPr>
          <w:spacing w:val="-2"/>
          <w:w w:val="110"/>
        </w:rPr>
        <w:t>population</w:t>
      </w:r>
      <w:r>
        <w:rPr>
          <w:spacing w:val="-4"/>
          <w:w w:val="110"/>
        </w:rPr>
        <w:t> </w:t>
      </w:r>
      <w:r>
        <w:rPr>
          <w:spacing w:val="-2"/>
          <w:w w:val="110"/>
        </w:rPr>
        <w:t>about</w:t>
      </w:r>
      <w:r>
        <w:rPr>
          <w:spacing w:val="-3"/>
          <w:w w:val="110"/>
        </w:rPr>
        <w:t> </w:t>
      </w:r>
      <w:r>
        <w:rPr>
          <w:spacing w:val="-2"/>
          <w:w w:val="110"/>
        </w:rPr>
        <w:t>the</w:t>
      </w:r>
      <w:r>
        <w:rPr>
          <w:spacing w:val="-4"/>
          <w:w w:val="110"/>
        </w:rPr>
        <w:t> </w:t>
      </w:r>
      <w:r>
        <w:rPr>
          <w:spacing w:val="-2"/>
          <w:w w:val="110"/>
        </w:rPr>
        <w:t>COVID-19</w:t>
      </w:r>
      <w:r>
        <w:rPr>
          <w:spacing w:val="-4"/>
          <w:w w:val="110"/>
        </w:rPr>
        <w:t> </w:t>
      </w:r>
      <w:r>
        <w:rPr>
          <w:spacing w:val="-2"/>
          <w:w w:val="110"/>
        </w:rPr>
        <w:t>vaccine. </w:t>
      </w:r>
      <w:r>
        <w:rPr>
          <w:w w:val="110"/>
        </w:rPr>
        <w:t>For identifying the polarity of the public attitudes towards the vaccine, </w:t>
      </w:r>
      <w:r>
        <w:rPr/>
        <w:t>this study proposed a Bi-Directional LSTM (Bi LSTM) model. This study</w:t>
      </w:r>
      <w:r>
        <w:rPr>
          <w:w w:val="110"/>
        </w:rPr>
        <w:t> found that initially, the ratio of positive and negative tweets about the vaccine</w:t>
      </w:r>
      <w:r>
        <w:rPr>
          <w:spacing w:val="-11"/>
          <w:w w:val="110"/>
        </w:rPr>
        <w:t> </w:t>
      </w:r>
      <w:r>
        <w:rPr>
          <w:w w:val="110"/>
        </w:rPr>
        <w:t>was</w:t>
      </w:r>
      <w:r>
        <w:rPr>
          <w:spacing w:val="-11"/>
          <w:w w:val="110"/>
        </w:rPr>
        <w:t> </w:t>
      </w:r>
      <w:r>
        <w:rPr>
          <w:w w:val="110"/>
        </w:rPr>
        <w:t>almost</w:t>
      </w:r>
      <w:r>
        <w:rPr>
          <w:spacing w:val="-11"/>
          <w:w w:val="110"/>
        </w:rPr>
        <w:t> </w:t>
      </w:r>
      <w:r>
        <w:rPr>
          <w:w w:val="110"/>
        </w:rPr>
        <w:t>the</w:t>
      </w:r>
      <w:r>
        <w:rPr>
          <w:spacing w:val="-11"/>
          <w:w w:val="110"/>
        </w:rPr>
        <w:t> </w:t>
      </w:r>
      <w:r>
        <w:rPr>
          <w:w w:val="110"/>
        </w:rPr>
        <w:t>same.</w:t>
      </w:r>
      <w:r>
        <w:rPr>
          <w:spacing w:val="-11"/>
          <w:w w:val="110"/>
        </w:rPr>
        <w:t> </w:t>
      </w:r>
      <w:r>
        <w:rPr>
          <w:w w:val="110"/>
        </w:rPr>
        <w:t>However,</w:t>
      </w:r>
      <w:r>
        <w:rPr>
          <w:spacing w:val="-11"/>
          <w:w w:val="110"/>
        </w:rPr>
        <w:t> </w:t>
      </w:r>
      <w:r>
        <w:rPr>
          <w:w w:val="110"/>
        </w:rPr>
        <w:t>there</w:t>
      </w:r>
      <w:r>
        <w:rPr>
          <w:spacing w:val="-11"/>
          <w:w w:val="110"/>
        </w:rPr>
        <w:t> </w:t>
      </w:r>
      <w:r>
        <w:rPr>
          <w:w w:val="110"/>
        </w:rPr>
        <w:t>was</w:t>
      </w:r>
      <w:r>
        <w:rPr>
          <w:spacing w:val="-11"/>
          <w:w w:val="110"/>
        </w:rPr>
        <w:t> </w:t>
      </w:r>
      <w:r>
        <w:rPr>
          <w:w w:val="110"/>
        </w:rPr>
        <w:t>a</w:t>
      </w:r>
      <w:r>
        <w:rPr>
          <w:spacing w:val="-11"/>
          <w:w w:val="110"/>
        </w:rPr>
        <w:t> </w:t>
      </w:r>
      <w:r>
        <w:rPr>
          <w:w w:val="110"/>
        </w:rPr>
        <w:t>rise</w:t>
      </w:r>
      <w:r>
        <w:rPr>
          <w:spacing w:val="-11"/>
          <w:w w:val="110"/>
        </w:rPr>
        <w:t> </w:t>
      </w:r>
      <w:r>
        <w:rPr>
          <w:w w:val="110"/>
        </w:rPr>
        <w:t>in</w:t>
      </w:r>
      <w:r>
        <w:rPr>
          <w:spacing w:val="-11"/>
          <w:w w:val="110"/>
        </w:rPr>
        <w:t> </w:t>
      </w:r>
      <w:r>
        <w:rPr>
          <w:w w:val="110"/>
        </w:rPr>
        <w:t>the</w:t>
      </w:r>
      <w:r>
        <w:rPr>
          <w:spacing w:val="-11"/>
          <w:w w:val="110"/>
        </w:rPr>
        <w:t> </w:t>
      </w:r>
      <w:r>
        <w:rPr>
          <w:w w:val="110"/>
        </w:rPr>
        <w:t>number</w:t>
      </w:r>
      <w:r>
        <w:rPr>
          <w:spacing w:val="-11"/>
          <w:w w:val="110"/>
        </w:rPr>
        <w:t> </w:t>
      </w:r>
      <w:r>
        <w:rPr>
          <w:w w:val="110"/>
        </w:rPr>
        <w:t>of negative tweets about the vaccine with the increase in the number of COVID-19</w:t>
      </w:r>
      <w:r>
        <w:rPr>
          <w:w w:val="110"/>
        </w:rPr>
        <w:t> affected</w:t>
      </w:r>
      <w:r>
        <w:rPr>
          <w:w w:val="110"/>
        </w:rPr>
        <w:t> cases.</w:t>
      </w:r>
      <w:r>
        <w:rPr>
          <w:w w:val="110"/>
        </w:rPr>
        <w:t> In</w:t>
      </w:r>
      <w:r>
        <w:rPr>
          <w:w w:val="110"/>
        </w:rPr>
        <w:t> the</w:t>
      </w:r>
      <w:r>
        <w:rPr>
          <w:w w:val="110"/>
        </w:rPr>
        <w:t> negative</w:t>
      </w:r>
      <w:r>
        <w:rPr>
          <w:w w:val="110"/>
        </w:rPr>
        <w:t> tweets,</w:t>
      </w:r>
      <w:r>
        <w:rPr>
          <w:w w:val="110"/>
        </w:rPr>
        <w:t> the</w:t>
      </w:r>
      <w:r>
        <w:rPr>
          <w:w w:val="110"/>
        </w:rPr>
        <w:t> Twitter</w:t>
      </w:r>
      <w:r>
        <w:rPr>
          <w:w w:val="110"/>
        </w:rPr>
        <w:t> users expressed their fear and disappointment about the vaccine.</w:t>
      </w:r>
    </w:p>
    <w:p>
      <w:pPr>
        <w:pStyle w:val="BodyText"/>
        <w:spacing w:line="220" w:lineRule="auto"/>
        <w:ind w:right="110" w:firstLine="239"/>
        <w:jc w:val="both"/>
      </w:pPr>
      <w:r>
        <w:rPr>
          <w:w w:val="110"/>
        </w:rPr>
        <w:t>The</w:t>
      </w:r>
      <w:r>
        <w:rPr>
          <w:spacing w:val="-7"/>
          <w:w w:val="110"/>
        </w:rPr>
        <w:t> </w:t>
      </w:r>
      <w:r>
        <w:rPr>
          <w:w w:val="110"/>
        </w:rPr>
        <w:t>reactions</w:t>
      </w:r>
      <w:r>
        <w:rPr>
          <w:spacing w:val="-7"/>
          <w:w w:val="110"/>
        </w:rPr>
        <w:t> </w:t>
      </w:r>
      <w:r>
        <w:rPr>
          <w:w w:val="110"/>
        </w:rPr>
        <w:t>of</w:t>
      </w:r>
      <w:r>
        <w:rPr>
          <w:spacing w:val="-7"/>
          <w:w w:val="110"/>
        </w:rPr>
        <w:t> </w:t>
      </w:r>
      <w:r>
        <w:rPr>
          <w:w w:val="110"/>
        </w:rPr>
        <w:t>the</w:t>
      </w:r>
      <w:r>
        <w:rPr>
          <w:spacing w:val="-7"/>
          <w:w w:val="110"/>
        </w:rPr>
        <w:t> </w:t>
      </w:r>
      <w:r>
        <w:rPr>
          <w:w w:val="110"/>
        </w:rPr>
        <w:t>Filipino</w:t>
      </w:r>
      <w:r>
        <w:rPr>
          <w:spacing w:val="-6"/>
          <w:w w:val="110"/>
        </w:rPr>
        <w:t> </w:t>
      </w:r>
      <w:r>
        <w:rPr>
          <w:w w:val="110"/>
        </w:rPr>
        <w:t>citizens</w:t>
      </w:r>
      <w:r>
        <w:rPr>
          <w:spacing w:val="-7"/>
          <w:w w:val="110"/>
        </w:rPr>
        <w:t> </w:t>
      </w:r>
      <w:r>
        <w:rPr>
          <w:w w:val="110"/>
        </w:rPr>
        <w:t>to</w:t>
      </w:r>
      <w:r>
        <w:rPr>
          <w:spacing w:val="-7"/>
          <w:w w:val="110"/>
        </w:rPr>
        <w:t> </w:t>
      </w:r>
      <w:r>
        <w:rPr>
          <w:w w:val="110"/>
        </w:rPr>
        <w:t>the</w:t>
      </w:r>
      <w:r>
        <w:rPr>
          <w:spacing w:val="-7"/>
          <w:w w:val="110"/>
        </w:rPr>
        <w:t> </w:t>
      </w:r>
      <w:r>
        <w:rPr>
          <w:w w:val="110"/>
        </w:rPr>
        <w:t>Philippine</w:t>
      </w:r>
      <w:r>
        <w:rPr>
          <w:spacing w:val="-7"/>
          <w:w w:val="110"/>
        </w:rPr>
        <w:t> </w:t>
      </w:r>
      <w:r>
        <w:rPr>
          <w:w w:val="110"/>
        </w:rPr>
        <w:t>government</w:t>
      </w:r>
      <w:r>
        <w:rPr>
          <w:rFonts w:ascii="STIX" w:hAnsi="STIX"/>
          <w:w w:val="110"/>
        </w:rPr>
        <w:t>’</w:t>
      </w:r>
      <w:r>
        <w:rPr>
          <w:w w:val="110"/>
        </w:rPr>
        <w:t>s COVID-19</w:t>
      </w:r>
      <w:r>
        <w:rPr>
          <w:spacing w:val="18"/>
          <w:w w:val="110"/>
        </w:rPr>
        <w:t> </w:t>
      </w:r>
      <w:r>
        <w:rPr>
          <w:w w:val="110"/>
        </w:rPr>
        <w:t>immunization</w:t>
      </w:r>
      <w:r>
        <w:rPr>
          <w:spacing w:val="18"/>
          <w:w w:val="110"/>
        </w:rPr>
        <w:t> </w:t>
      </w:r>
      <w:r>
        <w:rPr>
          <w:w w:val="110"/>
        </w:rPr>
        <w:t>efforts</w:t>
      </w:r>
      <w:r>
        <w:rPr>
          <w:spacing w:val="18"/>
          <w:w w:val="110"/>
        </w:rPr>
        <w:t> </w:t>
      </w:r>
      <w:r>
        <w:rPr>
          <w:w w:val="110"/>
        </w:rPr>
        <w:t>were</w:t>
      </w:r>
      <w:r>
        <w:rPr>
          <w:spacing w:val="19"/>
          <w:w w:val="110"/>
        </w:rPr>
        <w:t> </w:t>
      </w:r>
      <w:r>
        <w:rPr>
          <w:w w:val="110"/>
        </w:rPr>
        <w:t>studied</w:t>
      </w:r>
      <w:r>
        <w:rPr>
          <w:spacing w:val="18"/>
          <w:w w:val="110"/>
        </w:rPr>
        <w:t> </w:t>
      </w:r>
      <w:r>
        <w:rPr>
          <w:w w:val="110"/>
        </w:rPr>
        <w:t>by</w:t>
      </w:r>
      <w:r>
        <w:rPr>
          <w:spacing w:val="18"/>
          <w:w w:val="110"/>
        </w:rPr>
        <w:t> </w:t>
      </w:r>
      <w:r>
        <w:rPr>
          <w:w w:val="110"/>
        </w:rPr>
        <w:t>Villavicencio</w:t>
      </w:r>
      <w:r>
        <w:rPr>
          <w:spacing w:val="19"/>
          <w:w w:val="110"/>
        </w:rPr>
        <w:t> </w:t>
      </w:r>
      <w:r>
        <w:rPr>
          <w:w w:val="110"/>
        </w:rPr>
        <w:t>et</w:t>
      </w:r>
      <w:r>
        <w:rPr>
          <w:spacing w:val="18"/>
          <w:w w:val="110"/>
        </w:rPr>
        <w:t> </w:t>
      </w:r>
      <w:r>
        <w:rPr>
          <w:spacing w:val="-5"/>
          <w:w w:val="110"/>
        </w:rPr>
        <w:t>al.</w:t>
      </w:r>
    </w:p>
    <w:p>
      <w:pPr>
        <w:pStyle w:val="BodyText"/>
        <w:spacing w:line="273" w:lineRule="auto" w:before="13"/>
        <w:ind w:right="110"/>
        <w:jc w:val="both"/>
      </w:pPr>
      <w:r>
        <w:rPr>
          <w:w w:val="110"/>
        </w:rPr>
        <w:t>[</w:t>
      </w:r>
      <w:hyperlink w:history="true" w:anchor="_bookmark35">
        <w:r>
          <w:rPr>
            <w:color w:val="2196D1"/>
            <w:w w:val="110"/>
          </w:rPr>
          <w:t>10</w:t>
        </w:r>
      </w:hyperlink>
      <w:r>
        <w:rPr>
          <w:w w:val="110"/>
        </w:rPr>
        <w:t>].</w:t>
      </w:r>
      <w:r>
        <w:rPr>
          <w:w w:val="110"/>
        </w:rPr>
        <w:t> The</w:t>
      </w:r>
      <w:r>
        <w:rPr>
          <w:w w:val="110"/>
        </w:rPr>
        <w:t> study</w:t>
      </w:r>
      <w:r>
        <w:rPr>
          <w:w w:val="110"/>
        </w:rPr>
        <w:t> classified</w:t>
      </w:r>
      <w:r>
        <w:rPr>
          <w:w w:val="110"/>
        </w:rPr>
        <w:t> the</w:t>
      </w:r>
      <w:r>
        <w:rPr>
          <w:w w:val="110"/>
        </w:rPr>
        <w:t> polarity</w:t>
      </w:r>
      <w:r>
        <w:rPr>
          <w:w w:val="110"/>
        </w:rPr>
        <w:t> of</w:t>
      </w:r>
      <w:r>
        <w:rPr>
          <w:w w:val="110"/>
        </w:rPr>
        <w:t> sentiments</w:t>
      </w:r>
      <w:r>
        <w:rPr>
          <w:w w:val="110"/>
        </w:rPr>
        <w:t> into</w:t>
      </w:r>
      <w:r>
        <w:rPr>
          <w:w w:val="110"/>
        </w:rPr>
        <w:t> three</w:t>
      </w:r>
      <w:r>
        <w:rPr>
          <w:w w:val="110"/>
        </w:rPr>
        <w:t> </w:t>
      </w:r>
      <w:r>
        <w:rPr>
          <w:w w:val="110"/>
        </w:rPr>
        <w:t>cate- gories,</w:t>
      </w:r>
      <w:r>
        <w:rPr>
          <w:spacing w:val="-3"/>
          <w:w w:val="110"/>
        </w:rPr>
        <w:t> </w:t>
      </w:r>
      <w:r>
        <w:rPr>
          <w:w w:val="110"/>
        </w:rPr>
        <w:t>namely</w:t>
      </w:r>
      <w:r>
        <w:rPr>
          <w:spacing w:val="-4"/>
          <w:w w:val="110"/>
        </w:rPr>
        <w:t> </w:t>
      </w:r>
      <w:r>
        <w:rPr>
          <w:w w:val="110"/>
        </w:rPr>
        <w:t>positive,</w:t>
      </w:r>
      <w:r>
        <w:rPr>
          <w:spacing w:val="-4"/>
          <w:w w:val="110"/>
        </w:rPr>
        <w:t> </w:t>
      </w:r>
      <w:r>
        <w:rPr>
          <w:w w:val="110"/>
        </w:rPr>
        <w:t>negative,</w:t>
      </w:r>
      <w:r>
        <w:rPr>
          <w:spacing w:val="-3"/>
          <w:w w:val="110"/>
        </w:rPr>
        <w:t> </w:t>
      </w:r>
      <w:r>
        <w:rPr>
          <w:w w:val="110"/>
        </w:rPr>
        <w:t>and</w:t>
      </w:r>
      <w:r>
        <w:rPr>
          <w:spacing w:val="-5"/>
          <w:w w:val="110"/>
        </w:rPr>
        <w:t> </w:t>
      </w:r>
      <w:r>
        <w:rPr>
          <w:w w:val="110"/>
        </w:rPr>
        <w:t>neutral.</w:t>
      </w:r>
      <w:r>
        <w:rPr>
          <w:spacing w:val="-3"/>
          <w:w w:val="110"/>
        </w:rPr>
        <w:t> </w:t>
      </w:r>
      <w:r>
        <w:rPr>
          <w:w w:val="110"/>
        </w:rPr>
        <w:t>This</w:t>
      </w:r>
      <w:r>
        <w:rPr>
          <w:spacing w:val="-4"/>
          <w:w w:val="110"/>
        </w:rPr>
        <w:t> </w:t>
      </w:r>
      <w:r>
        <w:rPr>
          <w:w w:val="110"/>
        </w:rPr>
        <w:t>study</w:t>
      </w:r>
      <w:r>
        <w:rPr>
          <w:spacing w:val="-4"/>
          <w:w w:val="110"/>
        </w:rPr>
        <w:t> </w:t>
      </w:r>
      <w:r>
        <w:rPr>
          <w:w w:val="110"/>
        </w:rPr>
        <w:t>employed</w:t>
      </w:r>
      <w:r>
        <w:rPr>
          <w:spacing w:val="-4"/>
          <w:w w:val="110"/>
        </w:rPr>
        <w:t> </w:t>
      </w:r>
      <w:r>
        <w:rPr>
          <w:w w:val="110"/>
        </w:rPr>
        <w:t>the Naive Bayes classifier to identify the polarity of the opinions and ach- ieved an accuracy of 81.77%.</w:t>
      </w:r>
    </w:p>
    <w:p>
      <w:pPr>
        <w:pStyle w:val="BodyText"/>
        <w:spacing w:line="273" w:lineRule="auto"/>
        <w:ind w:right="110" w:firstLine="239"/>
        <w:jc w:val="both"/>
      </w:pPr>
      <w:r>
        <w:rPr>
          <w:w w:val="110"/>
        </w:rPr>
        <w:t>The</w:t>
      </w:r>
      <w:r>
        <w:rPr>
          <w:spacing w:val="-4"/>
          <w:w w:val="110"/>
        </w:rPr>
        <w:t> </w:t>
      </w:r>
      <w:r>
        <w:rPr>
          <w:w w:val="110"/>
        </w:rPr>
        <w:t>Naive</w:t>
      </w:r>
      <w:r>
        <w:rPr>
          <w:spacing w:val="-5"/>
          <w:w w:val="110"/>
        </w:rPr>
        <w:t> </w:t>
      </w:r>
      <w:r>
        <w:rPr>
          <w:w w:val="110"/>
        </w:rPr>
        <w:t>Bayes</w:t>
      </w:r>
      <w:r>
        <w:rPr>
          <w:spacing w:val="-4"/>
          <w:w w:val="110"/>
        </w:rPr>
        <w:t> </w:t>
      </w:r>
      <w:r>
        <w:rPr>
          <w:w w:val="110"/>
        </w:rPr>
        <w:t>classifier</w:t>
      </w:r>
      <w:r>
        <w:rPr>
          <w:spacing w:val="-5"/>
          <w:w w:val="110"/>
        </w:rPr>
        <w:t> </w:t>
      </w:r>
      <w:r>
        <w:rPr>
          <w:w w:val="110"/>
        </w:rPr>
        <w:t>was</w:t>
      </w:r>
      <w:r>
        <w:rPr>
          <w:spacing w:val="-4"/>
          <w:w w:val="110"/>
        </w:rPr>
        <w:t> </w:t>
      </w:r>
      <w:r>
        <w:rPr>
          <w:w w:val="110"/>
        </w:rPr>
        <w:t>also</w:t>
      </w:r>
      <w:r>
        <w:rPr>
          <w:spacing w:val="-4"/>
          <w:w w:val="110"/>
        </w:rPr>
        <w:t> </w:t>
      </w:r>
      <w:r>
        <w:rPr>
          <w:w w:val="110"/>
        </w:rPr>
        <w:t>used</w:t>
      </w:r>
      <w:r>
        <w:rPr>
          <w:spacing w:val="-5"/>
          <w:w w:val="110"/>
        </w:rPr>
        <w:t> </w:t>
      </w:r>
      <w:r>
        <w:rPr>
          <w:w w:val="110"/>
        </w:rPr>
        <w:t>by</w:t>
      </w:r>
      <w:r>
        <w:rPr>
          <w:spacing w:val="-3"/>
          <w:w w:val="110"/>
        </w:rPr>
        <w:t> </w:t>
      </w:r>
      <w:r>
        <w:rPr>
          <w:w w:val="110"/>
        </w:rPr>
        <w:t>Pristiyono</w:t>
      </w:r>
      <w:r>
        <w:rPr>
          <w:spacing w:val="-4"/>
          <w:w w:val="110"/>
        </w:rPr>
        <w:t> </w:t>
      </w:r>
      <w:r>
        <w:rPr>
          <w:w w:val="110"/>
        </w:rPr>
        <w:t>et</w:t>
      </w:r>
      <w:r>
        <w:rPr>
          <w:spacing w:val="-5"/>
          <w:w w:val="110"/>
        </w:rPr>
        <w:t> </w:t>
      </w:r>
      <w:r>
        <w:rPr>
          <w:w w:val="110"/>
        </w:rPr>
        <w:t>al.</w:t>
      </w:r>
      <w:r>
        <w:rPr>
          <w:spacing w:val="-5"/>
          <w:w w:val="110"/>
        </w:rPr>
        <w:t> </w:t>
      </w:r>
      <w:r>
        <w:rPr>
          <w:w w:val="110"/>
        </w:rPr>
        <w:t>[</w:t>
      </w:r>
      <w:hyperlink w:history="true" w:anchor="_bookmark36">
        <w:r>
          <w:rPr>
            <w:color w:val="2196D1"/>
            <w:w w:val="110"/>
          </w:rPr>
          <w:t>11</w:t>
        </w:r>
      </w:hyperlink>
      <w:r>
        <w:rPr>
          <w:w w:val="110"/>
        </w:rPr>
        <w:t>]</w:t>
      </w:r>
      <w:r>
        <w:rPr>
          <w:spacing w:val="-4"/>
          <w:w w:val="110"/>
        </w:rPr>
        <w:t> </w:t>
      </w:r>
      <w:r>
        <w:rPr>
          <w:w w:val="110"/>
        </w:rPr>
        <w:t>to analyze</w:t>
      </w:r>
      <w:r>
        <w:rPr>
          <w:w w:val="110"/>
        </w:rPr>
        <w:t> the</w:t>
      </w:r>
      <w:r>
        <w:rPr>
          <w:w w:val="110"/>
        </w:rPr>
        <w:t> sentiments</w:t>
      </w:r>
      <w:r>
        <w:rPr>
          <w:w w:val="110"/>
        </w:rPr>
        <w:t> of</w:t>
      </w:r>
      <w:r>
        <w:rPr>
          <w:w w:val="110"/>
        </w:rPr>
        <w:t> the</w:t>
      </w:r>
      <w:r>
        <w:rPr>
          <w:w w:val="110"/>
        </w:rPr>
        <w:t> Indonesian</w:t>
      </w:r>
      <w:r>
        <w:rPr>
          <w:w w:val="110"/>
        </w:rPr>
        <w:t> citizens</w:t>
      </w:r>
      <w:r>
        <w:rPr>
          <w:w w:val="110"/>
        </w:rPr>
        <w:t> regarding</w:t>
      </w:r>
      <w:r>
        <w:rPr>
          <w:w w:val="110"/>
        </w:rPr>
        <w:t> </w:t>
      </w:r>
      <w:r>
        <w:rPr>
          <w:w w:val="110"/>
        </w:rPr>
        <w:t>the COVID-19</w:t>
      </w:r>
      <w:r>
        <w:rPr>
          <w:w w:val="110"/>
        </w:rPr>
        <w:t> vaccines.</w:t>
      </w:r>
      <w:r>
        <w:rPr>
          <w:w w:val="110"/>
        </w:rPr>
        <w:t> According</w:t>
      </w:r>
      <w:r>
        <w:rPr>
          <w:w w:val="110"/>
        </w:rPr>
        <w:t> to this</w:t>
      </w:r>
      <w:r>
        <w:rPr>
          <w:w w:val="110"/>
        </w:rPr>
        <w:t> study,</w:t>
      </w:r>
      <w:r>
        <w:rPr>
          <w:w w:val="110"/>
        </w:rPr>
        <w:t> the</w:t>
      </w:r>
      <w:r>
        <w:rPr>
          <w:w w:val="110"/>
        </w:rPr>
        <w:t> tweets regarding</w:t>
      </w:r>
      <w:r>
        <w:rPr>
          <w:w w:val="110"/>
        </w:rPr>
        <w:t> the vaccine were mostly dominated by negative sentiments.</w:t>
      </w:r>
    </w:p>
    <w:p>
      <w:pPr>
        <w:pStyle w:val="BodyText"/>
        <w:spacing w:line="273" w:lineRule="auto"/>
        <w:ind w:right="109" w:firstLine="239"/>
        <w:jc w:val="both"/>
      </w:pPr>
      <w:r>
        <w:rPr>
          <w:w w:val="110"/>
        </w:rPr>
        <w:t>Lyu</w:t>
      </w:r>
      <w:r>
        <w:rPr>
          <w:w w:val="110"/>
        </w:rPr>
        <w:t> et</w:t>
      </w:r>
      <w:r>
        <w:rPr>
          <w:w w:val="110"/>
        </w:rPr>
        <w:t> al.</w:t>
      </w:r>
      <w:r>
        <w:rPr>
          <w:w w:val="110"/>
        </w:rPr>
        <w:t> [</w:t>
      </w:r>
      <w:hyperlink w:history="true" w:anchor="_bookmark37">
        <w:r>
          <w:rPr>
            <w:color w:val="2196D1"/>
            <w:w w:val="110"/>
          </w:rPr>
          <w:t>12</w:t>
        </w:r>
      </w:hyperlink>
      <w:r>
        <w:rPr>
          <w:w w:val="110"/>
        </w:rPr>
        <w:t>]</w:t>
      </w:r>
      <w:r>
        <w:rPr>
          <w:w w:val="110"/>
        </w:rPr>
        <w:t> conducted</w:t>
      </w:r>
      <w:r>
        <w:rPr>
          <w:w w:val="110"/>
        </w:rPr>
        <w:t> a</w:t>
      </w:r>
      <w:r>
        <w:rPr>
          <w:w w:val="110"/>
        </w:rPr>
        <w:t> study</w:t>
      </w:r>
      <w:r>
        <w:rPr>
          <w:w w:val="110"/>
        </w:rPr>
        <w:t> for</w:t>
      </w:r>
      <w:r>
        <w:rPr>
          <w:w w:val="110"/>
        </w:rPr>
        <w:t> identifying</w:t>
      </w:r>
      <w:r>
        <w:rPr>
          <w:w w:val="110"/>
        </w:rPr>
        <w:t> sentiments</w:t>
      </w:r>
      <w:r>
        <w:rPr>
          <w:w w:val="110"/>
        </w:rPr>
        <w:t> </w:t>
      </w:r>
      <w:r>
        <w:rPr>
          <w:w w:val="110"/>
        </w:rPr>
        <w:t>and </w:t>
      </w:r>
      <w:r>
        <w:rPr/>
        <w:t>topics in COVID-19 vaccine-related social media discussions. This study</w:t>
      </w:r>
      <w:r>
        <w:rPr>
          <w:spacing w:val="80"/>
          <w:w w:val="110"/>
        </w:rPr>
        <w:t> </w:t>
      </w:r>
      <w:r>
        <w:rPr>
          <w:w w:val="110"/>
        </w:rPr>
        <w:t>also tried to detect the shifts in the topics and the emotions over time about</w:t>
      </w:r>
      <w:r>
        <w:rPr>
          <w:spacing w:val="-3"/>
          <w:w w:val="110"/>
        </w:rPr>
        <w:t> </w:t>
      </w:r>
      <w:r>
        <w:rPr>
          <w:w w:val="110"/>
        </w:rPr>
        <w:t>the</w:t>
      </w:r>
      <w:r>
        <w:rPr>
          <w:spacing w:val="-4"/>
          <w:w w:val="110"/>
        </w:rPr>
        <w:t> </w:t>
      </w:r>
      <w:r>
        <w:rPr>
          <w:w w:val="110"/>
        </w:rPr>
        <w:t>vaccine.</w:t>
      </w:r>
      <w:r>
        <w:rPr>
          <w:spacing w:val="-3"/>
          <w:w w:val="110"/>
        </w:rPr>
        <w:t> </w:t>
      </w:r>
      <w:r>
        <w:rPr>
          <w:w w:val="110"/>
        </w:rPr>
        <w:t>They</w:t>
      </w:r>
      <w:r>
        <w:rPr>
          <w:spacing w:val="-4"/>
          <w:w w:val="110"/>
        </w:rPr>
        <w:t> </w:t>
      </w:r>
      <w:r>
        <w:rPr>
          <w:w w:val="110"/>
        </w:rPr>
        <w:t>used</w:t>
      </w:r>
      <w:r>
        <w:rPr>
          <w:spacing w:val="-2"/>
          <w:w w:val="110"/>
        </w:rPr>
        <w:t> </w:t>
      </w:r>
      <w:r>
        <w:rPr>
          <w:w w:val="110"/>
        </w:rPr>
        <w:t>LDA</w:t>
      </w:r>
      <w:r>
        <w:rPr>
          <w:spacing w:val="-4"/>
          <w:w w:val="110"/>
        </w:rPr>
        <w:t> </w:t>
      </w:r>
      <w:r>
        <w:rPr>
          <w:w w:val="110"/>
        </w:rPr>
        <w:t>for</w:t>
      </w:r>
      <w:r>
        <w:rPr>
          <w:spacing w:val="-4"/>
          <w:w w:val="110"/>
        </w:rPr>
        <w:t> </w:t>
      </w:r>
      <w:r>
        <w:rPr>
          <w:w w:val="110"/>
        </w:rPr>
        <w:t>topic</w:t>
      </w:r>
      <w:r>
        <w:rPr>
          <w:spacing w:val="-3"/>
          <w:w w:val="110"/>
        </w:rPr>
        <w:t> </w:t>
      </w:r>
      <w:r>
        <w:rPr>
          <w:w w:val="110"/>
        </w:rPr>
        <w:t>modelling</w:t>
      </w:r>
      <w:r>
        <w:rPr>
          <w:spacing w:val="-3"/>
          <w:w w:val="110"/>
        </w:rPr>
        <w:t> </w:t>
      </w:r>
      <w:r>
        <w:rPr>
          <w:w w:val="110"/>
        </w:rPr>
        <w:t>as</w:t>
      </w:r>
      <w:r>
        <w:rPr>
          <w:spacing w:val="-3"/>
          <w:w w:val="110"/>
        </w:rPr>
        <w:t> </w:t>
      </w:r>
      <w:r>
        <w:rPr>
          <w:w w:val="110"/>
        </w:rPr>
        <w:t>well</w:t>
      </w:r>
      <w:r>
        <w:rPr>
          <w:spacing w:val="-4"/>
          <w:w w:val="110"/>
        </w:rPr>
        <w:t> </w:t>
      </w:r>
      <w:r>
        <w:rPr>
          <w:w w:val="110"/>
        </w:rPr>
        <w:t>as</w:t>
      </w:r>
      <w:r>
        <w:rPr>
          <w:spacing w:val="-3"/>
          <w:w w:val="110"/>
        </w:rPr>
        <w:t> </w:t>
      </w:r>
      <w:r>
        <w:rPr>
          <w:w w:val="110"/>
        </w:rPr>
        <w:t>senti- ment</w:t>
      </w:r>
      <w:r>
        <w:rPr>
          <w:spacing w:val="-3"/>
          <w:w w:val="110"/>
        </w:rPr>
        <w:t> </w:t>
      </w:r>
      <w:r>
        <w:rPr>
          <w:w w:val="110"/>
        </w:rPr>
        <w:t>and</w:t>
      </w:r>
      <w:r>
        <w:rPr>
          <w:spacing w:val="-3"/>
          <w:w w:val="110"/>
        </w:rPr>
        <w:t> </w:t>
      </w:r>
      <w:r>
        <w:rPr>
          <w:w w:val="110"/>
        </w:rPr>
        <w:t>emotion</w:t>
      </w:r>
      <w:r>
        <w:rPr>
          <w:spacing w:val="-3"/>
          <w:w w:val="110"/>
        </w:rPr>
        <w:t> </w:t>
      </w:r>
      <w:r>
        <w:rPr>
          <w:w w:val="110"/>
        </w:rPr>
        <w:t>analysis</w:t>
      </w:r>
      <w:r>
        <w:rPr>
          <w:spacing w:val="-4"/>
          <w:w w:val="110"/>
        </w:rPr>
        <w:t> </w:t>
      </w:r>
      <w:r>
        <w:rPr>
          <w:w w:val="110"/>
        </w:rPr>
        <w:t>on</w:t>
      </w:r>
      <w:r>
        <w:rPr>
          <w:spacing w:val="-3"/>
          <w:w w:val="110"/>
        </w:rPr>
        <w:t> </w:t>
      </w:r>
      <w:r>
        <w:rPr>
          <w:w w:val="110"/>
        </w:rPr>
        <w:t>a</w:t>
      </w:r>
      <w:r>
        <w:rPr>
          <w:spacing w:val="-3"/>
          <w:w w:val="110"/>
        </w:rPr>
        <w:t> </w:t>
      </w:r>
      <w:r>
        <w:rPr>
          <w:w w:val="110"/>
        </w:rPr>
        <w:t>total</w:t>
      </w:r>
      <w:r>
        <w:rPr>
          <w:spacing w:val="-4"/>
          <w:w w:val="110"/>
        </w:rPr>
        <w:t> </w:t>
      </w:r>
      <w:r>
        <w:rPr>
          <w:w w:val="110"/>
        </w:rPr>
        <w:t>of</w:t>
      </w:r>
      <w:r>
        <w:rPr>
          <w:spacing w:val="-3"/>
          <w:w w:val="110"/>
        </w:rPr>
        <w:t> </w:t>
      </w:r>
      <w:r>
        <w:rPr>
          <w:w w:val="110"/>
        </w:rPr>
        <w:t>1,499,421</w:t>
      </w:r>
      <w:r>
        <w:rPr>
          <w:spacing w:val="-3"/>
          <w:w w:val="110"/>
        </w:rPr>
        <w:t> </w:t>
      </w:r>
      <w:r>
        <w:rPr>
          <w:w w:val="110"/>
        </w:rPr>
        <w:t>tweets</w:t>
      </w:r>
      <w:r>
        <w:rPr>
          <w:spacing w:val="-4"/>
          <w:w w:val="110"/>
        </w:rPr>
        <w:t> </w:t>
      </w:r>
      <w:r>
        <w:rPr>
          <w:w w:val="110"/>
        </w:rPr>
        <w:t>from</w:t>
      </w:r>
      <w:r>
        <w:rPr>
          <w:spacing w:val="-3"/>
          <w:w w:val="110"/>
        </w:rPr>
        <w:t> </w:t>
      </w:r>
      <w:r>
        <w:rPr>
          <w:w w:val="110"/>
        </w:rPr>
        <w:t>583,499 different</w:t>
      </w:r>
      <w:r>
        <w:rPr>
          <w:w w:val="110"/>
        </w:rPr>
        <w:t> persons.</w:t>
      </w:r>
      <w:r>
        <w:rPr>
          <w:w w:val="110"/>
        </w:rPr>
        <w:t> Finally,</w:t>
      </w:r>
      <w:r>
        <w:rPr>
          <w:w w:val="110"/>
        </w:rPr>
        <w:t> they</w:t>
      </w:r>
      <w:r>
        <w:rPr>
          <w:w w:val="110"/>
        </w:rPr>
        <w:t> discovered</w:t>
      </w:r>
      <w:r>
        <w:rPr>
          <w:w w:val="110"/>
        </w:rPr>
        <w:t> that</w:t>
      </w:r>
      <w:r>
        <w:rPr>
          <w:w w:val="110"/>
        </w:rPr>
        <w:t> topic</w:t>
      </w:r>
      <w:r>
        <w:rPr>
          <w:w w:val="110"/>
        </w:rPr>
        <w:t> modelling</w:t>
      </w:r>
      <w:r>
        <w:rPr>
          <w:w w:val="110"/>
        </w:rPr>
        <w:t> of vaccine-related tweets produced 16 topics that were arranged into five main themes. However, due to the period of their data set, they did not investigate sentiments against individual vaccine brands.</w:t>
      </w:r>
    </w:p>
    <w:p>
      <w:pPr>
        <w:pStyle w:val="BodyText"/>
        <w:spacing w:line="273" w:lineRule="auto"/>
        <w:ind w:right="110" w:firstLine="239"/>
        <w:jc w:val="both"/>
      </w:pPr>
      <w:r>
        <w:rPr>
          <w:w w:val="110"/>
        </w:rPr>
        <w:t>Machine</w:t>
      </w:r>
      <w:r>
        <w:rPr>
          <w:spacing w:val="-10"/>
          <w:w w:val="110"/>
        </w:rPr>
        <w:t> </w:t>
      </w:r>
      <w:r>
        <w:rPr>
          <w:w w:val="110"/>
        </w:rPr>
        <w:t>learning</w:t>
      </w:r>
      <w:r>
        <w:rPr>
          <w:spacing w:val="-8"/>
          <w:w w:val="110"/>
        </w:rPr>
        <w:t> </w:t>
      </w:r>
      <w:r>
        <w:rPr>
          <w:w w:val="110"/>
        </w:rPr>
        <w:t>(ML)</w:t>
      </w:r>
      <w:r>
        <w:rPr>
          <w:spacing w:val="-10"/>
          <w:w w:val="110"/>
        </w:rPr>
        <w:t> </w:t>
      </w:r>
      <w:r>
        <w:rPr>
          <w:w w:val="110"/>
        </w:rPr>
        <w:t>algorithms</w:t>
      </w:r>
      <w:r>
        <w:rPr>
          <w:spacing w:val="-8"/>
          <w:w w:val="110"/>
        </w:rPr>
        <w:t> </w:t>
      </w:r>
      <w:r>
        <w:rPr>
          <w:w w:val="110"/>
        </w:rPr>
        <w:t>were</w:t>
      </w:r>
      <w:r>
        <w:rPr>
          <w:spacing w:val="-9"/>
          <w:w w:val="110"/>
        </w:rPr>
        <w:t> </w:t>
      </w:r>
      <w:r>
        <w:rPr>
          <w:w w:val="110"/>
        </w:rPr>
        <w:t>utilized</w:t>
      </w:r>
      <w:r>
        <w:rPr>
          <w:spacing w:val="-9"/>
          <w:w w:val="110"/>
        </w:rPr>
        <w:t> </w:t>
      </w:r>
      <w:r>
        <w:rPr>
          <w:w w:val="110"/>
        </w:rPr>
        <w:t>by</w:t>
      </w:r>
      <w:r>
        <w:rPr>
          <w:spacing w:val="-9"/>
          <w:w w:val="110"/>
        </w:rPr>
        <w:t> </w:t>
      </w:r>
      <w:r>
        <w:rPr>
          <w:w w:val="110"/>
        </w:rPr>
        <w:t>Kwok</w:t>
      </w:r>
      <w:r>
        <w:rPr>
          <w:spacing w:val="-9"/>
          <w:w w:val="110"/>
        </w:rPr>
        <w:t> </w:t>
      </w:r>
      <w:r>
        <w:rPr>
          <w:w w:val="110"/>
        </w:rPr>
        <w:t>et</w:t>
      </w:r>
      <w:r>
        <w:rPr>
          <w:spacing w:val="-9"/>
          <w:w w:val="110"/>
        </w:rPr>
        <w:t> </w:t>
      </w:r>
      <w:r>
        <w:rPr>
          <w:w w:val="110"/>
        </w:rPr>
        <w:t>al.</w:t>
      </w:r>
      <w:r>
        <w:rPr>
          <w:spacing w:val="-10"/>
          <w:w w:val="110"/>
        </w:rPr>
        <w:t> </w:t>
      </w:r>
      <w:r>
        <w:rPr>
          <w:w w:val="110"/>
        </w:rPr>
        <w:t>[</w:t>
      </w:r>
      <w:hyperlink w:history="true" w:anchor="_bookmark38">
        <w:r>
          <w:rPr>
            <w:color w:val="2196D1"/>
            <w:w w:val="110"/>
          </w:rPr>
          <w:t>13</w:t>
        </w:r>
      </w:hyperlink>
      <w:r>
        <w:rPr>
          <w:w w:val="110"/>
        </w:rPr>
        <w:t>] for extracting the sentiments and topics regarding COVID-19 immuni- zation</w:t>
      </w:r>
      <w:r>
        <w:rPr>
          <w:spacing w:val="-2"/>
          <w:w w:val="110"/>
        </w:rPr>
        <w:t> </w:t>
      </w:r>
      <w:r>
        <w:rPr>
          <w:w w:val="110"/>
        </w:rPr>
        <w:t>on</w:t>
      </w:r>
      <w:r>
        <w:rPr>
          <w:spacing w:val="-2"/>
          <w:w w:val="110"/>
        </w:rPr>
        <w:t> </w:t>
      </w:r>
      <w:r>
        <w:rPr>
          <w:w w:val="110"/>
        </w:rPr>
        <w:t>Twitter.</w:t>
      </w:r>
      <w:r>
        <w:rPr>
          <w:spacing w:val="-1"/>
          <w:w w:val="110"/>
        </w:rPr>
        <w:t> </w:t>
      </w:r>
      <w:r>
        <w:rPr>
          <w:w w:val="110"/>
        </w:rPr>
        <w:t>They</w:t>
      </w:r>
      <w:r>
        <w:rPr>
          <w:spacing w:val="-1"/>
          <w:w w:val="110"/>
        </w:rPr>
        <w:t> </w:t>
      </w:r>
      <w:r>
        <w:rPr>
          <w:w w:val="110"/>
        </w:rPr>
        <w:t>examined</w:t>
      </w:r>
      <w:r>
        <w:rPr>
          <w:spacing w:val="-2"/>
          <w:w w:val="110"/>
        </w:rPr>
        <w:t> </w:t>
      </w:r>
      <w:r>
        <w:rPr>
          <w:w w:val="110"/>
        </w:rPr>
        <w:t>tweets</w:t>
      </w:r>
      <w:r>
        <w:rPr>
          <w:spacing w:val="-2"/>
          <w:w w:val="110"/>
        </w:rPr>
        <w:t> </w:t>
      </w:r>
      <w:r>
        <w:rPr>
          <w:w w:val="110"/>
        </w:rPr>
        <w:t>by</w:t>
      </w:r>
      <w:r>
        <w:rPr>
          <w:spacing w:val="-1"/>
          <w:w w:val="110"/>
        </w:rPr>
        <w:t> </w:t>
      </w:r>
      <w:r>
        <w:rPr>
          <w:w w:val="110"/>
        </w:rPr>
        <w:t>displaying</w:t>
      </w:r>
      <w:r>
        <w:rPr>
          <w:spacing w:val="-2"/>
          <w:w w:val="110"/>
        </w:rPr>
        <w:t> </w:t>
      </w:r>
      <w:r>
        <w:rPr>
          <w:w w:val="110"/>
        </w:rPr>
        <w:t>high-frequency word</w:t>
      </w:r>
      <w:r>
        <w:rPr>
          <w:w w:val="110"/>
        </w:rPr>
        <w:t> clouds</w:t>
      </w:r>
      <w:r>
        <w:rPr>
          <w:w w:val="110"/>
        </w:rPr>
        <w:t> and</w:t>
      </w:r>
      <w:r>
        <w:rPr>
          <w:w w:val="110"/>
        </w:rPr>
        <w:t> relationships</w:t>
      </w:r>
      <w:r>
        <w:rPr>
          <w:w w:val="110"/>
        </w:rPr>
        <w:t> between</w:t>
      </w:r>
      <w:r>
        <w:rPr>
          <w:w w:val="110"/>
        </w:rPr>
        <w:t> word</w:t>
      </w:r>
      <w:r>
        <w:rPr>
          <w:w w:val="110"/>
        </w:rPr>
        <w:t> tokens</w:t>
      </w:r>
      <w:r>
        <w:rPr>
          <w:w w:val="110"/>
        </w:rPr>
        <w:t> after</w:t>
      </w:r>
      <w:r>
        <w:rPr>
          <w:w w:val="110"/>
        </w:rPr>
        <w:t> collecting 31,100</w:t>
      </w:r>
      <w:r>
        <w:rPr>
          <w:spacing w:val="-3"/>
          <w:w w:val="110"/>
        </w:rPr>
        <w:t> </w:t>
      </w:r>
      <w:r>
        <w:rPr>
          <w:w w:val="110"/>
        </w:rPr>
        <w:t>English</w:t>
      </w:r>
      <w:r>
        <w:rPr>
          <w:spacing w:val="-3"/>
          <w:w w:val="110"/>
        </w:rPr>
        <w:t> </w:t>
      </w:r>
      <w:r>
        <w:rPr>
          <w:w w:val="110"/>
        </w:rPr>
        <w:t>tweets.</w:t>
      </w:r>
      <w:r>
        <w:rPr>
          <w:spacing w:val="-4"/>
          <w:w w:val="110"/>
        </w:rPr>
        <w:t> </w:t>
      </w:r>
      <w:r>
        <w:rPr>
          <w:w w:val="110"/>
        </w:rPr>
        <w:t>They</w:t>
      </w:r>
      <w:r>
        <w:rPr>
          <w:spacing w:val="-2"/>
          <w:w w:val="110"/>
        </w:rPr>
        <w:t> </w:t>
      </w:r>
      <w:r>
        <w:rPr>
          <w:w w:val="110"/>
        </w:rPr>
        <w:t>constructed</w:t>
      </w:r>
      <w:r>
        <w:rPr>
          <w:spacing w:val="-3"/>
          <w:w w:val="110"/>
        </w:rPr>
        <w:t> </w:t>
      </w:r>
      <w:r>
        <w:rPr>
          <w:w w:val="110"/>
        </w:rPr>
        <w:t>an</w:t>
      </w:r>
      <w:r>
        <w:rPr>
          <w:spacing w:val="-4"/>
          <w:w w:val="110"/>
        </w:rPr>
        <w:t> </w:t>
      </w:r>
      <w:r>
        <w:rPr>
          <w:w w:val="110"/>
        </w:rPr>
        <w:t>LDA</w:t>
      </w:r>
      <w:r>
        <w:rPr>
          <w:spacing w:val="-4"/>
          <w:w w:val="110"/>
        </w:rPr>
        <w:t> </w:t>
      </w:r>
      <w:r>
        <w:rPr>
          <w:w w:val="110"/>
        </w:rPr>
        <w:t>topic</w:t>
      </w:r>
      <w:r>
        <w:rPr>
          <w:spacing w:val="-3"/>
          <w:w w:val="110"/>
        </w:rPr>
        <w:t> </w:t>
      </w:r>
      <w:r>
        <w:rPr>
          <w:w w:val="110"/>
        </w:rPr>
        <w:t>model</w:t>
      </w:r>
      <w:r>
        <w:rPr>
          <w:spacing w:val="-3"/>
          <w:w w:val="110"/>
        </w:rPr>
        <w:t> </w:t>
      </w:r>
      <w:r>
        <w:rPr>
          <w:w w:val="110"/>
        </w:rPr>
        <w:t>for</w:t>
      </w:r>
      <w:r>
        <w:rPr>
          <w:spacing w:val="-4"/>
          <w:w w:val="110"/>
        </w:rPr>
        <w:t> </w:t>
      </w:r>
      <w:r>
        <w:rPr>
          <w:w w:val="110"/>
        </w:rPr>
        <w:t>iden- tifying</w:t>
      </w:r>
      <w:r>
        <w:rPr>
          <w:w w:val="110"/>
        </w:rPr>
        <w:t> the</w:t>
      </w:r>
      <w:r>
        <w:rPr>
          <w:w w:val="110"/>
        </w:rPr>
        <w:t> common</w:t>
      </w:r>
      <w:r>
        <w:rPr>
          <w:w w:val="110"/>
        </w:rPr>
        <w:t> topics</w:t>
      </w:r>
      <w:r>
        <w:rPr>
          <w:w w:val="110"/>
        </w:rPr>
        <w:t> in</w:t>
      </w:r>
      <w:r>
        <w:rPr>
          <w:w w:val="110"/>
        </w:rPr>
        <w:t> the</w:t>
      </w:r>
      <w:r>
        <w:rPr>
          <w:w w:val="110"/>
        </w:rPr>
        <w:t> enormous</w:t>
      </w:r>
      <w:r>
        <w:rPr>
          <w:w w:val="110"/>
        </w:rPr>
        <w:t> numbers</w:t>
      </w:r>
      <w:r>
        <w:rPr>
          <w:w w:val="110"/>
        </w:rPr>
        <w:t> of</w:t>
      </w:r>
      <w:r>
        <w:rPr>
          <w:w w:val="110"/>
        </w:rPr>
        <w:t> tweets.</w:t>
      </w:r>
      <w:r>
        <w:rPr>
          <w:w w:val="110"/>
        </w:rPr>
        <w:t> Three topics</w:t>
      </w:r>
      <w:r>
        <w:rPr>
          <w:spacing w:val="-2"/>
          <w:w w:val="110"/>
        </w:rPr>
        <w:t> </w:t>
      </w:r>
      <w:r>
        <w:rPr>
          <w:w w:val="110"/>
        </w:rPr>
        <w:t>were</w:t>
      </w:r>
      <w:r>
        <w:rPr>
          <w:spacing w:val="-2"/>
          <w:w w:val="110"/>
        </w:rPr>
        <w:t> </w:t>
      </w:r>
      <w:r>
        <w:rPr>
          <w:w w:val="110"/>
        </w:rPr>
        <w:t>discovered</w:t>
      </w:r>
      <w:r>
        <w:rPr>
          <w:spacing w:val="-2"/>
          <w:w w:val="110"/>
        </w:rPr>
        <w:t> </w:t>
      </w:r>
      <w:r>
        <w:rPr>
          <w:w w:val="110"/>
        </w:rPr>
        <w:t>as</w:t>
      </w:r>
      <w:r>
        <w:rPr>
          <w:spacing w:val="-3"/>
          <w:w w:val="110"/>
        </w:rPr>
        <w:t> </w:t>
      </w:r>
      <w:r>
        <w:rPr>
          <w:w w:val="110"/>
        </w:rPr>
        <w:t>a</w:t>
      </w:r>
      <w:r>
        <w:rPr>
          <w:spacing w:val="-1"/>
          <w:w w:val="110"/>
        </w:rPr>
        <w:t> </w:t>
      </w:r>
      <w:r>
        <w:rPr>
          <w:w w:val="110"/>
        </w:rPr>
        <w:t>result</w:t>
      </w:r>
      <w:r>
        <w:rPr>
          <w:spacing w:val="-2"/>
          <w:w w:val="110"/>
        </w:rPr>
        <w:t> </w:t>
      </w:r>
      <w:r>
        <w:rPr>
          <w:w w:val="110"/>
        </w:rPr>
        <w:t>of</w:t>
      </w:r>
      <w:r>
        <w:rPr>
          <w:spacing w:val="-2"/>
          <w:w w:val="110"/>
        </w:rPr>
        <w:t> </w:t>
      </w:r>
      <w:r>
        <w:rPr>
          <w:w w:val="110"/>
        </w:rPr>
        <w:t>their</w:t>
      </w:r>
      <w:r>
        <w:rPr>
          <w:spacing w:val="-2"/>
          <w:w w:val="110"/>
        </w:rPr>
        <w:t> </w:t>
      </w:r>
      <w:r>
        <w:rPr>
          <w:w w:val="110"/>
        </w:rPr>
        <w:t>investigation.</w:t>
      </w:r>
      <w:r>
        <w:rPr>
          <w:spacing w:val="-1"/>
          <w:w w:val="110"/>
        </w:rPr>
        <w:t> </w:t>
      </w:r>
      <w:r>
        <w:rPr>
          <w:w w:val="110"/>
        </w:rPr>
        <w:t>Only</w:t>
      </w:r>
      <w:r>
        <w:rPr>
          <w:spacing w:val="-3"/>
          <w:w w:val="110"/>
        </w:rPr>
        <w:t> </w:t>
      </w:r>
      <w:r>
        <w:rPr>
          <w:w w:val="110"/>
        </w:rPr>
        <w:t>one-third </w:t>
      </w:r>
      <w:r>
        <w:rPr/>
        <w:t>of all tweets showed negative thoughts regarding the COVID-19 vaccine,</w:t>
      </w:r>
      <w:r>
        <w:rPr>
          <w:spacing w:val="40"/>
          <w:w w:val="110"/>
        </w:rPr>
        <w:t> </w:t>
      </w:r>
      <w:r>
        <w:rPr>
          <w:w w:val="110"/>
        </w:rPr>
        <w:t>with</w:t>
      </w:r>
      <w:r>
        <w:rPr>
          <w:w w:val="110"/>
        </w:rPr>
        <w:t> nearly two-thirds</w:t>
      </w:r>
      <w:r>
        <w:rPr>
          <w:w w:val="110"/>
        </w:rPr>
        <w:t> expressing</w:t>
      </w:r>
      <w:r>
        <w:rPr>
          <w:w w:val="110"/>
        </w:rPr>
        <w:t> positivity.</w:t>
      </w:r>
      <w:r>
        <w:rPr>
          <w:w w:val="110"/>
        </w:rPr>
        <w:t> The</w:t>
      </w:r>
      <w:r>
        <w:rPr>
          <w:w w:val="110"/>
        </w:rPr>
        <w:t> two most</w:t>
      </w:r>
      <w:r>
        <w:rPr>
          <w:w w:val="110"/>
        </w:rPr>
        <w:t> prominent positive sentiments among the eight basic emotions discovered in this study were trust and anticipation.</w:t>
      </w:r>
    </w:p>
    <w:p>
      <w:pPr>
        <w:pStyle w:val="BodyText"/>
        <w:spacing w:line="220" w:lineRule="auto"/>
        <w:ind w:right="109" w:firstLine="239"/>
        <w:jc w:val="both"/>
      </w:pPr>
      <w:r>
        <w:rPr>
          <w:w w:val="110"/>
        </w:rPr>
        <w:t>Alam</w:t>
      </w:r>
      <w:r>
        <w:rPr>
          <w:spacing w:val="-4"/>
          <w:w w:val="110"/>
        </w:rPr>
        <w:t> </w:t>
      </w:r>
      <w:r>
        <w:rPr>
          <w:w w:val="110"/>
        </w:rPr>
        <w:t>et</w:t>
      </w:r>
      <w:r>
        <w:rPr>
          <w:spacing w:val="-5"/>
          <w:w w:val="110"/>
        </w:rPr>
        <w:t> </w:t>
      </w:r>
      <w:r>
        <w:rPr>
          <w:w w:val="110"/>
        </w:rPr>
        <w:t>al.</w:t>
      </w:r>
      <w:r>
        <w:rPr>
          <w:spacing w:val="-4"/>
          <w:w w:val="110"/>
        </w:rPr>
        <w:t> </w:t>
      </w:r>
      <w:r>
        <w:rPr>
          <w:w w:val="110"/>
        </w:rPr>
        <w:t>[</w:t>
      </w:r>
      <w:hyperlink w:history="true" w:anchor="_bookmark39">
        <w:r>
          <w:rPr>
            <w:color w:val="2196D1"/>
            <w:w w:val="110"/>
          </w:rPr>
          <w:t>14</w:t>
        </w:r>
      </w:hyperlink>
      <w:r>
        <w:rPr>
          <w:w w:val="110"/>
        </w:rPr>
        <w:t>]</w:t>
      </w:r>
      <w:r>
        <w:rPr>
          <w:spacing w:val="-5"/>
          <w:w w:val="110"/>
        </w:rPr>
        <w:t> </w:t>
      </w:r>
      <w:r>
        <w:rPr>
          <w:w w:val="110"/>
        </w:rPr>
        <w:t>conducted</w:t>
      </w:r>
      <w:r>
        <w:rPr>
          <w:spacing w:val="-4"/>
          <w:w w:val="110"/>
        </w:rPr>
        <w:t> </w:t>
      </w:r>
      <w:r>
        <w:rPr>
          <w:w w:val="110"/>
        </w:rPr>
        <w:t>a</w:t>
      </w:r>
      <w:r>
        <w:rPr>
          <w:spacing w:val="-5"/>
          <w:w w:val="110"/>
        </w:rPr>
        <w:t> </w:t>
      </w:r>
      <w:r>
        <w:rPr>
          <w:w w:val="110"/>
        </w:rPr>
        <w:t>study</w:t>
      </w:r>
      <w:r>
        <w:rPr>
          <w:spacing w:val="-4"/>
          <w:w w:val="110"/>
        </w:rPr>
        <w:t> </w:t>
      </w:r>
      <w:r>
        <w:rPr>
          <w:w w:val="110"/>
        </w:rPr>
        <w:t>to</w:t>
      </w:r>
      <w:r>
        <w:rPr>
          <w:spacing w:val="-5"/>
          <w:w w:val="110"/>
        </w:rPr>
        <w:t> </w:t>
      </w:r>
      <w:r>
        <w:rPr>
          <w:w w:val="110"/>
        </w:rPr>
        <w:t>identify</w:t>
      </w:r>
      <w:r>
        <w:rPr>
          <w:spacing w:val="-4"/>
          <w:w w:val="110"/>
        </w:rPr>
        <w:t> </w:t>
      </w:r>
      <w:r>
        <w:rPr>
          <w:w w:val="110"/>
        </w:rPr>
        <w:t>and</w:t>
      </w:r>
      <w:r>
        <w:rPr>
          <w:spacing w:val="-5"/>
          <w:w w:val="110"/>
        </w:rPr>
        <w:t> </w:t>
      </w:r>
      <w:r>
        <w:rPr>
          <w:w w:val="110"/>
        </w:rPr>
        <w:t>untangle</w:t>
      </w:r>
      <w:r>
        <w:rPr>
          <w:spacing w:val="-4"/>
          <w:w w:val="110"/>
        </w:rPr>
        <w:t> </w:t>
      </w:r>
      <w:r>
        <w:rPr>
          <w:w w:val="110"/>
        </w:rPr>
        <w:t>people</w:t>
      </w:r>
      <w:r>
        <w:rPr>
          <w:rFonts w:ascii="STIX" w:hAnsi="STIX"/>
          <w:w w:val="110"/>
        </w:rPr>
        <w:t>’</w:t>
      </w:r>
      <w:r>
        <w:rPr>
          <w:w w:val="110"/>
        </w:rPr>
        <w:t>s diverse</w:t>
      </w:r>
      <w:r>
        <w:rPr>
          <w:spacing w:val="19"/>
          <w:w w:val="110"/>
        </w:rPr>
        <w:t> </w:t>
      </w:r>
      <w:r>
        <w:rPr>
          <w:w w:val="110"/>
        </w:rPr>
        <w:t>sentiments</w:t>
      </w:r>
      <w:r>
        <w:rPr>
          <w:spacing w:val="20"/>
          <w:w w:val="110"/>
        </w:rPr>
        <w:t> </w:t>
      </w:r>
      <w:r>
        <w:rPr>
          <w:w w:val="110"/>
        </w:rPr>
        <w:t>about</w:t>
      </w:r>
      <w:r>
        <w:rPr>
          <w:spacing w:val="19"/>
          <w:w w:val="110"/>
        </w:rPr>
        <w:t> </w:t>
      </w:r>
      <w:r>
        <w:rPr>
          <w:w w:val="110"/>
        </w:rPr>
        <w:t>vaccination</w:t>
      </w:r>
      <w:r>
        <w:rPr>
          <w:spacing w:val="20"/>
          <w:w w:val="110"/>
        </w:rPr>
        <w:t> </w:t>
      </w:r>
      <w:r>
        <w:rPr>
          <w:w w:val="110"/>
        </w:rPr>
        <w:t>using</w:t>
      </w:r>
      <w:r>
        <w:rPr>
          <w:spacing w:val="18"/>
          <w:w w:val="110"/>
        </w:rPr>
        <w:t> </w:t>
      </w:r>
      <w:r>
        <w:rPr>
          <w:w w:val="110"/>
        </w:rPr>
        <w:t>deep</w:t>
      </w:r>
      <w:r>
        <w:rPr>
          <w:spacing w:val="21"/>
          <w:w w:val="110"/>
        </w:rPr>
        <w:t> </w:t>
      </w:r>
      <w:r>
        <w:rPr>
          <w:w w:val="110"/>
        </w:rPr>
        <w:t>learning</w:t>
      </w:r>
      <w:r>
        <w:rPr>
          <w:spacing w:val="19"/>
          <w:w w:val="110"/>
        </w:rPr>
        <w:t> </w:t>
      </w:r>
      <w:r>
        <w:rPr>
          <w:spacing w:val="-2"/>
          <w:w w:val="110"/>
        </w:rPr>
        <w:t>techniques.</w:t>
      </w:r>
    </w:p>
    <w:p>
      <w:pPr>
        <w:spacing w:after="0" w:line="220" w:lineRule="auto"/>
        <w:jc w:val="both"/>
        <w:sectPr>
          <w:type w:val="continuous"/>
          <w:pgSz w:w="11910" w:h="15880"/>
          <w:pgMar w:header="655" w:footer="544" w:top="620" w:bottom="280" w:left="620" w:right="640"/>
          <w:cols w:num="2" w:equalWidth="0">
            <w:col w:w="5195" w:space="186"/>
            <w:col w:w="5269"/>
          </w:cols>
        </w:sectPr>
      </w:pPr>
    </w:p>
    <w:p>
      <w:pPr>
        <w:pStyle w:val="BodyText"/>
        <w:spacing w:before="33"/>
        <w:ind w:left="0"/>
        <w:rPr>
          <w:sz w:val="20"/>
        </w:rPr>
      </w:pPr>
    </w:p>
    <w:p>
      <w:pPr>
        <w:pStyle w:val="BodyText"/>
        <w:ind w:left="940"/>
        <w:rPr>
          <w:sz w:val="20"/>
        </w:rPr>
      </w:pPr>
      <w:r>
        <w:rPr>
          <w:sz w:val="20"/>
        </w:rPr>
        <w:drawing>
          <wp:inline distT="0" distB="0" distL="0" distR="0">
            <wp:extent cx="5576481" cy="2773679"/>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5576481" cy="2773679"/>
                    </a:xfrm>
                    <a:prstGeom prst="rect">
                      <a:avLst/>
                    </a:prstGeom>
                  </pic:spPr>
                </pic:pic>
              </a:graphicData>
            </a:graphic>
          </wp:inline>
        </w:drawing>
      </w:r>
      <w:r>
        <w:rPr>
          <w:sz w:val="20"/>
        </w:rPr>
      </w:r>
    </w:p>
    <w:p>
      <w:pPr>
        <w:pStyle w:val="BodyText"/>
        <w:spacing w:before="22"/>
        <w:ind w:left="0"/>
        <w:rPr>
          <w:sz w:val="14"/>
        </w:rPr>
      </w:pPr>
    </w:p>
    <w:p>
      <w:pPr>
        <w:spacing w:before="0"/>
        <w:ind w:left="20" w:right="0" w:firstLine="0"/>
        <w:jc w:val="center"/>
        <w:rPr>
          <w:sz w:val="14"/>
        </w:rPr>
      </w:pPr>
      <w:bookmarkStart w:name="_bookmark5" w:id="9"/>
      <w:bookmarkEnd w:id="9"/>
      <w:r>
        <w:rPr/>
      </w:r>
      <w:r>
        <w:rPr>
          <w:b/>
          <w:w w:val="115"/>
          <w:sz w:val="14"/>
        </w:rPr>
        <w:t>Fig.</w:t>
      </w:r>
      <w:r>
        <w:rPr>
          <w:b/>
          <w:spacing w:val="-1"/>
          <w:w w:val="115"/>
          <w:sz w:val="14"/>
        </w:rPr>
        <w:t> </w:t>
      </w:r>
      <w:r>
        <w:rPr>
          <w:b/>
          <w:w w:val="115"/>
          <w:sz w:val="14"/>
        </w:rPr>
        <w:t>1.</w:t>
      </w:r>
      <w:r>
        <w:rPr>
          <w:b/>
          <w:spacing w:val="20"/>
          <w:w w:val="115"/>
          <w:sz w:val="14"/>
        </w:rPr>
        <w:t> </w:t>
      </w:r>
      <w:r>
        <w:rPr>
          <w:w w:val="115"/>
          <w:sz w:val="14"/>
        </w:rPr>
        <w:t>Monthly percentage</w:t>
      </w:r>
      <w:r>
        <w:rPr>
          <w:spacing w:val="-1"/>
          <w:w w:val="115"/>
          <w:sz w:val="14"/>
        </w:rPr>
        <w:t> </w:t>
      </w:r>
      <w:r>
        <w:rPr>
          <w:w w:val="115"/>
          <w:sz w:val="14"/>
        </w:rPr>
        <w:t>of the collected</w:t>
      </w:r>
      <w:r>
        <w:rPr>
          <w:spacing w:val="-1"/>
          <w:w w:val="115"/>
          <w:sz w:val="14"/>
        </w:rPr>
        <w:t> </w:t>
      </w:r>
      <w:r>
        <w:rPr>
          <w:spacing w:val="-2"/>
          <w:w w:val="115"/>
          <w:sz w:val="14"/>
        </w:rPr>
        <w:t>opinions.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73" w:lineRule="auto" w:before="91"/>
        <w:ind w:right="38"/>
        <w:jc w:val="both"/>
      </w:pPr>
      <w:r>
        <w:rPr>
          <w:w w:val="110"/>
        </w:rPr>
        <w:t>The</w:t>
      </w:r>
      <w:r>
        <w:rPr>
          <w:w w:val="110"/>
        </w:rPr>
        <w:t> attitudes</w:t>
      </w:r>
      <w:r>
        <w:rPr>
          <w:w w:val="110"/>
        </w:rPr>
        <w:t> of</w:t>
      </w:r>
      <w:r>
        <w:rPr>
          <w:w w:val="110"/>
        </w:rPr>
        <w:t> people</w:t>
      </w:r>
      <w:r>
        <w:rPr>
          <w:w w:val="110"/>
        </w:rPr>
        <w:t> towards</w:t>
      </w:r>
      <w:r>
        <w:rPr>
          <w:w w:val="110"/>
        </w:rPr>
        <w:t> the</w:t>
      </w:r>
      <w:r>
        <w:rPr>
          <w:w w:val="110"/>
        </w:rPr>
        <w:t> vaccines</w:t>
      </w:r>
      <w:r>
        <w:rPr>
          <w:w w:val="110"/>
        </w:rPr>
        <w:t> of</w:t>
      </w:r>
      <w:r>
        <w:rPr>
          <w:w w:val="110"/>
        </w:rPr>
        <w:t> various</w:t>
      </w:r>
      <w:r>
        <w:rPr>
          <w:w w:val="110"/>
        </w:rPr>
        <w:t> kinds</w:t>
      </w:r>
      <w:r>
        <w:rPr>
          <w:w w:val="110"/>
        </w:rPr>
        <w:t> </w:t>
      </w:r>
      <w:r>
        <w:rPr>
          <w:w w:val="110"/>
        </w:rPr>
        <w:t>were examined</w:t>
      </w:r>
      <w:r>
        <w:rPr>
          <w:w w:val="110"/>
        </w:rPr>
        <w:t> in</w:t>
      </w:r>
      <w:r>
        <w:rPr>
          <w:w w:val="110"/>
        </w:rPr>
        <w:t> this</w:t>
      </w:r>
      <w:r>
        <w:rPr>
          <w:w w:val="110"/>
        </w:rPr>
        <w:t> study using</w:t>
      </w:r>
      <w:r>
        <w:rPr>
          <w:w w:val="110"/>
        </w:rPr>
        <w:t> natural language processing (NLP)</w:t>
      </w:r>
      <w:r>
        <w:rPr>
          <w:w w:val="110"/>
        </w:rPr>
        <w:t> tech- niques</w:t>
      </w:r>
      <w:r>
        <w:rPr>
          <w:spacing w:val="-7"/>
          <w:w w:val="110"/>
        </w:rPr>
        <w:t> </w:t>
      </w:r>
      <w:r>
        <w:rPr>
          <w:w w:val="110"/>
        </w:rPr>
        <w:t>and</w:t>
      </w:r>
      <w:r>
        <w:rPr>
          <w:spacing w:val="-7"/>
          <w:w w:val="110"/>
        </w:rPr>
        <w:t> </w:t>
      </w:r>
      <w:r>
        <w:rPr>
          <w:w w:val="110"/>
        </w:rPr>
        <w:t>they</w:t>
      </w:r>
      <w:r>
        <w:rPr>
          <w:spacing w:val="-8"/>
          <w:w w:val="110"/>
        </w:rPr>
        <w:t> </w:t>
      </w:r>
      <w:r>
        <w:rPr>
          <w:w w:val="110"/>
        </w:rPr>
        <w:t>visualized</w:t>
      </w:r>
      <w:r>
        <w:rPr>
          <w:spacing w:val="-8"/>
          <w:w w:val="110"/>
        </w:rPr>
        <w:t> </w:t>
      </w:r>
      <w:r>
        <w:rPr>
          <w:w w:val="110"/>
        </w:rPr>
        <w:t>the</w:t>
      </w:r>
      <w:r>
        <w:rPr>
          <w:spacing w:val="-8"/>
          <w:w w:val="110"/>
        </w:rPr>
        <w:t> </w:t>
      </w:r>
      <w:r>
        <w:rPr>
          <w:w w:val="110"/>
        </w:rPr>
        <w:t>scenario</w:t>
      </w:r>
      <w:r>
        <w:rPr>
          <w:spacing w:val="-7"/>
          <w:w w:val="110"/>
        </w:rPr>
        <w:t> </w:t>
      </w:r>
      <w:r>
        <w:rPr>
          <w:w w:val="110"/>
        </w:rPr>
        <w:t>by</w:t>
      </w:r>
      <w:r>
        <w:rPr>
          <w:spacing w:val="-7"/>
          <w:w w:val="110"/>
        </w:rPr>
        <w:t> </w:t>
      </w:r>
      <w:r>
        <w:rPr>
          <w:w w:val="110"/>
        </w:rPr>
        <w:t>grouping</w:t>
      </w:r>
      <w:r>
        <w:rPr>
          <w:spacing w:val="-8"/>
          <w:w w:val="110"/>
        </w:rPr>
        <w:t> </w:t>
      </w:r>
      <w:r>
        <w:rPr>
          <w:w w:val="110"/>
        </w:rPr>
        <w:t>the</w:t>
      </w:r>
      <w:r>
        <w:rPr>
          <w:spacing w:val="-7"/>
          <w:w w:val="110"/>
        </w:rPr>
        <w:t> </w:t>
      </w:r>
      <w:r>
        <w:rPr>
          <w:w w:val="110"/>
        </w:rPr>
        <w:t>polarities</w:t>
      </w:r>
      <w:r>
        <w:rPr>
          <w:spacing w:val="-8"/>
          <w:w w:val="110"/>
        </w:rPr>
        <w:t> </w:t>
      </w:r>
      <w:r>
        <w:rPr>
          <w:w w:val="110"/>
        </w:rPr>
        <w:t>of</w:t>
      </w:r>
      <w:r>
        <w:rPr>
          <w:spacing w:val="-8"/>
          <w:w w:val="110"/>
        </w:rPr>
        <w:t> </w:t>
      </w:r>
      <w:r>
        <w:rPr>
          <w:w w:val="110"/>
        </w:rPr>
        <w:t>the received</w:t>
      </w:r>
      <w:r>
        <w:rPr>
          <w:w w:val="110"/>
        </w:rPr>
        <w:t> feelings</w:t>
      </w:r>
      <w:r>
        <w:rPr>
          <w:w w:val="110"/>
        </w:rPr>
        <w:t> into</w:t>
      </w:r>
      <w:r>
        <w:rPr>
          <w:w w:val="110"/>
        </w:rPr>
        <w:t> three</w:t>
      </w:r>
      <w:r>
        <w:rPr>
          <w:w w:val="110"/>
        </w:rPr>
        <w:t> categories,</w:t>
      </w:r>
      <w:r>
        <w:rPr>
          <w:w w:val="110"/>
        </w:rPr>
        <w:t> i.e.</w:t>
      </w:r>
      <w:r>
        <w:rPr>
          <w:w w:val="110"/>
        </w:rPr>
        <w:t> positive,</w:t>
      </w:r>
      <w:r>
        <w:rPr>
          <w:w w:val="110"/>
        </w:rPr>
        <w:t> negative,</w:t>
      </w:r>
      <w:r>
        <w:rPr>
          <w:w w:val="110"/>
        </w:rPr>
        <w:t> and neutral.</w:t>
      </w:r>
      <w:r>
        <w:rPr>
          <w:spacing w:val="-11"/>
          <w:w w:val="110"/>
        </w:rPr>
        <w:t> </w:t>
      </w:r>
      <w:r>
        <w:rPr>
          <w:w w:val="110"/>
        </w:rPr>
        <w:t>The</w:t>
      </w:r>
      <w:r>
        <w:rPr>
          <w:spacing w:val="-11"/>
          <w:w w:val="110"/>
        </w:rPr>
        <w:t> </w:t>
      </w:r>
      <w:r>
        <w:rPr>
          <w:w w:val="110"/>
        </w:rPr>
        <w:t>performance</w:t>
      </w:r>
      <w:r>
        <w:rPr>
          <w:spacing w:val="-11"/>
          <w:w w:val="110"/>
        </w:rPr>
        <w:t> </w:t>
      </w:r>
      <w:r>
        <w:rPr>
          <w:w w:val="110"/>
        </w:rPr>
        <w:t>of</w:t>
      </w:r>
      <w:r>
        <w:rPr>
          <w:spacing w:val="-11"/>
          <w:w w:val="110"/>
        </w:rPr>
        <w:t> </w:t>
      </w:r>
      <w:r>
        <w:rPr>
          <w:w w:val="110"/>
        </w:rPr>
        <w:t>the</w:t>
      </w:r>
      <w:r>
        <w:rPr>
          <w:spacing w:val="-11"/>
          <w:w w:val="110"/>
        </w:rPr>
        <w:t> </w:t>
      </w:r>
      <w:r>
        <w:rPr>
          <w:w w:val="110"/>
        </w:rPr>
        <w:t>predictive</w:t>
      </w:r>
      <w:r>
        <w:rPr>
          <w:spacing w:val="-11"/>
          <w:w w:val="110"/>
        </w:rPr>
        <w:t> </w:t>
      </w:r>
      <w:r>
        <w:rPr>
          <w:w w:val="110"/>
        </w:rPr>
        <w:t>models</w:t>
      </w:r>
      <w:r>
        <w:rPr>
          <w:spacing w:val="-11"/>
          <w:w w:val="110"/>
        </w:rPr>
        <w:t> </w:t>
      </w:r>
      <w:r>
        <w:rPr>
          <w:w w:val="110"/>
        </w:rPr>
        <w:t>was</w:t>
      </w:r>
      <w:r>
        <w:rPr>
          <w:spacing w:val="-11"/>
          <w:w w:val="110"/>
        </w:rPr>
        <w:t> </w:t>
      </w:r>
      <w:r>
        <w:rPr>
          <w:w w:val="110"/>
        </w:rPr>
        <w:t>evaluated</w:t>
      </w:r>
      <w:r>
        <w:rPr>
          <w:spacing w:val="-11"/>
          <w:w w:val="110"/>
        </w:rPr>
        <w:t> </w:t>
      </w:r>
      <w:r>
        <w:rPr>
          <w:w w:val="110"/>
        </w:rPr>
        <w:t>using</w:t>
      </w:r>
      <w:r>
        <w:rPr>
          <w:spacing w:val="-11"/>
          <w:w w:val="110"/>
        </w:rPr>
        <w:t> </w:t>
      </w:r>
      <w:r>
        <w:rPr>
          <w:w w:val="110"/>
        </w:rPr>
        <w:t>a Recurrent</w:t>
      </w:r>
      <w:r>
        <w:rPr>
          <w:spacing w:val="-9"/>
          <w:w w:val="110"/>
        </w:rPr>
        <w:t> </w:t>
      </w:r>
      <w:r>
        <w:rPr>
          <w:w w:val="110"/>
        </w:rPr>
        <w:t>Neural</w:t>
      </w:r>
      <w:r>
        <w:rPr>
          <w:spacing w:val="-10"/>
          <w:w w:val="110"/>
        </w:rPr>
        <w:t> </w:t>
      </w:r>
      <w:r>
        <w:rPr>
          <w:w w:val="110"/>
        </w:rPr>
        <w:t>Network</w:t>
      </w:r>
      <w:r>
        <w:rPr>
          <w:spacing w:val="-9"/>
          <w:w w:val="110"/>
        </w:rPr>
        <w:t> </w:t>
      </w:r>
      <w:r>
        <w:rPr>
          <w:w w:val="110"/>
        </w:rPr>
        <w:t>(RNN)</w:t>
      </w:r>
      <w:r>
        <w:rPr>
          <w:spacing w:val="-9"/>
          <w:w w:val="110"/>
        </w:rPr>
        <w:t> </w:t>
      </w:r>
      <w:r>
        <w:rPr>
          <w:w w:val="110"/>
        </w:rPr>
        <w:t>including</w:t>
      </w:r>
      <w:r>
        <w:rPr>
          <w:spacing w:val="-10"/>
          <w:w w:val="110"/>
        </w:rPr>
        <w:t> </w:t>
      </w:r>
      <w:r>
        <w:rPr>
          <w:w w:val="110"/>
        </w:rPr>
        <w:t>Long</w:t>
      </w:r>
      <w:r>
        <w:rPr>
          <w:spacing w:val="-10"/>
          <w:w w:val="110"/>
        </w:rPr>
        <w:t> </w:t>
      </w:r>
      <w:r>
        <w:rPr>
          <w:w w:val="110"/>
        </w:rPr>
        <w:t>Short-Term</w:t>
      </w:r>
      <w:r>
        <w:rPr>
          <w:spacing w:val="-10"/>
          <w:w w:val="110"/>
        </w:rPr>
        <w:t> </w:t>
      </w:r>
      <w:r>
        <w:rPr>
          <w:w w:val="110"/>
        </w:rPr>
        <w:t>Memory </w:t>
      </w:r>
      <w:r>
        <w:rPr/>
        <w:t>(LSTM) and Bi-Directional LSTM (Bi LSTM). Here, LSTM and Bi LSTM</w:t>
      </w:r>
      <w:r>
        <w:rPr>
          <w:w w:val="110"/>
        </w:rPr>
        <w:t> obtained an accuracy of 90.59% and 90.83%, respectively.</w:t>
      </w:r>
    </w:p>
    <w:p>
      <w:pPr>
        <w:pStyle w:val="BodyText"/>
        <w:spacing w:line="273" w:lineRule="auto"/>
        <w:ind w:right="38" w:firstLine="239"/>
        <w:jc w:val="both"/>
      </w:pPr>
      <w:r>
        <w:rPr>
          <w:w w:val="110"/>
        </w:rPr>
        <w:t>Hayawi</w:t>
      </w:r>
      <w:r>
        <w:rPr>
          <w:w w:val="110"/>
        </w:rPr>
        <w:t> et</w:t>
      </w:r>
      <w:r>
        <w:rPr>
          <w:w w:val="110"/>
        </w:rPr>
        <w:t> al.</w:t>
      </w:r>
      <w:r>
        <w:rPr>
          <w:w w:val="110"/>
        </w:rPr>
        <w:t> [</w:t>
      </w:r>
      <w:hyperlink w:history="true" w:anchor="_bookmark40">
        <w:r>
          <w:rPr>
            <w:color w:val="2196D1"/>
            <w:w w:val="110"/>
          </w:rPr>
          <w:t>15</w:t>
        </w:r>
      </w:hyperlink>
      <w:r>
        <w:rPr>
          <w:w w:val="110"/>
        </w:rPr>
        <w:t>]</w:t>
      </w:r>
      <w:r>
        <w:rPr>
          <w:w w:val="110"/>
        </w:rPr>
        <w:t> presented</w:t>
      </w:r>
      <w:r>
        <w:rPr>
          <w:w w:val="110"/>
        </w:rPr>
        <w:t> a</w:t>
      </w:r>
      <w:r>
        <w:rPr>
          <w:w w:val="110"/>
        </w:rPr>
        <w:t> unique</w:t>
      </w:r>
      <w:r>
        <w:rPr>
          <w:w w:val="110"/>
        </w:rPr>
        <w:t> COVID-19</w:t>
      </w:r>
      <w:r>
        <w:rPr>
          <w:w w:val="110"/>
        </w:rPr>
        <w:t> </w:t>
      </w:r>
      <w:r>
        <w:rPr>
          <w:w w:val="110"/>
        </w:rPr>
        <w:t>vaccination misinformation detection</w:t>
      </w:r>
      <w:r>
        <w:rPr>
          <w:spacing w:val="-1"/>
          <w:w w:val="110"/>
        </w:rPr>
        <w:t> </w:t>
      </w:r>
      <w:r>
        <w:rPr>
          <w:w w:val="110"/>
        </w:rPr>
        <w:t>framework</w:t>
      </w:r>
      <w:r>
        <w:rPr>
          <w:spacing w:val="-1"/>
          <w:w w:val="110"/>
        </w:rPr>
        <w:t> </w:t>
      </w:r>
      <w:r>
        <w:rPr>
          <w:w w:val="110"/>
        </w:rPr>
        <w:t>based</w:t>
      </w:r>
      <w:r>
        <w:rPr>
          <w:spacing w:val="-1"/>
          <w:w w:val="110"/>
        </w:rPr>
        <w:t> </w:t>
      </w:r>
      <w:r>
        <w:rPr>
          <w:w w:val="110"/>
        </w:rPr>
        <w:t>on machine</w:t>
      </w:r>
      <w:r>
        <w:rPr>
          <w:spacing w:val="-1"/>
          <w:w w:val="110"/>
        </w:rPr>
        <w:t> </w:t>
      </w:r>
      <w:r>
        <w:rPr>
          <w:w w:val="110"/>
        </w:rPr>
        <w:t>learning</w:t>
      </w:r>
      <w:r>
        <w:rPr>
          <w:spacing w:val="-1"/>
          <w:w w:val="110"/>
        </w:rPr>
        <w:t> </w:t>
      </w:r>
      <w:r>
        <w:rPr>
          <w:w w:val="110"/>
        </w:rPr>
        <w:t>(ML). They</w:t>
      </w:r>
      <w:r>
        <w:rPr>
          <w:w w:val="110"/>
        </w:rPr>
        <w:t> used</w:t>
      </w:r>
      <w:r>
        <w:rPr>
          <w:w w:val="110"/>
        </w:rPr>
        <w:t> ML</w:t>
      </w:r>
      <w:r>
        <w:rPr>
          <w:w w:val="110"/>
        </w:rPr>
        <w:t> techniques</w:t>
      </w:r>
      <w:r>
        <w:rPr>
          <w:w w:val="110"/>
        </w:rPr>
        <w:t> to</w:t>
      </w:r>
      <w:r>
        <w:rPr>
          <w:w w:val="110"/>
        </w:rPr>
        <w:t> classify</w:t>
      </w:r>
      <w:r>
        <w:rPr>
          <w:w w:val="110"/>
        </w:rPr>
        <w:t> vaccination</w:t>
      </w:r>
      <w:r>
        <w:rPr>
          <w:w w:val="110"/>
        </w:rPr>
        <w:t> misinformation</w:t>
      </w:r>
      <w:r>
        <w:rPr>
          <w:w w:val="110"/>
        </w:rPr>
        <w:t> after collecting</w:t>
      </w:r>
      <w:r>
        <w:rPr>
          <w:spacing w:val="-1"/>
          <w:w w:val="110"/>
        </w:rPr>
        <w:t> </w:t>
      </w:r>
      <w:r>
        <w:rPr>
          <w:w w:val="110"/>
        </w:rPr>
        <w:t>and</w:t>
      </w:r>
      <w:r>
        <w:rPr>
          <w:spacing w:val="-2"/>
          <w:w w:val="110"/>
        </w:rPr>
        <w:t> </w:t>
      </w:r>
      <w:r>
        <w:rPr>
          <w:w w:val="110"/>
        </w:rPr>
        <w:t>annotating</w:t>
      </w:r>
      <w:r>
        <w:rPr>
          <w:spacing w:val="-2"/>
          <w:w w:val="110"/>
        </w:rPr>
        <w:t> </w:t>
      </w:r>
      <w:r>
        <w:rPr>
          <w:w w:val="110"/>
        </w:rPr>
        <w:t>COVID-19</w:t>
      </w:r>
      <w:r>
        <w:rPr>
          <w:spacing w:val="-1"/>
          <w:w w:val="110"/>
        </w:rPr>
        <w:t> </w:t>
      </w:r>
      <w:r>
        <w:rPr>
          <w:w w:val="110"/>
        </w:rPr>
        <w:t>vaccine</w:t>
      </w:r>
      <w:r>
        <w:rPr>
          <w:spacing w:val="-2"/>
          <w:w w:val="110"/>
        </w:rPr>
        <w:t> </w:t>
      </w:r>
      <w:r>
        <w:rPr>
          <w:w w:val="110"/>
        </w:rPr>
        <w:t>tweets.</w:t>
      </w:r>
      <w:r>
        <w:rPr>
          <w:spacing w:val="-2"/>
          <w:w w:val="110"/>
        </w:rPr>
        <w:t> </w:t>
      </w:r>
      <w:r>
        <w:rPr>
          <w:w w:val="110"/>
        </w:rPr>
        <w:t>They</w:t>
      </w:r>
      <w:r>
        <w:rPr>
          <w:spacing w:val="-2"/>
          <w:w w:val="110"/>
        </w:rPr>
        <w:t> </w:t>
      </w:r>
      <w:r>
        <w:rPr>
          <w:w w:val="110"/>
        </w:rPr>
        <w:t>categorized more</w:t>
      </w:r>
      <w:r>
        <w:rPr>
          <w:spacing w:val="-3"/>
          <w:w w:val="110"/>
        </w:rPr>
        <w:t> </w:t>
      </w:r>
      <w:r>
        <w:rPr>
          <w:w w:val="110"/>
        </w:rPr>
        <w:t>than</w:t>
      </w:r>
      <w:r>
        <w:rPr>
          <w:spacing w:val="-4"/>
          <w:w w:val="110"/>
        </w:rPr>
        <w:t> </w:t>
      </w:r>
      <w:r>
        <w:rPr>
          <w:w w:val="110"/>
        </w:rPr>
        <w:t>15,000</w:t>
      </w:r>
      <w:r>
        <w:rPr>
          <w:spacing w:val="-4"/>
          <w:w w:val="110"/>
        </w:rPr>
        <w:t> </w:t>
      </w:r>
      <w:r>
        <w:rPr>
          <w:w w:val="110"/>
        </w:rPr>
        <w:t>tweets</w:t>
      </w:r>
      <w:r>
        <w:rPr>
          <w:spacing w:val="-4"/>
          <w:w w:val="110"/>
        </w:rPr>
        <w:t> </w:t>
      </w:r>
      <w:r>
        <w:rPr>
          <w:w w:val="110"/>
        </w:rPr>
        <w:t>into</w:t>
      </w:r>
      <w:r>
        <w:rPr>
          <w:spacing w:val="-4"/>
          <w:w w:val="110"/>
        </w:rPr>
        <w:t> </w:t>
      </w:r>
      <w:r>
        <w:rPr>
          <w:w w:val="110"/>
        </w:rPr>
        <w:t>two</w:t>
      </w:r>
      <w:r>
        <w:rPr>
          <w:spacing w:val="-4"/>
          <w:w w:val="110"/>
        </w:rPr>
        <w:t> </w:t>
      </w:r>
      <w:r>
        <w:rPr>
          <w:w w:val="110"/>
        </w:rPr>
        <w:t>categories</w:t>
      </w:r>
      <w:r>
        <w:rPr>
          <w:spacing w:val="-3"/>
          <w:w w:val="110"/>
        </w:rPr>
        <w:t> </w:t>
      </w:r>
      <w:r>
        <w:rPr>
          <w:w w:val="110"/>
        </w:rPr>
        <w:t>using</w:t>
      </w:r>
      <w:r>
        <w:rPr>
          <w:spacing w:val="-5"/>
          <w:w w:val="110"/>
        </w:rPr>
        <w:t> </w:t>
      </w:r>
      <w:r>
        <w:rPr>
          <w:w w:val="110"/>
        </w:rPr>
        <w:t>credible</w:t>
      </w:r>
      <w:r>
        <w:rPr>
          <w:spacing w:val="-3"/>
          <w:w w:val="110"/>
        </w:rPr>
        <w:t> </w:t>
      </w:r>
      <w:r>
        <w:rPr>
          <w:w w:val="110"/>
        </w:rPr>
        <w:t>sources</w:t>
      </w:r>
      <w:r>
        <w:rPr>
          <w:spacing w:val="-4"/>
          <w:w w:val="110"/>
        </w:rPr>
        <w:t> </w:t>
      </w:r>
      <w:r>
        <w:rPr>
          <w:w w:val="110"/>
        </w:rPr>
        <w:t>and taking</w:t>
      </w:r>
      <w:r>
        <w:rPr>
          <w:spacing w:val="-11"/>
          <w:w w:val="110"/>
        </w:rPr>
        <w:t> </w:t>
      </w:r>
      <w:r>
        <w:rPr>
          <w:w w:val="110"/>
        </w:rPr>
        <w:t>the</w:t>
      </w:r>
      <w:r>
        <w:rPr>
          <w:spacing w:val="-11"/>
          <w:w w:val="110"/>
        </w:rPr>
        <w:t> </w:t>
      </w:r>
      <w:r>
        <w:rPr>
          <w:w w:val="110"/>
        </w:rPr>
        <w:t>help</w:t>
      </w:r>
      <w:r>
        <w:rPr>
          <w:spacing w:val="-11"/>
          <w:w w:val="110"/>
        </w:rPr>
        <w:t> </w:t>
      </w:r>
      <w:r>
        <w:rPr>
          <w:w w:val="110"/>
        </w:rPr>
        <w:t>of</w:t>
      </w:r>
      <w:r>
        <w:rPr>
          <w:spacing w:val="-11"/>
          <w:w w:val="110"/>
        </w:rPr>
        <w:t> </w:t>
      </w:r>
      <w:r>
        <w:rPr>
          <w:w w:val="110"/>
        </w:rPr>
        <w:t>specialists.</w:t>
      </w:r>
      <w:r>
        <w:rPr>
          <w:spacing w:val="-11"/>
          <w:w w:val="110"/>
        </w:rPr>
        <w:t> </w:t>
      </w:r>
      <w:r>
        <w:rPr>
          <w:w w:val="110"/>
        </w:rPr>
        <w:t>This</w:t>
      </w:r>
      <w:r>
        <w:rPr>
          <w:spacing w:val="-11"/>
          <w:w w:val="110"/>
        </w:rPr>
        <w:t> </w:t>
      </w:r>
      <w:r>
        <w:rPr>
          <w:w w:val="110"/>
        </w:rPr>
        <w:t>research</w:t>
      </w:r>
      <w:r>
        <w:rPr>
          <w:spacing w:val="-11"/>
          <w:w w:val="110"/>
        </w:rPr>
        <w:t> </w:t>
      </w:r>
      <w:r>
        <w:rPr>
          <w:w w:val="110"/>
        </w:rPr>
        <w:t>work</w:t>
      </w:r>
      <w:r>
        <w:rPr>
          <w:spacing w:val="-11"/>
          <w:w w:val="110"/>
        </w:rPr>
        <w:t> </w:t>
      </w:r>
      <w:r>
        <w:rPr>
          <w:w w:val="110"/>
        </w:rPr>
        <w:t>used</w:t>
      </w:r>
      <w:r>
        <w:rPr>
          <w:spacing w:val="-11"/>
          <w:w w:val="110"/>
        </w:rPr>
        <w:t> </w:t>
      </w:r>
      <w:r>
        <w:rPr>
          <w:w w:val="110"/>
        </w:rPr>
        <w:t>Extreme</w:t>
      </w:r>
      <w:r>
        <w:rPr>
          <w:spacing w:val="-11"/>
          <w:w w:val="110"/>
        </w:rPr>
        <w:t> </w:t>
      </w:r>
      <w:r>
        <w:rPr>
          <w:w w:val="110"/>
        </w:rPr>
        <w:t>Gradient </w:t>
      </w:r>
      <w:r>
        <w:rPr/>
        <w:t>Boosting (XGBoost), LSTM, and the BERT transformer model for classi-</w:t>
      </w:r>
      <w:r>
        <w:rPr>
          <w:w w:val="110"/>
        </w:rPr>
        <w:t> fication.</w:t>
      </w:r>
      <w:r>
        <w:rPr>
          <w:w w:val="110"/>
        </w:rPr>
        <w:t> Among</w:t>
      </w:r>
      <w:r>
        <w:rPr>
          <w:w w:val="110"/>
        </w:rPr>
        <w:t> these</w:t>
      </w:r>
      <w:r>
        <w:rPr>
          <w:w w:val="110"/>
        </w:rPr>
        <w:t> models,</w:t>
      </w:r>
      <w:r>
        <w:rPr>
          <w:w w:val="110"/>
        </w:rPr>
        <w:t> the</w:t>
      </w:r>
      <w:r>
        <w:rPr>
          <w:w w:val="110"/>
        </w:rPr>
        <w:t> BERT</w:t>
      </w:r>
      <w:r>
        <w:rPr>
          <w:w w:val="110"/>
        </w:rPr>
        <w:t> model</w:t>
      </w:r>
      <w:r>
        <w:rPr>
          <w:w w:val="110"/>
        </w:rPr>
        <w:t> showed</w:t>
      </w:r>
      <w:r>
        <w:rPr>
          <w:w w:val="110"/>
        </w:rPr>
        <w:t> the</w:t>
      </w:r>
      <w:r>
        <w:rPr>
          <w:w w:val="110"/>
        </w:rPr>
        <w:t> best</w:t>
      </w:r>
      <w:r>
        <w:rPr>
          <w:w w:val="110"/>
        </w:rPr>
        <w:t> per- formance. They concluded that machine learning-based algorithms are successful at detecting COVID-19 vaccine misinformation.</w:t>
      </w:r>
    </w:p>
    <w:p>
      <w:pPr>
        <w:pStyle w:val="BodyText"/>
        <w:spacing w:line="268" w:lineRule="auto"/>
        <w:ind w:right="38" w:firstLine="239"/>
        <w:jc w:val="both"/>
      </w:pPr>
      <w:r>
        <w:rPr>
          <w:w w:val="110"/>
        </w:rPr>
        <w:t>Basiri</w:t>
      </w:r>
      <w:r>
        <w:rPr>
          <w:w w:val="110"/>
        </w:rPr>
        <w:t> et</w:t>
      </w:r>
      <w:r>
        <w:rPr>
          <w:w w:val="110"/>
        </w:rPr>
        <w:t> al.</w:t>
      </w:r>
      <w:r>
        <w:rPr>
          <w:w w:val="110"/>
        </w:rPr>
        <w:t> [</w:t>
      </w:r>
      <w:hyperlink w:history="true" w:anchor="_bookmark41">
        <w:r>
          <w:rPr>
            <w:color w:val="2196D1"/>
            <w:w w:val="110"/>
          </w:rPr>
          <w:t>16</w:t>
        </w:r>
      </w:hyperlink>
      <w:r>
        <w:rPr>
          <w:w w:val="110"/>
        </w:rPr>
        <w:t>]</w:t>
      </w:r>
      <w:r>
        <w:rPr>
          <w:w w:val="110"/>
        </w:rPr>
        <w:t> proposed</w:t>
      </w:r>
      <w:r>
        <w:rPr>
          <w:w w:val="110"/>
        </w:rPr>
        <w:t> a</w:t>
      </w:r>
      <w:r>
        <w:rPr>
          <w:w w:val="110"/>
        </w:rPr>
        <w:t> unique</w:t>
      </w:r>
      <w:r>
        <w:rPr>
          <w:w w:val="110"/>
        </w:rPr>
        <w:t> technique</w:t>
      </w:r>
      <w:r>
        <w:rPr>
          <w:w w:val="110"/>
        </w:rPr>
        <w:t> for</w:t>
      </w:r>
      <w:r>
        <w:rPr>
          <w:w w:val="110"/>
        </w:rPr>
        <w:t> analyzing</w:t>
      </w:r>
      <w:r>
        <w:rPr>
          <w:w w:val="110"/>
        </w:rPr>
        <w:t> the sentiment</w:t>
      </w:r>
      <w:r>
        <w:rPr>
          <w:w w:val="110"/>
        </w:rPr>
        <w:t> of</w:t>
      </w:r>
      <w:r>
        <w:rPr>
          <w:w w:val="110"/>
        </w:rPr>
        <w:t> the</w:t>
      </w:r>
      <w:r>
        <w:rPr>
          <w:w w:val="110"/>
        </w:rPr>
        <w:t> tweets</w:t>
      </w:r>
      <w:r>
        <w:rPr>
          <w:w w:val="110"/>
        </w:rPr>
        <w:t> relating</w:t>
      </w:r>
      <w:r>
        <w:rPr>
          <w:w w:val="110"/>
        </w:rPr>
        <w:t> coronavirus</w:t>
      </w:r>
      <w:r>
        <w:rPr>
          <w:w w:val="110"/>
        </w:rPr>
        <w:t> from</w:t>
      </w:r>
      <w:r>
        <w:rPr>
          <w:w w:val="110"/>
        </w:rPr>
        <w:t> eight</w:t>
      </w:r>
      <w:r>
        <w:rPr>
          <w:w w:val="110"/>
        </w:rPr>
        <w:t> countries</w:t>
      </w:r>
      <w:r>
        <w:rPr>
          <w:w w:val="110"/>
        </w:rPr>
        <w:t> by combining</w:t>
      </w:r>
      <w:r>
        <w:rPr>
          <w:w w:val="110"/>
        </w:rPr>
        <w:t> different deep learning</w:t>
      </w:r>
      <w:r>
        <w:rPr>
          <w:w w:val="110"/>
        </w:rPr>
        <w:t> and</w:t>
      </w:r>
      <w:r>
        <w:rPr>
          <w:w w:val="110"/>
        </w:rPr>
        <w:t> traditional machine</w:t>
      </w:r>
      <w:r>
        <w:rPr>
          <w:w w:val="110"/>
        </w:rPr>
        <w:t> </w:t>
      </w:r>
      <w:r>
        <w:rPr>
          <w:w w:val="110"/>
        </w:rPr>
        <w:t>learning model.</w:t>
      </w:r>
      <w:r>
        <w:rPr>
          <w:w w:val="110"/>
        </w:rPr>
        <w:t> They</w:t>
      </w:r>
      <w:r>
        <w:rPr>
          <w:w w:val="110"/>
        </w:rPr>
        <w:t> also</w:t>
      </w:r>
      <w:r>
        <w:rPr>
          <w:w w:val="110"/>
        </w:rPr>
        <w:t> used</w:t>
      </w:r>
      <w:r>
        <w:rPr>
          <w:w w:val="110"/>
        </w:rPr>
        <w:t> Google</w:t>
      </w:r>
      <w:r>
        <w:rPr>
          <w:w w:val="110"/>
        </w:rPr>
        <w:t> Trends</w:t>
      </w:r>
      <w:r>
        <w:rPr>
          <w:w w:val="110"/>
        </w:rPr>
        <w:t> to</w:t>
      </w:r>
      <w:r>
        <w:rPr>
          <w:w w:val="110"/>
        </w:rPr>
        <w:t> examine</w:t>
      </w:r>
      <w:r>
        <w:rPr>
          <w:w w:val="110"/>
        </w:rPr>
        <w:t> coronavirus-related queries</w:t>
      </w:r>
      <w:r>
        <w:rPr>
          <w:w w:val="110"/>
        </w:rPr>
        <w:t> to</w:t>
      </w:r>
      <w:r>
        <w:rPr>
          <w:w w:val="110"/>
        </w:rPr>
        <w:t> better</w:t>
      </w:r>
      <w:r>
        <w:rPr>
          <w:w w:val="110"/>
        </w:rPr>
        <w:t> understand</w:t>
      </w:r>
      <w:r>
        <w:rPr>
          <w:w w:val="110"/>
        </w:rPr>
        <w:t> how</w:t>
      </w:r>
      <w:r>
        <w:rPr>
          <w:w w:val="110"/>
        </w:rPr>
        <w:t> sentiment</w:t>
      </w:r>
      <w:r>
        <w:rPr>
          <w:w w:val="110"/>
        </w:rPr>
        <w:t> changed</w:t>
      </w:r>
      <w:r>
        <w:rPr>
          <w:w w:val="110"/>
        </w:rPr>
        <w:t> over</w:t>
      </w:r>
      <w:r>
        <w:rPr>
          <w:w w:val="110"/>
        </w:rPr>
        <w:t> time</w:t>
      </w:r>
      <w:r>
        <w:rPr>
          <w:w w:val="110"/>
        </w:rPr>
        <w:t> in different</w:t>
      </w:r>
      <w:r>
        <w:rPr>
          <w:spacing w:val="56"/>
          <w:w w:val="110"/>
        </w:rPr>
        <w:t> </w:t>
      </w:r>
      <w:r>
        <w:rPr>
          <w:w w:val="110"/>
        </w:rPr>
        <w:t>locations.</w:t>
      </w:r>
      <w:r>
        <w:rPr>
          <w:spacing w:val="55"/>
          <w:w w:val="110"/>
        </w:rPr>
        <w:t> </w:t>
      </w:r>
      <w:r>
        <w:rPr>
          <w:w w:val="110"/>
        </w:rPr>
        <w:t>The</w:t>
      </w:r>
      <w:r>
        <w:rPr>
          <w:spacing w:val="56"/>
          <w:w w:val="110"/>
        </w:rPr>
        <w:t> </w:t>
      </w:r>
      <w:r>
        <w:rPr>
          <w:w w:val="110"/>
        </w:rPr>
        <w:t>coronavirus</w:t>
      </w:r>
      <w:r>
        <w:rPr>
          <w:spacing w:val="56"/>
          <w:w w:val="110"/>
        </w:rPr>
        <w:t> </w:t>
      </w:r>
      <w:r>
        <w:rPr>
          <w:w w:val="110"/>
        </w:rPr>
        <w:t>drew</w:t>
      </w:r>
      <w:r>
        <w:rPr>
          <w:spacing w:val="56"/>
          <w:w w:val="110"/>
        </w:rPr>
        <w:t> </w:t>
      </w:r>
      <w:r>
        <w:rPr>
          <w:w w:val="110"/>
        </w:rPr>
        <w:t>peoples</w:t>
      </w:r>
      <w:r>
        <w:rPr>
          <w:rFonts w:ascii="STIX" w:hAnsi="STIX"/>
          <w:w w:val="110"/>
        </w:rPr>
        <w:t>’</w:t>
      </w:r>
      <w:r>
        <w:rPr>
          <w:rFonts w:ascii="STIX" w:hAnsi="STIX"/>
          <w:spacing w:val="55"/>
          <w:w w:val="110"/>
        </w:rPr>
        <w:t> </w:t>
      </w:r>
      <w:r>
        <w:rPr>
          <w:w w:val="110"/>
        </w:rPr>
        <w:t>attention</w:t>
      </w:r>
      <w:r>
        <w:rPr>
          <w:spacing w:val="56"/>
          <w:w w:val="110"/>
        </w:rPr>
        <w:t> </w:t>
      </w:r>
      <w:r>
        <w:rPr>
          <w:spacing w:val="-4"/>
          <w:w w:val="110"/>
        </w:rPr>
        <w:t>from</w:t>
      </w:r>
    </w:p>
    <w:p>
      <w:pPr>
        <w:pStyle w:val="BodyText"/>
        <w:spacing w:line="138" w:lineRule="exact"/>
        <w:jc w:val="both"/>
      </w:pPr>
      <w:r>
        <w:rPr>
          <w:w w:val="110"/>
        </w:rPr>
        <w:t>various</w:t>
      </w:r>
      <w:r>
        <w:rPr>
          <w:spacing w:val="14"/>
          <w:w w:val="110"/>
        </w:rPr>
        <w:t> </w:t>
      </w:r>
      <w:r>
        <w:rPr>
          <w:w w:val="110"/>
        </w:rPr>
        <w:t>countries</w:t>
      </w:r>
      <w:r>
        <w:rPr>
          <w:spacing w:val="13"/>
          <w:w w:val="110"/>
        </w:rPr>
        <w:t> </w:t>
      </w:r>
      <w:r>
        <w:rPr>
          <w:w w:val="110"/>
        </w:rPr>
        <w:t>at</w:t>
      </w:r>
      <w:r>
        <w:rPr>
          <w:spacing w:val="13"/>
          <w:w w:val="110"/>
        </w:rPr>
        <w:t> </w:t>
      </w:r>
      <w:r>
        <w:rPr>
          <w:w w:val="110"/>
        </w:rPr>
        <w:t>different</w:t>
      </w:r>
      <w:r>
        <w:rPr>
          <w:spacing w:val="14"/>
          <w:w w:val="110"/>
        </w:rPr>
        <w:t> </w:t>
      </w:r>
      <w:r>
        <w:rPr>
          <w:w w:val="110"/>
        </w:rPr>
        <w:t>periods</w:t>
      </w:r>
      <w:r>
        <w:rPr>
          <w:spacing w:val="14"/>
          <w:w w:val="110"/>
        </w:rPr>
        <w:t> </w:t>
      </w:r>
      <w:r>
        <w:rPr>
          <w:w w:val="110"/>
        </w:rPr>
        <w:t>and</w:t>
      </w:r>
      <w:r>
        <w:rPr>
          <w:spacing w:val="13"/>
          <w:w w:val="110"/>
        </w:rPr>
        <w:t> </w:t>
      </w:r>
      <w:r>
        <w:rPr>
          <w:w w:val="110"/>
        </w:rPr>
        <w:t>with</w:t>
      </w:r>
      <w:r>
        <w:rPr>
          <w:spacing w:val="13"/>
          <w:w w:val="110"/>
        </w:rPr>
        <w:t> </w:t>
      </w:r>
      <w:r>
        <w:rPr>
          <w:w w:val="110"/>
        </w:rPr>
        <w:t>variable</w:t>
      </w:r>
      <w:r>
        <w:rPr>
          <w:spacing w:val="13"/>
          <w:w w:val="110"/>
        </w:rPr>
        <w:t> </w:t>
      </w:r>
      <w:r>
        <w:rPr>
          <w:w w:val="110"/>
        </w:rPr>
        <w:t>degrees</w:t>
      </w:r>
      <w:r>
        <w:rPr>
          <w:spacing w:val="14"/>
          <w:w w:val="110"/>
        </w:rPr>
        <w:t> </w:t>
      </w:r>
      <w:r>
        <w:rPr>
          <w:w w:val="110"/>
        </w:rPr>
        <w:t>of</w:t>
      </w:r>
      <w:r>
        <w:rPr>
          <w:spacing w:val="13"/>
          <w:w w:val="110"/>
        </w:rPr>
        <w:t> </w:t>
      </w:r>
      <w:r>
        <w:rPr>
          <w:spacing w:val="-5"/>
          <w:w w:val="110"/>
        </w:rPr>
        <w:t>in-</w:t>
      </w:r>
    </w:p>
    <w:p>
      <w:pPr>
        <w:pStyle w:val="BodyText"/>
        <w:spacing w:line="273" w:lineRule="auto" w:before="16"/>
        <w:ind w:right="38"/>
        <w:jc w:val="both"/>
      </w:pPr>
      <w:r>
        <w:rPr>
          <w:w w:val="110"/>
        </w:rPr>
        <w:t>tensity,</w:t>
      </w:r>
      <w:r>
        <w:rPr>
          <w:spacing w:val="-7"/>
          <w:w w:val="110"/>
        </w:rPr>
        <w:t> </w:t>
      </w:r>
      <w:r>
        <w:rPr>
          <w:w w:val="110"/>
        </w:rPr>
        <w:t>according</w:t>
      </w:r>
      <w:r>
        <w:rPr>
          <w:spacing w:val="-7"/>
          <w:w w:val="110"/>
        </w:rPr>
        <w:t> </w:t>
      </w:r>
      <w:r>
        <w:rPr>
          <w:w w:val="110"/>
        </w:rPr>
        <w:t>to</w:t>
      </w:r>
      <w:r>
        <w:rPr>
          <w:spacing w:val="-7"/>
          <w:w w:val="110"/>
        </w:rPr>
        <w:t> </w:t>
      </w:r>
      <w:r>
        <w:rPr>
          <w:w w:val="110"/>
        </w:rPr>
        <w:t>their</w:t>
      </w:r>
      <w:r>
        <w:rPr>
          <w:spacing w:val="-7"/>
          <w:w w:val="110"/>
        </w:rPr>
        <w:t> </w:t>
      </w:r>
      <w:r>
        <w:rPr>
          <w:w w:val="110"/>
        </w:rPr>
        <w:t>results.</w:t>
      </w:r>
      <w:r>
        <w:rPr>
          <w:spacing w:val="-8"/>
          <w:w w:val="110"/>
        </w:rPr>
        <w:t> </w:t>
      </w:r>
      <w:r>
        <w:rPr>
          <w:w w:val="110"/>
        </w:rPr>
        <w:t>Additionally,</w:t>
      </w:r>
      <w:r>
        <w:rPr>
          <w:spacing w:val="-8"/>
          <w:w w:val="110"/>
        </w:rPr>
        <w:t> </w:t>
      </w:r>
      <w:r>
        <w:rPr>
          <w:w w:val="110"/>
        </w:rPr>
        <w:t>their</w:t>
      </w:r>
      <w:r>
        <w:rPr>
          <w:spacing w:val="-7"/>
          <w:w w:val="110"/>
        </w:rPr>
        <w:t> </w:t>
      </w:r>
      <w:r>
        <w:rPr>
          <w:w w:val="110"/>
        </w:rPr>
        <w:t>tweets</w:t>
      </w:r>
      <w:r>
        <w:rPr>
          <w:spacing w:val="-7"/>
          <w:w w:val="110"/>
        </w:rPr>
        <w:t> </w:t>
      </w:r>
      <w:r>
        <w:rPr>
          <w:w w:val="110"/>
        </w:rPr>
        <w:t>reflect</w:t>
      </w:r>
      <w:r>
        <w:rPr>
          <w:spacing w:val="-6"/>
          <w:w w:val="110"/>
        </w:rPr>
        <w:t> </w:t>
      </w:r>
      <w:r>
        <w:rPr>
          <w:w w:val="110"/>
        </w:rPr>
        <w:t>their attitudes on events and news in their countries, such as the number of new</w:t>
      </w:r>
      <w:r>
        <w:rPr>
          <w:w w:val="110"/>
        </w:rPr>
        <w:t> cases</w:t>
      </w:r>
      <w:r>
        <w:rPr>
          <w:w w:val="110"/>
        </w:rPr>
        <w:t> of</w:t>
      </w:r>
      <w:r>
        <w:rPr>
          <w:w w:val="110"/>
        </w:rPr>
        <w:t> infection,</w:t>
      </w:r>
      <w:r>
        <w:rPr>
          <w:w w:val="110"/>
        </w:rPr>
        <w:t> fatalities,</w:t>
      </w:r>
      <w:r>
        <w:rPr>
          <w:w w:val="110"/>
        </w:rPr>
        <w:t> and</w:t>
      </w:r>
      <w:r>
        <w:rPr>
          <w:w w:val="110"/>
        </w:rPr>
        <w:t> recoveries.</w:t>
      </w:r>
      <w:r>
        <w:rPr>
          <w:w w:val="110"/>
        </w:rPr>
        <w:t> Furthermore, throughout</w:t>
      </w:r>
      <w:r>
        <w:rPr>
          <w:w w:val="110"/>
        </w:rPr>
        <w:t> the</w:t>
      </w:r>
      <w:r>
        <w:rPr>
          <w:w w:val="110"/>
        </w:rPr>
        <w:t> transmission</w:t>
      </w:r>
      <w:r>
        <w:rPr>
          <w:w w:val="110"/>
        </w:rPr>
        <w:t> of</w:t>
      </w:r>
      <w:r>
        <w:rPr>
          <w:w w:val="110"/>
        </w:rPr>
        <w:t> the</w:t>
      </w:r>
      <w:r>
        <w:rPr>
          <w:w w:val="110"/>
        </w:rPr>
        <w:t> infection,</w:t>
      </w:r>
      <w:r>
        <w:rPr>
          <w:w w:val="110"/>
        </w:rPr>
        <w:t> a</w:t>
      </w:r>
      <w:r>
        <w:rPr>
          <w:w w:val="110"/>
        </w:rPr>
        <w:t> common</w:t>
      </w:r>
      <w:r>
        <w:rPr>
          <w:w w:val="110"/>
        </w:rPr>
        <w:t> sentiment pattern is noticed in numerous countries.</w:t>
      </w:r>
    </w:p>
    <w:p>
      <w:pPr>
        <w:pStyle w:val="BodyText"/>
        <w:spacing w:line="235" w:lineRule="auto"/>
        <w:ind w:right="39" w:firstLine="239"/>
        <w:jc w:val="both"/>
      </w:pPr>
      <w:r>
        <w:rPr>
          <w:w w:val="110"/>
        </w:rPr>
        <w:t>Nezhad</w:t>
      </w:r>
      <w:r>
        <w:rPr>
          <w:w w:val="110"/>
        </w:rPr>
        <w:t> and</w:t>
      </w:r>
      <w:r>
        <w:rPr>
          <w:w w:val="110"/>
        </w:rPr>
        <w:t> Deihimi</w:t>
      </w:r>
      <w:r>
        <w:rPr>
          <w:w w:val="110"/>
        </w:rPr>
        <w:t> [</w:t>
      </w:r>
      <w:hyperlink w:history="true" w:anchor="_bookmark42">
        <w:r>
          <w:rPr>
            <w:color w:val="2196D1"/>
            <w:w w:val="110"/>
          </w:rPr>
          <w:t>17</w:t>
        </w:r>
      </w:hyperlink>
      <w:r>
        <w:rPr>
          <w:w w:val="110"/>
        </w:rPr>
        <w:t>]</w:t>
      </w:r>
      <w:r>
        <w:rPr>
          <w:w w:val="110"/>
        </w:rPr>
        <w:t> presented</w:t>
      </w:r>
      <w:r>
        <w:rPr>
          <w:w w:val="110"/>
        </w:rPr>
        <w:t> a</w:t>
      </w:r>
      <w:r>
        <w:rPr>
          <w:w w:val="110"/>
        </w:rPr>
        <w:t> study</w:t>
      </w:r>
      <w:r>
        <w:rPr>
          <w:w w:val="110"/>
        </w:rPr>
        <w:t> that</w:t>
      </w:r>
      <w:r>
        <w:rPr>
          <w:w w:val="110"/>
        </w:rPr>
        <w:t> analyzed</w:t>
      </w:r>
      <w:r>
        <w:rPr>
          <w:w w:val="110"/>
        </w:rPr>
        <w:t> </w:t>
      </w:r>
      <w:r>
        <w:rPr>
          <w:w w:val="110"/>
        </w:rPr>
        <w:t>Iranian </w:t>
      </w:r>
      <w:r>
        <w:rPr/>
        <w:t>people</w:t>
      </w:r>
      <w:r>
        <w:rPr>
          <w:rFonts w:ascii="STIX" w:hAnsi="STIX"/>
        </w:rPr>
        <w:t>’</w:t>
      </w:r>
      <w:r>
        <w:rPr/>
        <w:t>s views on COVID-19 vaccination using Persian tweets. To begin,</w:t>
      </w:r>
      <w:r>
        <w:rPr>
          <w:w w:val="110"/>
        </w:rPr>
        <w:t> they</w:t>
      </w:r>
      <w:r>
        <w:rPr>
          <w:spacing w:val="7"/>
          <w:w w:val="110"/>
        </w:rPr>
        <w:t> </w:t>
      </w:r>
      <w:r>
        <w:rPr>
          <w:w w:val="110"/>
        </w:rPr>
        <w:t>extracted</w:t>
      </w:r>
      <w:r>
        <w:rPr>
          <w:spacing w:val="5"/>
          <w:w w:val="110"/>
        </w:rPr>
        <w:t> </w:t>
      </w:r>
      <w:r>
        <w:rPr>
          <w:w w:val="110"/>
        </w:rPr>
        <w:t>803,278</w:t>
      </w:r>
      <w:r>
        <w:rPr>
          <w:spacing w:val="5"/>
          <w:w w:val="110"/>
        </w:rPr>
        <w:t> </w:t>
      </w:r>
      <w:r>
        <w:rPr>
          <w:w w:val="110"/>
        </w:rPr>
        <w:t>Persian</w:t>
      </w:r>
      <w:r>
        <w:rPr>
          <w:spacing w:val="7"/>
          <w:w w:val="110"/>
        </w:rPr>
        <w:t> </w:t>
      </w:r>
      <w:r>
        <w:rPr>
          <w:w w:val="110"/>
        </w:rPr>
        <w:t>tweets</w:t>
      </w:r>
      <w:r>
        <w:rPr>
          <w:spacing w:val="5"/>
          <w:w w:val="110"/>
        </w:rPr>
        <w:t> </w:t>
      </w:r>
      <w:r>
        <w:rPr>
          <w:w w:val="110"/>
        </w:rPr>
        <w:t>from</w:t>
      </w:r>
      <w:r>
        <w:rPr>
          <w:spacing w:val="6"/>
          <w:w w:val="110"/>
        </w:rPr>
        <w:t> </w:t>
      </w:r>
      <w:r>
        <w:rPr>
          <w:w w:val="110"/>
        </w:rPr>
        <w:t>Twitter</w:t>
      </w:r>
      <w:r>
        <w:rPr>
          <w:spacing w:val="6"/>
          <w:w w:val="110"/>
        </w:rPr>
        <w:t> </w:t>
      </w:r>
      <w:r>
        <w:rPr>
          <w:w w:val="110"/>
        </w:rPr>
        <w:t>using</w:t>
      </w:r>
      <w:r>
        <w:rPr>
          <w:spacing w:val="6"/>
          <w:w w:val="110"/>
        </w:rPr>
        <w:t> </w:t>
      </w:r>
      <w:r>
        <w:rPr>
          <w:w w:val="110"/>
        </w:rPr>
        <w:t>various</w:t>
      </w:r>
      <w:r>
        <w:rPr>
          <w:spacing w:val="6"/>
          <w:w w:val="110"/>
        </w:rPr>
        <w:t> </w:t>
      </w:r>
      <w:r>
        <w:rPr>
          <w:spacing w:val="-4"/>
          <w:w w:val="110"/>
        </w:rPr>
        <w:t>key-</w:t>
      </w:r>
    </w:p>
    <w:p>
      <w:pPr>
        <w:pStyle w:val="BodyText"/>
        <w:spacing w:line="273" w:lineRule="auto" w:before="28"/>
        <w:ind w:right="38"/>
        <w:jc w:val="both"/>
      </w:pPr>
      <w:r>
        <w:rPr>
          <w:w w:val="110"/>
        </w:rPr>
        <w:t>words</w:t>
      </w:r>
      <w:r>
        <w:rPr>
          <w:spacing w:val="-11"/>
          <w:w w:val="110"/>
        </w:rPr>
        <w:t> </w:t>
      </w:r>
      <w:r>
        <w:rPr>
          <w:w w:val="110"/>
        </w:rPr>
        <w:t>to</w:t>
      </w:r>
      <w:r>
        <w:rPr>
          <w:spacing w:val="-11"/>
          <w:w w:val="110"/>
        </w:rPr>
        <w:t> </w:t>
      </w:r>
      <w:r>
        <w:rPr>
          <w:w w:val="110"/>
        </w:rPr>
        <w:t>determine</w:t>
      </w:r>
      <w:r>
        <w:rPr>
          <w:spacing w:val="-10"/>
          <w:w w:val="110"/>
        </w:rPr>
        <w:t> </w:t>
      </w:r>
      <w:r>
        <w:rPr>
          <w:w w:val="110"/>
        </w:rPr>
        <w:t>their</w:t>
      </w:r>
      <w:r>
        <w:rPr>
          <w:spacing w:val="-10"/>
          <w:w w:val="110"/>
        </w:rPr>
        <w:t> </w:t>
      </w:r>
      <w:r>
        <w:rPr>
          <w:w w:val="110"/>
        </w:rPr>
        <w:t>sentiments.</w:t>
      </w:r>
      <w:r>
        <w:rPr>
          <w:spacing w:val="-11"/>
          <w:w w:val="110"/>
        </w:rPr>
        <w:t> </w:t>
      </w:r>
      <w:r>
        <w:rPr>
          <w:w w:val="110"/>
        </w:rPr>
        <w:t>For</w:t>
      </w:r>
      <w:r>
        <w:rPr>
          <w:spacing w:val="-11"/>
          <w:w w:val="110"/>
        </w:rPr>
        <w:t> </w:t>
      </w:r>
      <w:r>
        <w:rPr>
          <w:w w:val="110"/>
        </w:rPr>
        <w:t>analyzing</w:t>
      </w:r>
      <w:r>
        <w:rPr>
          <w:spacing w:val="-10"/>
          <w:w w:val="110"/>
        </w:rPr>
        <w:t> </w:t>
      </w:r>
      <w:r>
        <w:rPr>
          <w:w w:val="110"/>
        </w:rPr>
        <w:t>the</w:t>
      </w:r>
      <w:r>
        <w:rPr>
          <w:spacing w:val="-11"/>
          <w:w w:val="110"/>
        </w:rPr>
        <w:t> </w:t>
      </w:r>
      <w:r>
        <w:rPr>
          <w:w w:val="110"/>
        </w:rPr>
        <w:t>sentiments</w:t>
      </w:r>
      <w:r>
        <w:rPr>
          <w:spacing w:val="-11"/>
          <w:w w:val="110"/>
        </w:rPr>
        <w:t> </w:t>
      </w:r>
      <w:r>
        <w:rPr>
          <w:w w:val="110"/>
        </w:rPr>
        <w:t>of</w:t>
      </w:r>
      <w:r>
        <w:rPr>
          <w:spacing w:val="-11"/>
          <w:w w:val="110"/>
        </w:rPr>
        <w:t> </w:t>
      </w:r>
      <w:r>
        <w:rPr>
          <w:w w:val="110"/>
        </w:rPr>
        <w:t>the tweets,</w:t>
      </w:r>
      <w:r>
        <w:rPr>
          <w:spacing w:val="-10"/>
          <w:w w:val="110"/>
        </w:rPr>
        <w:t> </w:t>
      </w:r>
      <w:r>
        <w:rPr>
          <w:w w:val="110"/>
        </w:rPr>
        <w:t>they</w:t>
      </w:r>
      <w:r>
        <w:rPr>
          <w:spacing w:val="-9"/>
          <w:w w:val="110"/>
        </w:rPr>
        <w:t> </w:t>
      </w:r>
      <w:r>
        <w:rPr>
          <w:w w:val="110"/>
        </w:rPr>
        <w:t>utilized</w:t>
      </w:r>
      <w:r>
        <w:rPr>
          <w:spacing w:val="-10"/>
          <w:w w:val="110"/>
        </w:rPr>
        <w:t> </w:t>
      </w:r>
      <w:r>
        <w:rPr>
          <w:w w:val="110"/>
        </w:rPr>
        <w:t>a</w:t>
      </w:r>
      <w:r>
        <w:rPr>
          <w:spacing w:val="-10"/>
          <w:w w:val="110"/>
        </w:rPr>
        <w:t> </w:t>
      </w:r>
      <w:r>
        <w:rPr>
          <w:w w:val="110"/>
        </w:rPr>
        <w:t>deep</w:t>
      </w:r>
      <w:r>
        <w:rPr>
          <w:spacing w:val="-10"/>
          <w:w w:val="110"/>
        </w:rPr>
        <w:t> </w:t>
      </w:r>
      <w:r>
        <w:rPr>
          <w:w w:val="110"/>
        </w:rPr>
        <w:t>learning</w:t>
      </w:r>
      <w:r>
        <w:rPr>
          <w:spacing w:val="-9"/>
          <w:w w:val="110"/>
        </w:rPr>
        <w:t> </w:t>
      </w:r>
      <w:r>
        <w:rPr>
          <w:w w:val="110"/>
        </w:rPr>
        <w:t>model</w:t>
      </w:r>
      <w:r>
        <w:rPr>
          <w:spacing w:val="-10"/>
          <w:w w:val="110"/>
        </w:rPr>
        <w:t> </w:t>
      </w:r>
      <w:r>
        <w:rPr>
          <w:w w:val="110"/>
        </w:rPr>
        <w:t>based</w:t>
      </w:r>
      <w:r>
        <w:rPr>
          <w:spacing w:val="-9"/>
          <w:w w:val="110"/>
        </w:rPr>
        <w:t> </w:t>
      </w:r>
      <w:r>
        <w:rPr>
          <w:w w:val="110"/>
        </w:rPr>
        <w:t>on</w:t>
      </w:r>
      <w:r>
        <w:rPr>
          <w:spacing w:val="-10"/>
          <w:w w:val="110"/>
        </w:rPr>
        <w:t> </w:t>
      </w:r>
      <w:r>
        <w:rPr>
          <w:w w:val="110"/>
        </w:rPr>
        <w:t>CNN-LSTM</w:t>
      </w:r>
      <w:r>
        <w:rPr>
          <w:spacing w:val="-10"/>
          <w:w w:val="110"/>
        </w:rPr>
        <w:t> </w:t>
      </w:r>
      <w:r>
        <w:rPr>
          <w:w w:val="110"/>
        </w:rPr>
        <w:t>archi- tecture.</w:t>
      </w:r>
      <w:r>
        <w:rPr>
          <w:w w:val="110"/>
        </w:rPr>
        <w:t> Finally,</w:t>
      </w:r>
      <w:r>
        <w:rPr>
          <w:w w:val="110"/>
        </w:rPr>
        <w:t> they</w:t>
      </w:r>
      <w:r>
        <w:rPr>
          <w:w w:val="110"/>
        </w:rPr>
        <w:t> discovered</w:t>
      </w:r>
      <w:r>
        <w:rPr>
          <w:w w:val="110"/>
        </w:rPr>
        <w:t> a</w:t>
      </w:r>
      <w:r>
        <w:rPr>
          <w:w w:val="110"/>
        </w:rPr>
        <w:t> slight</w:t>
      </w:r>
      <w:r>
        <w:rPr>
          <w:w w:val="110"/>
        </w:rPr>
        <w:t> variation</w:t>
      </w:r>
      <w:r>
        <w:rPr>
          <w:w w:val="110"/>
        </w:rPr>
        <w:t> in</w:t>
      </w:r>
      <w:r>
        <w:rPr>
          <w:w w:val="110"/>
        </w:rPr>
        <w:t> the</w:t>
      </w:r>
      <w:r>
        <w:rPr>
          <w:w w:val="110"/>
        </w:rPr>
        <w:t> number</w:t>
      </w:r>
      <w:r>
        <w:rPr>
          <w:w w:val="110"/>
        </w:rPr>
        <w:t> </w:t>
      </w:r>
      <w:r>
        <w:rPr>
          <w:w w:val="110"/>
        </w:rPr>
        <w:t>of positive</w:t>
      </w:r>
      <w:r>
        <w:rPr>
          <w:w w:val="110"/>
        </w:rPr>
        <w:t> opinions</w:t>
      </w:r>
      <w:r>
        <w:rPr>
          <w:w w:val="110"/>
        </w:rPr>
        <w:t> towards</w:t>
      </w:r>
      <w:r>
        <w:rPr>
          <w:w w:val="110"/>
        </w:rPr>
        <w:t> domestic</w:t>
      </w:r>
      <w:r>
        <w:rPr>
          <w:w w:val="110"/>
        </w:rPr>
        <w:t> and imported</w:t>
      </w:r>
      <w:r>
        <w:rPr>
          <w:w w:val="110"/>
        </w:rPr>
        <w:t> vaccines.</w:t>
      </w:r>
      <w:r>
        <w:rPr>
          <w:w w:val="110"/>
        </w:rPr>
        <w:t> The study stated</w:t>
      </w:r>
      <w:r>
        <w:rPr>
          <w:w w:val="110"/>
        </w:rPr>
        <w:t> that</w:t>
      </w:r>
      <w:r>
        <w:rPr>
          <w:w w:val="110"/>
        </w:rPr>
        <w:t> the</w:t>
      </w:r>
      <w:r>
        <w:rPr>
          <w:w w:val="110"/>
        </w:rPr>
        <w:t> imported</w:t>
      </w:r>
      <w:r>
        <w:rPr>
          <w:w w:val="110"/>
        </w:rPr>
        <w:t> vaccines</w:t>
      </w:r>
      <w:r>
        <w:rPr>
          <w:w w:val="110"/>
        </w:rPr>
        <w:t> had the</w:t>
      </w:r>
      <w:r>
        <w:rPr>
          <w:w w:val="110"/>
        </w:rPr>
        <w:t> majority</w:t>
      </w:r>
      <w:r>
        <w:rPr>
          <w:w w:val="110"/>
        </w:rPr>
        <w:t> of positive </w:t>
      </w:r>
      <w:r>
        <w:rPr>
          <w:spacing w:val="-2"/>
          <w:w w:val="110"/>
        </w:rPr>
        <w:t>sentiments.</w:t>
      </w:r>
    </w:p>
    <w:p>
      <w:pPr>
        <w:pStyle w:val="BodyText"/>
        <w:spacing w:line="273" w:lineRule="auto"/>
        <w:ind w:right="38" w:firstLine="239"/>
        <w:jc w:val="both"/>
      </w:pPr>
      <w:r>
        <w:rPr>
          <w:w w:val="110"/>
        </w:rPr>
        <w:t>Melton</w:t>
      </w:r>
      <w:r>
        <w:rPr>
          <w:w w:val="110"/>
        </w:rPr>
        <w:t> et</w:t>
      </w:r>
      <w:r>
        <w:rPr>
          <w:w w:val="110"/>
        </w:rPr>
        <w:t> al.</w:t>
      </w:r>
      <w:r>
        <w:rPr>
          <w:w w:val="110"/>
        </w:rPr>
        <w:t> [</w:t>
      </w:r>
      <w:hyperlink w:history="true" w:anchor="_bookmark43">
        <w:r>
          <w:rPr>
            <w:color w:val="2196D1"/>
            <w:w w:val="110"/>
          </w:rPr>
          <w:t>18</w:t>
        </w:r>
      </w:hyperlink>
      <w:r>
        <w:rPr>
          <w:w w:val="110"/>
        </w:rPr>
        <w:t>]</w:t>
      </w:r>
      <w:r>
        <w:rPr>
          <w:w w:val="110"/>
        </w:rPr>
        <w:t> performed</w:t>
      </w:r>
      <w:r>
        <w:rPr>
          <w:w w:val="110"/>
        </w:rPr>
        <w:t> sentiment</w:t>
      </w:r>
      <w:r>
        <w:rPr>
          <w:w w:val="110"/>
        </w:rPr>
        <w:t> analysis</w:t>
      </w:r>
      <w:r>
        <w:rPr>
          <w:w w:val="110"/>
        </w:rPr>
        <w:t> and</w:t>
      </w:r>
      <w:r>
        <w:rPr>
          <w:w w:val="110"/>
        </w:rPr>
        <w:t> LDA</w:t>
      </w:r>
      <w:r>
        <w:rPr>
          <w:w w:val="110"/>
        </w:rPr>
        <w:t> </w:t>
      </w:r>
      <w:r>
        <w:rPr>
          <w:w w:val="110"/>
        </w:rPr>
        <w:t>topic modelling</w:t>
      </w:r>
      <w:r>
        <w:rPr>
          <w:w w:val="110"/>
        </w:rPr>
        <w:t> on</w:t>
      </w:r>
      <w:r>
        <w:rPr>
          <w:w w:val="110"/>
        </w:rPr>
        <w:t> textual</w:t>
      </w:r>
      <w:r>
        <w:rPr>
          <w:w w:val="110"/>
        </w:rPr>
        <w:t> data</w:t>
      </w:r>
      <w:r>
        <w:rPr>
          <w:w w:val="110"/>
        </w:rPr>
        <w:t> obtained</w:t>
      </w:r>
      <w:r>
        <w:rPr>
          <w:w w:val="110"/>
        </w:rPr>
        <w:t> from</w:t>
      </w:r>
      <w:r>
        <w:rPr>
          <w:w w:val="110"/>
        </w:rPr>
        <w:t> 13</w:t>
      </w:r>
      <w:r>
        <w:rPr>
          <w:w w:val="110"/>
        </w:rPr>
        <w:t> Reddit</w:t>
      </w:r>
      <w:r>
        <w:rPr>
          <w:w w:val="110"/>
        </w:rPr>
        <w:t> communities concentrating</w:t>
      </w:r>
      <w:r>
        <w:rPr>
          <w:spacing w:val="20"/>
          <w:w w:val="110"/>
        </w:rPr>
        <w:t> </w:t>
      </w:r>
      <w:r>
        <w:rPr>
          <w:w w:val="110"/>
        </w:rPr>
        <w:t>on</w:t>
      </w:r>
      <w:r>
        <w:rPr>
          <w:spacing w:val="19"/>
          <w:w w:val="110"/>
        </w:rPr>
        <w:t> </w:t>
      </w:r>
      <w:r>
        <w:rPr>
          <w:w w:val="110"/>
        </w:rPr>
        <w:t>the</w:t>
      </w:r>
      <w:r>
        <w:rPr>
          <w:spacing w:val="21"/>
          <w:w w:val="110"/>
        </w:rPr>
        <w:t> </w:t>
      </w:r>
      <w:r>
        <w:rPr>
          <w:w w:val="110"/>
        </w:rPr>
        <w:t>COVID-19</w:t>
      </w:r>
      <w:r>
        <w:rPr>
          <w:spacing w:val="20"/>
          <w:w w:val="110"/>
        </w:rPr>
        <w:t> </w:t>
      </w:r>
      <w:r>
        <w:rPr>
          <w:w w:val="110"/>
        </w:rPr>
        <w:t>vaccination.</w:t>
      </w:r>
      <w:r>
        <w:rPr>
          <w:spacing w:val="19"/>
          <w:w w:val="110"/>
        </w:rPr>
        <w:t> </w:t>
      </w:r>
      <w:r>
        <w:rPr>
          <w:w w:val="110"/>
        </w:rPr>
        <w:t>To</w:t>
      </w:r>
      <w:r>
        <w:rPr>
          <w:spacing w:val="21"/>
          <w:w w:val="110"/>
        </w:rPr>
        <w:t> </w:t>
      </w:r>
      <w:r>
        <w:rPr>
          <w:w w:val="110"/>
        </w:rPr>
        <w:t>discover</w:t>
      </w:r>
      <w:r>
        <w:rPr>
          <w:spacing w:val="19"/>
          <w:w w:val="110"/>
        </w:rPr>
        <w:t> </w:t>
      </w:r>
      <w:r>
        <w:rPr>
          <w:w w:val="110"/>
        </w:rPr>
        <w:t>changes</w:t>
      </w:r>
      <w:r>
        <w:rPr>
          <w:spacing w:val="19"/>
          <w:w w:val="110"/>
        </w:rPr>
        <w:t> </w:t>
      </w:r>
      <w:r>
        <w:rPr>
          <w:spacing w:val="-7"/>
          <w:w w:val="110"/>
        </w:rPr>
        <w:t>in</w:t>
      </w:r>
    </w:p>
    <w:p>
      <w:pPr>
        <w:pStyle w:val="BodyText"/>
        <w:spacing w:line="273" w:lineRule="auto" w:before="91"/>
        <w:ind w:right="110"/>
        <w:jc w:val="both"/>
      </w:pPr>
      <w:r>
        <w:rPr/>
        <w:br w:type="column"/>
      </w:r>
      <w:r>
        <w:rPr>
          <w:w w:val="110"/>
        </w:rPr>
        <w:t>sentiment and to identify the latent topics of the opinions of the </w:t>
      </w:r>
      <w:r>
        <w:rPr>
          <w:w w:val="110"/>
        </w:rPr>
        <w:t>com- munity</w:t>
      </w:r>
      <w:r>
        <w:rPr>
          <w:w w:val="110"/>
        </w:rPr>
        <w:t> members,</w:t>
      </w:r>
      <w:r>
        <w:rPr>
          <w:w w:val="110"/>
        </w:rPr>
        <w:t> data</w:t>
      </w:r>
      <w:r>
        <w:rPr>
          <w:w w:val="110"/>
        </w:rPr>
        <w:t> was</w:t>
      </w:r>
      <w:r>
        <w:rPr>
          <w:w w:val="110"/>
        </w:rPr>
        <w:t> aggregated</w:t>
      </w:r>
      <w:r>
        <w:rPr>
          <w:w w:val="110"/>
        </w:rPr>
        <w:t> and</w:t>
      </w:r>
      <w:r>
        <w:rPr>
          <w:w w:val="110"/>
        </w:rPr>
        <w:t> examined</w:t>
      </w:r>
      <w:r>
        <w:rPr>
          <w:w w:val="110"/>
        </w:rPr>
        <w:t> by</w:t>
      </w:r>
      <w:r>
        <w:rPr>
          <w:w w:val="110"/>
        </w:rPr>
        <w:t> month.</w:t>
      </w:r>
      <w:r>
        <w:rPr>
          <w:w w:val="110"/>
        </w:rPr>
        <w:t> Ac- cording</w:t>
      </w:r>
      <w:r>
        <w:rPr>
          <w:spacing w:val="-4"/>
          <w:w w:val="110"/>
        </w:rPr>
        <w:t> </w:t>
      </w:r>
      <w:r>
        <w:rPr>
          <w:w w:val="110"/>
        </w:rPr>
        <w:t>to</w:t>
      </w:r>
      <w:r>
        <w:rPr>
          <w:spacing w:val="-5"/>
          <w:w w:val="110"/>
        </w:rPr>
        <w:t> </w:t>
      </w:r>
      <w:r>
        <w:rPr>
          <w:w w:val="110"/>
        </w:rPr>
        <w:t>polarity</w:t>
      </w:r>
      <w:r>
        <w:rPr>
          <w:spacing w:val="-4"/>
          <w:w w:val="110"/>
        </w:rPr>
        <w:t> </w:t>
      </w:r>
      <w:r>
        <w:rPr>
          <w:w w:val="110"/>
        </w:rPr>
        <w:t>analysis,</w:t>
      </w:r>
      <w:r>
        <w:rPr>
          <w:spacing w:val="-4"/>
          <w:w w:val="110"/>
        </w:rPr>
        <w:t> </w:t>
      </w:r>
      <w:r>
        <w:rPr>
          <w:w w:val="110"/>
        </w:rPr>
        <w:t>these</w:t>
      </w:r>
      <w:r>
        <w:rPr>
          <w:spacing w:val="-5"/>
          <w:w w:val="110"/>
        </w:rPr>
        <w:t> </w:t>
      </w:r>
      <w:r>
        <w:rPr>
          <w:w w:val="110"/>
        </w:rPr>
        <w:t>communities</w:t>
      </w:r>
      <w:r>
        <w:rPr>
          <w:spacing w:val="-4"/>
          <w:w w:val="110"/>
        </w:rPr>
        <w:t> </w:t>
      </w:r>
      <w:r>
        <w:rPr>
          <w:w w:val="110"/>
        </w:rPr>
        <w:t>indicated</w:t>
      </w:r>
      <w:r>
        <w:rPr>
          <w:spacing w:val="-4"/>
          <w:w w:val="110"/>
        </w:rPr>
        <w:t> </w:t>
      </w:r>
      <w:r>
        <w:rPr>
          <w:w w:val="110"/>
        </w:rPr>
        <w:t>more</w:t>
      </w:r>
      <w:r>
        <w:rPr>
          <w:spacing w:val="-4"/>
          <w:w w:val="110"/>
        </w:rPr>
        <w:t> </w:t>
      </w:r>
      <w:r>
        <w:rPr>
          <w:w w:val="110"/>
        </w:rPr>
        <w:t>positive sentiments</w:t>
      </w:r>
      <w:r>
        <w:rPr>
          <w:w w:val="110"/>
        </w:rPr>
        <w:t> than</w:t>
      </w:r>
      <w:r>
        <w:rPr>
          <w:w w:val="110"/>
        </w:rPr>
        <w:t> negative</w:t>
      </w:r>
      <w:r>
        <w:rPr>
          <w:w w:val="110"/>
        </w:rPr>
        <w:t> sentiments</w:t>
      </w:r>
      <w:r>
        <w:rPr>
          <w:w w:val="110"/>
        </w:rPr>
        <w:t> towards</w:t>
      </w:r>
      <w:r>
        <w:rPr>
          <w:w w:val="110"/>
        </w:rPr>
        <w:t> vaccine-related</w:t>
      </w:r>
      <w:r>
        <w:rPr>
          <w:w w:val="110"/>
        </w:rPr>
        <w:t> topics. Topic</w:t>
      </w:r>
      <w:r>
        <w:rPr>
          <w:w w:val="110"/>
        </w:rPr>
        <w:t> modelling</w:t>
      </w:r>
      <w:r>
        <w:rPr>
          <w:w w:val="110"/>
        </w:rPr>
        <w:t> demonstrated</w:t>
      </w:r>
      <w:r>
        <w:rPr>
          <w:w w:val="110"/>
        </w:rPr>
        <w:t> that</w:t>
      </w:r>
      <w:r>
        <w:rPr>
          <w:w w:val="110"/>
        </w:rPr>
        <w:t> community</w:t>
      </w:r>
      <w:r>
        <w:rPr>
          <w:w w:val="110"/>
        </w:rPr>
        <w:t> members</w:t>
      </w:r>
      <w:r>
        <w:rPr>
          <w:w w:val="110"/>
        </w:rPr>
        <w:t> were</w:t>
      </w:r>
      <w:r>
        <w:rPr>
          <w:w w:val="110"/>
        </w:rPr>
        <w:t> more concerned</w:t>
      </w:r>
      <w:r>
        <w:rPr>
          <w:w w:val="110"/>
        </w:rPr>
        <w:t> with</w:t>
      </w:r>
      <w:r>
        <w:rPr>
          <w:w w:val="110"/>
        </w:rPr>
        <w:t> adverse</w:t>
      </w:r>
      <w:r>
        <w:rPr>
          <w:w w:val="110"/>
        </w:rPr>
        <w:t> effects</w:t>
      </w:r>
      <w:r>
        <w:rPr>
          <w:w w:val="110"/>
        </w:rPr>
        <w:t> than</w:t>
      </w:r>
      <w:r>
        <w:rPr>
          <w:w w:val="110"/>
        </w:rPr>
        <w:t> bizarre</w:t>
      </w:r>
      <w:r>
        <w:rPr>
          <w:w w:val="110"/>
        </w:rPr>
        <w:t> conspiracy</w:t>
      </w:r>
      <w:r>
        <w:rPr>
          <w:w w:val="110"/>
        </w:rPr>
        <w:t> theories. Throughout</w:t>
      </w:r>
      <w:r>
        <w:rPr>
          <w:w w:val="110"/>
        </w:rPr>
        <w:t> the</w:t>
      </w:r>
      <w:r>
        <w:rPr>
          <w:w w:val="110"/>
        </w:rPr>
        <w:t> LDA</w:t>
      </w:r>
      <w:r>
        <w:rPr>
          <w:w w:val="110"/>
        </w:rPr>
        <w:t> topic</w:t>
      </w:r>
      <w:r>
        <w:rPr>
          <w:w w:val="110"/>
        </w:rPr>
        <w:t> modelling,</w:t>
      </w:r>
      <w:r>
        <w:rPr>
          <w:w w:val="110"/>
        </w:rPr>
        <w:t> keywords</w:t>
      </w:r>
      <w:r>
        <w:rPr>
          <w:w w:val="110"/>
        </w:rPr>
        <w:t> indicating</w:t>
      </w:r>
      <w:r>
        <w:rPr>
          <w:w w:val="110"/>
        </w:rPr>
        <w:t> vaccine hesitancy were discovered.</w:t>
      </w:r>
    </w:p>
    <w:p>
      <w:pPr>
        <w:pStyle w:val="BodyText"/>
        <w:spacing w:line="273" w:lineRule="auto"/>
        <w:ind w:right="110" w:firstLine="239"/>
        <w:jc w:val="both"/>
      </w:pPr>
      <w:r>
        <w:rPr>
          <w:w w:val="110"/>
        </w:rPr>
        <w:t>Yang</w:t>
      </w:r>
      <w:r>
        <w:rPr>
          <w:spacing w:val="-10"/>
          <w:w w:val="110"/>
        </w:rPr>
        <w:t> </w:t>
      </w:r>
      <w:r>
        <w:rPr>
          <w:w w:val="110"/>
        </w:rPr>
        <w:t>et</w:t>
      </w:r>
      <w:r>
        <w:rPr>
          <w:spacing w:val="-10"/>
          <w:w w:val="110"/>
        </w:rPr>
        <w:t> </w:t>
      </w:r>
      <w:r>
        <w:rPr>
          <w:w w:val="110"/>
        </w:rPr>
        <w:t>al.</w:t>
      </w:r>
      <w:r>
        <w:rPr>
          <w:spacing w:val="-10"/>
          <w:w w:val="110"/>
        </w:rPr>
        <w:t> </w:t>
      </w:r>
      <w:r>
        <w:rPr>
          <w:w w:val="110"/>
        </w:rPr>
        <w:t>[</w:t>
      </w:r>
      <w:hyperlink w:history="true" w:anchor="_bookmark44">
        <w:r>
          <w:rPr>
            <w:color w:val="2196D1"/>
            <w:w w:val="110"/>
          </w:rPr>
          <w:t>19</w:t>
        </w:r>
      </w:hyperlink>
      <w:r>
        <w:rPr>
          <w:w w:val="110"/>
        </w:rPr>
        <w:t>]</w:t>
      </w:r>
      <w:r>
        <w:rPr>
          <w:spacing w:val="-9"/>
          <w:w w:val="110"/>
        </w:rPr>
        <w:t> </w:t>
      </w:r>
      <w:r>
        <w:rPr>
          <w:w w:val="110"/>
        </w:rPr>
        <w:t>investigated</w:t>
      </w:r>
      <w:r>
        <w:rPr>
          <w:spacing w:val="-10"/>
          <w:w w:val="110"/>
        </w:rPr>
        <w:t> </w:t>
      </w:r>
      <w:r>
        <w:rPr>
          <w:w w:val="110"/>
        </w:rPr>
        <w:t>the</w:t>
      </w:r>
      <w:r>
        <w:rPr>
          <w:spacing w:val="-9"/>
          <w:w w:val="110"/>
        </w:rPr>
        <w:t> </w:t>
      </w:r>
      <w:r>
        <w:rPr>
          <w:w w:val="110"/>
        </w:rPr>
        <w:t>misconceptions</w:t>
      </w:r>
      <w:r>
        <w:rPr>
          <w:spacing w:val="-10"/>
          <w:w w:val="110"/>
        </w:rPr>
        <w:t> </w:t>
      </w:r>
      <w:r>
        <w:rPr>
          <w:w w:val="110"/>
        </w:rPr>
        <w:t>and</w:t>
      </w:r>
      <w:r>
        <w:rPr>
          <w:spacing w:val="-10"/>
          <w:w w:val="110"/>
        </w:rPr>
        <w:t> </w:t>
      </w:r>
      <w:r>
        <w:rPr>
          <w:w w:val="110"/>
        </w:rPr>
        <w:t>misinformation about</w:t>
      </w:r>
      <w:r>
        <w:rPr>
          <w:w w:val="110"/>
        </w:rPr>
        <w:t> the Covid-19</w:t>
      </w:r>
      <w:r>
        <w:rPr>
          <w:w w:val="110"/>
        </w:rPr>
        <w:t> pandemic. They</w:t>
      </w:r>
      <w:r>
        <w:rPr>
          <w:w w:val="110"/>
        </w:rPr>
        <w:t> categorized</w:t>
      </w:r>
      <w:r>
        <w:rPr>
          <w:w w:val="110"/>
        </w:rPr>
        <w:t> the</w:t>
      </w:r>
      <w:r>
        <w:rPr>
          <w:w w:val="110"/>
        </w:rPr>
        <w:t> misconceptions regarding</w:t>
      </w:r>
      <w:r>
        <w:rPr>
          <w:w w:val="110"/>
        </w:rPr>
        <w:t> Covid-19</w:t>
      </w:r>
      <w:r>
        <w:rPr>
          <w:w w:val="110"/>
        </w:rPr>
        <w:t> into</w:t>
      </w:r>
      <w:r>
        <w:rPr>
          <w:w w:val="110"/>
        </w:rPr>
        <w:t> five</w:t>
      </w:r>
      <w:r>
        <w:rPr>
          <w:w w:val="110"/>
        </w:rPr>
        <w:t> groups.</w:t>
      </w:r>
      <w:r>
        <w:rPr>
          <w:w w:val="110"/>
        </w:rPr>
        <w:t> They</w:t>
      </w:r>
      <w:r>
        <w:rPr>
          <w:w w:val="110"/>
        </w:rPr>
        <w:t> found</w:t>
      </w:r>
      <w:r>
        <w:rPr>
          <w:w w:val="110"/>
        </w:rPr>
        <w:t> that</w:t>
      </w:r>
      <w:r>
        <w:rPr>
          <w:w w:val="110"/>
        </w:rPr>
        <w:t> majority</w:t>
      </w:r>
      <w:r>
        <w:rPr>
          <w:w w:val="110"/>
        </w:rPr>
        <w:t> of Covid-19</w:t>
      </w:r>
      <w:r>
        <w:rPr>
          <w:w w:val="110"/>
        </w:rPr>
        <w:t> misconceptions</w:t>
      </w:r>
      <w:r>
        <w:rPr>
          <w:w w:val="110"/>
        </w:rPr>
        <w:t> addressed</w:t>
      </w:r>
      <w:r>
        <w:rPr>
          <w:w w:val="110"/>
        </w:rPr>
        <w:t> the</w:t>
      </w:r>
      <w:r>
        <w:rPr>
          <w:w w:val="110"/>
        </w:rPr>
        <w:t> spreading</w:t>
      </w:r>
      <w:r>
        <w:rPr>
          <w:w w:val="110"/>
        </w:rPr>
        <w:t> of</w:t>
      </w:r>
      <w:r>
        <w:rPr>
          <w:w w:val="110"/>
        </w:rPr>
        <w:t> the</w:t>
      </w:r>
      <w:r>
        <w:rPr>
          <w:w w:val="110"/>
        </w:rPr>
        <w:t> virus.</w:t>
      </w:r>
      <w:r>
        <w:rPr>
          <w:w w:val="110"/>
        </w:rPr>
        <w:t> More- over,</w:t>
      </w:r>
      <w:r>
        <w:rPr>
          <w:spacing w:val="-7"/>
          <w:w w:val="110"/>
        </w:rPr>
        <w:t> </w:t>
      </w:r>
      <w:r>
        <w:rPr>
          <w:w w:val="110"/>
        </w:rPr>
        <w:t>they</w:t>
      </w:r>
      <w:r>
        <w:rPr>
          <w:spacing w:val="-7"/>
          <w:w w:val="110"/>
        </w:rPr>
        <w:t> </w:t>
      </w:r>
      <w:r>
        <w:rPr>
          <w:w w:val="110"/>
        </w:rPr>
        <w:t>also</w:t>
      </w:r>
      <w:r>
        <w:rPr>
          <w:spacing w:val="-8"/>
          <w:w w:val="110"/>
        </w:rPr>
        <w:t> </w:t>
      </w:r>
      <w:r>
        <w:rPr>
          <w:w w:val="110"/>
        </w:rPr>
        <w:t>found</w:t>
      </w:r>
      <w:r>
        <w:rPr>
          <w:spacing w:val="-7"/>
          <w:w w:val="110"/>
        </w:rPr>
        <w:t> </w:t>
      </w:r>
      <w:r>
        <w:rPr>
          <w:w w:val="110"/>
        </w:rPr>
        <w:t>that</w:t>
      </w:r>
      <w:r>
        <w:rPr>
          <w:spacing w:val="-7"/>
          <w:w w:val="110"/>
        </w:rPr>
        <w:t> </w:t>
      </w:r>
      <w:r>
        <w:rPr>
          <w:w w:val="110"/>
        </w:rPr>
        <w:t>the</w:t>
      </w:r>
      <w:r>
        <w:rPr>
          <w:spacing w:val="-8"/>
          <w:w w:val="110"/>
        </w:rPr>
        <w:t> </w:t>
      </w:r>
      <w:r>
        <w:rPr>
          <w:w w:val="110"/>
        </w:rPr>
        <w:t>misconceptions</w:t>
      </w:r>
      <w:r>
        <w:rPr>
          <w:spacing w:val="-7"/>
          <w:w w:val="110"/>
        </w:rPr>
        <w:t> </w:t>
      </w:r>
      <w:r>
        <w:rPr>
          <w:w w:val="110"/>
        </w:rPr>
        <w:t>regarding</w:t>
      </w:r>
      <w:r>
        <w:rPr>
          <w:spacing w:val="-8"/>
          <w:w w:val="110"/>
        </w:rPr>
        <w:t> </w:t>
      </w:r>
      <w:r>
        <w:rPr>
          <w:w w:val="110"/>
        </w:rPr>
        <w:t>the</w:t>
      </w:r>
      <w:r>
        <w:rPr>
          <w:spacing w:val="-8"/>
          <w:w w:val="110"/>
        </w:rPr>
        <w:t> </w:t>
      </w:r>
      <w:r>
        <w:rPr>
          <w:w w:val="110"/>
        </w:rPr>
        <w:t>propagation of the virus and preventive methods spread quicker than the other cat- egories.</w:t>
      </w:r>
      <w:r>
        <w:rPr>
          <w:spacing w:val="-3"/>
          <w:w w:val="110"/>
        </w:rPr>
        <w:t> </w:t>
      </w:r>
      <w:r>
        <w:rPr>
          <w:w w:val="110"/>
        </w:rPr>
        <w:t>They</w:t>
      </w:r>
      <w:r>
        <w:rPr>
          <w:spacing w:val="-4"/>
          <w:w w:val="110"/>
        </w:rPr>
        <w:t> </w:t>
      </w:r>
      <w:r>
        <w:rPr>
          <w:w w:val="110"/>
        </w:rPr>
        <w:t>employed</w:t>
      </w:r>
      <w:r>
        <w:rPr>
          <w:spacing w:val="-3"/>
          <w:w w:val="110"/>
        </w:rPr>
        <w:t> </w:t>
      </w:r>
      <w:r>
        <w:rPr>
          <w:w w:val="110"/>
        </w:rPr>
        <w:t>a</w:t>
      </w:r>
      <w:r>
        <w:rPr>
          <w:spacing w:val="-4"/>
          <w:w w:val="110"/>
        </w:rPr>
        <w:t> </w:t>
      </w:r>
      <w:r>
        <w:rPr>
          <w:w w:val="110"/>
        </w:rPr>
        <w:t>deep</w:t>
      </w:r>
      <w:r>
        <w:rPr>
          <w:spacing w:val="-4"/>
          <w:w w:val="110"/>
        </w:rPr>
        <w:t> </w:t>
      </w:r>
      <w:r>
        <w:rPr>
          <w:w w:val="110"/>
        </w:rPr>
        <w:t>neural</w:t>
      </w:r>
      <w:r>
        <w:rPr>
          <w:spacing w:val="-4"/>
          <w:w w:val="110"/>
        </w:rPr>
        <w:t> </w:t>
      </w:r>
      <w:r>
        <w:rPr>
          <w:w w:val="110"/>
        </w:rPr>
        <w:t>network-based</w:t>
      </w:r>
      <w:r>
        <w:rPr>
          <w:spacing w:val="-3"/>
          <w:w w:val="110"/>
        </w:rPr>
        <w:t> </w:t>
      </w:r>
      <w:r>
        <w:rPr>
          <w:w w:val="110"/>
        </w:rPr>
        <w:t>model</w:t>
      </w:r>
      <w:r>
        <w:rPr>
          <w:spacing w:val="-3"/>
          <w:w w:val="110"/>
        </w:rPr>
        <w:t> </w:t>
      </w:r>
      <w:r>
        <w:rPr>
          <w:w w:val="110"/>
        </w:rPr>
        <w:t>to</w:t>
      </w:r>
      <w:r>
        <w:rPr>
          <w:spacing w:val="-4"/>
          <w:w w:val="110"/>
        </w:rPr>
        <w:t> </w:t>
      </w:r>
      <w:r>
        <w:rPr>
          <w:w w:val="110"/>
        </w:rPr>
        <w:t>identify the</w:t>
      </w:r>
      <w:r>
        <w:rPr>
          <w:w w:val="110"/>
        </w:rPr>
        <w:t> emotions</w:t>
      </w:r>
      <w:r>
        <w:rPr>
          <w:w w:val="110"/>
        </w:rPr>
        <w:t> of</w:t>
      </w:r>
      <w:r>
        <w:rPr>
          <w:w w:val="110"/>
        </w:rPr>
        <w:t> the</w:t>
      </w:r>
      <w:r>
        <w:rPr>
          <w:w w:val="110"/>
        </w:rPr>
        <w:t> tweets</w:t>
      </w:r>
      <w:r>
        <w:rPr>
          <w:w w:val="110"/>
        </w:rPr>
        <w:t> propagating</w:t>
      </w:r>
      <w:r>
        <w:rPr>
          <w:w w:val="110"/>
        </w:rPr>
        <w:t> misconceptions.</w:t>
      </w:r>
      <w:r>
        <w:rPr>
          <w:w w:val="110"/>
        </w:rPr>
        <w:t> They</w:t>
      </w:r>
      <w:r>
        <w:rPr>
          <w:w w:val="110"/>
        </w:rPr>
        <w:t> noticed that fear was the most prevalent emotion in these tweets.</w:t>
      </w:r>
    </w:p>
    <w:p>
      <w:pPr>
        <w:pStyle w:val="BodyText"/>
        <w:spacing w:line="273" w:lineRule="auto"/>
        <w:ind w:right="110" w:firstLine="239"/>
        <w:jc w:val="both"/>
      </w:pPr>
      <w:r>
        <w:rPr>
          <w:w w:val="110"/>
        </w:rPr>
        <w:t>Zhou</w:t>
      </w:r>
      <w:r>
        <w:rPr>
          <w:spacing w:val="-9"/>
          <w:w w:val="110"/>
        </w:rPr>
        <w:t> </w:t>
      </w:r>
      <w:r>
        <w:rPr>
          <w:w w:val="110"/>
        </w:rPr>
        <w:t>et</w:t>
      </w:r>
      <w:r>
        <w:rPr>
          <w:spacing w:val="-8"/>
          <w:w w:val="110"/>
        </w:rPr>
        <w:t> </w:t>
      </w:r>
      <w:r>
        <w:rPr>
          <w:w w:val="110"/>
        </w:rPr>
        <w:t>al.</w:t>
      </w:r>
      <w:r>
        <w:rPr>
          <w:spacing w:val="-9"/>
          <w:w w:val="110"/>
        </w:rPr>
        <w:t> </w:t>
      </w:r>
      <w:r>
        <w:rPr>
          <w:w w:val="110"/>
        </w:rPr>
        <w:t>[</w:t>
      </w:r>
      <w:hyperlink w:history="true" w:anchor="_bookmark45">
        <w:r>
          <w:rPr>
            <w:color w:val="2196D1"/>
            <w:w w:val="110"/>
          </w:rPr>
          <w:t>20</w:t>
        </w:r>
      </w:hyperlink>
      <w:r>
        <w:rPr>
          <w:w w:val="110"/>
        </w:rPr>
        <w:t>]</w:t>
      </w:r>
      <w:r>
        <w:rPr>
          <w:spacing w:val="-9"/>
          <w:w w:val="110"/>
        </w:rPr>
        <w:t> </w:t>
      </w:r>
      <w:r>
        <w:rPr>
          <w:w w:val="110"/>
        </w:rPr>
        <w:t>explored</w:t>
      </w:r>
      <w:r>
        <w:rPr>
          <w:spacing w:val="-8"/>
          <w:w w:val="110"/>
        </w:rPr>
        <w:t> </w:t>
      </w:r>
      <w:r>
        <w:rPr>
          <w:w w:val="110"/>
        </w:rPr>
        <w:t>the</w:t>
      </w:r>
      <w:r>
        <w:rPr>
          <w:spacing w:val="-8"/>
          <w:w w:val="110"/>
        </w:rPr>
        <w:t> </w:t>
      </w:r>
      <w:r>
        <w:rPr>
          <w:w w:val="110"/>
        </w:rPr>
        <w:t>dynamics</w:t>
      </w:r>
      <w:r>
        <w:rPr>
          <w:spacing w:val="-8"/>
          <w:w w:val="110"/>
        </w:rPr>
        <w:t> </w:t>
      </w:r>
      <w:r>
        <w:rPr>
          <w:w w:val="110"/>
        </w:rPr>
        <w:t>of</w:t>
      </w:r>
      <w:r>
        <w:rPr>
          <w:spacing w:val="-8"/>
          <w:w w:val="110"/>
        </w:rPr>
        <w:t> </w:t>
      </w:r>
      <w:r>
        <w:rPr>
          <w:w w:val="110"/>
        </w:rPr>
        <w:t>depression</w:t>
      </w:r>
      <w:r>
        <w:rPr>
          <w:spacing w:val="-8"/>
          <w:w w:val="110"/>
        </w:rPr>
        <w:t> </w:t>
      </w:r>
      <w:r>
        <w:rPr>
          <w:w w:val="110"/>
        </w:rPr>
        <w:t>in</w:t>
      </w:r>
      <w:r>
        <w:rPr>
          <w:spacing w:val="-8"/>
          <w:w w:val="110"/>
        </w:rPr>
        <w:t> </w:t>
      </w:r>
      <w:r>
        <w:rPr>
          <w:w w:val="110"/>
        </w:rPr>
        <w:t>the</w:t>
      </w:r>
      <w:r>
        <w:rPr>
          <w:spacing w:val="-9"/>
          <w:w w:val="110"/>
        </w:rPr>
        <w:t> </w:t>
      </w:r>
      <w:r>
        <w:rPr>
          <w:w w:val="110"/>
        </w:rPr>
        <w:t>tweets</w:t>
      </w:r>
      <w:r>
        <w:rPr>
          <w:spacing w:val="-8"/>
          <w:w w:val="110"/>
        </w:rPr>
        <w:t> </w:t>
      </w:r>
      <w:r>
        <w:rPr>
          <w:w w:val="110"/>
        </w:rPr>
        <w:t>of the</w:t>
      </w:r>
      <w:r>
        <w:rPr>
          <w:spacing w:val="11"/>
          <w:w w:val="110"/>
        </w:rPr>
        <w:t> </w:t>
      </w:r>
      <w:r>
        <w:rPr>
          <w:w w:val="110"/>
        </w:rPr>
        <w:t>citizens</w:t>
      </w:r>
      <w:r>
        <w:rPr>
          <w:spacing w:val="11"/>
          <w:w w:val="110"/>
        </w:rPr>
        <w:t> </w:t>
      </w:r>
      <w:r>
        <w:rPr>
          <w:w w:val="110"/>
        </w:rPr>
        <w:t>of</w:t>
      </w:r>
      <w:r>
        <w:rPr>
          <w:spacing w:val="11"/>
          <w:w w:val="110"/>
        </w:rPr>
        <w:t> </w:t>
      </w:r>
      <w:r>
        <w:rPr>
          <w:w w:val="110"/>
        </w:rPr>
        <w:t>a</w:t>
      </w:r>
      <w:r>
        <w:rPr>
          <w:spacing w:val="10"/>
          <w:w w:val="110"/>
        </w:rPr>
        <w:t> </w:t>
      </w:r>
      <w:r>
        <w:rPr>
          <w:w w:val="110"/>
        </w:rPr>
        <w:t>state</w:t>
      </w:r>
      <w:r>
        <w:rPr>
          <w:spacing w:val="11"/>
          <w:w w:val="110"/>
        </w:rPr>
        <w:t> </w:t>
      </w:r>
      <w:r>
        <w:rPr>
          <w:w w:val="110"/>
        </w:rPr>
        <w:t>of</w:t>
      </w:r>
      <w:r>
        <w:rPr>
          <w:spacing w:val="11"/>
          <w:w w:val="110"/>
        </w:rPr>
        <w:t> </w:t>
      </w:r>
      <w:r>
        <w:rPr>
          <w:w w:val="110"/>
        </w:rPr>
        <w:t>Australia</w:t>
      </w:r>
      <w:r>
        <w:rPr>
          <w:spacing w:val="10"/>
          <w:w w:val="110"/>
        </w:rPr>
        <w:t> </w:t>
      </w:r>
      <w:r>
        <w:rPr>
          <w:w w:val="110"/>
        </w:rPr>
        <w:t>during</w:t>
      </w:r>
      <w:r>
        <w:rPr>
          <w:spacing w:val="11"/>
          <w:w w:val="110"/>
        </w:rPr>
        <w:t> </w:t>
      </w:r>
      <w:r>
        <w:rPr>
          <w:w w:val="110"/>
        </w:rPr>
        <w:t>the</w:t>
      </w:r>
      <w:r>
        <w:rPr>
          <w:spacing w:val="10"/>
          <w:w w:val="110"/>
        </w:rPr>
        <w:t> </w:t>
      </w:r>
      <w:r>
        <w:rPr>
          <w:w w:val="110"/>
        </w:rPr>
        <w:t>Covid-19</w:t>
      </w:r>
      <w:r>
        <w:rPr>
          <w:spacing w:val="11"/>
          <w:w w:val="110"/>
        </w:rPr>
        <w:t> </w:t>
      </w:r>
      <w:r>
        <w:rPr>
          <w:w w:val="110"/>
        </w:rPr>
        <w:t>pandemic.</w:t>
      </w:r>
      <w:r>
        <w:rPr>
          <w:spacing w:val="11"/>
          <w:w w:val="110"/>
        </w:rPr>
        <w:t> </w:t>
      </w:r>
      <w:r>
        <w:rPr>
          <w:spacing w:val="-5"/>
          <w:w w:val="110"/>
        </w:rPr>
        <w:t>Ac-</w:t>
      </w:r>
    </w:p>
    <w:p>
      <w:pPr>
        <w:pStyle w:val="BodyText"/>
        <w:spacing w:line="217" w:lineRule="exact"/>
        <w:jc w:val="both"/>
      </w:pPr>
      <w:r>
        <w:rPr>
          <w:w w:val="110"/>
        </w:rPr>
        <w:t>cording</w:t>
      </w:r>
      <w:r>
        <w:rPr>
          <w:spacing w:val="18"/>
          <w:w w:val="110"/>
        </w:rPr>
        <w:t> </w:t>
      </w:r>
      <w:r>
        <w:rPr>
          <w:w w:val="110"/>
        </w:rPr>
        <w:t>to</w:t>
      </w:r>
      <w:r>
        <w:rPr>
          <w:spacing w:val="19"/>
          <w:w w:val="110"/>
        </w:rPr>
        <w:t> </w:t>
      </w:r>
      <w:r>
        <w:rPr>
          <w:w w:val="110"/>
        </w:rPr>
        <w:t>this</w:t>
      </w:r>
      <w:r>
        <w:rPr>
          <w:spacing w:val="19"/>
          <w:w w:val="110"/>
        </w:rPr>
        <w:t> </w:t>
      </w:r>
      <w:r>
        <w:rPr>
          <w:w w:val="110"/>
        </w:rPr>
        <w:t>study,</w:t>
      </w:r>
      <w:r>
        <w:rPr>
          <w:spacing w:val="17"/>
          <w:w w:val="110"/>
        </w:rPr>
        <w:t> </w:t>
      </w:r>
      <w:r>
        <w:rPr>
          <w:w w:val="110"/>
        </w:rPr>
        <w:t>the</w:t>
      </w:r>
      <w:r>
        <w:rPr>
          <w:spacing w:val="20"/>
          <w:w w:val="110"/>
        </w:rPr>
        <w:t> </w:t>
      </w:r>
      <w:r>
        <w:rPr>
          <w:w w:val="110"/>
        </w:rPr>
        <w:t>epidemic</w:t>
      </w:r>
      <w:r>
        <w:rPr>
          <w:spacing w:val="18"/>
          <w:w w:val="110"/>
        </w:rPr>
        <w:t> </w:t>
      </w:r>
      <w:r>
        <w:rPr>
          <w:w w:val="110"/>
        </w:rPr>
        <w:t>increased</w:t>
      </w:r>
      <w:r>
        <w:rPr>
          <w:spacing w:val="19"/>
          <w:w w:val="110"/>
        </w:rPr>
        <w:t> </w:t>
      </w:r>
      <w:r>
        <w:rPr>
          <w:w w:val="110"/>
        </w:rPr>
        <w:t>the</w:t>
      </w:r>
      <w:r>
        <w:rPr>
          <w:spacing w:val="18"/>
          <w:w w:val="110"/>
        </w:rPr>
        <w:t> </w:t>
      </w:r>
      <w:r>
        <w:rPr>
          <w:w w:val="110"/>
        </w:rPr>
        <w:t>citizens</w:t>
      </w:r>
      <w:r>
        <w:rPr>
          <w:rFonts w:ascii="STIX" w:hAnsi="STIX"/>
          <w:w w:val="110"/>
        </w:rPr>
        <w:t>’</w:t>
      </w:r>
      <w:r>
        <w:rPr>
          <w:rFonts w:ascii="STIX" w:hAnsi="STIX"/>
          <w:spacing w:val="19"/>
          <w:w w:val="110"/>
        </w:rPr>
        <w:t> </w:t>
      </w:r>
      <w:r>
        <w:rPr>
          <w:spacing w:val="-2"/>
          <w:w w:val="110"/>
        </w:rPr>
        <w:t>depression</w:t>
      </w:r>
    </w:p>
    <w:p>
      <w:pPr>
        <w:pStyle w:val="BodyText"/>
        <w:spacing w:line="273" w:lineRule="auto"/>
        <w:ind w:right="110"/>
        <w:jc w:val="both"/>
      </w:pPr>
      <w:r>
        <w:rPr>
          <w:w w:val="110"/>
        </w:rPr>
        <w:t>levels.</w:t>
      </w:r>
      <w:r>
        <w:rPr>
          <w:w w:val="110"/>
        </w:rPr>
        <w:t> For</w:t>
      </w:r>
      <w:r>
        <w:rPr>
          <w:w w:val="110"/>
        </w:rPr>
        <w:t> analyzing</w:t>
      </w:r>
      <w:r>
        <w:rPr>
          <w:w w:val="110"/>
        </w:rPr>
        <w:t> depression</w:t>
      </w:r>
      <w:r>
        <w:rPr>
          <w:w w:val="110"/>
        </w:rPr>
        <w:t> among</w:t>
      </w:r>
      <w:r>
        <w:rPr>
          <w:w w:val="110"/>
        </w:rPr>
        <w:t> the</w:t>
      </w:r>
      <w:r>
        <w:rPr>
          <w:w w:val="110"/>
        </w:rPr>
        <w:t> inhabitants</w:t>
      </w:r>
      <w:r>
        <w:rPr>
          <w:w w:val="110"/>
        </w:rPr>
        <w:t> of</w:t>
      </w:r>
      <w:r>
        <w:rPr>
          <w:w w:val="110"/>
        </w:rPr>
        <w:t> that</w:t>
      </w:r>
      <w:r>
        <w:rPr>
          <w:w w:val="110"/>
        </w:rPr>
        <w:t> </w:t>
      </w:r>
      <w:r>
        <w:rPr>
          <w:w w:val="110"/>
        </w:rPr>
        <w:t>state, they</w:t>
      </w:r>
      <w:r>
        <w:rPr>
          <w:w w:val="110"/>
        </w:rPr>
        <w:t> extracted</w:t>
      </w:r>
      <w:r>
        <w:rPr>
          <w:w w:val="110"/>
        </w:rPr>
        <w:t> multimodal</w:t>
      </w:r>
      <w:r>
        <w:rPr>
          <w:w w:val="110"/>
        </w:rPr>
        <w:t> and</w:t>
      </w:r>
      <w:r>
        <w:rPr>
          <w:w w:val="110"/>
        </w:rPr>
        <w:t> term</w:t>
      </w:r>
      <w:r>
        <w:rPr>
          <w:w w:val="110"/>
        </w:rPr>
        <w:t> frequency-inverse</w:t>
      </w:r>
      <w:r>
        <w:rPr>
          <w:w w:val="110"/>
        </w:rPr>
        <w:t> document</w:t>
      </w:r>
      <w:r>
        <w:rPr>
          <w:w w:val="110"/>
        </w:rPr>
        <w:t> fre- quency</w:t>
      </w:r>
      <w:r>
        <w:rPr>
          <w:w w:val="110"/>
        </w:rPr>
        <w:t> (TF-IDF)</w:t>
      </w:r>
      <w:r>
        <w:rPr>
          <w:w w:val="110"/>
        </w:rPr>
        <w:t> features</w:t>
      </w:r>
      <w:r>
        <w:rPr>
          <w:w w:val="110"/>
        </w:rPr>
        <w:t> from</w:t>
      </w:r>
      <w:r>
        <w:rPr>
          <w:w w:val="110"/>
        </w:rPr>
        <w:t> their</w:t>
      </w:r>
      <w:r>
        <w:rPr>
          <w:w w:val="110"/>
        </w:rPr>
        <w:t> tweets.</w:t>
      </w:r>
      <w:r>
        <w:rPr>
          <w:w w:val="110"/>
        </w:rPr>
        <w:t> To</w:t>
      </w:r>
      <w:r>
        <w:rPr>
          <w:w w:val="110"/>
        </w:rPr>
        <w:t> identify</w:t>
      </w:r>
      <w:r>
        <w:rPr>
          <w:w w:val="110"/>
        </w:rPr>
        <w:t> depression among</w:t>
      </w:r>
      <w:r>
        <w:rPr>
          <w:w w:val="110"/>
        </w:rPr>
        <w:t> the</w:t>
      </w:r>
      <w:r>
        <w:rPr>
          <w:w w:val="110"/>
        </w:rPr>
        <w:t> tweets,</w:t>
      </w:r>
      <w:r>
        <w:rPr>
          <w:w w:val="110"/>
        </w:rPr>
        <w:t> they</w:t>
      </w:r>
      <w:r>
        <w:rPr>
          <w:w w:val="110"/>
        </w:rPr>
        <w:t> utilized</w:t>
      </w:r>
      <w:r>
        <w:rPr>
          <w:w w:val="110"/>
        </w:rPr>
        <w:t> different</w:t>
      </w:r>
      <w:r>
        <w:rPr>
          <w:w w:val="110"/>
        </w:rPr>
        <w:t> state-of-the-art</w:t>
      </w:r>
      <w:r>
        <w:rPr>
          <w:w w:val="110"/>
        </w:rPr>
        <w:t> machine learning algorithms.</w:t>
      </w:r>
    </w:p>
    <w:p>
      <w:pPr>
        <w:pStyle w:val="BodyText"/>
        <w:spacing w:line="271" w:lineRule="auto"/>
        <w:ind w:right="110" w:firstLine="239"/>
        <w:jc w:val="both"/>
      </w:pPr>
      <w:r>
        <w:rPr>
          <w:w w:val="110"/>
        </w:rPr>
        <w:t>Zhou</w:t>
      </w:r>
      <w:r>
        <w:rPr>
          <w:w w:val="110"/>
        </w:rPr>
        <w:t> et al.</w:t>
      </w:r>
      <w:r>
        <w:rPr>
          <w:w w:val="110"/>
        </w:rPr>
        <w:t> [</w:t>
      </w:r>
      <w:hyperlink w:history="true" w:anchor="_bookmark46">
        <w:r>
          <w:rPr>
            <w:color w:val="2196D1"/>
            <w:w w:val="110"/>
          </w:rPr>
          <w:t>21</w:t>
        </w:r>
      </w:hyperlink>
      <w:r>
        <w:rPr>
          <w:w w:val="110"/>
        </w:rPr>
        <w:t>] also</w:t>
      </w:r>
      <w:r>
        <w:rPr>
          <w:w w:val="110"/>
        </w:rPr>
        <w:t> investigated</w:t>
      </w:r>
      <w:r>
        <w:rPr>
          <w:w w:val="110"/>
        </w:rPr>
        <w:t> the dynamics of public </w:t>
      </w:r>
      <w:r>
        <w:rPr>
          <w:w w:val="110"/>
        </w:rPr>
        <w:t>opinions toward</w:t>
      </w:r>
      <w:r>
        <w:rPr>
          <w:spacing w:val="-2"/>
          <w:w w:val="110"/>
        </w:rPr>
        <w:t> </w:t>
      </w:r>
      <w:r>
        <w:rPr>
          <w:w w:val="110"/>
        </w:rPr>
        <w:t>the</w:t>
      </w:r>
      <w:r>
        <w:rPr>
          <w:spacing w:val="-1"/>
          <w:w w:val="110"/>
        </w:rPr>
        <w:t> </w:t>
      </w:r>
      <w:r>
        <w:rPr>
          <w:w w:val="110"/>
        </w:rPr>
        <w:t>Covid-19</w:t>
      </w:r>
      <w:r>
        <w:rPr>
          <w:spacing w:val="-2"/>
          <w:w w:val="110"/>
        </w:rPr>
        <w:t> </w:t>
      </w:r>
      <w:r>
        <w:rPr>
          <w:w w:val="110"/>
        </w:rPr>
        <w:t>outbreak.</w:t>
      </w:r>
      <w:r>
        <w:rPr>
          <w:spacing w:val="-1"/>
          <w:w w:val="110"/>
        </w:rPr>
        <w:t> </w:t>
      </w:r>
      <w:r>
        <w:rPr>
          <w:w w:val="110"/>
        </w:rPr>
        <w:t>By</w:t>
      </w:r>
      <w:r>
        <w:rPr>
          <w:spacing w:val="-3"/>
          <w:w w:val="110"/>
        </w:rPr>
        <w:t> </w:t>
      </w:r>
      <w:r>
        <w:rPr>
          <w:w w:val="110"/>
        </w:rPr>
        <w:t>analyzing</w:t>
      </w:r>
      <w:r>
        <w:rPr>
          <w:spacing w:val="-2"/>
          <w:w w:val="110"/>
        </w:rPr>
        <w:t> </w:t>
      </w:r>
      <w:r>
        <w:rPr>
          <w:w w:val="110"/>
        </w:rPr>
        <w:t>the</w:t>
      </w:r>
      <w:r>
        <w:rPr>
          <w:spacing w:val="-1"/>
          <w:w w:val="110"/>
        </w:rPr>
        <w:t> </w:t>
      </w:r>
      <w:r>
        <w:rPr>
          <w:w w:val="110"/>
        </w:rPr>
        <w:t>tweets</w:t>
      </w:r>
      <w:r>
        <w:rPr>
          <w:spacing w:val="-1"/>
          <w:w w:val="110"/>
        </w:rPr>
        <w:t> </w:t>
      </w:r>
      <w:r>
        <w:rPr>
          <w:w w:val="110"/>
        </w:rPr>
        <w:t>of</w:t>
      </w:r>
      <w:r>
        <w:rPr>
          <w:spacing w:val="-2"/>
          <w:w w:val="110"/>
        </w:rPr>
        <w:t> </w:t>
      </w:r>
      <w:r>
        <w:rPr>
          <w:w w:val="110"/>
        </w:rPr>
        <w:t>the</w:t>
      </w:r>
      <w:r>
        <w:rPr>
          <w:spacing w:val="-3"/>
          <w:w w:val="110"/>
        </w:rPr>
        <w:t> </w:t>
      </w:r>
      <w:r>
        <w:rPr>
          <w:spacing w:val="-2"/>
          <w:w w:val="110"/>
        </w:rPr>
        <w:t>residents</w:t>
      </w:r>
    </w:p>
    <w:p>
      <w:pPr>
        <w:pStyle w:val="BodyText"/>
        <w:spacing w:line="230" w:lineRule="auto"/>
        <w:ind w:right="110"/>
        <w:jc w:val="both"/>
      </w:pPr>
      <w:r>
        <w:rPr>
          <w:spacing w:val="-2"/>
          <w:w w:val="110"/>
        </w:rPr>
        <w:t>of</w:t>
      </w:r>
      <w:r>
        <w:rPr>
          <w:spacing w:val="-3"/>
          <w:w w:val="110"/>
        </w:rPr>
        <w:t> </w:t>
      </w:r>
      <w:r>
        <w:rPr>
          <w:spacing w:val="-2"/>
          <w:w w:val="110"/>
        </w:rPr>
        <w:t>Australia</w:t>
      </w:r>
      <w:r>
        <w:rPr>
          <w:rFonts w:ascii="STIX" w:hAnsi="STIX"/>
          <w:spacing w:val="-2"/>
          <w:w w:val="110"/>
        </w:rPr>
        <w:t>’</w:t>
      </w:r>
      <w:r>
        <w:rPr>
          <w:spacing w:val="-2"/>
          <w:w w:val="110"/>
        </w:rPr>
        <w:t>s</w:t>
      </w:r>
      <w:r>
        <w:rPr>
          <w:spacing w:val="-3"/>
          <w:w w:val="110"/>
        </w:rPr>
        <w:t> </w:t>
      </w:r>
      <w:r>
        <w:rPr>
          <w:spacing w:val="-2"/>
          <w:w w:val="110"/>
        </w:rPr>
        <w:t>New</w:t>
      </w:r>
      <w:r>
        <w:rPr>
          <w:spacing w:val="-3"/>
          <w:w w:val="110"/>
        </w:rPr>
        <w:t> </w:t>
      </w:r>
      <w:r>
        <w:rPr>
          <w:spacing w:val="-2"/>
          <w:w w:val="110"/>
        </w:rPr>
        <w:t>South</w:t>
      </w:r>
      <w:r>
        <w:rPr>
          <w:spacing w:val="-4"/>
          <w:w w:val="110"/>
        </w:rPr>
        <w:t> </w:t>
      </w:r>
      <w:r>
        <w:rPr>
          <w:spacing w:val="-2"/>
          <w:w w:val="110"/>
        </w:rPr>
        <w:t>Wales state,</w:t>
      </w:r>
      <w:r>
        <w:rPr>
          <w:spacing w:val="-3"/>
          <w:w w:val="110"/>
        </w:rPr>
        <w:t> </w:t>
      </w:r>
      <w:r>
        <w:rPr>
          <w:spacing w:val="-2"/>
          <w:w w:val="110"/>
        </w:rPr>
        <w:t>they</w:t>
      </w:r>
      <w:r>
        <w:rPr>
          <w:spacing w:val="-3"/>
          <w:w w:val="110"/>
        </w:rPr>
        <w:t> </w:t>
      </w:r>
      <w:r>
        <w:rPr>
          <w:spacing w:val="-2"/>
          <w:w w:val="110"/>
        </w:rPr>
        <w:t>discovered that</w:t>
      </w:r>
      <w:r>
        <w:rPr>
          <w:spacing w:val="-3"/>
          <w:w w:val="110"/>
        </w:rPr>
        <w:t> </w:t>
      </w:r>
      <w:r>
        <w:rPr>
          <w:spacing w:val="-2"/>
          <w:w w:val="110"/>
        </w:rPr>
        <w:t>the</w:t>
      </w:r>
      <w:r>
        <w:rPr>
          <w:spacing w:val="-3"/>
          <w:w w:val="110"/>
        </w:rPr>
        <w:t> </w:t>
      </w:r>
      <w:r>
        <w:rPr>
          <w:spacing w:val="-2"/>
          <w:w w:val="110"/>
        </w:rPr>
        <w:t>pandemic </w:t>
      </w:r>
      <w:r>
        <w:rPr>
          <w:w w:val="110"/>
        </w:rPr>
        <w:t>decreased the overall positive polarity of the sentiments. Furthermore, they</w:t>
      </w:r>
      <w:r>
        <w:rPr>
          <w:w w:val="110"/>
        </w:rPr>
        <w:t> investigated</w:t>
      </w:r>
      <w:r>
        <w:rPr>
          <w:w w:val="110"/>
        </w:rPr>
        <w:t> the</w:t>
      </w:r>
      <w:r>
        <w:rPr>
          <w:w w:val="110"/>
        </w:rPr>
        <w:t> population</w:t>
      </w:r>
      <w:r>
        <w:rPr>
          <w:rFonts w:ascii="STIX" w:hAnsi="STIX"/>
          <w:w w:val="110"/>
        </w:rPr>
        <w:t>’</w:t>
      </w:r>
      <w:r>
        <w:rPr>
          <w:w w:val="110"/>
        </w:rPr>
        <w:t>s</w:t>
      </w:r>
      <w:r>
        <w:rPr>
          <w:w w:val="110"/>
        </w:rPr>
        <w:t> sentiment</w:t>
      </w:r>
      <w:r>
        <w:rPr>
          <w:w w:val="110"/>
        </w:rPr>
        <w:t> patterns</w:t>
      </w:r>
      <w:r>
        <w:rPr>
          <w:w w:val="110"/>
        </w:rPr>
        <w:t> in</w:t>
      </w:r>
      <w:r>
        <w:rPr>
          <w:w w:val="110"/>
        </w:rPr>
        <w:t> response</w:t>
      </w:r>
      <w:r>
        <w:rPr>
          <w:w w:val="110"/>
        </w:rPr>
        <w:t> </w:t>
      </w:r>
      <w:r>
        <w:rPr>
          <w:w w:val="110"/>
        </w:rPr>
        <w:t>to various</w:t>
      </w:r>
      <w:r>
        <w:rPr>
          <w:spacing w:val="9"/>
          <w:w w:val="110"/>
        </w:rPr>
        <w:t> </w:t>
      </w:r>
      <w:r>
        <w:rPr>
          <w:w w:val="110"/>
        </w:rPr>
        <w:t>social</w:t>
      </w:r>
      <w:r>
        <w:rPr>
          <w:spacing w:val="9"/>
          <w:w w:val="110"/>
        </w:rPr>
        <w:t> </w:t>
      </w:r>
      <w:r>
        <w:rPr>
          <w:w w:val="110"/>
        </w:rPr>
        <w:t>events</w:t>
      </w:r>
      <w:r>
        <w:rPr>
          <w:spacing w:val="8"/>
          <w:w w:val="110"/>
        </w:rPr>
        <w:t> </w:t>
      </w:r>
      <w:r>
        <w:rPr>
          <w:w w:val="110"/>
        </w:rPr>
        <w:t>and</w:t>
      </w:r>
      <w:r>
        <w:rPr>
          <w:spacing w:val="10"/>
          <w:w w:val="110"/>
        </w:rPr>
        <w:t> </w:t>
      </w:r>
      <w:r>
        <w:rPr>
          <w:w w:val="110"/>
        </w:rPr>
        <w:t>governmental</w:t>
      </w:r>
      <w:r>
        <w:rPr>
          <w:spacing w:val="8"/>
          <w:w w:val="110"/>
        </w:rPr>
        <w:t> </w:t>
      </w:r>
      <w:r>
        <w:rPr>
          <w:w w:val="110"/>
        </w:rPr>
        <w:t>decisions.</w:t>
      </w:r>
      <w:r>
        <w:rPr>
          <w:spacing w:val="9"/>
          <w:w w:val="110"/>
        </w:rPr>
        <w:t> </w:t>
      </w:r>
      <w:r>
        <w:rPr>
          <w:w w:val="110"/>
        </w:rPr>
        <w:t>They</w:t>
      </w:r>
      <w:r>
        <w:rPr>
          <w:spacing w:val="8"/>
          <w:w w:val="110"/>
        </w:rPr>
        <w:t> </w:t>
      </w:r>
      <w:r>
        <w:rPr>
          <w:w w:val="110"/>
        </w:rPr>
        <w:t>employed</w:t>
      </w:r>
      <w:r>
        <w:rPr>
          <w:spacing w:val="9"/>
          <w:w w:val="110"/>
        </w:rPr>
        <w:t> </w:t>
      </w:r>
      <w:r>
        <w:rPr>
          <w:spacing w:val="-5"/>
          <w:w w:val="110"/>
        </w:rPr>
        <w:t>the</w:t>
      </w:r>
    </w:p>
    <w:p>
      <w:pPr>
        <w:pStyle w:val="BodyText"/>
        <w:spacing w:line="271" w:lineRule="auto" w:before="2"/>
        <w:ind w:right="110"/>
        <w:jc w:val="both"/>
      </w:pPr>
      <w:r>
        <w:rPr>
          <w:spacing w:val="-2"/>
          <w:w w:val="110"/>
        </w:rPr>
        <w:t>Valence Aware</w:t>
      </w:r>
      <w:r>
        <w:rPr>
          <w:spacing w:val="-3"/>
          <w:w w:val="110"/>
        </w:rPr>
        <w:t> </w:t>
      </w:r>
      <w:r>
        <w:rPr>
          <w:spacing w:val="-2"/>
          <w:w w:val="110"/>
        </w:rPr>
        <w:t>Dictionary for Sentiment Reasoning (VADER) model </w:t>
      </w:r>
      <w:r>
        <w:rPr>
          <w:spacing w:val="-2"/>
          <w:w w:val="110"/>
        </w:rPr>
        <w:t>to </w:t>
      </w:r>
      <w:r>
        <w:rPr>
          <w:w w:val="110"/>
        </w:rPr>
        <w:t>analyze the polarity of the sentiments.</w:t>
      </w:r>
    </w:p>
    <w:p>
      <w:pPr>
        <w:pStyle w:val="BodyText"/>
        <w:spacing w:line="273" w:lineRule="auto" w:before="3"/>
        <w:ind w:right="109" w:firstLine="239"/>
        <w:jc w:val="both"/>
      </w:pPr>
      <w:r>
        <w:rPr>
          <w:w w:val="110"/>
        </w:rPr>
        <w:t>Yin et al. [</w:t>
      </w:r>
      <w:hyperlink w:history="true" w:anchor="_bookmark47">
        <w:r>
          <w:rPr>
            <w:color w:val="2196D1"/>
            <w:w w:val="110"/>
          </w:rPr>
          <w:t>22</w:t>
        </w:r>
      </w:hyperlink>
      <w:r>
        <w:rPr>
          <w:w w:val="110"/>
        </w:rPr>
        <w:t>] conducted a study to analyze the public attitudes to- ward the Covid-19 vaccine. In addition, they identified the most com- mon and</w:t>
      </w:r>
      <w:r>
        <w:rPr>
          <w:w w:val="110"/>
        </w:rPr>
        <w:t> discussed</w:t>
      </w:r>
      <w:r>
        <w:rPr>
          <w:w w:val="110"/>
        </w:rPr>
        <w:t> vaccine-related topics. They used LDA for</w:t>
      </w:r>
      <w:r>
        <w:rPr>
          <w:w w:val="110"/>
        </w:rPr>
        <w:t> </w:t>
      </w:r>
      <w:r>
        <w:rPr>
          <w:w w:val="110"/>
        </w:rPr>
        <w:t>topic modelling</w:t>
      </w:r>
      <w:r>
        <w:rPr>
          <w:spacing w:val="-1"/>
          <w:w w:val="110"/>
        </w:rPr>
        <w:t> </w:t>
      </w:r>
      <w:r>
        <w:rPr>
          <w:w w:val="110"/>
        </w:rPr>
        <w:t>and</w:t>
      </w:r>
      <w:r>
        <w:rPr>
          <w:spacing w:val="-1"/>
          <w:w w:val="110"/>
        </w:rPr>
        <w:t> </w:t>
      </w:r>
      <w:r>
        <w:rPr>
          <w:w w:val="110"/>
        </w:rPr>
        <w:t>the</w:t>
      </w:r>
      <w:r>
        <w:rPr>
          <w:spacing w:val="-1"/>
          <w:w w:val="110"/>
        </w:rPr>
        <w:t> </w:t>
      </w:r>
      <w:r>
        <w:rPr>
          <w:w w:val="110"/>
        </w:rPr>
        <w:t>VADER</w:t>
      </w:r>
      <w:r>
        <w:rPr>
          <w:spacing w:val="-1"/>
          <w:w w:val="110"/>
        </w:rPr>
        <w:t> </w:t>
      </w:r>
      <w:r>
        <w:rPr>
          <w:w w:val="110"/>
        </w:rPr>
        <w:t>model</w:t>
      </w:r>
      <w:r>
        <w:rPr>
          <w:spacing w:val="-1"/>
          <w:w w:val="110"/>
        </w:rPr>
        <w:t> </w:t>
      </w:r>
      <w:r>
        <w:rPr>
          <w:w w:val="110"/>
        </w:rPr>
        <w:t>to</w:t>
      </w:r>
      <w:r>
        <w:rPr>
          <w:spacing w:val="-1"/>
          <w:w w:val="110"/>
        </w:rPr>
        <w:t> </w:t>
      </w:r>
      <w:r>
        <w:rPr>
          <w:w w:val="110"/>
        </w:rPr>
        <w:t>determine</w:t>
      </w:r>
      <w:r>
        <w:rPr>
          <w:spacing w:val="-1"/>
          <w:w w:val="110"/>
        </w:rPr>
        <w:t> </w:t>
      </w:r>
      <w:r>
        <w:rPr>
          <w:w w:val="110"/>
        </w:rPr>
        <w:t>the</w:t>
      </w:r>
      <w:r>
        <w:rPr>
          <w:spacing w:val="-1"/>
          <w:w w:val="110"/>
        </w:rPr>
        <w:t> </w:t>
      </w:r>
      <w:r>
        <w:rPr>
          <w:w w:val="110"/>
        </w:rPr>
        <w:t>polarity</w:t>
      </w:r>
      <w:r>
        <w:rPr>
          <w:spacing w:val="-2"/>
          <w:w w:val="110"/>
        </w:rPr>
        <w:t> </w:t>
      </w:r>
      <w:r>
        <w:rPr>
          <w:w w:val="110"/>
        </w:rPr>
        <w:t>of</w:t>
      </w:r>
      <w:r>
        <w:rPr>
          <w:spacing w:val="-1"/>
          <w:w w:val="110"/>
        </w:rPr>
        <w:t> </w:t>
      </w:r>
      <w:r>
        <w:rPr>
          <w:w w:val="110"/>
        </w:rPr>
        <w:t>the</w:t>
      </w:r>
      <w:r>
        <w:rPr>
          <w:spacing w:val="-1"/>
          <w:w w:val="110"/>
        </w:rPr>
        <w:t> </w:t>
      </w:r>
      <w:r>
        <w:rPr>
          <w:w w:val="110"/>
        </w:rPr>
        <w:t>feel- ings.</w:t>
      </w:r>
      <w:r>
        <w:rPr>
          <w:spacing w:val="-11"/>
          <w:w w:val="110"/>
        </w:rPr>
        <w:t> </w:t>
      </w:r>
      <w:r>
        <w:rPr>
          <w:w w:val="110"/>
        </w:rPr>
        <w:t>According</w:t>
      </w:r>
      <w:r>
        <w:rPr>
          <w:spacing w:val="-11"/>
          <w:w w:val="110"/>
        </w:rPr>
        <w:t> </w:t>
      </w:r>
      <w:r>
        <w:rPr>
          <w:w w:val="110"/>
        </w:rPr>
        <w:t>to</w:t>
      </w:r>
      <w:r>
        <w:rPr>
          <w:spacing w:val="-10"/>
          <w:w w:val="110"/>
        </w:rPr>
        <w:t> </w:t>
      </w:r>
      <w:r>
        <w:rPr>
          <w:w w:val="110"/>
        </w:rPr>
        <w:t>the</w:t>
      </w:r>
      <w:r>
        <w:rPr>
          <w:spacing w:val="-11"/>
          <w:w w:val="110"/>
        </w:rPr>
        <w:t> </w:t>
      </w:r>
      <w:r>
        <w:rPr>
          <w:w w:val="110"/>
        </w:rPr>
        <w:t>findings</w:t>
      </w:r>
      <w:r>
        <w:rPr>
          <w:spacing w:val="-10"/>
          <w:w w:val="110"/>
        </w:rPr>
        <w:t> </w:t>
      </w:r>
      <w:r>
        <w:rPr>
          <w:w w:val="110"/>
        </w:rPr>
        <w:t>of</w:t>
      </w:r>
      <w:r>
        <w:rPr>
          <w:spacing w:val="-11"/>
          <w:w w:val="110"/>
        </w:rPr>
        <w:t> </w:t>
      </w:r>
      <w:r>
        <w:rPr>
          <w:w w:val="110"/>
        </w:rPr>
        <w:t>this</w:t>
      </w:r>
      <w:r>
        <w:rPr>
          <w:spacing w:val="-10"/>
          <w:w w:val="110"/>
        </w:rPr>
        <w:t> </w:t>
      </w:r>
      <w:r>
        <w:rPr>
          <w:w w:val="110"/>
        </w:rPr>
        <w:t>study,</w:t>
      </w:r>
      <w:r>
        <w:rPr>
          <w:spacing w:val="-11"/>
          <w:w w:val="110"/>
        </w:rPr>
        <w:t> </w:t>
      </w:r>
      <w:r>
        <w:rPr>
          <w:w w:val="110"/>
        </w:rPr>
        <w:t>the</w:t>
      </w:r>
      <w:r>
        <w:rPr>
          <w:spacing w:val="-11"/>
          <w:w w:val="110"/>
        </w:rPr>
        <w:t> </w:t>
      </w:r>
      <w:r>
        <w:rPr>
          <w:w w:val="110"/>
        </w:rPr>
        <w:t>majority</w:t>
      </w:r>
      <w:r>
        <w:rPr>
          <w:spacing w:val="-10"/>
          <w:w w:val="110"/>
        </w:rPr>
        <w:t> </w:t>
      </w:r>
      <w:r>
        <w:rPr>
          <w:w w:val="110"/>
        </w:rPr>
        <w:t>of</w:t>
      </w:r>
      <w:r>
        <w:rPr>
          <w:spacing w:val="-11"/>
          <w:w w:val="110"/>
        </w:rPr>
        <w:t> </w:t>
      </w:r>
      <w:r>
        <w:rPr>
          <w:w w:val="110"/>
        </w:rPr>
        <w:t>the</w:t>
      </w:r>
      <w:r>
        <w:rPr>
          <w:spacing w:val="-10"/>
          <w:w w:val="110"/>
        </w:rPr>
        <w:t> </w:t>
      </w:r>
      <w:r>
        <w:rPr>
          <w:w w:val="110"/>
        </w:rPr>
        <w:t>netizens showed a</w:t>
      </w:r>
      <w:r>
        <w:rPr>
          <w:spacing w:val="-2"/>
          <w:w w:val="110"/>
        </w:rPr>
        <w:t> </w:t>
      </w:r>
      <w:r>
        <w:rPr>
          <w:w w:val="110"/>
        </w:rPr>
        <w:t>willingness</w:t>
      </w:r>
      <w:r>
        <w:rPr>
          <w:spacing w:val="-1"/>
          <w:w w:val="110"/>
        </w:rPr>
        <w:t> </w:t>
      </w:r>
      <w:r>
        <w:rPr>
          <w:w w:val="110"/>
        </w:rPr>
        <w:t>to be</w:t>
      </w:r>
      <w:r>
        <w:rPr>
          <w:spacing w:val="-1"/>
          <w:w w:val="110"/>
        </w:rPr>
        <w:t> </w:t>
      </w:r>
      <w:r>
        <w:rPr>
          <w:w w:val="110"/>
        </w:rPr>
        <w:t>vaccinated.</w:t>
      </w:r>
      <w:r>
        <w:rPr>
          <w:spacing w:val="-1"/>
          <w:w w:val="110"/>
        </w:rPr>
        <w:t> </w:t>
      </w:r>
      <w:r>
        <w:rPr>
          <w:w w:val="110"/>
        </w:rPr>
        <w:t>This</w:t>
      </w:r>
      <w:r>
        <w:rPr>
          <w:spacing w:val="-1"/>
          <w:w w:val="110"/>
        </w:rPr>
        <w:t> </w:t>
      </w:r>
      <w:r>
        <w:rPr>
          <w:w w:val="110"/>
        </w:rPr>
        <w:t>study</w:t>
      </w:r>
      <w:r>
        <w:rPr>
          <w:spacing w:val="-1"/>
          <w:w w:val="110"/>
        </w:rPr>
        <w:t> </w:t>
      </w:r>
      <w:r>
        <w:rPr>
          <w:w w:val="110"/>
        </w:rPr>
        <w:t>also</w:t>
      </w:r>
      <w:r>
        <w:rPr>
          <w:spacing w:val="-1"/>
          <w:w w:val="110"/>
        </w:rPr>
        <w:t> </w:t>
      </w:r>
      <w:r>
        <w:rPr>
          <w:w w:val="110"/>
        </w:rPr>
        <w:t>showed</w:t>
      </w:r>
      <w:r>
        <w:rPr>
          <w:spacing w:val="-1"/>
          <w:w w:val="110"/>
        </w:rPr>
        <w:t> </w:t>
      </w:r>
      <w:r>
        <w:rPr>
          <w:w w:val="110"/>
        </w:rPr>
        <w:t>that</w:t>
      </w:r>
      <w:r>
        <w:rPr>
          <w:spacing w:val="-1"/>
          <w:w w:val="110"/>
        </w:rPr>
        <w:t> </w:t>
      </w:r>
      <w:r>
        <w:rPr>
          <w:w w:val="110"/>
        </w:rPr>
        <w:t>the netizens</w:t>
      </w:r>
      <w:r>
        <w:rPr>
          <w:spacing w:val="-11"/>
          <w:w w:val="110"/>
        </w:rPr>
        <w:t> </w:t>
      </w:r>
      <w:r>
        <w:rPr>
          <w:w w:val="110"/>
        </w:rPr>
        <w:t>had</w:t>
      </w:r>
      <w:r>
        <w:rPr>
          <w:spacing w:val="-11"/>
          <w:w w:val="110"/>
        </w:rPr>
        <w:t> </w:t>
      </w:r>
      <w:r>
        <w:rPr>
          <w:w w:val="110"/>
        </w:rPr>
        <w:t>unfavourable</w:t>
      </w:r>
      <w:r>
        <w:rPr>
          <w:spacing w:val="-11"/>
          <w:w w:val="110"/>
        </w:rPr>
        <w:t> </w:t>
      </w:r>
      <w:r>
        <w:rPr>
          <w:w w:val="110"/>
        </w:rPr>
        <w:t>feelings</w:t>
      </w:r>
      <w:r>
        <w:rPr>
          <w:spacing w:val="-11"/>
          <w:w w:val="110"/>
        </w:rPr>
        <w:t> </w:t>
      </w:r>
      <w:r>
        <w:rPr>
          <w:w w:val="110"/>
        </w:rPr>
        <w:t>regarding</w:t>
      </w:r>
      <w:r>
        <w:rPr>
          <w:spacing w:val="-11"/>
          <w:w w:val="110"/>
        </w:rPr>
        <w:t> </w:t>
      </w:r>
      <w:r>
        <w:rPr>
          <w:w w:val="110"/>
        </w:rPr>
        <w:t>the</w:t>
      </w:r>
      <w:r>
        <w:rPr>
          <w:spacing w:val="-11"/>
          <w:w w:val="110"/>
        </w:rPr>
        <w:t> </w:t>
      </w:r>
      <w:r>
        <w:rPr>
          <w:w w:val="110"/>
        </w:rPr>
        <w:t>news</w:t>
      </w:r>
      <w:r>
        <w:rPr>
          <w:spacing w:val="-11"/>
          <w:w w:val="110"/>
        </w:rPr>
        <w:t> </w:t>
      </w:r>
      <w:r>
        <w:rPr>
          <w:w w:val="110"/>
        </w:rPr>
        <w:t>of</w:t>
      </w:r>
      <w:r>
        <w:rPr>
          <w:spacing w:val="-11"/>
          <w:w w:val="110"/>
        </w:rPr>
        <w:t> </w:t>
      </w:r>
      <w:r>
        <w:rPr>
          <w:w w:val="110"/>
        </w:rPr>
        <w:t>adverse</w:t>
      </w:r>
      <w:r>
        <w:rPr>
          <w:spacing w:val="-11"/>
          <w:w w:val="110"/>
        </w:rPr>
        <w:t> </w:t>
      </w:r>
      <w:r>
        <w:rPr>
          <w:w w:val="110"/>
        </w:rPr>
        <w:t>effects of</w:t>
      </w:r>
      <w:r>
        <w:rPr>
          <w:spacing w:val="-11"/>
          <w:w w:val="110"/>
        </w:rPr>
        <w:t> </w:t>
      </w:r>
      <w:r>
        <w:rPr>
          <w:w w:val="110"/>
        </w:rPr>
        <w:t>the</w:t>
      </w:r>
      <w:r>
        <w:rPr>
          <w:spacing w:val="-11"/>
          <w:w w:val="110"/>
        </w:rPr>
        <w:t> </w:t>
      </w:r>
      <w:r>
        <w:rPr>
          <w:w w:val="110"/>
        </w:rPr>
        <w:t>vaccines,</w:t>
      </w:r>
      <w:r>
        <w:rPr>
          <w:spacing w:val="-11"/>
          <w:w w:val="110"/>
        </w:rPr>
        <w:t> </w:t>
      </w:r>
      <w:r>
        <w:rPr>
          <w:w w:val="110"/>
        </w:rPr>
        <w:t>shortfalls</w:t>
      </w:r>
      <w:r>
        <w:rPr>
          <w:spacing w:val="-11"/>
          <w:w w:val="110"/>
        </w:rPr>
        <w:t> </w:t>
      </w:r>
      <w:r>
        <w:rPr>
          <w:w w:val="110"/>
        </w:rPr>
        <w:t>of</w:t>
      </w:r>
      <w:r>
        <w:rPr>
          <w:spacing w:val="-11"/>
          <w:w w:val="110"/>
        </w:rPr>
        <w:t> </w:t>
      </w:r>
      <w:r>
        <w:rPr>
          <w:w w:val="110"/>
        </w:rPr>
        <w:t>the</w:t>
      </w:r>
      <w:r>
        <w:rPr>
          <w:spacing w:val="-11"/>
          <w:w w:val="110"/>
        </w:rPr>
        <w:t> </w:t>
      </w:r>
      <w:r>
        <w:rPr>
          <w:w w:val="110"/>
        </w:rPr>
        <w:t>vaccines,</w:t>
      </w:r>
      <w:r>
        <w:rPr>
          <w:spacing w:val="-11"/>
          <w:w w:val="110"/>
        </w:rPr>
        <w:t> </w:t>
      </w:r>
      <w:r>
        <w:rPr>
          <w:w w:val="110"/>
        </w:rPr>
        <w:t>and</w:t>
      </w:r>
      <w:r>
        <w:rPr>
          <w:spacing w:val="-11"/>
          <w:w w:val="110"/>
        </w:rPr>
        <w:t> </w:t>
      </w:r>
      <w:r>
        <w:rPr>
          <w:w w:val="110"/>
        </w:rPr>
        <w:t>fatalities</w:t>
      </w:r>
      <w:r>
        <w:rPr>
          <w:spacing w:val="-11"/>
          <w:w w:val="110"/>
        </w:rPr>
        <w:t> </w:t>
      </w:r>
      <w:r>
        <w:rPr>
          <w:w w:val="110"/>
        </w:rPr>
        <w:t>following</w:t>
      </w:r>
      <w:r>
        <w:rPr>
          <w:spacing w:val="-11"/>
          <w:w w:val="110"/>
        </w:rPr>
        <w:t> </w:t>
      </w:r>
      <w:r>
        <w:rPr>
          <w:w w:val="110"/>
        </w:rPr>
        <w:t>taking the vaccines.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3"/>
        <w:ind w:left="0"/>
        <w:rPr>
          <w:sz w:val="12"/>
        </w:rPr>
      </w:pPr>
    </w:p>
    <w:p>
      <w:pPr>
        <w:spacing w:after="0"/>
        <w:rPr>
          <w:sz w:val="12"/>
        </w:rPr>
        <w:sectPr>
          <w:pgSz w:w="11910" w:h="15880"/>
          <w:pgMar w:header="655" w:footer="544" w:top="840" w:bottom="740" w:left="620" w:right="640"/>
        </w:sectPr>
      </w:pPr>
    </w:p>
    <w:p>
      <w:pPr>
        <w:spacing w:before="95"/>
        <w:ind w:left="5511" w:right="0" w:firstLine="0"/>
        <w:jc w:val="left"/>
        <w:rPr>
          <w:b/>
          <w:sz w:val="14"/>
        </w:rPr>
      </w:pPr>
      <w:r>
        <w:rPr/>
        <w:drawing>
          <wp:anchor distT="0" distB="0" distL="0" distR="0" allowOverlap="1" layoutInCell="1" locked="0" behindDoc="0" simplePos="0" relativeHeight="15734272">
            <wp:simplePos x="0" y="0"/>
            <wp:positionH relativeFrom="page">
              <wp:posOffset>512421</wp:posOffset>
            </wp:positionH>
            <wp:positionV relativeFrom="paragraph">
              <wp:posOffset>71830</wp:posOffset>
            </wp:positionV>
            <wp:extent cx="3135822" cy="1970308"/>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3135822" cy="1970308"/>
                    </a:xfrm>
                    <a:prstGeom prst="rect">
                      <a:avLst/>
                    </a:prstGeom>
                  </pic:spPr>
                </pic:pic>
              </a:graphicData>
            </a:graphic>
          </wp:anchor>
        </w:drawing>
      </w:r>
      <w:bookmarkStart w:name="_bookmark6" w:id="10"/>
      <w:bookmarkEnd w:id="10"/>
      <w:r>
        <w:rPr/>
      </w:r>
      <w:bookmarkStart w:name="_bookmark7" w:id="11"/>
      <w:bookmarkEnd w:id="11"/>
      <w:r>
        <w:rPr/>
      </w:r>
      <w:r>
        <w:rPr>
          <w:b/>
          <w:w w:val="110"/>
          <w:sz w:val="14"/>
        </w:rPr>
        <w:t>Table</w:t>
      </w:r>
      <w:r>
        <w:rPr>
          <w:b/>
          <w:spacing w:val="1"/>
          <w:w w:val="110"/>
          <w:sz w:val="14"/>
        </w:rPr>
        <w:t> </w:t>
      </w:r>
      <w:r>
        <w:rPr>
          <w:b/>
          <w:spacing w:val="-10"/>
          <w:w w:val="110"/>
          <w:sz w:val="14"/>
        </w:rPr>
        <w:t>1</w:t>
      </w:r>
    </w:p>
    <w:p>
      <w:pPr>
        <w:spacing w:before="31"/>
        <w:ind w:left="5511" w:right="0" w:firstLine="0"/>
        <w:jc w:val="left"/>
        <w:rPr>
          <w:sz w:val="14"/>
        </w:rPr>
      </w:pPr>
      <w:r>
        <w:rPr/>
        <mc:AlternateContent>
          <mc:Choice Requires="wps">
            <w:drawing>
              <wp:anchor distT="0" distB="0" distL="0" distR="0" allowOverlap="1" layoutInCell="1" locked="0" behindDoc="0" simplePos="0" relativeHeight="15734784">
                <wp:simplePos x="0" y="0"/>
                <wp:positionH relativeFrom="page">
                  <wp:posOffset>3893870</wp:posOffset>
                </wp:positionH>
                <wp:positionV relativeFrom="paragraph">
                  <wp:posOffset>153423</wp:posOffset>
                </wp:positionV>
                <wp:extent cx="3188970" cy="635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2.080629pt;width:251.058pt;height:.498pt;mso-position-horizontal-relative:page;mso-position-vertical-relative:paragraph;z-index:15734784" id="docshape14" filled="true" fillcolor="#000000" stroked="false">
                <v:fill type="solid"/>
                <w10:wrap type="none"/>
              </v:rect>
            </w:pict>
          </mc:Fallback>
        </mc:AlternateContent>
      </w:r>
      <w:r>
        <w:rPr>
          <w:w w:val="115"/>
          <w:sz w:val="14"/>
        </w:rPr>
        <w:t>Inter-rater</w:t>
      </w:r>
      <w:r>
        <w:rPr>
          <w:spacing w:val="-1"/>
          <w:w w:val="115"/>
          <w:sz w:val="14"/>
        </w:rPr>
        <w:t> </w:t>
      </w:r>
      <w:r>
        <w:rPr>
          <w:w w:val="115"/>
          <w:sz w:val="14"/>
        </w:rPr>
        <w:t>reliability</w:t>
      </w:r>
      <w:r>
        <w:rPr>
          <w:spacing w:val="-2"/>
          <w:w w:val="115"/>
          <w:sz w:val="14"/>
        </w:rPr>
        <w:t> </w:t>
      </w:r>
      <w:r>
        <w:rPr>
          <w:w w:val="115"/>
          <w:sz w:val="14"/>
        </w:rPr>
        <w:t>test</w:t>
      </w:r>
      <w:r>
        <w:rPr>
          <w:spacing w:val="-1"/>
          <w:w w:val="115"/>
          <w:sz w:val="14"/>
        </w:rPr>
        <w:t> </w:t>
      </w:r>
      <w:r>
        <w:rPr>
          <w:spacing w:val="-2"/>
          <w:w w:val="115"/>
          <w:sz w:val="14"/>
        </w:rPr>
        <w:t>scores.</w:t>
      </w:r>
    </w:p>
    <w:p>
      <w:pPr>
        <w:tabs>
          <w:tab w:pos="7716" w:val="left" w:leader="none"/>
        </w:tabs>
        <w:spacing w:before="121"/>
        <w:ind w:left="5632" w:right="0" w:firstLine="0"/>
        <w:jc w:val="left"/>
        <w:rPr>
          <w:sz w:val="12"/>
        </w:rPr>
      </w:pPr>
      <w:r>
        <w:rPr>
          <w:w w:val="115"/>
          <w:sz w:val="12"/>
        </w:rPr>
        <w:t>Test</w:t>
      </w:r>
      <w:r>
        <w:rPr>
          <w:spacing w:val="-3"/>
          <w:w w:val="115"/>
          <w:sz w:val="12"/>
        </w:rPr>
        <w:t> </w:t>
      </w:r>
      <w:r>
        <w:rPr>
          <w:spacing w:val="-4"/>
          <w:w w:val="115"/>
          <w:sz w:val="12"/>
        </w:rPr>
        <w:t>Name</w:t>
      </w:r>
      <w:r>
        <w:rPr>
          <w:sz w:val="12"/>
        </w:rPr>
        <w:tab/>
      </w:r>
      <w:r>
        <w:rPr>
          <w:spacing w:val="-2"/>
          <w:w w:val="115"/>
          <w:sz w:val="12"/>
        </w:rPr>
        <w:t>Reliability</w:t>
      </w:r>
    </w:p>
    <w:p>
      <w:pPr>
        <w:spacing w:before="33"/>
        <w:ind w:left="7716" w:right="0" w:firstLine="0"/>
        <w:jc w:val="left"/>
        <w:rPr>
          <w:sz w:val="12"/>
        </w:rPr>
      </w:pPr>
      <w:r>
        <w:rPr>
          <w:spacing w:val="-2"/>
          <w:w w:val="110"/>
          <w:sz w:val="12"/>
        </w:rPr>
        <w:t>Score</w:t>
      </w:r>
    </w:p>
    <w:p>
      <w:pPr>
        <w:spacing w:line="240" w:lineRule="auto" w:before="0"/>
        <w:rPr>
          <w:sz w:val="12"/>
        </w:rPr>
      </w:pPr>
      <w:r>
        <w:rPr/>
        <w:br w:type="column"/>
      </w:r>
      <w:r>
        <w:rPr>
          <w:sz w:val="12"/>
        </w:rPr>
      </w:r>
    </w:p>
    <w:p>
      <w:pPr>
        <w:pStyle w:val="BodyText"/>
        <w:ind w:left="0"/>
        <w:rPr>
          <w:sz w:val="12"/>
        </w:rPr>
      </w:pPr>
    </w:p>
    <w:p>
      <w:pPr>
        <w:pStyle w:val="BodyText"/>
        <w:ind w:left="0"/>
        <w:rPr>
          <w:sz w:val="12"/>
        </w:rPr>
      </w:pPr>
    </w:p>
    <w:p>
      <w:pPr>
        <w:pStyle w:val="BodyText"/>
        <w:spacing w:before="17"/>
        <w:ind w:left="0"/>
        <w:rPr>
          <w:sz w:val="12"/>
        </w:rPr>
      </w:pPr>
    </w:p>
    <w:p>
      <w:pPr>
        <w:spacing w:before="0"/>
        <w:ind w:left="186" w:right="0" w:firstLine="0"/>
        <w:jc w:val="left"/>
        <w:rPr>
          <w:sz w:val="12"/>
        </w:rPr>
      </w:pPr>
      <w:r>
        <w:rPr>
          <w:w w:val="115"/>
          <w:sz w:val="12"/>
        </w:rPr>
        <w:t>95%</w:t>
      </w:r>
      <w:r>
        <w:rPr>
          <w:spacing w:val="-3"/>
          <w:w w:val="115"/>
          <w:sz w:val="12"/>
        </w:rPr>
        <w:t> </w:t>
      </w:r>
      <w:r>
        <w:rPr>
          <w:w w:val="115"/>
          <w:sz w:val="12"/>
        </w:rPr>
        <w:t>Confidence</w:t>
      </w:r>
      <w:r>
        <w:rPr>
          <w:spacing w:val="-2"/>
          <w:w w:val="115"/>
          <w:sz w:val="12"/>
        </w:rPr>
        <w:t> Interval</w:t>
      </w:r>
    </w:p>
    <w:p>
      <w:pPr>
        <w:spacing w:before="33"/>
        <w:ind w:left="186" w:right="0" w:firstLine="0"/>
        <w:jc w:val="left"/>
        <w:rPr>
          <w:sz w:val="12"/>
        </w:rPr>
      </w:pPr>
      <w:r>
        <w:rPr/>
        <mc:AlternateContent>
          <mc:Choice Requires="wps">
            <w:drawing>
              <wp:anchor distT="0" distB="0" distL="0" distR="0" allowOverlap="1" layoutInCell="1" locked="0" behindDoc="0" simplePos="0" relativeHeight="15735808">
                <wp:simplePos x="0" y="0"/>
                <wp:positionH relativeFrom="page">
                  <wp:posOffset>5992405</wp:posOffset>
                </wp:positionH>
                <wp:positionV relativeFrom="paragraph">
                  <wp:posOffset>142898</wp:posOffset>
                </wp:positionV>
                <wp:extent cx="1014094" cy="635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1014094" cy="6350"/>
                        </a:xfrm>
                        <a:custGeom>
                          <a:avLst/>
                          <a:gdLst/>
                          <a:ahLst/>
                          <a:cxnLst/>
                          <a:rect l="l" t="t" r="r" b="b"/>
                          <a:pathLst>
                            <a:path w="1014094" h="6350">
                              <a:moveTo>
                                <a:pt x="1013993" y="0"/>
                              </a:moveTo>
                              <a:lnTo>
                                <a:pt x="0" y="0"/>
                              </a:lnTo>
                              <a:lnTo>
                                <a:pt x="0" y="6324"/>
                              </a:lnTo>
                              <a:lnTo>
                                <a:pt x="1013993" y="6324"/>
                              </a:lnTo>
                              <a:lnTo>
                                <a:pt x="10139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1.842987pt;margin-top:11.251875pt;width:79.842pt;height:.498pt;mso-position-horizontal-relative:page;mso-position-vertical-relative:paragraph;z-index:15735808" id="docshape15" filled="true" fillcolor="#000000" stroked="false">
                <v:fill type="solid"/>
                <w10:wrap type="none"/>
              </v:rect>
            </w:pict>
          </mc:Fallback>
        </mc:AlternateContent>
      </w:r>
      <w:r>
        <w:rPr>
          <w:w w:val="110"/>
          <w:sz w:val="12"/>
        </w:rPr>
        <w:t>(95%</w:t>
      </w:r>
      <w:r>
        <w:rPr>
          <w:spacing w:val="15"/>
          <w:w w:val="110"/>
          <w:sz w:val="12"/>
        </w:rPr>
        <w:t> </w:t>
      </w:r>
      <w:r>
        <w:rPr>
          <w:spacing w:val="-5"/>
          <w:w w:val="110"/>
          <w:sz w:val="12"/>
        </w:rPr>
        <w:t>CI)</w:t>
      </w:r>
    </w:p>
    <w:p>
      <w:pPr>
        <w:spacing w:after="0"/>
        <w:jc w:val="left"/>
        <w:rPr>
          <w:sz w:val="12"/>
        </w:rPr>
        <w:sectPr>
          <w:type w:val="continuous"/>
          <w:pgSz w:w="11910" w:h="15880"/>
          <w:pgMar w:header="655" w:footer="544" w:top="620" w:bottom="280" w:left="620" w:right="640"/>
          <w:cols w:num="2" w:equalWidth="0">
            <w:col w:w="8340" w:space="290"/>
            <w:col w:w="2020"/>
          </w:cols>
        </w:sectPr>
      </w:pPr>
    </w:p>
    <w:p>
      <w:pPr>
        <w:spacing w:line="297" w:lineRule="auto" w:before="125"/>
        <w:ind w:left="8817" w:right="38" w:firstLine="0"/>
        <w:jc w:val="right"/>
        <w:rPr>
          <w:sz w:val="12"/>
        </w:rPr>
      </w:pPr>
      <w:r>
        <w:rPr/>
        <mc:AlternateContent>
          <mc:Choice Requires="wps">
            <w:drawing>
              <wp:anchor distT="0" distB="0" distL="0" distR="0" allowOverlap="1" layoutInCell="1" locked="0" behindDoc="0" simplePos="0" relativeHeight="15735296">
                <wp:simplePos x="0" y="0"/>
                <wp:positionH relativeFrom="page">
                  <wp:posOffset>3893870</wp:posOffset>
                </wp:positionH>
                <wp:positionV relativeFrom="paragraph">
                  <wp:posOffset>309936</wp:posOffset>
                </wp:positionV>
                <wp:extent cx="3188970" cy="635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24.404451pt;width:251.058012pt;height:.498pt;mso-position-horizontal-relative:page;mso-position-vertical-relative:paragraph;z-index:15735296" id="docshape16" filled="true" fillcolor="#000000" stroked="false">
                <v:fill type="solid"/>
                <w10:wrap type="none"/>
              </v:rect>
            </w:pict>
          </mc:Fallback>
        </mc:AlternateContent>
      </w:r>
      <w:r>
        <w:rPr>
          <w:spacing w:val="-2"/>
          <w:w w:val="110"/>
          <w:sz w:val="12"/>
        </w:rPr>
        <w:t>Lower</w:t>
      </w:r>
      <w:r>
        <w:rPr>
          <w:spacing w:val="40"/>
          <w:w w:val="110"/>
          <w:sz w:val="12"/>
        </w:rPr>
        <w:t> </w:t>
      </w:r>
      <w:r>
        <w:rPr>
          <w:spacing w:val="-2"/>
          <w:w w:val="110"/>
          <w:sz w:val="12"/>
        </w:rPr>
        <w:t>Bound</w:t>
      </w:r>
    </w:p>
    <w:p>
      <w:pPr>
        <w:spacing w:line="297" w:lineRule="auto" w:before="125"/>
        <w:ind w:left="186" w:right="550" w:firstLine="0"/>
        <w:jc w:val="left"/>
        <w:rPr>
          <w:sz w:val="12"/>
        </w:rPr>
      </w:pPr>
      <w:r>
        <w:rPr/>
        <w:br w:type="column"/>
      </w:r>
      <w:r>
        <w:rPr>
          <w:spacing w:val="-2"/>
          <w:w w:val="115"/>
          <w:sz w:val="12"/>
        </w:rPr>
        <w:t>Upper</w:t>
      </w:r>
      <w:r>
        <w:rPr>
          <w:spacing w:val="40"/>
          <w:w w:val="115"/>
          <w:sz w:val="12"/>
        </w:rPr>
        <w:t> </w:t>
      </w:r>
      <w:r>
        <w:rPr>
          <w:spacing w:val="-4"/>
          <w:w w:val="115"/>
          <w:sz w:val="12"/>
        </w:rPr>
        <w:t>Bound</w:t>
      </w:r>
    </w:p>
    <w:p>
      <w:pPr>
        <w:spacing w:after="0" w:line="297" w:lineRule="auto"/>
        <w:jc w:val="left"/>
        <w:rPr>
          <w:sz w:val="12"/>
        </w:rPr>
        <w:sectPr>
          <w:type w:val="continuous"/>
          <w:pgSz w:w="11910" w:h="15880"/>
          <w:pgMar w:header="655" w:footer="544" w:top="620" w:bottom="280" w:left="620" w:right="640"/>
          <w:cols w:num="2" w:equalWidth="0">
            <w:col w:w="9221" w:space="322"/>
            <w:col w:w="1107"/>
          </w:cols>
        </w:sectPr>
      </w:pPr>
    </w:p>
    <w:p>
      <w:pPr>
        <w:spacing w:before="81"/>
        <w:ind w:left="5751" w:right="38" w:hanging="120"/>
        <w:jc w:val="left"/>
        <w:rPr>
          <w:sz w:val="12"/>
        </w:rPr>
      </w:pPr>
      <w:r>
        <w:rPr>
          <w:w w:val="115"/>
          <w:sz w:val="12"/>
        </w:rPr>
        <w:t>Krippendorff</w:t>
      </w:r>
      <w:r>
        <w:rPr>
          <w:rFonts w:ascii="STIX" w:hAnsi="STIX"/>
          <w:w w:val="115"/>
          <w:sz w:val="12"/>
        </w:rPr>
        <w:t>’</w:t>
      </w:r>
      <w:r>
        <w:rPr>
          <w:w w:val="115"/>
          <w:sz w:val="12"/>
        </w:rPr>
        <w:t>s</w:t>
      </w:r>
      <w:r>
        <w:rPr>
          <w:spacing w:val="-9"/>
          <w:w w:val="115"/>
          <w:sz w:val="12"/>
        </w:rPr>
        <w:t> </w:t>
      </w:r>
      <w:r>
        <w:rPr>
          <w:w w:val="115"/>
          <w:sz w:val="12"/>
        </w:rPr>
        <w:t>Alpha</w:t>
      </w:r>
      <w:r>
        <w:rPr>
          <w:spacing w:val="-9"/>
          <w:w w:val="115"/>
          <w:sz w:val="12"/>
        </w:rPr>
        <w:t> </w:t>
      </w:r>
      <w:r>
        <w:rPr>
          <w:w w:val="115"/>
          <w:sz w:val="12"/>
        </w:rPr>
        <w:t>Reliability</w:t>
      </w:r>
      <w:r>
        <w:rPr>
          <w:spacing w:val="40"/>
          <w:w w:val="115"/>
          <w:sz w:val="12"/>
        </w:rPr>
        <w:t> </w:t>
      </w:r>
      <w:r>
        <w:rPr>
          <w:spacing w:val="-4"/>
          <w:w w:val="115"/>
          <w:sz w:val="12"/>
        </w:rPr>
        <w:t>Test</w:t>
      </w:r>
    </w:p>
    <w:p>
      <w:pPr>
        <w:tabs>
          <w:tab w:pos="1287" w:val="left" w:leader="none"/>
          <w:tab w:pos="2200" w:val="left" w:leader="none"/>
        </w:tabs>
        <w:spacing w:before="92"/>
        <w:ind w:left="186" w:right="0" w:firstLine="0"/>
        <w:jc w:val="left"/>
        <w:rPr>
          <w:sz w:val="12"/>
        </w:rPr>
      </w:pPr>
      <w:r>
        <w:rPr/>
        <w:br w:type="column"/>
      </w:r>
      <w:r>
        <w:rPr>
          <w:spacing w:val="-2"/>
          <w:w w:val="120"/>
          <w:sz w:val="12"/>
        </w:rPr>
        <w:t>0.8473</w:t>
      </w:r>
      <w:r>
        <w:rPr>
          <w:sz w:val="12"/>
        </w:rPr>
        <w:tab/>
      </w:r>
      <w:r>
        <w:rPr>
          <w:spacing w:val="-2"/>
          <w:w w:val="120"/>
          <w:sz w:val="12"/>
        </w:rPr>
        <w:t>0.8405</w:t>
      </w:r>
      <w:r>
        <w:rPr>
          <w:sz w:val="12"/>
        </w:rPr>
        <w:tab/>
      </w:r>
      <w:r>
        <w:rPr>
          <w:spacing w:val="-2"/>
          <w:w w:val="120"/>
          <w:sz w:val="12"/>
        </w:rPr>
        <w:t>0.8539</w:t>
      </w:r>
    </w:p>
    <w:p>
      <w:pPr>
        <w:spacing w:after="0"/>
        <w:jc w:val="left"/>
        <w:rPr>
          <w:sz w:val="12"/>
        </w:rPr>
        <w:sectPr>
          <w:type w:val="continuous"/>
          <w:pgSz w:w="11910" w:h="15880"/>
          <w:pgMar w:header="655" w:footer="544" w:top="620" w:bottom="280" w:left="620" w:right="640"/>
          <w:cols w:num="2" w:equalWidth="0">
            <w:col w:w="7481" w:space="48"/>
            <w:col w:w="3121"/>
          </w:cols>
        </w:sectPr>
      </w:pPr>
    </w:p>
    <w:p>
      <w:pPr>
        <w:tabs>
          <w:tab w:pos="7716" w:val="left" w:leader="none"/>
          <w:tab w:pos="8816" w:val="left" w:leader="none"/>
          <w:tab w:pos="9729" w:val="left" w:leader="none"/>
        </w:tabs>
        <w:spacing w:before="24"/>
        <w:ind w:left="5632" w:right="0" w:firstLine="0"/>
        <w:jc w:val="left"/>
        <w:rPr>
          <w:sz w:val="12"/>
        </w:rPr>
      </w:pPr>
      <w:r>
        <w:rPr/>
        <mc:AlternateContent>
          <mc:Choice Requires="wps">
            <w:drawing>
              <wp:anchor distT="0" distB="0" distL="0" distR="0" allowOverlap="1" layoutInCell="1" locked="0" behindDoc="1" simplePos="0" relativeHeight="487592960">
                <wp:simplePos x="0" y="0"/>
                <wp:positionH relativeFrom="page">
                  <wp:posOffset>3893870</wp:posOffset>
                </wp:positionH>
                <wp:positionV relativeFrom="paragraph">
                  <wp:posOffset>143859</wp:posOffset>
                </wp:positionV>
                <wp:extent cx="3188970" cy="635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1.327523pt;width:251.058pt;height:.498pt;mso-position-horizontal-relative:page;mso-position-vertical-relative:paragraph;z-index:-15723520;mso-wrap-distance-left:0;mso-wrap-distance-right:0" id="docshape17" filled="true" fillcolor="#000000" stroked="false">
                <v:fill type="solid"/>
                <w10:wrap type="topAndBottom"/>
              </v:rect>
            </w:pict>
          </mc:Fallback>
        </mc:AlternateContent>
      </w:r>
      <w:r>
        <w:rPr>
          <w:w w:val="115"/>
          <w:sz w:val="12"/>
        </w:rPr>
        <w:t>Fleiss</w:t>
      </w:r>
      <w:r>
        <w:rPr>
          <w:rFonts w:ascii="STIX" w:hAnsi="STIX"/>
          <w:w w:val="115"/>
          <w:sz w:val="12"/>
        </w:rPr>
        <w:t>’</w:t>
      </w:r>
      <w:r>
        <w:rPr>
          <w:rFonts w:ascii="STIX" w:hAnsi="STIX"/>
          <w:spacing w:val="-6"/>
          <w:w w:val="115"/>
          <w:sz w:val="12"/>
        </w:rPr>
        <w:t> </w:t>
      </w:r>
      <w:r>
        <w:rPr>
          <w:w w:val="115"/>
          <w:sz w:val="12"/>
        </w:rPr>
        <w:t>Kappa</w:t>
      </w:r>
      <w:r>
        <w:rPr>
          <w:spacing w:val="-6"/>
          <w:w w:val="115"/>
          <w:sz w:val="12"/>
        </w:rPr>
        <w:t> </w:t>
      </w:r>
      <w:r>
        <w:rPr>
          <w:w w:val="115"/>
          <w:sz w:val="12"/>
        </w:rPr>
        <w:t>Reliability</w:t>
      </w:r>
      <w:r>
        <w:rPr>
          <w:spacing w:val="-6"/>
          <w:w w:val="115"/>
          <w:sz w:val="12"/>
        </w:rPr>
        <w:t> </w:t>
      </w:r>
      <w:r>
        <w:rPr>
          <w:spacing w:val="-4"/>
          <w:w w:val="115"/>
          <w:sz w:val="12"/>
        </w:rPr>
        <w:t>Test</w:t>
      </w:r>
      <w:r>
        <w:rPr>
          <w:sz w:val="12"/>
        </w:rPr>
        <w:tab/>
      </w:r>
      <w:r>
        <w:rPr>
          <w:spacing w:val="-2"/>
          <w:w w:val="115"/>
          <w:sz w:val="12"/>
        </w:rPr>
        <w:t>0.8470</w:t>
      </w:r>
      <w:r>
        <w:rPr>
          <w:sz w:val="12"/>
        </w:rPr>
        <w:tab/>
      </w:r>
      <w:r>
        <w:rPr>
          <w:spacing w:val="-2"/>
          <w:w w:val="115"/>
          <w:sz w:val="12"/>
        </w:rPr>
        <w:t>0.8340</w:t>
      </w:r>
      <w:r>
        <w:rPr>
          <w:sz w:val="12"/>
        </w:rPr>
        <w:tab/>
      </w:r>
      <w:r>
        <w:rPr>
          <w:spacing w:val="-2"/>
          <w:w w:val="115"/>
          <w:sz w:val="12"/>
        </w:rPr>
        <w:t>0.8600</w:t>
      </w:r>
    </w:p>
    <w:p>
      <w:pPr>
        <w:pStyle w:val="BodyText"/>
        <w:spacing w:before="3"/>
        <w:ind w:left="0"/>
        <w:rPr>
          <w:sz w:val="18"/>
        </w:rPr>
      </w:pPr>
    </w:p>
    <w:p>
      <w:pPr>
        <w:spacing w:after="0"/>
        <w:rPr>
          <w:sz w:val="18"/>
        </w:rPr>
        <w:sectPr>
          <w:type w:val="continuous"/>
          <w:pgSz w:w="11910" w:h="15880"/>
          <w:pgMar w:header="655" w:footer="544" w:top="620" w:bottom="280" w:left="620" w:right="640"/>
        </w:sect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80"/>
        <w:ind w:left="0"/>
        <w:rPr>
          <w:sz w:val="14"/>
        </w:rPr>
      </w:pPr>
    </w:p>
    <w:p>
      <w:pPr>
        <w:spacing w:before="0"/>
        <w:ind w:left="674" w:right="0" w:firstLine="0"/>
        <w:jc w:val="left"/>
        <w:rPr>
          <w:sz w:val="14"/>
        </w:rPr>
      </w:pPr>
      <w:r>
        <w:rPr>
          <w:b/>
          <w:w w:val="115"/>
          <w:sz w:val="14"/>
        </w:rPr>
        <w:t>Fig. 2.</w:t>
      </w:r>
      <w:r>
        <w:rPr>
          <w:b/>
          <w:spacing w:val="22"/>
          <w:w w:val="115"/>
          <w:sz w:val="14"/>
        </w:rPr>
        <w:t> </w:t>
      </w:r>
      <w:r>
        <w:rPr>
          <w:w w:val="115"/>
          <w:sz w:val="14"/>
        </w:rPr>
        <w:t>Percentage of</w:t>
      </w:r>
      <w:r>
        <w:rPr>
          <w:spacing w:val="1"/>
          <w:w w:val="115"/>
          <w:sz w:val="14"/>
        </w:rPr>
        <w:t> </w:t>
      </w:r>
      <w:r>
        <w:rPr>
          <w:w w:val="115"/>
          <w:sz w:val="14"/>
        </w:rPr>
        <w:t>the</w:t>
      </w:r>
      <w:r>
        <w:rPr>
          <w:spacing w:val="1"/>
          <w:w w:val="115"/>
          <w:sz w:val="14"/>
        </w:rPr>
        <w:t> </w:t>
      </w:r>
      <w:r>
        <w:rPr>
          <w:w w:val="115"/>
          <w:sz w:val="14"/>
        </w:rPr>
        <w:t>collected opinions</w:t>
      </w:r>
      <w:r>
        <w:rPr>
          <w:spacing w:val="1"/>
          <w:w w:val="115"/>
          <w:sz w:val="14"/>
        </w:rPr>
        <w:t> </w:t>
      </w:r>
      <w:r>
        <w:rPr>
          <w:w w:val="115"/>
          <w:sz w:val="14"/>
        </w:rPr>
        <w:t>by account </w:t>
      </w:r>
      <w:r>
        <w:rPr>
          <w:spacing w:val="-2"/>
          <w:w w:val="115"/>
          <w:sz w:val="14"/>
        </w:rPr>
        <w:t>type.</w:t>
      </w:r>
    </w:p>
    <w:p>
      <w:pPr>
        <w:pStyle w:val="BodyText"/>
        <w:spacing w:before="107"/>
        <w:ind w:left="0"/>
        <w:rPr>
          <w:sz w:val="14"/>
        </w:rPr>
      </w:pPr>
    </w:p>
    <w:p>
      <w:pPr>
        <w:pStyle w:val="BodyText"/>
        <w:spacing w:line="273" w:lineRule="auto"/>
        <w:ind w:right="38" w:firstLine="239"/>
        <w:jc w:val="right"/>
      </w:pPr>
      <w:r>
        <w:rPr>
          <w:w w:val="110"/>
        </w:rPr>
        <w:t>Yin et</w:t>
      </w:r>
      <w:r>
        <w:rPr>
          <w:w w:val="110"/>
        </w:rPr>
        <w:t> al. [</w:t>
      </w:r>
      <w:hyperlink w:history="true" w:anchor="_bookmark48">
        <w:r>
          <w:rPr>
            <w:color w:val="2196D1"/>
            <w:w w:val="110"/>
          </w:rPr>
          <w:t>23</w:t>
        </w:r>
      </w:hyperlink>
      <w:r>
        <w:rPr>
          <w:w w:val="110"/>
        </w:rPr>
        <w:t>] analyzed the dynamics of topics</w:t>
      </w:r>
      <w:r>
        <w:rPr>
          <w:w w:val="110"/>
        </w:rPr>
        <w:t> and sentiments</w:t>
      </w:r>
      <w:r>
        <w:rPr>
          <w:w w:val="110"/>
        </w:rPr>
        <w:t> </w:t>
      </w:r>
      <w:r>
        <w:rPr>
          <w:w w:val="110"/>
        </w:rPr>
        <w:t>on social</w:t>
      </w:r>
      <w:r>
        <w:rPr>
          <w:w w:val="110"/>
        </w:rPr>
        <w:t> networking</w:t>
      </w:r>
      <w:r>
        <w:rPr>
          <w:w w:val="110"/>
        </w:rPr>
        <w:t> sites.</w:t>
      </w:r>
      <w:r>
        <w:rPr>
          <w:w w:val="110"/>
        </w:rPr>
        <w:t> They found that tweets</w:t>
      </w:r>
      <w:r>
        <w:rPr>
          <w:w w:val="110"/>
        </w:rPr>
        <w:t> associated with home quarantine conveyed mostly positive views, and tweets discussing the mortalities due to the pandemic mostly expressed negative sentiments. Based on the preceding discussions, it can be stated that no research work</w:t>
      </w:r>
      <w:r>
        <w:rPr>
          <w:w w:val="110"/>
        </w:rPr>
        <w:t> has</w:t>
      </w:r>
      <w:r>
        <w:rPr>
          <w:w w:val="110"/>
        </w:rPr>
        <w:t> been</w:t>
      </w:r>
      <w:r>
        <w:rPr>
          <w:w w:val="110"/>
        </w:rPr>
        <w:t> conducted</w:t>
      </w:r>
      <w:r>
        <w:rPr>
          <w:w w:val="110"/>
        </w:rPr>
        <w:t> yet</w:t>
      </w:r>
      <w:r>
        <w:rPr>
          <w:w w:val="110"/>
        </w:rPr>
        <w:t> to</w:t>
      </w:r>
      <w:r>
        <w:rPr>
          <w:w w:val="110"/>
        </w:rPr>
        <w:t> analyze</w:t>
      </w:r>
      <w:r>
        <w:rPr>
          <w:w w:val="110"/>
        </w:rPr>
        <w:t> the</w:t>
      </w:r>
      <w:r>
        <w:rPr>
          <w:w w:val="110"/>
        </w:rPr>
        <w:t> opinions</w:t>
      </w:r>
      <w:r>
        <w:rPr>
          <w:w w:val="110"/>
        </w:rPr>
        <w:t> of</w:t>
      </w:r>
      <w:r>
        <w:rPr>
          <w:w w:val="110"/>
        </w:rPr>
        <w:t> Bangladeshi netizens</w:t>
      </w:r>
      <w:r>
        <w:rPr>
          <w:w w:val="110"/>
        </w:rPr>
        <w:t> regarding</w:t>
      </w:r>
      <w:r>
        <w:rPr>
          <w:w w:val="110"/>
        </w:rPr>
        <w:t> the</w:t>
      </w:r>
      <w:r>
        <w:rPr>
          <w:w w:val="110"/>
        </w:rPr>
        <w:t> vaccine</w:t>
      </w:r>
      <w:r>
        <w:rPr>
          <w:w w:val="110"/>
        </w:rPr>
        <w:t> and</w:t>
      </w:r>
      <w:r>
        <w:rPr>
          <w:w w:val="110"/>
        </w:rPr>
        <w:t> the</w:t>
      </w:r>
      <w:r>
        <w:rPr>
          <w:w w:val="110"/>
        </w:rPr>
        <w:t> vaccination</w:t>
      </w:r>
      <w:r>
        <w:rPr>
          <w:w w:val="110"/>
        </w:rPr>
        <w:t> process</w:t>
      </w:r>
      <w:r>
        <w:rPr>
          <w:w w:val="110"/>
        </w:rPr>
        <w:t> using</w:t>
      </w:r>
      <w:r>
        <w:rPr>
          <w:w w:val="110"/>
        </w:rPr>
        <w:t> ma- chine</w:t>
      </w:r>
      <w:r>
        <w:rPr>
          <w:spacing w:val="30"/>
          <w:w w:val="110"/>
        </w:rPr>
        <w:t> </w:t>
      </w:r>
      <w:r>
        <w:rPr>
          <w:w w:val="110"/>
        </w:rPr>
        <w:t>learning,</w:t>
      </w:r>
      <w:r>
        <w:rPr>
          <w:spacing w:val="30"/>
          <w:w w:val="110"/>
        </w:rPr>
        <w:t> </w:t>
      </w:r>
      <w:r>
        <w:rPr>
          <w:w w:val="110"/>
        </w:rPr>
        <w:t>deep</w:t>
      </w:r>
      <w:r>
        <w:rPr>
          <w:spacing w:val="30"/>
          <w:w w:val="110"/>
        </w:rPr>
        <w:t> </w:t>
      </w:r>
      <w:r>
        <w:rPr>
          <w:w w:val="110"/>
        </w:rPr>
        <w:t>learning</w:t>
      </w:r>
      <w:r>
        <w:rPr>
          <w:spacing w:val="29"/>
          <w:w w:val="110"/>
        </w:rPr>
        <w:t> </w:t>
      </w:r>
      <w:r>
        <w:rPr>
          <w:w w:val="110"/>
        </w:rPr>
        <w:t>and</w:t>
      </w:r>
      <w:r>
        <w:rPr>
          <w:spacing w:val="30"/>
          <w:w w:val="110"/>
        </w:rPr>
        <w:t> </w:t>
      </w:r>
      <w:r>
        <w:rPr>
          <w:w w:val="110"/>
        </w:rPr>
        <w:t>natural</w:t>
      </w:r>
      <w:r>
        <w:rPr>
          <w:spacing w:val="30"/>
          <w:w w:val="110"/>
        </w:rPr>
        <w:t> </w:t>
      </w:r>
      <w:r>
        <w:rPr>
          <w:w w:val="110"/>
        </w:rPr>
        <w:t>language</w:t>
      </w:r>
      <w:r>
        <w:rPr>
          <w:spacing w:val="29"/>
          <w:w w:val="110"/>
        </w:rPr>
        <w:t> </w:t>
      </w:r>
      <w:r>
        <w:rPr>
          <w:w w:val="110"/>
        </w:rPr>
        <w:t>processing</w:t>
      </w:r>
      <w:r>
        <w:rPr>
          <w:spacing w:val="30"/>
          <w:w w:val="110"/>
        </w:rPr>
        <w:t> </w:t>
      </w:r>
      <w:r>
        <w:rPr>
          <w:w w:val="110"/>
        </w:rPr>
        <w:t>tech- niques.</w:t>
      </w:r>
      <w:r>
        <w:rPr>
          <w:spacing w:val="-3"/>
          <w:w w:val="110"/>
        </w:rPr>
        <w:t> </w:t>
      </w:r>
      <w:r>
        <w:rPr>
          <w:w w:val="110"/>
        </w:rPr>
        <w:t>This</w:t>
      </w:r>
      <w:r>
        <w:rPr>
          <w:spacing w:val="-2"/>
          <w:w w:val="110"/>
        </w:rPr>
        <w:t> </w:t>
      </w:r>
      <w:r>
        <w:rPr>
          <w:w w:val="110"/>
        </w:rPr>
        <w:t>research</w:t>
      </w:r>
      <w:r>
        <w:rPr>
          <w:spacing w:val="-4"/>
          <w:w w:val="110"/>
        </w:rPr>
        <w:t> </w:t>
      </w:r>
      <w:r>
        <w:rPr>
          <w:w w:val="110"/>
        </w:rPr>
        <w:t>has</w:t>
      </w:r>
      <w:r>
        <w:rPr>
          <w:spacing w:val="-2"/>
          <w:w w:val="110"/>
        </w:rPr>
        <w:t> </w:t>
      </w:r>
      <w:r>
        <w:rPr>
          <w:w w:val="110"/>
        </w:rPr>
        <w:t>paved</w:t>
      </w:r>
      <w:r>
        <w:rPr>
          <w:spacing w:val="-4"/>
          <w:w w:val="110"/>
        </w:rPr>
        <w:t> </w:t>
      </w:r>
      <w:r>
        <w:rPr>
          <w:w w:val="110"/>
        </w:rPr>
        <w:t>the</w:t>
      </w:r>
      <w:r>
        <w:rPr>
          <w:spacing w:val="-2"/>
          <w:w w:val="110"/>
        </w:rPr>
        <w:t> </w:t>
      </w:r>
      <w:r>
        <w:rPr>
          <w:w w:val="110"/>
        </w:rPr>
        <w:t>way</w:t>
      </w:r>
      <w:r>
        <w:rPr>
          <w:spacing w:val="-3"/>
          <w:w w:val="110"/>
        </w:rPr>
        <w:t> </w:t>
      </w:r>
      <w:r>
        <w:rPr>
          <w:w w:val="110"/>
        </w:rPr>
        <w:t>to</w:t>
      </w:r>
      <w:r>
        <w:rPr>
          <w:spacing w:val="-3"/>
          <w:w w:val="110"/>
        </w:rPr>
        <w:t> </w:t>
      </w:r>
      <w:r>
        <w:rPr>
          <w:w w:val="110"/>
        </w:rPr>
        <w:t>fill</w:t>
      </w:r>
      <w:r>
        <w:rPr>
          <w:spacing w:val="-3"/>
          <w:w w:val="110"/>
        </w:rPr>
        <w:t> </w:t>
      </w:r>
      <w:r>
        <w:rPr>
          <w:w w:val="110"/>
        </w:rPr>
        <w:t>this</w:t>
      </w:r>
      <w:r>
        <w:rPr>
          <w:spacing w:val="-3"/>
          <w:w w:val="110"/>
        </w:rPr>
        <w:t> </w:t>
      </w:r>
      <w:r>
        <w:rPr>
          <w:w w:val="110"/>
        </w:rPr>
        <w:t>void.</w:t>
      </w:r>
      <w:r>
        <w:rPr>
          <w:spacing w:val="-2"/>
          <w:w w:val="110"/>
        </w:rPr>
        <w:t> </w:t>
      </w:r>
      <w:r>
        <w:rPr>
          <w:w w:val="110"/>
        </w:rPr>
        <w:t>This</w:t>
      </w:r>
      <w:r>
        <w:rPr>
          <w:spacing w:val="-4"/>
          <w:w w:val="110"/>
        </w:rPr>
        <w:t> </w:t>
      </w:r>
      <w:r>
        <w:rPr>
          <w:w w:val="110"/>
        </w:rPr>
        <w:t>study</w:t>
      </w:r>
      <w:r>
        <w:rPr>
          <w:spacing w:val="-3"/>
          <w:w w:val="110"/>
        </w:rPr>
        <w:t> </w:t>
      </w:r>
      <w:r>
        <w:rPr>
          <w:w w:val="110"/>
        </w:rPr>
        <w:t>has utilized different deep learning and traditional machine learning tech- niques to identify the polarity of the opinions of the Bangladeshi neti- zens.</w:t>
      </w:r>
      <w:r>
        <w:rPr>
          <w:spacing w:val="-12"/>
          <w:w w:val="110"/>
        </w:rPr>
        <w:t> </w:t>
      </w:r>
      <w:r>
        <w:rPr>
          <w:w w:val="110"/>
        </w:rPr>
        <w:t>Furthermore,</w:t>
      </w:r>
      <w:r>
        <w:rPr>
          <w:spacing w:val="-11"/>
          <w:w w:val="110"/>
        </w:rPr>
        <w:t> </w:t>
      </w:r>
      <w:r>
        <w:rPr>
          <w:w w:val="110"/>
        </w:rPr>
        <w:t>this</w:t>
      </w:r>
      <w:r>
        <w:rPr>
          <w:spacing w:val="-12"/>
          <w:w w:val="110"/>
        </w:rPr>
        <w:t> </w:t>
      </w:r>
      <w:r>
        <w:rPr>
          <w:w w:val="110"/>
        </w:rPr>
        <w:t>study</w:t>
      </w:r>
      <w:r>
        <w:rPr>
          <w:spacing w:val="-11"/>
          <w:w w:val="110"/>
        </w:rPr>
        <w:t> </w:t>
      </w:r>
      <w:r>
        <w:rPr>
          <w:w w:val="110"/>
        </w:rPr>
        <w:t>has</w:t>
      </w:r>
      <w:r>
        <w:rPr>
          <w:spacing w:val="-12"/>
          <w:w w:val="110"/>
        </w:rPr>
        <w:t> </w:t>
      </w:r>
      <w:r>
        <w:rPr>
          <w:w w:val="110"/>
        </w:rPr>
        <w:t>extracted</w:t>
      </w:r>
      <w:r>
        <w:rPr>
          <w:spacing w:val="-12"/>
          <w:w w:val="110"/>
        </w:rPr>
        <w:t> </w:t>
      </w:r>
      <w:r>
        <w:rPr>
          <w:w w:val="110"/>
        </w:rPr>
        <w:t>the</w:t>
      </w:r>
      <w:r>
        <w:rPr>
          <w:spacing w:val="-11"/>
          <w:w w:val="110"/>
        </w:rPr>
        <w:t> </w:t>
      </w:r>
      <w:r>
        <w:rPr>
          <w:w w:val="110"/>
        </w:rPr>
        <w:t>latent</w:t>
      </w:r>
      <w:r>
        <w:rPr>
          <w:spacing w:val="-12"/>
          <w:w w:val="110"/>
        </w:rPr>
        <w:t> </w:t>
      </w:r>
      <w:r>
        <w:rPr>
          <w:w w:val="110"/>
        </w:rPr>
        <w:t>topics</w:t>
      </w:r>
      <w:r>
        <w:rPr>
          <w:spacing w:val="-11"/>
          <w:w w:val="110"/>
        </w:rPr>
        <w:t> </w:t>
      </w:r>
      <w:r>
        <w:rPr>
          <w:w w:val="110"/>
        </w:rPr>
        <w:t>discussed</w:t>
      </w:r>
      <w:r>
        <w:rPr>
          <w:spacing w:val="-12"/>
          <w:w w:val="110"/>
        </w:rPr>
        <w:t> </w:t>
      </w:r>
      <w:r>
        <w:rPr>
          <w:w w:val="110"/>
        </w:rPr>
        <w:t>by the</w:t>
      </w:r>
      <w:r>
        <w:rPr>
          <w:spacing w:val="-1"/>
          <w:w w:val="110"/>
        </w:rPr>
        <w:t> </w:t>
      </w:r>
      <w:r>
        <w:rPr>
          <w:w w:val="110"/>
        </w:rPr>
        <w:t>Bangladeshis</w:t>
      </w:r>
      <w:r>
        <w:rPr>
          <w:spacing w:val="-2"/>
          <w:w w:val="110"/>
        </w:rPr>
        <w:t> </w:t>
      </w:r>
      <w:r>
        <w:rPr>
          <w:w w:val="110"/>
        </w:rPr>
        <w:t>in</w:t>
      </w:r>
      <w:r>
        <w:rPr>
          <w:spacing w:val="-1"/>
          <w:w w:val="110"/>
        </w:rPr>
        <w:t> </w:t>
      </w:r>
      <w:r>
        <w:rPr>
          <w:w w:val="110"/>
        </w:rPr>
        <w:t>social</w:t>
      </w:r>
      <w:r>
        <w:rPr>
          <w:spacing w:val="-1"/>
          <w:w w:val="110"/>
        </w:rPr>
        <w:t> </w:t>
      </w:r>
      <w:r>
        <w:rPr>
          <w:w w:val="110"/>
        </w:rPr>
        <w:t>media</w:t>
      </w:r>
      <w:r>
        <w:rPr>
          <w:spacing w:val="-2"/>
          <w:w w:val="110"/>
        </w:rPr>
        <w:t> </w:t>
      </w:r>
      <w:r>
        <w:rPr>
          <w:w w:val="110"/>
        </w:rPr>
        <w:t>regarding the</w:t>
      </w:r>
      <w:r>
        <w:rPr>
          <w:spacing w:val="-1"/>
          <w:w w:val="110"/>
        </w:rPr>
        <w:t> </w:t>
      </w:r>
      <w:r>
        <w:rPr>
          <w:w w:val="110"/>
        </w:rPr>
        <w:t>COVID-19</w:t>
      </w:r>
      <w:r>
        <w:rPr>
          <w:spacing w:val="-1"/>
          <w:w w:val="110"/>
        </w:rPr>
        <w:t> </w:t>
      </w:r>
      <w:r>
        <w:rPr>
          <w:w w:val="110"/>
        </w:rPr>
        <w:t>vaccine</w:t>
      </w:r>
      <w:r>
        <w:rPr>
          <w:spacing w:val="-2"/>
          <w:w w:val="110"/>
        </w:rPr>
        <w:t> </w:t>
      </w:r>
      <w:r>
        <w:rPr>
          <w:spacing w:val="-5"/>
          <w:w w:val="110"/>
        </w:rPr>
        <w:t>and</w:t>
      </w:r>
    </w:p>
    <w:p>
      <w:pPr>
        <w:pStyle w:val="BodyText"/>
        <w:spacing w:line="177" w:lineRule="exact"/>
      </w:pPr>
      <w:r>
        <w:rPr>
          <w:w w:val="110"/>
        </w:rPr>
        <w:t>the</w:t>
      </w:r>
      <w:r>
        <w:rPr>
          <w:spacing w:val="7"/>
          <w:w w:val="110"/>
        </w:rPr>
        <w:t> </w:t>
      </w:r>
      <w:r>
        <w:rPr>
          <w:w w:val="110"/>
        </w:rPr>
        <w:t>vaccination</w:t>
      </w:r>
      <w:r>
        <w:rPr>
          <w:spacing w:val="7"/>
          <w:w w:val="110"/>
        </w:rPr>
        <w:t> </w:t>
      </w:r>
      <w:r>
        <w:rPr>
          <w:spacing w:val="-2"/>
          <w:w w:val="110"/>
        </w:rPr>
        <w:t>campaigns.</w:t>
      </w:r>
    </w:p>
    <w:p>
      <w:pPr>
        <w:pStyle w:val="BodyText"/>
        <w:spacing w:before="55"/>
        <w:ind w:left="0"/>
      </w:pPr>
    </w:p>
    <w:p>
      <w:pPr>
        <w:pStyle w:val="Heading1"/>
        <w:numPr>
          <w:ilvl w:val="0"/>
          <w:numId w:val="1"/>
        </w:numPr>
        <w:tabs>
          <w:tab w:pos="375" w:val="left" w:leader="none"/>
        </w:tabs>
        <w:spacing w:line="240" w:lineRule="auto" w:before="0" w:after="0"/>
        <w:ind w:left="375" w:right="0" w:hanging="244"/>
        <w:jc w:val="left"/>
      </w:pPr>
      <w:bookmarkStart w:name="3 Methodology" w:id="12"/>
      <w:bookmarkEnd w:id="12"/>
      <w:r>
        <w:rPr>
          <w:b w:val="0"/>
        </w:rPr>
      </w:r>
      <w:bookmarkStart w:name="_bookmark8" w:id="13"/>
      <w:bookmarkEnd w:id="13"/>
      <w:r>
        <w:rPr>
          <w:b w:val="0"/>
        </w:rPr>
      </w:r>
      <w:r>
        <w:rPr>
          <w:spacing w:val="-2"/>
          <w:w w:val="110"/>
        </w:rPr>
        <w:t>Methodology</w:t>
      </w:r>
    </w:p>
    <w:p>
      <w:pPr>
        <w:pStyle w:val="BodyText"/>
        <w:spacing w:before="50"/>
        <w:ind w:left="0"/>
        <w:rPr>
          <w:b/>
        </w:rPr>
      </w:pPr>
    </w:p>
    <w:p>
      <w:pPr>
        <w:pStyle w:val="BodyText"/>
        <w:spacing w:line="273" w:lineRule="auto"/>
        <w:ind w:right="38" w:firstLine="239"/>
        <w:jc w:val="both"/>
      </w:pPr>
      <w:r>
        <w:rPr>
          <w:w w:val="110"/>
        </w:rPr>
        <w:t>The</w:t>
      </w:r>
      <w:r>
        <w:rPr>
          <w:w w:val="110"/>
        </w:rPr>
        <w:t> following</w:t>
      </w:r>
      <w:r>
        <w:rPr>
          <w:w w:val="110"/>
        </w:rPr>
        <w:t> subsections</w:t>
      </w:r>
      <w:r>
        <w:rPr>
          <w:w w:val="110"/>
        </w:rPr>
        <w:t> cover the overall</w:t>
      </w:r>
      <w:r>
        <w:rPr>
          <w:w w:val="110"/>
        </w:rPr>
        <w:t> strategy for</w:t>
      </w:r>
      <w:r>
        <w:rPr>
          <w:w w:val="110"/>
        </w:rPr>
        <w:t> </w:t>
      </w:r>
      <w:r>
        <w:rPr>
          <w:w w:val="110"/>
        </w:rPr>
        <w:t>extracting the</w:t>
      </w:r>
      <w:r>
        <w:rPr>
          <w:w w:val="110"/>
        </w:rPr>
        <w:t> most</w:t>
      </w:r>
      <w:r>
        <w:rPr>
          <w:w w:val="110"/>
        </w:rPr>
        <w:t> common</w:t>
      </w:r>
      <w:r>
        <w:rPr>
          <w:w w:val="110"/>
        </w:rPr>
        <w:t> topics</w:t>
      </w:r>
      <w:r>
        <w:rPr>
          <w:w w:val="110"/>
        </w:rPr>
        <w:t> discussed</w:t>
      </w:r>
      <w:r>
        <w:rPr>
          <w:w w:val="110"/>
        </w:rPr>
        <w:t> by</w:t>
      </w:r>
      <w:r>
        <w:rPr>
          <w:w w:val="110"/>
        </w:rPr>
        <w:t> the</w:t>
      </w:r>
      <w:r>
        <w:rPr>
          <w:w w:val="110"/>
        </w:rPr>
        <w:t> Bangladeshi</w:t>
      </w:r>
      <w:r>
        <w:rPr>
          <w:w w:val="110"/>
        </w:rPr>
        <w:t> netizens</w:t>
      </w:r>
      <w:r>
        <w:rPr>
          <w:w w:val="110"/>
        </w:rPr>
        <w:t> and identifying</w:t>
      </w:r>
      <w:r>
        <w:rPr>
          <w:spacing w:val="-4"/>
          <w:w w:val="110"/>
        </w:rPr>
        <w:t> </w:t>
      </w:r>
      <w:r>
        <w:rPr>
          <w:w w:val="110"/>
        </w:rPr>
        <w:t>the</w:t>
      </w:r>
      <w:r>
        <w:rPr>
          <w:spacing w:val="-4"/>
          <w:w w:val="110"/>
        </w:rPr>
        <w:t> </w:t>
      </w:r>
      <w:r>
        <w:rPr>
          <w:w w:val="110"/>
        </w:rPr>
        <w:t>polarity</w:t>
      </w:r>
      <w:r>
        <w:rPr>
          <w:spacing w:val="-4"/>
          <w:w w:val="110"/>
        </w:rPr>
        <w:t> </w:t>
      </w:r>
      <w:r>
        <w:rPr>
          <w:w w:val="110"/>
        </w:rPr>
        <w:t>of</w:t>
      </w:r>
      <w:r>
        <w:rPr>
          <w:spacing w:val="-5"/>
          <w:w w:val="110"/>
        </w:rPr>
        <w:t> </w:t>
      </w:r>
      <w:r>
        <w:rPr>
          <w:w w:val="110"/>
        </w:rPr>
        <w:t>their</w:t>
      </w:r>
      <w:r>
        <w:rPr>
          <w:spacing w:val="-3"/>
          <w:w w:val="110"/>
        </w:rPr>
        <w:t> </w:t>
      </w:r>
      <w:r>
        <w:rPr>
          <w:w w:val="110"/>
        </w:rPr>
        <w:t>sentiments</w:t>
      </w:r>
      <w:r>
        <w:rPr>
          <w:spacing w:val="-4"/>
          <w:w w:val="110"/>
        </w:rPr>
        <w:t> </w:t>
      </w:r>
      <w:r>
        <w:rPr>
          <w:w w:val="110"/>
        </w:rPr>
        <w:t>towards</w:t>
      </w:r>
      <w:r>
        <w:rPr>
          <w:spacing w:val="-5"/>
          <w:w w:val="110"/>
        </w:rPr>
        <w:t> </w:t>
      </w:r>
      <w:r>
        <w:rPr>
          <w:w w:val="110"/>
        </w:rPr>
        <w:t>the</w:t>
      </w:r>
      <w:r>
        <w:rPr>
          <w:spacing w:val="-4"/>
          <w:w w:val="110"/>
        </w:rPr>
        <w:t> </w:t>
      </w:r>
      <w:r>
        <w:rPr>
          <w:w w:val="110"/>
        </w:rPr>
        <w:t>COVID-19</w:t>
      </w:r>
      <w:r>
        <w:rPr>
          <w:spacing w:val="-4"/>
          <w:w w:val="110"/>
        </w:rPr>
        <w:t> </w:t>
      </w:r>
      <w:r>
        <w:rPr>
          <w:w w:val="110"/>
        </w:rPr>
        <w:t>vac- cine and the vaccination program using a variety of deep learning and traditional machine learning algorithms.</w:t>
      </w:r>
    </w:p>
    <w:p>
      <w:pPr>
        <w:pStyle w:val="BodyText"/>
        <w:spacing w:before="41"/>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3.1 Data collection" w:id="14"/>
      <w:bookmarkEnd w:id="14"/>
      <w:r>
        <w:rPr/>
      </w:r>
      <w:r>
        <w:rPr>
          <w:i/>
          <w:sz w:val="16"/>
        </w:rPr>
        <w:t>Data</w:t>
      </w:r>
      <w:r>
        <w:rPr>
          <w:i/>
          <w:spacing w:val="13"/>
          <w:sz w:val="16"/>
        </w:rPr>
        <w:t> </w:t>
      </w:r>
      <w:r>
        <w:rPr>
          <w:i/>
          <w:spacing w:val="-2"/>
          <w:sz w:val="16"/>
        </w:rPr>
        <w:t>collection</w:t>
      </w:r>
    </w:p>
    <w:p>
      <w:pPr>
        <w:pStyle w:val="BodyText"/>
        <w:spacing w:before="50"/>
        <w:ind w:left="0"/>
        <w:rPr>
          <w:i/>
        </w:rPr>
      </w:pPr>
    </w:p>
    <w:p>
      <w:pPr>
        <w:pStyle w:val="BodyText"/>
        <w:spacing w:line="273" w:lineRule="auto"/>
        <w:ind w:right="38" w:firstLine="239"/>
        <w:jc w:val="both"/>
      </w:pPr>
      <w:r>
        <w:rPr>
          <w:w w:val="110"/>
        </w:rPr>
        <w:t>For conducting this study, we have constructed a dataset </w:t>
      </w:r>
      <w:r>
        <w:rPr>
          <w:w w:val="110"/>
        </w:rPr>
        <w:t>including 1075 statuses, comments, and tweets of the Bangladeshi netizens. We collected the data between June 2020 and July 2021. Opinions written in the</w:t>
      </w:r>
      <w:r>
        <w:rPr>
          <w:w w:val="110"/>
        </w:rPr>
        <w:t> English</w:t>
      </w:r>
      <w:r>
        <w:rPr>
          <w:w w:val="110"/>
        </w:rPr>
        <w:t> language</w:t>
      </w:r>
      <w:r>
        <w:rPr>
          <w:w w:val="110"/>
        </w:rPr>
        <w:t> have</w:t>
      </w:r>
      <w:r>
        <w:rPr>
          <w:w w:val="110"/>
        </w:rPr>
        <w:t> been considered</w:t>
      </w:r>
      <w:r>
        <w:rPr>
          <w:w w:val="110"/>
        </w:rPr>
        <w:t> only</w:t>
      </w:r>
      <w:r>
        <w:rPr>
          <w:w w:val="110"/>
        </w:rPr>
        <w:t> to</w:t>
      </w:r>
      <w:r>
        <w:rPr>
          <w:w w:val="110"/>
        </w:rPr>
        <w:t> generate</w:t>
      </w:r>
      <w:r>
        <w:rPr>
          <w:w w:val="110"/>
        </w:rPr>
        <w:t> the dataset. </w:t>
      </w:r>
      <w:hyperlink w:history="true" w:anchor="_bookmark5">
        <w:r>
          <w:rPr>
            <w:color w:val="2196D1"/>
            <w:w w:val="110"/>
          </w:rPr>
          <w:t>Fig. 1</w:t>
        </w:r>
      </w:hyperlink>
      <w:r>
        <w:rPr>
          <w:color w:val="2196D1"/>
          <w:w w:val="110"/>
        </w:rPr>
        <w:t> </w:t>
      </w:r>
      <w:r>
        <w:rPr>
          <w:w w:val="110"/>
        </w:rPr>
        <w:t>shows the monthly percentage of the gathered opinions from</w:t>
      </w:r>
      <w:r>
        <w:rPr>
          <w:spacing w:val="-5"/>
          <w:w w:val="110"/>
        </w:rPr>
        <w:t> </w:t>
      </w:r>
      <w:r>
        <w:rPr>
          <w:w w:val="110"/>
        </w:rPr>
        <w:t>June</w:t>
      </w:r>
      <w:r>
        <w:rPr>
          <w:spacing w:val="-5"/>
          <w:w w:val="110"/>
        </w:rPr>
        <w:t> </w:t>
      </w:r>
      <w:r>
        <w:rPr>
          <w:w w:val="110"/>
        </w:rPr>
        <w:t>2020</w:t>
      </w:r>
      <w:r>
        <w:rPr>
          <w:spacing w:val="-4"/>
          <w:w w:val="110"/>
        </w:rPr>
        <w:t> </w:t>
      </w:r>
      <w:r>
        <w:rPr>
          <w:w w:val="110"/>
        </w:rPr>
        <w:t>to</w:t>
      </w:r>
      <w:r>
        <w:rPr>
          <w:spacing w:val="-5"/>
          <w:w w:val="110"/>
        </w:rPr>
        <w:t> </w:t>
      </w:r>
      <w:r>
        <w:rPr>
          <w:w w:val="110"/>
        </w:rPr>
        <w:t>July</w:t>
      </w:r>
      <w:r>
        <w:rPr>
          <w:spacing w:val="-5"/>
          <w:w w:val="110"/>
        </w:rPr>
        <w:t> </w:t>
      </w:r>
      <w:r>
        <w:rPr>
          <w:w w:val="110"/>
        </w:rPr>
        <w:t>2021.</w:t>
      </w:r>
      <w:r>
        <w:rPr>
          <w:spacing w:val="-5"/>
          <w:w w:val="110"/>
        </w:rPr>
        <w:t> </w:t>
      </w:r>
      <w:r>
        <w:rPr>
          <w:w w:val="110"/>
        </w:rPr>
        <w:t>From</w:t>
      </w:r>
      <w:r>
        <w:rPr>
          <w:spacing w:val="-5"/>
          <w:w w:val="110"/>
        </w:rPr>
        <w:t> </w:t>
      </w:r>
      <w:r>
        <w:rPr>
          <w:w w:val="110"/>
        </w:rPr>
        <w:t>the</w:t>
      </w:r>
      <w:r>
        <w:rPr>
          <w:spacing w:val="-4"/>
          <w:w w:val="110"/>
        </w:rPr>
        <w:t> </w:t>
      </w:r>
      <w:r>
        <w:rPr>
          <w:w w:val="110"/>
        </w:rPr>
        <w:t>trend</w:t>
      </w:r>
      <w:r>
        <w:rPr>
          <w:spacing w:val="-4"/>
          <w:w w:val="110"/>
        </w:rPr>
        <w:t> </w:t>
      </w:r>
      <w:r>
        <w:rPr>
          <w:w w:val="110"/>
        </w:rPr>
        <w:t>in</w:t>
      </w:r>
      <w:r>
        <w:rPr>
          <w:spacing w:val="-5"/>
          <w:w w:val="110"/>
        </w:rPr>
        <w:t> </w:t>
      </w:r>
      <w:hyperlink w:history="true" w:anchor="_bookmark5">
        <w:r>
          <w:rPr>
            <w:color w:val="2196D1"/>
            <w:w w:val="110"/>
          </w:rPr>
          <w:t>Fig.</w:t>
        </w:r>
        <w:r>
          <w:rPr>
            <w:color w:val="2196D1"/>
            <w:spacing w:val="-5"/>
            <w:w w:val="110"/>
          </w:rPr>
          <w:t> </w:t>
        </w:r>
        <w:r>
          <w:rPr>
            <w:color w:val="2196D1"/>
            <w:w w:val="110"/>
          </w:rPr>
          <w:t>1</w:t>
        </w:r>
      </w:hyperlink>
      <w:r>
        <w:rPr>
          <w:w w:val="110"/>
        </w:rPr>
        <w:t>,</w:t>
      </w:r>
      <w:r>
        <w:rPr>
          <w:spacing w:val="-5"/>
          <w:w w:val="110"/>
        </w:rPr>
        <w:t> </w:t>
      </w:r>
      <w:r>
        <w:rPr>
          <w:w w:val="110"/>
        </w:rPr>
        <w:t>we</w:t>
      </w:r>
      <w:r>
        <w:rPr>
          <w:spacing w:val="-5"/>
          <w:w w:val="110"/>
        </w:rPr>
        <w:t> </w:t>
      </w:r>
      <w:r>
        <w:rPr>
          <w:w w:val="110"/>
        </w:rPr>
        <w:t>can</w:t>
      </w:r>
      <w:r>
        <w:rPr>
          <w:spacing w:val="-5"/>
          <w:w w:val="110"/>
        </w:rPr>
        <w:t> </w:t>
      </w:r>
      <w:r>
        <w:rPr>
          <w:w w:val="110"/>
        </w:rPr>
        <w:t>state</w:t>
      </w:r>
      <w:r>
        <w:rPr>
          <w:spacing w:val="-5"/>
          <w:w w:val="110"/>
        </w:rPr>
        <w:t> </w:t>
      </w:r>
      <w:r>
        <w:rPr>
          <w:w w:val="110"/>
        </w:rPr>
        <w:t>that people</w:t>
      </w:r>
      <w:r>
        <w:rPr>
          <w:w w:val="110"/>
        </w:rPr>
        <w:t> were</w:t>
      </w:r>
      <w:r>
        <w:rPr>
          <w:w w:val="110"/>
        </w:rPr>
        <w:t> reluctant</w:t>
      </w:r>
      <w:r>
        <w:rPr>
          <w:w w:val="110"/>
        </w:rPr>
        <w:t> to</w:t>
      </w:r>
      <w:r>
        <w:rPr>
          <w:w w:val="110"/>
        </w:rPr>
        <w:t> express</w:t>
      </w:r>
      <w:r>
        <w:rPr>
          <w:w w:val="110"/>
        </w:rPr>
        <w:t> their</w:t>
      </w:r>
      <w:r>
        <w:rPr>
          <w:w w:val="110"/>
        </w:rPr>
        <w:t> sentiments</w:t>
      </w:r>
      <w:r>
        <w:rPr>
          <w:w w:val="110"/>
        </w:rPr>
        <w:t> and</w:t>
      </w:r>
      <w:r>
        <w:rPr>
          <w:w w:val="110"/>
        </w:rPr>
        <w:t> emotions regarding the vaccines in 2020. But from January 2021, the number of opinions</w:t>
      </w:r>
      <w:r>
        <w:rPr>
          <w:w w:val="110"/>
        </w:rPr>
        <w:t> regarding</w:t>
      </w:r>
      <w:r>
        <w:rPr>
          <w:w w:val="110"/>
        </w:rPr>
        <w:t> the</w:t>
      </w:r>
      <w:r>
        <w:rPr>
          <w:w w:val="110"/>
        </w:rPr>
        <w:t> vaccine</w:t>
      </w:r>
      <w:r>
        <w:rPr>
          <w:w w:val="110"/>
        </w:rPr>
        <w:t> and</w:t>
      </w:r>
      <w:r>
        <w:rPr>
          <w:w w:val="110"/>
        </w:rPr>
        <w:t> vaccination</w:t>
      </w:r>
      <w:r>
        <w:rPr>
          <w:w w:val="110"/>
        </w:rPr>
        <w:t> process</w:t>
      </w:r>
      <w:r>
        <w:rPr>
          <w:w w:val="110"/>
        </w:rPr>
        <w:t> increased rapidly with the initiation of the vaccination program.</w:t>
      </w:r>
    </w:p>
    <w:p>
      <w:pPr>
        <w:pStyle w:val="BodyText"/>
        <w:spacing w:line="273" w:lineRule="auto"/>
        <w:ind w:right="38" w:firstLine="239"/>
        <w:jc w:val="both"/>
      </w:pPr>
      <w:hyperlink w:history="true" w:anchor="_bookmark5">
        <w:r>
          <w:rPr>
            <w:color w:val="2196D1"/>
            <w:w w:val="110"/>
          </w:rPr>
          <w:t>Fig. 1</w:t>
        </w:r>
      </w:hyperlink>
      <w:r>
        <w:rPr>
          <w:color w:val="2196D1"/>
          <w:w w:val="110"/>
        </w:rPr>
        <w:t> </w:t>
      </w:r>
      <w:r>
        <w:rPr>
          <w:w w:val="110"/>
        </w:rPr>
        <w:t>indicates that the most opinions were acquired in May </w:t>
      </w:r>
      <w:r>
        <w:rPr>
          <w:w w:val="110"/>
        </w:rPr>
        <w:t>2021, and</w:t>
      </w:r>
      <w:r>
        <w:rPr>
          <w:spacing w:val="-3"/>
          <w:w w:val="110"/>
        </w:rPr>
        <w:t> </w:t>
      </w:r>
      <w:r>
        <w:rPr>
          <w:w w:val="110"/>
        </w:rPr>
        <w:t>the</w:t>
      </w:r>
      <w:r>
        <w:rPr>
          <w:spacing w:val="-3"/>
          <w:w w:val="110"/>
        </w:rPr>
        <w:t> </w:t>
      </w:r>
      <w:r>
        <w:rPr>
          <w:w w:val="110"/>
        </w:rPr>
        <w:t>least</w:t>
      </w:r>
      <w:r>
        <w:rPr>
          <w:spacing w:val="-3"/>
          <w:w w:val="110"/>
        </w:rPr>
        <w:t> </w:t>
      </w:r>
      <w:r>
        <w:rPr>
          <w:w w:val="110"/>
        </w:rPr>
        <w:t>opinions</w:t>
      </w:r>
      <w:r>
        <w:rPr>
          <w:spacing w:val="-2"/>
          <w:w w:val="110"/>
        </w:rPr>
        <w:t> </w:t>
      </w:r>
      <w:r>
        <w:rPr>
          <w:w w:val="110"/>
        </w:rPr>
        <w:t>were</w:t>
      </w:r>
      <w:r>
        <w:rPr>
          <w:spacing w:val="-3"/>
          <w:w w:val="110"/>
        </w:rPr>
        <w:t> </w:t>
      </w:r>
      <w:r>
        <w:rPr>
          <w:w w:val="110"/>
        </w:rPr>
        <w:t>acquired</w:t>
      </w:r>
      <w:r>
        <w:rPr>
          <w:spacing w:val="-2"/>
          <w:w w:val="110"/>
        </w:rPr>
        <w:t> </w:t>
      </w:r>
      <w:r>
        <w:rPr>
          <w:w w:val="110"/>
        </w:rPr>
        <w:t>in</w:t>
      </w:r>
      <w:r>
        <w:rPr>
          <w:spacing w:val="-4"/>
          <w:w w:val="110"/>
        </w:rPr>
        <w:t> </w:t>
      </w:r>
      <w:r>
        <w:rPr>
          <w:w w:val="110"/>
        </w:rPr>
        <w:t>November</w:t>
      </w:r>
      <w:r>
        <w:rPr>
          <w:spacing w:val="-3"/>
          <w:w w:val="110"/>
        </w:rPr>
        <w:t> </w:t>
      </w:r>
      <w:r>
        <w:rPr>
          <w:w w:val="110"/>
        </w:rPr>
        <w:t>2020.</w:t>
      </w:r>
      <w:r>
        <w:rPr>
          <w:spacing w:val="-2"/>
          <w:w w:val="110"/>
        </w:rPr>
        <w:t> </w:t>
      </w:r>
      <w:r>
        <w:rPr>
          <w:w w:val="110"/>
        </w:rPr>
        <w:t>25.30%</w:t>
      </w:r>
      <w:r>
        <w:rPr>
          <w:spacing w:val="-3"/>
          <w:w w:val="110"/>
        </w:rPr>
        <w:t> </w:t>
      </w:r>
      <w:r>
        <w:rPr>
          <w:w w:val="110"/>
        </w:rPr>
        <w:t>of</w:t>
      </w:r>
      <w:r>
        <w:rPr>
          <w:spacing w:val="-4"/>
          <w:w w:val="110"/>
        </w:rPr>
        <w:t> </w:t>
      </w:r>
      <w:r>
        <w:rPr>
          <w:w w:val="110"/>
        </w:rPr>
        <w:t>the total opinions were gathered in May 2021, but on the other hand, only 0.65% of the total opinions were collected in November 2020. In May 2021,</w:t>
      </w:r>
      <w:r>
        <w:rPr>
          <w:w w:val="110"/>
        </w:rPr>
        <w:t> China</w:t>
      </w:r>
      <w:r>
        <w:rPr>
          <w:w w:val="110"/>
        </w:rPr>
        <w:t> provided</w:t>
      </w:r>
      <w:r>
        <w:rPr>
          <w:w w:val="110"/>
        </w:rPr>
        <w:t> free</w:t>
      </w:r>
      <w:r>
        <w:rPr>
          <w:w w:val="110"/>
        </w:rPr>
        <w:t> vaccines</w:t>
      </w:r>
      <w:r>
        <w:rPr>
          <w:w w:val="110"/>
        </w:rPr>
        <w:t> as</w:t>
      </w:r>
      <w:r>
        <w:rPr>
          <w:w w:val="110"/>
        </w:rPr>
        <w:t> a</w:t>
      </w:r>
      <w:r>
        <w:rPr>
          <w:w w:val="110"/>
        </w:rPr>
        <w:t> gift</w:t>
      </w:r>
      <w:r>
        <w:rPr>
          <w:w w:val="110"/>
        </w:rPr>
        <w:t> to</w:t>
      </w:r>
      <w:r>
        <w:rPr>
          <w:w w:val="110"/>
        </w:rPr>
        <w:t> Bangladesh</w:t>
      </w:r>
      <w:r>
        <w:rPr>
          <w:w w:val="110"/>
        </w:rPr>
        <w:t> in</w:t>
      </w:r>
      <w:r>
        <w:rPr>
          <w:w w:val="110"/>
        </w:rPr>
        <w:t> several phases.</w:t>
      </w:r>
      <w:r>
        <w:rPr>
          <w:w w:val="110"/>
        </w:rPr>
        <w:t> Besides,</w:t>
      </w:r>
      <w:r>
        <w:rPr>
          <w:w w:val="110"/>
        </w:rPr>
        <w:t> a</w:t>
      </w:r>
      <w:r>
        <w:rPr>
          <w:w w:val="110"/>
        </w:rPr>
        <w:t> Bangladeshi</w:t>
      </w:r>
      <w:r>
        <w:rPr>
          <w:w w:val="110"/>
        </w:rPr>
        <w:t> pharmaceutical</w:t>
      </w:r>
      <w:r>
        <w:rPr>
          <w:w w:val="110"/>
        </w:rPr>
        <w:t> company</w:t>
      </w:r>
      <w:r>
        <w:rPr>
          <w:w w:val="110"/>
        </w:rPr>
        <w:t> took</w:t>
      </w:r>
      <w:r>
        <w:rPr>
          <w:w w:val="110"/>
        </w:rPr>
        <w:t> the initiative</w:t>
      </w:r>
      <w:r>
        <w:rPr>
          <w:spacing w:val="-11"/>
          <w:w w:val="110"/>
        </w:rPr>
        <w:t> </w:t>
      </w:r>
      <w:r>
        <w:rPr>
          <w:w w:val="110"/>
        </w:rPr>
        <w:t>to</w:t>
      </w:r>
      <w:r>
        <w:rPr>
          <w:spacing w:val="-11"/>
          <w:w w:val="110"/>
        </w:rPr>
        <w:t> </w:t>
      </w:r>
      <w:r>
        <w:rPr>
          <w:w w:val="110"/>
        </w:rPr>
        <w:t>import</w:t>
      </w:r>
      <w:r>
        <w:rPr>
          <w:spacing w:val="-11"/>
          <w:w w:val="110"/>
        </w:rPr>
        <w:t> </w:t>
      </w:r>
      <w:r>
        <w:rPr>
          <w:w w:val="110"/>
        </w:rPr>
        <w:t>the</w:t>
      </w:r>
      <w:r>
        <w:rPr>
          <w:spacing w:val="-11"/>
          <w:w w:val="110"/>
        </w:rPr>
        <w:t> </w:t>
      </w:r>
      <w:r>
        <w:rPr>
          <w:w w:val="110"/>
        </w:rPr>
        <w:t>Moderna</w:t>
      </w:r>
      <w:r>
        <w:rPr>
          <w:spacing w:val="-11"/>
          <w:w w:val="110"/>
        </w:rPr>
        <w:t> </w:t>
      </w:r>
      <w:r>
        <w:rPr>
          <w:w w:val="110"/>
        </w:rPr>
        <w:t>vaccine</w:t>
      </w:r>
      <w:r>
        <w:rPr>
          <w:spacing w:val="-11"/>
          <w:w w:val="110"/>
        </w:rPr>
        <w:t> </w:t>
      </w:r>
      <w:r>
        <w:rPr>
          <w:w w:val="110"/>
        </w:rPr>
        <w:t>for</w:t>
      </w:r>
      <w:r>
        <w:rPr>
          <w:spacing w:val="-11"/>
          <w:w w:val="110"/>
        </w:rPr>
        <w:t> </w:t>
      </w:r>
      <w:r>
        <w:rPr>
          <w:w w:val="110"/>
        </w:rPr>
        <w:t>the</w:t>
      </w:r>
      <w:r>
        <w:rPr>
          <w:spacing w:val="-11"/>
          <w:w w:val="110"/>
        </w:rPr>
        <w:t> </w:t>
      </w:r>
      <w:r>
        <w:rPr>
          <w:w w:val="110"/>
        </w:rPr>
        <w:t>first</w:t>
      </w:r>
      <w:r>
        <w:rPr>
          <w:spacing w:val="-11"/>
          <w:w w:val="110"/>
        </w:rPr>
        <w:t> </w:t>
      </w:r>
      <w:r>
        <w:rPr>
          <w:w w:val="110"/>
        </w:rPr>
        <w:t>time</w:t>
      </w:r>
      <w:r>
        <w:rPr>
          <w:spacing w:val="-11"/>
          <w:w w:val="110"/>
        </w:rPr>
        <w:t> </w:t>
      </w:r>
      <w:r>
        <w:rPr>
          <w:w w:val="110"/>
        </w:rPr>
        <w:t>in</w:t>
      </w:r>
      <w:r>
        <w:rPr>
          <w:spacing w:val="-11"/>
          <w:w w:val="110"/>
        </w:rPr>
        <w:t> </w:t>
      </w:r>
      <w:r>
        <w:rPr>
          <w:w w:val="110"/>
        </w:rPr>
        <w:t>Bangladesh. The</w:t>
      </w:r>
      <w:r>
        <w:rPr>
          <w:spacing w:val="-13"/>
          <w:w w:val="110"/>
        </w:rPr>
        <w:t> </w:t>
      </w:r>
      <w:r>
        <w:rPr>
          <w:w w:val="110"/>
        </w:rPr>
        <w:t>netizens</w:t>
      </w:r>
      <w:r>
        <w:rPr>
          <w:spacing w:val="-11"/>
          <w:w w:val="110"/>
        </w:rPr>
        <w:t> </w:t>
      </w:r>
      <w:r>
        <w:rPr>
          <w:w w:val="110"/>
        </w:rPr>
        <w:t>frequently</w:t>
      </w:r>
      <w:r>
        <w:rPr>
          <w:spacing w:val="-11"/>
          <w:w w:val="110"/>
        </w:rPr>
        <w:t> </w:t>
      </w:r>
      <w:r>
        <w:rPr>
          <w:w w:val="110"/>
        </w:rPr>
        <w:t>expressed</w:t>
      </w:r>
      <w:r>
        <w:rPr>
          <w:spacing w:val="-11"/>
          <w:w w:val="110"/>
        </w:rPr>
        <w:t> </w:t>
      </w:r>
      <w:r>
        <w:rPr>
          <w:w w:val="110"/>
        </w:rPr>
        <w:t>their</w:t>
      </w:r>
      <w:r>
        <w:rPr>
          <w:spacing w:val="-11"/>
          <w:w w:val="110"/>
        </w:rPr>
        <w:t> </w:t>
      </w:r>
      <w:r>
        <w:rPr>
          <w:w w:val="110"/>
        </w:rPr>
        <w:t>opinions</w:t>
      </w:r>
      <w:r>
        <w:rPr>
          <w:spacing w:val="-11"/>
          <w:w w:val="110"/>
        </w:rPr>
        <w:t> </w:t>
      </w:r>
      <w:r>
        <w:rPr>
          <w:w w:val="110"/>
        </w:rPr>
        <w:t>regarding</w:t>
      </w:r>
      <w:r>
        <w:rPr>
          <w:spacing w:val="-11"/>
          <w:w w:val="110"/>
        </w:rPr>
        <w:t> </w:t>
      </w:r>
      <w:r>
        <w:rPr>
          <w:w w:val="110"/>
        </w:rPr>
        <w:t>these</w:t>
      </w:r>
      <w:r>
        <w:rPr>
          <w:spacing w:val="-11"/>
          <w:w w:val="110"/>
        </w:rPr>
        <w:t> </w:t>
      </w:r>
      <w:r>
        <w:rPr>
          <w:w w:val="110"/>
        </w:rPr>
        <w:t>events, causing</w:t>
      </w:r>
      <w:r>
        <w:rPr>
          <w:w w:val="110"/>
        </w:rPr>
        <w:t> a</w:t>
      </w:r>
      <w:r>
        <w:rPr>
          <w:w w:val="110"/>
        </w:rPr>
        <w:t> surge</w:t>
      </w:r>
      <w:r>
        <w:rPr>
          <w:w w:val="110"/>
        </w:rPr>
        <w:t> in</w:t>
      </w:r>
      <w:r>
        <w:rPr>
          <w:w w:val="110"/>
        </w:rPr>
        <w:t> the</w:t>
      </w:r>
      <w:r>
        <w:rPr>
          <w:w w:val="110"/>
        </w:rPr>
        <w:t> amount</w:t>
      </w:r>
      <w:r>
        <w:rPr>
          <w:w w:val="110"/>
        </w:rPr>
        <w:t> of</w:t>
      </w:r>
      <w:r>
        <w:rPr>
          <w:w w:val="110"/>
        </w:rPr>
        <w:t> posted</w:t>
      </w:r>
      <w:r>
        <w:rPr>
          <w:w w:val="110"/>
        </w:rPr>
        <w:t> tweets,</w:t>
      </w:r>
      <w:r>
        <w:rPr>
          <w:w w:val="110"/>
        </w:rPr>
        <w:t> status</w:t>
      </w:r>
      <w:r>
        <w:rPr>
          <w:w w:val="110"/>
        </w:rPr>
        <w:t> updates,</w:t>
      </w:r>
      <w:r>
        <w:rPr>
          <w:w w:val="110"/>
        </w:rPr>
        <w:t> and comments on social media.</w:t>
      </w:r>
    </w:p>
    <w:p>
      <w:pPr>
        <w:pStyle w:val="BodyText"/>
        <w:spacing w:line="273" w:lineRule="auto"/>
        <w:ind w:right="38" w:firstLine="239"/>
        <w:jc w:val="both"/>
      </w:pPr>
      <w:hyperlink w:history="true" w:anchor="_bookmark6">
        <w:r>
          <w:rPr>
            <w:color w:val="2196D1"/>
            <w:w w:val="110"/>
          </w:rPr>
          <w:t>Fig. 2</w:t>
        </w:r>
      </w:hyperlink>
      <w:r>
        <w:rPr>
          <w:color w:val="2196D1"/>
          <w:w w:val="110"/>
        </w:rPr>
        <w:t> </w:t>
      </w:r>
      <w:r>
        <w:rPr>
          <w:w w:val="110"/>
        </w:rPr>
        <w:t>depicts the percentage of opinions acquired from the organi- zational and personal accounts. It shows that 16.65% of the total opin- ions</w:t>
      </w:r>
      <w:r>
        <w:rPr>
          <w:spacing w:val="22"/>
          <w:w w:val="110"/>
        </w:rPr>
        <w:t> </w:t>
      </w:r>
      <w:r>
        <w:rPr>
          <w:w w:val="110"/>
        </w:rPr>
        <w:t>were</w:t>
      </w:r>
      <w:r>
        <w:rPr>
          <w:spacing w:val="23"/>
          <w:w w:val="110"/>
        </w:rPr>
        <w:t> </w:t>
      </w:r>
      <w:r>
        <w:rPr>
          <w:w w:val="110"/>
        </w:rPr>
        <w:t>collected</w:t>
      </w:r>
      <w:r>
        <w:rPr>
          <w:spacing w:val="22"/>
          <w:w w:val="110"/>
        </w:rPr>
        <w:t> </w:t>
      </w:r>
      <w:r>
        <w:rPr>
          <w:w w:val="110"/>
        </w:rPr>
        <w:t>from</w:t>
      </w:r>
      <w:r>
        <w:rPr>
          <w:spacing w:val="23"/>
          <w:w w:val="110"/>
        </w:rPr>
        <w:t> </w:t>
      </w:r>
      <w:r>
        <w:rPr>
          <w:w w:val="110"/>
        </w:rPr>
        <w:t>the</w:t>
      </w:r>
      <w:r>
        <w:rPr>
          <w:spacing w:val="22"/>
          <w:w w:val="110"/>
        </w:rPr>
        <w:t> </w:t>
      </w:r>
      <w:r>
        <w:rPr>
          <w:w w:val="110"/>
        </w:rPr>
        <w:t>accounts</w:t>
      </w:r>
      <w:r>
        <w:rPr>
          <w:spacing w:val="21"/>
          <w:w w:val="110"/>
        </w:rPr>
        <w:t> </w:t>
      </w:r>
      <w:r>
        <w:rPr>
          <w:w w:val="110"/>
        </w:rPr>
        <w:t>of</w:t>
      </w:r>
      <w:r>
        <w:rPr>
          <w:spacing w:val="22"/>
          <w:w w:val="110"/>
        </w:rPr>
        <w:t> </w:t>
      </w:r>
      <w:r>
        <w:rPr>
          <w:w w:val="110"/>
        </w:rPr>
        <w:t>different</w:t>
      </w:r>
      <w:r>
        <w:rPr>
          <w:spacing w:val="23"/>
          <w:w w:val="110"/>
        </w:rPr>
        <w:t> </w:t>
      </w:r>
      <w:r>
        <w:rPr>
          <w:w w:val="110"/>
        </w:rPr>
        <w:t>organizations</w:t>
      </w:r>
      <w:r>
        <w:rPr>
          <w:spacing w:val="22"/>
          <w:w w:val="110"/>
        </w:rPr>
        <w:t> </w:t>
      </w:r>
      <w:r>
        <w:rPr>
          <w:spacing w:val="-4"/>
          <w:w w:val="110"/>
        </w:rPr>
        <w:t>like</w:t>
      </w:r>
    </w:p>
    <w:p>
      <w:pPr>
        <w:pStyle w:val="BodyText"/>
        <w:spacing w:line="273" w:lineRule="auto" w:before="90"/>
        <w:ind w:right="109"/>
        <w:jc w:val="both"/>
      </w:pPr>
      <w:r>
        <w:rPr/>
        <w:br w:type="column"/>
      </w:r>
      <w:r>
        <w:rPr>
          <w:w w:val="110"/>
        </w:rPr>
        <w:t>news portals, health organizations, etc. and, 83.35% of opinions </w:t>
      </w:r>
      <w:r>
        <w:rPr>
          <w:w w:val="110"/>
        </w:rPr>
        <w:t>were gathered</w:t>
      </w:r>
      <w:r>
        <w:rPr>
          <w:spacing w:val="-4"/>
          <w:w w:val="110"/>
        </w:rPr>
        <w:t> </w:t>
      </w:r>
      <w:r>
        <w:rPr>
          <w:w w:val="110"/>
        </w:rPr>
        <w:t>from</w:t>
      </w:r>
      <w:r>
        <w:rPr>
          <w:spacing w:val="-4"/>
          <w:w w:val="110"/>
        </w:rPr>
        <w:t> </w:t>
      </w:r>
      <w:r>
        <w:rPr>
          <w:w w:val="110"/>
        </w:rPr>
        <w:t>personal</w:t>
      </w:r>
      <w:r>
        <w:rPr>
          <w:spacing w:val="-4"/>
          <w:w w:val="110"/>
        </w:rPr>
        <w:t> </w:t>
      </w:r>
      <w:r>
        <w:rPr>
          <w:w w:val="110"/>
        </w:rPr>
        <w:t>accounts.</w:t>
      </w:r>
      <w:r>
        <w:rPr>
          <w:spacing w:val="-4"/>
          <w:w w:val="110"/>
        </w:rPr>
        <w:t> </w:t>
      </w:r>
      <w:r>
        <w:rPr>
          <w:w w:val="110"/>
        </w:rPr>
        <w:t>The</w:t>
      </w:r>
      <w:r>
        <w:rPr>
          <w:spacing w:val="-4"/>
          <w:w w:val="110"/>
        </w:rPr>
        <w:t> </w:t>
      </w:r>
      <w:r>
        <w:rPr>
          <w:w w:val="110"/>
        </w:rPr>
        <w:t>organizational</w:t>
      </w:r>
      <w:r>
        <w:rPr>
          <w:spacing w:val="-4"/>
          <w:w w:val="110"/>
        </w:rPr>
        <w:t> </w:t>
      </w:r>
      <w:r>
        <w:rPr>
          <w:w w:val="110"/>
        </w:rPr>
        <w:t>accounts</w:t>
      </w:r>
      <w:r>
        <w:rPr>
          <w:spacing w:val="-4"/>
          <w:w w:val="110"/>
        </w:rPr>
        <w:t> </w:t>
      </w:r>
      <w:r>
        <w:rPr>
          <w:w w:val="110"/>
        </w:rPr>
        <w:t>included the</w:t>
      </w:r>
      <w:r>
        <w:rPr>
          <w:spacing w:val="-10"/>
          <w:w w:val="110"/>
        </w:rPr>
        <w:t> </w:t>
      </w:r>
      <w:r>
        <w:rPr>
          <w:w w:val="110"/>
        </w:rPr>
        <w:t>pages</w:t>
      </w:r>
      <w:r>
        <w:rPr>
          <w:spacing w:val="-10"/>
          <w:w w:val="110"/>
        </w:rPr>
        <w:t> </w:t>
      </w:r>
      <w:r>
        <w:rPr>
          <w:w w:val="110"/>
        </w:rPr>
        <w:t>of</w:t>
      </w:r>
      <w:r>
        <w:rPr>
          <w:spacing w:val="-10"/>
          <w:w w:val="110"/>
        </w:rPr>
        <w:t> </w:t>
      </w:r>
      <w:r>
        <w:rPr>
          <w:w w:val="110"/>
        </w:rPr>
        <w:t>UNICEF</w:t>
      </w:r>
      <w:r>
        <w:rPr>
          <w:spacing w:val="-10"/>
          <w:w w:val="110"/>
        </w:rPr>
        <w:t> </w:t>
      </w:r>
      <w:r>
        <w:rPr>
          <w:w w:val="110"/>
        </w:rPr>
        <w:t>Bangladesh,</w:t>
      </w:r>
      <w:r>
        <w:rPr>
          <w:spacing w:val="-10"/>
          <w:w w:val="110"/>
        </w:rPr>
        <w:t> </w:t>
      </w:r>
      <w:r>
        <w:rPr>
          <w:w w:val="110"/>
        </w:rPr>
        <w:t>UNICEF</w:t>
      </w:r>
      <w:r>
        <w:rPr>
          <w:spacing w:val="-10"/>
          <w:w w:val="110"/>
        </w:rPr>
        <w:t> </w:t>
      </w:r>
      <w:r>
        <w:rPr>
          <w:w w:val="110"/>
        </w:rPr>
        <w:t>South</w:t>
      </w:r>
      <w:r>
        <w:rPr>
          <w:spacing w:val="-10"/>
          <w:w w:val="110"/>
        </w:rPr>
        <w:t> </w:t>
      </w:r>
      <w:r>
        <w:rPr>
          <w:w w:val="110"/>
        </w:rPr>
        <w:t>Asia,</w:t>
      </w:r>
      <w:r>
        <w:rPr>
          <w:spacing w:val="-10"/>
          <w:w w:val="110"/>
        </w:rPr>
        <w:t> </w:t>
      </w:r>
      <w:r>
        <w:rPr>
          <w:w w:val="110"/>
        </w:rPr>
        <w:t>the</w:t>
      </w:r>
      <w:r>
        <w:rPr>
          <w:spacing w:val="-10"/>
          <w:w w:val="110"/>
        </w:rPr>
        <w:t> </w:t>
      </w:r>
      <w:r>
        <w:rPr>
          <w:w w:val="110"/>
        </w:rPr>
        <w:t>Ministry</w:t>
      </w:r>
      <w:r>
        <w:rPr>
          <w:spacing w:val="-10"/>
          <w:w w:val="110"/>
        </w:rPr>
        <w:t> </w:t>
      </w:r>
      <w:r>
        <w:rPr>
          <w:w w:val="110"/>
        </w:rPr>
        <w:t>of Foreign Affairs</w:t>
      </w:r>
      <w:r>
        <w:rPr>
          <w:w w:val="110"/>
        </w:rPr>
        <w:t> of Bangladesh, and various</w:t>
      </w:r>
      <w:r>
        <w:rPr>
          <w:w w:val="110"/>
        </w:rPr>
        <w:t> newspapers</w:t>
      </w:r>
      <w:r>
        <w:rPr>
          <w:w w:val="110"/>
        </w:rPr>
        <w:t> like The Daily Star, Dhaka Tribune, etc.</w:t>
      </w:r>
    </w:p>
    <w:p>
      <w:pPr>
        <w:pStyle w:val="BodyText"/>
        <w:spacing w:before="75"/>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3.2 Data labelling" w:id="15"/>
      <w:bookmarkEnd w:id="15"/>
      <w:r>
        <w:rPr/>
      </w:r>
      <w:r>
        <w:rPr>
          <w:i/>
          <w:sz w:val="16"/>
        </w:rPr>
        <w:t>Data</w:t>
      </w:r>
      <w:r>
        <w:rPr>
          <w:i/>
          <w:spacing w:val="11"/>
          <w:sz w:val="16"/>
        </w:rPr>
        <w:t> </w:t>
      </w:r>
      <w:r>
        <w:rPr>
          <w:i/>
          <w:spacing w:val="-2"/>
          <w:sz w:val="16"/>
        </w:rPr>
        <w:t>labelling</w:t>
      </w:r>
    </w:p>
    <w:p>
      <w:pPr>
        <w:pStyle w:val="BodyText"/>
        <w:spacing w:before="50"/>
        <w:ind w:left="0"/>
        <w:rPr>
          <w:i/>
        </w:rPr>
      </w:pPr>
    </w:p>
    <w:p>
      <w:pPr>
        <w:pStyle w:val="BodyText"/>
        <w:spacing w:line="273" w:lineRule="auto" w:before="1"/>
        <w:ind w:right="110" w:firstLine="239"/>
        <w:jc w:val="both"/>
      </w:pPr>
      <w:r>
        <w:rPr>
          <w:w w:val="110"/>
        </w:rPr>
        <w:t>For</w:t>
      </w:r>
      <w:r>
        <w:rPr>
          <w:w w:val="110"/>
        </w:rPr>
        <w:t> labelling</w:t>
      </w:r>
      <w:r>
        <w:rPr>
          <w:w w:val="110"/>
        </w:rPr>
        <w:t> the</w:t>
      </w:r>
      <w:r>
        <w:rPr>
          <w:w w:val="110"/>
        </w:rPr>
        <w:t> polarity</w:t>
      </w:r>
      <w:r>
        <w:rPr>
          <w:w w:val="110"/>
        </w:rPr>
        <w:t> of</w:t>
      </w:r>
      <w:r>
        <w:rPr>
          <w:w w:val="110"/>
        </w:rPr>
        <w:t> the</w:t>
      </w:r>
      <w:r>
        <w:rPr>
          <w:w w:val="110"/>
        </w:rPr>
        <w:t> statements,</w:t>
      </w:r>
      <w:r>
        <w:rPr>
          <w:w w:val="110"/>
        </w:rPr>
        <w:t> we</w:t>
      </w:r>
      <w:r>
        <w:rPr>
          <w:w w:val="110"/>
        </w:rPr>
        <w:t> employed</w:t>
      </w:r>
      <w:r>
        <w:rPr>
          <w:w w:val="110"/>
        </w:rPr>
        <w:t> seven volunteers. The volunteers labelled the sentiment of each statement </w:t>
      </w:r>
      <w:r>
        <w:rPr>
          <w:w w:val="110"/>
        </w:rPr>
        <w:t>of the</w:t>
      </w:r>
      <w:r>
        <w:rPr>
          <w:w w:val="110"/>
        </w:rPr>
        <w:t> dataset</w:t>
      </w:r>
      <w:r>
        <w:rPr>
          <w:w w:val="110"/>
        </w:rPr>
        <w:t> into</w:t>
      </w:r>
      <w:r>
        <w:rPr>
          <w:w w:val="110"/>
        </w:rPr>
        <w:t> two</w:t>
      </w:r>
      <w:r>
        <w:rPr>
          <w:w w:val="110"/>
        </w:rPr>
        <w:t> categories:</w:t>
      </w:r>
      <w:r>
        <w:rPr>
          <w:w w:val="110"/>
        </w:rPr>
        <w:t> positive</w:t>
      </w:r>
      <w:r>
        <w:rPr>
          <w:w w:val="110"/>
        </w:rPr>
        <w:t> and</w:t>
      </w:r>
      <w:r>
        <w:rPr>
          <w:w w:val="110"/>
        </w:rPr>
        <w:t> negative.</w:t>
      </w:r>
      <w:r>
        <w:rPr>
          <w:w w:val="110"/>
        </w:rPr>
        <w:t> The</w:t>
      </w:r>
      <w:r>
        <w:rPr>
          <w:w w:val="110"/>
        </w:rPr>
        <w:t> majority rating</w:t>
      </w:r>
      <w:r>
        <w:rPr>
          <w:spacing w:val="-5"/>
          <w:w w:val="110"/>
        </w:rPr>
        <w:t> </w:t>
      </w:r>
      <w:r>
        <w:rPr>
          <w:w w:val="110"/>
        </w:rPr>
        <w:t>of</w:t>
      </w:r>
      <w:r>
        <w:rPr>
          <w:spacing w:val="-5"/>
          <w:w w:val="110"/>
        </w:rPr>
        <w:t> </w:t>
      </w:r>
      <w:r>
        <w:rPr>
          <w:w w:val="110"/>
        </w:rPr>
        <w:t>the</w:t>
      </w:r>
      <w:r>
        <w:rPr>
          <w:spacing w:val="-5"/>
          <w:w w:val="110"/>
        </w:rPr>
        <w:t> </w:t>
      </w:r>
      <w:r>
        <w:rPr>
          <w:w w:val="110"/>
        </w:rPr>
        <w:t>volunteers</w:t>
      </w:r>
      <w:r>
        <w:rPr>
          <w:spacing w:val="-6"/>
          <w:w w:val="110"/>
        </w:rPr>
        <w:t> </w:t>
      </w:r>
      <w:r>
        <w:rPr>
          <w:w w:val="110"/>
        </w:rPr>
        <w:t>was</w:t>
      </w:r>
      <w:r>
        <w:rPr>
          <w:spacing w:val="-5"/>
          <w:w w:val="110"/>
        </w:rPr>
        <w:t> </w:t>
      </w:r>
      <w:r>
        <w:rPr>
          <w:w w:val="110"/>
        </w:rPr>
        <w:t>used</w:t>
      </w:r>
      <w:r>
        <w:rPr>
          <w:spacing w:val="-6"/>
          <w:w w:val="110"/>
        </w:rPr>
        <w:t> </w:t>
      </w:r>
      <w:r>
        <w:rPr>
          <w:w w:val="110"/>
        </w:rPr>
        <w:t>to</w:t>
      </w:r>
      <w:r>
        <w:rPr>
          <w:spacing w:val="-5"/>
          <w:w w:val="110"/>
        </w:rPr>
        <w:t> </w:t>
      </w:r>
      <w:r>
        <w:rPr>
          <w:w w:val="110"/>
        </w:rPr>
        <w:t>determine</w:t>
      </w:r>
      <w:r>
        <w:rPr>
          <w:spacing w:val="-5"/>
          <w:w w:val="110"/>
        </w:rPr>
        <w:t> </w:t>
      </w:r>
      <w:r>
        <w:rPr>
          <w:w w:val="110"/>
        </w:rPr>
        <w:t>the</w:t>
      </w:r>
      <w:r>
        <w:rPr>
          <w:spacing w:val="-5"/>
          <w:w w:val="110"/>
        </w:rPr>
        <w:t> </w:t>
      </w:r>
      <w:r>
        <w:rPr>
          <w:w w:val="110"/>
        </w:rPr>
        <w:t>absolute</w:t>
      </w:r>
      <w:r>
        <w:rPr>
          <w:spacing w:val="-5"/>
          <w:w w:val="110"/>
        </w:rPr>
        <w:t> </w:t>
      </w:r>
      <w:r>
        <w:rPr>
          <w:w w:val="110"/>
        </w:rPr>
        <w:t>polarity</w:t>
      </w:r>
      <w:r>
        <w:rPr>
          <w:spacing w:val="-6"/>
          <w:w w:val="110"/>
        </w:rPr>
        <w:t> </w:t>
      </w:r>
      <w:r>
        <w:rPr>
          <w:w w:val="110"/>
        </w:rPr>
        <w:t>of</w:t>
      </w:r>
      <w:r>
        <w:rPr>
          <w:spacing w:val="-5"/>
          <w:w w:val="110"/>
        </w:rPr>
        <w:t> </w:t>
      </w:r>
      <w:r>
        <w:rPr>
          <w:w w:val="110"/>
        </w:rPr>
        <w:t>a </w:t>
      </w:r>
      <w:r>
        <w:rPr>
          <w:spacing w:val="-2"/>
          <w:w w:val="110"/>
        </w:rPr>
        <w:t>statement.</w:t>
      </w:r>
    </w:p>
    <w:p>
      <w:pPr>
        <w:pStyle w:val="BodyText"/>
        <w:spacing w:line="254" w:lineRule="auto"/>
        <w:ind w:right="109" w:firstLine="239"/>
        <w:jc w:val="both"/>
      </w:pPr>
      <w:r>
        <w:rPr>
          <w:w w:val="105"/>
        </w:rPr>
        <w:t>The</w:t>
      </w:r>
      <w:r>
        <w:rPr>
          <w:w w:val="105"/>
        </w:rPr>
        <w:t> inter-rater</w:t>
      </w:r>
      <w:r>
        <w:rPr>
          <w:w w:val="105"/>
        </w:rPr>
        <w:t> reliability</w:t>
      </w:r>
      <w:r>
        <w:rPr>
          <w:w w:val="105"/>
        </w:rPr>
        <w:t> score</w:t>
      </w:r>
      <w:r>
        <w:rPr>
          <w:w w:val="105"/>
        </w:rPr>
        <w:t> for</w:t>
      </w:r>
      <w:r>
        <w:rPr>
          <w:w w:val="105"/>
        </w:rPr>
        <w:t> labelling</w:t>
      </w:r>
      <w:r>
        <w:rPr>
          <w:w w:val="105"/>
        </w:rPr>
        <w:t> the</w:t>
      </w:r>
      <w:r>
        <w:rPr>
          <w:w w:val="105"/>
        </w:rPr>
        <w:t> statements</w:t>
      </w:r>
      <w:r>
        <w:rPr>
          <w:w w:val="105"/>
        </w:rPr>
        <w:t> </w:t>
      </w:r>
      <w:r>
        <w:rPr>
          <w:w w:val="105"/>
        </w:rPr>
        <w:t>was estimated</w:t>
      </w:r>
      <w:r>
        <w:rPr>
          <w:spacing w:val="41"/>
          <w:w w:val="105"/>
        </w:rPr>
        <w:t> </w:t>
      </w:r>
      <w:r>
        <w:rPr>
          <w:w w:val="105"/>
        </w:rPr>
        <w:t>using</w:t>
      </w:r>
      <w:r>
        <w:rPr>
          <w:spacing w:val="41"/>
          <w:w w:val="105"/>
        </w:rPr>
        <w:t> </w:t>
      </w:r>
      <w:r>
        <w:rPr>
          <w:w w:val="105"/>
        </w:rPr>
        <w:t>the</w:t>
      </w:r>
      <w:r>
        <w:rPr>
          <w:spacing w:val="41"/>
          <w:w w:val="105"/>
        </w:rPr>
        <w:t> </w:t>
      </w:r>
      <w:r>
        <w:rPr>
          <w:w w:val="105"/>
        </w:rPr>
        <w:t>Krippendorff</w:t>
      </w:r>
      <w:r>
        <w:rPr>
          <w:rFonts w:ascii="STIX" w:hAnsi="STIX"/>
          <w:w w:val="105"/>
        </w:rPr>
        <w:t>’</w:t>
      </w:r>
      <w:r>
        <w:rPr>
          <w:w w:val="105"/>
        </w:rPr>
        <w:t>s</w:t>
      </w:r>
      <w:r>
        <w:rPr>
          <w:spacing w:val="42"/>
          <w:w w:val="105"/>
        </w:rPr>
        <w:t> </w:t>
      </w:r>
      <w:r>
        <w:rPr>
          <w:w w:val="105"/>
        </w:rPr>
        <w:t>Alpha</w:t>
      </w:r>
      <w:r>
        <w:rPr>
          <w:spacing w:val="41"/>
          <w:w w:val="105"/>
        </w:rPr>
        <w:t> </w:t>
      </w:r>
      <w:r>
        <w:rPr>
          <w:w w:val="105"/>
        </w:rPr>
        <w:t>[</w:t>
      </w:r>
      <w:hyperlink w:history="true" w:anchor="_bookmark49">
        <w:r>
          <w:rPr>
            <w:color w:val="2196D1"/>
            <w:w w:val="105"/>
          </w:rPr>
          <w:t>24</w:t>
        </w:r>
      </w:hyperlink>
      <w:r>
        <w:rPr>
          <w:w w:val="105"/>
        </w:rPr>
        <w:t>]</w:t>
      </w:r>
      <w:r>
        <w:rPr>
          <w:spacing w:val="40"/>
          <w:w w:val="105"/>
        </w:rPr>
        <w:t> </w:t>
      </w:r>
      <w:r>
        <w:rPr>
          <w:w w:val="105"/>
        </w:rPr>
        <w:t>and</w:t>
      </w:r>
      <w:r>
        <w:rPr>
          <w:spacing w:val="40"/>
          <w:w w:val="105"/>
        </w:rPr>
        <w:t> </w:t>
      </w:r>
      <w:r>
        <w:rPr>
          <w:w w:val="105"/>
        </w:rPr>
        <w:t>the</w:t>
      </w:r>
      <w:r>
        <w:rPr>
          <w:spacing w:val="41"/>
          <w:w w:val="105"/>
        </w:rPr>
        <w:t> </w:t>
      </w:r>
      <w:r>
        <w:rPr>
          <w:w w:val="105"/>
        </w:rPr>
        <w:t>Fleiss</w:t>
      </w:r>
      <w:r>
        <w:rPr>
          <w:rFonts w:ascii="STIX" w:hAnsi="STIX"/>
          <w:w w:val="105"/>
        </w:rPr>
        <w:t>’</w:t>
      </w:r>
      <w:r>
        <w:rPr>
          <w:rFonts w:ascii="STIX" w:hAnsi="STIX"/>
          <w:spacing w:val="42"/>
          <w:w w:val="105"/>
        </w:rPr>
        <w:t> </w:t>
      </w:r>
      <w:r>
        <w:rPr>
          <w:spacing w:val="-4"/>
          <w:w w:val="105"/>
        </w:rPr>
        <w:t>Kappa</w:t>
      </w:r>
    </w:p>
    <w:p>
      <w:pPr>
        <w:pStyle w:val="BodyText"/>
        <w:spacing w:line="179" w:lineRule="exact"/>
        <w:jc w:val="both"/>
      </w:pPr>
      <w:r>
        <w:rPr>
          <w:w w:val="110"/>
        </w:rPr>
        <w:t>[</w:t>
      </w:r>
      <w:hyperlink w:history="true" w:anchor="_bookmark50">
        <w:r>
          <w:rPr>
            <w:color w:val="2196D1"/>
            <w:w w:val="110"/>
          </w:rPr>
          <w:t>25</w:t>
        </w:r>
      </w:hyperlink>
      <w:r>
        <w:rPr>
          <w:w w:val="110"/>
        </w:rPr>
        <w:t>]</w:t>
      </w:r>
      <w:r>
        <w:rPr>
          <w:spacing w:val="-4"/>
          <w:w w:val="110"/>
        </w:rPr>
        <w:t> </w:t>
      </w:r>
      <w:r>
        <w:rPr>
          <w:w w:val="110"/>
        </w:rPr>
        <w:t>reliability</w:t>
      </w:r>
      <w:r>
        <w:rPr>
          <w:spacing w:val="-3"/>
          <w:w w:val="110"/>
        </w:rPr>
        <w:t> </w:t>
      </w:r>
      <w:r>
        <w:rPr>
          <w:w w:val="110"/>
        </w:rPr>
        <w:t>tests.</w:t>
      </w:r>
      <w:r>
        <w:rPr>
          <w:spacing w:val="-3"/>
          <w:w w:val="110"/>
        </w:rPr>
        <w:t> </w:t>
      </w:r>
      <w:hyperlink w:history="true" w:anchor="_bookmark7">
        <w:r>
          <w:rPr>
            <w:color w:val="2196D1"/>
            <w:w w:val="110"/>
          </w:rPr>
          <w:t>Table</w:t>
        </w:r>
        <w:r>
          <w:rPr>
            <w:color w:val="2196D1"/>
            <w:spacing w:val="-4"/>
            <w:w w:val="110"/>
          </w:rPr>
          <w:t> </w:t>
        </w:r>
        <w:r>
          <w:rPr>
            <w:color w:val="2196D1"/>
            <w:w w:val="110"/>
          </w:rPr>
          <w:t>1</w:t>
        </w:r>
      </w:hyperlink>
      <w:r>
        <w:rPr>
          <w:color w:val="2196D1"/>
          <w:spacing w:val="-3"/>
          <w:w w:val="110"/>
        </w:rPr>
        <w:t> </w:t>
      </w:r>
      <w:r>
        <w:rPr>
          <w:w w:val="110"/>
        </w:rPr>
        <w:t>shows</w:t>
      </w:r>
      <w:r>
        <w:rPr>
          <w:spacing w:val="-3"/>
          <w:w w:val="110"/>
        </w:rPr>
        <w:t> </w:t>
      </w:r>
      <w:r>
        <w:rPr>
          <w:w w:val="110"/>
        </w:rPr>
        <w:t>that</w:t>
      </w:r>
      <w:r>
        <w:rPr>
          <w:spacing w:val="-3"/>
          <w:w w:val="110"/>
        </w:rPr>
        <w:t> </w:t>
      </w:r>
      <w:r>
        <w:rPr>
          <w:w w:val="110"/>
        </w:rPr>
        <w:t>both</w:t>
      </w:r>
      <w:r>
        <w:rPr>
          <w:spacing w:val="-3"/>
          <w:w w:val="110"/>
        </w:rPr>
        <w:t> </w:t>
      </w:r>
      <w:r>
        <w:rPr>
          <w:w w:val="110"/>
        </w:rPr>
        <w:t>Krippendorff</w:t>
      </w:r>
      <w:r>
        <w:rPr>
          <w:rFonts w:ascii="STIX" w:hAnsi="STIX"/>
          <w:w w:val="110"/>
        </w:rPr>
        <w:t>’</w:t>
      </w:r>
      <w:r>
        <w:rPr>
          <w:w w:val="110"/>
        </w:rPr>
        <w:t>s</w:t>
      </w:r>
      <w:r>
        <w:rPr>
          <w:spacing w:val="-3"/>
          <w:w w:val="110"/>
        </w:rPr>
        <w:t> </w:t>
      </w:r>
      <w:r>
        <w:rPr>
          <w:w w:val="110"/>
        </w:rPr>
        <w:t>Alpha</w:t>
      </w:r>
      <w:r>
        <w:rPr>
          <w:spacing w:val="-3"/>
          <w:w w:val="110"/>
        </w:rPr>
        <w:t> </w:t>
      </w:r>
      <w:r>
        <w:rPr>
          <w:spacing w:val="-5"/>
          <w:w w:val="110"/>
        </w:rPr>
        <w:t>and</w:t>
      </w:r>
    </w:p>
    <w:p>
      <w:pPr>
        <w:pStyle w:val="BodyText"/>
        <w:spacing w:line="216" w:lineRule="exact"/>
        <w:jc w:val="both"/>
      </w:pPr>
      <w:r>
        <w:rPr>
          <w:w w:val="110"/>
        </w:rPr>
        <w:t>Fleiss</w:t>
      </w:r>
      <w:r>
        <w:rPr>
          <w:rFonts w:ascii="STIX" w:hAnsi="STIX"/>
          <w:w w:val="110"/>
        </w:rPr>
        <w:t>’</w:t>
      </w:r>
      <w:r>
        <w:rPr>
          <w:rFonts w:ascii="STIX" w:hAnsi="STIX"/>
          <w:spacing w:val="-5"/>
          <w:w w:val="110"/>
        </w:rPr>
        <w:t> </w:t>
      </w:r>
      <w:r>
        <w:rPr>
          <w:w w:val="110"/>
        </w:rPr>
        <w:t>Kappa</w:t>
      </w:r>
      <w:r>
        <w:rPr>
          <w:spacing w:val="-4"/>
          <w:w w:val="110"/>
        </w:rPr>
        <w:t> </w:t>
      </w:r>
      <w:r>
        <w:rPr>
          <w:w w:val="110"/>
        </w:rPr>
        <w:t>inter-rater</w:t>
      </w:r>
      <w:r>
        <w:rPr>
          <w:spacing w:val="-5"/>
          <w:w w:val="110"/>
        </w:rPr>
        <w:t> </w:t>
      </w:r>
      <w:r>
        <w:rPr>
          <w:w w:val="110"/>
        </w:rPr>
        <w:t>reliability</w:t>
      </w:r>
      <w:r>
        <w:rPr>
          <w:spacing w:val="-4"/>
          <w:w w:val="110"/>
        </w:rPr>
        <w:t> </w:t>
      </w:r>
      <w:r>
        <w:rPr>
          <w:w w:val="110"/>
        </w:rPr>
        <w:t>scores</w:t>
      </w:r>
      <w:r>
        <w:rPr>
          <w:spacing w:val="-4"/>
          <w:w w:val="110"/>
        </w:rPr>
        <w:t> </w:t>
      </w:r>
      <w:r>
        <w:rPr>
          <w:w w:val="110"/>
        </w:rPr>
        <w:t>are</w:t>
      </w:r>
      <w:r>
        <w:rPr>
          <w:spacing w:val="-5"/>
          <w:w w:val="110"/>
        </w:rPr>
        <w:t> </w:t>
      </w:r>
      <w:r>
        <w:rPr>
          <w:w w:val="110"/>
        </w:rPr>
        <w:t>more</w:t>
      </w:r>
      <w:r>
        <w:rPr>
          <w:spacing w:val="-5"/>
          <w:w w:val="110"/>
        </w:rPr>
        <w:t> </w:t>
      </w:r>
      <w:r>
        <w:rPr>
          <w:w w:val="110"/>
        </w:rPr>
        <w:t>than</w:t>
      </w:r>
      <w:r>
        <w:rPr>
          <w:spacing w:val="-4"/>
          <w:w w:val="110"/>
        </w:rPr>
        <w:t> </w:t>
      </w:r>
      <w:r>
        <w:rPr>
          <w:w w:val="110"/>
        </w:rPr>
        <w:t>0.80.</w:t>
      </w:r>
      <w:r>
        <w:rPr>
          <w:spacing w:val="-5"/>
          <w:w w:val="110"/>
        </w:rPr>
        <w:t> </w:t>
      </w:r>
      <w:r>
        <w:rPr>
          <w:w w:val="110"/>
        </w:rPr>
        <w:t>So,</w:t>
      </w:r>
      <w:r>
        <w:rPr>
          <w:spacing w:val="-5"/>
          <w:w w:val="110"/>
        </w:rPr>
        <w:t> </w:t>
      </w:r>
      <w:r>
        <w:rPr>
          <w:w w:val="110"/>
        </w:rPr>
        <w:t>it</w:t>
      </w:r>
      <w:r>
        <w:rPr>
          <w:spacing w:val="-5"/>
          <w:w w:val="110"/>
        </w:rPr>
        <w:t> can</w:t>
      </w:r>
    </w:p>
    <w:p>
      <w:pPr>
        <w:pStyle w:val="BodyText"/>
        <w:spacing w:line="271" w:lineRule="auto"/>
        <w:ind w:right="110"/>
        <w:jc w:val="both"/>
      </w:pPr>
      <w:r>
        <w:rPr>
          <w:w w:val="110"/>
        </w:rPr>
        <w:t>be</w:t>
      </w:r>
      <w:r>
        <w:rPr>
          <w:w w:val="110"/>
        </w:rPr>
        <w:t> stated</w:t>
      </w:r>
      <w:r>
        <w:rPr>
          <w:w w:val="110"/>
        </w:rPr>
        <w:t> that</w:t>
      </w:r>
      <w:r>
        <w:rPr>
          <w:w w:val="110"/>
        </w:rPr>
        <w:t> the</w:t>
      </w:r>
      <w:r>
        <w:rPr>
          <w:w w:val="110"/>
        </w:rPr>
        <w:t> strength</w:t>
      </w:r>
      <w:r>
        <w:rPr>
          <w:w w:val="110"/>
        </w:rPr>
        <w:t> of</w:t>
      </w:r>
      <w:r>
        <w:rPr>
          <w:w w:val="110"/>
        </w:rPr>
        <w:t> the</w:t>
      </w:r>
      <w:r>
        <w:rPr>
          <w:w w:val="110"/>
        </w:rPr>
        <w:t> agreements</w:t>
      </w:r>
      <w:r>
        <w:rPr>
          <w:w w:val="110"/>
        </w:rPr>
        <w:t> of</w:t>
      </w:r>
      <w:r>
        <w:rPr>
          <w:w w:val="110"/>
        </w:rPr>
        <w:t> the</w:t>
      </w:r>
      <w:r>
        <w:rPr>
          <w:w w:val="110"/>
        </w:rPr>
        <w:t> volunteers</w:t>
      </w:r>
      <w:r>
        <w:rPr>
          <w:w w:val="110"/>
        </w:rPr>
        <w:t> in labelling the statements is high enough.</w:t>
      </w:r>
    </w:p>
    <w:p>
      <w:pPr>
        <w:pStyle w:val="BodyText"/>
        <w:spacing w:line="273" w:lineRule="auto"/>
        <w:ind w:right="109" w:firstLine="239"/>
        <w:jc w:val="both"/>
      </w:pPr>
      <w:r>
        <w:rPr>
          <w:w w:val="110"/>
        </w:rPr>
        <w:t>After taking the majority voting of the seven volunteers, 595 state- ments</w:t>
      </w:r>
      <w:r>
        <w:rPr>
          <w:spacing w:val="-9"/>
          <w:w w:val="110"/>
        </w:rPr>
        <w:t> </w:t>
      </w:r>
      <w:r>
        <w:rPr>
          <w:w w:val="110"/>
        </w:rPr>
        <w:t>were</w:t>
      </w:r>
      <w:r>
        <w:rPr>
          <w:spacing w:val="-9"/>
          <w:w w:val="110"/>
        </w:rPr>
        <w:t> </w:t>
      </w:r>
      <w:r>
        <w:rPr>
          <w:w w:val="110"/>
        </w:rPr>
        <w:t>identified</w:t>
      </w:r>
      <w:r>
        <w:rPr>
          <w:spacing w:val="-9"/>
          <w:w w:val="110"/>
        </w:rPr>
        <w:t> </w:t>
      </w:r>
      <w:r>
        <w:rPr>
          <w:w w:val="110"/>
        </w:rPr>
        <w:t>to</w:t>
      </w:r>
      <w:r>
        <w:rPr>
          <w:spacing w:val="-10"/>
          <w:w w:val="110"/>
        </w:rPr>
        <w:t> </w:t>
      </w:r>
      <w:r>
        <w:rPr>
          <w:w w:val="110"/>
        </w:rPr>
        <w:t>have</w:t>
      </w:r>
      <w:r>
        <w:rPr>
          <w:spacing w:val="-9"/>
          <w:w w:val="110"/>
        </w:rPr>
        <w:t> </w:t>
      </w:r>
      <w:r>
        <w:rPr>
          <w:w w:val="110"/>
        </w:rPr>
        <w:t>positive</w:t>
      </w:r>
      <w:r>
        <w:rPr>
          <w:spacing w:val="-10"/>
          <w:w w:val="110"/>
        </w:rPr>
        <w:t> </w:t>
      </w:r>
      <w:r>
        <w:rPr>
          <w:w w:val="110"/>
        </w:rPr>
        <w:t>polarities.</w:t>
      </w:r>
      <w:r>
        <w:rPr>
          <w:spacing w:val="-9"/>
          <w:w w:val="110"/>
        </w:rPr>
        <w:t> </w:t>
      </w:r>
      <w:r>
        <w:rPr>
          <w:w w:val="110"/>
        </w:rPr>
        <w:t>On</w:t>
      </w:r>
      <w:r>
        <w:rPr>
          <w:spacing w:val="-9"/>
          <w:w w:val="110"/>
        </w:rPr>
        <w:t> </w:t>
      </w:r>
      <w:r>
        <w:rPr>
          <w:w w:val="110"/>
        </w:rPr>
        <w:t>the</w:t>
      </w:r>
      <w:r>
        <w:rPr>
          <w:spacing w:val="-10"/>
          <w:w w:val="110"/>
        </w:rPr>
        <w:t> </w:t>
      </w:r>
      <w:r>
        <w:rPr>
          <w:w w:val="110"/>
        </w:rPr>
        <w:t>other</w:t>
      </w:r>
      <w:r>
        <w:rPr>
          <w:spacing w:val="-9"/>
          <w:w w:val="110"/>
        </w:rPr>
        <w:t> </w:t>
      </w:r>
      <w:r>
        <w:rPr>
          <w:w w:val="110"/>
        </w:rPr>
        <w:t>hand,</w:t>
      </w:r>
      <w:r>
        <w:rPr>
          <w:spacing w:val="-9"/>
          <w:w w:val="110"/>
        </w:rPr>
        <w:t> </w:t>
      </w:r>
      <w:r>
        <w:rPr>
          <w:w w:val="110"/>
        </w:rPr>
        <w:t>480 statements</w:t>
      </w:r>
      <w:r>
        <w:rPr>
          <w:w w:val="110"/>
        </w:rPr>
        <w:t> were</w:t>
      </w:r>
      <w:r>
        <w:rPr>
          <w:w w:val="110"/>
        </w:rPr>
        <w:t> found</w:t>
      </w:r>
      <w:r>
        <w:rPr>
          <w:w w:val="110"/>
        </w:rPr>
        <w:t> to</w:t>
      </w:r>
      <w:r>
        <w:rPr>
          <w:w w:val="110"/>
        </w:rPr>
        <w:t> have</w:t>
      </w:r>
      <w:r>
        <w:rPr>
          <w:w w:val="110"/>
        </w:rPr>
        <w:t> negative</w:t>
      </w:r>
      <w:r>
        <w:rPr>
          <w:w w:val="110"/>
        </w:rPr>
        <w:t> polarities.</w:t>
      </w:r>
      <w:r>
        <w:rPr>
          <w:w w:val="110"/>
        </w:rPr>
        <w:t> </w:t>
      </w:r>
      <w:hyperlink w:history="true" w:anchor="_bookmark9">
        <w:r>
          <w:rPr>
            <w:color w:val="2196D1"/>
            <w:w w:val="110"/>
          </w:rPr>
          <w:t>Fig.</w:t>
        </w:r>
        <w:r>
          <w:rPr>
            <w:color w:val="2196D1"/>
            <w:w w:val="110"/>
          </w:rPr>
          <w:t> 3</w:t>
        </w:r>
      </w:hyperlink>
      <w:r>
        <w:rPr>
          <w:color w:val="2196D1"/>
          <w:w w:val="110"/>
        </w:rPr>
        <w:t> </w:t>
      </w:r>
      <w:r>
        <w:rPr>
          <w:w w:val="110"/>
        </w:rPr>
        <w:t>shows</w:t>
      </w:r>
      <w:r>
        <w:rPr>
          <w:w w:val="110"/>
        </w:rPr>
        <w:t> the monthly percentage of positive and negative opinions.</w:t>
      </w:r>
    </w:p>
    <w:p>
      <w:pPr>
        <w:pStyle w:val="BodyText"/>
        <w:spacing w:line="273" w:lineRule="auto"/>
        <w:ind w:right="109" w:firstLine="239"/>
        <w:jc w:val="both"/>
      </w:pPr>
      <w:r>
        <w:rPr>
          <w:w w:val="110"/>
        </w:rPr>
        <w:t>From </w:t>
      </w:r>
      <w:hyperlink w:history="true" w:anchor="_bookmark9">
        <w:r>
          <w:rPr>
            <w:color w:val="2196D1"/>
            <w:w w:val="110"/>
          </w:rPr>
          <w:t>Fig. 3</w:t>
        </w:r>
      </w:hyperlink>
      <w:r>
        <w:rPr>
          <w:w w:val="110"/>
        </w:rPr>
        <w:t>, it can be stated that the percentage of opinions having positive</w:t>
      </w:r>
      <w:r>
        <w:rPr>
          <w:spacing w:val="-9"/>
          <w:w w:val="110"/>
        </w:rPr>
        <w:t> </w:t>
      </w:r>
      <w:r>
        <w:rPr>
          <w:w w:val="110"/>
        </w:rPr>
        <w:t>polarities</w:t>
      </w:r>
      <w:r>
        <w:rPr>
          <w:spacing w:val="-9"/>
          <w:w w:val="110"/>
        </w:rPr>
        <w:t> </w:t>
      </w:r>
      <w:r>
        <w:rPr>
          <w:w w:val="110"/>
        </w:rPr>
        <w:t>is</w:t>
      </w:r>
      <w:r>
        <w:rPr>
          <w:spacing w:val="-9"/>
          <w:w w:val="110"/>
        </w:rPr>
        <w:t> </w:t>
      </w:r>
      <w:r>
        <w:rPr>
          <w:w w:val="110"/>
        </w:rPr>
        <w:t>greater</w:t>
      </w:r>
      <w:r>
        <w:rPr>
          <w:spacing w:val="-9"/>
          <w:w w:val="110"/>
        </w:rPr>
        <w:t> </w:t>
      </w:r>
      <w:r>
        <w:rPr>
          <w:w w:val="110"/>
        </w:rPr>
        <w:t>than</w:t>
      </w:r>
      <w:r>
        <w:rPr>
          <w:spacing w:val="-10"/>
          <w:w w:val="110"/>
        </w:rPr>
        <w:t> </w:t>
      </w:r>
      <w:r>
        <w:rPr>
          <w:w w:val="110"/>
        </w:rPr>
        <w:t>the</w:t>
      </w:r>
      <w:r>
        <w:rPr>
          <w:spacing w:val="-9"/>
          <w:w w:val="110"/>
        </w:rPr>
        <w:t> </w:t>
      </w:r>
      <w:r>
        <w:rPr>
          <w:w w:val="110"/>
        </w:rPr>
        <w:t>percentage</w:t>
      </w:r>
      <w:r>
        <w:rPr>
          <w:spacing w:val="-9"/>
          <w:w w:val="110"/>
        </w:rPr>
        <w:t> </w:t>
      </w:r>
      <w:r>
        <w:rPr>
          <w:w w:val="110"/>
        </w:rPr>
        <w:t>of</w:t>
      </w:r>
      <w:r>
        <w:rPr>
          <w:spacing w:val="-10"/>
          <w:w w:val="110"/>
        </w:rPr>
        <w:t> </w:t>
      </w:r>
      <w:r>
        <w:rPr>
          <w:w w:val="110"/>
        </w:rPr>
        <w:t>negative</w:t>
      </w:r>
      <w:r>
        <w:rPr>
          <w:spacing w:val="-9"/>
          <w:w w:val="110"/>
        </w:rPr>
        <w:t> </w:t>
      </w:r>
      <w:r>
        <w:rPr>
          <w:w w:val="110"/>
        </w:rPr>
        <w:t>polarities</w:t>
      </w:r>
      <w:r>
        <w:rPr>
          <w:spacing w:val="-9"/>
          <w:w w:val="110"/>
        </w:rPr>
        <w:t> </w:t>
      </w:r>
      <w:r>
        <w:rPr>
          <w:w w:val="110"/>
        </w:rPr>
        <w:t>in most of the months, except June 2020, August 2020, November 2020, December</w:t>
      </w:r>
      <w:r>
        <w:rPr>
          <w:w w:val="110"/>
        </w:rPr>
        <w:t> 2020,</w:t>
      </w:r>
      <w:r>
        <w:rPr>
          <w:w w:val="110"/>
        </w:rPr>
        <w:t> and</w:t>
      </w:r>
      <w:r>
        <w:rPr>
          <w:w w:val="110"/>
        </w:rPr>
        <w:t> January</w:t>
      </w:r>
      <w:r>
        <w:rPr>
          <w:w w:val="110"/>
        </w:rPr>
        <w:t> 2021.</w:t>
      </w:r>
      <w:r>
        <w:rPr>
          <w:w w:val="110"/>
        </w:rPr>
        <w:t> The</w:t>
      </w:r>
      <w:r>
        <w:rPr>
          <w:w w:val="110"/>
        </w:rPr>
        <w:t> Bangladesh</w:t>
      </w:r>
      <w:r>
        <w:rPr>
          <w:w w:val="110"/>
        </w:rPr>
        <w:t> government</w:t>
      </w:r>
      <w:r>
        <w:rPr>
          <w:w w:val="110"/>
        </w:rPr>
        <w:t> has started the vaccination program in the last week of January 2021. </w:t>
      </w:r>
      <w:r>
        <w:rPr>
          <w:w w:val="110"/>
        </w:rPr>
        <w:t>So, the</w:t>
      </w:r>
      <w:r>
        <w:rPr>
          <w:spacing w:val="-6"/>
          <w:w w:val="110"/>
        </w:rPr>
        <w:t> </w:t>
      </w:r>
      <w:r>
        <w:rPr>
          <w:w w:val="110"/>
        </w:rPr>
        <w:t>positive</w:t>
      </w:r>
      <w:r>
        <w:rPr>
          <w:spacing w:val="-6"/>
          <w:w w:val="110"/>
        </w:rPr>
        <w:t> </w:t>
      </w:r>
      <w:r>
        <w:rPr>
          <w:w w:val="110"/>
        </w:rPr>
        <w:t>sentiments</w:t>
      </w:r>
      <w:r>
        <w:rPr>
          <w:spacing w:val="-6"/>
          <w:w w:val="110"/>
        </w:rPr>
        <w:t> </w:t>
      </w:r>
      <w:r>
        <w:rPr>
          <w:w w:val="110"/>
        </w:rPr>
        <w:t>of</w:t>
      </w:r>
      <w:r>
        <w:rPr>
          <w:spacing w:val="-7"/>
          <w:w w:val="110"/>
        </w:rPr>
        <w:t> </w:t>
      </w:r>
      <w:r>
        <w:rPr>
          <w:w w:val="110"/>
        </w:rPr>
        <w:t>the</w:t>
      </w:r>
      <w:r>
        <w:rPr>
          <w:spacing w:val="-6"/>
          <w:w w:val="110"/>
        </w:rPr>
        <w:t> </w:t>
      </w:r>
      <w:r>
        <w:rPr>
          <w:w w:val="110"/>
        </w:rPr>
        <w:t>Bangladeshi</w:t>
      </w:r>
      <w:r>
        <w:rPr>
          <w:spacing w:val="-7"/>
          <w:w w:val="110"/>
        </w:rPr>
        <w:t> </w:t>
      </w:r>
      <w:r>
        <w:rPr>
          <w:w w:val="110"/>
        </w:rPr>
        <w:t>netizens</w:t>
      </w:r>
      <w:r>
        <w:rPr>
          <w:spacing w:val="-6"/>
          <w:w w:val="110"/>
        </w:rPr>
        <w:t> </w:t>
      </w:r>
      <w:r>
        <w:rPr>
          <w:w w:val="110"/>
        </w:rPr>
        <w:t>towards</w:t>
      </w:r>
      <w:r>
        <w:rPr>
          <w:spacing w:val="-5"/>
          <w:w w:val="110"/>
        </w:rPr>
        <w:t> </w:t>
      </w:r>
      <w:r>
        <w:rPr>
          <w:w w:val="110"/>
        </w:rPr>
        <w:t>the</w:t>
      </w:r>
      <w:r>
        <w:rPr>
          <w:spacing w:val="-7"/>
          <w:w w:val="110"/>
        </w:rPr>
        <w:t> </w:t>
      </w:r>
      <w:r>
        <w:rPr>
          <w:w w:val="110"/>
        </w:rPr>
        <w:t>vaccine and the vaccination program have increased after January 2021.</w:t>
      </w:r>
    </w:p>
    <w:p>
      <w:pPr>
        <w:pStyle w:val="BodyText"/>
        <w:spacing w:line="273" w:lineRule="auto"/>
        <w:ind w:right="110" w:firstLine="239"/>
        <w:jc w:val="right"/>
      </w:pPr>
      <w:hyperlink w:history="true" w:anchor="_bookmark10">
        <w:r>
          <w:rPr>
            <w:color w:val="2196D1"/>
            <w:w w:val="110"/>
          </w:rPr>
          <w:t>Fig. 4</w:t>
        </w:r>
      </w:hyperlink>
      <w:r>
        <w:rPr>
          <w:color w:val="2196D1"/>
          <w:w w:val="110"/>
        </w:rPr>
        <w:t> </w:t>
      </w:r>
      <w:r>
        <w:rPr>
          <w:w w:val="110"/>
        </w:rPr>
        <w:t>depicts the sentiment dynamics of every ten days. Before the vaccination</w:t>
      </w:r>
      <w:r>
        <w:rPr>
          <w:spacing w:val="40"/>
          <w:w w:val="110"/>
        </w:rPr>
        <w:t> </w:t>
      </w:r>
      <w:r>
        <w:rPr>
          <w:w w:val="110"/>
        </w:rPr>
        <w:t>campaign,</w:t>
      </w:r>
      <w:r>
        <w:rPr>
          <w:spacing w:val="40"/>
          <w:w w:val="110"/>
        </w:rPr>
        <w:t> </w:t>
      </w:r>
      <w:r>
        <w:rPr>
          <w:w w:val="110"/>
        </w:rPr>
        <w:t>there</w:t>
      </w:r>
      <w:r>
        <w:rPr>
          <w:spacing w:val="40"/>
          <w:w w:val="110"/>
        </w:rPr>
        <w:t> </w:t>
      </w:r>
      <w:r>
        <w:rPr>
          <w:w w:val="110"/>
        </w:rPr>
        <w:t>was</w:t>
      </w:r>
      <w:r>
        <w:rPr>
          <w:spacing w:val="40"/>
          <w:w w:val="110"/>
        </w:rPr>
        <w:t> </w:t>
      </w:r>
      <w:r>
        <w:rPr>
          <w:w w:val="110"/>
        </w:rPr>
        <w:t>a</w:t>
      </w:r>
      <w:r>
        <w:rPr>
          <w:spacing w:val="40"/>
          <w:w w:val="110"/>
        </w:rPr>
        <w:t> </w:t>
      </w:r>
      <w:r>
        <w:rPr>
          <w:w w:val="110"/>
        </w:rPr>
        <w:t>lot</w:t>
      </w:r>
      <w:r>
        <w:rPr>
          <w:spacing w:val="40"/>
          <w:w w:val="110"/>
        </w:rPr>
        <w:t> </w:t>
      </w:r>
      <w:r>
        <w:rPr>
          <w:w w:val="110"/>
        </w:rPr>
        <w:t>of</w:t>
      </w:r>
      <w:r>
        <w:rPr>
          <w:spacing w:val="40"/>
          <w:w w:val="110"/>
        </w:rPr>
        <w:t> </w:t>
      </w:r>
      <w:r>
        <w:rPr>
          <w:w w:val="110"/>
        </w:rPr>
        <w:t>skepticism</w:t>
      </w:r>
      <w:r>
        <w:rPr>
          <w:spacing w:val="40"/>
          <w:w w:val="110"/>
        </w:rPr>
        <w:t> </w:t>
      </w:r>
      <w:r>
        <w:rPr>
          <w:w w:val="110"/>
        </w:rPr>
        <w:t>and</w:t>
      </w:r>
      <w:r>
        <w:rPr>
          <w:spacing w:val="40"/>
          <w:w w:val="110"/>
        </w:rPr>
        <w:t> </w:t>
      </w:r>
      <w:r>
        <w:rPr>
          <w:w w:val="110"/>
        </w:rPr>
        <w:t>negative opinions</w:t>
      </w:r>
      <w:r>
        <w:rPr>
          <w:spacing w:val="27"/>
          <w:w w:val="110"/>
        </w:rPr>
        <w:t> </w:t>
      </w:r>
      <w:r>
        <w:rPr>
          <w:w w:val="110"/>
        </w:rPr>
        <w:t>concerning</w:t>
      </w:r>
      <w:r>
        <w:rPr>
          <w:spacing w:val="26"/>
          <w:w w:val="110"/>
        </w:rPr>
        <w:t> </w:t>
      </w:r>
      <w:r>
        <w:rPr>
          <w:w w:val="110"/>
        </w:rPr>
        <w:t>the</w:t>
      </w:r>
      <w:r>
        <w:rPr>
          <w:spacing w:val="27"/>
          <w:w w:val="110"/>
        </w:rPr>
        <w:t> </w:t>
      </w:r>
      <w:r>
        <w:rPr>
          <w:w w:val="110"/>
        </w:rPr>
        <w:t>vaccines.</w:t>
      </w:r>
      <w:r>
        <w:rPr>
          <w:spacing w:val="27"/>
          <w:w w:val="110"/>
        </w:rPr>
        <w:t> </w:t>
      </w:r>
      <w:r>
        <w:rPr>
          <w:w w:val="110"/>
        </w:rPr>
        <w:t>However,</w:t>
      </w:r>
      <w:r>
        <w:rPr>
          <w:spacing w:val="27"/>
          <w:w w:val="110"/>
        </w:rPr>
        <w:t> </w:t>
      </w:r>
      <w:r>
        <w:rPr>
          <w:w w:val="110"/>
        </w:rPr>
        <w:t>after</w:t>
      </w:r>
      <w:r>
        <w:rPr>
          <w:spacing w:val="27"/>
          <w:w w:val="110"/>
        </w:rPr>
        <w:t> </w:t>
      </w:r>
      <w:r>
        <w:rPr>
          <w:w w:val="110"/>
        </w:rPr>
        <w:t>January</w:t>
      </w:r>
      <w:r>
        <w:rPr>
          <w:spacing w:val="27"/>
          <w:w w:val="110"/>
        </w:rPr>
        <w:t> </w:t>
      </w:r>
      <w:r>
        <w:rPr>
          <w:w w:val="110"/>
        </w:rPr>
        <w:t>2021,</w:t>
      </w:r>
      <w:r>
        <w:rPr>
          <w:spacing w:val="26"/>
          <w:w w:val="110"/>
        </w:rPr>
        <w:t> </w:t>
      </w:r>
      <w:r>
        <w:rPr>
          <w:w w:val="110"/>
        </w:rPr>
        <w:t>the </w:t>
      </w:r>
      <w:r>
        <w:rPr>
          <w:spacing w:val="2"/>
        </w:rPr>
        <w:t>citizens</w:t>
      </w:r>
      <w:r>
        <w:rPr>
          <w:spacing w:val="27"/>
        </w:rPr>
        <w:t> </w:t>
      </w:r>
      <w:r>
        <w:rPr>
          <w:spacing w:val="2"/>
        </w:rPr>
        <w:t>overwhelmingly</w:t>
      </w:r>
      <w:r>
        <w:rPr>
          <w:spacing w:val="27"/>
        </w:rPr>
        <w:t> </w:t>
      </w:r>
      <w:r>
        <w:rPr>
          <w:spacing w:val="2"/>
        </w:rPr>
        <w:t>expressed</w:t>
      </w:r>
      <w:r>
        <w:rPr>
          <w:spacing w:val="28"/>
        </w:rPr>
        <w:t> </w:t>
      </w:r>
      <w:r>
        <w:rPr>
          <w:spacing w:val="2"/>
        </w:rPr>
        <w:t>positive</w:t>
      </w:r>
      <w:r>
        <w:rPr>
          <w:spacing w:val="25"/>
        </w:rPr>
        <w:t> </w:t>
      </w:r>
      <w:r>
        <w:rPr>
          <w:spacing w:val="2"/>
        </w:rPr>
        <w:t>opinions</w:t>
      </w:r>
      <w:r>
        <w:rPr>
          <w:spacing w:val="27"/>
        </w:rPr>
        <w:t> </w:t>
      </w:r>
      <w:r>
        <w:rPr>
          <w:spacing w:val="2"/>
        </w:rPr>
        <w:t>about</w:t>
      </w:r>
      <w:r>
        <w:rPr>
          <w:spacing w:val="26"/>
        </w:rPr>
        <w:t> </w:t>
      </w:r>
      <w:r>
        <w:rPr>
          <w:spacing w:val="2"/>
        </w:rPr>
        <w:t>the</w:t>
      </w:r>
      <w:r>
        <w:rPr>
          <w:spacing w:val="25"/>
        </w:rPr>
        <w:t> </w:t>
      </w:r>
      <w:r>
        <w:rPr>
          <w:spacing w:val="-2"/>
        </w:rPr>
        <w:t>vaccines.</w:t>
      </w:r>
    </w:p>
    <w:p>
      <w:pPr>
        <w:pStyle w:val="BodyText"/>
        <w:spacing w:line="273" w:lineRule="auto"/>
        <w:ind w:right="110" w:firstLine="239"/>
        <w:jc w:val="both"/>
      </w:pPr>
      <w:r>
        <w:rPr>
          <w:w w:val="110"/>
        </w:rPr>
        <w:t>The number of affected</w:t>
      </w:r>
      <w:r>
        <w:rPr>
          <w:spacing w:val="-1"/>
          <w:w w:val="110"/>
        </w:rPr>
        <w:t> </w:t>
      </w:r>
      <w:r>
        <w:rPr>
          <w:w w:val="110"/>
        </w:rPr>
        <w:t>cases in Bangladesh</w:t>
      </w:r>
      <w:r>
        <w:rPr>
          <w:spacing w:val="-1"/>
          <w:w w:val="110"/>
        </w:rPr>
        <w:t> </w:t>
      </w:r>
      <w:r>
        <w:rPr>
          <w:w w:val="110"/>
        </w:rPr>
        <w:t>increased</w:t>
      </w:r>
      <w:r>
        <w:rPr>
          <w:spacing w:val="-1"/>
          <w:w w:val="110"/>
        </w:rPr>
        <w:t> </w:t>
      </w:r>
      <w:r>
        <w:rPr>
          <w:w w:val="110"/>
        </w:rPr>
        <w:t>dramatically in</w:t>
      </w:r>
      <w:r>
        <w:rPr>
          <w:spacing w:val="-11"/>
          <w:w w:val="110"/>
        </w:rPr>
        <w:t> </w:t>
      </w:r>
      <w:r>
        <w:rPr>
          <w:w w:val="110"/>
        </w:rPr>
        <w:t>March</w:t>
      </w:r>
      <w:r>
        <w:rPr>
          <w:spacing w:val="-10"/>
          <w:w w:val="110"/>
        </w:rPr>
        <w:t> </w:t>
      </w:r>
      <w:r>
        <w:rPr>
          <w:w w:val="110"/>
        </w:rPr>
        <w:t>2021.</w:t>
      </w:r>
      <w:r>
        <w:rPr>
          <w:spacing w:val="-11"/>
          <w:w w:val="110"/>
        </w:rPr>
        <w:t> </w:t>
      </w:r>
      <w:r>
        <w:rPr>
          <w:w w:val="110"/>
        </w:rPr>
        <w:t>As</w:t>
      </w:r>
      <w:r>
        <w:rPr>
          <w:spacing w:val="-11"/>
          <w:w w:val="110"/>
        </w:rPr>
        <w:t> </w:t>
      </w:r>
      <w:r>
        <w:rPr>
          <w:w w:val="110"/>
        </w:rPr>
        <w:t>a</w:t>
      </w:r>
      <w:r>
        <w:rPr>
          <w:spacing w:val="-11"/>
          <w:w w:val="110"/>
        </w:rPr>
        <w:t> </w:t>
      </w:r>
      <w:r>
        <w:rPr>
          <w:w w:val="110"/>
        </w:rPr>
        <w:t>result,</w:t>
      </w:r>
      <w:r>
        <w:rPr>
          <w:spacing w:val="-10"/>
          <w:w w:val="110"/>
        </w:rPr>
        <w:t> </w:t>
      </w:r>
      <w:r>
        <w:rPr>
          <w:w w:val="110"/>
        </w:rPr>
        <w:t>there</w:t>
      </w:r>
      <w:r>
        <w:rPr>
          <w:spacing w:val="-10"/>
          <w:w w:val="110"/>
        </w:rPr>
        <w:t> </w:t>
      </w:r>
      <w:r>
        <w:rPr>
          <w:w w:val="110"/>
        </w:rPr>
        <w:t>was</w:t>
      </w:r>
      <w:r>
        <w:rPr>
          <w:spacing w:val="-11"/>
          <w:w w:val="110"/>
        </w:rPr>
        <w:t> </w:t>
      </w:r>
      <w:r>
        <w:rPr>
          <w:w w:val="110"/>
        </w:rPr>
        <w:t>a</w:t>
      </w:r>
      <w:r>
        <w:rPr>
          <w:spacing w:val="-11"/>
          <w:w w:val="110"/>
        </w:rPr>
        <w:t> </w:t>
      </w:r>
      <w:r>
        <w:rPr>
          <w:w w:val="110"/>
        </w:rPr>
        <w:t>rise</w:t>
      </w:r>
      <w:r>
        <w:rPr>
          <w:spacing w:val="-11"/>
          <w:w w:val="110"/>
        </w:rPr>
        <w:t> </w:t>
      </w:r>
      <w:r>
        <w:rPr>
          <w:w w:val="110"/>
        </w:rPr>
        <w:t>in</w:t>
      </w:r>
      <w:r>
        <w:rPr>
          <w:spacing w:val="-11"/>
          <w:w w:val="110"/>
        </w:rPr>
        <w:t> </w:t>
      </w:r>
      <w:r>
        <w:rPr>
          <w:w w:val="110"/>
        </w:rPr>
        <w:t>the</w:t>
      </w:r>
      <w:r>
        <w:rPr>
          <w:spacing w:val="-11"/>
          <w:w w:val="110"/>
        </w:rPr>
        <w:t> </w:t>
      </w:r>
      <w:r>
        <w:rPr>
          <w:w w:val="110"/>
        </w:rPr>
        <w:t>percentage</w:t>
      </w:r>
      <w:r>
        <w:rPr>
          <w:spacing w:val="-11"/>
          <w:w w:val="110"/>
        </w:rPr>
        <w:t> </w:t>
      </w:r>
      <w:r>
        <w:rPr>
          <w:w w:val="110"/>
        </w:rPr>
        <w:t>of</w:t>
      </w:r>
      <w:r>
        <w:rPr>
          <w:spacing w:val="-11"/>
          <w:w w:val="110"/>
        </w:rPr>
        <w:t> </w:t>
      </w:r>
      <w:r>
        <w:rPr>
          <w:w w:val="110"/>
        </w:rPr>
        <w:t>negative </w:t>
      </w:r>
      <w:r>
        <w:rPr/>
        <w:t>sentiments</w:t>
      </w:r>
      <w:r>
        <w:rPr>
          <w:spacing w:val="24"/>
        </w:rPr>
        <w:t> </w:t>
      </w:r>
      <w:r>
        <w:rPr/>
        <w:t>following</w:t>
      </w:r>
      <w:r>
        <w:rPr>
          <w:spacing w:val="24"/>
        </w:rPr>
        <w:t> </w:t>
      </w:r>
      <w:r>
        <w:rPr/>
        <w:t>the</w:t>
      </w:r>
      <w:r>
        <w:rPr>
          <w:spacing w:val="24"/>
        </w:rPr>
        <w:t> </w:t>
      </w:r>
      <w:r>
        <w:rPr/>
        <w:t>first</w:t>
      </w:r>
      <w:r>
        <w:rPr>
          <w:spacing w:val="26"/>
        </w:rPr>
        <w:t> </w:t>
      </w:r>
      <w:r>
        <w:rPr/>
        <w:t>week</w:t>
      </w:r>
      <w:r>
        <w:rPr>
          <w:spacing w:val="24"/>
        </w:rPr>
        <w:t> </w:t>
      </w:r>
      <w:r>
        <w:rPr/>
        <w:t>of</w:t>
      </w:r>
      <w:r>
        <w:rPr>
          <w:spacing w:val="24"/>
        </w:rPr>
        <w:t> </w:t>
      </w:r>
      <w:r>
        <w:rPr/>
        <w:t>March</w:t>
      </w:r>
      <w:r>
        <w:rPr>
          <w:spacing w:val="24"/>
        </w:rPr>
        <w:t> </w:t>
      </w:r>
      <w:r>
        <w:rPr/>
        <w:t>2021.</w:t>
      </w:r>
      <w:r>
        <w:rPr>
          <w:spacing w:val="22"/>
        </w:rPr>
        <w:t> </w:t>
      </w:r>
      <w:r>
        <w:rPr/>
        <w:t>There</w:t>
      </w:r>
      <w:r>
        <w:rPr>
          <w:spacing w:val="26"/>
        </w:rPr>
        <w:t> </w:t>
      </w:r>
      <w:r>
        <w:rPr/>
        <w:t>was</w:t>
      </w:r>
      <w:r>
        <w:rPr>
          <w:spacing w:val="22"/>
        </w:rPr>
        <w:t> </w:t>
      </w:r>
      <w:r>
        <w:rPr/>
        <w:t>a</w:t>
      </w:r>
      <w:r>
        <w:rPr>
          <w:spacing w:val="24"/>
        </w:rPr>
        <w:t> </w:t>
      </w:r>
      <w:r>
        <w:rPr/>
        <w:t>shortage</w:t>
      </w:r>
      <w:r>
        <w:rPr>
          <w:w w:val="110"/>
        </w:rPr>
        <w:t> of</w:t>
      </w:r>
      <w:r>
        <w:rPr>
          <w:w w:val="110"/>
        </w:rPr>
        <w:t> vaccines</w:t>
      </w:r>
      <w:r>
        <w:rPr>
          <w:w w:val="110"/>
        </w:rPr>
        <w:t> in</w:t>
      </w:r>
      <w:r>
        <w:rPr>
          <w:w w:val="110"/>
        </w:rPr>
        <w:t> mid-April</w:t>
      </w:r>
      <w:r>
        <w:rPr>
          <w:w w:val="110"/>
        </w:rPr>
        <w:t> 2021,</w:t>
      </w:r>
      <w:r>
        <w:rPr>
          <w:w w:val="110"/>
        </w:rPr>
        <w:t> and</w:t>
      </w:r>
      <w:r>
        <w:rPr>
          <w:w w:val="110"/>
        </w:rPr>
        <w:t> the</w:t>
      </w:r>
      <w:r>
        <w:rPr>
          <w:w w:val="110"/>
        </w:rPr>
        <w:t> netizens</w:t>
      </w:r>
      <w:r>
        <w:rPr>
          <w:w w:val="110"/>
        </w:rPr>
        <w:t> frequently</w:t>
      </w:r>
      <w:r>
        <w:rPr>
          <w:w w:val="110"/>
        </w:rPr>
        <w:t> expressed unpleasant opinions in that timeline. Also, from the end of June to the middle</w:t>
      </w:r>
      <w:r>
        <w:rPr>
          <w:w w:val="110"/>
        </w:rPr>
        <w:t> of</w:t>
      </w:r>
      <w:r>
        <w:rPr>
          <w:w w:val="110"/>
        </w:rPr>
        <w:t> July</w:t>
      </w:r>
      <w:r>
        <w:rPr>
          <w:w w:val="110"/>
        </w:rPr>
        <w:t> 2021,</w:t>
      </w:r>
      <w:r>
        <w:rPr>
          <w:w w:val="110"/>
        </w:rPr>
        <w:t> the</w:t>
      </w:r>
      <w:r>
        <w:rPr>
          <w:w w:val="110"/>
        </w:rPr>
        <w:t> ratio</w:t>
      </w:r>
      <w:r>
        <w:rPr>
          <w:w w:val="110"/>
        </w:rPr>
        <w:t> of</w:t>
      </w:r>
      <w:r>
        <w:rPr>
          <w:w w:val="110"/>
        </w:rPr>
        <w:t> the</w:t>
      </w:r>
      <w:r>
        <w:rPr>
          <w:w w:val="110"/>
        </w:rPr>
        <w:t> negative</w:t>
      </w:r>
      <w:r>
        <w:rPr>
          <w:w w:val="110"/>
        </w:rPr>
        <w:t> sentiments</w:t>
      </w:r>
      <w:r>
        <w:rPr>
          <w:w w:val="110"/>
        </w:rPr>
        <w:t> was</w:t>
      </w:r>
      <w:r>
        <w:rPr>
          <w:w w:val="110"/>
        </w:rPr>
        <w:t> </w:t>
      </w:r>
      <w:r>
        <w:rPr>
          <w:w w:val="110"/>
        </w:rPr>
        <w:t>pretty high.</w:t>
      </w:r>
      <w:r>
        <w:rPr>
          <w:spacing w:val="-11"/>
          <w:w w:val="110"/>
        </w:rPr>
        <w:t> </w:t>
      </w:r>
      <w:r>
        <w:rPr>
          <w:w w:val="110"/>
        </w:rPr>
        <w:t>During</w:t>
      </w:r>
      <w:r>
        <w:rPr>
          <w:spacing w:val="-11"/>
          <w:w w:val="110"/>
        </w:rPr>
        <w:t> </w:t>
      </w:r>
      <w:r>
        <w:rPr>
          <w:w w:val="110"/>
        </w:rPr>
        <w:t>that</w:t>
      </w:r>
      <w:r>
        <w:rPr>
          <w:spacing w:val="-11"/>
          <w:w w:val="110"/>
        </w:rPr>
        <w:t> </w:t>
      </w:r>
      <w:r>
        <w:rPr>
          <w:w w:val="110"/>
        </w:rPr>
        <w:t>time</w:t>
      </w:r>
      <w:r>
        <w:rPr>
          <w:spacing w:val="-11"/>
          <w:w w:val="110"/>
        </w:rPr>
        <w:t> </w:t>
      </w:r>
      <w:r>
        <w:rPr>
          <w:w w:val="110"/>
        </w:rPr>
        <w:t>period,</w:t>
      </w:r>
      <w:r>
        <w:rPr>
          <w:spacing w:val="-11"/>
          <w:w w:val="110"/>
        </w:rPr>
        <w:t> </w:t>
      </w:r>
      <w:r>
        <w:rPr>
          <w:w w:val="110"/>
        </w:rPr>
        <w:t>there</w:t>
      </w:r>
      <w:r>
        <w:rPr>
          <w:spacing w:val="-11"/>
          <w:w w:val="110"/>
        </w:rPr>
        <w:t> </w:t>
      </w:r>
      <w:r>
        <w:rPr>
          <w:w w:val="110"/>
        </w:rPr>
        <w:t>was</w:t>
      </w:r>
      <w:r>
        <w:rPr>
          <w:spacing w:val="-11"/>
          <w:w w:val="110"/>
        </w:rPr>
        <w:t> </w:t>
      </w:r>
      <w:r>
        <w:rPr>
          <w:w w:val="110"/>
        </w:rPr>
        <w:t>also</w:t>
      </w:r>
      <w:r>
        <w:rPr>
          <w:spacing w:val="-11"/>
          <w:w w:val="110"/>
        </w:rPr>
        <w:t> </w:t>
      </w:r>
      <w:r>
        <w:rPr>
          <w:w w:val="110"/>
        </w:rPr>
        <w:t>a</w:t>
      </w:r>
      <w:r>
        <w:rPr>
          <w:spacing w:val="-11"/>
          <w:w w:val="110"/>
        </w:rPr>
        <w:t> </w:t>
      </w:r>
      <w:r>
        <w:rPr>
          <w:w w:val="110"/>
        </w:rPr>
        <w:t>scarcity</w:t>
      </w:r>
      <w:r>
        <w:rPr>
          <w:spacing w:val="-11"/>
          <w:w w:val="110"/>
        </w:rPr>
        <w:t> </w:t>
      </w:r>
      <w:r>
        <w:rPr>
          <w:w w:val="110"/>
        </w:rPr>
        <w:t>of</w:t>
      </w:r>
      <w:r>
        <w:rPr>
          <w:spacing w:val="-11"/>
          <w:w w:val="110"/>
        </w:rPr>
        <w:t> </w:t>
      </w:r>
      <w:r>
        <w:rPr>
          <w:w w:val="110"/>
        </w:rPr>
        <w:t>vaccines</w:t>
      </w:r>
      <w:r>
        <w:rPr>
          <w:spacing w:val="-11"/>
          <w:w w:val="110"/>
        </w:rPr>
        <w:t> </w:t>
      </w:r>
      <w:r>
        <w:rPr>
          <w:w w:val="110"/>
        </w:rPr>
        <w:t>in</w:t>
      </w:r>
      <w:r>
        <w:rPr>
          <w:spacing w:val="-11"/>
          <w:w w:val="110"/>
        </w:rPr>
        <w:t> </w:t>
      </w:r>
      <w:r>
        <w:rPr>
          <w:w w:val="110"/>
        </w:rPr>
        <w:t>the </w:t>
      </w:r>
      <w:r>
        <w:rPr>
          <w:spacing w:val="-2"/>
          <w:w w:val="110"/>
        </w:rPr>
        <w:t>country.</w:t>
      </w:r>
    </w:p>
    <w:p>
      <w:pPr>
        <w:pStyle w:val="BodyText"/>
        <w:spacing w:line="273" w:lineRule="auto"/>
        <w:ind w:right="109" w:firstLine="239"/>
        <w:jc w:val="both"/>
      </w:pPr>
      <w:hyperlink w:history="true" w:anchor="_bookmark11">
        <w:r>
          <w:rPr>
            <w:color w:val="2196D1"/>
            <w:w w:val="110"/>
          </w:rPr>
          <w:t>Fig.</w:t>
        </w:r>
        <w:r>
          <w:rPr>
            <w:color w:val="2196D1"/>
            <w:w w:val="110"/>
          </w:rPr>
          <w:t> 5</w:t>
        </w:r>
      </w:hyperlink>
      <w:r>
        <w:rPr>
          <w:color w:val="2196D1"/>
          <w:w w:val="110"/>
        </w:rPr>
        <w:t> </w:t>
      </w:r>
      <w:r>
        <w:rPr>
          <w:w w:val="110"/>
        </w:rPr>
        <w:t>(a)</w:t>
      </w:r>
      <w:r>
        <w:rPr>
          <w:w w:val="110"/>
        </w:rPr>
        <w:t> and</w:t>
      </w:r>
      <w:r>
        <w:rPr>
          <w:w w:val="110"/>
        </w:rPr>
        <w:t> </w:t>
      </w:r>
      <w:hyperlink w:history="true" w:anchor="_bookmark11">
        <w:r>
          <w:rPr>
            <w:color w:val="2196D1"/>
            <w:w w:val="110"/>
          </w:rPr>
          <w:t>Fig.</w:t>
        </w:r>
        <w:r>
          <w:rPr>
            <w:color w:val="2196D1"/>
            <w:w w:val="110"/>
          </w:rPr>
          <w:t> 5</w:t>
        </w:r>
      </w:hyperlink>
      <w:r>
        <w:rPr>
          <w:color w:val="2196D1"/>
          <w:w w:val="110"/>
        </w:rPr>
        <w:t> </w:t>
      </w:r>
      <w:r>
        <w:rPr>
          <w:w w:val="110"/>
        </w:rPr>
        <w:t>(b)</w:t>
      </w:r>
      <w:r>
        <w:rPr>
          <w:w w:val="110"/>
        </w:rPr>
        <w:t> show</w:t>
      </w:r>
      <w:r>
        <w:rPr>
          <w:w w:val="110"/>
        </w:rPr>
        <w:t> the</w:t>
      </w:r>
      <w:r>
        <w:rPr>
          <w:w w:val="110"/>
        </w:rPr>
        <w:t> 10-Day</w:t>
      </w:r>
      <w:r>
        <w:rPr>
          <w:w w:val="110"/>
        </w:rPr>
        <w:t> Moving</w:t>
      </w:r>
      <w:r>
        <w:rPr>
          <w:w w:val="110"/>
        </w:rPr>
        <w:t> Average</w:t>
      </w:r>
      <w:r>
        <w:rPr>
          <w:w w:val="110"/>
        </w:rPr>
        <w:t> of</w:t>
      </w:r>
      <w:r>
        <w:rPr>
          <w:w w:val="110"/>
        </w:rPr>
        <w:t> the number</w:t>
      </w:r>
      <w:r>
        <w:rPr>
          <w:w w:val="110"/>
        </w:rPr>
        <w:t> of</w:t>
      </w:r>
      <w:r>
        <w:rPr>
          <w:w w:val="110"/>
        </w:rPr>
        <w:t> positive</w:t>
      </w:r>
      <w:r>
        <w:rPr>
          <w:w w:val="110"/>
        </w:rPr>
        <w:t> and</w:t>
      </w:r>
      <w:r>
        <w:rPr>
          <w:w w:val="110"/>
        </w:rPr>
        <w:t> negative</w:t>
      </w:r>
      <w:r>
        <w:rPr>
          <w:w w:val="110"/>
        </w:rPr>
        <w:t> opinions</w:t>
      </w:r>
      <w:r>
        <w:rPr>
          <w:w w:val="110"/>
        </w:rPr>
        <w:t> for</w:t>
      </w:r>
      <w:r>
        <w:rPr>
          <w:w w:val="110"/>
        </w:rPr>
        <w:t> 2021,</w:t>
      </w:r>
      <w:r>
        <w:rPr>
          <w:w w:val="110"/>
        </w:rPr>
        <w:t> respectively.</w:t>
      </w:r>
      <w:r>
        <w:rPr>
          <w:w w:val="110"/>
        </w:rPr>
        <w:t> In</w:t>
      </w:r>
      <w:r>
        <w:rPr>
          <w:spacing w:val="40"/>
          <w:w w:val="110"/>
        </w:rPr>
        <w:t> </w:t>
      </w:r>
      <w:hyperlink w:history="true" w:anchor="_bookmark11">
        <w:r>
          <w:rPr>
            <w:color w:val="2196D1"/>
            <w:w w:val="110"/>
          </w:rPr>
          <w:t>Fig.</w:t>
        </w:r>
        <w:r>
          <w:rPr>
            <w:color w:val="2196D1"/>
            <w:w w:val="110"/>
          </w:rPr>
          <w:t> 5</w:t>
        </w:r>
      </w:hyperlink>
      <w:r>
        <w:rPr>
          <w:w w:val="110"/>
        </w:rPr>
        <w:t>,</w:t>
      </w:r>
      <w:r>
        <w:rPr>
          <w:w w:val="110"/>
        </w:rPr>
        <w:t> only</w:t>
      </w:r>
      <w:r>
        <w:rPr>
          <w:w w:val="110"/>
        </w:rPr>
        <w:t> the</w:t>
      </w:r>
      <w:r>
        <w:rPr>
          <w:w w:val="110"/>
        </w:rPr>
        <w:t> opinions</w:t>
      </w:r>
      <w:r>
        <w:rPr>
          <w:w w:val="110"/>
        </w:rPr>
        <w:t> from</w:t>
      </w:r>
      <w:r>
        <w:rPr>
          <w:w w:val="110"/>
        </w:rPr>
        <w:t> January</w:t>
      </w:r>
      <w:r>
        <w:rPr>
          <w:w w:val="110"/>
        </w:rPr>
        <w:t> 2021</w:t>
      </w:r>
      <w:r>
        <w:rPr>
          <w:w w:val="110"/>
        </w:rPr>
        <w:t> to</w:t>
      </w:r>
      <w:r>
        <w:rPr>
          <w:w w:val="110"/>
        </w:rPr>
        <w:t> July</w:t>
      </w:r>
      <w:r>
        <w:rPr>
          <w:w w:val="110"/>
        </w:rPr>
        <w:t> 2021</w:t>
      </w:r>
      <w:r>
        <w:rPr>
          <w:w w:val="110"/>
        </w:rPr>
        <w:t> have</w:t>
      </w:r>
      <w:r>
        <w:rPr>
          <w:w w:val="110"/>
        </w:rPr>
        <w:t> been </w:t>
      </w:r>
      <w:r>
        <w:rPr>
          <w:spacing w:val="-2"/>
          <w:w w:val="110"/>
        </w:rPr>
        <w:t>considered,</w:t>
      </w:r>
      <w:r>
        <w:rPr>
          <w:spacing w:val="-4"/>
          <w:w w:val="110"/>
        </w:rPr>
        <w:t> </w:t>
      </w:r>
      <w:r>
        <w:rPr>
          <w:spacing w:val="-2"/>
          <w:w w:val="110"/>
        </w:rPr>
        <w:t>as</w:t>
      </w:r>
      <w:r>
        <w:rPr>
          <w:spacing w:val="-4"/>
          <w:w w:val="110"/>
        </w:rPr>
        <w:t> </w:t>
      </w:r>
      <w:r>
        <w:rPr>
          <w:spacing w:val="-2"/>
          <w:w w:val="110"/>
        </w:rPr>
        <w:t>over</w:t>
      </w:r>
      <w:r>
        <w:rPr>
          <w:spacing w:val="-4"/>
          <w:w w:val="110"/>
        </w:rPr>
        <w:t> </w:t>
      </w:r>
      <w:r>
        <w:rPr>
          <w:spacing w:val="-2"/>
          <w:w w:val="110"/>
        </w:rPr>
        <w:t>80%</w:t>
      </w:r>
      <w:r>
        <w:rPr>
          <w:spacing w:val="-4"/>
          <w:w w:val="110"/>
        </w:rPr>
        <w:t> </w:t>
      </w:r>
      <w:r>
        <w:rPr>
          <w:spacing w:val="-2"/>
          <w:w w:val="110"/>
        </w:rPr>
        <w:t>of</w:t>
      </w:r>
      <w:r>
        <w:rPr>
          <w:spacing w:val="-4"/>
          <w:w w:val="110"/>
        </w:rPr>
        <w:t> </w:t>
      </w:r>
      <w:r>
        <w:rPr>
          <w:spacing w:val="-2"/>
          <w:w w:val="110"/>
        </w:rPr>
        <w:t>opinions</w:t>
      </w:r>
      <w:r>
        <w:rPr>
          <w:spacing w:val="-4"/>
          <w:w w:val="110"/>
        </w:rPr>
        <w:t> </w:t>
      </w:r>
      <w:r>
        <w:rPr>
          <w:spacing w:val="-2"/>
          <w:w w:val="110"/>
        </w:rPr>
        <w:t>in</w:t>
      </w:r>
      <w:r>
        <w:rPr>
          <w:spacing w:val="-4"/>
          <w:w w:val="110"/>
        </w:rPr>
        <w:t> </w:t>
      </w:r>
      <w:r>
        <w:rPr>
          <w:spacing w:val="-2"/>
          <w:w w:val="110"/>
        </w:rPr>
        <w:t>the</w:t>
      </w:r>
      <w:r>
        <w:rPr>
          <w:spacing w:val="-4"/>
          <w:w w:val="110"/>
        </w:rPr>
        <w:t> </w:t>
      </w:r>
      <w:r>
        <w:rPr>
          <w:spacing w:val="-2"/>
          <w:w w:val="110"/>
        </w:rPr>
        <w:t>collected</w:t>
      </w:r>
      <w:r>
        <w:rPr>
          <w:spacing w:val="-4"/>
          <w:w w:val="110"/>
        </w:rPr>
        <w:t> </w:t>
      </w:r>
      <w:r>
        <w:rPr>
          <w:spacing w:val="-2"/>
          <w:w w:val="110"/>
        </w:rPr>
        <w:t>dataset</w:t>
      </w:r>
      <w:r>
        <w:rPr>
          <w:spacing w:val="-3"/>
          <w:w w:val="110"/>
        </w:rPr>
        <w:t> </w:t>
      </w:r>
      <w:r>
        <w:rPr>
          <w:spacing w:val="-2"/>
          <w:w w:val="110"/>
        </w:rPr>
        <w:t>are</w:t>
      </w:r>
      <w:r>
        <w:rPr>
          <w:spacing w:val="-4"/>
          <w:w w:val="110"/>
        </w:rPr>
        <w:t> </w:t>
      </w:r>
      <w:r>
        <w:rPr>
          <w:spacing w:val="-2"/>
          <w:w w:val="110"/>
        </w:rPr>
        <w:t>from</w:t>
      </w:r>
      <w:r>
        <w:rPr>
          <w:spacing w:val="-3"/>
          <w:w w:val="110"/>
        </w:rPr>
        <w:t> </w:t>
      </w:r>
      <w:r>
        <w:rPr>
          <w:spacing w:val="-2"/>
          <w:w w:val="110"/>
        </w:rPr>
        <w:t>this </w:t>
      </w:r>
      <w:r>
        <w:rPr>
          <w:w w:val="110"/>
        </w:rPr>
        <w:t>time period.</w:t>
      </w:r>
    </w:p>
    <w:p>
      <w:pPr>
        <w:pStyle w:val="BodyText"/>
        <w:spacing w:line="273" w:lineRule="auto"/>
        <w:ind w:right="111" w:firstLine="239"/>
        <w:jc w:val="both"/>
      </w:pPr>
      <w:hyperlink w:history="true" w:anchor="_bookmark12">
        <w:r>
          <w:rPr>
            <w:color w:val="2196D1"/>
            <w:w w:val="110"/>
          </w:rPr>
          <w:t>Fig. 6</w:t>
        </w:r>
      </w:hyperlink>
      <w:r>
        <w:rPr>
          <w:color w:val="2196D1"/>
          <w:w w:val="110"/>
        </w:rPr>
        <w:t> </w:t>
      </w:r>
      <w:r>
        <w:rPr>
          <w:w w:val="110"/>
        </w:rPr>
        <w:t>(a) and </w:t>
      </w:r>
      <w:hyperlink w:history="true" w:anchor="_bookmark12">
        <w:r>
          <w:rPr>
            <w:color w:val="2196D1"/>
            <w:w w:val="110"/>
          </w:rPr>
          <w:t>Fig. 6</w:t>
        </w:r>
      </w:hyperlink>
      <w:r>
        <w:rPr>
          <w:color w:val="2196D1"/>
          <w:w w:val="110"/>
        </w:rPr>
        <w:t> </w:t>
      </w:r>
      <w:r>
        <w:rPr>
          <w:w w:val="110"/>
        </w:rPr>
        <w:t>(b) represents the word cloud of the opinions having positive and negative sentiments, respectively.</w:t>
      </w:r>
    </w:p>
    <w:p>
      <w:pPr>
        <w:pStyle w:val="BodyText"/>
        <w:spacing w:before="50"/>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3.3 Topic modelling" w:id="16"/>
      <w:bookmarkEnd w:id="16"/>
      <w:r>
        <w:rPr/>
      </w:r>
      <w:r>
        <w:rPr>
          <w:i/>
          <w:sz w:val="16"/>
        </w:rPr>
        <w:t>Topic</w:t>
      </w:r>
      <w:r>
        <w:rPr>
          <w:i/>
          <w:spacing w:val="8"/>
          <w:sz w:val="16"/>
        </w:rPr>
        <w:t> </w:t>
      </w:r>
      <w:r>
        <w:rPr>
          <w:i/>
          <w:spacing w:val="-2"/>
          <w:sz w:val="16"/>
        </w:rPr>
        <w:t>modelling</w:t>
      </w:r>
    </w:p>
    <w:p>
      <w:pPr>
        <w:pStyle w:val="BodyText"/>
        <w:spacing w:before="50"/>
        <w:ind w:left="0"/>
        <w:rPr>
          <w:i/>
        </w:rPr>
      </w:pPr>
    </w:p>
    <w:p>
      <w:pPr>
        <w:pStyle w:val="BodyText"/>
        <w:spacing w:line="220" w:lineRule="auto"/>
        <w:ind w:right="110" w:firstLine="239"/>
        <w:jc w:val="right"/>
      </w:pPr>
      <w:r>
        <w:rPr>
          <w:w w:val="110"/>
        </w:rPr>
        <w:t>Topic</w:t>
      </w:r>
      <w:r>
        <w:rPr>
          <w:spacing w:val="-11"/>
          <w:w w:val="110"/>
        </w:rPr>
        <w:t> </w:t>
      </w:r>
      <w:r>
        <w:rPr>
          <w:w w:val="110"/>
        </w:rPr>
        <w:t>modelling</w:t>
      </w:r>
      <w:r>
        <w:rPr>
          <w:spacing w:val="-11"/>
          <w:w w:val="110"/>
        </w:rPr>
        <w:t> </w:t>
      </w:r>
      <w:r>
        <w:rPr>
          <w:w w:val="110"/>
        </w:rPr>
        <w:t>technique</w:t>
      </w:r>
      <w:r>
        <w:rPr>
          <w:spacing w:val="-11"/>
          <w:w w:val="110"/>
        </w:rPr>
        <w:t> </w:t>
      </w:r>
      <w:r>
        <w:rPr>
          <w:w w:val="110"/>
        </w:rPr>
        <w:t>extracts</w:t>
      </w:r>
      <w:r>
        <w:rPr>
          <w:spacing w:val="-11"/>
          <w:w w:val="110"/>
        </w:rPr>
        <w:t> </w:t>
      </w:r>
      <w:r>
        <w:rPr>
          <w:w w:val="110"/>
        </w:rPr>
        <w:t>a</w:t>
      </w:r>
      <w:r>
        <w:rPr>
          <w:spacing w:val="-11"/>
          <w:w w:val="110"/>
        </w:rPr>
        <w:t> </w:t>
      </w:r>
      <w:r>
        <w:rPr>
          <w:w w:val="110"/>
        </w:rPr>
        <w:t>text</w:t>
      </w:r>
      <w:r>
        <w:rPr>
          <w:spacing w:val="-12"/>
          <w:w w:val="110"/>
        </w:rPr>
        <w:t> </w:t>
      </w:r>
      <w:r>
        <w:rPr>
          <w:w w:val="110"/>
        </w:rPr>
        <w:t>document</w:t>
      </w:r>
      <w:r>
        <w:rPr>
          <w:rFonts w:ascii="STIX" w:hAnsi="STIX"/>
          <w:w w:val="110"/>
        </w:rPr>
        <w:t>’</w:t>
      </w:r>
      <w:r>
        <w:rPr>
          <w:w w:val="110"/>
        </w:rPr>
        <w:t>s</w:t>
      </w:r>
      <w:r>
        <w:rPr>
          <w:spacing w:val="-11"/>
          <w:w w:val="110"/>
        </w:rPr>
        <w:t> </w:t>
      </w:r>
      <w:r>
        <w:rPr>
          <w:w w:val="110"/>
        </w:rPr>
        <w:t>latent</w:t>
      </w:r>
      <w:r>
        <w:rPr>
          <w:spacing w:val="-11"/>
          <w:w w:val="110"/>
        </w:rPr>
        <w:t> </w:t>
      </w:r>
      <w:r>
        <w:rPr>
          <w:w w:val="110"/>
        </w:rPr>
        <w:t>topics.</w:t>
      </w:r>
      <w:r>
        <w:rPr>
          <w:spacing w:val="-12"/>
          <w:w w:val="110"/>
        </w:rPr>
        <w:t> </w:t>
      </w:r>
      <w:r>
        <w:rPr>
          <w:w w:val="110"/>
        </w:rPr>
        <w:t>It also</w:t>
      </w:r>
      <w:r>
        <w:rPr>
          <w:spacing w:val="17"/>
          <w:w w:val="110"/>
        </w:rPr>
        <w:t> </w:t>
      </w:r>
      <w:r>
        <w:rPr>
          <w:w w:val="110"/>
        </w:rPr>
        <w:t>groups</w:t>
      </w:r>
      <w:r>
        <w:rPr>
          <w:spacing w:val="16"/>
          <w:w w:val="110"/>
        </w:rPr>
        <w:t> </w:t>
      </w:r>
      <w:r>
        <w:rPr>
          <w:w w:val="110"/>
        </w:rPr>
        <w:t>the</w:t>
      </w:r>
      <w:r>
        <w:rPr>
          <w:spacing w:val="18"/>
          <w:w w:val="110"/>
        </w:rPr>
        <w:t> </w:t>
      </w:r>
      <w:r>
        <w:rPr>
          <w:w w:val="110"/>
        </w:rPr>
        <w:t>documents</w:t>
      </w:r>
      <w:r>
        <w:rPr>
          <w:spacing w:val="15"/>
          <w:w w:val="110"/>
        </w:rPr>
        <w:t> </w:t>
      </w:r>
      <w:r>
        <w:rPr>
          <w:w w:val="110"/>
        </w:rPr>
        <w:t>into</w:t>
      </w:r>
      <w:r>
        <w:rPr>
          <w:spacing w:val="18"/>
          <w:w w:val="110"/>
        </w:rPr>
        <w:t> </w:t>
      </w:r>
      <w:r>
        <w:rPr>
          <w:w w:val="110"/>
        </w:rPr>
        <w:t>the</w:t>
      </w:r>
      <w:r>
        <w:rPr>
          <w:spacing w:val="16"/>
          <w:w w:val="110"/>
        </w:rPr>
        <w:t> </w:t>
      </w:r>
      <w:r>
        <w:rPr>
          <w:w w:val="110"/>
        </w:rPr>
        <w:t>topics</w:t>
      </w:r>
      <w:r>
        <w:rPr>
          <w:spacing w:val="18"/>
          <w:w w:val="110"/>
        </w:rPr>
        <w:t> </w:t>
      </w:r>
      <w:r>
        <w:rPr>
          <w:w w:val="110"/>
        </w:rPr>
        <w:t>and</w:t>
      </w:r>
      <w:r>
        <w:rPr>
          <w:spacing w:val="16"/>
          <w:w w:val="110"/>
        </w:rPr>
        <w:t> </w:t>
      </w:r>
      <w:r>
        <w:rPr>
          <w:w w:val="110"/>
        </w:rPr>
        <w:t>themes</w:t>
      </w:r>
      <w:r>
        <w:rPr>
          <w:spacing w:val="18"/>
          <w:w w:val="110"/>
        </w:rPr>
        <w:t> </w:t>
      </w:r>
      <w:r>
        <w:rPr>
          <w:w w:val="110"/>
        </w:rPr>
        <w:t>that</w:t>
      </w:r>
      <w:r>
        <w:rPr>
          <w:spacing w:val="17"/>
          <w:w w:val="110"/>
        </w:rPr>
        <w:t> </w:t>
      </w:r>
      <w:r>
        <w:rPr>
          <w:w w:val="110"/>
        </w:rPr>
        <w:t>have</w:t>
      </w:r>
      <w:r>
        <w:rPr>
          <w:spacing w:val="17"/>
          <w:w w:val="110"/>
        </w:rPr>
        <w:t> </w:t>
      </w:r>
      <w:r>
        <w:rPr>
          <w:spacing w:val="-4"/>
          <w:w w:val="110"/>
        </w:rPr>
        <w:t>been</w:t>
      </w:r>
    </w:p>
    <w:p>
      <w:pPr>
        <w:pStyle w:val="BodyText"/>
        <w:spacing w:before="28"/>
        <w:ind w:left="0" w:right="110"/>
        <w:jc w:val="right"/>
      </w:pPr>
      <w:r>
        <w:rPr>
          <w:w w:val="110"/>
        </w:rPr>
        <w:t>discovered.</w:t>
      </w:r>
      <w:r>
        <w:rPr>
          <w:spacing w:val="3"/>
          <w:w w:val="110"/>
        </w:rPr>
        <w:t> </w:t>
      </w:r>
      <w:r>
        <w:rPr>
          <w:w w:val="110"/>
        </w:rPr>
        <w:t>In</w:t>
      </w:r>
      <w:r>
        <w:rPr>
          <w:spacing w:val="3"/>
          <w:w w:val="110"/>
        </w:rPr>
        <w:t> </w:t>
      </w:r>
      <w:r>
        <w:rPr>
          <w:w w:val="110"/>
        </w:rPr>
        <w:t>this</w:t>
      </w:r>
      <w:r>
        <w:rPr>
          <w:spacing w:val="4"/>
          <w:w w:val="110"/>
        </w:rPr>
        <w:t> </w:t>
      </w:r>
      <w:r>
        <w:rPr>
          <w:w w:val="110"/>
        </w:rPr>
        <w:t>study,</w:t>
      </w:r>
      <w:r>
        <w:rPr>
          <w:spacing w:val="4"/>
          <w:w w:val="110"/>
        </w:rPr>
        <w:t> </w:t>
      </w:r>
      <w:r>
        <w:rPr>
          <w:w w:val="110"/>
        </w:rPr>
        <w:t>the</w:t>
      </w:r>
      <w:r>
        <w:rPr>
          <w:spacing w:val="3"/>
          <w:w w:val="110"/>
        </w:rPr>
        <w:t> </w:t>
      </w:r>
      <w:r>
        <w:rPr>
          <w:w w:val="110"/>
        </w:rPr>
        <w:t>Latent</w:t>
      </w:r>
      <w:r>
        <w:rPr>
          <w:spacing w:val="3"/>
          <w:w w:val="110"/>
        </w:rPr>
        <w:t> </w:t>
      </w:r>
      <w:r>
        <w:rPr>
          <w:w w:val="110"/>
        </w:rPr>
        <w:t>Dirichlet</w:t>
      </w:r>
      <w:r>
        <w:rPr>
          <w:spacing w:val="4"/>
          <w:w w:val="110"/>
        </w:rPr>
        <w:t> </w:t>
      </w:r>
      <w:r>
        <w:rPr>
          <w:w w:val="110"/>
        </w:rPr>
        <w:t>Allocation</w:t>
      </w:r>
      <w:r>
        <w:rPr>
          <w:spacing w:val="3"/>
          <w:w w:val="110"/>
        </w:rPr>
        <w:t> </w:t>
      </w:r>
      <w:r>
        <w:rPr>
          <w:w w:val="110"/>
        </w:rPr>
        <w:t>(LDA)</w:t>
      </w:r>
      <w:r>
        <w:rPr>
          <w:spacing w:val="4"/>
          <w:w w:val="110"/>
        </w:rPr>
        <w:t> </w:t>
      </w:r>
      <w:r>
        <w:rPr>
          <w:spacing w:val="-4"/>
          <w:w w:val="110"/>
        </w:rPr>
        <w:t>model</w:t>
      </w:r>
    </w:p>
    <w:p>
      <w:pPr>
        <w:spacing w:after="0"/>
        <w:jc w:val="right"/>
        <w:sectPr>
          <w:type w:val="continuous"/>
          <w:pgSz w:w="11910" w:h="15880"/>
          <w:pgMar w:header="655" w:footer="544" w:top="620" w:bottom="280" w:left="620" w:right="640"/>
          <w:cols w:num="2" w:equalWidth="0">
            <w:col w:w="5195" w:space="185"/>
            <w:col w:w="5270"/>
          </w:cols>
        </w:sectPr>
      </w:pPr>
    </w:p>
    <w:p>
      <w:pPr>
        <w:pStyle w:val="BodyText"/>
        <w:spacing w:before="33"/>
        <w:ind w:left="0"/>
        <w:rPr>
          <w:sz w:val="20"/>
        </w:rPr>
      </w:pPr>
    </w:p>
    <w:p>
      <w:pPr>
        <w:pStyle w:val="BodyText"/>
        <w:ind w:left="940"/>
        <w:rPr>
          <w:sz w:val="20"/>
        </w:rPr>
      </w:pPr>
      <w:r>
        <w:rPr>
          <w:sz w:val="20"/>
        </w:rPr>
        <w:drawing>
          <wp:inline distT="0" distB="0" distL="0" distR="0">
            <wp:extent cx="5580475" cy="2651759"/>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5580475" cy="2651759"/>
                    </a:xfrm>
                    <a:prstGeom prst="rect">
                      <a:avLst/>
                    </a:prstGeom>
                  </pic:spPr>
                </pic:pic>
              </a:graphicData>
            </a:graphic>
          </wp:inline>
        </w:drawing>
      </w:r>
      <w:r>
        <w:rPr>
          <w:sz w:val="20"/>
        </w:rPr>
      </w:r>
    </w:p>
    <w:p>
      <w:pPr>
        <w:pStyle w:val="BodyText"/>
        <w:spacing w:before="18"/>
        <w:ind w:left="0"/>
        <w:rPr>
          <w:sz w:val="14"/>
        </w:rPr>
      </w:pPr>
    </w:p>
    <w:p>
      <w:pPr>
        <w:spacing w:before="0"/>
        <w:ind w:left="20" w:right="0" w:firstLine="0"/>
        <w:jc w:val="center"/>
        <w:rPr>
          <w:sz w:val="14"/>
        </w:rPr>
      </w:pPr>
      <w:bookmarkStart w:name="_bookmark9" w:id="17"/>
      <w:bookmarkEnd w:id="17"/>
      <w:r>
        <w:rPr/>
      </w:r>
      <w:r>
        <w:rPr>
          <w:b/>
          <w:w w:val="115"/>
          <w:sz w:val="14"/>
        </w:rPr>
        <w:t>Fig.</w:t>
      </w:r>
      <w:r>
        <w:rPr>
          <w:b/>
          <w:spacing w:val="-1"/>
          <w:w w:val="115"/>
          <w:sz w:val="14"/>
        </w:rPr>
        <w:t> </w:t>
      </w:r>
      <w:r>
        <w:rPr>
          <w:b/>
          <w:w w:val="115"/>
          <w:sz w:val="14"/>
        </w:rPr>
        <w:t>3.</w:t>
      </w:r>
      <w:r>
        <w:rPr>
          <w:b/>
          <w:spacing w:val="23"/>
          <w:w w:val="115"/>
          <w:sz w:val="14"/>
        </w:rPr>
        <w:t> </w:t>
      </w:r>
      <w:r>
        <w:rPr>
          <w:w w:val="115"/>
          <w:sz w:val="14"/>
        </w:rPr>
        <w:t>Monthly</w:t>
      </w:r>
      <w:r>
        <w:rPr>
          <w:spacing w:val="2"/>
          <w:w w:val="115"/>
          <w:sz w:val="14"/>
        </w:rPr>
        <w:t> </w:t>
      </w:r>
      <w:r>
        <w:rPr>
          <w:w w:val="115"/>
          <w:sz w:val="14"/>
        </w:rPr>
        <w:t>percentage</w:t>
      </w:r>
      <w:r>
        <w:rPr>
          <w:spacing w:val="1"/>
          <w:w w:val="115"/>
          <w:sz w:val="14"/>
        </w:rPr>
        <w:t> </w:t>
      </w:r>
      <w:r>
        <w:rPr>
          <w:w w:val="115"/>
          <w:sz w:val="14"/>
        </w:rPr>
        <w:t>of</w:t>
      </w:r>
      <w:r>
        <w:rPr>
          <w:spacing w:val="1"/>
          <w:w w:val="115"/>
          <w:sz w:val="14"/>
        </w:rPr>
        <w:t> </w:t>
      </w:r>
      <w:r>
        <w:rPr>
          <w:w w:val="115"/>
          <w:sz w:val="14"/>
        </w:rPr>
        <w:t>the</w:t>
      </w:r>
      <w:r>
        <w:rPr>
          <w:spacing w:val="3"/>
          <w:w w:val="115"/>
          <w:sz w:val="14"/>
        </w:rPr>
        <w:t> </w:t>
      </w:r>
      <w:r>
        <w:rPr>
          <w:w w:val="115"/>
          <w:sz w:val="14"/>
        </w:rPr>
        <w:t>polarity</w:t>
      </w:r>
      <w:r>
        <w:rPr>
          <w:spacing w:val="2"/>
          <w:w w:val="115"/>
          <w:sz w:val="14"/>
        </w:rPr>
        <w:t> </w:t>
      </w:r>
      <w:r>
        <w:rPr>
          <w:w w:val="115"/>
          <w:sz w:val="14"/>
        </w:rPr>
        <w:t>of</w:t>
      </w:r>
      <w:r>
        <w:rPr>
          <w:spacing w:val="1"/>
          <w:w w:val="115"/>
          <w:sz w:val="14"/>
        </w:rPr>
        <w:t> </w:t>
      </w:r>
      <w:r>
        <w:rPr>
          <w:w w:val="115"/>
          <w:sz w:val="14"/>
        </w:rPr>
        <w:t>the</w:t>
      </w:r>
      <w:r>
        <w:rPr>
          <w:spacing w:val="3"/>
          <w:w w:val="115"/>
          <w:sz w:val="14"/>
        </w:rPr>
        <w:t> </w:t>
      </w:r>
      <w:r>
        <w:rPr>
          <w:spacing w:val="-2"/>
          <w:w w:val="115"/>
          <w:sz w:val="14"/>
        </w:rPr>
        <w:t>opinions.</w:t>
      </w:r>
    </w:p>
    <w:p>
      <w:pPr>
        <w:pStyle w:val="BodyText"/>
        <w:spacing w:before="187"/>
        <w:ind w:left="0"/>
        <w:rPr>
          <w:sz w:val="20"/>
        </w:rPr>
      </w:pPr>
      <w:r>
        <w:rPr/>
        <w:drawing>
          <wp:anchor distT="0" distB="0" distL="0" distR="0" allowOverlap="1" layoutInCell="1" locked="0" behindDoc="1" simplePos="0" relativeHeight="487595520">
            <wp:simplePos x="0" y="0"/>
            <wp:positionH relativeFrom="page">
              <wp:posOffset>509374</wp:posOffset>
            </wp:positionH>
            <wp:positionV relativeFrom="paragraph">
              <wp:posOffset>280029</wp:posOffset>
            </wp:positionV>
            <wp:extent cx="6556746" cy="251155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1" cstate="print"/>
                    <a:stretch>
                      <a:fillRect/>
                    </a:stretch>
                  </pic:blipFill>
                  <pic:spPr>
                    <a:xfrm>
                      <a:off x="0" y="0"/>
                      <a:ext cx="6556746" cy="2511552"/>
                    </a:xfrm>
                    <a:prstGeom prst="rect">
                      <a:avLst/>
                    </a:prstGeom>
                  </pic:spPr>
                </pic:pic>
              </a:graphicData>
            </a:graphic>
          </wp:anchor>
        </w:drawing>
      </w:r>
    </w:p>
    <w:p>
      <w:pPr>
        <w:pStyle w:val="BodyText"/>
        <w:spacing w:before="19"/>
        <w:ind w:left="0"/>
        <w:rPr>
          <w:sz w:val="14"/>
        </w:rPr>
      </w:pPr>
    </w:p>
    <w:p>
      <w:pPr>
        <w:spacing w:before="0"/>
        <w:ind w:left="20" w:right="1" w:firstLine="0"/>
        <w:jc w:val="center"/>
        <w:rPr>
          <w:sz w:val="14"/>
        </w:rPr>
      </w:pPr>
      <w:bookmarkStart w:name="_bookmark10" w:id="18"/>
      <w:bookmarkEnd w:id="18"/>
      <w:r>
        <w:rPr/>
      </w:r>
      <w:r>
        <w:rPr>
          <w:b/>
          <w:w w:val="110"/>
          <w:sz w:val="14"/>
        </w:rPr>
        <w:t>Fig.</w:t>
      </w:r>
      <w:r>
        <w:rPr>
          <w:b/>
          <w:spacing w:val="16"/>
          <w:w w:val="110"/>
          <w:sz w:val="14"/>
        </w:rPr>
        <w:t> </w:t>
      </w:r>
      <w:r>
        <w:rPr>
          <w:b/>
          <w:w w:val="110"/>
          <w:sz w:val="14"/>
        </w:rPr>
        <w:t>4.</w:t>
      </w:r>
      <w:r>
        <w:rPr>
          <w:b/>
          <w:spacing w:val="41"/>
          <w:w w:val="110"/>
          <w:sz w:val="14"/>
        </w:rPr>
        <w:t> </w:t>
      </w:r>
      <w:r>
        <w:rPr>
          <w:w w:val="110"/>
          <w:sz w:val="14"/>
        </w:rPr>
        <w:t>Sentiment</w:t>
      </w:r>
      <w:r>
        <w:rPr>
          <w:spacing w:val="16"/>
          <w:w w:val="110"/>
          <w:sz w:val="14"/>
        </w:rPr>
        <w:t> </w:t>
      </w:r>
      <w:r>
        <w:rPr>
          <w:w w:val="110"/>
          <w:sz w:val="14"/>
        </w:rPr>
        <w:t>dynamics</w:t>
      </w:r>
      <w:r>
        <w:rPr>
          <w:spacing w:val="16"/>
          <w:w w:val="110"/>
          <w:sz w:val="14"/>
        </w:rPr>
        <w:t> </w:t>
      </w:r>
      <w:r>
        <w:rPr>
          <w:w w:val="110"/>
          <w:sz w:val="14"/>
        </w:rPr>
        <w:t>of</w:t>
      </w:r>
      <w:r>
        <w:rPr>
          <w:spacing w:val="15"/>
          <w:w w:val="110"/>
          <w:sz w:val="14"/>
        </w:rPr>
        <w:t> </w:t>
      </w:r>
      <w:r>
        <w:rPr>
          <w:w w:val="110"/>
          <w:sz w:val="14"/>
        </w:rPr>
        <w:t>every</w:t>
      </w:r>
      <w:r>
        <w:rPr>
          <w:spacing w:val="16"/>
          <w:w w:val="110"/>
          <w:sz w:val="14"/>
        </w:rPr>
        <w:t> </w:t>
      </w:r>
      <w:r>
        <w:rPr>
          <w:w w:val="110"/>
          <w:sz w:val="14"/>
        </w:rPr>
        <w:t>ten</w:t>
      </w:r>
      <w:r>
        <w:rPr>
          <w:spacing w:val="15"/>
          <w:w w:val="110"/>
          <w:sz w:val="14"/>
        </w:rPr>
        <w:t> </w:t>
      </w:r>
      <w:r>
        <w:rPr>
          <w:w w:val="110"/>
          <w:sz w:val="14"/>
        </w:rPr>
        <w:t>(10)</w:t>
      </w:r>
      <w:r>
        <w:rPr>
          <w:spacing w:val="14"/>
          <w:w w:val="110"/>
          <w:sz w:val="14"/>
        </w:rPr>
        <w:t> </w:t>
      </w:r>
      <w:r>
        <w:rPr>
          <w:spacing w:val="-2"/>
          <w:w w:val="110"/>
          <w:sz w:val="14"/>
        </w:rPr>
        <w:t>days.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73" w:lineRule="auto" w:before="91"/>
        <w:ind w:right="38"/>
        <w:jc w:val="both"/>
      </w:pPr>
      <w:r>
        <w:rPr>
          <w:w w:val="110"/>
        </w:rPr>
        <w:t>has been used to extract the most discussed topics among the Bangla- deshi</w:t>
      </w:r>
      <w:r>
        <w:rPr>
          <w:w w:val="110"/>
        </w:rPr>
        <w:t> citizens</w:t>
      </w:r>
      <w:r>
        <w:rPr>
          <w:w w:val="110"/>
        </w:rPr>
        <w:t> regarding</w:t>
      </w:r>
      <w:r>
        <w:rPr>
          <w:w w:val="110"/>
        </w:rPr>
        <w:t> the</w:t>
      </w:r>
      <w:r>
        <w:rPr>
          <w:w w:val="110"/>
        </w:rPr>
        <w:t> vaccine</w:t>
      </w:r>
      <w:r>
        <w:rPr>
          <w:w w:val="110"/>
        </w:rPr>
        <w:t> and</w:t>
      </w:r>
      <w:r>
        <w:rPr>
          <w:w w:val="110"/>
        </w:rPr>
        <w:t> the</w:t>
      </w:r>
      <w:r>
        <w:rPr>
          <w:w w:val="110"/>
        </w:rPr>
        <w:t> vaccination</w:t>
      </w:r>
      <w:r>
        <w:rPr>
          <w:w w:val="110"/>
        </w:rPr>
        <w:t> process.</w:t>
      </w:r>
      <w:r>
        <w:rPr>
          <w:w w:val="110"/>
        </w:rPr>
        <w:t> </w:t>
      </w:r>
      <w:r>
        <w:rPr>
          <w:w w:val="110"/>
        </w:rPr>
        <w:t>In 2003,</w:t>
      </w:r>
      <w:r>
        <w:rPr>
          <w:spacing w:val="-4"/>
          <w:w w:val="110"/>
        </w:rPr>
        <w:t> </w:t>
      </w:r>
      <w:r>
        <w:rPr>
          <w:w w:val="110"/>
        </w:rPr>
        <w:t>Blei</w:t>
      </w:r>
      <w:r>
        <w:rPr>
          <w:spacing w:val="-3"/>
          <w:w w:val="110"/>
        </w:rPr>
        <w:t> </w:t>
      </w:r>
      <w:r>
        <w:rPr>
          <w:w w:val="110"/>
        </w:rPr>
        <w:t>et</w:t>
      </w:r>
      <w:r>
        <w:rPr>
          <w:spacing w:val="-4"/>
          <w:w w:val="110"/>
        </w:rPr>
        <w:t> </w:t>
      </w:r>
      <w:r>
        <w:rPr>
          <w:w w:val="110"/>
        </w:rPr>
        <w:t>al.</w:t>
      </w:r>
      <w:r>
        <w:rPr>
          <w:spacing w:val="-3"/>
          <w:w w:val="110"/>
        </w:rPr>
        <w:t> </w:t>
      </w:r>
      <w:r>
        <w:rPr>
          <w:w w:val="110"/>
        </w:rPr>
        <w:t>proposed</w:t>
      </w:r>
      <w:r>
        <w:rPr>
          <w:spacing w:val="-4"/>
          <w:w w:val="110"/>
        </w:rPr>
        <w:t> </w:t>
      </w:r>
      <w:r>
        <w:rPr>
          <w:w w:val="110"/>
        </w:rPr>
        <w:t>the</w:t>
      </w:r>
      <w:r>
        <w:rPr>
          <w:spacing w:val="-4"/>
          <w:w w:val="110"/>
        </w:rPr>
        <w:t> </w:t>
      </w:r>
      <w:r>
        <w:rPr>
          <w:w w:val="110"/>
        </w:rPr>
        <w:t>LDA</w:t>
      </w:r>
      <w:r>
        <w:rPr>
          <w:spacing w:val="-3"/>
          <w:w w:val="110"/>
        </w:rPr>
        <w:t> </w:t>
      </w:r>
      <w:r>
        <w:rPr>
          <w:w w:val="110"/>
        </w:rPr>
        <w:t>model</w:t>
      </w:r>
      <w:r>
        <w:rPr>
          <w:spacing w:val="-5"/>
          <w:w w:val="110"/>
        </w:rPr>
        <w:t> </w:t>
      </w:r>
      <w:r>
        <w:rPr>
          <w:w w:val="110"/>
        </w:rPr>
        <w:t>[</w:t>
      </w:r>
      <w:hyperlink w:history="true" w:anchor="_bookmark51">
        <w:r>
          <w:rPr>
            <w:color w:val="2196D1"/>
            <w:w w:val="110"/>
          </w:rPr>
          <w:t>26</w:t>
        </w:r>
      </w:hyperlink>
      <w:r>
        <w:rPr>
          <w:w w:val="110"/>
        </w:rPr>
        <w:t>].</w:t>
      </w:r>
      <w:r>
        <w:rPr>
          <w:spacing w:val="-3"/>
          <w:w w:val="110"/>
        </w:rPr>
        <w:t> </w:t>
      </w:r>
      <w:r>
        <w:rPr>
          <w:w w:val="110"/>
        </w:rPr>
        <w:t>Documents</w:t>
      </w:r>
      <w:r>
        <w:rPr>
          <w:spacing w:val="-4"/>
          <w:w w:val="110"/>
        </w:rPr>
        <w:t> </w:t>
      </w:r>
      <w:r>
        <w:rPr>
          <w:w w:val="110"/>
        </w:rPr>
        <w:t>are</w:t>
      </w:r>
      <w:r>
        <w:rPr>
          <w:spacing w:val="-3"/>
          <w:w w:val="110"/>
        </w:rPr>
        <w:t> </w:t>
      </w:r>
      <w:r>
        <w:rPr>
          <w:w w:val="110"/>
        </w:rPr>
        <w:t>seen</w:t>
      </w:r>
      <w:r>
        <w:rPr>
          <w:spacing w:val="-4"/>
          <w:w w:val="110"/>
        </w:rPr>
        <w:t> </w:t>
      </w:r>
      <w:r>
        <w:rPr>
          <w:w w:val="110"/>
        </w:rPr>
        <w:t>by LDA</w:t>
      </w:r>
      <w:r>
        <w:rPr>
          <w:spacing w:val="-7"/>
          <w:w w:val="110"/>
        </w:rPr>
        <w:t> </w:t>
      </w:r>
      <w:r>
        <w:rPr>
          <w:w w:val="110"/>
        </w:rPr>
        <w:t>as</w:t>
      </w:r>
      <w:r>
        <w:rPr>
          <w:spacing w:val="-8"/>
          <w:w w:val="110"/>
        </w:rPr>
        <w:t> </w:t>
      </w:r>
      <w:r>
        <w:rPr>
          <w:w w:val="110"/>
        </w:rPr>
        <w:t>a</w:t>
      </w:r>
      <w:r>
        <w:rPr>
          <w:spacing w:val="-7"/>
          <w:w w:val="110"/>
        </w:rPr>
        <w:t> </w:t>
      </w:r>
      <w:r>
        <w:rPr>
          <w:w w:val="110"/>
        </w:rPr>
        <w:t>collection</w:t>
      </w:r>
      <w:r>
        <w:rPr>
          <w:spacing w:val="-8"/>
          <w:w w:val="110"/>
        </w:rPr>
        <w:t> </w:t>
      </w:r>
      <w:r>
        <w:rPr>
          <w:w w:val="110"/>
        </w:rPr>
        <w:t>of</w:t>
      </w:r>
      <w:r>
        <w:rPr>
          <w:spacing w:val="-8"/>
          <w:w w:val="110"/>
        </w:rPr>
        <w:t> </w:t>
      </w:r>
      <w:r>
        <w:rPr>
          <w:w w:val="110"/>
        </w:rPr>
        <w:t>topics.</w:t>
      </w:r>
      <w:r>
        <w:rPr>
          <w:spacing w:val="-7"/>
          <w:w w:val="110"/>
        </w:rPr>
        <w:t> </w:t>
      </w:r>
      <w:r>
        <w:rPr>
          <w:w w:val="110"/>
        </w:rPr>
        <w:t>Topics,</w:t>
      </w:r>
      <w:r>
        <w:rPr>
          <w:spacing w:val="-8"/>
          <w:w w:val="110"/>
        </w:rPr>
        <w:t> </w:t>
      </w:r>
      <w:r>
        <w:rPr>
          <w:w w:val="110"/>
        </w:rPr>
        <w:t>on</w:t>
      </w:r>
      <w:r>
        <w:rPr>
          <w:spacing w:val="-8"/>
          <w:w w:val="110"/>
        </w:rPr>
        <w:t> </w:t>
      </w:r>
      <w:r>
        <w:rPr>
          <w:w w:val="110"/>
        </w:rPr>
        <w:t>the</w:t>
      </w:r>
      <w:r>
        <w:rPr>
          <w:spacing w:val="-7"/>
          <w:w w:val="110"/>
        </w:rPr>
        <w:t> </w:t>
      </w:r>
      <w:r>
        <w:rPr>
          <w:w w:val="110"/>
        </w:rPr>
        <w:t>other</w:t>
      </w:r>
      <w:r>
        <w:rPr>
          <w:spacing w:val="-7"/>
          <w:w w:val="110"/>
        </w:rPr>
        <w:t> </w:t>
      </w:r>
      <w:r>
        <w:rPr>
          <w:w w:val="110"/>
        </w:rPr>
        <w:t>hand,</w:t>
      </w:r>
      <w:r>
        <w:rPr>
          <w:spacing w:val="-8"/>
          <w:w w:val="110"/>
        </w:rPr>
        <w:t> </w:t>
      </w:r>
      <w:r>
        <w:rPr>
          <w:w w:val="110"/>
        </w:rPr>
        <w:t>are</w:t>
      </w:r>
      <w:r>
        <w:rPr>
          <w:spacing w:val="-7"/>
          <w:w w:val="110"/>
        </w:rPr>
        <w:t> </w:t>
      </w:r>
      <w:r>
        <w:rPr>
          <w:w w:val="110"/>
        </w:rPr>
        <w:t>treated</w:t>
      </w:r>
      <w:r>
        <w:rPr>
          <w:spacing w:val="-8"/>
          <w:w w:val="110"/>
        </w:rPr>
        <w:t> </w:t>
      </w:r>
      <w:r>
        <w:rPr>
          <w:w w:val="110"/>
        </w:rPr>
        <w:t>as</w:t>
      </w:r>
      <w:r>
        <w:rPr>
          <w:spacing w:val="-8"/>
          <w:w w:val="110"/>
        </w:rPr>
        <w:t> </w:t>
      </w:r>
      <w:r>
        <w:rPr>
          <w:w w:val="110"/>
        </w:rPr>
        <w:t>a blend</w:t>
      </w:r>
      <w:r>
        <w:rPr>
          <w:w w:val="110"/>
        </w:rPr>
        <w:t> of</w:t>
      </w:r>
      <w:r>
        <w:rPr>
          <w:w w:val="110"/>
        </w:rPr>
        <w:t> words.</w:t>
      </w:r>
      <w:r>
        <w:rPr>
          <w:w w:val="110"/>
        </w:rPr>
        <w:t> The</w:t>
      </w:r>
      <w:r>
        <w:rPr>
          <w:w w:val="110"/>
        </w:rPr>
        <w:t> probability</w:t>
      </w:r>
      <w:r>
        <w:rPr>
          <w:w w:val="110"/>
        </w:rPr>
        <w:t> of</w:t>
      </w:r>
      <w:r>
        <w:rPr>
          <w:w w:val="110"/>
        </w:rPr>
        <w:t> each</w:t>
      </w:r>
      <w:r>
        <w:rPr>
          <w:w w:val="110"/>
        </w:rPr>
        <w:t> word</w:t>
      </w:r>
      <w:r>
        <w:rPr>
          <w:w w:val="110"/>
        </w:rPr>
        <w:t> appearing</w:t>
      </w:r>
      <w:r>
        <w:rPr>
          <w:w w:val="110"/>
        </w:rPr>
        <w:t> in</w:t>
      </w:r>
      <w:r>
        <w:rPr>
          <w:w w:val="110"/>
        </w:rPr>
        <w:t> a</w:t>
      </w:r>
      <w:r>
        <w:rPr>
          <w:w w:val="110"/>
        </w:rPr>
        <w:t> topic</w:t>
      </w:r>
      <w:r>
        <w:rPr>
          <w:w w:val="110"/>
        </w:rPr>
        <w:t> is measured. If a word has a high probability of appearing in a topic, all documents containing that word are tightly linked to that topic.</w:t>
      </w:r>
    </w:p>
    <w:p>
      <w:pPr>
        <w:pStyle w:val="BodyText"/>
        <w:spacing w:line="273" w:lineRule="auto"/>
        <w:ind w:right="38" w:firstLine="239"/>
        <w:jc w:val="both"/>
      </w:pPr>
      <w:r>
        <w:rPr>
          <w:w w:val="110"/>
        </w:rPr>
        <w:t>This</w:t>
      </w:r>
      <w:r>
        <w:rPr>
          <w:spacing w:val="-11"/>
          <w:w w:val="110"/>
        </w:rPr>
        <w:t> </w:t>
      </w:r>
      <w:r>
        <w:rPr>
          <w:w w:val="110"/>
        </w:rPr>
        <w:t>study</w:t>
      </w:r>
      <w:r>
        <w:rPr>
          <w:spacing w:val="-11"/>
          <w:w w:val="110"/>
        </w:rPr>
        <w:t> </w:t>
      </w:r>
      <w:r>
        <w:rPr>
          <w:w w:val="110"/>
        </w:rPr>
        <w:t>has</w:t>
      </w:r>
      <w:r>
        <w:rPr>
          <w:spacing w:val="-11"/>
          <w:w w:val="110"/>
        </w:rPr>
        <w:t> </w:t>
      </w:r>
      <w:r>
        <w:rPr>
          <w:w w:val="110"/>
        </w:rPr>
        <w:t>extracted</w:t>
      </w:r>
      <w:r>
        <w:rPr>
          <w:spacing w:val="-11"/>
          <w:w w:val="110"/>
        </w:rPr>
        <w:t> </w:t>
      </w:r>
      <w:r>
        <w:rPr>
          <w:w w:val="110"/>
        </w:rPr>
        <w:t>the</w:t>
      </w:r>
      <w:r>
        <w:rPr>
          <w:spacing w:val="-11"/>
          <w:w w:val="110"/>
        </w:rPr>
        <w:t> </w:t>
      </w:r>
      <w:r>
        <w:rPr>
          <w:w w:val="110"/>
        </w:rPr>
        <w:t>top</w:t>
      </w:r>
      <w:r>
        <w:rPr>
          <w:spacing w:val="-11"/>
          <w:w w:val="110"/>
        </w:rPr>
        <w:t> </w:t>
      </w:r>
      <w:r>
        <w:rPr>
          <w:w w:val="110"/>
        </w:rPr>
        <w:t>five</w:t>
      </w:r>
      <w:r>
        <w:rPr>
          <w:spacing w:val="-11"/>
          <w:w w:val="110"/>
        </w:rPr>
        <w:t> </w:t>
      </w:r>
      <w:r>
        <w:rPr>
          <w:w w:val="110"/>
        </w:rPr>
        <w:t>dominant</w:t>
      </w:r>
      <w:r>
        <w:rPr>
          <w:spacing w:val="-11"/>
          <w:w w:val="110"/>
        </w:rPr>
        <w:t> </w:t>
      </w:r>
      <w:r>
        <w:rPr>
          <w:w w:val="110"/>
        </w:rPr>
        <w:t>topics</w:t>
      </w:r>
      <w:r>
        <w:rPr>
          <w:spacing w:val="-11"/>
          <w:w w:val="110"/>
        </w:rPr>
        <w:t> </w:t>
      </w:r>
      <w:r>
        <w:rPr>
          <w:w w:val="110"/>
        </w:rPr>
        <w:t>from</w:t>
      </w:r>
      <w:r>
        <w:rPr>
          <w:spacing w:val="-11"/>
          <w:w w:val="110"/>
        </w:rPr>
        <w:t> </w:t>
      </w:r>
      <w:r>
        <w:rPr>
          <w:w w:val="110"/>
        </w:rPr>
        <w:t>the</w:t>
      </w:r>
      <w:r>
        <w:rPr>
          <w:spacing w:val="-11"/>
          <w:w w:val="110"/>
        </w:rPr>
        <w:t> </w:t>
      </w:r>
      <w:r>
        <w:rPr>
          <w:w w:val="110"/>
        </w:rPr>
        <w:t>corpus containing</w:t>
      </w:r>
      <w:r>
        <w:rPr>
          <w:spacing w:val="-11"/>
          <w:w w:val="110"/>
        </w:rPr>
        <w:t> </w:t>
      </w:r>
      <w:r>
        <w:rPr>
          <w:w w:val="110"/>
        </w:rPr>
        <w:t>positive</w:t>
      </w:r>
      <w:r>
        <w:rPr>
          <w:spacing w:val="-11"/>
          <w:w w:val="110"/>
        </w:rPr>
        <w:t> </w:t>
      </w:r>
      <w:r>
        <w:rPr>
          <w:w w:val="110"/>
        </w:rPr>
        <w:t>statements</w:t>
      </w:r>
      <w:r>
        <w:rPr>
          <w:spacing w:val="-11"/>
          <w:w w:val="110"/>
        </w:rPr>
        <w:t> </w:t>
      </w:r>
      <w:r>
        <w:rPr>
          <w:w w:val="110"/>
        </w:rPr>
        <w:t>and</w:t>
      </w:r>
      <w:r>
        <w:rPr>
          <w:spacing w:val="-11"/>
          <w:w w:val="110"/>
        </w:rPr>
        <w:t> </w:t>
      </w:r>
      <w:r>
        <w:rPr>
          <w:w w:val="110"/>
        </w:rPr>
        <w:t>the</w:t>
      </w:r>
      <w:r>
        <w:rPr>
          <w:spacing w:val="-11"/>
          <w:w w:val="110"/>
        </w:rPr>
        <w:t> </w:t>
      </w:r>
      <w:r>
        <w:rPr>
          <w:w w:val="110"/>
        </w:rPr>
        <w:t>top</w:t>
      </w:r>
      <w:r>
        <w:rPr>
          <w:spacing w:val="-11"/>
          <w:w w:val="110"/>
        </w:rPr>
        <w:t> </w:t>
      </w:r>
      <w:r>
        <w:rPr>
          <w:w w:val="110"/>
        </w:rPr>
        <w:t>five</w:t>
      </w:r>
      <w:r>
        <w:rPr>
          <w:spacing w:val="-11"/>
          <w:w w:val="110"/>
        </w:rPr>
        <w:t> </w:t>
      </w:r>
      <w:r>
        <w:rPr>
          <w:w w:val="110"/>
        </w:rPr>
        <w:t>dominant</w:t>
      </w:r>
      <w:r>
        <w:rPr>
          <w:spacing w:val="-11"/>
          <w:w w:val="110"/>
        </w:rPr>
        <w:t> </w:t>
      </w:r>
      <w:r>
        <w:rPr>
          <w:w w:val="110"/>
        </w:rPr>
        <w:t>topics</w:t>
      </w:r>
      <w:r>
        <w:rPr>
          <w:spacing w:val="-10"/>
          <w:w w:val="110"/>
        </w:rPr>
        <w:t> </w:t>
      </w:r>
      <w:r>
        <w:rPr>
          <w:w w:val="110"/>
        </w:rPr>
        <w:t>from</w:t>
      </w:r>
      <w:r>
        <w:rPr>
          <w:spacing w:val="-11"/>
          <w:w w:val="110"/>
        </w:rPr>
        <w:t> </w:t>
      </w:r>
      <w:r>
        <w:rPr>
          <w:w w:val="110"/>
        </w:rPr>
        <w:t>the corpus</w:t>
      </w:r>
      <w:r>
        <w:rPr>
          <w:spacing w:val="-11"/>
          <w:w w:val="110"/>
        </w:rPr>
        <w:t> </w:t>
      </w:r>
      <w:r>
        <w:rPr>
          <w:w w:val="110"/>
        </w:rPr>
        <w:t>containing</w:t>
      </w:r>
      <w:r>
        <w:rPr>
          <w:spacing w:val="-11"/>
          <w:w w:val="110"/>
        </w:rPr>
        <w:t> </w:t>
      </w:r>
      <w:r>
        <w:rPr>
          <w:w w:val="110"/>
        </w:rPr>
        <w:t>negative</w:t>
      </w:r>
      <w:r>
        <w:rPr>
          <w:spacing w:val="-11"/>
          <w:w w:val="110"/>
        </w:rPr>
        <w:t> </w:t>
      </w:r>
      <w:r>
        <w:rPr>
          <w:w w:val="110"/>
        </w:rPr>
        <w:t>statements</w:t>
      </w:r>
      <w:r>
        <w:rPr>
          <w:spacing w:val="-11"/>
          <w:w w:val="110"/>
        </w:rPr>
        <w:t> </w:t>
      </w:r>
      <w:r>
        <w:rPr>
          <w:w w:val="110"/>
        </w:rPr>
        <w:t>of</w:t>
      </w:r>
      <w:r>
        <w:rPr>
          <w:spacing w:val="-11"/>
          <w:w w:val="110"/>
        </w:rPr>
        <w:t> </w:t>
      </w:r>
      <w:r>
        <w:rPr>
          <w:w w:val="110"/>
        </w:rPr>
        <w:t>the</w:t>
      </w:r>
      <w:r>
        <w:rPr>
          <w:spacing w:val="-11"/>
          <w:w w:val="110"/>
        </w:rPr>
        <w:t> </w:t>
      </w:r>
      <w:r>
        <w:rPr>
          <w:w w:val="110"/>
        </w:rPr>
        <w:t>Bangladeshi</w:t>
      </w:r>
      <w:r>
        <w:rPr>
          <w:spacing w:val="-11"/>
          <w:w w:val="110"/>
        </w:rPr>
        <w:t> </w:t>
      </w:r>
      <w:r>
        <w:rPr>
          <w:w w:val="110"/>
        </w:rPr>
        <w:t>netizens</w:t>
      </w:r>
      <w:r>
        <w:rPr>
          <w:spacing w:val="-11"/>
          <w:w w:val="110"/>
        </w:rPr>
        <w:t> </w:t>
      </w:r>
      <w:r>
        <w:rPr>
          <w:w w:val="110"/>
        </w:rPr>
        <w:t>about the vaccine and the vaccination process. The top five prevalent topics were selected from the corpuses of the positive and the negative state- ments</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perplexity</w:t>
      </w:r>
      <w:r>
        <w:rPr>
          <w:spacing w:val="-11"/>
          <w:w w:val="110"/>
        </w:rPr>
        <w:t> </w:t>
      </w:r>
      <w:r>
        <w:rPr>
          <w:w w:val="110"/>
        </w:rPr>
        <w:t>score.</w:t>
      </w:r>
      <w:r>
        <w:rPr>
          <w:spacing w:val="-11"/>
          <w:w w:val="110"/>
        </w:rPr>
        <w:t> </w:t>
      </w:r>
      <w:r>
        <w:rPr>
          <w:w w:val="110"/>
        </w:rPr>
        <w:t>A</w:t>
      </w:r>
      <w:r>
        <w:rPr>
          <w:spacing w:val="-11"/>
          <w:w w:val="110"/>
        </w:rPr>
        <w:t> </w:t>
      </w:r>
      <w:r>
        <w:rPr>
          <w:w w:val="110"/>
        </w:rPr>
        <w:t>lower</w:t>
      </w:r>
      <w:r>
        <w:rPr>
          <w:spacing w:val="-10"/>
          <w:w w:val="110"/>
        </w:rPr>
        <w:t> </w:t>
      </w:r>
      <w:r>
        <w:rPr>
          <w:w w:val="110"/>
        </w:rPr>
        <w:t>perplexity</w:t>
      </w:r>
      <w:r>
        <w:rPr>
          <w:spacing w:val="-11"/>
          <w:w w:val="110"/>
        </w:rPr>
        <w:t> </w:t>
      </w:r>
      <w:r>
        <w:rPr>
          <w:w w:val="110"/>
        </w:rPr>
        <w:t>score</w:t>
      </w:r>
      <w:r>
        <w:rPr>
          <w:spacing w:val="-11"/>
          <w:w w:val="110"/>
        </w:rPr>
        <w:t> </w:t>
      </w:r>
      <w:r>
        <w:rPr>
          <w:w w:val="110"/>
        </w:rPr>
        <w:t>suggests</w:t>
      </w:r>
      <w:r>
        <w:rPr>
          <w:spacing w:val="-11"/>
          <w:w w:val="110"/>
        </w:rPr>
        <w:t> </w:t>
      </w:r>
      <w:r>
        <w:rPr>
          <w:spacing w:val="-12"/>
          <w:w w:val="110"/>
        </w:rPr>
        <w:t>a</w:t>
      </w:r>
    </w:p>
    <w:p>
      <w:pPr>
        <w:pStyle w:val="BodyText"/>
        <w:spacing w:line="60" w:lineRule="auto" w:before="1"/>
        <w:ind w:right="38"/>
        <w:jc w:val="both"/>
      </w:pPr>
      <w:r>
        <w:rPr>
          <w:w w:val="110"/>
        </w:rPr>
        <w:t>higher</w:t>
      </w:r>
      <w:r>
        <w:rPr>
          <w:w w:val="110"/>
        </w:rPr>
        <w:t> generalization ability.</w:t>
      </w:r>
      <w:r>
        <w:rPr>
          <w:w w:val="110"/>
        </w:rPr>
        <w:t> The</w:t>
      </w:r>
      <w:r>
        <w:rPr>
          <w:w w:val="110"/>
        </w:rPr>
        <w:t> perplexity</w:t>
      </w:r>
      <w:r>
        <w:rPr>
          <w:w w:val="110"/>
        </w:rPr>
        <w:t> scores</w:t>
      </w:r>
      <w:r>
        <w:rPr>
          <w:w w:val="110"/>
        </w:rPr>
        <w:t> for top</w:t>
      </w:r>
      <w:r>
        <w:rPr>
          <w:w w:val="110"/>
        </w:rPr>
        <w:t> </w:t>
      </w:r>
      <w:r>
        <w:rPr>
          <w:i/>
          <w:w w:val="110"/>
        </w:rPr>
        <w:t>n</w:t>
      </w:r>
      <w:r>
        <w:rPr>
          <w:rFonts w:ascii="Latin Modern Math" w:hAnsi="Latin Modern Math"/>
          <w:w w:val="110"/>
        </w:rPr>
        <w:t>—</w:t>
      </w:r>
      <w:r>
        <w:rPr>
          <w:rFonts w:ascii="Latin Modern Math" w:hAnsi="Latin Modern Math"/>
          <w:spacing w:val="40"/>
          <w:w w:val="110"/>
        </w:rPr>
        <w:t> </w:t>
      </w:r>
      <w:r>
        <w:rPr>
          <w:w w:val="110"/>
        </w:rPr>
        <w:t>topics (2</w:t>
      </w:r>
      <w:r>
        <w:rPr>
          <w:spacing w:val="-11"/>
          <w:w w:val="110"/>
        </w:rPr>
        <w:t> </w:t>
      </w:r>
      <w:r>
        <w:rPr>
          <w:rFonts w:ascii="Latin Modern Math" w:hAnsi="Latin Modern Math"/>
          <w:w w:val="110"/>
        </w:rPr>
        <w:t>≤</w:t>
      </w:r>
      <w:r>
        <w:rPr>
          <w:rFonts w:ascii="Latin Modern Math" w:hAnsi="Latin Modern Math"/>
          <w:spacing w:val="-15"/>
          <w:w w:val="110"/>
        </w:rPr>
        <w:t> </w:t>
      </w:r>
      <w:r>
        <w:rPr>
          <w:i/>
          <w:w w:val="110"/>
        </w:rPr>
        <w:t>n</w:t>
      </w:r>
      <w:r>
        <w:rPr>
          <w:i/>
          <w:spacing w:val="-4"/>
          <w:w w:val="110"/>
        </w:rPr>
        <w:t> </w:t>
      </w:r>
      <w:r>
        <w:rPr>
          <w:rFonts w:ascii="Latin Modern Math" w:hAnsi="Latin Modern Math"/>
          <w:w w:val="110"/>
        </w:rPr>
        <w:t>≤</w:t>
      </w:r>
      <w:r>
        <w:rPr>
          <w:rFonts w:ascii="Latin Modern Math" w:hAnsi="Latin Modern Math"/>
          <w:spacing w:val="-15"/>
          <w:w w:val="110"/>
        </w:rPr>
        <w:t> </w:t>
      </w:r>
      <w:r>
        <w:rPr>
          <w:w w:val="110"/>
        </w:rPr>
        <w:t>5)</w:t>
      </w:r>
      <w:r>
        <w:rPr>
          <w:w w:val="110"/>
        </w:rPr>
        <w:t> were</w:t>
      </w:r>
      <w:r>
        <w:rPr>
          <w:w w:val="110"/>
        </w:rPr>
        <w:t> measured.</w:t>
      </w:r>
      <w:r>
        <w:rPr>
          <w:w w:val="110"/>
        </w:rPr>
        <w:t> </w:t>
      </w:r>
      <w:hyperlink w:history="true" w:anchor="_bookmark13">
        <w:r>
          <w:rPr>
            <w:color w:val="2196D1"/>
            <w:w w:val="110"/>
          </w:rPr>
          <w:t>Table</w:t>
        </w:r>
        <w:r>
          <w:rPr>
            <w:color w:val="2196D1"/>
            <w:w w:val="110"/>
          </w:rPr>
          <w:t> 2</w:t>
        </w:r>
      </w:hyperlink>
      <w:r>
        <w:rPr>
          <w:color w:val="2196D1"/>
          <w:w w:val="110"/>
        </w:rPr>
        <w:t> </w:t>
      </w:r>
      <w:r>
        <w:rPr>
          <w:w w:val="110"/>
        </w:rPr>
        <w:t>shows</w:t>
      </w:r>
      <w:r>
        <w:rPr>
          <w:w w:val="110"/>
        </w:rPr>
        <w:t> that,</w:t>
      </w:r>
      <w:r>
        <w:rPr>
          <w:w w:val="110"/>
        </w:rPr>
        <w:t> the</w:t>
      </w:r>
      <w:r>
        <w:rPr>
          <w:w w:val="110"/>
        </w:rPr>
        <w:t> perplexity</w:t>
      </w:r>
      <w:r>
        <w:rPr>
          <w:w w:val="110"/>
        </w:rPr>
        <w:t> scores were the lowest for the top five dominant topics.</w:t>
      </w:r>
    </w:p>
    <w:p>
      <w:pPr>
        <w:pStyle w:val="BodyText"/>
        <w:spacing w:line="273" w:lineRule="auto" w:before="44"/>
        <w:ind w:right="38" w:firstLine="239"/>
        <w:jc w:val="both"/>
      </w:pPr>
      <w:hyperlink w:history="true" w:anchor="_bookmark15">
        <w:r>
          <w:rPr>
            <w:color w:val="2196D1"/>
            <w:w w:val="110"/>
          </w:rPr>
          <w:t>Table</w:t>
        </w:r>
        <w:r>
          <w:rPr>
            <w:color w:val="2196D1"/>
            <w:w w:val="110"/>
          </w:rPr>
          <w:t> 3</w:t>
        </w:r>
      </w:hyperlink>
      <w:r>
        <w:rPr>
          <w:color w:val="2196D1"/>
          <w:w w:val="110"/>
        </w:rPr>
        <w:t> </w:t>
      </w:r>
      <w:r>
        <w:rPr>
          <w:w w:val="110"/>
        </w:rPr>
        <w:t>shows</w:t>
      </w:r>
      <w:r>
        <w:rPr>
          <w:w w:val="110"/>
        </w:rPr>
        <w:t> the</w:t>
      </w:r>
      <w:r>
        <w:rPr>
          <w:w w:val="110"/>
        </w:rPr>
        <w:t> top</w:t>
      </w:r>
      <w:r>
        <w:rPr>
          <w:w w:val="110"/>
        </w:rPr>
        <w:t> fifteen</w:t>
      </w:r>
      <w:r>
        <w:rPr>
          <w:w w:val="110"/>
        </w:rPr>
        <w:t> words</w:t>
      </w:r>
      <w:r>
        <w:rPr>
          <w:w w:val="110"/>
        </w:rPr>
        <w:t> of</w:t>
      </w:r>
      <w:r>
        <w:rPr>
          <w:w w:val="110"/>
        </w:rPr>
        <w:t> the</w:t>
      </w:r>
      <w:r>
        <w:rPr>
          <w:w w:val="110"/>
        </w:rPr>
        <w:t> top</w:t>
      </w:r>
      <w:r>
        <w:rPr>
          <w:w w:val="110"/>
        </w:rPr>
        <w:t> five</w:t>
      </w:r>
      <w:r>
        <w:rPr>
          <w:w w:val="110"/>
        </w:rPr>
        <w:t> topics</w:t>
      </w:r>
      <w:r>
        <w:rPr>
          <w:w w:val="110"/>
        </w:rPr>
        <w:t> in</w:t>
      </w:r>
      <w:r>
        <w:rPr>
          <w:w w:val="110"/>
        </w:rPr>
        <w:t> the corpus containing the positive statements extracted by LDA.</w:t>
      </w:r>
    </w:p>
    <w:p>
      <w:pPr>
        <w:pStyle w:val="BodyText"/>
        <w:spacing w:line="183" w:lineRule="exact"/>
        <w:ind w:left="370"/>
        <w:jc w:val="both"/>
      </w:pPr>
      <w:r>
        <w:rPr>
          <w:w w:val="110"/>
        </w:rPr>
        <w:t>Some</w:t>
      </w:r>
      <w:r>
        <w:rPr>
          <w:spacing w:val="-1"/>
          <w:w w:val="110"/>
        </w:rPr>
        <w:t> </w:t>
      </w:r>
      <w:r>
        <w:rPr>
          <w:w w:val="110"/>
        </w:rPr>
        <w:t>insights</w:t>
      </w:r>
      <w:r>
        <w:rPr>
          <w:spacing w:val="-2"/>
          <w:w w:val="110"/>
        </w:rPr>
        <w:t> </w:t>
      </w:r>
      <w:r>
        <w:rPr>
          <w:w w:val="110"/>
        </w:rPr>
        <w:t>of</w:t>
      </w:r>
      <w:r>
        <w:rPr>
          <w:spacing w:val="-1"/>
          <w:w w:val="110"/>
        </w:rPr>
        <w:t> </w:t>
      </w:r>
      <w:r>
        <w:rPr>
          <w:w w:val="110"/>
        </w:rPr>
        <w:t>the</w:t>
      </w:r>
      <w:r>
        <w:rPr>
          <w:spacing w:val="-1"/>
          <w:w w:val="110"/>
        </w:rPr>
        <w:t> </w:t>
      </w:r>
      <w:r>
        <w:rPr>
          <w:w w:val="110"/>
        </w:rPr>
        <w:t>topics</w:t>
      </w:r>
      <w:r>
        <w:rPr>
          <w:spacing w:val="-1"/>
          <w:w w:val="110"/>
        </w:rPr>
        <w:t> </w:t>
      </w:r>
      <w:r>
        <w:rPr>
          <w:w w:val="110"/>
        </w:rPr>
        <w:t>of</w:t>
      </w:r>
      <w:r>
        <w:rPr>
          <w:spacing w:val="-1"/>
          <w:w w:val="110"/>
        </w:rPr>
        <w:t> </w:t>
      </w:r>
      <w:hyperlink w:history="true" w:anchor="_bookmark15">
        <w:r>
          <w:rPr>
            <w:color w:val="2196D1"/>
            <w:w w:val="110"/>
          </w:rPr>
          <w:t>Table</w:t>
        </w:r>
        <w:r>
          <w:rPr>
            <w:color w:val="2196D1"/>
            <w:spacing w:val="-1"/>
            <w:w w:val="110"/>
          </w:rPr>
          <w:t> </w:t>
        </w:r>
        <w:r>
          <w:rPr>
            <w:color w:val="2196D1"/>
            <w:w w:val="110"/>
          </w:rPr>
          <w:t>3</w:t>
        </w:r>
      </w:hyperlink>
      <w:r>
        <w:rPr>
          <w:color w:val="2196D1"/>
          <w:spacing w:val="-1"/>
          <w:w w:val="110"/>
        </w:rPr>
        <w:t> </w:t>
      </w:r>
      <w:r>
        <w:rPr>
          <w:w w:val="110"/>
        </w:rPr>
        <w:t>are</w:t>
      </w:r>
      <w:r>
        <w:rPr>
          <w:spacing w:val="-1"/>
          <w:w w:val="110"/>
        </w:rPr>
        <w:t> </w:t>
      </w:r>
      <w:r>
        <w:rPr>
          <w:w w:val="110"/>
        </w:rPr>
        <w:t>as</w:t>
      </w:r>
      <w:r>
        <w:rPr>
          <w:spacing w:val="-1"/>
          <w:w w:val="110"/>
        </w:rPr>
        <w:t> </w:t>
      </w:r>
      <w:r>
        <w:rPr>
          <w:spacing w:val="-2"/>
          <w:w w:val="110"/>
        </w:rPr>
        <w:t>follows:</w:t>
      </w:r>
    </w:p>
    <w:p>
      <w:pPr>
        <w:pStyle w:val="BodyText"/>
        <w:spacing w:line="228" w:lineRule="auto" w:before="99"/>
        <w:ind w:right="110"/>
        <w:jc w:val="both"/>
      </w:pPr>
      <w:r>
        <w:rPr/>
        <w:br w:type="column"/>
      </w:r>
      <w:r>
        <w:rPr>
          <w:w w:val="110"/>
        </w:rPr>
        <w:t>Topic 1: It represents the appreciation of the netizens for the gov- ernment</w:t>
      </w:r>
      <w:r>
        <w:rPr>
          <w:rFonts w:ascii="STIX" w:hAnsi="STIX"/>
          <w:w w:val="110"/>
        </w:rPr>
        <w:t>’</w:t>
      </w:r>
      <w:r>
        <w:rPr>
          <w:w w:val="110"/>
        </w:rPr>
        <w:t>s</w:t>
      </w:r>
      <w:r>
        <w:rPr>
          <w:w w:val="110"/>
        </w:rPr>
        <w:t> effort</w:t>
      </w:r>
      <w:r>
        <w:rPr>
          <w:w w:val="110"/>
        </w:rPr>
        <w:t> in</w:t>
      </w:r>
      <w:r>
        <w:rPr>
          <w:w w:val="110"/>
        </w:rPr>
        <w:t> allowing</w:t>
      </w:r>
      <w:r>
        <w:rPr>
          <w:w w:val="110"/>
        </w:rPr>
        <w:t> to</w:t>
      </w:r>
      <w:r>
        <w:rPr>
          <w:w w:val="110"/>
        </w:rPr>
        <w:t> start</w:t>
      </w:r>
      <w:r>
        <w:rPr>
          <w:w w:val="110"/>
        </w:rPr>
        <w:t> the</w:t>
      </w:r>
      <w:r>
        <w:rPr>
          <w:w w:val="110"/>
        </w:rPr>
        <w:t> manufacturing</w:t>
      </w:r>
      <w:r>
        <w:rPr>
          <w:w w:val="110"/>
        </w:rPr>
        <w:t> of</w:t>
      </w:r>
      <w:r>
        <w:rPr>
          <w:w w:val="110"/>
        </w:rPr>
        <w:t> </w:t>
      </w:r>
      <w:r>
        <w:rPr>
          <w:w w:val="110"/>
        </w:rPr>
        <w:t>the country</w:t>
      </w:r>
      <w:r>
        <w:rPr>
          <w:rFonts w:ascii="STIX" w:hAnsi="STIX"/>
          <w:w w:val="110"/>
        </w:rPr>
        <w:t>’</w:t>
      </w:r>
      <w:r>
        <w:rPr>
          <w:w w:val="110"/>
        </w:rPr>
        <w:t>s indigenous vaccine, Bangavax.</w:t>
      </w:r>
    </w:p>
    <w:p>
      <w:pPr>
        <w:pStyle w:val="BodyText"/>
        <w:spacing w:line="171" w:lineRule="exact"/>
        <w:jc w:val="both"/>
      </w:pPr>
      <w:r>
        <w:rPr>
          <w:w w:val="110"/>
        </w:rPr>
        <w:t>Topic</w:t>
      </w:r>
      <w:r>
        <w:rPr>
          <w:spacing w:val="-11"/>
          <w:w w:val="110"/>
        </w:rPr>
        <w:t> </w:t>
      </w:r>
      <w:r>
        <w:rPr>
          <w:w w:val="110"/>
        </w:rPr>
        <w:t>2:</w:t>
      </w:r>
      <w:r>
        <w:rPr>
          <w:spacing w:val="-11"/>
          <w:w w:val="110"/>
        </w:rPr>
        <w:t> </w:t>
      </w:r>
      <w:r>
        <w:rPr>
          <w:w w:val="110"/>
        </w:rPr>
        <w:t>When</w:t>
      </w:r>
      <w:r>
        <w:rPr>
          <w:spacing w:val="-11"/>
          <w:w w:val="110"/>
        </w:rPr>
        <w:t> </w:t>
      </w:r>
      <w:r>
        <w:rPr>
          <w:w w:val="110"/>
        </w:rPr>
        <w:t>millions</w:t>
      </w:r>
      <w:r>
        <w:rPr>
          <w:spacing w:val="-9"/>
          <w:w w:val="110"/>
        </w:rPr>
        <w:t> </w:t>
      </w:r>
      <w:r>
        <w:rPr>
          <w:w w:val="110"/>
        </w:rPr>
        <w:t>of</w:t>
      </w:r>
      <w:r>
        <w:rPr>
          <w:spacing w:val="-10"/>
          <w:w w:val="110"/>
        </w:rPr>
        <w:t> </w:t>
      </w:r>
      <w:r>
        <w:rPr>
          <w:w w:val="110"/>
        </w:rPr>
        <w:t>Sinopharm,</w:t>
      </w:r>
      <w:r>
        <w:rPr>
          <w:spacing w:val="-11"/>
          <w:w w:val="110"/>
        </w:rPr>
        <w:t> </w:t>
      </w:r>
      <w:r>
        <w:rPr>
          <w:w w:val="110"/>
        </w:rPr>
        <w:t>Moderna,</w:t>
      </w:r>
      <w:r>
        <w:rPr>
          <w:spacing w:val="-10"/>
          <w:w w:val="110"/>
        </w:rPr>
        <w:t> </w:t>
      </w:r>
      <w:r>
        <w:rPr>
          <w:w w:val="110"/>
        </w:rPr>
        <w:t>and</w:t>
      </w:r>
      <w:r>
        <w:rPr>
          <w:spacing w:val="-11"/>
          <w:w w:val="110"/>
        </w:rPr>
        <w:t> </w:t>
      </w:r>
      <w:r>
        <w:rPr>
          <w:w w:val="110"/>
        </w:rPr>
        <w:t>Pfizer</w:t>
      </w:r>
      <w:r>
        <w:rPr>
          <w:spacing w:val="-10"/>
          <w:w w:val="110"/>
        </w:rPr>
        <w:t> </w:t>
      </w:r>
      <w:r>
        <w:rPr>
          <w:spacing w:val="-2"/>
          <w:w w:val="110"/>
        </w:rPr>
        <w:t>vaccines</w:t>
      </w:r>
    </w:p>
    <w:p>
      <w:pPr>
        <w:pStyle w:val="BodyText"/>
        <w:spacing w:line="273" w:lineRule="auto" w:before="24"/>
        <w:ind w:right="109"/>
        <w:jc w:val="both"/>
      </w:pPr>
      <w:r>
        <w:rPr>
          <w:w w:val="110"/>
        </w:rPr>
        <w:t>arrived</w:t>
      </w:r>
      <w:r>
        <w:rPr>
          <w:spacing w:val="-3"/>
          <w:w w:val="110"/>
        </w:rPr>
        <w:t> </w:t>
      </w:r>
      <w:r>
        <w:rPr>
          <w:w w:val="110"/>
        </w:rPr>
        <w:t>in</w:t>
      </w:r>
      <w:r>
        <w:rPr>
          <w:spacing w:val="-3"/>
          <w:w w:val="110"/>
        </w:rPr>
        <w:t> </w:t>
      </w:r>
      <w:r>
        <w:rPr>
          <w:w w:val="110"/>
        </w:rPr>
        <w:t>Bangladesh</w:t>
      </w:r>
      <w:r>
        <w:rPr>
          <w:spacing w:val="-3"/>
          <w:w w:val="110"/>
        </w:rPr>
        <w:t> </w:t>
      </w:r>
      <w:r>
        <w:rPr>
          <w:w w:val="110"/>
        </w:rPr>
        <w:t>for</w:t>
      </w:r>
      <w:r>
        <w:rPr>
          <w:spacing w:val="-3"/>
          <w:w w:val="110"/>
        </w:rPr>
        <w:t> </w:t>
      </w:r>
      <w:r>
        <w:rPr>
          <w:w w:val="110"/>
        </w:rPr>
        <w:t>mass</w:t>
      </w:r>
      <w:r>
        <w:rPr>
          <w:spacing w:val="-4"/>
          <w:w w:val="110"/>
        </w:rPr>
        <w:t> </w:t>
      </w:r>
      <w:r>
        <w:rPr>
          <w:w w:val="110"/>
        </w:rPr>
        <w:t>immunization,</w:t>
      </w:r>
      <w:r>
        <w:rPr>
          <w:spacing w:val="-3"/>
          <w:w w:val="110"/>
        </w:rPr>
        <w:t> </w:t>
      </w:r>
      <w:r>
        <w:rPr>
          <w:w w:val="110"/>
        </w:rPr>
        <w:t>people</w:t>
      </w:r>
      <w:r>
        <w:rPr>
          <w:spacing w:val="-3"/>
          <w:w w:val="110"/>
        </w:rPr>
        <w:t> </w:t>
      </w:r>
      <w:r>
        <w:rPr>
          <w:w w:val="110"/>
        </w:rPr>
        <w:t>were</w:t>
      </w:r>
      <w:r>
        <w:rPr>
          <w:spacing w:val="-3"/>
          <w:w w:val="110"/>
        </w:rPr>
        <w:t> </w:t>
      </w:r>
      <w:r>
        <w:rPr>
          <w:w w:val="110"/>
        </w:rPr>
        <w:t>ecstatic. </w:t>
      </w:r>
      <w:r>
        <w:rPr>
          <w:spacing w:val="-2"/>
          <w:w w:val="110"/>
        </w:rPr>
        <w:t>Topic</w:t>
      </w:r>
      <w:r>
        <w:rPr>
          <w:spacing w:val="-5"/>
          <w:w w:val="110"/>
        </w:rPr>
        <w:t> </w:t>
      </w:r>
      <w:r>
        <w:rPr>
          <w:spacing w:val="-2"/>
          <w:w w:val="110"/>
        </w:rPr>
        <w:t>3:</w:t>
      </w:r>
      <w:r>
        <w:rPr>
          <w:spacing w:val="-5"/>
          <w:w w:val="110"/>
        </w:rPr>
        <w:t> </w:t>
      </w:r>
      <w:r>
        <w:rPr>
          <w:spacing w:val="-2"/>
          <w:w w:val="110"/>
        </w:rPr>
        <w:t>When</w:t>
      </w:r>
      <w:r>
        <w:rPr>
          <w:spacing w:val="-5"/>
          <w:w w:val="110"/>
        </w:rPr>
        <w:t> </w:t>
      </w:r>
      <w:r>
        <w:rPr>
          <w:spacing w:val="-2"/>
          <w:w w:val="110"/>
        </w:rPr>
        <w:t>Globe</w:t>
      </w:r>
      <w:r>
        <w:rPr>
          <w:spacing w:val="-5"/>
          <w:w w:val="110"/>
        </w:rPr>
        <w:t> </w:t>
      </w:r>
      <w:r>
        <w:rPr>
          <w:spacing w:val="-2"/>
          <w:w w:val="110"/>
        </w:rPr>
        <w:t>Biotech</w:t>
      </w:r>
      <w:r>
        <w:rPr>
          <w:spacing w:val="-5"/>
          <w:w w:val="110"/>
        </w:rPr>
        <w:t> </w:t>
      </w:r>
      <w:r>
        <w:rPr>
          <w:spacing w:val="-2"/>
          <w:w w:val="110"/>
        </w:rPr>
        <w:t>announced</w:t>
      </w:r>
      <w:r>
        <w:rPr>
          <w:spacing w:val="-5"/>
          <w:w w:val="110"/>
        </w:rPr>
        <w:t> </w:t>
      </w:r>
      <w:r>
        <w:rPr>
          <w:spacing w:val="-2"/>
          <w:w w:val="110"/>
        </w:rPr>
        <w:t>that</w:t>
      </w:r>
      <w:r>
        <w:rPr>
          <w:spacing w:val="-4"/>
          <w:w w:val="110"/>
        </w:rPr>
        <w:t> </w:t>
      </w:r>
      <w:r>
        <w:rPr>
          <w:spacing w:val="-2"/>
          <w:w w:val="110"/>
        </w:rPr>
        <w:t>they</w:t>
      </w:r>
      <w:r>
        <w:rPr>
          <w:spacing w:val="-5"/>
          <w:w w:val="110"/>
        </w:rPr>
        <w:t> </w:t>
      </w:r>
      <w:r>
        <w:rPr>
          <w:spacing w:val="-2"/>
          <w:w w:val="110"/>
        </w:rPr>
        <w:t>had</w:t>
      </w:r>
      <w:r>
        <w:rPr>
          <w:spacing w:val="-5"/>
          <w:w w:val="110"/>
        </w:rPr>
        <w:t> </w:t>
      </w:r>
      <w:r>
        <w:rPr>
          <w:spacing w:val="-2"/>
          <w:w w:val="110"/>
        </w:rPr>
        <w:t>developed</w:t>
      </w:r>
      <w:r>
        <w:rPr>
          <w:spacing w:val="-5"/>
          <w:w w:val="110"/>
        </w:rPr>
        <w:t> </w:t>
      </w:r>
      <w:r>
        <w:rPr>
          <w:spacing w:val="-2"/>
          <w:w w:val="110"/>
        </w:rPr>
        <w:t>the </w:t>
      </w:r>
      <w:r>
        <w:rPr>
          <w:w w:val="110"/>
        </w:rPr>
        <w:t>COVID-19 vaccine, the netizens took it very positively.</w:t>
      </w:r>
    </w:p>
    <w:p>
      <w:pPr>
        <w:pStyle w:val="BodyText"/>
        <w:spacing w:line="271" w:lineRule="auto"/>
        <w:ind w:right="110"/>
        <w:jc w:val="both"/>
      </w:pPr>
      <w:r>
        <w:rPr>
          <w:w w:val="110"/>
        </w:rPr>
        <w:t>Topic</w:t>
      </w:r>
      <w:r>
        <w:rPr>
          <w:spacing w:val="-9"/>
          <w:w w:val="110"/>
        </w:rPr>
        <w:t> </w:t>
      </w:r>
      <w:r>
        <w:rPr>
          <w:w w:val="110"/>
        </w:rPr>
        <w:t>4:</w:t>
      </w:r>
      <w:r>
        <w:rPr>
          <w:spacing w:val="-10"/>
          <w:w w:val="110"/>
        </w:rPr>
        <w:t> </w:t>
      </w:r>
      <w:r>
        <w:rPr>
          <w:w w:val="110"/>
        </w:rPr>
        <w:t>People</w:t>
      </w:r>
      <w:r>
        <w:rPr>
          <w:spacing w:val="-9"/>
          <w:w w:val="110"/>
        </w:rPr>
        <w:t> </w:t>
      </w:r>
      <w:r>
        <w:rPr>
          <w:w w:val="110"/>
        </w:rPr>
        <w:t>stated</w:t>
      </w:r>
      <w:r>
        <w:rPr>
          <w:spacing w:val="-10"/>
          <w:w w:val="110"/>
        </w:rPr>
        <w:t> </w:t>
      </w:r>
      <w:r>
        <w:rPr>
          <w:w w:val="110"/>
        </w:rPr>
        <w:t>that</w:t>
      </w:r>
      <w:r>
        <w:rPr>
          <w:spacing w:val="-9"/>
          <w:w w:val="110"/>
        </w:rPr>
        <w:t> </w:t>
      </w:r>
      <w:r>
        <w:rPr>
          <w:w w:val="110"/>
        </w:rPr>
        <w:t>they</w:t>
      </w:r>
      <w:r>
        <w:rPr>
          <w:spacing w:val="-10"/>
          <w:w w:val="110"/>
        </w:rPr>
        <w:t> </w:t>
      </w:r>
      <w:r>
        <w:rPr>
          <w:w w:val="110"/>
        </w:rPr>
        <w:t>had</w:t>
      </w:r>
      <w:r>
        <w:rPr>
          <w:spacing w:val="-10"/>
          <w:w w:val="110"/>
        </w:rPr>
        <w:t> </w:t>
      </w:r>
      <w:r>
        <w:rPr>
          <w:w w:val="110"/>
        </w:rPr>
        <w:t>no</w:t>
      </w:r>
      <w:r>
        <w:rPr>
          <w:spacing w:val="-9"/>
          <w:w w:val="110"/>
        </w:rPr>
        <w:t> </w:t>
      </w:r>
      <w:r>
        <w:rPr>
          <w:w w:val="110"/>
        </w:rPr>
        <w:t>side</w:t>
      </w:r>
      <w:r>
        <w:rPr>
          <w:spacing w:val="-10"/>
          <w:w w:val="110"/>
        </w:rPr>
        <w:t> </w:t>
      </w:r>
      <w:r>
        <w:rPr>
          <w:w w:val="110"/>
        </w:rPr>
        <w:t>effects</w:t>
      </w:r>
      <w:r>
        <w:rPr>
          <w:spacing w:val="-9"/>
          <w:w w:val="110"/>
        </w:rPr>
        <w:t> </w:t>
      </w:r>
      <w:r>
        <w:rPr>
          <w:w w:val="110"/>
        </w:rPr>
        <w:t>and</w:t>
      </w:r>
      <w:r>
        <w:rPr>
          <w:spacing w:val="-10"/>
          <w:w w:val="110"/>
        </w:rPr>
        <w:t> </w:t>
      </w:r>
      <w:r>
        <w:rPr>
          <w:w w:val="110"/>
        </w:rPr>
        <w:t>were</w:t>
      </w:r>
      <w:r>
        <w:rPr>
          <w:spacing w:val="-10"/>
          <w:w w:val="110"/>
        </w:rPr>
        <w:t> </w:t>
      </w:r>
      <w:r>
        <w:rPr>
          <w:w w:val="110"/>
        </w:rPr>
        <w:t>all</w:t>
      </w:r>
      <w:r>
        <w:rPr>
          <w:spacing w:val="-9"/>
          <w:w w:val="110"/>
        </w:rPr>
        <w:t> </w:t>
      </w:r>
      <w:r>
        <w:rPr>
          <w:w w:val="110"/>
        </w:rPr>
        <w:t>right after taking the vaccine.</w:t>
      </w:r>
    </w:p>
    <w:p>
      <w:pPr>
        <w:pStyle w:val="BodyText"/>
        <w:spacing w:line="273" w:lineRule="auto" w:before="2"/>
        <w:ind w:right="109"/>
        <w:jc w:val="both"/>
      </w:pPr>
      <w:r>
        <w:rPr>
          <w:w w:val="110"/>
        </w:rPr>
        <w:t>Topic 5: After receiving their first/second dosage of vaccines, </w:t>
      </w:r>
      <w:r>
        <w:rPr>
          <w:w w:val="110"/>
        </w:rPr>
        <w:t>neti- zens expressed their gratitude to the authority and the Bangladesh </w:t>
      </w:r>
      <w:r>
        <w:rPr>
          <w:spacing w:val="-2"/>
          <w:w w:val="110"/>
        </w:rPr>
        <w:t>government.</w:t>
      </w:r>
    </w:p>
    <w:p>
      <w:pPr>
        <w:pStyle w:val="BodyText"/>
        <w:spacing w:line="273" w:lineRule="auto"/>
        <w:ind w:right="110"/>
        <w:jc w:val="both"/>
      </w:pPr>
      <w:hyperlink w:history="true" w:anchor="_bookmark14">
        <w:r>
          <w:rPr>
            <w:color w:val="2196D1"/>
            <w:w w:val="110"/>
          </w:rPr>
          <w:t>Table</w:t>
        </w:r>
        <w:r>
          <w:rPr>
            <w:color w:val="2196D1"/>
            <w:w w:val="110"/>
          </w:rPr>
          <w:t> 4</w:t>
        </w:r>
      </w:hyperlink>
      <w:r>
        <w:rPr>
          <w:color w:val="2196D1"/>
          <w:w w:val="110"/>
        </w:rPr>
        <w:t> </w:t>
      </w:r>
      <w:r>
        <w:rPr>
          <w:w w:val="110"/>
        </w:rPr>
        <w:t>shows</w:t>
      </w:r>
      <w:r>
        <w:rPr>
          <w:w w:val="110"/>
        </w:rPr>
        <w:t> the</w:t>
      </w:r>
      <w:r>
        <w:rPr>
          <w:w w:val="110"/>
        </w:rPr>
        <w:t> top</w:t>
      </w:r>
      <w:r>
        <w:rPr>
          <w:w w:val="110"/>
        </w:rPr>
        <w:t> fifteen</w:t>
      </w:r>
      <w:r>
        <w:rPr>
          <w:w w:val="110"/>
        </w:rPr>
        <w:t> words</w:t>
      </w:r>
      <w:r>
        <w:rPr>
          <w:w w:val="110"/>
        </w:rPr>
        <w:t> of</w:t>
      </w:r>
      <w:r>
        <w:rPr>
          <w:w w:val="110"/>
        </w:rPr>
        <w:t> the</w:t>
      </w:r>
      <w:r>
        <w:rPr>
          <w:w w:val="110"/>
        </w:rPr>
        <w:t> top</w:t>
      </w:r>
      <w:r>
        <w:rPr>
          <w:w w:val="110"/>
        </w:rPr>
        <w:t> five</w:t>
      </w:r>
      <w:r>
        <w:rPr>
          <w:w w:val="110"/>
        </w:rPr>
        <w:t> topics</w:t>
      </w:r>
      <w:r>
        <w:rPr>
          <w:w w:val="110"/>
        </w:rPr>
        <w:t> in</w:t>
      </w:r>
      <w:r>
        <w:rPr>
          <w:w w:val="110"/>
        </w:rPr>
        <w:t> the corpus containing the negative statements extracted by LDA.</w:t>
      </w:r>
    </w:p>
    <w:p>
      <w:pPr>
        <w:pStyle w:val="BodyText"/>
        <w:spacing w:before="22"/>
        <w:ind w:left="0"/>
      </w:pPr>
    </w:p>
    <w:p>
      <w:pPr>
        <w:pStyle w:val="BodyText"/>
        <w:jc w:val="both"/>
      </w:pPr>
      <w:r>
        <w:rPr>
          <w:w w:val="110"/>
        </w:rPr>
        <w:t>Some</w:t>
      </w:r>
      <w:r>
        <w:rPr>
          <w:spacing w:val="-2"/>
          <w:w w:val="110"/>
        </w:rPr>
        <w:t> </w:t>
      </w:r>
      <w:r>
        <w:rPr>
          <w:w w:val="110"/>
        </w:rPr>
        <w:t>insights</w:t>
      </w:r>
      <w:r>
        <w:rPr>
          <w:spacing w:val="-1"/>
          <w:w w:val="110"/>
        </w:rPr>
        <w:t> </w:t>
      </w:r>
      <w:r>
        <w:rPr>
          <w:w w:val="110"/>
        </w:rPr>
        <w:t>of</w:t>
      </w:r>
      <w:r>
        <w:rPr>
          <w:spacing w:val="-1"/>
          <w:w w:val="110"/>
        </w:rPr>
        <w:t> </w:t>
      </w:r>
      <w:r>
        <w:rPr>
          <w:w w:val="110"/>
        </w:rPr>
        <w:t>the</w:t>
      </w:r>
      <w:r>
        <w:rPr>
          <w:spacing w:val="-1"/>
          <w:w w:val="110"/>
        </w:rPr>
        <w:t> </w:t>
      </w:r>
      <w:r>
        <w:rPr>
          <w:w w:val="110"/>
        </w:rPr>
        <w:t>topics</w:t>
      </w:r>
      <w:r>
        <w:rPr>
          <w:spacing w:val="-1"/>
          <w:w w:val="110"/>
        </w:rPr>
        <w:t> </w:t>
      </w:r>
      <w:r>
        <w:rPr>
          <w:w w:val="110"/>
        </w:rPr>
        <w:t>of</w:t>
      </w:r>
      <w:r>
        <w:rPr>
          <w:spacing w:val="-1"/>
          <w:w w:val="110"/>
        </w:rPr>
        <w:t> </w:t>
      </w:r>
      <w:hyperlink w:history="true" w:anchor="_bookmark14">
        <w:r>
          <w:rPr>
            <w:color w:val="2196D1"/>
            <w:w w:val="110"/>
          </w:rPr>
          <w:t>Table</w:t>
        </w:r>
        <w:r>
          <w:rPr>
            <w:color w:val="2196D1"/>
            <w:spacing w:val="-1"/>
            <w:w w:val="110"/>
          </w:rPr>
          <w:t> </w:t>
        </w:r>
        <w:r>
          <w:rPr>
            <w:color w:val="2196D1"/>
            <w:w w:val="110"/>
          </w:rPr>
          <w:t>4</w:t>
        </w:r>
      </w:hyperlink>
      <w:r>
        <w:rPr>
          <w:color w:val="2196D1"/>
          <w:spacing w:val="-2"/>
          <w:w w:val="110"/>
        </w:rPr>
        <w:t> </w:t>
      </w:r>
      <w:r>
        <w:rPr>
          <w:w w:val="110"/>
        </w:rPr>
        <w:t>are as</w:t>
      </w:r>
      <w:r>
        <w:rPr>
          <w:spacing w:val="-1"/>
          <w:w w:val="110"/>
        </w:rPr>
        <w:t> </w:t>
      </w:r>
      <w:r>
        <w:rPr>
          <w:spacing w:val="-2"/>
          <w:w w:val="110"/>
        </w:rPr>
        <w:t>follows:</w:t>
      </w:r>
    </w:p>
    <w:p>
      <w:pPr>
        <w:pStyle w:val="BodyText"/>
        <w:spacing w:before="50"/>
        <w:ind w:left="0"/>
      </w:pPr>
    </w:p>
    <w:p>
      <w:pPr>
        <w:pStyle w:val="BodyText"/>
        <w:spacing w:line="273" w:lineRule="auto" w:before="1"/>
        <w:ind w:right="110"/>
        <w:jc w:val="both"/>
      </w:pPr>
      <w:r>
        <w:rPr>
          <w:w w:val="110"/>
        </w:rPr>
        <w:t>Topic</w:t>
      </w:r>
      <w:r>
        <w:rPr>
          <w:spacing w:val="-4"/>
          <w:w w:val="110"/>
        </w:rPr>
        <w:t> </w:t>
      </w:r>
      <w:r>
        <w:rPr>
          <w:w w:val="110"/>
        </w:rPr>
        <w:t>1:</w:t>
      </w:r>
      <w:r>
        <w:rPr>
          <w:spacing w:val="-3"/>
          <w:w w:val="110"/>
        </w:rPr>
        <w:t> </w:t>
      </w:r>
      <w:r>
        <w:rPr>
          <w:w w:val="110"/>
        </w:rPr>
        <w:t>Even</w:t>
      </w:r>
      <w:r>
        <w:rPr>
          <w:spacing w:val="-4"/>
          <w:w w:val="110"/>
        </w:rPr>
        <w:t> </w:t>
      </w:r>
      <w:r>
        <w:rPr>
          <w:w w:val="110"/>
        </w:rPr>
        <w:t>after</w:t>
      </w:r>
      <w:r>
        <w:rPr>
          <w:spacing w:val="-5"/>
          <w:w w:val="110"/>
        </w:rPr>
        <w:t> </w:t>
      </w:r>
      <w:r>
        <w:rPr>
          <w:w w:val="110"/>
        </w:rPr>
        <w:t>taking</w:t>
      </w:r>
      <w:r>
        <w:rPr>
          <w:spacing w:val="-3"/>
          <w:w w:val="110"/>
        </w:rPr>
        <w:t> </w:t>
      </w:r>
      <w:r>
        <w:rPr>
          <w:w w:val="110"/>
        </w:rPr>
        <w:t>the</w:t>
      </w:r>
      <w:r>
        <w:rPr>
          <w:spacing w:val="-4"/>
          <w:w w:val="110"/>
        </w:rPr>
        <w:t> </w:t>
      </w:r>
      <w:r>
        <w:rPr>
          <w:w w:val="110"/>
        </w:rPr>
        <w:t>vaccines,</w:t>
      </w:r>
      <w:r>
        <w:rPr>
          <w:spacing w:val="-5"/>
          <w:w w:val="110"/>
        </w:rPr>
        <w:t> </w:t>
      </w:r>
      <w:r>
        <w:rPr>
          <w:w w:val="110"/>
        </w:rPr>
        <w:t>many</w:t>
      </w:r>
      <w:r>
        <w:rPr>
          <w:spacing w:val="-3"/>
          <w:w w:val="110"/>
        </w:rPr>
        <w:t> </w:t>
      </w:r>
      <w:r>
        <w:rPr>
          <w:w w:val="110"/>
        </w:rPr>
        <w:t>became</w:t>
      </w:r>
      <w:r>
        <w:rPr>
          <w:spacing w:val="-4"/>
          <w:w w:val="110"/>
        </w:rPr>
        <w:t> </w:t>
      </w:r>
      <w:r>
        <w:rPr>
          <w:w w:val="110"/>
        </w:rPr>
        <w:t>infected</w:t>
      </w:r>
      <w:r>
        <w:rPr>
          <w:spacing w:val="-4"/>
          <w:w w:val="110"/>
        </w:rPr>
        <w:t> </w:t>
      </w:r>
      <w:r>
        <w:rPr>
          <w:w w:val="110"/>
        </w:rPr>
        <w:t>with COVID-19. As a result, internet users raised their doubts regarding the originality of the vaccines.</w:t>
      </w:r>
    </w:p>
    <w:p>
      <w:pPr>
        <w:spacing w:after="0" w:line="273" w:lineRule="auto"/>
        <w:jc w:val="both"/>
        <w:sectPr>
          <w:type w:val="continuous"/>
          <w:pgSz w:w="11910" w:h="15880"/>
          <w:pgMar w:header="655" w:footer="544" w:top="620" w:bottom="280" w:left="620" w:right="640"/>
          <w:cols w:num="2" w:equalWidth="0">
            <w:col w:w="5194" w:space="425"/>
            <w:col w:w="5031"/>
          </w:cols>
        </w:sectPr>
      </w:pPr>
    </w:p>
    <w:p>
      <w:pPr>
        <w:pStyle w:val="BodyText"/>
        <w:spacing w:before="24"/>
        <w:ind w:left="0"/>
        <w:rPr>
          <w:sz w:val="20"/>
        </w:rPr>
      </w:pPr>
    </w:p>
    <w:p>
      <w:pPr>
        <w:pStyle w:val="BodyText"/>
        <w:ind w:left="182"/>
        <w:rPr>
          <w:sz w:val="20"/>
        </w:rPr>
      </w:pPr>
      <w:r>
        <w:rPr>
          <w:sz w:val="20"/>
        </w:rPr>
        <w:drawing>
          <wp:inline distT="0" distB="0" distL="0" distR="0">
            <wp:extent cx="6556682" cy="521817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2" cstate="print"/>
                    <a:stretch>
                      <a:fillRect/>
                    </a:stretch>
                  </pic:blipFill>
                  <pic:spPr>
                    <a:xfrm>
                      <a:off x="0" y="0"/>
                      <a:ext cx="6556682" cy="5218176"/>
                    </a:xfrm>
                    <a:prstGeom prst="rect">
                      <a:avLst/>
                    </a:prstGeom>
                  </pic:spPr>
                </pic:pic>
              </a:graphicData>
            </a:graphic>
          </wp:inline>
        </w:drawing>
      </w:r>
      <w:r>
        <w:rPr>
          <w:sz w:val="20"/>
        </w:rPr>
      </w:r>
    </w:p>
    <w:p>
      <w:pPr>
        <w:pStyle w:val="BodyText"/>
        <w:spacing w:before="18"/>
        <w:ind w:left="0"/>
        <w:rPr>
          <w:sz w:val="14"/>
        </w:rPr>
      </w:pPr>
    </w:p>
    <w:p>
      <w:pPr>
        <w:spacing w:before="0"/>
        <w:ind w:left="20" w:right="1" w:firstLine="0"/>
        <w:jc w:val="center"/>
        <w:rPr>
          <w:sz w:val="14"/>
        </w:rPr>
      </w:pPr>
      <w:bookmarkStart w:name="_bookmark11" w:id="19"/>
      <w:bookmarkEnd w:id="19"/>
      <w:r>
        <w:rPr/>
      </w:r>
      <w:r>
        <w:rPr>
          <w:b/>
          <w:w w:val="110"/>
          <w:sz w:val="14"/>
        </w:rPr>
        <w:t>Fig.</w:t>
      </w:r>
      <w:r>
        <w:rPr>
          <w:b/>
          <w:spacing w:val="16"/>
          <w:w w:val="110"/>
          <w:sz w:val="14"/>
        </w:rPr>
        <w:t> </w:t>
      </w:r>
      <w:r>
        <w:rPr>
          <w:b/>
          <w:w w:val="110"/>
          <w:sz w:val="14"/>
        </w:rPr>
        <w:t>5.</w:t>
      </w:r>
      <w:r>
        <w:rPr>
          <w:b/>
          <w:spacing w:val="45"/>
          <w:w w:val="110"/>
          <w:sz w:val="14"/>
        </w:rPr>
        <w:t> </w:t>
      </w:r>
      <w:r>
        <w:rPr>
          <w:w w:val="110"/>
          <w:sz w:val="14"/>
        </w:rPr>
        <w:t>Ten</w:t>
      </w:r>
      <w:r>
        <w:rPr>
          <w:spacing w:val="15"/>
          <w:w w:val="110"/>
          <w:sz w:val="14"/>
        </w:rPr>
        <w:t> </w:t>
      </w:r>
      <w:r>
        <w:rPr>
          <w:w w:val="110"/>
          <w:sz w:val="14"/>
        </w:rPr>
        <w:t>(10)</w:t>
      </w:r>
      <w:r>
        <w:rPr>
          <w:spacing w:val="17"/>
          <w:w w:val="110"/>
          <w:sz w:val="14"/>
        </w:rPr>
        <w:t> </w:t>
      </w:r>
      <w:r>
        <w:rPr>
          <w:w w:val="110"/>
          <w:sz w:val="14"/>
        </w:rPr>
        <w:t>day</w:t>
      </w:r>
      <w:r>
        <w:rPr>
          <w:spacing w:val="15"/>
          <w:w w:val="110"/>
          <w:sz w:val="14"/>
        </w:rPr>
        <w:t> </w:t>
      </w:r>
      <w:r>
        <w:rPr>
          <w:w w:val="110"/>
          <w:sz w:val="14"/>
        </w:rPr>
        <w:t>moving</w:t>
      </w:r>
      <w:r>
        <w:rPr>
          <w:spacing w:val="16"/>
          <w:w w:val="110"/>
          <w:sz w:val="14"/>
        </w:rPr>
        <w:t> </w:t>
      </w:r>
      <w:r>
        <w:rPr>
          <w:w w:val="110"/>
          <w:sz w:val="14"/>
        </w:rPr>
        <w:t>average</w:t>
      </w:r>
      <w:r>
        <w:rPr>
          <w:spacing w:val="17"/>
          <w:w w:val="110"/>
          <w:sz w:val="14"/>
        </w:rPr>
        <w:t> </w:t>
      </w:r>
      <w:r>
        <w:rPr>
          <w:w w:val="110"/>
          <w:sz w:val="14"/>
        </w:rPr>
        <w:t>of</w:t>
      </w:r>
      <w:r>
        <w:rPr>
          <w:spacing w:val="15"/>
          <w:w w:val="110"/>
          <w:sz w:val="14"/>
        </w:rPr>
        <w:t> </w:t>
      </w:r>
      <w:r>
        <w:rPr>
          <w:w w:val="110"/>
          <w:sz w:val="14"/>
        </w:rPr>
        <w:t>the</w:t>
      </w:r>
      <w:r>
        <w:rPr>
          <w:spacing w:val="17"/>
          <w:w w:val="110"/>
          <w:sz w:val="14"/>
        </w:rPr>
        <w:t> </w:t>
      </w:r>
      <w:r>
        <w:rPr>
          <w:w w:val="110"/>
          <w:sz w:val="14"/>
        </w:rPr>
        <w:t>positive</w:t>
      </w:r>
      <w:r>
        <w:rPr>
          <w:spacing w:val="16"/>
          <w:w w:val="110"/>
          <w:sz w:val="14"/>
        </w:rPr>
        <w:t> </w:t>
      </w:r>
      <w:r>
        <w:rPr>
          <w:w w:val="110"/>
          <w:sz w:val="14"/>
        </w:rPr>
        <w:t>and</w:t>
      </w:r>
      <w:r>
        <w:rPr>
          <w:spacing w:val="16"/>
          <w:w w:val="110"/>
          <w:sz w:val="14"/>
        </w:rPr>
        <w:t> </w:t>
      </w:r>
      <w:r>
        <w:rPr>
          <w:w w:val="110"/>
          <w:sz w:val="14"/>
        </w:rPr>
        <w:t>negative</w:t>
      </w:r>
      <w:r>
        <w:rPr>
          <w:spacing w:val="16"/>
          <w:w w:val="110"/>
          <w:sz w:val="14"/>
        </w:rPr>
        <w:t> </w:t>
      </w:r>
      <w:r>
        <w:rPr>
          <w:spacing w:val="-2"/>
          <w:w w:val="110"/>
          <w:sz w:val="14"/>
        </w:rPr>
        <w:t>opinions.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73" w:lineRule="auto" w:before="91"/>
        <w:ind w:left="370" w:right="38"/>
        <w:jc w:val="both"/>
      </w:pPr>
      <w:r>
        <w:rPr>
          <w:w w:val="110"/>
        </w:rPr>
        <w:t>Topic</w:t>
      </w:r>
      <w:r>
        <w:rPr>
          <w:spacing w:val="-2"/>
          <w:w w:val="110"/>
        </w:rPr>
        <w:t> </w:t>
      </w:r>
      <w:r>
        <w:rPr>
          <w:w w:val="110"/>
        </w:rPr>
        <w:t>2:</w:t>
      </w:r>
      <w:r>
        <w:rPr>
          <w:spacing w:val="-2"/>
          <w:w w:val="110"/>
        </w:rPr>
        <w:t> </w:t>
      </w:r>
      <w:r>
        <w:rPr>
          <w:w w:val="110"/>
        </w:rPr>
        <w:t>According</w:t>
      </w:r>
      <w:r>
        <w:rPr>
          <w:spacing w:val="-2"/>
          <w:w w:val="110"/>
        </w:rPr>
        <w:t> </w:t>
      </w:r>
      <w:r>
        <w:rPr>
          <w:w w:val="110"/>
        </w:rPr>
        <w:t>to</w:t>
      </w:r>
      <w:r>
        <w:rPr>
          <w:spacing w:val="-3"/>
          <w:w w:val="110"/>
        </w:rPr>
        <w:t> </w:t>
      </w:r>
      <w:r>
        <w:rPr>
          <w:w w:val="110"/>
        </w:rPr>
        <w:t>the</w:t>
      </w:r>
      <w:r>
        <w:rPr>
          <w:spacing w:val="-2"/>
          <w:w w:val="110"/>
        </w:rPr>
        <w:t> </w:t>
      </w:r>
      <w:r>
        <w:rPr>
          <w:w w:val="110"/>
        </w:rPr>
        <w:t>netizens,</w:t>
      </w:r>
      <w:r>
        <w:rPr>
          <w:spacing w:val="-2"/>
          <w:w w:val="110"/>
        </w:rPr>
        <w:t> </w:t>
      </w:r>
      <w:r>
        <w:rPr>
          <w:w w:val="110"/>
        </w:rPr>
        <w:t>different</w:t>
      </w:r>
      <w:r>
        <w:rPr>
          <w:spacing w:val="-2"/>
          <w:w w:val="110"/>
        </w:rPr>
        <w:t> </w:t>
      </w:r>
      <w:r>
        <w:rPr>
          <w:w w:val="110"/>
        </w:rPr>
        <w:t>foreign</w:t>
      </w:r>
      <w:r>
        <w:rPr>
          <w:spacing w:val="-2"/>
          <w:w w:val="110"/>
        </w:rPr>
        <w:t> </w:t>
      </w:r>
      <w:r>
        <w:rPr>
          <w:w w:val="110"/>
        </w:rPr>
        <w:t>countries</w:t>
      </w:r>
      <w:r>
        <w:rPr>
          <w:spacing w:val="-2"/>
          <w:w w:val="110"/>
        </w:rPr>
        <w:t> </w:t>
      </w:r>
      <w:r>
        <w:rPr>
          <w:w w:val="110"/>
        </w:rPr>
        <w:t>were </w:t>
      </w:r>
      <w:r>
        <w:rPr/>
        <w:t>allegedly playing politics when it came to delivering vaccine doses to</w:t>
      </w:r>
      <w:r>
        <w:rPr>
          <w:w w:val="110"/>
        </w:rPr>
        <w:t> Bangladesh.</w:t>
      </w:r>
      <w:r>
        <w:rPr>
          <w:w w:val="110"/>
        </w:rPr>
        <w:t> They</w:t>
      </w:r>
      <w:r>
        <w:rPr>
          <w:w w:val="110"/>
        </w:rPr>
        <w:t> also</w:t>
      </w:r>
      <w:r>
        <w:rPr>
          <w:w w:val="110"/>
        </w:rPr>
        <w:t> claimed</w:t>
      </w:r>
      <w:r>
        <w:rPr>
          <w:w w:val="110"/>
        </w:rPr>
        <w:t> that</w:t>
      </w:r>
      <w:r>
        <w:rPr>
          <w:w w:val="110"/>
        </w:rPr>
        <w:t> foreign</w:t>
      </w:r>
      <w:r>
        <w:rPr>
          <w:w w:val="110"/>
        </w:rPr>
        <w:t> countries</w:t>
      </w:r>
      <w:r>
        <w:rPr>
          <w:w w:val="110"/>
        </w:rPr>
        <w:t> were demanding a high price for vaccines.</w:t>
      </w:r>
    </w:p>
    <w:p>
      <w:pPr>
        <w:pStyle w:val="BodyText"/>
        <w:spacing w:line="273" w:lineRule="auto"/>
        <w:ind w:left="370" w:right="38"/>
        <w:jc w:val="both"/>
      </w:pPr>
      <w:r>
        <w:rPr>
          <w:w w:val="110"/>
        </w:rPr>
        <w:t>Topic</w:t>
      </w:r>
      <w:r>
        <w:rPr>
          <w:spacing w:val="-11"/>
          <w:w w:val="110"/>
        </w:rPr>
        <w:t> </w:t>
      </w:r>
      <w:r>
        <w:rPr>
          <w:w w:val="110"/>
        </w:rPr>
        <w:t>3:</w:t>
      </w:r>
      <w:r>
        <w:rPr>
          <w:spacing w:val="-11"/>
          <w:w w:val="110"/>
        </w:rPr>
        <w:t> </w:t>
      </w:r>
      <w:r>
        <w:rPr>
          <w:w w:val="110"/>
        </w:rPr>
        <w:t>The</w:t>
      </w:r>
      <w:r>
        <w:rPr>
          <w:spacing w:val="-11"/>
          <w:w w:val="110"/>
        </w:rPr>
        <w:t> </w:t>
      </w:r>
      <w:r>
        <w:rPr>
          <w:w w:val="110"/>
        </w:rPr>
        <w:t>netizens</w:t>
      </w:r>
      <w:r>
        <w:rPr>
          <w:spacing w:val="-11"/>
          <w:w w:val="110"/>
        </w:rPr>
        <w:t> </w:t>
      </w:r>
      <w:r>
        <w:rPr>
          <w:w w:val="110"/>
        </w:rPr>
        <w:t>stated</w:t>
      </w:r>
      <w:r>
        <w:rPr>
          <w:spacing w:val="-11"/>
          <w:w w:val="110"/>
        </w:rPr>
        <w:t> </w:t>
      </w:r>
      <w:r>
        <w:rPr>
          <w:w w:val="110"/>
        </w:rPr>
        <w:t>that</w:t>
      </w:r>
      <w:r>
        <w:rPr>
          <w:spacing w:val="-11"/>
          <w:w w:val="110"/>
        </w:rPr>
        <w:t> </w:t>
      </w:r>
      <w:r>
        <w:rPr>
          <w:w w:val="110"/>
        </w:rPr>
        <w:t>different</w:t>
      </w:r>
      <w:r>
        <w:rPr>
          <w:spacing w:val="-11"/>
          <w:w w:val="110"/>
        </w:rPr>
        <w:t> </w:t>
      </w:r>
      <w:r>
        <w:rPr>
          <w:w w:val="110"/>
        </w:rPr>
        <w:t>pharmaceutical</w:t>
      </w:r>
      <w:r>
        <w:rPr>
          <w:spacing w:val="-11"/>
          <w:w w:val="110"/>
        </w:rPr>
        <w:t> </w:t>
      </w:r>
      <w:r>
        <w:rPr>
          <w:w w:val="110"/>
        </w:rPr>
        <w:t>companies and</w:t>
      </w:r>
      <w:r>
        <w:rPr>
          <w:spacing w:val="-11"/>
          <w:w w:val="110"/>
        </w:rPr>
        <w:t> </w:t>
      </w:r>
      <w:r>
        <w:rPr>
          <w:w w:val="110"/>
        </w:rPr>
        <w:t>foreign</w:t>
      </w:r>
      <w:r>
        <w:rPr>
          <w:spacing w:val="-11"/>
          <w:w w:val="110"/>
        </w:rPr>
        <w:t> </w:t>
      </w:r>
      <w:r>
        <w:rPr>
          <w:w w:val="110"/>
        </w:rPr>
        <w:t>countries</w:t>
      </w:r>
      <w:r>
        <w:rPr>
          <w:spacing w:val="-11"/>
          <w:w w:val="110"/>
        </w:rPr>
        <w:t> </w:t>
      </w:r>
      <w:r>
        <w:rPr>
          <w:w w:val="110"/>
        </w:rPr>
        <w:t>were</w:t>
      </w:r>
      <w:r>
        <w:rPr>
          <w:spacing w:val="-11"/>
          <w:w w:val="110"/>
        </w:rPr>
        <w:t> </w:t>
      </w:r>
      <w:r>
        <w:rPr>
          <w:w w:val="110"/>
        </w:rPr>
        <w:t>doing</w:t>
      </w:r>
      <w:r>
        <w:rPr>
          <w:spacing w:val="-11"/>
          <w:w w:val="110"/>
        </w:rPr>
        <w:t> </w:t>
      </w:r>
      <w:r>
        <w:rPr>
          <w:w w:val="110"/>
        </w:rPr>
        <w:t>business</w:t>
      </w:r>
      <w:r>
        <w:rPr>
          <w:spacing w:val="-11"/>
          <w:w w:val="110"/>
        </w:rPr>
        <w:t> </w:t>
      </w:r>
      <w:r>
        <w:rPr>
          <w:w w:val="110"/>
        </w:rPr>
        <w:t>regarding</w:t>
      </w:r>
      <w:r>
        <w:rPr>
          <w:spacing w:val="-11"/>
          <w:w w:val="110"/>
        </w:rPr>
        <w:t> </w:t>
      </w:r>
      <w:r>
        <w:rPr>
          <w:w w:val="110"/>
        </w:rPr>
        <w:t>the</w:t>
      </w:r>
      <w:r>
        <w:rPr>
          <w:spacing w:val="-11"/>
          <w:w w:val="110"/>
        </w:rPr>
        <w:t> </w:t>
      </w:r>
      <w:r>
        <w:rPr>
          <w:w w:val="110"/>
        </w:rPr>
        <w:t>vaccine.</w:t>
      </w:r>
      <w:r>
        <w:rPr>
          <w:spacing w:val="-10"/>
          <w:w w:val="110"/>
        </w:rPr>
        <w:t> </w:t>
      </w:r>
      <w:r>
        <w:rPr>
          <w:w w:val="110"/>
        </w:rPr>
        <w:t>So, they encouraged others to avoid taking vaccines.</w:t>
      </w:r>
    </w:p>
    <w:p>
      <w:pPr>
        <w:pStyle w:val="BodyText"/>
        <w:spacing w:line="273" w:lineRule="auto"/>
        <w:ind w:left="370"/>
      </w:pPr>
      <w:r>
        <w:rPr>
          <w:w w:val="110"/>
        </w:rPr>
        <w:t>Topic 4: Netizens were discussing the side effects of the vaccines. Topic</w:t>
      </w:r>
      <w:r>
        <w:rPr>
          <w:spacing w:val="18"/>
          <w:w w:val="110"/>
        </w:rPr>
        <w:t> </w:t>
      </w:r>
      <w:r>
        <w:rPr>
          <w:w w:val="110"/>
        </w:rPr>
        <w:t>5:</w:t>
      </w:r>
      <w:r>
        <w:rPr>
          <w:spacing w:val="17"/>
          <w:w w:val="110"/>
        </w:rPr>
        <w:t> </w:t>
      </w:r>
      <w:r>
        <w:rPr>
          <w:w w:val="110"/>
        </w:rPr>
        <w:t>When</w:t>
      </w:r>
      <w:r>
        <w:rPr>
          <w:spacing w:val="18"/>
          <w:w w:val="110"/>
        </w:rPr>
        <w:t> </w:t>
      </w:r>
      <w:r>
        <w:rPr>
          <w:w w:val="110"/>
        </w:rPr>
        <w:t>the</w:t>
      </w:r>
      <w:r>
        <w:rPr>
          <w:spacing w:val="18"/>
          <w:w w:val="110"/>
        </w:rPr>
        <w:t> </w:t>
      </w:r>
      <w:r>
        <w:rPr>
          <w:w w:val="110"/>
        </w:rPr>
        <w:t>government</w:t>
      </w:r>
      <w:r>
        <w:rPr>
          <w:spacing w:val="18"/>
          <w:w w:val="110"/>
        </w:rPr>
        <w:t> </w:t>
      </w:r>
      <w:r>
        <w:rPr>
          <w:w w:val="110"/>
        </w:rPr>
        <w:t>failed</w:t>
      </w:r>
      <w:r>
        <w:rPr>
          <w:spacing w:val="18"/>
          <w:w w:val="110"/>
        </w:rPr>
        <w:t> </w:t>
      </w:r>
      <w:r>
        <w:rPr>
          <w:w w:val="110"/>
        </w:rPr>
        <w:t>to</w:t>
      </w:r>
      <w:r>
        <w:rPr>
          <w:spacing w:val="17"/>
          <w:w w:val="110"/>
        </w:rPr>
        <w:t> </w:t>
      </w:r>
      <w:r>
        <w:rPr>
          <w:w w:val="110"/>
        </w:rPr>
        <w:t>acquire</w:t>
      </w:r>
      <w:r>
        <w:rPr>
          <w:spacing w:val="18"/>
          <w:w w:val="110"/>
        </w:rPr>
        <w:t> </w:t>
      </w:r>
      <w:r>
        <w:rPr>
          <w:w w:val="110"/>
        </w:rPr>
        <w:t>vaccines</w:t>
      </w:r>
      <w:r>
        <w:rPr>
          <w:spacing w:val="18"/>
          <w:w w:val="110"/>
        </w:rPr>
        <w:t> </w:t>
      </w:r>
      <w:r>
        <w:rPr>
          <w:w w:val="110"/>
        </w:rPr>
        <w:t>despite making advance payments to other countries for vaccines, netizens expressed</w:t>
      </w:r>
      <w:r>
        <w:rPr>
          <w:w w:val="110"/>
        </w:rPr>
        <w:t> their</w:t>
      </w:r>
      <w:r>
        <w:rPr>
          <w:w w:val="110"/>
        </w:rPr>
        <w:t> dissatisfaction.</w:t>
      </w:r>
      <w:r>
        <w:rPr>
          <w:w w:val="110"/>
        </w:rPr>
        <w:t> Moreover,</w:t>
      </w:r>
      <w:r>
        <w:rPr>
          <w:w w:val="110"/>
        </w:rPr>
        <w:t> they</w:t>
      </w:r>
      <w:r>
        <w:rPr>
          <w:w w:val="110"/>
        </w:rPr>
        <w:t> demanded</w:t>
      </w:r>
      <w:r>
        <w:rPr>
          <w:w w:val="110"/>
        </w:rPr>
        <w:t> that</w:t>
      </w:r>
      <w:r>
        <w:rPr>
          <w:w w:val="110"/>
        </w:rPr>
        <w:t> the government</w:t>
      </w:r>
      <w:r>
        <w:rPr>
          <w:spacing w:val="5"/>
          <w:w w:val="110"/>
        </w:rPr>
        <w:t> </w:t>
      </w:r>
      <w:r>
        <w:rPr>
          <w:w w:val="110"/>
        </w:rPr>
        <w:t>should</w:t>
      </w:r>
      <w:r>
        <w:rPr>
          <w:spacing w:val="5"/>
          <w:w w:val="110"/>
        </w:rPr>
        <w:t> </w:t>
      </w:r>
      <w:r>
        <w:rPr>
          <w:w w:val="110"/>
        </w:rPr>
        <w:t>take</w:t>
      </w:r>
      <w:r>
        <w:rPr>
          <w:spacing w:val="4"/>
          <w:w w:val="110"/>
        </w:rPr>
        <w:t> </w:t>
      </w:r>
      <w:r>
        <w:rPr>
          <w:w w:val="110"/>
        </w:rPr>
        <w:t>back</w:t>
      </w:r>
      <w:r>
        <w:rPr>
          <w:spacing w:val="6"/>
          <w:w w:val="110"/>
        </w:rPr>
        <w:t> </w:t>
      </w:r>
      <w:r>
        <w:rPr>
          <w:w w:val="110"/>
        </w:rPr>
        <w:t>the</w:t>
      </w:r>
      <w:r>
        <w:rPr>
          <w:spacing w:val="4"/>
          <w:w w:val="110"/>
        </w:rPr>
        <w:t> </w:t>
      </w:r>
      <w:r>
        <w:rPr>
          <w:w w:val="110"/>
        </w:rPr>
        <w:t>money</w:t>
      </w:r>
      <w:r>
        <w:rPr>
          <w:spacing w:val="6"/>
          <w:w w:val="110"/>
        </w:rPr>
        <w:t> </w:t>
      </w:r>
      <w:r>
        <w:rPr>
          <w:w w:val="110"/>
        </w:rPr>
        <w:t>that</w:t>
      </w:r>
      <w:r>
        <w:rPr>
          <w:spacing w:val="5"/>
          <w:w w:val="110"/>
        </w:rPr>
        <w:t> </w:t>
      </w:r>
      <w:r>
        <w:rPr>
          <w:w w:val="110"/>
        </w:rPr>
        <w:t>was</w:t>
      </w:r>
      <w:r>
        <w:rPr>
          <w:spacing w:val="4"/>
          <w:w w:val="110"/>
        </w:rPr>
        <w:t> </w:t>
      </w:r>
      <w:r>
        <w:rPr>
          <w:w w:val="110"/>
        </w:rPr>
        <w:t>paid</w:t>
      </w:r>
      <w:r>
        <w:rPr>
          <w:spacing w:val="6"/>
          <w:w w:val="110"/>
        </w:rPr>
        <w:t> </w:t>
      </w:r>
      <w:r>
        <w:rPr>
          <w:w w:val="110"/>
        </w:rPr>
        <w:t>in</w:t>
      </w:r>
      <w:r>
        <w:rPr>
          <w:spacing w:val="4"/>
          <w:w w:val="110"/>
        </w:rPr>
        <w:t> </w:t>
      </w:r>
      <w:r>
        <w:rPr>
          <w:spacing w:val="-2"/>
          <w:w w:val="110"/>
        </w:rPr>
        <w:t>advance.</w:t>
      </w:r>
    </w:p>
    <w:p>
      <w:pPr>
        <w:pStyle w:val="BodyText"/>
        <w:spacing w:before="158"/>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3.4 Implementation procedures" w:id="20"/>
      <w:bookmarkEnd w:id="20"/>
      <w:r>
        <w:rPr/>
      </w:r>
      <w:r>
        <w:rPr>
          <w:i/>
          <w:sz w:val="16"/>
        </w:rPr>
        <w:t>Implementation</w:t>
      </w:r>
      <w:r>
        <w:rPr>
          <w:i/>
          <w:spacing w:val="33"/>
          <w:sz w:val="16"/>
        </w:rPr>
        <w:t> </w:t>
      </w:r>
      <w:r>
        <w:rPr>
          <w:i/>
          <w:spacing w:val="-2"/>
          <w:sz w:val="16"/>
        </w:rPr>
        <w:t>procedures</w:t>
      </w:r>
    </w:p>
    <w:p>
      <w:pPr>
        <w:pStyle w:val="BodyText"/>
        <w:spacing w:before="54"/>
        <w:ind w:left="0"/>
        <w:rPr>
          <w:i/>
        </w:rPr>
      </w:pPr>
    </w:p>
    <w:p>
      <w:pPr>
        <w:pStyle w:val="BodyText"/>
        <w:spacing w:line="235" w:lineRule="auto"/>
        <w:ind w:right="38" w:firstLine="239"/>
        <w:jc w:val="both"/>
      </w:pPr>
      <w:r>
        <w:rPr>
          <w:w w:val="110"/>
        </w:rPr>
        <w:t>This</w:t>
      </w:r>
      <w:r>
        <w:rPr>
          <w:spacing w:val="-11"/>
          <w:w w:val="110"/>
        </w:rPr>
        <w:t> </w:t>
      </w:r>
      <w:r>
        <w:rPr>
          <w:w w:val="110"/>
        </w:rPr>
        <w:t>section</w:t>
      </w:r>
      <w:r>
        <w:rPr>
          <w:spacing w:val="-11"/>
          <w:w w:val="110"/>
        </w:rPr>
        <w:t> </w:t>
      </w:r>
      <w:r>
        <w:rPr>
          <w:w w:val="110"/>
        </w:rPr>
        <w:t>describes</w:t>
      </w:r>
      <w:r>
        <w:rPr>
          <w:spacing w:val="-11"/>
          <w:w w:val="110"/>
        </w:rPr>
        <w:t> </w:t>
      </w:r>
      <w:r>
        <w:rPr>
          <w:w w:val="110"/>
        </w:rPr>
        <w:t>the</w:t>
      </w:r>
      <w:r>
        <w:rPr>
          <w:spacing w:val="-11"/>
          <w:w w:val="110"/>
        </w:rPr>
        <w:t> </w:t>
      </w:r>
      <w:r>
        <w:rPr>
          <w:w w:val="110"/>
        </w:rPr>
        <w:t>procedures</w:t>
      </w:r>
      <w:r>
        <w:rPr>
          <w:spacing w:val="-11"/>
          <w:w w:val="110"/>
        </w:rPr>
        <w:t> </w:t>
      </w:r>
      <w:r>
        <w:rPr>
          <w:w w:val="110"/>
        </w:rPr>
        <w:t>of</w:t>
      </w:r>
      <w:r>
        <w:rPr>
          <w:spacing w:val="-11"/>
          <w:w w:val="110"/>
        </w:rPr>
        <w:t> </w:t>
      </w:r>
      <w:r>
        <w:rPr>
          <w:w w:val="110"/>
        </w:rPr>
        <w:t>predicting</w:t>
      </w:r>
      <w:r>
        <w:rPr>
          <w:spacing w:val="-11"/>
          <w:w w:val="110"/>
        </w:rPr>
        <w:t> </w:t>
      </w:r>
      <w:r>
        <w:rPr>
          <w:w w:val="110"/>
        </w:rPr>
        <w:t>the</w:t>
      </w:r>
      <w:r>
        <w:rPr>
          <w:spacing w:val="-11"/>
          <w:w w:val="110"/>
        </w:rPr>
        <w:t> </w:t>
      </w:r>
      <w:r>
        <w:rPr>
          <w:w w:val="110"/>
        </w:rPr>
        <w:t>polarity</w:t>
      </w:r>
      <w:r>
        <w:rPr>
          <w:spacing w:val="-11"/>
          <w:w w:val="110"/>
        </w:rPr>
        <w:t> </w:t>
      </w:r>
      <w:r>
        <w:rPr>
          <w:w w:val="110"/>
        </w:rPr>
        <w:t>of</w:t>
      </w:r>
      <w:r>
        <w:rPr>
          <w:spacing w:val="-11"/>
          <w:w w:val="110"/>
        </w:rPr>
        <w:t> </w:t>
      </w:r>
      <w:r>
        <w:rPr>
          <w:w w:val="110"/>
        </w:rPr>
        <w:t>the Bangladeshi netizens</w:t>
      </w:r>
      <w:r>
        <w:rPr>
          <w:rFonts w:ascii="STIX" w:hAnsi="STIX"/>
          <w:w w:val="110"/>
        </w:rPr>
        <w:t>’ </w:t>
      </w:r>
      <w:r>
        <w:rPr>
          <w:w w:val="110"/>
        </w:rPr>
        <w:t>remarks on the vaccine and the vaccination </w:t>
      </w:r>
      <w:r>
        <w:rPr>
          <w:w w:val="110"/>
        </w:rPr>
        <w:t>pro- cess. The entire technique is depicted in </w:t>
      </w:r>
      <w:hyperlink w:history="true" w:anchor="_bookmark16">
        <w:r>
          <w:rPr>
            <w:color w:val="2196D1"/>
            <w:w w:val="110"/>
          </w:rPr>
          <w:t>Fig. 7</w:t>
        </w:r>
      </w:hyperlink>
      <w:r>
        <w:rPr>
          <w:w w:val="110"/>
        </w:rPr>
        <w:t>.</w:t>
      </w:r>
    </w:p>
    <w:p>
      <w:pPr>
        <w:pStyle w:val="BodyText"/>
        <w:spacing w:before="28"/>
        <w:ind w:left="370"/>
        <w:jc w:val="both"/>
      </w:pPr>
      <w:r>
        <w:rPr>
          <w:w w:val="110"/>
        </w:rPr>
        <w:t>The</w:t>
      </w:r>
      <w:r>
        <w:rPr>
          <w:spacing w:val="-5"/>
          <w:w w:val="110"/>
        </w:rPr>
        <w:t> </w:t>
      </w:r>
      <w:r>
        <w:rPr>
          <w:w w:val="110"/>
        </w:rPr>
        <w:t>following</w:t>
      </w:r>
      <w:r>
        <w:rPr>
          <w:spacing w:val="-3"/>
          <w:w w:val="110"/>
        </w:rPr>
        <w:t> </w:t>
      </w:r>
      <w:r>
        <w:rPr>
          <w:w w:val="110"/>
        </w:rPr>
        <w:t>subsections</w:t>
      </w:r>
      <w:r>
        <w:rPr>
          <w:spacing w:val="-5"/>
          <w:w w:val="110"/>
        </w:rPr>
        <w:t> </w:t>
      </w:r>
      <w:r>
        <w:rPr>
          <w:w w:val="110"/>
        </w:rPr>
        <w:t>describe</w:t>
      </w:r>
      <w:r>
        <w:rPr>
          <w:spacing w:val="-4"/>
          <w:w w:val="110"/>
        </w:rPr>
        <w:t> </w:t>
      </w:r>
      <w:r>
        <w:rPr>
          <w:w w:val="110"/>
        </w:rPr>
        <w:t>the</w:t>
      </w:r>
      <w:r>
        <w:rPr>
          <w:spacing w:val="-4"/>
          <w:w w:val="110"/>
        </w:rPr>
        <w:t> </w:t>
      </w:r>
      <w:r>
        <w:rPr>
          <w:w w:val="110"/>
        </w:rPr>
        <w:t>whole</w:t>
      </w:r>
      <w:r>
        <w:rPr>
          <w:spacing w:val="-4"/>
          <w:w w:val="110"/>
        </w:rPr>
        <w:t> </w:t>
      </w:r>
      <w:r>
        <w:rPr>
          <w:spacing w:val="-2"/>
          <w:w w:val="110"/>
        </w:rPr>
        <w:t>procedures.</w:t>
      </w:r>
    </w:p>
    <w:p>
      <w:pPr>
        <w:pStyle w:val="BodyText"/>
        <w:spacing w:before="50"/>
        <w:ind w:left="0"/>
      </w:pPr>
    </w:p>
    <w:p>
      <w:pPr>
        <w:pStyle w:val="ListParagraph"/>
        <w:numPr>
          <w:ilvl w:val="2"/>
          <w:numId w:val="1"/>
        </w:numPr>
        <w:tabs>
          <w:tab w:pos="630" w:val="left" w:leader="none"/>
        </w:tabs>
        <w:spacing w:line="240" w:lineRule="auto" w:before="0" w:after="0"/>
        <w:ind w:left="630" w:right="0" w:hanging="499"/>
        <w:jc w:val="left"/>
        <w:rPr>
          <w:i/>
          <w:sz w:val="16"/>
        </w:rPr>
      </w:pPr>
      <w:bookmarkStart w:name="3.4.1 Data cleaning" w:id="21"/>
      <w:bookmarkEnd w:id="21"/>
      <w:r>
        <w:rPr/>
      </w:r>
      <w:r>
        <w:rPr>
          <w:i/>
          <w:sz w:val="16"/>
        </w:rPr>
        <w:t>Data</w:t>
      </w:r>
      <w:r>
        <w:rPr>
          <w:i/>
          <w:spacing w:val="13"/>
          <w:sz w:val="16"/>
        </w:rPr>
        <w:t> </w:t>
      </w:r>
      <w:r>
        <w:rPr>
          <w:i/>
          <w:spacing w:val="-2"/>
          <w:sz w:val="16"/>
        </w:rPr>
        <w:t>cleaning</w:t>
      </w:r>
    </w:p>
    <w:p>
      <w:pPr>
        <w:pStyle w:val="BodyText"/>
        <w:spacing w:line="273" w:lineRule="auto" w:before="25"/>
        <w:ind w:right="38" w:firstLine="239"/>
        <w:jc w:val="both"/>
      </w:pPr>
      <w:r>
        <w:rPr>
          <w:w w:val="110"/>
        </w:rPr>
        <w:t>Facebook</w:t>
      </w:r>
      <w:r>
        <w:rPr>
          <w:w w:val="110"/>
        </w:rPr>
        <w:t> and</w:t>
      </w:r>
      <w:r>
        <w:rPr>
          <w:w w:val="110"/>
        </w:rPr>
        <w:t> Twitter</w:t>
      </w:r>
      <w:r>
        <w:rPr>
          <w:w w:val="110"/>
        </w:rPr>
        <w:t> users</w:t>
      </w:r>
      <w:r>
        <w:rPr>
          <w:w w:val="110"/>
        </w:rPr>
        <w:t> frequently</w:t>
      </w:r>
      <w:r>
        <w:rPr>
          <w:w w:val="110"/>
        </w:rPr>
        <w:t> use</w:t>
      </w:r>
      <w:r>
        <w:rPr>
          <w:w w:val="110"/>
        </w:rPr>
        <w:t> different</w:t>
      </w:r>
      <w:r>
        <w:rPr>
          <w:w w:val="110"/>
        </w:rPr>
        <w:t> emojis</w:t>
      </w:r>
      <w:r>
        <w:rPr>
          <w:w w:val="110"/>
        </w:rPr>
        <w:t> and emoticons</w:t>
      </w:r>
      <w:r>
        <w:rPr>
          <w:spacing w:val="-2"/>
          <w:w w:val="110"/>
        </w:rPr>
        <w:t> </w:t>
      </w:r>
      <w:r>
        <w:rPr>
          <w:w w:val="110"/>
        </w:rPr>
        <w:t>in</w:t>
      </w:r>
      <w:r>
        <w:rPr>
          <w:spacing w:val="-2"/>
          <w:w w:val="110"/>
        </w:rPr>
        <w:t> </w:t>
      </w:r>
      <w:r>
        <w:rPr>
          <w:w w:val="110"/>
        </w:rPr>
        <w:t>their</w:t>
      </w:r>
      <w:r>
        <w:rPr>
          <w:spacing w:val="-2"/>
          <w:w w:val="110"/>
        </w:rPr>
        <w:t> </w:t>
      </w:r>
      <w:r>
        <w:rPr>
          <w:w w:val="110"/>
        </w:rPr>
        <w:t>statuses</w:t>
      </w:r>
      <w:r>
        <w:rPr>
          <w:spacing w:val="-2"/>
          <w:w w:val="110"/>
        </w:rPr>
        <w:t> </w:t>
      </w:r>
      <w:r>
        <w:rPr>
          <w:w w:val="110"/>
        </w:rPr>
        <w:t>and</w:t>
      </w:r>
      <w:r>
        <w:rPr>
          <w:spacing w:val="-3"/>
          <w:w w:val="110"/>
        </w:rPr>
        <w:t> </w:t>
      </w:r>
      <w:r>
        <w:rPr>
          <w:w w:val="110"/>
        </w:rPr>
        <w:t>tweets.</w:t>
      </w:r>
      <w:r>
        <w:rPr>
          <w:spacing w:val="-1"/>
          <w:w w:val="110"/>
        </w:rPr>
        <w:t> </w:t>
      </w:r>
      <w:r>
        <w:rPr>
          <w:w w:val="110"/>
        </w:rPr>
        <w:t>As</w:t>
      </w:r>
      <w:r>
        <w:rPr>
          <w:spacing w:val="-3"/>
          <w:w w:val="110"/>
        </w:rPr>
        <w:t> </w:t>
      </w:r>
      <w:r>
        <w:rPr>
          <w:w w:val="110"/>
        </w:rPr>
        <w:t>this</w:t>
      </w:r>
      <w:r>
        <w:rPr>
          <w:spacing w:val="-2"/>
          <w:w w:val="110"/>
        </w:rPr>
        <w:t> </w:t>
      </w:r>
      <w:r>
        <w:rPr>
          <w:w w:val="110"/>
        </w:rPr>
        <w:t>research</w:t>
      </w:r>
      <w:r>
        <w:rPr>
          <w:spacing w:val="-2"/>
          <w:w w:val="110"/>
        </w:rPr>
        <w:t> </w:t>
      </w:r>
      <w:r>
        <w:rPr>
          <w:w w:val="110"/>
        </w:rPr>
        <w:t>only</w:t>
      </w:r>
      <w:r>
        <w:rPr>
          <w:spacing w:val="-2"/>
          <w:w w:val="110"/>
        </w:rPr>
        <w:t> </w:t>
      </w:r>
      <w:r>
        <w:rPr>
          <w:w w:val="110"/>
        </w:rPr>
        <w:t>focuses</w:t>
      </w:r>
      <w:r>
        <w:rPr>
          <w:spacing w:val="-1"/>
          <w:w w:val="110"/>
        </w:rPr>
        <w:t> </w:t>
      </w:r>
      <w:r>
        <w:rPr>
          <w:spacing w:val="-5"/>
          <w:w w:val="110"/>
        </w:rPr>
        <w:t>on</w:t>
      </w:r>
    </w:p>
    <w:p>
      <w:pPr>
        <w:pStyle w:val="BodyText"/>
        <w:spacing w:line="273" w:lineRule="auto" w:before="91"/>
        <w:ind w:right="109"/>
        <w:jc w:val="both"/>
      </w:pPr>
      <w:r>
        <w:rPr/>
        <w:br w:type="column"/>
      </w:r>
      <w:r>
        <w:rPr>
          <w:w w:val="110"/>
        </w:rPr>
        <w:t>text</w:t>
      </w:r>
      <w:r>
        <w:rPr>
          <w:w w:val="110"/>
        </w:rPr>
        <w:t> data,</w:t>
      </w:r>
      <w:r>
        <w:rPr>
          <w:w w:val="110"/>
        </w:rPr>
        <w:t> these</w:t>
      </w:r>
      <w:r>
        <w:rPr>
          <w:w w:val="110"/>
        </w:rPr>
        <w:t> emojis</w:t>
      </w:r>
      <w:r>
        <w:rPr>
          <w:w w:val="110"/>
        </w:rPr>
        <w:t> and</w:t>
      </w:r>
      <w:r>
        <w:rPr>
          <w:w w:val="110"/>
        </w:rPr>
        <w:t> emoticons</w:t>
      </w:r>
      <w:r>
        <w:rPr>
          <w:w w:val="110"/>
        </w:rPr>
        <w:t> have</w:t>
      </w:r>
      <w:r>
        <w:rPr>
          <w:w w:val="110"/>
        </w:rPr>
        <w:t> been</w:t>
      </w:r>
      <w:r>
        <w:rPr>
          <w:w w:val="110"/>
        </w:rPr>
        <w:t> removed</w:t>
      </w:r>
      <w:r>
        <w:rPr>
          <w:w w:val="110"/>
        </w:rPr>
        <w:t> from</w:t>
      </w:r>
      <w:r>
        <w:rPr>
          <w:w w:val="110"/>
        </w:rPr>
        <w:t> </w:t>
      </w:r>
      <w:r>
        <w:rPr>
          <w:w w:val="110"/>
        </w:rPr>
        <w:t>the collected</w:t>
      </w:r>
      <w:r>
        <w:rPr>
          <w:spacing w:val="-11"/>
          <w:w w:val="110"/>
        </w:rPr>
        <w:t> </w:t>
      </w:r>
      <w:r>
        <w:rPr>
          <w:w w:val="110"/>
        </w:rPr>
        <w:t>dataset.</w:t>
      </w:r>
      <w:r>
        <w:rPr>
          <w:spacing w:val="-11"/>
          <w:w w:val="110"/>
        </w:rPr>
        <w:t> </w:t>
      </w:r>
      <w:r>
        <w:rPr>
          <w:w w:val="110"/>
        </w:rPr>
        <w:t>Netizens</w:t>
      </w:r>
      <w:r>
        <w:rPr>
          <w:spacing w:val="-11"/>
          <w:w w:val="110"/>
        </w:rPr>
        <w:t> </w:t>
      </w:r>
      <w:r>
        <w:rPr>
          <w:w w:val="110"/>
        </w:rPr>
        <w:t>also</w:t>
      </w:r>
      <w:r>
        <w:rPr>
          <w:spacing w:val="-11"/>
          <w:w w:val="110"/>
        </w:rPr>
        <w:t> </w:t>
      </w:r>
      <w:r>
        <w:rPr>
          <w:w w:val="110"/>
        </w:rPr>
        <w:t>utilize</w:t>
      </w:r>
      <w:r>
        <w:rPr>
          <w:spacing w:val="-11"/>
          <w:w w:val="110"/>
        </w:rPr>
        <w:t> </w:t>
      </w:r>
      <w:r>
        <w:rPr>
          <w:w w:val="110"/>
        </w:rPr>
        <w:t>hashtags</w:t>
      </w:r>
      <w:r>
        <w:rPr>
          <w:spacing w:val="-11"/>
          <w:w w:val="110"/>
        </w:rPr>
        <w:t> </w:t>
      </w:r>
      <w:r>
        <w:rPr>
          <w:w w:val="110"/>
        </w:rPr>
        <w:t>to</w:t>
      </w:r>
      <w:r>
        <w:rPr>
          <w:spacing w:val="-11"/>
          <w:w w:val="110"/>
        </w:rPr>
        <w:t> </w:t>
      </w:r>
      <w:r>
        <w:rPr>
          <w:w w:val="110"/>
        </w:rPr>
        <w:t>symbolize</w:t>
      </w:r>
      <w:r>
        <w:rPr>
          <w:spacing w:val="-11"/>
          <w:w w:val="110"/>
        </w:rPr>
        <w:t> </w:t>
      </w:r>
      <w:r>
        <w:rPr>
          <w:w w:val="110"/>
        </w:rPr>
        <w:t>a</w:t>
      </w:r>
      <w:r>
        <w:rPr>
          <w:spacing w:val="-11"/>
          <w:w w:val="110"/>
        </w:rPr>
        <w:t> </w:t>
      </w:r>
      <w:r>
        <w:rPr>
          <w:w w:val="110"/>
        </w:rPr>
        <w:t>variety</w:t>
      </w:r>
      <w:r>
        <w:rPr>
          <w:spacing w:val="-11"/>
          <w:w w:val="110"/>
        </w:rPr>
        <w:t> </w:t>
      </w:r>
      <w:r>
        <w:rPr>
          <w:w w:val="110"/>
        </w:rPr>
        <w:t>of trends and topics. The hash characters of the hashtags are removed in this</w:t>
      </w:r>
      <w:r>
        <w:rPr>
          <w:w w:val="110"/>
        </w:rPr>
        <w:t> step.</w:t>
      </w:r>
      <w:r>
        <w:rPr>
          <w:w w:val="110"/>
        </w:rPr>
        <w:t> Often</w:t>
      </w:r>
      <w:r>
        <w:rPr>
          <w:w w:val="110"/>
        </w:rPr>
        <w:t> two</w:t>
      </w:r>
      <w:r>
        <w:rPr>
          <w:w w:val="110"/>
        </w:rPr>
        <w:t> or</w:t>
      </w:r>
      <w:r>
        <w:rPr>
          <w:w w:val="110"/>
        </w:rPr>
        <w:t> more</w:t>
      </w:r>
      <w:r>
        <w:rPr>
          <w:w w:val="110"/>
        </w:rPr>
        <w:t> words</w:t>
      </w:r>
      <w:r>
        <w:rPr>
          <w:w w:val="110"/>
        </w:rPr>
        <w:t> are</w:t>
      </w:r>
      <w:r>
        <w:rPr>
          <w:w w:val="110"/>
        </w:rPr>
        <w:t> concatenated</w:t>
      </w:r>
      <w:r>
        <w:rPr>
          <w:w w:val="110"/>
        </w:rPr>
        <w:t> in</w:t>
      </w:r>
      <w:r>
        <w:rPr>
          <w:w w:val="110"/>
        </w:rPr>
        <w:t> the</w:t>
      </w:r>
      <w:r>
        <w:rPr>
          <w:w w:val="110"/>
        </w:rPr>
        <w:t> hashtag words,</w:t>
      </w:r>
      <w:r>
        <w:rPr>
          <w:w w:val="110"/>
        </w:rPr>
        <w:t> which</w:t>
      </w:r>
      <w:r>
        <w:rPr>
          <w:w w:val="110"/>
        </w:rPr>
        <w:t> may</w:t>
      </w:r>
      <w:r>
        <w:rPr>
          <w:w w:val="110"/>
        </w:rPr>
        <w:t> affect</w:t>
      </w:r>
      <w:r>
        <w:rPr>
          <w:w w:val="110"/>
        </w:rPr>
        <w:t> the</w:t>
      </w:r>
      <w:r>
        <w:rPr>
          <w:w w:val="110"/>
        </w:rPr>
        <w:t> performance</w:t>
      </w:r>
      <w:r>
        <w:rPr>
          <w:w w:val="110"/>
        </w:rPr>
        <w:t> of</w:t>
      </w:r>
      <w:r>
        <w:rPr>
          <w:w w:val="110"/>
        </w:rPr>
        <w:t> the</w:t>
      </w:r>
      <w:r>
        <w:rPr>
          <w:w w:val="110"/>
        </w:rPr>
        <w:t> machine</w:t>
      </w:r>
      <w:r>
        <w:rPr>
          <w:w w:val="110"/>
        </w:rPr>
        <w:t> learning models. So, the hashtag words have been segmented in this step.</w:t>
      </w:r>
    </w:p>
    <w:p>
      <w:pPr>
        <w:pStyle w:val="BodyText"/>
        <w:spacing w:before="22"/>
        <w:ind w:left="0"/>
      </w:pPr>
    </w:p>
    <w:p>
      <w:pPr>
        <w:pStyle w:val="ListParagraph"/>
        <w:numPr>
          <w:ilvl w:val="2"/>
          <w:numId w:val="1"/>
        </w:numPr>
        <w:tabs>
          <w:tab w:pos="630" w:val="left" w:leader="none"/>
        </w:tabs>
        <w:spacing w:line="240" w:lineRule="auto" w:before="0" w:after="0"/>
        <w:ind w:left="630" w:right="0" w:hanging="499"/>
        <w:jc w:val="left"/>
        <w:rPr>
          <w:i/>
          <w:sz w:val="16"/>
        </w:rPr>
      </w:pPr>
      <w:bookmarkStart w:name="3.4.2 Tokenization" w:id="22"/>
      <w:bookmarkEnd w:id="22"/>
      <w:r>
        <w:rPr/>
      </w:r>
      <w:r>
        <w:rPr>
          <w:i/>
          <w:spacing w:val="-2"/>
          <w:w w:val="105"/>
          <w:sz w:val="16"/>
        </w:rPr>
        <w:t>Tokenization</w:t>
      </w:r>
    </w:p>
    <w:p>
      <w:pPr>
        <w:pStyle w:val="BodyText"/>
        <w:spacing w:before="25"/>
        <w:ind w:left="371"/>
      </w:pPr>
      <w:r>
        <w:rPr>
          <w:w w:val="110"/>
        </w:rPr>
        <w:t>Tokenization</w:t>
      </w:r>
      <w:r>
        <w:rPr>
          <w:spacing w:val="-11"/>
          <w:w w:val="110"/>
        </w:rPr>
        <w:t> </w:t>
      </w:r>
      <w:r>
        <w:rPr>
          <w:w w:val="110"/>
        </w:rPr>
        <w:t>is</w:t>
      </w:r>
      <w:r>
        <w:rPr>
          <w:spacing w:val="-11"/>
          <w:w w:val="110"/>
        </w:rPr>
        <w:t> </w:t>
      </w:r>
      <w:r>
        <w:rPr>
          <w:w w:val="110"/>
        </w:rPr>
        <w:t>the</w:t>
      </w:r>
      <w:r>
        <w:rPr>
          <w:spacing w:val="-10"/>
          <w:w w:val="110"/>
        </w:rPr>
        <w:t> </w:t>
      </w:r>
      <w:r>
        <w:rPr>
          <w:w w:val="110"/>
        </w:rPr>
        <w:t>technique</w:t>
      </w:r>
      <w:r>
        <w:rPr>
          <w:spacing w:val="-11"/>
          <w:w w:val="110"/>
        </w:rPr>
        <w:t> </w:t>
      </w:r>
      <w:r>
        <w:rPr>
          <w:w w:val="110"/>
        </w:rPr>
        <w:t>of</w:t>
      </w:r>
      <w:r>
        <w:rPr>
          <w:spacing w:val="-11"/>
          <w:w w:val="110"/>
        </w:rPr>
        <w:t> </w:t>
      </w:r>
      <w:r>
        <w:rPr>
          <w:w w:val="110"/>
        </w:rPr>
        <w:t>splitting</w:t>
      </w:r>
      <w:r>
        <w:rPr>
          <w:spacing w:val="-10"/>
          <w:w w:val="110"/>
        </w:rPr>
        <w:t> </w:t>
      </w:r>
      <w:r>
        <w:rPr>
          <w:w w:val="110"/>
        </w:rPr>
        <w:t>the</w:t>
      </w:r>
      <w:r>
        <w:rPr>
          <w:spacing w:val="-11"/>
          <w:w w:val="110"/>
        </w:rPr>
        <w:t> </w:t>
      </w:r>
      <w:r>
        <w:rPr>
          <w:w w:val="110"/>
        </w:rPr>
        <w:t>words/terms</w:t>
      </w:r>
      <w:r>
        <w:rPr>
          <w:spacing w:val="-10"/>
          <w:w w:val="110"/>
        </w:rPr>
        <w:t> </w:t>
      </w:r>
      <w:r>
        <w:rPr>
          <w:w w:val="110"/>
        </w:rPr>
        <w:t>of</w:t>
      </w:r>
      <w:r>
        <w:rPr>
          <w:spacing w:val="-11"/>
          <w:w w:val="110"/>
        </w:rPr>
        <w:t> </w:t>
      </w:r>
      <w:r>
        <w:rPr>
          <w:w w:val="110"/>
        </w:rPr>
        <w:t>a</w:t>
      </w:r>
      <w:r>
        <w:rPr>
          <w:spacing w:val="-11"/>
          <w:w w:val="110"/>
        </w:rPr>
        <w:t> </w:t>
      </w:r>
      <w:r>
        <w:rPr>
          <w:spacing w:val="-2"/>
          <w:w w:val="110"/>
        </w:rPr>
        <w:t>string.</w:t>
      </w:r>
    </w:p>
    <w:p>
      <w:pPr>
        <w:pStyle w:val="BodyText"/>
        <w:spacing w:before="26"/>
      </w:pPr>
      <w:r>
        <w:rPr>
          <w:w w:val="110"/>
        </w:rPr>
        <w:t>In</w:t>
      </w:r>
      <w:r>
        <w:rPr>
          <w:spacing w:val="5"/>
          <w:w w:val="110"/>
        </w:rPr>
        <w:t> </w:t>
      </w:r>
      <w:r>
        <w:rPr>
          <w:w w:val="110"/>
        </w:rPr>
        <w:t>this</w:t>
      </w:r>
      <w:r>
        <w:rPr>
          <w:spacing w:val="7"/>
          <w:w w:val="110"/>
        </w:rPr>
        <w:t> </w:t>
      </w:r>
      <w:r>
        <w:rPr>
          <w:w w:val="110"/>
        </w:rPr>
        <w:t>step,</w:t>
      </w:r>
      <w:r>
        <w:rPr>
          <w:spacing w:val="4"/>
          <w:w w:val="110"/>
        </w:rPr>
        <w:t> </w:t>
      </w:r>
      <w:r>
        <w:rPr>
          <w:w w:val="110"/>
        </w:rPr>
        <w:t>each</w:t>
      </w:r>
      <w:r>
        <w:rPr>
          <w:spacing w:val="7"/>
          <w:w w:val="110"/>
        </w:rPr>
        <w:t> </w:t>
      </w:r>
      <w:r>
        <w:rPr>
          <w:w w:val="110"/>
        </w:rPr>
        <w:t>statement</w:t>
      </w:r>
      <w:r>
        <w:rPr>
          <w:spacing w:val="6"/>
          <w:w w:val="110"/>
        </w:rPr>
        <w:t> </w:t>
      </w:r>
      <w:r>
        <w:rPr>
          <w:w w:val="110"/>
        </w:rPr>
        <w:t>of</w:t>
      </w:r>
      <w:r>
        <w:rPr>
          <w:spacing w:val="6"/>
          <w:w w:val="110"/>
        </w:rPr>
        <w:t> </w:t>
      </w:r>
      <w:r>
        <w:rPr>
          <w:w w:val="110"/>
        </w:rPr>
        <w:t>the</w:t>
      </w:r>
      <w:r>
        <w:rPr>
          <w:spacing w:val="6"/>
          <w:w w:val="110"/>
        </w:rPr>
        <w:t> </w:t>
      </w:r>
      <w:r>
        <w:rPr>
          <w:w w:val="110"/>
        </w:rPr>
        <w:t>input</w:t>
      </w:r>
      <w:r>
        <w:rPr>
          <w:spacing w:val="7"/>
          <w:w w:val="110"/>
        </w:rPr>
        <w:t> </w:t>
      </w:r>
      <w:r>
        <w:rPr>
          <w:w w:val="110"/>
        </w:rPr>
        <w:t>dataset</w:t>
      </w:r>
      <w:r>
        <w:rPr>
          <w:spacing w:val="5"/>
          <w:w w:val="110"/>
        </w:rPr>
        <w:t> </w:t>
      </w:r>
      <w:r>
        <w:rPr>
          <w:w w:val="110"/>
        </w:rPr>
        <w:t>has</w:t>
      </w:r>
      <w:r>
        <w:rPr>
          <w:spacing w:val="7"/>
          <w:w w:val="110"/>
        </w:rPr>
        <w:t> </w:t>
      </w:r>
      <w:r>
        <w:rPr>
          <w:w w:val="110"/>
        </w:rPr>
        <w:t>been</w:t>
      </w:r>
      <w:r>
        <w:rPr>
          <w:spacing w:val="6"/>
          <w:w w:val="110"/>
        </w:rPr>
        <w:t> </w:t>
      </w:r>
      <w:r>
        <w:rPr>
          <w:spacing w:val="-2"/>
          <w:w w:val="110"/>
        </w:rPr>
        <w:t>tokenized.</w:t>
      </w:r>
    </w:p>
    <w:p>
      <w:pPr>
        <w:pStyle w:val="BodyText"/>
        <w:spacing w:before="50"/>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4.3 Removal of punctuation marks and s" w:id="23"/>
      <w:bookmarkEnd w:id="23"/>
      <w:r>
        <w:rPr/>
      </w:r>
      <w:r>
        <w:rPr>
          <w:i/>
          <w:sz w:val="16"/>
        </w:rPr>
        <w:t>Removal</w:t>
      </w:r>
      <w:r>
        <w:rPr>
          <w:i/>
          <w:spacing w:val="20"/>
          <w:sz w:val="16"/>
        </w:rPr>
        <w:t> </w:t>
      </w:r>
      <w:r>
        <w:rPr>
          <w:i/>
          <w:sz w:val="16"/>
        </w:rPr>
        <w:t>of</w:t>
      </w:r>
      <w:r>
        <w:rPr>
          <w:i/>
          <w:spacing w:val="21"/>
          <w:sz w:val="16"/>
        </w:rPr>
        <w:t> </w:t>
      </w:r>
      <w:r>
        <w:rPr>
          <w:i/>
          <w:sz w:val="16"/>
        </w:rPr>
        <w:t>punctuation</w:t>
      </w:r>
      <w:r>
        <w:rPr>
          <w:i/>
          <w:spacing w:val="22"/>
          <w:sz w:val="16"/>
        </w:rPr>
        <w:t> </w:t>
      </w:r>
      <w:r>
        <w:rPr>
          <w:i/>
          <w:sz w:val="16"/>
        </w:rPr>
        <w:t>marks</w:t>
      </w:r>
      <w:r>
        <w:rPr>
          <w:i/>
          <w:spacing w:val="20"/>
          <w:sz w:val="16"/>
        </w:rPr>
        <w:t> </w:t>
      </w:r>
      <w:r>
        <w:rPr>
          <w:i/>
          <w:sz w:val="16"/>
        </w:rPr>
        <w:t>and</w:t>
      </w:r>
      <w:r>
        <w:rPr>
          <w:i/>
          <w:spacing w:val="22"/>
          <w:sz w:val="16"/>
        </w:rPr>
        <w:t> </w:t>
      </w:r>
      <w:r>
        <w:rPr>
          <w:i/>
          <w:sz w:val="16"/>
        </w:rPr>
        <w:t>stop</w:t>
      </w:r>
      <w:r>
        <w:rPr>
          <w:i/>
          <w:spacing w:val="22"/>
          <w:sz w:val="16"/>
        </w:rPr>
        <w:t> </w:t>
      </w:r>
      <w:r>
        <w:rPr>
          <w:i/>
          <w:spacing w:val="-2"/>
          <w:sz w:val="16"/>
        </w:rPr>
        <w:t>words</w:t>
      </w:r>
    </w:p>
    <w:p>
      <w:pPr>
        <w:pStyle w:val="BodyText"/>
        <w:spacing w:line="273" w:lineRule="auto" w:before="25"/>
        <w:ind w:right="110" w:firstLine="239"/>
        <w:jc w:val="both"/>
      </w:pPr>
      <w:r>
        <w:rPr>
          <w:w w:val="110"/>
        </w:rPr>
        <w:t>The presence of punctuation marks</w:t>
      </w:r>
      <w:r>
        <w:rPr>
          <w:w w:val="110"/>
        </w:rPr>
        <w:t> and stop words may cause </w:t>
      </w:r>
      <w:r>
        <w:rPr>
          <w:w w:val="110"/>
        </w:rPr>
        <w:t>the models</w:t>
      </w:r>
      <w:r>
        <w:rPr>
          <w:spacing w:val="-6"/>
          <w:w w:val="110"/>
        </w:rPr>
        <w:t> </w:t>
      </w:r>
      <w:r>
        <w:rPr>
          <w:w w:val="110"/>
        </w:rPr>
        <w:t>to</w:t>
      </w:r>
      <w:r>
        <w:rPr>
          <w:spacing w:val="-7"/>
          <w:w w:val="110"/>
        </w:rPr>
        <w:t> </w:t>
      </w:r>
      <w:r>
        <w:rPr>
          <w:w w:val="110"/>
        </w:rPr>
        <w:t>perform</w:t>
      </w:r>
      <w:r>
        <w:rPr>
          <w:spacing w:val="-7"/>
          <w:w w:val="110"/>
        </w:rPr>
        <w:t> </w:t>
      </w:r>
      <w:r>
        <w:rPr>
          <w:w w:val="110"/>
        </w:rPr>
        <w:t>poorly.</w:t>
      </w:r>
      <w:r>
        <w:rPr>
          <w:spacing w:val="-6"/>
          <w:w w:val="110"/>
        </w:rPr>
        <w:t> </w:t>
      </w:r>
      <w:r>
        <w:rPr>
          <w:w w:val="110"/>
        </w:rPr>
        <w:t>The</w:t>
      </w:r>
      <w:r>
        <w:rPr>
          <w:spacing w:val="-8"/>
          <w:w w:val="110"/>
        </w:rPr>
        <w:t> </w:t>
      </w:r>
      <w:r>
        <w:rPr>
          <w:w w:val="110"/>
        </w:rPr>
        <w:t>stop</w:t>
      </w:r>
      <w:r>
        <w:rPr>
          <w:spacing w:val="-7"/>
          <w:w w:val="110"/>
        </w:rPr>
        <w:t> </w:t>
      </w:r>
      <w:r>
        <w:rPr>
          <w:w w:val="110"/>
        </w:rPr>
        <w:t>words</w:t>
      </w:r>
      <w:r>
        <w:rPr>
          <w:spacing w:val="-6"/>
          <w:w w:val="110"/>
        </w:rPr>
        <w:t> </w:t>
      </w:r>
      <w:r>
        <w:rPr>
          <w:w w:val="110"/>
        </w:rPr>
        <w:t>are</w:t>
      </w:r>
      <w:r>
        <w:rPr>
          <w:spacing w:val="-7"/>
          <w:w w:val="110"/>
        </w:rPr>
        <w:t> </w:t>
      </w:r>
      <w:r>
        <w:rPr>
          <w:w w:val="110"/>
        </w:rPr>
        <w:t>the</w:t>
      </w:r>
      <w:r>
        <w:rPr>
          <w:spacing w:val="-6"/>
          <w:w w:val="110"/>
        </w:rPr>
        <w:t> </w:t>
      </w:r>
      <w:r>
        <w:rPr>
          <w:w w:val="110"/>
        </w:rPr>
        <w:t>most</w:t>
      </w:r>
      <w:r>
        <w:rPr>
          <w:spacing w:val="-7"/>
          <w:w w:val="110"/>
        </w:rPr>
        <w:t> </w:t>
      </w:r>
      <w:r>
        <w:rPr>
          <w:w w:val="110"/>
        </w:rPr>
        <w:t>prevalent</w:t>
      </w:r>
      <w:r>
        <w:rPr>
          <w:spacing w:val="-6"/>
          <w:w w:val="110"/>
        </w:rPr>
        <w:t> </w:t>
      </w:r>
      <w:r>
        <w:rPr>
          <w:w w:val="110"/>
        </w:rPr>
        <w:t>words in</w:t>
      </w:r>
      <w:r>
        <w:rPr>
          <w:spacing w:val="-8"/>
          <w:w w:val="110"/>
        </w:rPr>
        <w:t> </w:t>
      </w:r>
      <w:r>
        <w:rPr>
          <w:w w:val="110"/>
        </w:rPr>
        <w:t>a</w:t>
      </w:r>
      <w:r>
        <w:rPr>
          <w:spacing w:val="-9"/>
          <w:w w:val="110"/>
        </w:rPr>
        <w:t> </w:t>
      </w:r>
      <w:r>
        <w:rPr>
          <w:w w:val="110"/>
        </w:rPr>
        <w:t>language.</w:t>
      </w:r>
      <w:r>
        <w:rPr>
          <w:spacing w:val="-10"/>
          <w:w w:val="110"/>
        </w:rPr>
        <w:t> </w:t>
      </w:r>
      <w:r>
        <w:rPr>
          <w:w w:val="110"/>
        </w:rPr>
        <w:t>They</w:t>
      </w:r>
      <w:r>
        <w:rPr>
          <w:spacing w:val="-8"/>
          <w:w w:val="110"/>
        </w:rPr>
        <w:t> </w:t>
      </w:r>
      <w:r>
        <w:rPr>
          <w:w w:val="110"/>
        </w:rPr>
        <w:t>seldom</w:t>
      </w:r>
      <w:r>
        <w:rPr>
          <w:spacing w:val="-9"/>
          <w:w w:val="110"/>
        </w:rPr>
        <w:t> </w:t>
      </w:r>
      <w:r>
        <w:rPr>
          <w:w w:val="110"/>
        </w:rPr>
        <w:t>have</w:t>
      </w:r>
      <w:r>
        <w:rPr>
          <w:spacing w:val="-8"/>
          <w:w w:val="110"/>
        </w:rPr>
        <w:t> </w:t>
      </w:r>
      <w:r>
        <w:rPr>
          <w:w w:val="110"/>
        </w:rPr>
        <w:t>a</w:t>
      </w:r>
      <w:r>
        <w:rPr>
          <w:spacing w:val="-9"/>
          <w:w w:val="110"/>
        </w:rPr>
        <w:t> </w:t>
      </w:r>
      <w:r>
        <w:rPr>
          <w:w w:val="110"/>
        </w:rPr>
        <w:t>significant</w:t>
      </w:r>
      <w:r>
        <w:rPr>
          <w:spacing w:val="-9"/>
          <w:w w:val="110"/>
        </w:rPr>
        <w:t> </w:t>
      </w:r>
      <w:r>
        <w:rPr>
          <w:w w:val="110"/>
        </w:rPr>
        <w:t>impact</w:t>
      </w:r>
      <w:r>
        <w:rPr>
          <w:spacing w:val="-10"/>
          <w:w w:val="110"/>
        </w:rPr>
        <w:t> </w:t>
      </w:r>
      <w:r>
        <w:rPr>
          <w:w w:val="110"/>
        </w:rPr>
        <w:t>in</w:t>
      </w:r>
      <w:r>
        <w:rPr>
          <w:spacing w:val="-8"/>
          <w:w w:val="110"/>
        </w:rPr>
        <w:t> </w:t>
      </w:r>
      <w:r>
        <w:rPr>
          <w:w w:val="110"/>
        </w:rPr>
        <w:t>determining</w:t>
      </w:r>
      <w:r>
        <w:rPr>
          <w:spacing w:val="-9"/>
          <w:w w:val="110"/>
        </w:rPr>
        <w:t> </w:t>
      </w:r>
      <w:r>
        <w:rPr>
          <w:w w:val="110"/>
        </w:rPr>
        <w:t>the polarity of a statement. So, the punctuation marks and the unnecessary stop</w:t>
      </w:r>
      <w:r>
        <w:rPr>
          <w:spacing w:val="54"/>
          <w:w w:val="110"/>
        </w:rPr>
        <w:t> </w:t>
      </w:r>
      <w:r>
        <w:rPr>
          <w:w w:val="110"/>
        </w:rPr>
        <w:t>words</w:t>
      </w:r>
      <w:r>
        <w:rPr>
          <w:spacing w:val="55"/>
          <w:w w:val="110"/>
        </w:rPr>
        <w:t> </w:t>
      </w:r>
      <w:r>
        <w:rPr>
          <w:w w:val="110"/>
        </w:rPr>
        <w:t>have</w:t>
      </w:r>
      <w:r>
        <w:rPr>
          <w:spacing w:val="54"/>
          <w:w w:val="110"/>
        </w:rPr>
        <w:t> </w:t>
      </w:r>
      <w:r>
        <w:rPr>
          <w:w w:val="110"/>
        </w:rPr>
        <w:t>been</w:t>
      </w:r>
      <w:r>
        <w:rPr>
          <w:spacing w:val="54"/>
          <w:w w:val="110"/>
        </w:rPr>
        <w:t> </w:t>
      </w:r>
      <w:r>
        <w:rPr>
          <w:w w:val="110"/>
        </w:rPr>
        <w:t>removed</w:t>
      </w:r>
      <w:r>
        <w:rPr>
          <w:spacing w:val="55"/>
          <w:w w:val="110"/>
        </w:rPr>
        <w:t> </w:t>
      </w:r>
      <w:r>
        <w:rPr>
          <w:w w:val="110"/>
        </w:rPr>
        <w:t>after</w:t>
      </w:r>
      <w:r>
        <w:rPr>
          <w:spacing w:val="54"/>
          <w:w w:val="110"/>
        </w:rPr>
        <w:t> </w:t>
      </w:r>
      <w:r>
        <w:rPr>
          <w:w w:val="110"/>
        </w:rPr>
        <w:t>performing</w:t>
      </w:r>
      <w:r>
        <w:rPr>
          <w:spacing w:val="54"/>
          <w:w w:val="110"/>
        </w:rPr>
        <w:t> </w:t>
      </w:r>
      <w:r>
        <w:rPr>
          <w:w w:val="110"/>
        </w:rPr>
        <w:t>tokenization.</w:t>
      </w:r>
      <w:r>
        <w:rPr>
          <w:spacing w:val="54"/>
          <w:w w:val="110"/>
        </w:rPr>
        <w:t> </w:t>
      </w:r>
      <w:r>
        <w:rPr>
          <w:spacing w:val="-7"/>
          <w:w w:val="110"/>
        </w:rPr>
        <w:t>As</w:t>
      </w:r>
    </w:p>
    <w:p>
      <w:pPr>
        <w:pStyle w:val="BodyText"/>
        <w:spacing w:line="220" w:lineRule="auto"/>
        <w:ind w:right="110"/>
        <w:jc w:val="both"/>
      </w:pPr>
      <w:r>
        <w:rPr>
          <w:w w:val="110"/>
        </w:rPr>
        <w:t>negation</w:t>
      </w:r>
      <w:r>
        <w:rPr>
          <w:w w:val="110"/>
        </w:rPr>
        <w:t> is</w:t>
      </w:r>
      <w:r>
        <w:rPr>
          <w:w w:val="110"/>
        </w:rPr>
        <w:t> represented</w:t>
      </w:r>
      <w:r>
        <w:rPr>
          <w:w w:val="110"/>
        </w:rPr>
        <w:t> by</w:t>
      </w:r>
      <w:r>
        <w:rPr>
          <w:w w:val="110"/>
        </w:rPr>
        <w:t> words</w:t>
      </w:r>
      <w:r>
        <w:rPr>
          <w:w w:val="110"/>
        </w:rPr>
        <w:t> like</w:t>
      </w:r>
      <w:r>
        <w:rPr>
          <w:w w:val="110"/>
        </w:rPr>
        <w:t> </w:t>
      </w:r>
      <w:r>
        <w:rPr>
          <w:rFonts w:ascii="STIX" w:hAnsi="STIX"/>
          <w:w w:val="110"/>
        </w:rPr>
        <w:t>“</w:t>
      </w:r>
      <w:r>
        <w:rPr>
          <w:w w:val="110"/>
        </w:rPr>
        <w:t>not</w:t>
      </w:r>
      <w:r>
        <w:rPr>
          <w:rFonts w:ascii="STIX" w:hAnsi="STIX"/>
          <w:w w:val="110"/>
        </w:rPr>
        <w:t>”</w:t>
      </w:r>
      <w:r>
        <w:rPr>
          <w:rFonts w:ascii="STIX" w:hAnsi="STIX"/>
          <w:w w:val="110"/>
        </w:rPr>
        <w:t> </w:t>
      </w:r>
      <w:r>
        <w:rPr>
          <w:w w:val="110"/>
        </w:rPr>
        <w:t>and</w:t>
      </w:r>
      <w:r>
        <w:rPr>
          <w:w w:val="110"/>
        </w:rPr>
        <w:t> </w:t>
      </w:r>
      <w:r>
        <w:rPr>
          <w:rFonts w:ascii="STIX" w:hAnsi="STIX"/>
          <w:w w:val="110"/>
        </w:rPr>
        <w:t>“</w:t>
      </w:r>
      <w:r>
        <w:rPr>
          <w:w w:val="110"/>
        </w:rPr>
        <w:t>no,</w:t>
      </w:r>
      <w:r>
        <w:rPr>
          <w:rFonts w:ascii="STIX" w:hAnsi="STIX"/>
          <w:w w:val="110"/>
        </w:rPr>
        <w:t>”</w:t>
      </w:r>
      <w:r>
        <w:rPr>
          <w:rFonts w:ascii="STIX" w:hAnsi="STIX"/>
          <w:w w:val="110"/>
        </w:rPr>
        <w:t> </w:t>
      </w:r>
      <w:r>
        <w:rPr>
          <w:w w:val="110"/>
        </w:rPr>
        <w:t>they</w:t>
      </w:r>
      <w:r>
        <w:rPr>
          <w:w w:val="110"/>
        </w:rPr>
        <w:t> </w:t>
      </w:r>
      <w:r>
        <w:rPr>
          <w:w w:val="110"/>
        </w:rPr>
        <w:t>were excluded from the list of stop words.</w:t>
      </w:r>
    </w:p>
    <w:p>
      <w:pPr>
        <w:pStyle w:val="BodyText"/>
        <w:spacing w:before="49"/>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4.4 Vectorization of the statements" w:id="24"/>
      <w:bookmarkEnd w:id="24"/>
      <w:r>
        <w:rPr/>
      </w:r>
      <w:r>
        <w:rPr>
          <w:i/>
          <w:w w:val="105"/>
          <w:sz w:val="16"/>
        </w:rPr>
        <w:t>Vectorization</w:t>
      </w:r>
      <w:r>
        <w:rPr>
          <w:i/>
          <w:spacing w:val="-1"/>
          <w:w w:val="105"/>
          <w:sz w:val="16"/>
        </w:rPr>
        <w:t> </w:t>
      </w:r>
      <w:r>
        <w:rPr>
          <w:i/>
          <w:w w:val="105"/>
          <w:sz w:val="16"/>
        </w:rPr>
        <w:t>of the</w:t>
      </w:r>
      <w:r>
        <w:rPr>
          <w:i/>
          <w:spacing w:val="1"/>
          <w:w w:val="105"/>
          <w:sz w:val="16"/>
        </w:rPr>
        <w:t> </w:t>
      </w:r>
      <w:r>
        <w:rPr>
          <w:i/>
          <w:spacing w:val="-2"/>
          <w:w w:val="105"/>
          <w:sz w:val="16"/>
        </w:rPr>
        <w:t>statements</w:t>
      </w:r>
    </w:p>
    <w:p>
      <w:pPr>
        <w:pStyle w:val="BodyText"/>
        <w:spacing w:line="271" w:lineRule="auto" w:before="26"/>
        <w:ind w:right="110" w:firstLine="239"/>
        <w:jc w:val="both"/>
      </w:pPr>
      <w:r>
        <w:rPr>
          <w:w w:val="110"/>
        </w:rPr>
        <w:t>In</w:t>
      </w:r>
      <w:r>
        <w:rPr>
          <w:w w:val="110"/>
        </w:rPr>
        <w:t> this</w:t>
      </w:r>
      <w:r>
        <w:rPr>
          <w:w w:val="110"/>
        </w:rPr>
        <w:t> step,</w:t>
      </w:r>
      <w:r>
        <w:rPr>
          <w:w w:val="110"/>
        </w:rPr>
        <w:t> we</w:t>
      </w:r>
      <w:r>
        <w:rPr>
          <w:w w:val="110"/>
        </w:rPr>
        <w:t> constructed</w:t>
      </w:r>
      <w:r>
        <w:rPr>
          <w:w w:val="110"/>
        </w:rPr>
        <w:t> a</w:t>
      </w:r>
      <w:r>
        <w:rPr>
          <w:w w:val="110"/>
        </w:rPr>
        <w:t> vocabulary</w:t>
      </w:r>
      <w:r>
        <w:rPr>
          <w:w w:val="110"/>
        </w:rPr>
        <w:t> with</w:t>
      </w:r>
      <w:r>
        <w:rPr>
          <w:w w:val="110"/>
        </w:rPr>
        <w:t> the</w:t>
      </w:r>
      <w:r>
        <w:rPr>
          <w:w w:val="110"/>
        </w:rPr>
        <w:t> most</w:t>
      </w:r>
      <w:r>
        <w:rPr>
          <w:w w:val="110"/>
        </w:rPr>
        <w:t> </w:t>
      </w:r>
      <w:r>
        <w:rPr>
          <w:w w:val="110"/>
        </w:rPr>
        <w:t>frequent words of</w:t>
      </w:r>
      <w:r>
        <w:rPr>
          <w:spacing w:val="2"/>
          <w:w w:val="110"/>
        </w:rPr>
        <w:t> </w:t>
      </w:r>
      <w:r>
        <w:rPr>
          <w:w w:val="110"/>
        </w:rPr>
        <w:t>the</w:t>
      </w:r>
      <w:r>
        <w:rPr>
          <w:spacing w:val="1"/>
          <w:w w:val="110"/>
        </w:rPr>
        <w:t> </w:t>
      </w:r>
      <w:r>
        <w:rPr>
          <w:w w:val="110"/>
        </w:rPr>
        <w:t>corpus.</w:t>
      </w:r>
      <w:r>
        <w:rPr>
          <w:spacing w:val="1"/>
          <w:w w:val="110"/>
        </w:rPr>
        <w:t> </w:t>
      </w:r>
      <w:r>
        <w:rPr>
          <w:w w:val="110"/>
        </w:rPr>
        <w:t>Then</w:t>
      </w:r>
      <w:r>
        <w:rPr>
          <w:spacing w:val="1"/>
          <w:w w:val="110"/>
        </w:rPr>
        <w:t> </w:t>
      </w:r>
      <w:r>
        <w:rPr>
          <w:w w:val="110"/>
        </w:rPr>
        <w:t>vectorization</w:t>
      </w:r>
      <w:r>
        <w:rPr>
          <w:spacing w:val="2"/>
          <w:w w:val="110"/>
        </w:rPr>
        <w:t> </w:t>
      </w:r>
      <w:r>
        <w:rPr>
          <w:w w:val="110"/>
        </w:rPr>
        <w:t>is</w:t>
      </w:r>
      <w:r>
        <w:rPr>
          <w:spacing w:val="1"/>
          <w:w w:val="110"/>
        </w:rPr>
        <w:t> </w:t>
      </w:r>
      <w:r>
        <w:rPr>
          <w:w w:val="110"/>
        </w:rPr>
        <w:t>performed</w:t>
      </w:r>
      <w:r>
        <w:rPr>
          <w:spacing w:val="2"/>
          <w:w w:val="110"/>
        </w:rPr>
        <w:t> </w:t>
      </w:r>
      <w:r>
        <w:rPr>
          <w:w w:val="110"/>
        </w:rPr>
        <w:t>by</w:t>
      </w:r>
      <w:r>
        <w:rPr>
          <w:spacing w:val="1"/>
          <w:w w:val="110"/>
        </w:rPr>
        <w:t> </w:t>
      </w:r>
      <w:r>
        <w:rPr>
          <w:w w:val="110"/>
        </w:rPr>
        <w:t>mapping</w:t>
      </w:r>
      <w:r>
        <w:rPr>
          <w:spacing w:val="2"/>
          <w:w w:val="110"/>
        </w:rPr>
        <w:t> </w:t>
      </w:r>
      <w:r>
        <w:rPr>
          <w:spacing w:val="-4"/>
          <w:w w:val="110"/>
        </w:rPr>
        <w:t>each</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24"/>
        <w:ind w:left="0"/>
        <w:rPr>
          <w:sz w:val="20"/>
        </w:rPr>
      </w:pPr>
    </w:p>
    <w:p>
      <w:pPr>
        <w:pStyle w:val="BodyText"/>
        <w:ind w:left="172"/>
        <w:rPr>
          <w:sz w:val="20"/>
        </w:rPr>
      </w:pPr>
      <w:r>
        <w:rPr>
          <w:sz w:val="20"/>
        </w:rPr>
        <w:drawing>
          <wp:inline distT="0" distB="0" distL="0" distR="0">
            <wp:extent cx="6567002" cy="338937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3" cstate="print"/>
                    <a:stretch>
                      <a:fillRect/>
                    </a:stretch>
                  </pic:blipFill>
                  <pic:spPr>
                    <a:xfrm>
                      <a:off x="0" y="0"/>
                      <a:ext cx="6567002" cy="3389376"/>
                    </a:xfrm>
                    <a:prstGeom prst="rect">
                      <a:avLst/>
                    </a:prstGeom>
                  </pic:spPr>
                </pic:pic>
              </a:graphicData>
            </a:graphic>
          </wp:inline>
        </w:drawing>
      </w:r>
      <w:r>
        <w:rPr>
          <w:sz w:val="20"/>
        </w:rPr>
      </w:r>
    </w:p>
    <w:p>
      <w:pPr>
        <w:pStyle w:val="BodyText"/>
        <w:spacing w:before="10"/>
        <w:ind w:left="0"/>
        <w:rPr>
          <w:sz w:val="14"/>
        </w:rPr>
      </w:pPr>
    </w:p>
    <w:p>
      <w:pPr>
        <w:spacing w:before="0"/>
        <w:ind w:left="20" w:right="1" w:firstLine="0"/>
        <w:jc w:val="center"/>
        <w:rPr>
          <w:sz w:val="14"/>
        </w:rPr>
      </w:pPr>
      <w:bookmarkStart w:name="_bookmark12" w:id="25"/>
      <w:bookmarkEnd w:id="25"/>
      <w:r>
        <w:rPr/>
      </w:r>
      <w:r>
        <w:rPr>
          <w:b/>
          <w:w w:val="110"/>
          <w:sz w:val="14"/>
        </w:rPr>
        <w:t>Fig.</w:t>
      </w:r>
      <w:r>
        <w:rPr>
          <w:b/>
          <w:spacing w:val="12"/>
          <w:w w:val="110"/>
          <w:sz w:val="14"/>
        </w:rPr>
        <w:t> </w:t>
      </w:r>
      <w:r>
        <w:rPr>
          <w:b/>
          <w:w w:val="110"/>
          <w:sz w:val="14"/>
        </w:rPr>
        <w:t>6.</w:t>
      </w:r>
      <w:r>
        <w:rPr>
          <w:b/>
          <w:spacing w:val="38"/>
          <w:w w:val="110"/>
          <w:sz w:val="14"/>
        </w:rPr>
        <w:t> </w:t>
      </w:r>
      <w:r>
        <w:rPr>
          <w:w w:val="110"/>
          <w:sz w:val="14"/>
        </w:rPr>
        <w:t>Word</w:t>
      </w:r>
      <w:r>
        <w:rPr>
          <w:spacing w:val="11"/>
          <w:w w:val="110"/>
          <w:sz w:val="14"/>
        </w:rPr>
        <w:t> </w:t>
      </w:r>
      <w:r>
        <w:rPr>
          <w:spacing w:val="-2"/>
          <w:w w:val="110"/>
          <w:sz w:val="14"/>
        </w:rPr>
        <w:t>clouds.</w:t>
      </w:r>
    </w:p>
    <w:p>
      <w:pPr>
        <w:pStyle w:val="BodyText"/>
        <w:spacing w:before="164"/>
        <w:ind w:left="0"/>
        <w:rPr>
          <w:sz w:val="20"/>
        </w:rPr>
      </w:pPr>
    </w:p>
    <w:p>
      <w:pPr>
        <w:spacing w:after="0"/>
        <w:rPr>
          <w:sz w:val="20"/>
        </w:rPr>
        <w:sectPr>
          <w:pgSz w:w="11910" w:h="15880"/>
          <w:pgMar w:header="655" w:footer="544" w:top="840" w:bottom="740" w:left="620" w:right="640"/>
        </w:sectPr>
      </w:pPr>
    </w:p>
    <w:p>
      <w:pPr>
        <w:spacing w:before="96"/>
        <w:ind w:left="131" w:right="0" w:firstLine="0"/>
        <w:jc w:val="left"/>
        <w:rPr>
          <w:b/>
          <w:sz w:val="14"/>
        </w:rPr>
      </w:pPr>
      <w:bookmarkStart w:name="_bookmark13" w:id="26"/>
      <w:bookmarkEnd w:id="26"/>
      <w:r>
        <w:rPr/>
      </w:r>
      <w:r>
        <w:rPr>
          <w:b/>
          <w:w w:val="110"/>
          <w:sz w:val="14"/>
        </w:rPr>
        <w:t>Table</w:t>
      </w:r>
      <w:r>
        <w:rPr>
          <w:b/>
          <w:spacing w:val="1"/>
          <w:w w:val="110"/>
          <w:sz w:val="14"/>
        </w:rPr>
        <w:t> </w:t>
      </w:r>
      <w:r>
        <w:rPr>
          <w:b/>
          <w:spacing w:val="-10"/>
          <w:w w:val="110"/>
          <w:sz w:val="14"/>
        </w:rPr>
        <w:t>2</w:t>
      </w:r>
    </w:p>
    <w:p>
      <w:pPr>
        <w:spacing w:line="285" w:lineRule="auto" w:before="29"/>
        <w:ind w:left="131" w:right="0" w:firstLine="0"/>
        <w:jc w:val="left"/>
        <w:rPr>
          <w:sz w:val="14"/>
        </w:rPr>
      </w:pPr>
      <w:r>
        <w:rPr/>
        <mc:AlternateContent>
          <mc:Choice Requires="wps">
            <w:drawing>
              <wp:anchor distT="0" distB="0" distL="0" distR="0" allowOverlap="1" layoutInCell="1" locked="0" behindDoc="0" simplePos="0" relativeHeight="15737344">
                <wp:simplePos x="0" y="0"/>
                <wp:positionH relativeFrom="page">
                  <wp:posOffset>477683</wp:posOffset>
                </wp:positionH>
                <wp:positionV relativeFrom="paragraph">
                  <wp:posOffset>274104</wp:posOffset>
                </wp:positionV>
                <wp:extent cx="3188970" cy="635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583027pt;width:251.0581pt;height:.498pt;mso-position-horizontal-relative:page;mso-position-vertical-relative:paragraph;z-index:15737344" id="docshape18" filled="true" fillcolor="#000000" stroked="false">
                <v:fill type="solid"/>
                <w10:wrap type="none"/>
              </v:rect>
            </w:pict>
          </mc:Fallback>
        </mc:AlternateContent>
      </w:r>
      <w:r>
        <w:rPr>
          <w:spacing w:val="-2"/>
          <w:w w:val="115"/>
          <w:sz w:val="14"/>
        </w:rPr>
        <w:t>Perplexity</w:t>
      </w:r>
      <w:r>
        <w:rPr>
          <w:spacing w:val="-4"/>
          <w:w w:val="115"/>
          <w:sz w:val="14"/>
        </w:rPr>
        <w:t> </w:t>
      </w:r>
      <w:r>
        <w:rPr>
          <w:spacing w:val="-2"/>
          <w:w w:val="115"/>
          <w:sz w:val="14"/>
        </w:rPr>
        <w:t>scores</w:t>
      </w:r>
      <w:r>
        <w:rPr>
          <w:spacing w:val="-4"/>
          <w:w w:val="115"/>
          <w:sz w:val="14"/>
        </w:rPr>
        <w:t> </w:t>
      </w:r>
      <w:r>
        <w:rPr>
          <w:spacing w:val="-2"/>
          <w:w w:val="115"/>
          <w:sz w:val="14"/>
        </w:rPr>
        <w:t>for</w:t>
      </w:r>
      <w:r>
        <w:rPr>
          <w:spacing w:val="-4"/>
          <w:w w:val="115"/>
          <w:sz w:val="14"/>
        </w:rPr>
        <w:t> </w:t>
      </w:r>
      <w:r>
        <w:rPr>
          <w:spacing w:val="-2"/>
          <w:w w:val="115"/>
          <w:sz w:val="14"/>
        </w:rPr>
        <w:t>different</w:t>
      </w:r>
      <w:r>
        <w:rPr>
          <w:spacing w:val="-5"/>
          <w:w w:val="115"/>
          <w:sz w:val="14"/>
        </w:rPr>
        <w:t> </w:t>
      </w:r>
      <w:r>
        <w:rPr>
          <w:spacing w:val="-2"/>
          <w:w w:val="115"/>
          <w:sz w:val="14"/>
        </w:rPr>
        <w:t>number</w:t>
      </w:r>
      <w:r>
        <w:rPr>
          <w:spacing w:val="-4"/>
          <w:w w:val="115"/>
          <w:sz w:val="14"/>
        </w:rPr>
        <w:t> </w:t>
      </w:r>
      <w:r>
        <w:rPr>
          <w:spacing w:val="-2"/>
          <w:w w:val="115"/>
          <w:sz w:val="14"/>
        </w:rPr>
        <w:t>of</w:t>
      </w:r>
      <w:r>
        <w:rPr>
          <w:spacing w:val="-4"/>
          <w:w w:val="115"/>
          <w:sz w:val="14"/>
        </w:rPr>
        <w:t> </w:t>
      </w:r>
      <w:r>
        <w:rPr>
          <w:spacing w:val="-2"/>
          <w:w w:val="115"/>
          <w:sz w:val="14"/>
        </w:rPr>
        <w:t>topics</w:t>
      </w:r>
      <w:r>
        <w:rPr>
          <w:spacing w:val="-4"/>
          <w:w w:val="115"/>
          <w:sz w:val="14"/>
        </w:rPr>
        <w:t> </w:t>
      </w:r>
      <w:r>
        <w:rPr>
          <w:spacing w:val="-2"/>
          <w:w w:val="115"/>
          <w:sz w:val="14"/>
        </w:rPr>
        <w:t>in</w:t>
      </w:r>
      <w:r>
        <w:rPr>
          <w:spacing w:val="-4"/>
          <w:w w:val="115"/>
          <w:sz w:val="14"/>
        </w:rPr>
        <w:t> </w:t>
      </w:r>
      <w:r>
        <w:rPr>
          <w:spacing w:val="-2"/>
          <w:w w:val="115"/>
          <w:sz w:val="14"/>
        </w:rPr>
        <w:t>the</w:t>
      </w:r>
      <w:r>
        <w:rPr>
          <w:spacing w:val="-4"/>
          <w:w w:val="115"/>
          <w:sz w:val="14"/>
        </w:rPr>
        <w:t> </w:t>
      </w:r>
      <w:r>
        <w:rPr>
          <w:spacing w:val="-2"/>
          <w:w w:val="115"/>
          <w:sz w:val="14"/>
        </w:rPr>
        <w:t>corpus</w:t>
      </w:r>
      <w:r>
        <w:rPr>
          <w:spacing w:val="-4"/>
          <w:w w:val="115"/>
          <w:sz w:val="14"/>
        </w:rPr>
        <w:t> </w:t>
      </w:r>
      <w:r>
        <w:rPr>
          <w:spacing w:val="-2"/>
          <w:w w:val="115"/>
          <w:sz w:val="14"/>
        </w:rPr>
        <w:t>of</w:t>
      </w:r>
      <w:r>
        <w:rPr>
          <w:spacing w:val="-4"/>
          <w:w w:val="115"/>
          <w:sz w:val="14"/>
        </w:rPr>
        <w:t> </w:t>
      </w:r>
      <w:r>
        <w:rPr>
          <w:spacing w:val="-2"/>
          <w:w w:val="115"/>
          <w:sz w:val="14"/>
        </w:rPr>
        <w:t>the</w:t>
      </w:r>
      <w:r>
        <w:rPr>
          <w:spacing w:val="-4"/>
          <w:w w:val="115"/>
          <w:sz w:val="14"/>
        </w:rPr>
        <w:t> </w:t>
      </w:r>
      <w:r>
        <w:rPr>
          <w:spacing w:val="-2"/>
          <w:w w:val="115"/>
          <w:sz w:val="14"/>
        </w:rPr>
        <w:t>positive</w:t>
      </w:r>
      <w:r>
        <w:rPr>
          <w:spacing w:val="-5"/>
          <w:w w:val="115"/>
          <w:sz w:val="14"/>
        </w:rPr>
        <w:t> </w:t>
      </w:r>
      <w:r>
        <w:rPr>
          <w:spacing w:val="-2"/>
          <w:w w:val="115"/>
          <w:sz w:val="14"/>
        </w:rPr>
        <w:t>and</w:t>
      </w:r>
      <w:r>
        <w:rPr>
          <w:w w:val="115"/>
          <w:sz w:val="14"/>
        </w:rPr>
        <w:t> negative statements.</w:t>
      </w:r>
    </w:p>
    <w:p>
      <w:pPr>
        <w:spacing w:before="96"/>
        <w:ind w:left="131" w:right="0" w:firstLine="0"/>
        <w:jc w:val="left"/>
        <w:rPr>
          <w:b/>
          <w:sz w:val="14"/>
        </w:rPr>
      </w:pPr>
      <w:r>
        <w:rPr/>
        <w:br w:type="column"/>
      </w:r>
      <w:bookmarkStart w:name="_bookmark14" w:id="27"/>
      <w:bookmarkEnd w:id="27"/>
      <w:r>
        <w:rPr/>
      </w:r>
      <w:r>
        <w:rPr>
          <w:b/>
          <w:w w:val="110"/>
          <w:sz w:val="14"/>
        </w:rPr>
        <w:t>Table</w:t>
      </w:r>
      <w:r>
        <w:rPr>
          <w:b/>
          <w:spacing w:val="1"/>
          <w:w w:val="110"/>
          <w:sz w:val="14"/>
        </w:rPr>
        <w:t> </w:t>
      </w:r>
      <w:r>
        <w:rPr>
          <w:b/>
          <w:spacing w:val="-10"/>
          <w:w w:val="110"/>
          <w:sz w:val="14"/>
        </w:rPr>
        <w:t>4</w:t>
      </w:r>
    </w:p>
    <w:p>
      <w:pPr>
        <w:spacing w:before="29"/>
        <w:ind w:left="131" w:right="0" w:firstLine="0"/>
        <w:jc w:val="left"/>
        <w:rPr>
          <w:sz w:val="14"/>
        </w:rPr>
      </w:pPr>
      <w:r>
        <w:rPr/>
        <mc:AlternateContent>
          <mc:Choice Requires="wps">
            <w:drawing>
              <wp:anchor distT="0" distB="0" distL="0" distR="0" allowOverlap="1" layoutInCell="1" locked="0" behindDoc="0" simplePos="0" relativeHeight="15739392">
                <wp:simplePos x="0" y="0"/>
                <wp:positionH relativeFrom="page">
                  <wp:posOffset>3855770</wp:posOffset>
                </wp:positionH>
                <wp:positionV relativeFrom="paragraph">
                  <wp:posOffset>155803</wp:posOffset>
                </wp:positionV>
                <wp:extent cx="3265170" cy="30162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265170" cy="3016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1"/>
                              <w:gridCol w:w="1053"/>
                              <w:gridCol w:w="994"/>
                              <w:gridCol w:w="1026"/>
                              <w:gridCol w:w="1099"/>
                            </w:tblGrid>
                            <w:tr>
                              <w:trPr>
                                <w:trHeight w:val="253" w:hRule="atLeast"/>
                              </w:trPr>
                              <w:tc>
                                <w:tcPr>
                                  <w:tcW w:w="851" w:type="dxa"/>
                                  <w:tcBorders>
                                    <w:top w:val="single" w:sz="4" w:space="0" w:color="000000"/>
                                    <w:bottom w:val="single" w:sz="4" w:space="0" w:color="000000"/>
                                  </w:tcBorders>
                                </w:tcPr>
                                <w:p>
                                  <w:pPr>
                                    <w:pStyle w:val="TableParagraph"/>
                                    <w:spacing w:before="61"/>
                                    <w:ind w:left="120"/>
                                    <w:rPr>
                                      <w:sz w:val="12"/>
                                    </w:rPr>
                                  </w:pPr>
                                  <w:r>
                                    <w:rPr>
                                      <w:w w:val="115"/>
                                      <w:sz w:val="12"/>
                                    </w:rPr>
                                    <w:t>Topic</w:t>
                                  </w:r>
                                  <w:r>
                                    <w:rPr>
                                      <w:spacing w:val="-6"/>
                                      <w:w w:val="115"/>
                                      <w:sz w:val="12"/>
                                    </w:rPr>
                                    <w:t> </w:t>
                                  </w:r>
                                  <w:r>
                                    <w:rPr>
                                      <w:spacing w:val="-10"/>
                                      <w:w w:val="115"/>
                                      <w:sz w:val="12"/>
                                    </w:rPr>
                                    <w:t>1</w:t>
                                  </w:r>
                                </w:p>
                              </w:tc>
                              <w:tc>
                                <w:tcPr>
                                  <w:tcW w:w="1053" w:type="dxa"/>
                                  <w:tcBorders>
                                    <w:top w:val="single" w:sz="4" w:space="0" w:color="000000"/>
                                    <w:bottom w:val="single" w:sz="4" w:space="0" w:color="000000"/>
                                  </w:tcBorders>
                                </w:tcPr>
                                <w:p>
                                  <w:pPr>
                                    <w:pStyle w:val="TableParagraph"/>
                                    <w:spacing w:before="61"/>
                                    <w:ind w:left="32" w:right="46"/>
                                    <w:jc w:val="center"/>
                                    <w:rPr>
                                      <w:sz w:val="12"/>
                                    </w:rPr>
                                  </w:pPr>
                                  <w:r>
                                    <w:rPr>
                                      <w:w w:val="115"/>
                                      <w:sz w:val="12"/>
                                    </w:rPr>
                                    <w:t>Topic</w:t>
                                  </w:r>
                                  <w:r>
                                    <w:rPr>
                                      <w:spacing w:val="-5"/>
                                      <w:w w:val="115"/>
                                      <w:sz w:val="12"/>
                                    </w:rPr>
                                    <w:t> </w:t>
                                  </w:r>
                                  <w:r>
                                    <w:rPr>
                                      <w:spacing w:val="-10"/>
                                      <w:w w:val="115"/>
                                      <w:sz w:val="12"/>
                                    </w:rPr>
                                    <w:t>2</w:t>
                                  </w:r>
                                </w:p>
                              </w:tc>
                              <w:tc>
                                <w:tcPr>
                                  <w:tcW w:w="994" w:type="dxa"/>
                                  <w:tcBorders>
                                    <w:top w:val="single" w:sz="4" w:space="0" w:color="000000"/>
                                    <w:bottom w:val="single" w:sz="4" w:space="0" w:color="000000"/>
                                  </w:tcBorders>
                                </w:tcPr>
                                <w:p>
                                  <w:pPr>
                                    <w:pStyle w:val="TableParagraph"/>
                                    <w:spacing w:before="61"/>
                                    <w:ind w:left="1" w:right="26"/>
                                    <w:jc w:val="center"/>
                                    <w:rPr>
                                      <w:sz w:val="12"/>
                                    </w:rPr>
                                  </w:pPr>
                                  <w:r>
                                    <w:rPr>
                                      <w:w w:val="115"/>
                                      <w:sz w:val="12"/>
                                    </w:rPr>
                                    <w:t>Topic</w:t>
                                  </w:r>
                                  <w:r>
                                    <w:rPr>
                                      <w:spacing w:val="-5"/>
                                      <w:w w:val="115"/>
                                      <w:sz w:val="12"/>
                                    </w:rPr>
                                    <w:t> </w:t>
                                  </w:r>
                                  <w:r>
                                    <w:rPr>
                                      <w:spacing w:val="-10"/>
                                      <w:w w:val="115"/>
                                      <w:sz w:val="12"/>
                                    </w:rPr>
                                    <w:t>3</w:t>
                                  </w:r>
                                </w:p>
                              </w:tc>
                              <w:tc>
                                <w:tcPr>
                                  <w:tcW w:w="1026" w:type="dxa"/>
                                  <w:tcBorders>
                                    <w:top w:val="single" w:sz="4" w:space="0" w:color="000000"/>
                                    <w:bottom w:val="single" w:sz="4" w:space="0" w:color="000000"/>
                                  </w:tcBorders>
                                </w:tcPr>
                                <w:p>
                                  <w:pPr>
                                    <w:pStyle w:val="TableParagraph"/>
                                    <w:spacing w:before="61"/>
                                    <w:ind w:left="295"/>
                                    <w:rPr>
                                      <w:sz w:val="12"/>
                                    </w:rPr>
                                  </w:pPr>
                                  <w:r>
                                    <w:rPr>
                                      <w:w w:val="115"/>
                                      <w:sz w:val="12"/>
                                    </w:rPr>
                                    <w:t>Topic</w:t>
                                  </w:r>
                                  <w:r>
                                    <w:rPr>
                                      <w:spacing w:val="-6"/>
                                      <w:w w:val="115"/>
                                      <w:sz w:val="12"/>
                                    </w:rPr>
                                    <w:t> </w:t>
                                  </w:r>
                                  <w:r>
                                    <w:rPr>
                                      <w:spacing w:val="-10"/>
                                      <w:w w:val="115"/>
                                      <w:sz w:val="12"/>
                                    </w:rPr>
                                    <w:t>4</w:t>
                                  </w:r>
                                </w:p>
                              </w:tc>
                              <w:tc>
                                <w:tcPr>
                                  <w:tcW w:w="1099" w:type="dxa"/>
                                  <w:tcBorders>
                                    <w:top w:val="single" w:sz="4" w:space="0" w:color="000000"/>
                                    <w:bottom w:val="single" w:sz="4" w:space="0" w:color="000000"/>
                                  </w:tcBorders>
                                </w:tcPr>
                                <w:p>
                                  <w:pPr>
                                    <w:pStyle w:val="TableParagraph"/>
                                    <w:spacing w:before="61"/>
                                    <w:ind w:right="66"/>
                                    <w:jc w:val="center"/>
                                    <w:rPr>
                                      <w:sz w:val="12"/>
                                    </w:rPr>
                                  </w:pPr>
                                  <w:r>
                                    <w:rPr>
                                      <w:w w:val="115"/>
                                      <w:sz w:val="12"/>
                                    </w:rPr>
                                    <w:t>Topic</w:t>
                                  </w:r>
                                  <w:r>
                                    <w:rPr>
                                      <w:spacing w:val="-6"/>
                                      <w:w w:val="115"/>
                                      <w:sz w:val="12"/>
                                    </w:rPr>
                                    <w:t> </w:t>
                                  </w:r>
                                  <w:r>
                                    <w:rPr>
                                      <w:spacing w:val="-10"/>
                                      <w:w w:val="115"/>
                                      <w:sz w:val="12"/>
                                    </w:rPr>
                                    <w:t>5</w:t>
                                  </w:r>
                                </w:p>
                              </w:tc>
                            </w:tr>
                            <w:tr>
                              <w:trPr>
                                <w:trHeight w:val="202" w:hRule="atLeast"/>
                              </w:trPr>
                              <w:tc>
                                <w:tcPr>
                                  <w:tcW w:w="851" w:type="dxa"/>
                                  <w:tcBorders>
                                    <w:top w:val="single" w:sz="4" w:space="0" w:color="000000"/>
                                  </w:tcBorders>
                                </w:tcPr>
                                <w:p>
                                  <w:pPr>
                                    <w:pStyle w:val="TableParagraph"/>
                                    <w:spacing w:line="121" w:lineRule="exact" w:before="61"/>
                                    <w:ind w:left="120"/>
                                    <w:rPr>
                                      <w:sz w:val="12"/>
                                    </w:rPr>
                                  </w:pPr>
                                  <w:r>
                                    <w:rPr>
                                      <w:spacing w:val="-2"/>
                                      <w:w w:val="115"/>
                                      <w:sz w:val="12"/>
                                    </w:rPr>
                                    <w:t>vaccine</w:t>
                                  </w:r>
                                </w:p>
                              </w:tc>
                              <w:tc>
                                <w:tcPr>
                                  <w:tcW w:w="1053" w:type="dxa"/>
                                  <w:tcBorders>
                                    <w:top w:val="single" w:sz="4" w:space="0" w:color="000000"/>
                                  </w:tcBorders>
                                </w:tcPr>
                                <w:p>
                                  <w:pPr>
                                    <w:pStyle w:val="TableParagraph"/>
                                    <w:spacing w:line="121" w:lineRule="exact" w:before="61"/>
                                    <w:ind w:left="46" w:right="14"/>
                                    <w:jc w:val="center"/>
                                    <w:rPr>
                                      <w:sz w:val="12"/>
                                    </w:rPr>
                                  </w:pPr>
                                  <w:r>
                                    <w:rPr>
                                      <w:spacing w:val="-2"/>
                                      <w:w w:val="115"/>
                                      <w:sz w:val="12"/>
                                    </w:rPr>
                                    <w:t>vaccines</w:t>
                                  </w:r>
                                </w:p>
                              </w:tc>
                              <w:tc>
                                <w:tcPr>
                                  <w:tcW w:w="994" w:type="dxa"/>
                                  <w:tcBorders>
                                    <w:top w:val="single" w:sz="4" w:space="0" w:color="000000"/>
                                  </w:tcBorders>
                                </w:tcPr>
                                <w:p>
                                  <w:pPr>
                                    <w:pStyle w:val="TableParagraph"/>
                                    <w:spacing w:line="121" w:lineRule="exact" w:before="61"/>
                                    <w:ind w:right="26"/>
                                    <w:jc w:val="center"/>
                                    <w:rPr>
                                      <w:sz w:val="12"/>
                                    </w:rPr>
                                  </w:pPr>
                                  <w:r>
                                    <w:rPr>
                                      <w:spacing w:val="-2"/>
                                      <w:w w:val="115"/>
                                      <w:sz w:val="12"/>
                                    </w:rPr>
                                    <w:t>vaccine</w:t>
                                  </w:r>
                                </w:p>
                              </w:tc>
                              <w:tc>
                                <w:tcPr>
                                  <w:tcW w:w="1026" w:type="dxa"/>
                                  <w:tcBorders>
                                    <w:top w:val="single" w:sz="4" w:space="0" w:color="000000"/>
                                  </w:tcBorders>
                                </w:tcPr>
                                <w:p>
                                  <w:pPr>
                                    <w:pStyle w:val="TableParagraph"/>
                                    <w:spacing w:line="121" w:lineRule="exact" w:before="61"/>
                                    <w:ind w:left="295"/>
                                    <w:rPr>
                                      <w:sz w:val="12"/>
                                    </w:rPr>
                                  </w:pPr>
                                  <w:r>
                                    <w:rPr>
                                      <w:spacing w:val="-5"/>
                                      <w:w w:val="120"/>
                                      <w:sz w:val="12"/>
                                    </w:rPr>
                                    <w:t>not</w:t>
                                  </w:r>
                                </w:p>
                              </w:tc>
                              <w:tc>
                                <w:tcPr>
                                  <w:tcW w:w="1099" w:type="dxa"/>
                                  <w:tcBorders>
                                    <w:top w:val="single" w:sz="4" w:space="0" w:color="000000"/>
                                  </w:tcBorders>
                                </w:tcPr>
                                <w:p>
                                  <w:pPr>
                                    <w:pStyle w:val="TableParagraph"/>
                                    <w:spacing w:line="121" w:lineRule="exact" w:before="61"/>
                                    <w:ind w:right="66"/>
                                    <w:jc w:val="center"/>
                                    <w:rPr>
                                      <w:sz w:val="12"/>
                                    </w:rPr>
                                  </w:pPr>
                                  <w:r>
                                    <w:rPr>
                                      <w:spacing w:val="-2"/>
                                      <w:w w:val="115"/>
                                      <w:sz w:val="12"/>
                                    </w:rPr>
                                    <w:t>vaccine</w:t>
                                  </w:r>
                                </w:p>
                              </w:tc>
                            </w:tr>
                          </w:tbl>
                          <w:p>
                            <w:pPr>
                              <w:pStyle w:val="BodyText"/>
                              <w:ind w:left="0"/>
                            </w:pPr>
                          </w:p>
                        </w:txbxContent>
                      </wps:txbx>
                      <wps:bodyPr wrap="square" lIns="0" tIns="0" rIns="0" bIns="0" rtlCol="0">
                        <a:noAutofit/>
                      </wps:bodyPr>
                    </wps:wsp>
                  </a:graphicData>
                </a:graphic>
              </wp:anchor>
            </w:drawing>
          </mc:Choice>
          <mc:Fallback>
            <w:pict>
              <v:shape style="position:absolute;margin-left:303.604004pt;margin-top:12.268027pt;width:257.1pt;height:23.75pt;mso-position-horizontal-relative:page;mso-position-vertical-relative:paragraph;z-index:15739392"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1"/>
                        <w:gridCol w:w="1053"/>
                        <w:gridCol w:w="994"/>
                        <w:gridCol w:w="1026"/>
                        <w:gridCol w:w="1099"/>
                      </w:tblGrid>
                      <w:tr>
                        <w:trPr>
                          <w:trHeight w:val="253" w:hRule="atLeast"/>
                        </w:trPr>
                        <w:tc>
                          <w:tcPr>
                            <w:tcW w:w="851" w:type="dxa"/>
                            <w:tcBorders>
                              <w:top w:val="single" w:sz="4" w:space="0" w:color="000000"/>
                              <w:bottom w:val="single" w:sz="4" w:space="0" w:color="000000"/>
                            </w:tcBorders>
                          </w:tcPr>
                          <w:p>
                            <w:pPr>
                              <w:pStyle w:val="TableParagraph"/>
                              <w:spacing w:before="61"/>
                              <w:ind w:left="120"/>
                              <w:rPr>
                                <w:sz w:val="12"/>
                              </w:rPr>
                            </w:pPr>
                            <w:r>
                              <w:rPr>
                                <w:w w:val="115"/>
                                <w:sz w:val="12"/>
                              </w:rPr>
                              <w:t>Topic</w:t>
                            </w:r>
                            <w:r>
                              <w:rPr>
                                <w:spacing w:val="-6"/>
                                <w:w w:val="115"/>
                                <w:sz w:val="12"/>
                              </w:rPr>
                              <w:t> </w:t>
                            </w:r>
                            <w:r>
                              <w:rPr>
                                <w:spacing w:val="-10"/>
                                <w:w w:val="115"/>
                                <w:sz w:val="12"/>
                              </w:rPr>
                              <w:t>1</w:t>
                            </w:r>
                          </w:p>
                        </w:tc>
                        <w:tc>
                          <w:tcPr>
                            <w:tcW w:w="1053" w:type="dxa"/>
                            <w:tcBorders>
                              <w:top w:val="single" w:sz="4" w:space="0" w:color="000000"/>
                              <w:bottom w:val="single" w:sz="4" w:space="0" w:color="000000"/>
                            </w:tcBorders>
                          </w:tcPr>
                          <w:p>
                            <w:pPr>
                              <w:pStyle w:val="TableParagraph"/>
                              <w:spacing w:before="61"/>
                              <w:ind w:left="32" w:right="46"/>
                              <w:jc w:val="center"/>
                              <w:rPr>
                                <w:sz w:val="12"/>
                              </w:rPr>
                            </w:pPr>
                            <w:r>
                              <w:rPr>
                                <w:w w:val="115"/>
                                <w:sz w:val="12"/>
                              </w:rPr>
                              <w:t>Topic</w:t>
                            </w:r>
                            <w:r>
                              <w:rPr>
                                <w:spacing w:val="-5"/>
                                <w:w w:val="115"/>
                                <w:sz w:val="12"/>
                              </w:rPr>
                              <w:t> </w:t>
                            </w:r>
                            <w:r>
                              <w:rPr>
                                <w:spacing w:val="-10"/>
                                <w:w w:val="115"/>
                                <w:sz w:val="12"/>
                              </w:rPr>
                              <w:t>2</w:t>
                            </w:r>
                          </w:p>
                        </w:tc>
                        <w:tc>
                          <w:tcPr>
                            <w:tcW w:w="994" w:type="dxa"/>
                            <w:tcBorders>
                              <w:top w:val="single" w:sz="4" w:space="0" w:color="000000"/>
                              <w:bottom w:val="single" w:sz="4" w:space="0" w:color="000000"/>
                            </w:tcBorders>
                          </w:tcPr>
                          <w:p>
                            <w:pPr>
                              <w:pStyle w:val="TableParagraph"/>
                              <w:spacing w:before="61"/>
                              <w:ind w:left="1" w:right="26"/>
                              <w:jc w:val="center"/>
                              <w:rPr>
                                <w:sz w:val="12"/>
                              </w:rPr>
                            </w:pPr>
                            <w:r>
                              <w:rPr>
                                <w:w w:val="115"/>
                                <w:sz w:val="12"/>
                              </w:rPr>
                              <w:t>Topic</w:t>
                            </w:r>
                            <w:r>
                              <w:rPr>
                                <w:spacing w:val="-5"/>
                                <w:w w:val="115"/>
                                <w:sz w:val="12"/>
                              </w:rPr>
                              <w:t> </w:t>
                            </w:r>
                            <w:r>
                              <w:rPr>
                                <w:spacing w:val="-10"/>
                                <w:w w:val="115"/>
                                <w:sz w:val="12"/>
                              </w:rPr>
                              <w:t>3</w:t>
                            </w:r>
                          </w:p>
                        </w:tc>
                        <w:tc>
                          <w:tcPr>
                            <w:tcW w:w="1026" w:type="dxa"/>
                            <w:tcBorders>
                              <w:top w:val="single" w:sz="4" w:space="0" w:color="000000"/>
                              <w:bottom w:val="single" w:sz="4" w:space="0" w:color="000000"/>
                            </w:tcBorders>
                          </w:tcPr>
                          <w:p>
                            <w:pPr>
                              <w:pStyle w:val="TableParagraph"/>
                              <w:spacing w:before="61"/>
                              <w:ind w:left="295"/>
                              <w:rPr>
                                <w:sz w:val="12"/>
                              </w:rPr>
                            </w:pPr>
                            <w:r>
                              <w:rPr>
                                <w:w w:val="115"/>
                                <w:sz w:val="12"/>
                              </w:rPr>
                              <w:t>Topic</w:t>
                            </w:r>
                            <w:r>
                              <w:rPr>
                                <w:spacing w:val="-6"/>
                                <w:w w:val="115"/>
                                <w:sz w:val="12"/>
                              </w:rPr>
                              <w:t> </w:t>
                            </w:r>
                            <w:r>
                              <w:rPr>
                                <w:spacing w:val="-10"/>
                                <w:w w:val="115"/>
                                <w:sz w:val="12"/>
                              </w:rPr>
                              <w:t>4</w:t>
                            </w:r>
                          </w:p>
                        </w:tc>
                        <w:tc>
                          <w:tcPr>
                            <w:tcW w:w="1099" w:type="dxa"/>
                            <w:tcBorders>
                              <w:top w:val="single" w:sz="4" w:space="0" w:color="000000"/>
                              <w:bottom w:val="single" w:sz="4" w:space="0" w:color="000000"/>
                            </w:tcBorders>
                          </w:tcPr>
                          <w:p>
                            <w:pPr>
                              <w:pStyle w:val="TableParagraph"/>
                              <w:spacing w:before="61"/>
                              <w:ind w:right="66"/>
                              <w:jc w:val="center"/>
                              <w:rPr>
                                <w:sz w:val="12"/>
                              </w:rPr>
                            </w:pPr>
                            <w:r>
                              <w:rPr>
                                <w:w w:val="115"/>
                                <w:sz w:val="12"/>
                              </w:rPr>
                              <w:t>Topic</w:t>
                            </w:r>
                            <w:r>
                              <w:rPr>
                                <w:spacing w:val="-6"/>
                                <w:w w:val="115"/>
                                <w:sz w:val="12"/>
                              </w:rPr>
                              <w:t> </w:t>
                            </w:r>
                            <w:r>
                              <w:rPr>
                                <w:spacing w:val="-10"/>
                                <w:w w:val="115"/>
                                <w:sz w:val="12"/>
                              </w:rPr>
                              <w:t>5</w:t>
                            </w:r>
                          </w:p>
                        </w:tc>
                      </w:tr>
                      <w:tr>
                        <w:trPr>
                          <w:trHeight w:val="202" w:hRule="atLeast"/>
                        </w:trPr>
                        <w:tc>
                          <w:tcPr>
                            <w:tcW w:w="851" w:type="dxa"/>
                            <w:tcBorders>
                              <w:top w:val="single" w:sz="4" w:space="0" w:color="000000"/>
                            </w:tcBorders>
                          </w:tcPr>
                          <w:p>
                            <w:pPr>
                              <w:pStyle w:val="TableParagraph"/>
                              <w:spacing w:line="121" w:lineRule="exact" w:before="61"/>
                              <w:ind w:left="120"/>
                              <w:rPr>
                                <w:sz w:val="12"/>
                              </w:rPr>
                            </w:pPr>
                            <w:r>
                              <w:rPr>
                                <w:spacing w:val="-2"/>
                                <w:w w:val="115"/>
                                <w:sz w:val="12"/>
                              </w:rPr>
                              <w:t>vaccine</w:t>
                            </w:r>
                          </w:p>
                        </w:tc>
                        <w:tc>
                          <w:tcPr>
                            <w:tcW w:w="1053" w:type="dxa"/>
                            <w:tcBorders>
                              <w:top w:val="single" w:sz="4" w:space="0" w:color="000000"/>
                            </w:tcBorders>
                          </w:tcPr>
                          <w:p>
                            <w:pPr>
                              <w:pStyle w:val="TableParagraph"/>
                              <w:spacing w:line="121" w:lineRule="exact" w:before="61"/>
                              <w:ind w:left="46" w:right="14"/>
                              <w:jc w:val="center"/>
                              <w:rPr>
                                <w:sz w:val="12"/>
                              </w:rPr>
                            </w:pPr>
                            <w:r>
                              <w:rPr>
                                <w:spacing w:val="-2"/>
                                <w:w w:val="115"/>
                                <w:sz w:val="12"/>
                              </w:rPr>
                              <w:t>vaccines</w:t>
                            </w:r>
                          </w:p>
                        </w:tc>
                        <w:tc>
                          <w:tcPr>
                            <w:tcW w:w="994" w:type="dxa"/>
                            <w:tcBorders>
                              <w:top w:val="single" w:sz="4" w:space="0" w:color="000000"/>
                            </w:tcBorders>
                          </w:tcPr>
                          <w:p>
                            <w:pPr>
                              <w:pStyle w:val="TableParagraph"/>
                              <w:spacing w:line="121" w:lineRule="exact" w:before="61"/>
                              <w:ind w:right="26"/>
                              <w:jc w:val="center"/>
                              <w:rPr>
                                <w:sz w:val="12"/>
                              </w:rPr>
                            </w:pPr>
                            <w:r>
                              <w:rPr>
                                <w:spacing w:val="-2"/>
                                <w:w w:val="115"/>
                                <w:sz w:val="12"/>
                              </w:rPr>
                              <w:t>vaccine</w:t>
                            </w:r>
                          </w:p>
                        </w:tc>
                        <w:tc>
                          <w:tcPr>
                            <w:tcW w:w="1026" w:type="dxa"/>
                            <w:tcBorders>
                              <w:top w:val="single" w:sz="4" w:space="0" w:color="000000"/>
                            </w:tcBorders>
                          </w:tcPr>
                          <w:p>
                            <w:pPr>
                              <w:pStyle w:val="TableParagraph"/>
                              <w:spacing w:line="121" w:lineRule="exact" w:before="61"/>
                              <w:ind w:left="295"/>
                              <w:rPr>
                                <w:sz w:val="12"/>
                              </w:rPr>
                            </w:pPr>
                            <w:r>
                              <w:rPr>
                                <w:spacing w:val="-5"/>
                                <w:w w:val="120"/>
                                <w:sz w:val="12"/>
                              </w:rPr>
                              <w:t>not</w:t>
                            </w:r>
                          </w:p>
                        </w:tc>
                        <w:tc>
                          <w:tcPr>
                            <w:tcW w:w="1099" w:type="dxa"/>
                            <w:tcBorders>
                              <w:top w:val="single" w:sz="4" w:space="0" w:color="000000"/>
                            </w:tcBorders>
                          </w:tcPr>
                          <w:p>
                            <w:pPr>
                              <w:pStyle w:val="TableParagraph"/>
                              <w:spacing w:line="121" w:lineRule="exact" w:before="61"/>
                              <w:ind w:right="66"/>
                              <w:jc w:val="center"/>
                              <w:rPr>
                                <w:sz w:val="12"/>
                              </w:rPr>
                            </w:pPr>
                            <w:r>
                              <w:rPr>
                                <w:spacing w:val="-2"/>
                                <w:w w:val="115"/>
                                <w:sz w:val="12"/>
                              </w:rPr>
                              <w:t>vaccine</w:t>
                            </w:r>
                          </w:p>
                        </w:tc>
                      </w:tr>
                    </w:tbl>
                    <w:p>
                      <w:pPr>
                        <w:pStyle w:val="BodyText"/>
                        <w:ind w:left="0"/>
                      </w:pPr>
                    </w:p>
                  </w:txbxContent>
                </v:textbox>
                <w10:wrap type="none"/>
              </v:shape>
            </w:pict>
          </mc:Fallback>
        </mc:AlternateContent>
      </w:r>
      <w:r>
        <w:rPr>
          <w:w w:val="110"/>
          <w:sz w:val="14"/>
        </w:rPr>
        <w:t>Top</w:t>
      </w:r>
      <w:r>
        <w:rPr>
          <w:spacing w:val="6"/>
          <w:w w:val="110"/>
          <w:sz w:val="14"/>
        </w:rPr>
        <w:t> </w:t>
      </w:r>
      <w:r>
        <w:rPr>
          <w:w w:val="110"/>
          <w:sz w:val="14"/>
        </w:rPr>
        <w:t>five</w:t>
      </w:r>
      <w:r>
        <w:rPr>
          <w:spacing w:val="7"/>
          <w:w w:val="110"/>
          <w:sz w:val="14"/>
        </w:rPr>
        <w:t> </w:t>
      </w:r>
      <w:r>
        <w:rPr>
          <w:w w:val="110"/>
          <w:sz w:val="14"/>
        </w:rPr>
        <w:t>topics</w:t>
      </w:r>
      <w:r>
        <w:rPr>
          <w:spacing w:val="6"/>
          <w:w w:val="110"/>
          <w:sz w:val="14"/>
        </w:rPr>
        <w:t> </w:t>
      </w:r>
      <w:r>
        <w:rPr>
          <w:w w:val="110"/>
          <w:sz w:val="14"/>
        </w:rPr>
        <w:t>of</w:t>
      </w:r>
      <w:r>
        <w:rPr>
          <w:spacing w:val="7"/>
          <w:w w:val="110"/>
          <w:sz w:val="14"/>
        </w:rPr>
        <w:t> </w:t>
      </w:r>
      <w:r>
        <w:rPr>
          <w:w w:val="110"/>
          <w:sz w:val="14"/>
        </w:rPr>
        <w:t>the</w:t>
      </w:r>
      <w:r>
        <w:rPr>
          <w:spacing w:val="7"/>
          <w:w w:val="110"/>
          <w:sz w:val="14"/>
        </w:rPr>
        <w:t> </w:t>
      </w:r>
      <w:r>
        <w:rPr>
          <w:w w:val="110"/>
          <w:sz w:val="14"/>
        </w:rPr>
        <w:t>negative</w:t>
      </w:r>
      <w:r>
        <w:rPr>
          <w:spacing w:val="8"/>
          <w:w w:val="110"/>
          <w:sz w:val="14"/>
        </w:rPr>
        <w:t> </w:t>
      </w:r>
      <w:r>
        <w:rPr>
          <w:spacing w:val="-2"/>
          <w:w w:val="110"/>
          <w:sz w:val="14"/>
        </w:rPr>
        <w:t>corpus.</w:t>
      </w:r>
    </w:p>
    <w:p>
      <w:pPr>
        <w:spacing w:after="0"/>
        <w:jc w:val="left"/>
        <w:rPr>
          <w:sz w:val="14"/>
        </w:rPr>
        <w:sectPr>
          <w:type w:val="continuous"/>
          <w:pgSz w:w="11910" w:h="15880"/>
          <w:pgMar w:header="655" w:footer="544" w:top="620" w:bottom="280" w:left="620" w:right="640"/>
          <w:cols w:num="2" w:equalWidth="0">
            <w:col w:w="5193" w:space="187"/>
            <w:col w:w="5270"/>
          </w:cols>
        </w:sectPr>
      </w:pPr>
    </w:p>
    <w:p>
      <w:pPr>
        <w:spacing w:before="90"/>
        <w:ind w:left="251" w:right="0" w:firstLine="0"/>
        <w:jc w:val="left"/>
        <w:rPr>
          <w:sz w:val="12"/>
        </w:rPr>
      </w:pPr>
      <w:r>
        <w:rPr>
          <w:w w:val="115"/>
          <w:sz w:val="12"/>
        </w:rPr>
        <w:t>Number</w:t>
      </w:r>
      <w:r>
        <w:rPr>
          <w:spacing w:val="3"/>
          <w:w w:val="115"/>
          <w:sz w:val="12"/>
        </w:rPr>
        <w:t> </w:t>
      </w:r>
      <w:r>
        <w:rPr>
          <w:spacing w:val="-5"/>
          <w:w w:val="115"/>
          <w:sz w:val="12"/>
        </w:rPr>
        <w:t>of</w:t>
      </w:r>
    </w:p>
    <w:p>
      <w:pPr>
        <w:spacing w:before="90"/>
        <w:ind w:left="251" w:right="0" w:firstLine="0"/>
        <w:jc w:val="left"/>
        <w:rPr>
          <w:sz w:val="12"/>
        </w:rPr>
      </w:pPr>
      <w:r>
        <w:rPr/>
        <w:br w:type="column"/>
      </w:r>
      <w:r>
        <w:rPr>
          <w:w w:val="115"/>
          <w:sz w:val="12"/>
        </w:rPr>
        <w:t>Perplexity</w:t>
      </w:r>
      <w:r>
        <w:rPr>
          <w:spacing w:val="-2"/>
          <w:w w:val="115"/>
          <w:sz w:val="12"/>
        </w:rPr>
        <w:t> </w:t>
      </w:r>
      <w:r>
        <w:rPr>
          <w:w w:val="115"/>
          <w:sz w:val="12"/>
        </w:rPr>
        <w:t>Score</w:t>
      </w:r>
      <w:r>
        <w:rPr>
          <w:spacing w:val="-1"/>
          <w:w w:val="115"/>
          <w:sz w:val="12"/>
        </w:rPr>
        <w:t> </w:t>
      </w:r>
      <w:r>
        <w:rPr>
          <w:w w:val="115"/>
          <w:sz w:val="12"/>
        </w:rPr>
        <w:t>for Corpus</w:t>
      </w:r>
      <w:r>
        <w:rPr>
          <w:spacing w:val="-1"/>
          <w:w w:val="115"/>
          <w:sz w:val="12"/>
        </w:rPr>
        <w:t> </w:t>
      </w:r>
      <w:r>
        <w:rPr>
          <w:spacing w:val="-5"/>
          <w:w w:val="115"/>
          <w:sz w:val="12"/>
        </w:rPr>
        <w:t>of</w:t>
      </w:r>
    </w:p>
    <w:p>
      <w:pPr>
        <w:spacing w:before="90"/>
        <w:ind w:left="251" w:right="0" w:firstLine="0"/>
        <w:jc w:val="left"/>
        <w:rPr>
          <w:sz w:val="12"/>
        </w:rPr>
      </w:pPr>
      <w:r>
        <w:rPr/>
        <w:br w:type="column"/>
      </w:r>
      <w:r>
        <w:rPr>
          <w:w w:val="115"/>
          <w:sz w:val="12"/>
        </w:rPr>
        <w:t>Perplexity</w:t>
      </w:r>
      <w:r>
        <w:rPr>
          <w:spacing w:val="-2"/>
          <w:w w:val="115"/>
          <w:sz w:val="12"/>
        </w:rPr>
        <w:t> </w:t>
      </w:r>
      <w:r>
        <w:rPr>
          <w:w w:val="115"/>
          <w:sz w:val="12"/>
        </w:rPr>
        <w:t>Score</w:t>
      </w:r>
      <w:r>
        <w:rPr>
          <w:spacing w:val="-1"/>
          <w:w w:val="115"/>
          <w:sz w:val="12"/>
        </w:rPr>
        <w:t> </w:t>
      </w:r>
      <w:r>
        <w:rPr>
          <w:w w:val="115"/>
          <w:sz w:val="12"/>
        </w:rPr>
        <w:t>for Corpus</w:t>
      </w:r>
      <w:r>
        <w:rPr>
          <w:spacing w:val="-1"/>
          <w:w w:val="115"/>
          <w:sz w:val="12"/>
        </w:rPr>
        <w:t> </w:t>
      </w:r>
      <w:r>
        <w:rPr>
          <w:spacing w:val="-5"/>
          <w:w w:val="115"/>
          <w:sz w:val="12"/>
        </w:rPr>
        <w:t>of</w:t>
      </w:r>
    </w:p>
    <w:p>
      <w:pPr>
        <w:spacing w:after="0"/>
        <w:jc w:val="left"/>
        <w:rPr>
          <w:sz w:val="12"/>
        </w:rPr>
        <w:sectPr>
          <w:type w:val="continuous"/>
          <w:pgSz w:w="11910" w:h="15880"/>
          <w:pgMar w:header="655" w:footer="544" w:top="620" w:bottom="280" w:left="620" w:right="640"/>
          <w:cols w:num="3" w:equalWidth="0">
            <w:col w:w="898" w:space="69"/>
            <w:col w:w="1951" w:space="57"/>
            <w:col w:w="7675"/>
          </w:cols>
        </w:sectPr>
      </w:pPr>
    </w:p>
    <w:p>
      <w:pPr>
        <w:pStyle w:val="BodyText"/>
        <w:spacing w:before="6"/>
        <w:ind w:left="0"/>
        <w:rPr>
          <w:sz w:val="6"/>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6"/>
        <w:gridCol w:w="1963"/>
        <w:gridCol w:w="2271"/>
        <w:gridCol w:w="1314"/>
        <w:gridCol w:w="1026"/>
        <w:gridCol w:w="934"/>
        <w:gridCol w:w="1116"/>
        <w:gridCol w:w="915"/>
      </w:tblGrid>
      <w:tr>
        <w:trPr>
          <w:trHeight w:val="166" w:hRule="atLeast"/>
        </w:trPr>
        <w:tc>
          <w:tcPr>
            <w:tcW w:w="786" w:type="dxa"/>
            <w:tcBorders>
              <w:bottom w:val="single" w:sz="4" w:space="0" w:color="000000"/>
            </w:tcBorders>
          </w:tcPr>
          <w:p>
            <w:pPr>
              <w:pStyle w:val="TableParagraph"/>
              <w:spacing w:line="97" w:lineRule="exact" w:before="0"/>
              <w:ind w:left="119"/>
              <w:rPr>
                <w:sz w:val="12"/>
              </w:rPr>
            </w:pPr>
            <w:r>
              <w:rPr>
                <w:spacing w:val="-2"/>
                <w:w w:val="110"/>
                <w:sz w:val="12"/>
              </w:rPr>
              <w:t>Topics</w:t>
            </w:r>
          </w:p>
        </w:tc>
        <w:tc>
          <w:tcPr>
            <w:tcW w:w="1963" w:type="dxa"/>
            <w:tcBorders>
              <w:bottom w:val="single" w:sz="4" w:space="0" w:color="000000"/>
            </w:tcBorders>
          </w:tcPr>
          <w:p>
            <w:pPr>
              <w:pStyle w:val="TableParagraph"/>
              <w:spacing w:line="97" w:lineRule="exact" w:before="0"/>
              <w:ind w:left="300"/>
              <w:rPr>
                <w:sz w:val="12"/>
              </w:rPr>
            </w:pPr>
            <w:r>
              <w:rPr>
                <w:w w:val="120"/>
                <w:sz w:val="12"/>
              </w:rPr>
              <w:t>the</w:t>
            </w:r>
            <w:r>
              <w:rPr>
                <w:spacing w:val="-9"/>
                <w:w w:val="120"/>
                <w:sz w:val="12"/>
              </w:rPr>
              <w:t> </w:t>
            </w:r>
            <w:r>
              <w:rPr>
                <w:w w:val="120"/>
                <w:sz w:val="12"/>
              </w:rPr>
              <w:t>Positive</w:t>
            </w:r>
            <w:r>
              <w:rPr>
                <w:spacing w:val="-9"/>
                <w:w w:val="120"/>
                <w:sz w:val="12"/>
              </w:rPr>
              <w:t> </w:t>
            </w:r>
            <w:r>
              <w:rPr>
                <w:spacing w:val="-2"/>
                <w:w w:val="120"/>
                <w:sz w:val="12"/>
              </w:rPr>
              <w:t>Statements</w:t>
            </w:r>
          </w:p>
        </w:tc>
        <w:tc>
          <w:tcPr>
            <w:tcW w:w="2271" w:type="dxa"/>
            <w:tcBorders>
              <w:bottom w:val="single" w:sz="4" w:space="0" w:color="000000"/>
            </w:tcBorders>
          </w:tcPr>
          <w:p>
            <w:pPr>
              <w:pStyle w:val="TableParagraph"/>
              <w:spacing w:line="97" w:lineRule="exact" w:before="0"/>
              <w:ind w:left="345"/>
              <w:rPr>
                <w:sz w:val="12"/>
              </w:rPr>
            </w:pPr>
            <w:r>
              <w:rPr>
                <w:w w:val="115"/>
                <w:sz w:val="12"/>
              </w:rPr>
              <w:t>the</w:t>
            </w:r>
            <w:r>
              <w:rPr>
                <w:spacing w:val="5"/>
                <w:w w:val="115"/>
                <w:sz w:val="12"/>
              </w:rPr>
              <w:t> </w:t>
            </w:r>
            <w:r>
              <w:rPr>
                <w:w w:val="115"/>
                <w:sz w:val="12"/>
              </w:rPr>
              <w:t>Negative</w:t>
            </w:r>
            <w:r>
              <w:rPr>
                <w:spacing w:val="7"/>
                <w:w w:val="115"/>
                <w:sz w:val="12"/>
              </w:rPr>
              <w:t> </w:t>
            </w:r>
            <w:r>
              <w:rPr>
                <w:spacing w:val="-2"/>
                <w:w w:val="115"/>
                <w:sz w:val="12"/>
              </w:rPr>
              <w:t>Statements</w:t>
            </w:r>
          </w:p>
        </w:tc>
        <w:tc>
          <w:tcPr>
            <w:tcW w:w="1314" w:type="dxa"/>
          </w:tcPr>
          <w:p>
            <w:pPr>
              <w:pStyle w:val="TableParagraph"/>
              <w:spacing w:line="116" w:lineRule="exact" w:before="30"/>
              <w:ind w:left="479"/>
              <w:rPr>
                <w:sz w:val="12"/>
              </w:rPr>
            </w:pPr>
            <w:r>
              <w:rPr>
                <w:spacing w:val="-2"/>
                <w:w w:val="115"/>
                <w:sz w:val="12"/>
              </w:rPr>
              <w:t>people</w:t>
            </w:r>
          </w:p>
        </w:tc>
        <w:tc>
          <w:tcPr>
            <w:tcW w:w="1026" w:type="dxa"/>
          </w:tcPr>
          <w:p>
            <w:pPr>
              <w:pStyle w:val="TableParagraph"/>
              <w:spacing w:line="116" w:lineRule="exact" w:before="30"/>
              <w:ind w:left="202"/>
              <w:rPr>
                <w:sz w:val="12"/>
              </w:rPr>
            </w:pPr>
            <w:r>
              <w:rPr>
                <w:spacing w:val="-2"/>
                <w:w w:val="115"/>
                <w:sz w:val="12"/>
              </w:rPr>
              <w:t>bangladesh</w:t>
            </w:r>
          </w:p>
        </w:tc>
        <w:tc>
          <w:tcPr>
            <w:tcW w:w="934" w:type="dxa"/>
          </w:tcPr>
          <w:p>
            <w:pPr>
              <w:pStyle w:val="TableParagraph"/>
              <w:spacing w:line="116" w:lineRule="exact" w:before="30"/>
              <w:ind w:left="194"/>
              <w:rPr>
                <w:sz w:val="12"/>
              </w:rPr>
            </w:pPr>
            <w:r>
              <w:rPr>
                <w:spacing w:val="-5"/>
                <w:w w:val="120"/>
                <w:sz w:val="12"/>
              </w:rPr>
              <w:t>not</w:t>
            </w:r>
          </w:p>
        </w:tc>
        <w:tc>
          <w:tcPr>
            <w:tcW w:w="1116" w:type="dxa"/>
          </w:tcPr>
          <w:p>
            <w:pPr>
              <w:pStyle w:val="TableParagraph"/>
              <w:spacing w:line="116" w:lineRule="exact" w:before="30"/>
              <w:ind w:left="279"/>
              <w:rPr>
                <w:sz w:val="12"/>
              </w:rPr>
            </w:pPr>
            <w:r>
              <w:rPr>
                <w:spacing w:val="-2"/>
                <w:w w:val="115"/>
                <w:sz w:val="12"/>
              </w:rPr>
              <w:t>vaccine</w:t>
            </w:r>
          </w:p>
        </w:tc>
        <w:tc>
          <w:tcPr>
            <w:tcW w:w="915" w:type="dxa"/>
          </w:tcPr>
          <w:p>
            <w:pPr>
              <w:pStyle w:val="TableParagraph"/>
              <w:spacing w:line="116" w:lineRule="exact" w:before="30"/>
              <w:ind w:left="196"/>
              <w:rPr>
                <w:sz w:val="12"/>
              </w:rPr>
            </w:pPr>
            <w:r>
              <w:rPr>
                <w:spacing w:val="-2"/>
                <w:w w:val="115"/>
                <w:sz w:val="12"/>
              </w:rPr>
              <w:t>bangladesh</w:t>
            </w:r>
          </w:p>
        </w:tc>
      </w:tr>
      <w:tr>
        <w:trPr>
          <w:trHeight w:val="193" w:hRule="atLeast"/>
        </w:trPr>
        <w:tc>
          <w:tcPr>
            <w:tcW w:w="786" w:type="dxa"/>
            <w:tcBorders>
              <w:top w:val="single" w:sz="4" w:space="0" w:color="000000"/>
            </w:tcBorders>
          </w:tcPr>
          <w:p>
            <w:pPr>
              <w:pStyle w:val="TableParagraph"/>
              <w:spacing w:line="128" w:lineRule="exact" w:before="61"/>
              <w:ind w:left="119"/>
              <w:rPr>
                <w:sz w:val="12"/>
              </w:rPr>
            </w:pPr>
            <w:r>
              <w:rPr>
                <w:spacing w:val="-10"/>
                <w:w w:val="120"/>
                <w:sz w:val="12"/>
              </w:rPr>
              <w:t>2</w:t>
            </w:r>
          </w:p>
        </w:tc>
        <w:tc>
          <w:tcPr>
            <w:tcW w:w="1963" w:type="dxa"/>
            <w:tcBorders>
              <w:top w:val="single" w:sz="4" w:space="0" w:color="000000"/>
            </w:tcBorders>
          </w:tcPr>
          <w:p>
            <w:pPr>
              <w:pStyle w:val="TableParagraph"/>
              <w:spacing w:line="189" w:lineRule="exact" w:before="0"/>
              <w:ind w:left="300"/>
              <w:rPr>
                <w:sz w:val="12"/>
              </w:rPr>
            </w:pPr>
            <w:r>
              <w:rPr>
                <w:rFonts w:ascii="Latin Modern Math" w:hAnsi="Latin Modern Math"/>
                <w:w w:val="80"/>
                <w:sz w:val="12"/>
              </w:rPr>
              <w:t>—</w:t>
            </w:r>
            <w:r>
              <w:rPr>
                <w:spacing w:val="-4"/>
                <w:w w:val="105"/>
                <w:sz w:val="12"/>
              </w:rPr>
              <w:t>6.04</w:t>
            </w:r>
          </w:p>
        </w:tc>
        <w:tc>
          <w:tcPr>
            <w:tcW w:w="2271" w:type="dxa"/>
            <w:tcBorders>
              <w:top w:val="single" w:sz="4" w:space="0" w:color="000000"/>
            </w:tcBorders>
          </w:tcPr>
          <w:p>
            <w:pPr>
              <w:pStyle w:val="TableParagraph"/>
              <w:spacing w:line="189" w:lineRule="exact" w:before="0"/>
              <w:ind w:left="345"/>
              <w:rPr>
                <w:sz w:val="12"/>
              </w:rPr>
            </w:pPr>
            <w:r>
              <w:rPr>
                <w:rFonts w:ascii="Latin Modern Math" w:hAnsi="Latin Modern Math"/>
                <w:w w:val="80"/>
                <w:sz w:val="12"/>
              </w:rPr>
              <w:t>—</w:t>
            </w:r>
            <w:r>
              <w:rPr>
                <w:spacing w:val="-4"/>
                <w:w w:val="105"/>
                <w:sz w:val="12"/>
              </w:rPr>
              <w:t>6.11</w:t>
            </w:r>
          </w:p>
        </w:tc>
        <w:tc>
          <w:tcPr>
            <w:tcW w:w="1314" w:type="dxa"/>
          </w:tcPr>
          <w:p>
            <w:pPr>
              <w:pStyle w:val="TableParagraph"/>
              <w:spacing w:before="26"/>
              <w:ind w:left="479"/>
              <w:rPr>
                <w:sz w:val="12"/>
              </w:rPr>
            </w:pPr>
            <w:r>
              <w:rPr>
                <w:spacing w:val="-2"/>
                <w:w w:val="115"/>
                <w:sz w:val="12"/>
              </w:rPr>
              <w:t>bangladesh</w:t>
            </w:r>
          </w:p>
        </w:tc>
        <w:tc>
          <w:tcPr>
            <w:tcW w:w="1026" w:type="dxa"/>
          </w:tcPr>
          <w:p>
            <w:pPr>
              <w:pStyle w:val="TableParagraph"/>
              <w:spacing w:before="26"/>
              <w:ind w:left="202"/>
              <w:rPr>
                <w:sz w:val="12"/>
              </w:rPr>
            </w:pPr>
            <w:r>
              <w:rPr>
                <w:spacing w:val="-2"/>
                <w:w w:val="120"/>
                <w:sz w:val="12"/>
              </w:rPr>
              <w:t>china</w:t>
            </w:r>
          </w:p>
        </w:tc>
        <w:tc>
          <w:tcPr>
            <w:tcW w:w="934" w:type="dxa"/>
          </w:tcPr>
          <w:p>
            <w:pPr>
              <w:pStyle w:val="TableParagraph"/>
              <w:spacing w:before="26"/>
              <w:ind w:left="194"/>
              <w:rPr>
                <w:sz w:val="12"/>
              </w:rPr>
            </w:pPr>
            <w:r>
              <w:rPr>
                <w:spacing w:val="-4"/>
                <w:w w:val="120"/>
                <w:sz w:val="12"/>
              </w:rPr>
              <w:t>take</w:t>
            </w:r>
          </w:p>
        </w:tc>
        <w:tc>
          <w:tcPr>
            <w:tcW w:w="1116" w:type="dxa"/>
          </w:tcPr>
          <w:p>
            <w:pPr>
              <w:pStyle w:val="TableParagraph"/>
              <w:spacing w:before="26"/>
              <w:ind w:left="279"/>
              <w:rPr>
                <w:sz w:val="12"/>
              </w:rPr>
            </w:pPr>
            <w:r>
              <w:rPr>
                <w:spacing w:val="-2"/>
                <w:w w:val="115"/>
                <w:sz w:val="12"/>
              </w:rPr>
              <w:t>vaccines</w:t>
            </w:r>
          </w:p>
        </w:tc>
        <w:tc>
          <w:tcPr>
            <w:tcW w:w="915" w:type="dxa"/>
          </w:tcPr>
          <w:p>
            <w:pPr>
              <w:pStyle w:val="TableParagraph"/>
              <w:spacing w:before="26"/>
              <w:ind w:left="196"/>
              <w:rPr>
                <w:sz w:val="12"/>
              </w:rPr>
            </w:pPr>
            <w:r>
              <w:rPr>
                <w:spacing w:val="-2"/>
                <w:w w:val="115"/>
                <w:sz w:val="12"/>
              </w:rPr>
              <w:t>vaccines</w:t>
            </w:r>
          </w:p>
        </w:tc>
      </w:tr>
      <w:tr>
        <w:trPr>
          <w:trHeight w:val="171" w:hRule="atLeast"/>
        </w:trPr>
        <w:tc>
          <w:tcPr>
            <w:tcW w:w="786" w:type="dxa"/>
          </w:tcPr>
          <w:p>
            <w:pPr>
              <w:pStyle w:val="TableParagraph"/>
              <w:spacing w:line="128" w:lineRule="exact" w:before="23"/>
              <w:ind w:left="119"/>
              <w:rPr>
                <w:sz w:val="12"/>
              </w:rPr>
            </w:pPr>
            <w:r>
              <w:rPr>
                <w:spacing w:val="-10"/>
                <w:w w:val="120"/>
                <w:sz w:val="12"/>
              </w:rPr>
              <w:t>3</w:t>
            </w:r>
          </w:p>
        </w:tc>
        <w:tc>
          <w:tcPr>
            <w:tcW w:w="1963" w:type="dxa"/>
          </w:tcPr>
          <w:p>
            <w:pPr>
              <w:pStyle w:val="TableParagraph"/>
              <w:spacing w:line="151" w:lineRule="exact" w:before="0"/>
              <w:ind w:left="300"/>
              <w:rPr>
                <w:sz w:val="12"/>
              </w:rPr>
            </w:pPr>
            <w:r>
              <w:rPr>
                <w:rFonts w:ascii="Latin Modern Math" w:hAnsi="Latin Modern Math"/>
                <w:w w:val="80"/>
                <w:sz w:val="12"/>
              </w:rPr>
              <w:t>—</w:t>
            </w:r>
            <w:r>
              <w:rPr>
                <w:spacing w:val="-4"/>
                <w:w w:val="105"/>
                <w:sz w:val="12"/>
              </w:rPr>
              <w:t>6.10</w:t>
            </w:r>
          </w:p>
        </w:tc>
        <w:tc>
          <w:tcPr>
            <w:tcW w:w="2271" w:type="dxa"/>
          </w:tcPr>
          <w:p>
            <w:pPr>
              <w:pStyle w:val="TableParagraph"/>
              <w:spacing w:line="151" w:lineRule="exact" w:before="0"/>
              <w:ind w:left="345"/>
              <w:rPr>
                <w:sz w:val="12"/>
              </w:rPr>
            </w:pPr>
            <w:r>
              <w:rPr>
                <w:rFonts w:ascii="Latin Modern Math" w:hAnsi="Latin Modern Math"/>
                <w:w w:val="80"/>
                <w:sz w:val="12"/>
              </w:rPr>
              <w:t>—</w:t>
            </w:r>
            <w:r>
              <w:rPr>
                <w:spacing w:val="-4"/>
                <w:w w:val="105"/>
                <w:sz w:val="12"/>
              </w:rPr>
              <w:t>6.21</w:t>
            </w:r>
          </w:p>
        </w:tc>
        <w:tc>
          <w:tcPr>
            <w:tcW w:w="1314" w:type="dxa"/>
          </w:tcPr>
          <w:p>
            <w:pPr>
              <w:pStyle w:val="TableParagraph"/>
              <w:spacing w:before="4"/>
              <w:ind w:left="479"/>
              <w:rPr>
                <w:sz w:val="12"/>
              </w:rPr>
            </w:pPr>
            <w:r>
              <w:rPr>
                <w:spacing w:val="-5"/>
                <w:w w:val="120"/>
                <w:sz w:val="12"/>
              </w:rPr>
              <w:t>not</w:t>
            </w:r>
          </w:p>
        </w:tc>
        <w:tc>
          <w:tcPr>
            <w:tcW w:w="1026" w:type="dxa"/>
          </w:tcPr>
          <w:p>
            <w:pPr>
              <w:pStyle w:val="TableParagraph"/>
              <w:spacing w:before="4"/>
              <w:ind w:left="202"/>
              <w:rPr>
                <w:sz w:val="12"/>
              </w:rPr>
            </w:pPr>
            <w:r>
              <w:rPr>
                <w:spacing w:val="-5"/>
                <w:w w:val="120"/>
                <w:sz w:val="12"/>
              </w:rPr>
              <w:t>no</w:t>
            </w:r>
          </w:p>
        </w:tc>
        <w:tc>
          <w:tcPr>
            <w:tcW w:w="934" w:type="dxa"/>
          </w:tcPr>
          <w:p>
            <w:pPr>
              <w:pStyle w:val="TableParagraph"/>
              <w:spacing w:before="4"/>
              <w:ind w:left="194"/>
              <w:rPr>
                <w:sz w:val="12"/>
              </w:rPr>
            </w:pPr>
            <w:r>
              <w:rPr>
                <w:spacing w:val="-2"/>
                <w:w w:val="115"/>
                <w:sz w:val="12"/>
              </w:rPr>
              <w:t>people</w:t>
            </w:r>
          </w:p>
        </w:tc>
        <w:tc>
          <w:tcPr>
            <w:tcW w:w="1116" w:type="dxa"/>
          </w:tcPr>
          <w:p>
            <w:pPr>
              <w:pStyle w:val="TableParagraph"/>
              <w:spacing w:before="4"/>
              <w:ind w:left="279"/>
              <w:rPr>
                <w:sz w:val="12"/>
              </w:rPr>
            </w:pPr>
            <w:r>
              <w:rPr>
                <w:spacing w:val="-2"/>
                <w:w w:val="115"/>
                <w:sz w:val="12"/>
              </w:rPr>
              <w:t>people</w:t>
            </w:r>
          </w:p>
        </w:tc>
        <w:tc>
          <w:tcPr>
            <w:tcW w:w="915" w:type="dxa"/>
          </w:tcPr>
          <w:p>
            <w:pPr>
              <w:pStyle w:val="TableParagraph"/>
              <w:spacing w:before="4"/>
              <w:ind w:left="196"/>
              <w:rPr>
                <w:sz w:val="12"/>
              </w:rPr>
            </w:pPr>
            <w:r>
              <w:rPr>
                <w:spacing w:val="-5"/>
                <w:w w:val="120"/>
                <w:sz w:val="12"/>
              </w:rPr>
              <w:t>not</w:t>
            </w:r>
          </w:p>
        </w:tc>
      </w:tr>
      <w:tr>
        <w:trPr>
          <w:trHeight w:val="171" w:hRule="atLeast"/>
        </w:trPr>
        <w:tc>
          <w:tcPr>
            <w:tcW w:w="786" w:type="dxa"/>
          </w:tcPr>
          <w:p>
            <w:pPr>
              <w:pStyle w:val="TableParagraph"/>
              <w:spacing w:line="128" w:lineRule="exact" w:before="23"/>
              <w:ind w:left="119"/>
              <w:rPr>
                <w:sz w:val="12"/>
              </w:rPr>
            </w:pPr>
            <w:r>
              <w:rPr>
                <w:spacing w:val="-10"/>
                <w:w w:val="120"/>
                <w:sz w:val="12"/>
              </w:rPr>
              <w:t>4</w:t>
            </w:r>
          </w:p>
        </w:tc>
        <w:tc>
          <w:tcPr>
            <w:tcW w:w="1963" w:type="dxa"/>
          </w:tcPr>
          <w:p>
            <w:pPr>
              <w:pStyle w:val="TableParagraph"/>
              <w:spacing w:line="151" w:lineRule="exact" w:before="0"/>
              <w:ind w:left="300"/>
              <w:rPr>
                <w:sz w:val="12"/>
              </w:rPr>
            </w:pPr>
            <w:r>
              <w:rPr>
                <w:rFonts w:ascii="Latin Modern Math" w:hAnsi="Latin Modern Math"/>
                <w:w w:val="80"/>
                <w:sz w:val="12"/>
              </w:rPr>
              <w:t>—</w:t>
            </w:r>
            <w:r>
              <w:rPr>
                <w:spacing w:val="-4"/>
                <w:w w:val="105"/>
                <w:sz w:val="12"/>
              </w:rPr>
              <w:t>6.20</w:t>
            </w:r>
          </w:p>
        </w:tc>
        <w:tc>
          <w:tcPr>
            <w:tcW w:w="2271" w:type="dxa"/>
          </w:tcPr>
          <w:p>
            <w:pPr>
              <w:pStyle w:val="TableParagraph"/>
              <w:spacing w:line="151" w:lineRule="exact" w:before="0"/>
              <w:ind w:left="345"/>
              <w:rPr>
                <w:sz w:val="12"/>
              </w:rPr>
            </w:pPr>
            <w:r>
              <w:rPr>
                <w:rFonts w:ascii="Latin Modern Math" w:hAnsi="Latin Modern Math"/>
                <w:w w:val="80"/>
                <w:sz w:val="12"/>
              </w:rPr>
              <w:t>—</w:t>
            </w:r>
            <w:r>
              <w:rPr>
                <w:spacing w:val="-4"/>
                <w:w w:val="105"/>
                <w:sz w:val="12"/>
              </w:rPr>
              <w:t>6.30</w:t>
            </w:r>
          </w:p>
        </w:tc>
        <w:tc>
          <w:tcPr>
            <w:tcW w:w="1314" w:type="dxa"/>
          </w:tcPr>
          <w:p>
            <w:pPr>
              <w:pStyle w:val="TableParagraph"/>
              <w:spacing w:before="4"/>
              <w:ind w:left="479"/>
              <w:rPr>
                <w:sz w:val="12"/>
              </w:rPr>
            </w:pPr>
            <w:r>
              <w:rPr>
                <w:spacing w:val="-4"/>
                <w:w w:val="115"/>
                <w:sz w:val="12"/>
              </w:rPr>
              <w:t>dose</w:t>
            </w:r>
          </w:p>
        </w:tc>
        <w:tc>
          <w:tcPr>
            <w:tcW w:w="1026" w:type="dxa"/>
          </w:tcPr>
          <w:p>
            <w:pPr>
              <w:pStyle w:val="TableParagraph"/>
              <w:spacing w:before="4"/>
              <w:ind w:left="202"/>
              <w:rPr>
                <w:sz w:val="12"/>
              </w:rPr>
            </w:pPr>
            <w:r>
              <w:rPr>
                <w:spacing w:val="-2"/>
                <w:w w:val="115"/>
                <w:sz w:val="12"/>
              </w:rPr>
              <w:t>vaccine</w:t>
            </w:r>
          </w:p>
        </w:tc>
        <w:tc>
          <w:tcPr>
            <w:tcW w:w="934" w:type="dxa"/>
          </w:tcPr>
          <w:p>
            <w:pPr>
              <w:pStyle w:val="TableParagraph"/>
              <w:spacing w:before="4"/>
              <w:ind w:left="194"/>
              <w:rPr>
                <w:sz w:val="12"/>
              </w:rPr>
            </w:pPr>
            <w:r>
              <w:rPr>
                <w:spacing w:val="-2"/>
                <w:w w:val="115"/>
                <w:sz w:val="12"/>
              </w:rPr>
              <w:t>business</w:t>
            </w:r>
          </w:p>
        </w:tc>
        <w:tc>
          <w:tcPr>
            <w:tcW w:w="1116" w:type="dxa"/>
          </w:tcPr>
          <w:p>
            <w:pPr>
              <w:pStyle w:val="TableParagraph"/>
              <w:spacing w:before="4"/>
              <w:ind w:left="279"/>
              <w:rPr>
                <w:sz w:val="12"/>
              </w:rPr>
            </w:pPr>
            <w:r>
              <w:rPr>
                <w:spacing w:val="-2"/>
                <w:w w:val="115"/>
                <w:sz w:val="12"/>
              </w:rPr>
              <w:t>vaccination</w:t>
            </w:r>
          </w:p>
        </w:tc>
        <w:tc>
          <w:tcPr>
            <w:tcW w:w="915" w:type="dxa"/>
          </w:tcPr>
          <w:p>
            <w:pPr>
              <w:pStyle w:val="TableParagraph"/>
              <w:spacing w:before="4"/>
              <w:ind w:left="196"/>
              <w:rPr>
                <w:sz w:val="12"/>
              </w:rPr>
            </w:pPr>
            <w:r>
              <w:rPr>
                <w:spacing w:val="-5"/>
                <w:w w:val="115"/>
                <w:sz w:val="12"/>
              </w:rPr>
              <w:t>get</w:t>
            </w:r>
          </w:p>
        </w:tc>
      </w:tr>
      <w:tr>
        <w:trPr>
          <w:trHeight w:val="331" w:hRule="atLeast"/>
        </w:trPr>
        <w:tc>
          <w:tcPr>
            <w:tcW w:w="786" w:type="dxa"/>
          </w:tcPr>
          <w:p>
            <w:pPr>
              <w:pStyle w:val="TableParagraph"/>
              <w:spacing w:before="24"/>
              <w:ind w:left="119"/>
              <w:rPr>
                <w:sz w:val="12"/>
              </w:rPr>
            </w:pPr>
            <w:r>
              <w:rPr/>
              <mc:AlternateContent>
                <mc:Choice Requires="wps">
                  <w:drawing>
                    <wp:anchor distT="0" distB="0" distL="0" distR="0" allowOverlap="1" layoutInCell="1" locked="0" behindDoc="1" simplePos="0" relativeHeight="486748160">
                      <wp:simplePos x="0" y="0"/>
                      <wp:positionH relativeFrom="column">
                        <wp:posOffset>0</wp:posOffset>
                      </wp:positionH>
                      <wp:positionV relativeFrom="paragraph">
                        <wp:posOffset>136679</wp:posOffset>
                      </wp:positionV>
                      <wp:extent cx="3188970" cy="6350"/>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3188970" cy="6350"/>
                                <a:chExt cx="3188970" cy="6350"/>
                              </a:xfrm>
                            </wpg:grpSpPr>
                            <wps:wsp>
                              <wps:cNvPr id="29" name="Graphic 2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762197pt;width:251.1pt;height:.5pt;mso-position-horizontal-relative:column;mso-position-vertical-relative:paragraph;z-index:-16568320" id="docshapegroup20" coordorigin="0,215" coordsize="5022,10">
                      <v:rect style="position:absolute;left:0;top:215;width:5022;height:10" id="docshape21" filled="true" fillcolor="#000000" stroked="false">
                        <v:fill type="solid"/>
                      </v:rect>
                      <w10:wrap type="none"/>
                    </v:group>
                  </w:pict>
                </mc:Fallback>
              </mc:AlternateContent>
            </w:r>
            <w:r>
              <w:rPr>
                <w:spacing w:val="-10"/>
                <w:w w:val="120"/>
                <w:sz w:val="12"/>
              </w:rPr>
              <w:t>5</w:t>
            </w:r>
          </w:p>
        </w:tc>
        <w:tc>
          <w:tcPr>
            <w:tcW w:w="1963" w:type="dxa"/>
          </w:tcPr>
          <w:p>
            <w:pPr>
              <w:pStyle w:val="TableParagraph"/>
              <w:spacing w:line="311" w:lineRule="exact" w:before="0"/>
              <w:ind w:left="300"/>
              <w:rPr>
                <w:sz w:val="12"/>
              </w:rPr>
            </w:pPr>
            <w:r>
              <w:rPr>
                <w:rFonts w:ascii="Latin Modern Math" w:hAnsi="Latin Modern Math"/>
                <w:w w:val="80"/>
                <w:sz w:val="12"/>
              </w:rPr>
              <w:t>—</w:t>
            </w:r>
            <w:r>
              <w:rPr>
                <w:spacing w:val="-4"/>
                <w:w w:val="105"/>
                <w:sz w:val="12"/>
              </w:rPr>
              <w:t>6.26</w:t>
            </w:r>
          </w:p>
        </w:tc>
        <w:tc>
          <w:tcPr>
            <w:tcW w:w="2271" w:type="dxa"/>
          </w:tcPr>
          <w:p>
            <w:pPr>
              <w:pStyle w:val="TableParagraph"/>
              <w:spacing w:line="311" w:lineRule="exact" w:before="0"/>
              <w:ind w:left="345"/>
              <w:rPr>
                <w:sz w:val="12"/>
              </w:rPr>
            </w:pPr>
            <w:r>
              <w:rPr>
                <w:rFonts w:ascii="Latin Modern Math" w:hAnsi="Latin Modern Math"/>
                <w:w w:val="80"/>
                <w:sz w:val="12"/>
              </w:rPr>
              <w:t>—</w:t>
            </w:r>
            <w:r>
              <w:rPr>
                <w:spacing w:val="-4"/>
                <w:w w:val="105"/>
                <w:sz w:val="12"/>
              </w:rPr>
              <w:t>6.36</w:t>
            </w:r>
          </w:p>
        </w:tc>
        <w:tc>
          <w:tcPr>
            <w:tcW w:w="1314" w:type="dxa"/>
          </w:tcPr>
          <w:p>
            <w:pPr>
              <w:pStyle w:val="TableParagraph"/>
              <w:spacing w:before="4"/>
              <w:ind w:left="63" w:right="128"/>
              <w:jc w:val="center"/>
              <w:rPr>
                <w:sz w:val="12"/>
              </w:rPr>
            </w:pPr>
            <w:r>
              <w:rPr>
                <w:spacing w:val="-2"/>
                <w:w w:val="120"/>
                <w:sz w:val="12"/>
              </w:rPr>
              <w:t>india</w:t>
            </w:r>
          </w:p>
          <w:p>
            <w:pPr>
              <w:pStyle w:val="TableParagraph"/>
              <w:spacing w:line="136" w:lineRule="exact" w:before="33"/>
              <w:ind w:right="128"/>
              <w:jc w:val="center"/>
              <w:rPr>
                <w:sz w:val="12"/>
              </w:rPr>
            </w:pPr>
            <w:r>
              <w:rPr>
                <w:spacing w:val="-2"/>
                <w:w w:val="115"/>
                <w:sz w:val="12"/>
              </w:rPr>
              <w:t>first</w:t>
            </w:r>
          </w:p>
        </w:tc>
        <w:tc>
          <w:tcPr>
            <w:tcW w:w="1026" w:type="dxa"/>
          </w:tcPr>
          <w:p>
            <w:pPr>
              <w:pStyle w:val="TableParagraph"/>
              <w:spacing w:before="4"/>
              <w:ind w:left="202"/>
              <w:rPr>
                <w:sz w:val="12"/>
              </w:rPr>
            </w:pPr>
            <w:r>
              <w:rPr>
                <w:spacing w:val="-2"/>
                <w:w w:val="115"/>
                <w:sz w:val="12"/>
              </w:rPr>
              <w:t>price</w:t>
            </w:r>
          </w:p>
          <w:p>
            <w:pPr>
              <w:pStyle w:val="TableParagraph"/>
              <w:spacing w:line="136" w:lineRule="exact" w:before="33"/>
              <w:ind w:left="202"/>
              <w:rPr>
                <w:sz w:val="12"/>
              </w:rPr>
            </w:pPr>
            <w:r>
              <w:rPr>
                <w:spacing w:val="-5"/>
                <w:w w:val="115"/>
                <w:sz w:val="12"/>
              </w:rPr>
              <w:t>get</w:t>
            </w:r>
          </w:p>
        </w:tc>
        <w:tc>
          <w:tcPr>
            <w:tcW w:w="934" w:type="dxa"/>
          </w:tcPr>
          <w:p>
            <w:pPr>
              <w:pStyle w:val="TableParagraph"/>
              <w:spacing w:before="4"/>
              <w:ind w:left="194"/>
              <w:rPr>
                <w:sz w:val="12"/>
              </w:rPr>
            </w:pPr>
            <w:r>
              <w:rPr>
                <w:spacing w:val="-4"/>
                <w:w w:val="115"/>
                <w:sz w:val="12"/>
              </w:rPr>
              <w:t>dose</w:t>
            </w:r>
          </w:p>
          <w:p>
            <w:pPr>
              <w:pStyle w:val="TableParagraph"/>
              <w:spacing w:line="136" w:lineRule="exact" w:before="33"/>
              <w:ind w:left="194"/>
              <w:rPr>
                <w:sz w:val="12"/>
              </w:rPr>
            </w:pPr>
            <w:r>
              <w:rPr>
                <w:spacing w:val="-2"/>
                <w:w w:val="120"/>
                <w:sz w:val="12"/>
              </w:rPr>
              <w:t>indian</w:t>
            </w:r>
          </w:p>
        </w:tc>
        <w:tc>
          <w:tcPr>
            <w:tcW w:w="1116" w:type="dxa"/>
          </w:tcPr>
          <w:p>
            <w:pPr>
              <w:pStyle w:val="TableParagraph"/>
              <w:spacing w:before="4"/>
              <w:ind w:left="279"/>
              <w:rPr>
                <w:sz w:val="12"/>
              </w:rPr>
            </w:pPr>
            <w:r>
              <w:rPr>
                <w:spacing w:val="-2"/>
                <w:w w:val="115"/>
                <w:sz w:val="12"/>
              </w:rPr>
              <w:t>fever</w:t>
            </w:r>
          </w:p>
          <w:p>
            <w:pPr>
              <w:pStyle w:val="TableParagraph"/>
              <w:spacing w:line="136" w:lineRule="exact" w:before="33"/>
              <w:ind w:left="279"/>
              <w:rPr>
                <w:sz w:val="12"/>
              </w:rPr>
            </w:pPr>
            <w:r>
              <w:rPr>
                <w:spacing w:val="-2"/>
                <w:w w:val="115"/>
                <w:sz w:val="12"/>
              </w:rPr>
              <w:t>still</w:t>
            </w:r>
          </w:p>
        </w:tc>
        <w:tc>
          <w:tcPr>
            <w:tcW w:w="915" w:type="dxa"/>
          </w:tcPr>
          <w:p>
            <w:pPr>
              <w:pStyle w:val="TableParagraph"/>
              <w:spacing w:before="4"/>
              <w:ind w:left="196"/>
              <w:rPr>
                <w:sz w:val="12"/>
              </w:rPr>
            </w:pPr>
            <w:r>
              <w:rPr>
                <w:spacing w:val="-2"/>
                <w:w w:val="115"/>
                <w:sz w:val="12"/>
              </w:rPr>
              <w:t>money</w:t>
            </w:r>
          </w:p>
          <w:p>
            <w:pPr>
              <w:pStyle w:val="TableParagraph"/>
              <w:spacing w:line="136" w:lineRule="exact" w:before="33"/>
              <w:ind w:left="196"/>
              <w:rPr>
                <w:sz w:val="12"/>
              </w:rPr>
            </w:pPr>
            <w:r>
              <w:rPr>
                <w:spacing w:val="-2"/>
                <w:w w:val="120"/>
                <w:sz w:val="12"/>
              </w:rPr>
              <w:t>indian</w:t>
            </w:r>
          </w:p>
        </w:tc>
      </w:tr>
      <w:tr>
        <w:trPr>
          <w:trHeight w:val="171" w:hRule="atLeast"/>
        </w:trPr>
        <w:tc>
          <w:tcPr>
            <w:tcW w:w="786" w:type="dxa"/>
          </w:tcPr>
          <w:p>
            <w:pPr>
              <w:pStyle w:val="TableParagraph"/>
              <w:spacing w:before="0"/>
              <w:rPr>
                <w:sz w:val="10"/>
              </w:rPr>
            </w:pPr>
          </w:p>
        </w:tc>
        <w:tc>
          <w:tcPr>
            <w:tcW w:w="1963" w:type="dxa"/>
          </w:tcPr>
          <w:p>
            <w:pPr>
              <w:pStyle w:val="TableParagraph"/>
              <w:spacing w:before="0"/>
              <w:rPr>
                <w:sz w:val="10"/>
              </w:rPr>
            </w:pPr>
          </w:p>
        </w:tc>
        <w:tc>
          <w:tcPr>
            <w:tcW w:w="2271" w:type="dxa"/>
          </w:tcPr>
          <w:p>
            <w:pPr>
              <w:pStyle w:val="TableParagraph"/>
              <w:spacing w:before="0"/>
              <w:rPr>
                <w:sz w:val="10"/>
              </w:rPr>
            </w:pPr>
          </w:p>
        </w:tc>
        <w:tc>
          <w:tcPr>
            <w:tcW w:w="1314" w:type="dxa"/>
          </w:tcPr>
          <w:p>
            <w:pPr>
              <w:pStyle w:val="TableParagraph"/>
              <w:spacing w:line="136" w:lineRule="exact"/>
              <w:ind w:left="479"/>
              <w:rPr>
                <w:sz w:val="12"/>
              </w:rPr>
            </w:pPr>
            <w:r>
              <w:rPr>
                <w:spacing w:val="-2"/>
                <w:w w:val="115"/>
                <w:sz w:val="12"/>
              </w:rPr>
              <w:t>corona</w:t>
            </w:r>
          </w:p>
        </w:tc>
        <w:tc>
          <w:tcPr>
            <w:tcW w:w="1026" w:type="dxa"/>
          </w:tcPr>
          <w:p>
            <w:pPr>
              <w:pStyle w:val="TableParagraph"/>
              <w:spacing w:line="136" w:lineRule="exact"/>
              <w:ind w:left="202"/>
              <w:rPr>
                <w:sz w:val="12"/>
              </w:rPr>
            </w:pPr>
            <w:r>
              <w:rPr>
                <w:spacing w:val="-2"/>
                <w:w w:val="120"/>
                <w:sz w:val="12"/>
              </w:rPr>
              <w:t>india</w:t>
            </w:r>
          </w:p>
        </w:tc>
        <w:tc>
          <w:tcPr>
            <w:tcW w:w="934" w:type="dxa"/>
          </w:tcPr>
          <w:p>
            <w:pPr>
              <w:pStyle w:val="TableParagraph"/>
              <w:spacing w:line="136" w:lineRule="exact"/>
              <w:ind w:left="194"/>
              <w:rPr>
                <w:sz w:val="12"/>
              </w:rPr>
            </w:pPr>
            <w:r>
              <w:rPr>
                <w:spacing w:val="-4"/>
                <w:w w:val="120"/>
                <w:sz w:val="12"/>
              </w:rPr>
              <w:t>need</w:t>
            </w:r>
          </w:p>
        </w:tc>
        <w:tc>
          <w:tcPr>
            <w:tcW w:w="1116" w:type="dxa"/>
          </w:tcPr>
          <w:p>
            <w:pPr>
              <w:pStyle w:val="TableParagraph"/>
              <w:spacing w:line="136" w:lineRule="exact"/>
              <w:ind w:left="279"/>
              <w:rPr>
                <w:sz w:val="12"/>
              </w:rPr>
            </w:pPr>
            <w:r>
              <w:rPr>
                <w:spacing w:val="-2"/>
                <w:w w:val="115"/>
                <w:sz w:val="12"/>
              </w:rPr>
              <w:t>making</w:t>
            </w:r>
          </w:p>
        </w:tc>
        <w:tc>
          <w:tcPr>
            <w:tcW w:w="915" w:type="dxa"/>
          </w:tcPr>
          <w:p>
            <w:pPr>
              <w:pStyle w:val="TableParagraph"/>
              <w:spacing w:line="136" w:lineRule="exact"/>
              <w:ind w:left="196"/>
              <w:rPr>
                <w:sz w:val="12"/>
              </w:rPr>
            </w:pPr>
            <w:r>
              <w:rPr>
                <w:spacing w:val="-2"/>
                <w:w w:val="120"/>
                <w:sz w:val="12"/>
              </w:rPr>
              <w:t>india</w:t>
            </w:r>
          </w:p>
        </w:tc>
      </w:tr>
      <w:tr>
        <w:trPr>
          <w:trHeight w:val="156" w:hRule="atLeast"/>
        </w:trPr>
        <w:tc>
          <w:tcPr>
            <w:tcW w:w="786" w:type="dxa"/>
          </w:tcPr>
          <w:p>
            <w:pPr>
              <w:pStyle w:val="TableParagraph"/>
              <w:spacing w:before="0"/>
              <w:rPr>
                <w:sz w:val="10"/>
              </w:rPr>
            </w:pPr>
          </w:p>
        </w:tc>
        <w:tc>
          <w:tcPr>
            <w:tcW w:w="1963" w:type="dxa"/>
          </w:tcPr>
          <w:p>
            <w:pPr>
              <w:pStyle w:val="TableParagraph"/>
              <w:spacing w:before="0"/>
              <w:rPr>
                <w:sz w:val="10"/>
              </w:rPr>
            </w:pPr>
          </w:p>
        </w:tc>
        <w:tc>
          <w:tcPr>
            <w:tcW w:w="2271" w:type="dxa"/>
          </w:tcPr>
          <w:p>
            <w:pPr>
              <w:pStyle w:val="TableParagraph"/>
              <w:spacing w:before="0"/>
              <w:rPr>
                <w:sz w:val="10"/>
              </w:rPr>
            </w:pPr>
          </w:p>
        </w:tc>
        <w:tc>
          <w:tcPr>
            <w:tcW w:w="1314" w:type="dxa"/>
          </w:tcPr>
          <w:p>
            <w:pPr>
              <w:pStyle w:val="TableParagraph"/>
              <w:spacing w:line="121" w:lineRule="exact"/>
              <w:ind w:left="479"/>
              <w:rPr>
                <w:sz w:val="12"/>
              </w:rPr>
            </w:pPr>
            <w:bookmarkStart w:name="_bookmark15" w:id="28"/>
            <w:bookmarkEnd w:id="28"/>
            <w:r>
              <w:rPr/>
            </w:r>
            <w:r>
              <w:rPr>
                <w:spacing w:val="-5"/>
                <w:w w:val="115"/>
                <w:sz w:val="12"/>
              </w:rPr>
              <w:t>got</w:t>
            </w:r>
          </w:p>
        </w:tc>
        <w:tc>
          <w:tcPr>
            <w:tcW w:w="1026" w:type="dxa"/>
          </w:tcPr>
          <w:p>
            <w:pPr>
              <w:pStyle w:val="TableParagraph"/>
              <w:spacing w:line="121" w:lineRule="exact"/>
              <w:ind w:left="202"/>
              <w:rPr>
                <w:sz w:val="12"/>
              </w:rPr>
            </w:pPr>
            <w:r>
              <w:rPr>
                <w:spacing w:val="-2"/>
                <w:w w:val="120"/>
                <w:sz w:val="12"/>
              </w:rPr>
              <w:t>minister</w:t>
            </w:r>
          </w:p>
        </w:tc>
        <w:tc>
          <w:tcPr>
            <w:tcW w:w="934" w:type="dxa"/>
          </w:tcPr>
          <w:p>
            <w:pPr>
              <w:pStyle w:val="TableParagraph"/>
              <w:spacing w:line="121" w:lineRule="exact"/>
              <w:ind w:left="194"/>
              <w:rPr>
                <w:sz w:val="12"/>
              </w:rPr>
            </w:pPr>
            <w:r>
              <w:rPr>
                <w:spacing w:val="-2"/>
                <w:w w:val="120"/>
                <w:sz w:val="12"/>
              </w:rPr>
              <w:t>india</w:t>
            </w:r>
          </w:p>
        </w:tc>
        <w:tc>
          <w:tcPr>
            <w:tcW w:w="1116" w:type="dxa"/>
          </w:tcPr>
          <w:p>
            <w:pPr>
              <w:pStyle w:val="TableParagraph"/>
              <w:spacing w:line="121" w:lineRule="exact"/>
              <w:ind w:left="279"/>
              <w:rPr>
                <w:sz w:val="12"/>
              </w:rPr>
            </w:pPr>
            <w:r>
              <w:rPr>
                <w:spacing w:val="-2"/>
                <w:w w:val="115"/>
                <w:sz w:val="12"/>
              </w:rPr>
              <w:t>price</w:t>
            </w:r>
          </w:p>
        </w:tc>
        <w:tc>
          <w:tcPr>
            <w:tcW w:w="915" w:type="dxa"/>
          </w:tcPr>
          <w:p>
            <w:pPr>
              <w:pStyle w:val="TableParagraph"/>
              <w:spacing w:line="121" w:lineRule="exact"/>
              <w:ind w:left="196"/>
              <w:rPr>
                <w:sz w:val="12"/>
              </w:rPr>
            </w:pPr>
            <w:r>
              <w:rPr>
                <w:spacing w:val="-2"/>
                <w:w w:val="115"/>
                <w:sz w:val="12"/>
              </w:rPr>
              <w:t>government</w:t>
            </w:r>
          </w:p>
        </w:tc>
      </w:tr>
    </w:tbl>
    <w:p>
      <w:pPr>
        <w:pStyle w:val="BodyText"/>
        <w:spacing w:before="10"/>
        <w:ind w:left="0"/>
        <w:rPr>
          <w:sz w:val="2"/>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2"/>
        <w:gridCol w:w="1010"/>
        <w:gridCol w:w="1090"/>
        <w:gridCol w:w="1324"/>
        <w:gridCol w:w="905"/>
        <w:gridCol w:w="1133"/>
        <w:gridCol w:w="918"/>
        <w:gridCol w:w="732"/>
      </w:tblGrid>
      <w:tr>
        <w:trPr>
          <w:trHeight w:val="174" w:hRule="atLeast"/>
        </w:trPr>
        <w:tc>
          <w:tcPr>
            <w:tcW w:w="2922" w:type="dxa"/>
          </w:tcPr>
          <w:p>
            <w:pPr>
              <w:pStyle w:val="TableParagraph"/>
              <w:spacing w:line="141" w:lineRule="exact" w:before="13"/>
              <w:ind w:left="-1"/>
              <w:rPr>
                <w:b/>
                <w:sz w:val="14"/>
              </w:rPr>
            </w:pPr>
            <w:r>
              <w:rPr>
                <w:b/>
                <w:w w:val="110"/>
                <w:sz w:val="14"/>
              </w:rPr>
              <w:t>Table</w:t>
            </w:r>
            <w:r>
              <w:rPr>
                <w:b/>
                <w:spacing w:val="1"/>
                <w:w w:val="110"/>
                <w:sz w:val="14"/>
              </w:rPr>
              <w:t> </w:t>
            </w:r>
            <w:r>
              <w:rPr>
                <w:b/>
                <w:spacing w:val="-10"/>
                <w:w w:val="110"/>
                <w:sz w:val="14"/>
              </w:rPr>
              <w:t>3</w:t>
            </w:r>
          </w:p>
        </w:tc>
        <w:tc>
          <w:tcPr>
            <w:tcW w:w="1010" w:type="dxa"/>
          </w:tcPr>
          <w:p>
            <w:pPr>
              <w:pStyle w:val="TableParagraph"/>
              <w:spacing w:before="0"/>
              <w:rPr>
                <w:sz w:val="10"/>
              </w:rPr>
            </w:pPr>
          </w:p>
        </w:tc>
        <w:tc>
          <w:tcPr>
            <w:tcW w:w="1090" w:type="dxa"/>
          </w:tcPr>
          <w:p>
            <w:pPr>
              <w:pStyle w:val="TableParagraph"/>
              <w:spacing w:before="0"/>
              <w:rPr>
                <w:sz w:val="10"/>
              </w:rPr>
            </w:pPr>
          </w:p>
        </w:tc>
        <w:tc>
          <w:tcPr>
            <w:tcW w:w="1324" w:type="dxa"/>
          </w:tcPr>
          <w:p>
            <w:pPr>
              <w:pStyle w:val="TableParagraph"/>
              <w:spacing w:before="0"/>
              <w:ind w:left="477"/>
              <w:rPr>
                <w:sz w:val="12"/>
              </w:rPr>
            </w:pPr>
            <w:r>
              <w:rPr>
                <w:spacing w:val="-2"/>
                <w:w w:val="120"/>
                <w:sz w:val="12"/>
              </w:rPr>
              <w:t>urine</w:t>
            </w:r>
          </w:p>
        </w:tc>
        <w:tc>
          <w:tcPr>
            <w:tcW w:w="905" w:type="dxa"/>
          </w:tcPr>
          <w:p>
            <w:pPr>
              <w:pStyle w:val="TableParagraph"/>
              <w:spacing w:before="0"/>
              <w:ind w:left="190"/>
              <w:rPr>
                <w:sz w:val="12"/>
              </w:rPr>
            </w:pPr>
            <w:r>
              <w:rPr>
                <w:spacing w:val="-2"/>
                <w:w w:val="120"/>
                <w:sz w:val="12"/>
              </w:rPr>
              <w:t>trial</w:t>
            </w:r>
          </w:p>
        </w:tc>
        <w:tc>
          <w:tcPr>
            <w:tcW w:w="1133" w:type="dxa"/>
          </w:tcPr>
          <w:p>
            <w:pPr>
              <w:pStyle w:val="TableParagraph"/>
              <w:spacing w:before="0"/>
              <w:ind w:left="303"/>
              <w:rPr>
                <w:sz w:val="12"/>
              </w:rPr>
            </w:pPr>
            <w:r>
              <w:rPr>
                <w:spacing w:val="-2"/>
                <w:w w:val="120"/>
                <w:sz w:val="12"/>
              </w:rPr>
              <w:t>taking</w:t>
            </w:r>
          </w:p>
        </w:tc>
        <w:tc>
          <w:tcPr>
            <w:tcW w:w="918" w:type="dxa"/>
          </w:tcPr>
          <w:p>
            <w:pPr>
              <w:pStyle w:val="TableParagraph"/>
              <w:spacing w:before="0"/>
              <w:ind w:left="189"/>
              <w:rPr>
                <w:sz w:val="12"/>
              </w:rPr>
            </w:pPr>
            <w:r>
              <w:rPr>
                <w:spacing w:val="-4"/>
                <w:w w:val="115"/>
                <w:sz w:val="12"/>
              </w:rPr>
              <w:t>body</w:t>
            </w:r>
          </w:p>
        </w:tc>
        <w:tc>
          <w:tcPr>
            <w:tcW w:w="732" w:type="dxa"/>
          </w:tcPr>
          <w:p>
            <w:pPr>
              <w:pStyle w:val="TableParagraph"/>
              <w:spacing w:before="0"/>
              <w:ind w:left="304"/>
              <w:rPr>
                <w:sz w:val="12"/>
              </w:rPr>
            </w:pPr>
            <w:r>
              <w:rPr>
                <w:spacing w:val="-4"/>
                <w:w w:val="115"/>
                <w:sz w:val="12"/>
              </w:rPr>
              <w:t>govt</w:t>
            </w:r>
          </w:p>
        </w:tc>
      </w:tr>
      <w:tr>
        <w:trPr>
          <w:trHeight w:val="180" w:hRule="atLeast"/>
        </w:trPr>
        <w:tc>
          <w:tcPr>
            <w:tcW w:w="2922" w:type="dxa"/>
          </w:tcPr>
          <w:p>
            <w:pPr>
              <w:pStyle w:val="TableParagraph"/>
              <w:spacing w:line="131" w:lineRule="exact" w:before="29"/>
              <w:ind w:left="-1"/>
              <w:rPr>
                <w:sz w:val="14"/>
              </w:rPr>
            </w:pPr>
            <w:r>
              <w:rPr>
                <w:w w:val="110"/>
                <w:sz w:val="14"/>
              </w:rPr>
              <w:t>Top</w:t>
            </w:r>
            <w:r>
              <w:rPr>
                <w:spacing w:val="6"/>
                <w:w w:val="110"/>
                <w:sz w:val="14"/>
              </w:rPr>
              <w:t> </w:t>
            </w:r>
            <w:r>
              <w:rPr>
                <w:w w:val="110"/>
                <w:sz w:val="14"/>
              </w:rPr>
              <w:t>five</w:t>
            </w:r>
            <w:r>
              <w:rPr>
                <w:spacing w:val="5"/>
                <w:w w:val="110"/>
                <w:sz w:val="14"/>
              </w:rPr>
              <w:t> </w:t>
            </w:r>
            <w:r>
              <w:rPr>
                <w:w w:val="110"/>
                <w:sz w:val="14"/>
              </w:rPr>
              <w:t>topics</w:t>
            </w:r>
            <w:r>
              <w:rPr>
                <w:spacing w:val="5"/>
                <w:w w:val="110"/>
                <w:sz w:val="14"/>
              </w:rPr>
              <w:t> </w:t>
            </w:r>
            <w:r>
              <w:rPr>
                <w:w w:val="110"/>
                <w:sz w:val="14"/>
              </w:rPr>
              <w:t>of</w:t>
            </w:r>
            <w:r>
              <w:rPr>
                <w:spacing w:val="7"/>
                <w:w w:val="110"/>
                <w:sz w:val="14"/>
              </w:rPr>
              <w:t> </w:t>
            </w:r>
            <w:r>
              <w:rPr>
                <w:w w:val="110"/>
                <w:sz w:val="14"/>
              </w:rPr>
              <w:t>the</w:t>
            </w:r>
            <w:r>
              <w:rPr>
                <w:spacing w:val="6"/>
                <w:w w:val="110"/>
                <w:sz w:val="14"/>
              </w:rPr>
              <w:t> </w:t>
            </w:r>
            <w:r>
              <w:rPr>
                <w:w w:val="110"/>
                <w:sz w:val="14"/>
              </w:rPr>
              <w:t>positive</w:t>
            </w:r>
            <w:r>
              <w:rPr>
                <w:spacing w:val="6"/>
                <w:w w:val="110"/>
                <w:sz w:val="14"/>
              </w:rPr>
              <w:t> </w:t>
            </w:r>
            <w:r>
              <w:rPr>
                <w:spacing w:val="-2"/>
                <w:w w:val="110"/>
                <w:sz w:val="14"/>
              </w:rPr>
              <w:t>corpus.</w:t>
            </w:r>
          </w:p>
        </w:tc>
        <w:tc>
          <w:tcPr>
            <w:tcW w:w="1010" w:type="dxa"/>
          </w:tcPr>
          <w:p>
            <w:pPr>
              <w:pStyle w:val="TableParagraph"/>
              <w:spacing w:before="0"/>
              <w:rPr>
                <w:sz w:val="12"/>
              </w:rPr>
            </w:pPr>
          </w:p>
        </w:tc>
        <w:tc>
          <w:tcPr>
            <w:tcW w:w="1090" w:type="dxa"/>
          </w:tcPr>
          <w:p>
            <w:pPr>
              <w:pStyle w:val="TableParagraph"/>
              <w:spacing w:before="0"/>
              <w:rPr>
                <w:sz w:val="12"/>
              </w:rPr>
            </w:pPr>
          </w:p>
        </w:tc>
        <w:tc>
          <w:tcPr>
            <w:tcW w:w="1324" w:type="dxa"/>
          </w:tcPr>
          <w:p>
            <w:pPr>
              <w:pStyle w:val="TableParagraph"/>
              <w:spacing w:line="135" w:lineRule="exact" w:before="0"/>
              <w:ind w:left="477"/>
              <w:rPr>
                <w:sz w:val="12"/>
              </w:rPr>
            </w:pPr>
            <w:r>
              <w:rPr>
                <w:spacing w:val="-5"/>
                <w:w w:val="115"/>
                <w:sz w:val="12"/>
              </w:rPr>
              <w:t>cow</w:t>
            </w:r>
          </w:p>
        </w:tc>
        <w:tc>
          <w:tcPr>
            <w:tcW w:w="905" w:type="dxa"/>
          </w:tcPr>
          <w:p>
            <w:pPr>
              <w:pStyle w:val="TableParagraph"/>
              <w:spacing w:line="135" w:lineRule="exact" w:before="0"/>
              <w:ind w:left="190"/>
              <w:rPr>
                <w:sz w:val="12"/>
              </w:rPr>
            </w:pPr>
            <w:r>
              <w:rPr>
                <w:spacing w:val="-4"/>
                <w:w w:val="115"/>
                <w:sz w:val="12"/>
              </w:rPr>
              <w:t>know</w:t>
            </w:r>
          </w:p>
        </w:tc>
        <w:tc>
          <w:tcPr>
            <w:tcW w:w="1133" w:type="dxa"/>
          </w:tcPr>
          <w:p>
            <w:pPr>
              <w:pStyle w:val="TableParagraph"/>
              <w:spacing w:line="135" w:lineRule="exact" w:before="0"/>
              <w:ind w:left="303"/>
              <w:rPr>
                <w:sz w:val="12"/>
              </w:rPr>
            </w:pPr>
            <w:r>
              <w:rPr>
                <w:spacing w:val="-2"/>
                <w:w w:val="115"/>
                <w:sz w:val="12"/>
              </w:rPr>
              <w:t>covid</w:t>
            </w:r>
          </w:p>
        </w:tc>
        <w:tc>
          <w:tcPr>
            <w:tcW w:w="918" w:type="dxa"/>
          </w:tcPr>
          <w:p>
            <w:pPr>
              <w:pStyle w:val="TableParagraph"/>
              <w:spacing w:line="135" w:lineRule="exact" w:before="0"/>
              <w:ind w:left="189"/>
              <w:rPr>
                <w:sz w:val="12"/>
              </w:rPr>
            </w:pPr>
            <w:r>
              <w:rPr>
                <w:spacing w:val="-10"/>
                <w:w w:val="120"/>
                <w:sz w:val="12"/>
              </w:rPr>
              <w:t>u</w:t>
            </w:r>
          </w:p>
        </w:tc>
        <w:tc>
          <w:tcPr>
            <w:tcW w:w="732" w:type="dxa"/>
          </w:tcPr>
          <w:p>
            <w:pPr>
              <w:pStyle w:val="TableParagraph"/>
              <w:spacing w:line="135" w:lineRule="exact" w:before="0"/>
              <w:ind w:left="304"/>
              <w:rPr>
                <w:sz w:val="12"/>
              </w:rPr>
            </w:pPr>
            <w:r>
              <w:rPr>
                <w:spacing w:val="-5"/>
                <w:w w:val="115"/>
                <w:sz w:val="12"/>
              </w:rPr>
              <w:t>us</w:t>
            </w:r>
          </w:p>
        </w:tc>
      </w:tr>
      <w:tr>
        <w:trPr>
          <w:trHeight w:val="129" w:hRule="atLeast"/>
        </w:trPr>
        <w:tc>
          <w:tcPr>
            <w:tcW w:w="2922" w:type="dxa"/>
          </w:tcPr>
          <w:p>
            <w:pPr>
              <w:pStyle w:val="TableParagraph"/>
              <w:spacing w:before="0"/>
              <w:rPr>
                <w:sz w:val="6"/>
              </w:rPr>
            </w:pPr>
          </w:p>
        </w:tc>
        <w:tc>
          <w:tcPr>
            <w:tcW w:w="1010" w:type="dxa"/>
          </w:tcPr>
          <w:p>
            <w:pPr>
              <w:pStyle w:val="TableParagraph"/>
              <w:spacing w:before="0"/>
              <w:rPr>
                <w:sz w:val="6"/>
              </w:rPr>
            </w:pPr>
          </w:p>
        </w:tc>
        <w:tc>
          <w:tcPr>
            <w:tcW w:w="1090" w:type="dxa"/>
          </w:tcPr>
          <w:p>
            <w:pPr>
              <w:pStyle w:val="TableParagraph"/>
              <w:spacing w:before="0"/>
              <w:rPr>
                <w:sz w:val="6"/>
              </w:rPr>
            </w:pPr>
          </w:p>
        </w:tc>
        <w:tc>
          <w:tcPr>
            <w:tcW w:w="1324" w:type="dxa"/>
          </w:tcPr>
          <w:p>
            <w:pPr>
              <w:pStyle w:val="TableParagraph"/>
              <w:spacing w:line="110" w:lineRule="exact" w:before="0"/>
              <w:ind w:left="477"/>
              <w:rPr>
                <w:sz w:val="12"/>
              </w:rPr>
            </w:pPr>
            <w:r>
              <w:rPr>
                <w:spacing w:val="-2"/>
                <w:w w:val="120"/>
                <w:sz w:val="12"/>
              </w:rPr>
              <w:t>astrazeneca</w:t>
            </w:r>
          </w:p>
        </w:tc>
        <w:tc>
          <w:tcPr>
            <w:tcW w:w="905" w:type="dxa"/>
          </w:tcPr>
          <w:p>
            <w:pPr>
              <w:pStyle w:val="TableParagraph"/>
              <w:spacing w:line="110" w:lineRule="exact" w:before="0"/>
              <w:ind w:left="190"/>
              <w:rPr>
                <w:sz w:val="12"/>
              </w:rPr>
            </w:pPr>
            <w:r>
              <w:rPr>
                <w:spacing w:val="-2"/>
                <w:w w:val="115"/>
                <w:sz w:val="12"/>
              </w:rPr>
              <w:t>people</w:t>
            </w:r>
          </w:p>
        </w:tc>
        <w:tc>
          <w:tcPr>
            <w:tcW w:w="1133" w:type="dxa"/>
          </w:tcPr>
          <w:p>
            <w:pPr>
              <w:pStyle w:val="TableParagraph"/>
              <w:spacing w:line="110" w:lineRule="exact" w:before="0"/>
              <w:ind w:left="303"/>
              <w:rPr>
                <w:sz w:val="12"/>
              </w:rPr>
            </w:pPr>
            <w:r>
              <w:rPr>
                <w:spacing w:val="-2"/>
                <w:w w:val="115"/>
                <w:sz w:val="12"/>
              </w:rPr>
              <w:t>bangladesh</w:t>
            </w:r>
          </w:p>
        </w:tc>
        <w:tc>
          <w:tcPr>
            <w:tcW w:w="918" w:type="dxa"/>
          </w:tcPr>
          <w:p>
            <w:pPr>
              <w:pStyle w:val="TableParagraph"/>
              <w:spacing w:line="110" w:lineRule="exact" w:before="0"/>
              <w:ind w:left="189"/>
              <w:rPr>
                <w:sz w:val="12"/>
              </w:rPr>
            </w:pPr>
            <w:r>
              <w:rPr>
                <w:spacing w:val="-2"/>
                <w:w w:val="115"/>
                <w:sz w:val="12"/>
              </w:rPr>
              <w:t>chinese</w:t>
            </w:r>
          </w:p>
        </w:tc>
        <w:tc>
          <w:tcPr>
            <w:tcW w:w="732" w:type="dxa"/>
          </w:tcPr>
          <w:p>
            <w:pPr>
              <w:pStyle w:val="TableParagraph"/>
              <w:spacing w:line="110" w:lineRule="exact" w:before="0"/>
              <w:ind w:left="304"/>
              <w:rPr>
                <w:sz w:val="12"/>
              </w:rPr>
            </w:pPr>
            <w:r>
              <w:rPr>
                <w:spacing w:val="-4"/>
                <w:w w:val="120"/>
                <w:sz w:val="12"/>
              </w:rPr>
              <w:t>time</w:t>
            </w:r>
          </w:p>
        </w:tc>
      </w:tr>
      <w:tr>
        <w:trPr>
          <w:trHeight w:val="192" w:hRule="atLeast"/>
        </w:trPr>
        <w:tc>
          <w:tcPr>
            <w:tcW w:w="2922" w:type="dxa"/>
            <w:tcBorders>
              <w:bottom w:val="single" w:sz="4" w:space="0" w:color="000000"/>
            </w:tcBorders>
          </w:tcPr>
          <w:p>
            <w:pPr>
              <w:pStyle w:val="TableParagraph"/>
              <w:tabs>
                <w:tab w:pos="1276" w:val="left" w:leader="none"/>
                <w:tab w:pos="2230" w:val="left" w:leader="none"/>
              </w:tabs>
              <w:spacing w:before="1"/>
              <w:ind w:left="119"/>
              <w:rPr>
                <w:sz w:val="12"/>
              </w:rPr>
            </w:pPr>
            <w:r>
              <w:rPr/>
              <mc:AlternateContent>
                <mc:Choice Requires="wps">
                  <w:drawing>
                    <wp:anchor distT="0" distB="0" distL="0" distR="0" allowOverlap="1" layoutInCell="1" locked="0" behindDoc="1" simplePos="0" relativeHeight="486748672">
                      <wp:simplePos x="0" y="0"/>
                      <wp:positionH relativeFrom="column">
                        <wp:posOffset>0</wp:posOffset>
                      </wp:positionH>
                      <wp:positionV relativeFrom="paragraph">
                        <wp:posOffset>-44430</wp:posOffset>
                      </wp:positionV>
                      <wp:extent cx="3188970" cy="6350"/>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3188970" cy="6350"/>
                                <a:chExt cx="3188970" cy="6350"/>
                              </a:xfrm>
                            </wpg:grpSpPr>
                            <wps:wsp>
                              <wps:cNvPr id="31" name="Graphic 31"/>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3.498443pt;width:251.1pt;height:.5pt;mso-position-horizontal-relative:column;mso-position-vertical-relative:paragraph;z-index:-16567808" id="docshapegroup22" coordorigin="0,-70" coordsize="5022,10">
                      <v:rect style="position:absolute;left:0;top:-70;width:5022;height:10" id="docshape23" filled="true" fillcolor="#000000" stroked="false">
                        <v:fill type="solid"/>
                      </v:rect>
                      <w10:wrap type="none"/>
                    </v:group>
                  </w:pict>
                </mc:Fallback>
              </mc:AlternateContent>
            </w:r>
            <w:r>
              <w:rPr>
                <w:w w:val="115"/>
                <w:sz w:val="12"/>
              </w:rPr>
              <w:t>Topic</w:t>
            </w:r>
            <w:r>
              <w:rPr>
                <w:spacing w:val="-5"/>
                <w:w w:val="115"/>
                <w:sz w:val="12"/>
              </w:rPr>
              <w:t> </w:t>
            </w:r>
            <w:r>
              <w:rPr>
                <w:spacing w:val="-10"/>
                <w:w w:val="115"/>
                <w:sz w:val="12"/>
              </w:rPr>
              <w:t>1</w:t>
            </w:r>
            <w:r>
              <w:rPr>
                <w:sz w:val="12"/>
              </w:rPr>
              <w:tab/>
            </w:r>
            <w:r>
              <w:rPr>
                <w:w w:val="115"/>
                <w:sz w:val="12"/>
              </w:rPr>
              <w:t>Topic</w:t>
            </w:r>
            <w:r>
              <w:rPr>
                <w:spacing w:val="-6"/>
                <w:w w:val="115"/>
                <w:sz w:val="12"/>
              </w:rPr>
              <w:t> </w:t>
            </w:r>
            <w:r>
              <w:rPr>
                <w:spacing w:val="-10"/>
                <w:w w:val="115"/>
                <w:sz w:val="12"/>
              </w:rPr>
              <w:t>2</w:t>
            </w:r>
            <w:r>
              <w:rPr>
                <w:sz w:val="12"/>
              </w:rPr>
              <w:tab/>
            </w:r>
            <w:r>
              <w:rPr>
                <w:w w:val="115"/>
                <w:sz w:val="12"/>
              </w:rPr>
              <w:t>Topic</w:t>
            </w:r>
            <w:r>
              <w:rPr>
                <w:spacing w:val="-5"/>
                <w:w w:val="115"/>
                <w:sz w:val="12"/>
              </w:rPr>
              <w:t> </w:t>
            </w:r>
            <w:r>
              <w:rPr>
                <w:spacing w:val="-12"/>
                <w:w w:val="115"/>
                <w:sz w:val="12"/>
              </w:rPr>
              <w:t>3</w:t>
            </w:r>
          </w:p>
        </w:tc>
        <w:tc>
          <w:tcPr>
            <w:tcW w:w="1010" w:type="dxa"/>
            <w:tcBorders>
              <w:bottom w:val="single" w:sz="4" w:space="0" w:color="000000"/>
            </w:tcBorders>
          </w:tcPr>
          <w:p>
            <w:pPr>
              <w:pStyle w:val="TableParagraph"/>
              <w:spacing w:before="1"/>
              <w:ind w:left="264"/>
              <w:rPr>
                <w:sz w:val="12"/>
              </w:rPr>
            </w:pPr>
            <w:r>
              <w:rPr>
                <w:w w:val="115"/>
                <w:sz w:val="12"/>
              </w:rPr>
              <w:t>Topic</w:t>
            </w:r>
            <w:r>
              <w:rPr>
                <w:spacing w:val="-6"/>
                <w:w w:val="115"/>
                <w:sz w:val="12"/>
              </w:rPr>
              <w:t> </w:t>
            </w:r>
            <w:r>
              <w:rPr>
                <w:spacing w:val="-10"/>
                <w:w w:val="115"/>
                <w:sz w:val="12"/>
              </w:rPr>
              <w:t>4</w:t>
            </w:r>
          </w:p>
        </w:tc>
        <w:tc>
          <w:tcPr>
            <w:tcW w:w="1090" w:type="dxa"/>
            <w:tcBorders>
              <w:bottom w:val="single" w:sz="4" w:space="0" w:color="000000"/>
            </w:tcBorders>
          </w:tcPr>
          <w:p>
            <w:pPr>
              <w:pStyle w:val="TableParagraph"/>
              <w:spacing w:before="1"/>
              <w:ind w:left="319"/>
              <w:rPr>
                <w:sz w:val="12"/>
              </w:rPr>
            </w:pPr>
            <w:r>
              <w:rPr>
                <w:w w:val="115"/>
                <w:sz w:val="12"/>
              </w:rPr>
              <w:t>Topic</w:t>
            </w:r>
            <w:r>
              <w:rPr>
                <w:spacing w:val="-6"/>
                <w:w w:val="115"/>
                <w:sz w:val="12"/>
              </w:rPr>
              <w:t> </w:t>
            </w:r>
            <w:r>
              <w:rPr>
                <w:spacing w:val="-10"/>
                <w:w w:val="115"/>
                <w:sz w:val="12"/>
              </w:rPr>
              <w:t>5</w:t>
            </w:r>
          </w:p>
        </w:tc>
        <w:tc>
          <w:tcPr>
            <w:tcW w:w="1324" w:type="dxa"/>
          </w:tcPr>
          <w:p>
            <w:pPr>
              <w:pStyle w:val="TableParagraph"/>
              <w:spacing w:before="29"/>
              <w:ind w:left="477"/>
              <w:rPr>
                <w:sz w:val="12"/>
              </w:rPr>
            </w:pPr>
            <w:r>
              <w:rPr>
                <w:spacing w:val="-4"/>
                <w:w w:val="115"/>
                <w:sz w:val="12"/>
              </w:rPr>
              <w:t>even</w:t>
            </w:r>
          </w:p>
        </w:tc>
        <w:tc>
          <w:tcPr>
            <w:tcW w:w="905" w:type="dxa"/>
          </w:tcPr>
          <w:p>
            <w:pPr>
              <w:pStyle w:val="TableParagraph"/>
              <w:spacing w:before="29"/>
              <w:ind w:left="190"/>
              <w:rPr>
                <w:sz w:val="12"/>
              </w:rPr>
            </w:pPr>
            <w:r>
              <w:rPr>
                <w:spacing w:val="-2"/>
                <w:w w:val="115"/>
                <w:sz w:val="12"/>
              </w:rPr>
              <w:t>politics</w:t>
            </w:r>
          </w:p>
        </w:tc>
        <w:tc>
          <w:tcPr>
            <w:tcW w:w="1133" w:type="dxa"/>
          </w:tcPr>
          <w:p>
            <w:pPr>
              <w:pStyle w:val="TableParagraph"/>
              <w:spacing w:before="29"/>
              <w:ind w:left="303"/>
              <w:rPr>
                <w:sz w:val="12"/>
              </w:rPr>
            </w:pPr>
            <w:r>
              <w:rPr>
                <w:spacing w:val="-5"/>
                <w:w w:val="120"/>
                <w:sz w:val="12"/>
              </w:rPr>
              <w:t>no</w:t>
            </w:r>
          </w:p>
        </w:tc>
        <w:tc>
          <w:tcPr>
            <w:tcW w:w="918" w:type="dxa"/>
          </w:tcPr>
          <w:p>
            <w:pPr>
              <w:pStyle w:val="TableParagraph"/>
              <w:spacing w:before="29"/>
              <w:ind w:left="189"/>
              <w:rPr>
                <w:sz w:val="12"/>
              </w:rPr>
            </w:pPr>
            <w:r>
              <w:rPr>
                <w:spacing w:val="-4"/>
                <w:w w:val="120"/>
                <w:sz w:val="12"/>
              </w:rPr>
              <w:t>pain</w:t>
            </w:r>
          </w:p>
        </w:tc>
        <w:tc>
          <w:tcPr>
            <w:tcW w:w="732" w:type="dxa"/>
          </w:tcPr>
          <w:p>
            <w:pPr>
              <w:pStyle w:val="TableParagraph"/>
              <w:spacing w:before="29"/>
              <w:ind w:left="304"/>
              <w:rPr>
                <w:sz w:val="12"/>
              </w:rPr>
            </w:pPr>
            <w:r>
              <w:rPr>
                <w:spacing w:val="-2"/>
                <w:w w:val="115"/>
                <w:sz w:val="12"/>
              </w:rPr>
              <w:t>people</w:t>
            </w:r>
          </w:p>
        </w:tc>
      </w:tr>
    </w:tbl>
    <w:p>
      <w:pPr>
        <w:tabs>
          <w:tab w:pos="6668" w:val="left" w:leader="none"/>
          <w:tab w:pos="7686" w:val="left" w:leader="none"/>
          <w:tab w:pos="8705" w:val="left" w:leader="none"/>
          <w:tab w:pos="9738" w:val="left" w:leader="none"/>
        </w:tabs>
        <w:spacing w:line="297" w:lineRule="auto" w:before="0"/>
        <w:ind w:left="5632" w:right="386" w:firstLine="0"/>
        <w:jc w:val="left"/>
        <w:rPr>
          <w:sz w:val="12"/>
        </w:rPr>
      </w:pPr>
      <w:r>
        <w:rPr/>
        <mc:AlternateContent>
          <mc:Choice Requires="wps">
            <w:drawing>
              <wp:anchor distT="0" distB="0" distL="0" distR="0" allowOverlap="1" layoutInCell="1" locked="0" behindDoc="1" simplePos="0" relativeHeight="487596032">
                <wp:simplePos x="0" y="0"/>
                <wp:positionH relativeFrom="page">
                  <wp:posOffset>3893870</wp:posOffset>
                </wp:positionH>
                <wp:positionV relativeFrom="paragraph">
                  <wp:posOffset>230703</wp:posOffset>
                </wp:positionV>
                <wp:extent cx="3188970" cy="635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3188970" cy="6350"/>
                        </a:xfrm>
                        <a:custGeom>
                          <a:avLst/>
                          <a:gdLst/>
                          <a:ahLst/>
                          <a:cxnLst/>
                          <a:rect l="l" t="t" r="r" b="b"/>
                          <a:pathLst>
                            <a:path w="3188970" h="6350">
                              <a:moveTo>
                                <a:pt x="3188436" y="0"/>
                              </a:move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604004pt;margin-top:18.16563pt;width:251.058pt;height:.498pt;mso-position-horizontal-relative:page;mso-position-vertical-relative:paragraph;z-index:-15720448;mso-wrap-distance-left:0;mso-wrap-distance-right:0" id="docshape2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38880">
                <wp:simplePos x="0" y="0"/>
                <wp:positionH relativeFrom="page">
                  <wp:posOffset>445831</wp:posOffset>
                </wp:positionH>
                <wp:positionV relativeFrom="paragraph">
                  <wp:posOffset>1671</wp:posOffset>
                </wp:positionV>
                <wp:extent cx="3248025" cy="34544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248025" cy="3454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6"/>
                              <w:gridCol w:w="1059"/>
                              <w:gridCol w:w="846"/>
                              <w:gridCol w:w="978"/>
                              <w:gridCol w:w="1104"/>
                            </w:tblGrid>
                            <w:tr>
                              <w:trPr>
                                <w:trHeight w:val="217" w:hRule="atLeast"/>
                              </w:trPr>
                              <w:tc>
                                <w:tcPr>
                                  <w:tcW w:w="1006" w:type="dxa"/>
                                </w:tcPr>
                                <w:p>
                                  <w:pPr>
                                    <w:pStyle w:val="TableParagraph"/>
                                    <w:spacing w:line="136" w:lineRule="exact" w:before="61"/>
                                    <w:ind w:left="109"/>
                                    <w:rPr>
                                      <w:sz w:val="12"/>
                                    </w:rPr>
                                  </w:pPr>
                                  <w:r>
                                    <w:rPr>
                                      <w:spacing w:val="-2"/>
                                      <w:w w:val="115"/>
                                      <w:sz w:val="12"/>
                                    </w:rPr>
                                    <w:t>vaccines</w:t>
                                  </w:r>
                                </w:p>
                              </w:tc>
                              <w:tc>
                                <w:tcPr>
                                  <w:tcW w:w="1059" w:type="dxa"/>
                                </w:tcPr>
                                <w:p>
                                  <w:pPr>
                                    <w:pStyle w:val="TableParagraph"/>
                                    <w:spacing w:line="136" w:lineRule="exact" w:before="61"/>
                                    <w:ind w:left="260"/>
                                    <w:rPr>
                                      <w:sz w:val="12"/>
                                    </w:rPr>
                                  </w:pPr>
                                  <w:r>
                                    <w:rPr>
                                      <w:spacing w:val="-2"/>
                                      <w:w w:val="110"/>
                                      <w:sz w:val="12"/>
                                    </w:rPr>
                                    <w:t>Vaccine</w:t>
                                  </w:r>
                                </w:p>
                              </w:tc>
                              <w:tc>
                                <w:tcPr>
                                  <w:tcW w:w="846" w:type="dxa"/>
                                </w:tcPr>
                                <w:p>
                                  <w:pPr>
                                    <w:pStyle w:val="TableParagraph"/>
                                    <w:spacing w:line="136" w:lineRule="exact" w:before="61"/>
                                    <w:ind w:left="139" w:right="246"/>
                                    <w:jc w:val="center"/>
                                    <w:rPr>
                                      <w:sz w:val="12"/>
                                    </w:rPr>
                                  </w:pPr>
                                  <w:r>
                                    <w:rPr>
                                      <w:spacing w:val="-2"/>
                                      <w:w w:val="115"/>
                                      <w:sz w:val="12"/>
                                    </w:rPr>
                                    <w:t>vaccine</w:t>
                                  </w:r>
                                </w:p>
                              </w:tc>
                              <w:tc>
                                <w:tcPr>
                                  <w:tcW w:w="978" w:type="dxa"/>
                                </w:tcPr>
                                <w:p>
                                  <w:pPr>
                                    <w:pStyle w:val="TableParagraph"/>
                                    <w:spacing w:line="136" w:lineRule="exact" w:before="61"/>
                                    <w:ind w:left="265"/>
                                    <w:rPr>
                                      <w:sz w:val="12"/>
                                    </w:rPr>
                                  </w:pPr>
                                  <w:r>
                                    <w:rPr>
                                      <w:spacing w:val="-5"/>
                                      <w:w w:val="120"/>
                                      <w:sz w:val="12"/>
                                    </w:rPr>
                                    <w:t>no</w:t>
                                  </w:r>
                                </w:p>
                              </w:tc>
                              <w:tc>
                                <w:tcPr>
                                  <w:tcW w:w="1104" w:type="dxa"/>
                                </w:tcPr>
                                <w:p>
                                  <w:pPr>
                                    <w:pStyle w:val="TableParagraph"/>
                                    <w:spacing w:line="136" w:lineRule="exact" w:before="61"/>
                                    <w:ind w:left="352"/>
                                    <w:rPr>
                                      <w:sz w:val="12"/>
                                    </w:rPr>
                                  </w:pPr>
                                  <w:r>
                                    <w:rPr>
                                      <w:spacing w:val="-2"/>
                                      <w:w w:val="115"/>
                                      <w:sz w:val="12"/>
                                    </w:rPr>
                                    <w:t>vaccine</w:t>
                                  </w:r>
                                </w:p>
                              </w:tc>
                            </w:tr>
                            <w:tr>
                              <w:trPr>
                                <w:trHeight w:val="171" w:hRule="atLeast"/>
                              </w:trPr>
                              <w:tc>
                                <w:tcPr>
                                  <w:tcW w:w="1006" w:type="dxa"/>
                                </w:tcPr>
                                <w:p>
                                  <w:pPr>
                                    <w:pStyle w:val="TableParagraph"/>
                                    <w:spacing w:line="137" w:lineRule="exact"/>
                                    <w:ind w:left="109"/>
                                    <w:rPr>
                                      <w:sz w:val="12"/>
                                    </w:rPr>
                                  </w:pPr>
                                  <w:r>
                                    <w:rPr>
                                      <w:spacing w:val="-2"/>
                                      <w:w w:val="115"/>
                                      <w:sz w:val="12"/>
                                    </w:rPr>
                                    <w:t>bangladesh</w:t>
                                  </w:r>
                                </w:p>
                              </w:tc>
                              <w:tc>
                                <w:tcPr>
                                  <w:tcW w:w="1059" w:type="dxa"/>
                                </w:tcPr>
                                <w:p>
                                  <w:pPr>
                                    <w:pStyle w:val="TableParagraph"/>
                                    <w:spacing w:line="137" w:lineRule="exact"/>
                                    <w:ind w:left="260"/>
                                    <w:rPr>
                                      <w:sz w:val="12"/>
                                    </w:rPr>
                                  </w:pPr>
                                  <w:r>
                                    <w:rPr>
                                      <w:spacing w:val="-2"/>
                                      <w:w w:val="115"/>
                                      <w:sz w:val="12"/>
                                    </w:rPr>
                                    <w:t>Bangladesh</w:t>
                                  </w:r>
                                </w:p>
                              </w:tc>
                              <w:tc>
                                <w:tcPr>
                                  <w:tcW w:w="846" w:type="dxa"/>
                                </w:tcPr>
                                <w:p>
                                  <w:pPr>
                                    <w:pStyle w:val="TableParagraph"/>
                                    <w:spacing w:line="137" w:lineRule="exact"/>
                                    <w:ind w:right="254"/>
                                    <w:jc w:val="center"/>
                                    <w:rPr>
                                      <w:sz w:val="12"/>
                                    </w:rPr>
                                  </w:pPr>
                                  <w:r>
                                    <w:rPr>
                                      <w:spacing w:val="-4"/>
                                      <w:w w:val="115"/>
                                      <w:sz w:val="12"/>
                                    </w:rPr>
                                    <w:t>good</w:t>
                                  </w:r>
                                </w:p>
                              </w:tc>
                              <w:tc>
                                <w:tcPr>
                                  <w:tcW w:w="978" w:type="dxa"/>
                                </w:tcPr>
                                <w:p>
                                  <w:pPr>
                                    <w:pStyle w:val="TableParagraph"/>
                                    <w:spacing w:line="137" w:lineRule="exact"/>
                                    <w:ind w:left="265"/>
                                    <w:rPr>
                                      <w:sz w:val="12"/>
                                    </w:rPr>
                                  </w:pPr>
                                  <w:r>
                                    <w:rPr>
                                      <w:spacing w:val="-4"/>
                                      <w:w w:val="115"/>
                                      <w:sz w:val="12"/>
                                    </w:rPr>
                                    <w:t>side</w:t>
                                  </w:r>
                                </w:p>
                              </w:tc>
                              <w:tc>
                                <w:tcPr>
                                  <w:tcW w:w="1104" w:type="dxa"/>
                                </w:tcPr>
                                <w:p>
                                  <w:pPr>
                                    <w:pStyle w:val="TableParagraph"/>
                                    <w:spacing w:line="137" w:lineRule="exact"/>
                                    <w:ind w:left="352"/>
                                    <w:rPr>
                                      <w:sz w:val="12"/>
                                    </w:rPr>
                                  </w:pPr>
                                  <w:r>
                                    <w:rPr>
                                      <w:spacing w:val="-2"/>
                                      <w:w w:val="115"/>
                                      <w:sz w:val="12"/>
                                    </w:rPr>
                                    <w:t>bangladesh</w:t>
                                  </w:r>
                                </w:p>
                              </w:tc>
                            </w:tr>
                            <w:tr>
                              <w:trPr>
                                <w:trHeight w:val="156" w:hRule="atLeast"/>
                              </w:trPr>
                              <w:tc>
                                <w:tcPr>
                                  <w:tcW w:w="1006" w:type="dxa"/>
                                </w:tcPr>
                                <w:p>
                                  <w:pPr>
                                    <w:pStyle w:val="TableParagraph"/>
                                    <w:spacing w:line="121" w:lineRule="exact"/>
                                    <w:ind w:left="109"/>
                                    <w:rPr>
                                      <w:sz w:val="12"/>
                                    </w:rPr>
                                  </w:pPr>
                                  <w:r>
                                    <w:rPr>
                                      <w:spacing w:val="-2"/>
                                      <w:w w:val="115"/>
                                      <w:sz w:val="12"/>
                                    </w:rPr>
                                    <w:t>vaccine</w:t>
                                  </w:r>
                                </w:p>
                              </w:tc>
                              <w:tc>
                                <w:tcPr>
                                  <w:tcW w:w="1059" w:type="dxa"/>
                                </w:tcPr>
                                <w:p>
                                  <w:pPr>
                                    <w:pStyle w:val="TableParagraph"/>
                                    <w:spacing w:line="121" w:lineRule="exact"/>
                                    <w:ind w:left="260"/>
                                    <w:rPr>
                                      <w:sz w:val="12"/>
                                    </w:rPr>
                                  </w:pPr>
                                  <w:r>
                                    <w:rPr>
                                      <w:spacing w:val="-2"/>
                                      <w:w w:val="110"/>
                                      <w:sz w:val="12"/>
                                    </w:rPr>
                                    <w:t>Vaccines</w:t>
                                  </w:r>
                                </w:p>
                              </w:tc>
                              <w:tc>
                                <w:tcPr>
                                  <w:tcW w:w="846" w:type="dxa"/>
                                </w:tcPr>
                                <w:p>
                                  <w:pPr>
                                    <w:pStyle w:val="TableParagraph"/>
                                    <w:spacing w:line="121" w:lineRule="exact"/>
                                    <w:ind w:right="246"/>
                                    <w:jc w:val="center"/>
                                    <w:rPr>
                                      <w:sz w:val="12"/>
                                    </w:rPr>
                                  </w:pPr>
                                  <w:r>
                                    <w:rPr>
                                      <w:spacing w:val="-4"/>
                                      <w:w w:val="115"/>
                                      <w:sz w:val="12"/>
                                    </w:rPr>
                                    <w:t>news</w:t>
                                  </w:r>
                                </w:p>
                              </w:tc>
                              <w:tc>
                                <w:tcPr>
                                  <w:tcW w:w="978" w:type="dxa"/>
                                </w:tcPr>
                                <w:p>
                                  <w:pPr>
                                    <w:pStyle w:val="TableParagraph"/>
                                    <w:spacing w:line="121" w:lineRule="exact"/>
                                    <w:ind w:left="265"/>
                                    <w:rPr>
                                      <w:sz w:val="12"/>
                                    </w:rPr>
                                  </w:pPr>
                                  <w:r>
                                    <w:rPr>
                                      <w:spacing w:val="-2"/>
                                      <w:w w:val="115"/>
                                      <w:sz w:val="12"/>
                                    </w:rPr>
                                    <w:t>effects</w:t>
                                  </w:r>
                                </w:p>
                              </w:tc>
                              <w:tc>
                                <w:tcPr>
                                  <w:tcW w:w="1104" w:type="dxa"/>
                                </w:tcPr>
                                <w:p>
                                  <w:pPr>
                                    <w:pStyle w:val="TableParagraph"/>
                                    <w:spacing w:line="121" w:lineRule="exact"/>
                                    <w:ind w:left="352"/>
                                    <w:rPr>
                                      <w:sz w:val="12"/>
                                    </w:rPr>
                                  </w:pPr>
                                  <w:r>
                                    <w:rPr>
                                      <w:spacing w:val="-4"/>
                                      <w:w w:val="115"/>
                                      <w:sz w:val="12"/>
                                    </w:rPr>
                                    <w:t>dose</w:t>
                                  </w:r>
                                </w:p>
                              </w:tc>
                            </w:tr>
                          </w:tbl>
                          <w:p>
                            <w:pPr>
                              <w:pStyle w:val="BodyText"/>
                              <w:ind w:left="0"/>
                            </w:pPr>
                          </w:p>
                        </w:txbxContent>
                      </wps:txbx>
                      <wps:bodyPr wrap="square" lIns="0" tIns="0" rIns="0" bIns="0" rtlCol="0">
                        <a:noAutofit/>
                      </wps:bodyPr>
                    </wps:wsp>
                  </a:graphicData>
                </a:graphic>
              </wp:anchor>
            </w:drawing>
          </mc:Choice>
          <mc:Fallback>
            <w:pict>
              <v:shape style="position:absolute;margin-left:35.104851pt;margin-top:.131631pt;width:255.75pt;height:27.2pt;mso-position-horizontal-relative:page;mso-position-vertical-relative:paragraph;z-index:15738880"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6"/>
                        <w:gridCol w:w="1059"/>
                        <w:gridCol w:w="846"/>
                        <w:gridCol w:w="978"/>
                        <w:gridCol w:w="1104"/>
                      </w:tblGrid>
                      <w:tr>
                        <w:trPr>
                          <w:trHeight w:val="217" w:hRule="atLeast"/>
                        </w:trPr>
                        <w:tc>
                          <w:tcPr>
                            <w:tcW w:w="1006" w:type="dxa"/>
                          </w:tcPr>
                          <w:p>
                            <w:pPr>
                              <w:pStyle w:val="TableParagraph"/>
                              <w:spacing w:line="136" w:lineRule="exact" w:before="61"/>
                              <w:ind w:left="109"/>
                              <w:rPr>
                                <w:sz w:val="12"/>
                              </w:rPr>
                            </w:pPr>
                            <w:r>
                              <w:rPr>
                                <w:spacing w:val="-2"/>
                                <w:w w:val="115"/>
                                <w:sz w:val="12"/>
                              </w:rPr>
                              <w:t>vaccines</w:t>
                            </w:r>
                          </w:p>
                        </w:tc>
                        <w:tc>
                          <w:tcPr>
                            <w:tcW w:w="1059" w:type="dxa"/>
                          </w:tcPr>
                          <w:p>
                            <w:pPr>
                              <w:pStyle w:val="TableParagraph"/>
                              <w:spacing w:line="136" w:lineRule="exact" w:before="61"/>
                              <w:ind w:left="260"/>
                              <w:rPr>
                                <w:sz w:val="12"/>
                              </w:rPr>
                            </w:pPr>
                            <w:r>
                              <w:rPr>
                                <w:spacing w:val="-2"/>
                                <w:w w:val="110"/>
                                <w:sz w:val="12"/>
                              </w:rPr>
                              <w:t>Vaccine</w:t>
                            </w:r>
                          </w:p>
                        </w:tc>
                        <w:tc>
                          <w:tcPr>
                            <w:tcW w:w="846" w:type="dxa"/>
                          </w:tcPr>
                          <w:p>
                            <w:pPr>
                              <w:pStyle w:val="TableParagraph"/>
                              <w:spacing w:line="136" w:lineRule="exact" w:before="61"/>
                              <w:ind w:left="139" w:right="246"/>
                              <w:jc w:val="center"/>
                              <w:rPr>
                                <w:sz w:val="12"/>
                              </w:rPr>
                            </w:pPr>
                            <w:r>
                              <w:rPr>
                                <w:spacing w:val="-2"/>
                                <w:w w:val="115"/>
                                <w:sz w:val="12"/>
                              </w:rPr>
                              <w:t>vaccine</w:t>
                            </w:r>
                          </w:p>
                        </w:tc>
                        <w:tc>
                          <w:tcPr>
                            <w:tcW w:w="978" w:type="dxa"/>
                          </w:tcPr>
                          <w:p>
                            <w:pPr>
                              <w:pStyle w:val="TableParagraph"/>
                              <w:spacing w:line="136" w:lineRule="exact" w:before="61"/>
                              <w:ind w:left="265"/>
                              <w:rPr>
                                <w:sz w:val="12"/>
                              </w:rPr>
                            </w:pPr>
                            <w:r>
                              <w:rPr>
                                <w:spacing w:val="-5"/>
                                <w:w w:val="120"/>
                                <w:sz w:val="12"/>
                              </w:rPr>
                              <w:t>no</w:t>
                            </w:r>
                          </w:p>
                        </w:tc>
                        <w:tc>
                          <w:tcPr>
                            <w:tcW w:w="1104" w:type="dxa"/>
                          </w:tcPr>
                          <w:p>
                            <w:pPr>
                              <w:pStyle w:val="TableParagraph"/>
                              <w:spacing w:line="136" w:lineRule="exact" w:before="61"/>
                              <w:ind w:left="352"/>
                              <w:rPr>
                                <w:sz w:val="12"/>
                              </w:rPr>
                            </w:pPr>
                            <w:r>
                              <w:rPr>
                                <w:spacing w:val="-2"/>
                                <w:w w:val="115"/>
                                <w:sz w:val="12"/>
                              </w:rPr>
                              <w:t>vaccine</w:t>
                            </w:r>
                          </w:p>
                        </w:tc>
                      </w:tr>
                      <w:tr>
                        <w:trPr>
                          <w:trHeight w:val="171" w:hRule="atLeast"/>
                        </w:trPr>
                        <w:tc>
                          <w:tcPr>
                            <w:tcW w:w="1006" w:type="dxa"/>
                          </w:tcPr>
                          <w:p>
                            <w:pPr>
                              <w:pStyle w:val="TableParagraph"/>
                              <w:spacing w:line="137" w:lineRule="exact"/>
                              <w:ind w:left="109"/>
                              <w:rPr>
                                <w:sz w:val="12"/>
                              </w:rPr>
                            </w:pPr>
                            <w:r>
                              <w:rPr>
                                <w:spacing w:val="-2"/>
                                <w:w w:val="115"/>
                                <w:sz w:val="12"/>
                              </w:rPr>
                              <w:t>bangladesh</w:t>
                            </w:r>
                          </w:p>
                        </w:tc>
                        <w:tc>
                          <w:tcPr>
                            <w:tcW w:w="1059" w:type="dxa"/>
                          </w:tcPr>
                          <w:p>
                            <w:pPr>
                              <w:pStyle w:val="TableParagraph"/>
                              <w:spacing w:line="137" w:lineRule="exact"/>
                              <w:ind w:left="260"/>
                              <w:rPr>
                                <w:sz w:val="12"/>
                              </w:rPr>
                            </w:pPr>
                            <w:r>
                              <w:rPr>
                                <w:spacing w:val="-2"/>
                                <w:w w:val="115"/>
                                <w:sz w:val="12"/>
                              </w:rPr>
                              <w:t>Bangladesh</w:t>
                            </w:r>
                          </w:p>
                        </w:tc>
                        <w:tc>
                          <w:tcPr>
                            <w:tcW w:w="846" w:type="dxa"/>
                          </w:tcPr>
                          <w:p>
                            <w:pPr>
                              <w:pStyle w:val="TableParagraph"/>
                              <w:spacing w:line="137" w:lineRule="exact"/>
                              <w:ind w:right="254"/>
                              <w:jc w:val="center"/>
                              <w:rPr>
                                <w:sz w:val="12"/>
                              </w:rPr>
                            </w:pPr>
                            <w:r>
                              <w:rPr>
                                <w:spacing w:val="-4"/>
                                <w:w w:val="115"/>
                                <w:sz w:val="12"/>
                              </w:rPr>
                              <w:t>good</w:t>
                            </w:r>
                          </w:p>
                        </w:tc>
                        <w:tc>
                          <w:tcPr>
                            <w:tcW w:w="978" w:type="dxa"/>
                          </w:tcPr>
                          <w:p>
                            <w:pPr>
                              <w:pStyle w:val="TableParagraph"/>
                              <w:spacing w:line="137" w:lineRule="exact"/>
                              <w:ind w:left="265"/>
                              <w:rPr>
                                <w:sz w:val="12"/>
                              </w:rPr>
                            </w:pPr>
                            <w:r>
                              <w:rPr>
                                <w:spacing w:val="-4"/>
                                <w:w w:val="115"/>
                                <w:sz w:val="12"/>
                              </w:rPr>
                              <w:t>side</w:t>
                            </w:r>
                          </w:p>
                        </w:tc>
                        <w:tc>
                          <w:tcPr>
                            <w:tcW w:w="1104" w:type="dxa"/>
                          </w:tcPr>
                          <w:p>
                            <w:pPr>
                              <w:pStyle w:val="TableParagraph"/>
                              <w:spacing w:line="137" w:lineRule="exact"/>
                              <w:ind w:left="352"/>
                              <w:rPr>
                                <w:sz w:val="12"/>
                              </w:rPr>
                            </w:pPr>
                            <w:r>
                              <w:rPr>
                                <w:spacing w:val="-2"/>
                                <w:w w:val="115"/>
                                <w:sz w:val="12"/>
                              </w:rPr>
                              <w:t>bangladesh</w:t>
                            </w:r>
                          </w:p>
                        </w:tc>
                      </w:tr>
                      <w:tr>
                        <w:trPr>
                          <w:trHeight w:val="156" w:hRule="atLeast"/>
                        </w:trPr>
                        <w:tc>
                          <w:tcPr>
                            <w:tcW w:w="1006" w:type="dxa"/>
                          </w:tcPr>
                          <w:p>
                            <w:pPr>
                              <w:pStyle w:val="TableParagraph"/>
                              <w:spacing w:line="121" w:lineRule="exact"/>
                              <w:ind w:left="109"/>
                              <w:rPr>
                                <w:sz w:val="12"/>
                              </w:rPr>
                            </w:pPr>
                            <w:r>
                              <w:rPr>
                                <w:spacing w:val="-2"/>
                                <w:w w:val="115"/>
                                <w:sz w:val="12"/>
                              </w:rPr>
                              <w:t>vaccine</w:t>
                            </w:r>
                          </w:p>
                        </w:tc>
                        <w:tc>
                          <w:tcPr>
                            <w:tcW w:w="1059" w:type="dxa"/>
                          </w:tcPr>
                          <w:p>
                            <w:pPr>
                              <w:pStyle w:val="TableParagraph"/>
                              <w:spacing w:line="121" w:lineRule="exact"/>
                              <w:ind w:left="260"/>
                              <w:rPr>
                                <w:sz w:val="12"/>
                              </w:rPr>
                            </w:pPr>
                            <w:r>
                              <w:rPr>
                                <w:spacing w:val="-2"/>
                                <w:w w:val="110"/>
                                <w:sz w:val="12"/>
                              </w:rPr>
                              <w:t>Vaccines</w:t>
                            </w:r>
                          </w:p>
                        </w:tc>
                        <w:tc>
                          <w:tcPr>
                            <w:tcW w:w="846" w:type="dxa"/>
                          </w:tcPr>
                          <w:p>
                            <w:pPr>
                              <w:pStyle w:val="TableParagraph"/>
                              <w:spacing w:line="121" w:lineRule="exact"/>
                              <w:ind w:right="246"/>
                              <w:jc w:val="center"/>
                              <w:rPr>
                                <w:sz w:val="12"/>
                              </w:rPr>
                            </w:pPr>
                            <w:r>
                              <w:rPr>
                                <w:spacing w:val="-4"/>
                                <w:w w:val="115"/>
                                <w:sz w:val="12"/>
                              </w:rPr>
                              <w:t>news</w:t>
                            </w:r>
                          </w:p>
                        </w:tc>
                        <w:tc>
                          <w:tcPr>
                            <w:tcW w:w="978" w:type="dxa"/>
                          </w:tcPr>
                          <w:p>
                            <w:pPr>
                              <w:pStyle w:val="TableParagraph"/>
                              <w:spacing w:line="121" w:lineRule="exact"/>
                              <w:ind w:left="265"/>
                              <w:rPr>
                                <w:sz w:val="12"/>
                              </w:rPr>
                            </w:pPr>
                            <w:r>
                              <w:rPr>
                                <w:spacing w:val="-2"/>
                                <w:w w:val="115"/>
                                <w:sz w:val="12"/>
                              </w:rPr>
                              <w:t>effects</w:t>
                            </w:r>
                          </w:p>
                        </w:tc>
                        <w:tc>
                          <w:tcPr>
                            <w:tcW w:w="1104" w:type="dxa"/>
                          </w:tcPr>
                          <w:p>
                            <w:pPr>
                              <w:pStyle w:val="TableParagraph"/>
                              <w:spacing w:line="121" w:lineRule="exact"/>
                              <w:ind w:left="352"/>
                              <w:rPr>
                                <w:sz w:val="12"/>
                              </w:rPr>
                            </w:pPr>
                            <w:r>
                              <w:rPr>
                                <w:spacing w:val="-4"/>
                                <w:w w:val="115"/>
                                <w:sz w:val="12"/>
                              </w:rPr>
                              <w:t>dose</w:t>
                            </w:r>
                          </w:p>
                        </w:tc>
                      </w:tr>
                    </w:tbl>
                    <w:p>
                      <w:pPr>
                        <w:pStyle w:val="BodyText"/>
                        <w:ind w:left="0"/>
                      </w:pPr>
                    </w:p>
                  </w:txbxContent>
                </v:textbox>
                <w10:wrap type="none"/>
              </v:shape>
            </w:pict>
          </mc:Fallback>
        </mc:AlternateContent>
      </w:r>
      <w:r>
        <w:rPr>
          <w:spacing w:val="-2"/>
          <w:w w:val="115"/>
          <w:sz w:val="12"/>
        </w:rPr>
        <w:t>vaccination</w:t>
      </w:r>
      <w:r>
        <w:rPr>
          <w:sz w:val="12"/>
        </w:rPr>
        <w:tab/>
      </w:r>
      <w:r>
        <w:rPr>
          <w:spacing w:val="-2"/>
          <w:w w:val="115"/>
          <w:sz w:val="12"/>
        </w:rPr>
        <w:t>sinopharm</w:t>
      </w:r>
      <w:r>
        <w:rPr>
          <w:sz w:val="12"/>
        </w:rPr>
        <w:tab/>
      </w:r>
      <w:r>
        <w:rPr>
          <w:spacing w:val="-6"/>
          <w:w w:val="115"/>
          <w:sz w:val="12"/>
        </w:rPr>
        <w:t>wo</w:t>
      </w:r>
      <w:r>
        <w:rPr>
          <w:sz w:val="12"/>
        </w:rPr>
        <w:tab/>
      </w:r>
      <w:r>
        <w:rPr>
          <w:spacing w:val="-2"/>
          <w:w w:val="115"/>
          <w:sz w:val="12"/>
        </w:rPr>
        <w:t>headache</w:t>
      </w:r>
      <w:r>
        <w:rPr>
          <w:sz w:val="12"/>
        </w:rPr>
        <w:tab/>
      </w:r>
      <w:r>
        <w:rPr>
          <w:spacing w:val="-2"/>
          <w:w w:val="115"/>
          <w:sz w:val="12"/>
        </w:rPr>
        <w:t>countries</w:t>
      </w:r>
      <w:r>
        <w:rPr>
          <w:spacing w:val="40"/>
          <w:w w:val="115"/>
          <w:sz w:val="12"/>
        </w:rPr>
        <w:t> </w:t>
      </w:r>
      <w:r>
        <w:rPr>
          <w:spacing w:val="-6"/>
          <w:w w:val="115"/>
          <w:sz w:val="12"/>
        </w:rPr>
        <w:t>us</w:t>
      </w:r>
      <w:r>
        <w:rPr>
          <w:sz w:val="12"/>
        </w:rPr>
        <w:tab/>
      </w:r>
      <w:r>
        <w:rPr>
          <w:spacing w:val="-2"/>
          <w:w w:val="115"/>
          <w:sz w:val="12"/>
        </w:rPr>
        <w:t>vaccinated</w:t>
      </w:r>
      <w:r>
        <w:rPr>
          <w:sz w:val="12"/>
        </w:rPr>
        <w:tab/>
      </w:r>
      <w:r>
        <w:rPr>
          <w:spacing w:val="-2"/>
          <w:w w:val="115"/>
          <w:sz w:val="12"/>
        </w:rPr>
        <w:t>serum</w:t>
      </w:r>
      <w:r>
        <w:rPr>
          <w:sz w:val="12"/>
        </w:rPr>
        <w:tab/>
      </w:r>
      <w:r>
        <w:rPr>
          <w:spacing w:val="-2"/>
          <w:w w:val="115"/>
          <w:sz w:val="12"/>
        </w:rPr>
        <w:t>countries</w:t>
      </w:r>
      <w:r>
        <w:rPr>
          <w:sz w:val="12"/>
        </w:rPr>
        <w:tab/>
      </w:r>
      <w:r>
        <w:rPr>
          <w:spacing w:val="-4"/>
          <w:w w:val="115"/>
          <w:sz w:val="12"/>
        </w:rPr>
        <w:t>give</w:t>
      </w:r>
    </w:p>
    <w:p>
      <w:pPr>
        <w:pStyle w:val="BodyText"/>
        <w:spacing w:before="1"/>
        <w:ind w:left="0"/>
        <w:rPr>
          <w:sz w:val="9"/>
        </w:rPr>
      </w:pPr>
    </w:p>
    <w:p>
      <w:pPr>
        <w:spacing w:after="0"/>
        <w:rPr>
          <w:sz w:val="9"/>
        </w:rPr>
        <w:sectPr>
          <w:type w:val="continuous"/>
          <w:pgSz w:w="11910" w:h="15880"/>
          <w:pgMar w:header="655" w:footer="544" w:top="620" w:bottom="280" w:left="620" w:right="640"/>
        </w:sectPr>
      </w:pPr>
    </w:p>
    <w:p>
      <w:pPr>
        <w:tabs>
          <w:tab w:pos="1408" w:val="left" w:leader="none"/>
          <w:tab w:pos="2363" w:val="left" w:leader="none"/>
          <w:tab w:pos="3318" w:val="left" w:leader="none"/>
          <w:tab w:pos="4383" w:val="left" w:leader="none"/>
        </w:tabs>
        <w:spacing w:line="297" w:lineRule="auto" w:before="100"/>
        <w:ind w:left="251" w:right="521" w:firstLine="0"/>
        <w:jc w:val="left"/>
        <w:rPr>
          <w:sz w:val="12"/>
        </w:rPr>
      </w:pPr>
      <w:r>
        <w:rPr>
          <w:spacing w:val="-4"/>
          <w:w w:val="115"/>
          <w:sz w:val="12"/>
        </w:rPr>
        <w:t>best</w:t>
      </w:r>
      <w:r>
        <w:rPr>
          <w:sz w:val="12"/>
        </w:rPr>
        <w:tab/>
      </w:r>
      <w:r>
        <w:rPr>
          <w:spacing w:val="-2"/>
          <w:w w:val="115"/>
          <w:sz w:val="12"/>
        </w:rPr>
        <w:t>doses</w:t>
      </w:r>
      <w:r>
        <w:rPr>
          <w:sz w:val="12"/>
        </w:rPr>
        <w:tab/>
      </w:r>
      <w:r>
        <w:rPr>
          <w:spacing w:val="-6"/>
          <w:w w:val="115"/>
          <w:sz w:val="12"/>
        </w:rPr>
        <w:t>us</w:t>
      </w:r>
      <w:r>
        <w:rPr>
          <w:sz w:val="12"/>
        </w:rPr>
        <w:tab/>
      </w:r>
      <w:r>
        <w:rPr>
          <w:spacing w:val="-2"/>
          <w:w w:val="115"/>
          <w:sz w:val="12"/>
        </w:rPr>
        <w:t>everyone</w:t>
      </w:r>
      <w:r>
        <w:rPr>
          <w:sz w:val="12"/>
        </w:rPr>
        <w:tab/>
      </w:r>
      <w:r>
        <w:rPr>
          <w:spacing w:val="-4"/>
          <w:w w:val="115"/>
          <w:sz w:val="12"/>
        </w:rPr>
        <w:t>great</w:t>
      </w:r>
      <w:r>
        <w:rPr>
          <w:spacing w:val="40"/>
          <w:w w:val="115"/>
          <w:sz w:val="12"/>
        </w:rPr>
        <w:t> </w:t>
      </w:r>
      <w:r>
        <w:rPr>
          <w:spacing w:val="-2"/>
          <w:w w:val="115"/>
          <w:sz w:val="12"/>
        </w:rPr>
        <w:t>minister</w:t>
      </w:r>
      <w:r>
        <w:rPr>
          <w:sz w:val="12"/>
        </w:rPr>
        <w:tab/>
      </w:r>
      <w:r>
        <w:rPr>
          <w:spacing w:val="-2"/>
          <w:w w:val="115"/>
          <w:sz w:val="12"/>
        </w:rPr>
        <w:t>china</w:t>
      </w:r>
      <w:r>
        <w:rPr>
          <w:sz w:val="12"/>
        </w:rPr>
        <w:tab/>
      </w:r>
      <w:r>
        <w:rPr>
          <w:spacing w:val="-2"/>
          <w:w w:val="115"/>
          <w:sz w:val="12"/>
        </w:rPr>
        <w:t>people</w:t>
      </w:r>
      <w:r>
        <w:rPr>
          <w:sz w:val="12"/>
        </w:rPr>
        <w:tab/>
      </w:r>
      <w:r>
        <w:rPr>
          <w:spacing w:val="-2"/>
          <w:w w:val="115"/>
          <w:sz w:val="12"/>
        </w:rPr>
        <w:t>alhamdulillah</w:t>
      </w:r>
      <w:r>
        <w:rPr>
          <w:sz w:val="12"/>
        </w:rPr>
        <w:tab/>
      </w:r>
      <w:r>
        <w:rPr>
          <w:spacing w:val="-4"/>
          <w:w w:val="115"/>
          <w:sz w:val="12"/>
        </w:rPr>
        <w:t>got</w:t>
      </w:r>
    </w:p>
    <w:p>
      <w:pPr>
        <w:tabs>
          <w:tab w:pos="1408" w:val="left" w:leader="none"/>
          <w:tab w:pos="2363" w:val="left" w:leader="none"/>
          <w:tab w:pos="3318" w:val="left" w:leader="none"/>
          <w:tab w:pos="4383" w:val="left" w:leader="none"/>
        </w:tabs>
        <w:spacing w:line="297" w:lineRule="auto" w:before="1"/>
        <w:ind w:left="251" w:right="157" w:firstLine="0"/>
        <w:jc w:val="left"/>
        <w:rPr>
          <w:sz w:val="12"/>
        </w:rPr>
      </w:pPr>
      <w:r>
        <w:rPr>
          <w:spacing w:val="-4"/>
          <w:w w:val="115"/>
          <w:sz w:val="12"/>
        </w:rPr>
        <w:t>hope</w:t>
      </w:r>
      <w:r>
        <w:rPr>
          <w:sz w:val="12"/>
        </w:rPr>
        <w:tab/>
      </w:r>
      <w:r>
        <w:rPr>
          <w:spacing w:val="-4"/>
          <w:w w:val="115"/>
          <w:sz w:val="12"/>
        </w:rPr>
        <w:t>good</w:t>
      </w:r>
      <w:r>
        <w:rPr>
          <w:sz w:val="12"/>
        </w:rPr>
        <w:tab/>
      </w:r>
      <w:r>
        <w:rPr>
          <w:spacing w:val="-2"/>
          <w:w w:val="115"/>
          <w:sz w:val="12"/>
        </w:rPr>
        <w:t>bangladesh</w:t>
      </w:r>
      <w:r>
        <w:rPr>
          <w:sz w:val="12"/>
        </w:rPr>
        <w:tab/>
      </w:r>
      <w:r>
        <w:rPr>
          <w:spacing w:val="-4"/>
          <w:w w:val="115"/>
          <w:sz w:val="12"/>
        </w:rPr>
        <w:t>took</w:t>
      </w:r>
      <w:r>
        <w:rPr>
          <w:sz w:val="12"/>
        </w:rPr>
        <w:tab/>
      </w:r>
      <w:r>
        <w:rPr>
          <w:spacing w:val="-2"/>
          <w:w w:val="115"/>
          <w:sz w:val="12"/>
        </w:rPr>
        <w:t>vaccinated</w:t>
      </w:r>
      <w:r>
        <w:rPr>
          <w:spacing w:val="40"/>
          <w:w w:val="115"/>
          <w:sz w:val="12"/>
        </w:rPr>
        <w:t> </w:t>
      </w:r>
      <w:r>
        <w:rPr>
          <w:spacing w:val="-2"/>
          <w:w w:val="115"/>
          <w:sz w:val="12"/>
        </w:rPr>
        <w:t>bangavax</w:t>
      </w:r>
      <w:r>
        <w:rPr>
          <w:sz w:val="12"/>
        </w:rPr>
        <w:tab/>
      </w:r>
      <w:r>
        <w:rPr>
          <w:spacing w:val="-2"/>
          <w:w w:val="115"/>
          <w:sz w:val="12"/>
        </w:rPr>
        <w:t>million</w:t>
      </w:r>
      <w:r>
        <w:rPr>
          <w:sz w:val="12"/>
        </w:rPr>
        <w:tab/>
      </w:r>
      <w:r>
        <w:rPr>
          <w:spacing w:val="-2"/>
          <w:w w:val="115"/>
          <w:sz w:val="12"/>
        </w:rPr>
        <w:t>country</w:t>
      </w:r>
      <w:r>
        <w:rPr>
          <w:sz w:val="12"/>
        </w:rPr>
        <w:tab/>
      </w:r>
      <w:r>
        <w:rPr>
          <w:spacing w:val="-2"/>
          <w:w w:val="115"/>
          <w:sz w:val="12"/>
        </w:rPr>
        <w:t>vaccine</w:t>
      </w:r>
      <w:r>
        <w:rPr>
          <w:sz w:val="12"/>
        </w:rPr>
        <w:tab/>
      </w:r>
      <w:r>
        <w:rPr>
          <w:spacing w:val="-2"/>
          <w:w w:val="115"/>
          <w:sz w:val="12"/>
        </w:rPr>
        <w:t>vaccination</w:t>
      </w:r>
      <w:r>
        <w:rPr>
          <w:spacing w:val="40"/>
          <w:w w:val="115"/>
          <w:sz w:val="12"/>
        </w:rPr>
        <w:t> </w:t>
      </w:r>
      <w:r>
        <w:rPr>
          <w:spacing w:val="-2"/>
          <w:w w:val="115"/>
          <w:sz w:val="12"/>
        </w:rPr>
        <w:t>great</w:t>
      </w:r>
      <w:r>
        <w:rPr>
          <w:sz w:val="12"/>
        </w:rPr>
        <w:tab/>
      </w:r>
      <w:r>
        <w:rPr>
          <w:spacing w:val="-2"/>
          <w:w w:val="115"/>
          <w:sz w:val="12"/>
        </w:rPr>
        <w:t>covid19</w:t>
      </w:r>
      <w:r>
        <w:rPr>
          <w:sz w:val="12"/>
        </w:rPr>
        <w:tab/>
      </w:r>
      <w:r>
        <w:rPr>
          <w:spacing w:val="-2"/>
          <w:w w:val="115"/>
          <w:sz w:val="12"/>
        </w:rPr>
        <w:t>biotech</w:t>
      </w:r>
      <w:r>
        <w:rPr>
          <w:sz w:val="12"/>
        </w:rPr>
        <w:tab/>
      </w:r>
      <w:r>
        <w:rPr>
          <w:spacing w:val="-4"/>
          <w:w w:val="115"/>
          <w:sz w:val="12"/>
        </w:rPr>
        <w:t>get</w:t>
      </w:r>
      <w:r>
        <w:rPr>
          <w:sz w:val="12"/>
        </w:rPr>
        <w:tab/>
      </w:r>
      <w:r>
        <w:rPr>
          <w:spacing w:val="-2"/>
          <w:w w:val="115"/>
          <w:sz w:val="12"/>
        </w:rPr>
        <w:t>pfizer</w:t>
      </w:r>
    </w:p>
    <w:p>
      <w:pPr>
        <w:tabs>
          <w:tab w:pos="1408" w:val="left" w:leader="none"/>
          <w:tab w:pos="2363" w:val="left" w:leader="none"/>
          <w:tab w:pos="3318" w:val="left" w:leader="none"/>
          <w:tab w:pos="4383" w:val="left" w:leader="none"/>
        </w:tabs>
        <w:spacing w:line="297" w:lineRule="auto" w:before="0"/>
        <w:ind w:left="251" w:right="422" w:firstLine="0"/>
        <w:jc w:val="left"/>
        <w:rPr>
          <w:sz w:val="12"/>
        </w:rPr>
      </w:pPr>
      <w:r>
        <w:rPr>
          <w:spacing w:val="-4"/>
          <w:w w:val="115"/>
          <w:sz w:val="12"/>
        </w:rPr>
        <w:t>see</w:t>
      </w:r>
      <w:r>
        <w:rPr>
          <w:sz w:val="12"/>
        </w:rPr>
        <w:tab/>
      </w:r>
      <w:r>
        <w:rPr>
          <w:spacing w:val="-2"/>
          <w:w w:val="115"/>
          <w:sz w:val="12"/>
        </w:rPr>
        <w:t>sinopharm</w:t>
      </w:r>
      <w:r>
        <w:rPr>
          <w:sz w:val="12"/>
        </w:rPr>
        <w:tab/>
      </w:r>
      <w:r>
        <w:rPr>
          <w:spacing w:val="-4"/>
          <w:w w:val="115"/>
          <w:sz w:val="12"/>
        </w:rPr>
        <w:t>also</w:t>
      </w:r>
      <w:r>
        <w:rPr>
          <w:sz w:val="12"/>
        </w:rPr>
        <w:tab/>
      </w:r>
      <w:r>
        <w:rPr>
          <w:spacing w:val="-2"/>
          <w:w w:val="115"/>
          <w:sz w:val="12"/>
        </w:rPr>
        <w:t>medical</w:t>
      </w:r>
      <w:r>
        <w:rPr>
          <w:sz w:val="12"/>
        </w:rPr>
        <w:tab/>
      </w:r>
      <w:r>
        <w:rPr>
          <w:spacing w:val="-2"/>
          <w:w w:val="115"/>
          <w:sz w:val="12"/>
        </w:rPr>
        <w:t>second</w:t>
      </w:r>
      <w:r>
        <w:rPr>
          <w:spacing w:val="40"/>
          <w:w w:val="115"/>
          <w:sz w:val="12"/>
        </w:rPr>
        <w:t> </w:t>
      </w:r>
      <w:r>
        <w:rPr>
          <w:spacing w:val="-2"/>
          <w:w w:val="115"/>
          <w:sz w:val="12"/>
        </w:rPr>
        <w:t>taking</w:t>
      </w:r>
      <w:r>
        <w:rPr>
          <w:sz w:val="12"/>
        </w:rPr>
        <w:tab/>
      </w:r>
      <w:r>
        <w:rPr>
          <w:spacing w:val="-2"/>
          <w:w w:val="115"/>
          <w:sz w:val="12"/>
        </w:rPr>
        <w:t>moderna</w:t>
      </w:r>
      <w:r>
        <w:rPr>
          <w:sz w:val="12"/>
        </w:rPr>
        <w:tab/>
      </w:r>
      <w:r>
        <w:rPr>
          <w:spacing w:val="-2"/>
          <w:w w:val="115"/>
          <w:sz w:val="12"/>
        </w:rPr>
        <w:t>globe</w:t>
      </w:r>
      <w:r>
        <w:rPr>
          <w:sz w:val="12"/>
        </w:rPr>
        <w:tab/>
      </w:r>
      <w:r>
        <w:rPr>
          <w:spacing w:val="-2"/>
          <w:w w:val="115"/>
          <w:sz w:val="12"/>
        </w:rPr>
        <w:t>parents</w:t>
      </w:r>
      <w:r>
        <w:rPr>
          <w:sz w:val="12"/>
        </w:rPr>
        <w:tab/>
      </w:r>
      <w:r>
        <w:rPr>
          <w:spacing w:val="-2"/>
          <w:w w:val="115"/>
          <w:sz w:val="12"/>
        </w:rPr>
        <w:t>thank</w:t>
      </w:r>
      <w:r>
        <w:rPr>
          <w:spacing w:val="40"/>
          <w:w w:val="115"/>
          <w:sz w:val="12"/>
        </w:rPr>
        <w:t> </w:t>
      </w:r>
      <w:r>
        <w:rPr>
          <w:spacing w:val="-6"/>
          <w:w w:val="115"/>
          <w:sz w:val="12"/>
        </w:rPr>
        <w:t>us</w:t>
      </w:r>
      <w:r>
        <w:rPr>
          <w:sz w:val="12"/>
        </w:rPr>
        <w:tab/>
      </w:r>
      <w:r>
        <w:rPr>
          <w:spacing w:val="-2"/>
          <w:w w:val="115"/>
          <w:sz w:val="12"/>
        </w:rPr>
        <w:t>government</w:t>
      </w:r>
      <w:r>
        <w:rPr>
          <w:sz w:val="12"/>
        </w:rPr>
        <w:tab/>
      </w:r>
      <w:r>
        <w:rPr>
          <w:spacing w:val="-2"/>
          <w:w w:val="115"/>
          <w:sz w:val="12"/>
        </w:rPr>
        <w:t>government</w:t>
      </w:r>
      <w:r>
        <w:rPr>
          <w:sz w:val="12"/>
        </w:rPr>
        <w:tab/>
      </w:r>
      <w:r>
        <w:rPr>
          <w:spacing w:val="-2"/>
          <w:w w:val="115"/>
          <w:sz w:val="12"/>
        </w:rPr>
        <w:t>bangladesh</w:t>
      </w:r>
      <w:r>
        <w:rPr>
          <w:sz w:val="12"/>
        </w:rPr>
        <w:tab/>
      </w:r>
      <w:r>
        <w:rPr>
          <w:spacing w:val="-2"/>
          <w:w w:val="115"/>
          <w:sz w:val="12"/>
        </w:rPr>
        <w:t>doses</w:t>
      </w:r>
      <w:r>
        <w:rPr>
          <w:spacing w:val="40"/>
          <w:w w:val="115"/>
          <w:sz w:val="12"/>
        </w:rPr>
        <w:t> </w:t>
      </w:r>
      <w:r>
        <w:rPr>
          <w:spacing w:val="-2"/>
          <w:w w:val="115"/>
          <w:sz w:val="12"/>
        </w:rPr>
        <w:t>initiative</w:t>
      </w:r>
      <w:r>
        <w:rPr>
          <w:sz w:val="12"/>
        </w:rPr>
        <w:tab/>
      </w:r>
      <w:r>
        <w:rPr>
          <w:spacing w:val="-2"/>
          <w:w w:val="115"/>
          <w:sz w:val="12"/>
        </w:rPr>
        <w:t>covid</w:t>
      </w:r>
      <w:r>
        <w:rPr>
          <w:sz w:val="12"/>
        </w:rPr>
        <w:tab/>
      </w:r>
      <w:r>
        <w:rPr>
          <w:spacing w:val="-2"/>
          <w:w w:val="115"/>
          <w:sz w:val="12"/>
        </w:rPr>
        <w:t>thanks</w:t>
      </w:r>
      <w:r>
        <w:rPr>
          <w:sz w:val="12"/>
        </w:rPr>
        <w:tab/>
      </w:r>
      <w:r>
        <w:rPr>
          <w:spacing w:val="-4"/>
          <w:w w:val="115"/>
          <w:sz w:val="12"/>
        </w:rPr>
        <w:t>fine</w:t>
      </w:r>
      <w:r>
        <w:rPr>
          <w:sz w:val="12"/>
        </w:rPr>
        <w:tab/>
      </w:r>
      <w:r>
        <w:rPr>
          <w:spacing w:val="-4"/>
          <w:w w:val="115"/>
          <w:sz w:val="12"/>
        </w:rPr>
        <w:t>news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6"/>
        <w:gridCol w:w="781"/>
        <w:gridCol w:w="932"/>
        <w:gridCol w:w="1197"/>
        <w:gridCol w:w="978"/>
      </w:tblGrid>
      <w:tr>
        <w:trPr>
          <w:trHeight w:val="156" w:hRule="atLeast"/>
        </w:trPr>
        <w:tc>
          <w:tcPr>
            <w:tcW w:w="1136" w:type="dxa"/>
          </w:tcPr>
          <w:p>
            <w:pPr>
              <w:pStyle w:val="TableParagraph"/>
              <w:spacing w:line="136" w:lineRule="exact" w:before="0"/>
              <w:ind w:left="119"/>
              <w:rPr>
                <w:sz w:val="12"/>
              </w:rPr>
            </w:pPr>
            <w:r>
              <w:rPr>
                <w:spacing w:val="-2"/>
                <w:w w:val="120"/>
                <w:sz w:val="12"/>
              </w:rPr>
              <w:t>appreciate</w:t>
            </w:r>
          </w:p>
        </w:tc>
        <w:tc>
          <w:tcPr>
            <w:tcW w:w="781" w:type="dxa"/>
          </w:tcPr>
          <w:p>
            <w:pPr>
              <w:pStyle w:val="TableParagraph"/>
              <w:spacing w:line="136" w:lineRule="exact" w:before="0"/>
              <w:ind w:left="140"/>
              <w:rPr>
                <w:sz w:val="12"/>
              </w:rPr>
            </w:pPr>
            <w:r>
              <w:rPr>
                <w:spacing w:val="-5"/>
                <w:w w:val="115"/>
                <w:sz w:val="12"/>
              </w:rPr>
              <w:t>us</w:t>
            </w:r>
          </w:p>
        </w:tc>
        <w:tc>
          <w:tcPr>
            <w:tcW w:w="932" w:type="dxa"/>
          </w:tcPr>
          <w:p>
            <w:pPr>
              <w:pStyle w:val="TableParagraph"/>
              <w:spacing w:line="136" w:lineRule="exact" w:before="0"/>
              <w:ind w:left="313"/>
              <w:rPr>
                <w:sz w:val="12"/>
              </w:rPr>
            </w:pPr>
            <w:r>
              <w:rPr>
                <w:spacing w:val="-2"/>
                <w:w w:val="120"/>
                <w:sz w:val="12"/>
              </w:rPr>
              <w:t>allah</w:t>
            </w:r>
          </w:p>
        </w:tc>
        <w:tc>
          <w:tcPr>
            <w:tcW w:w="1197" w:type="dxa"/>
          </w:tcPr>
          <w:p>
            <w:pPr>
              <w:pStyle w:val="TableParagraph"/>
              <w:spacing w:line="136" w:lineRule="exact" w:before="0"/>
              <w:ind w:left="337"/>
              <w:rPr>
                <w:sz w:val="12"/>
              </w:rPr>
            </w:pPr>
            <w:r>
              <w:rPr>
                <w:spacing w:val="-2"/>
                <w:w w:val="115"/>
                <w:sz w:val="12"/>
              </w:rPr>
              <w:t>vaccinated</w:t>
            </w:r>
          </w:p>
        </w:tc>
        <w:tc>
          <w:tcPr>
            <w:tcW w:w="978" w:type="dxa"/>
          </w:tcPr>
          <w:p>
            <w:pPr>
              <w:pStyle w:val="TableParagraph"/>
              <w:spacing w:line="136" w:lineRule="exact" w:before="0"/>
              <w:ind w:left="205"/>
              <w:rPr>
                <w:sz w:val="12"/>
              </w:rPr>
            </w:pPr>
            <w:r>
              <w:rPr>
                <w:spacing w:val="-2"/>
                <w:w w:val="115"/>
                <w:sz w:val="12"/>
              </w:rPr>
              <w:t>people</w:t>
            </w:r>
          </w:p>
        </w:tc>
      </w:tr>
      <w:tr>
        <w:trPr>
          <w:trHeight w:val="171" w:hRule="atLeast"/>
        </w:trPr>
        <w:tc>
          <w:tcPr>
            <w:tcW w:w="1136" w:type="dxa"/>
          </w:tcPr>
          <w:p>
            <w:pPr>
              <w:pStyle w:val="TableParagraph"/>
              <w:spacing w:line="136" w:lineRule="exact"/>
              <w:ind w:left="119"/>
              <w:rPr>
                <w:sz w:val="12"/>
              </w:rPr>
            </w:pPr>
            <w:r>
              <w:rPr>
                <w:spacing w:val="-2"/>
                <w:w w:val="115"/>
                <w:sz w:val="12"/>
              </w:rPr>
              <w:t>countries</w:t>
            </w:r>
          </w:p>
        </w:tc>
        <w:tc>
          <w:tcPr>
            <w:tcW w:w="781" w:type="dxa"/>
          </w:tcPr>
          <w:p>
            <w:pPr>
              <w:pStyle w:val="TableParagraph"/>
              <w:spacing w:line="136" w:lineRule="exact"/>
              <w:ind w:left="140"/>
              <w:rPr>
                <w:sz w:val="12"/>
              </w:rPr>
            </w:pPr>
            <w:r>
              <w:rPr>
                <w:spacing w:val="-2"/>
                <w:w w:val="115"/>
                <w:sz w:val="12"/>
              </w:rPr>
              <w:t>pfizer</w:t>
            </w:r>
          </w:p>
        </w:tc>
        <w:tc>
          <w:tcPr>
            <w:tcW w:w="932" w:type="dxa"/>
          </w:tcPr>
          <w:p>
            <w:pPr>
              <w:pStyle w:val="TableParagraph"/>
              <w:spacing w:line="136" w:lineRule="exact"/>
              <w:ind w:left="313"/>
              <w:rPr>
                <w:sz w:val="12"/>
              </w:rPr>
            </w:pPr>
            <w:r>
              <w:rPr>
                <w:spacing w:val="-4"/>
                <w:w w:val="120"/>
                <w:sz w:val="12"/>
              </w:rPr>
              <w:t>need</w:t>
            </w:r>
          </w:p>
        </w:tc>
        <w:tc>
          <w:tcPr>
            <w:tcW w:w="1197" w:type="dxa"/>
          </w:tcPr>
          <w:p>
            <w:pPr>
              <w:pStyle w:val="TableParagraph"/>
              <w:spacing w:line="136" w:lineRule="exact"/>
              <w:ind w:left="337"/>
              <w:rPr>
                <w:sz w:val="12"/>
              </w:rPr>
            </w:pPr>
            <w:r>
              <w:rPr>
                <w:spacing w:val="-4"/>
                <w:w w:val="115"/>
                <w:sz w:val="12"/>
              </w:rPr>
              <w:t>know</w:t>
            </w:r>
          </w:p>
        </w:tc>
        <w:tc>
          <w:tcPr>
            <w:tcW w:w="978" w:type="dxa"/>
          </w:tcPr>
          <w:p>
            <w:pPr>
              <w:pStyle w:val="TableParagraph"/>
              <w:spacing w:line="136" w:lineRule="exact"/>
              <w:ind w:left="205"/>
              <w:rPr>
                <w:sz w:val="12"/>
              </w:rPr>
            </w:pPr>
            <w:r>
              <w:rPr>
                <w:spacing w:val="-2"/>
                <w:w w:val="115"/>
                <w:sz w:val="12"/>
              </w:rPr>
              <w:t>first</w:t>
            </w:r>
          </w:p>
        </w:tc>
      </w:tr>
      <w:tr>
        <w:trPr>
          <w:trHeight w:val="206" w:hRule="atLeast"/>
        </w:trPr>
        <w:tc>
          <w:tcPr>
            <w:tcW w:w="1136" w:type="dxa"/>
            <w:tcBorders>
              <w:bottom w:val="single" w:sz="4" w:space="0" w:color="000000"/>
            </w:tcBorders>
          </w:tcPr>
          <w:p>
            <w:pPr>
              <w:pStyle w:val="TableParagraph"/>
              <w:ind w:left="119"/>
              <w:rPr>
                <w:sz w:val="12"/>
              </w:rPr>
            </w:pPr>
            <w:r>
              <w:rPr>
                <w:spacing w:val="-2"/>
                <w:w w:val="120"/>
                <w:sz w:val="12"/>
              </w:rPr>
              <w:t>congratulations</w:t>
            </w:r>
          </w:p>
        </w:tc>
        <w:tc>
          <w:tcPr>
            <w:tcW w:w="781" w:type="dxa"/>
            <w:tcBorders>
              <w:bottom w:val="single" w:sz="4" w:space="0" w:color="000000"/>
            </w:tcBorders>
          </w:tcPr>
          <w:p>
            <w:pPr>
              <w:pStyle w:val="TableParagraph"/>
              <w:ind w:left="140"/>
              <w:rPr>
                <w:sz w:val="12"/>
              </w:rPr>
            </w:pPr>
            <w:r>
              <w:rPr>
                <w:spacing w:val="-2"/>
                <w:w w:val="115"/>
                <w:sz w:val="12"/>
              </w:rPr>
              <w:t>covax</w:t>
            </w:r>
          </w:p>
        </w:tc>
        <w:tc>
          <w:tcPr>
            <w:tcW w:w="932" w:type="dxa"/>
            <w:tcBorders>
              <w:bottom w:val="single" w:sz="4" w:space="0" w:color="000000"/>
            </w:tcBorders>
          </w:tcPr>
          <w:p>
            <w:pPr>
              <w:pStyle w:val="TableParagraph"/>
              <w:ind w:left="313"/>
              <w:rPr>
                <w:sz w:val="12"/>
              </w:rPr>
            </w:pPr>
            <w:r>
              <w:rPr>
                <w:spacing w:val="-5"/>
                <w:w w:val="115"/>
                <w:sz w:val="12"/>
              </w:rPr>
              <w:t>get</w:t>
            </w:r>
          </w:p>
        </w:tc>
        <w:tc>
          <w:tcPr>
            <w:tcW w:w="1197" w:type="dxa"/>
            <w:tcBorders>
              <w:bottom w:val="single" w:sz="4" w:space="0" w:color="000000"/>
            </w:tcBorders>
          </w:tcPr>
          <w:p>
            <w:pPr>
              <w:pStyle w:val="TableParagraph"/>
              <w:ind w:left="337"/>
              <w:rPr>
                <w:sz w:val="12"/>
              </w:rPr>
            </w:pPr>
            <w:r>
              <w:rPr>
                <w:spacing w:val="-2"/>
                <w:w w:val="115"/>
                <w:sz w:val="12"/>
              </w:rPr>
              <w:t>vaccination</w:t>
            </w:r>
          </w:p>
        </w:tc>
        <w:tc>
          <w:tcPr>
            <w:tcW w:w="978" w:type="dxa"/>
            <w:tcBorders>
              <w:bottom w:val="single" w:sz="4" w:space="0" w:color="000000"/>
            </w:tcBorders>
          </w:tcPr>
          <w:p>
            <w:pPr>
              <w:pStyle w:val="TableParagraph"/>
              <w:ind w:left="205"/>
              <w:rPr>
                <w:sz w:val="12"/>
              </w:rPr>
            </w:pPr>
            <w:r>
              <w:rPr>
                <w:spacing w:val="-4"/>
                <w:w w:val="115"/>
                <w:sz w:val="12"/>
              </w:rPr>
              <w:t>soon</w:t>
            </w:r>
          </w:p>
        </w:tc>
      </w:tr>
    </w:tbl>
    <w:p>
      <w:pPr>
        <w:pStyle w:val="BodyText"/>
        <w:ind w:left="0"/>
        <w:rPr>
          <w:sz w:val="12"/>
        </w:rPr>
      </w:pPr>
    </w:p>
    <w:p>
      <w:pPr>
        <w:pStyle w:val="BodyText"/>
        <w:spacing w:before="27"/>
        <w:ind w:left="0"/>
        <w:rPr>
          <w:sz w:val="12"/>
        </w:rPr>
      </w:pPr>
    </w:p>
    <w:p>
      <w:pPr>
        <w:pStyle w:val="BodyText"/>
        <w:spacing w:line="273" w:lineRule="auto"/>
        <w:ind w:right="38"/>
        <w:jc w:val="both"/>
      </w:pPr>
      <w:r>
        <w:rPr>
          <w:w w:val="110"/>
        </w:rPr>
        <w:t>of</w:t>
      </w:r>
      <w:r>
        <w:rPr>
          <w:spacing w:val="-5"/>
          <w:w w:val="110"/>
        </w:rPr>
        <w:t> </w:t>
      </w:r>
      <w:r>
        <w:rPr>
          <w:w w:val="110"/>
        </w:rPr>
        <w:t>the</w:t>
      </w:r>
      <w:r>
        <w:rPr>
          <w:spacing w:val="-6"/>
          <w:w w:val="110"/>
        </w:rPr>
        <w:t> </w:t>
      </w:r>
      <w:r>
        <w:rPr>
          <w:w w:val="110"/>
        </w:rPr>
        <w:t>words</w:t>
      </w:r>
      <w:r>
        <w:rPr>
          <w:spacing w:val="-5"/>
          <w:w w:val="110"/>
        </w:rPr>
        <w:t> </w:t>
      </w:r>
      <w:r>
        <w:rPr>
          <w:w w:val="110"/>
        </w:rPr>
        <w:t>of</w:t>
      </w:r>
      <w:r>
        <w:rPr>
          <w:spacing w:val="-5"/>
          <w:w w:val="110"/>
        </w:rPr>
        <w:t> </w:t>
      </w:r>
      <w:r>
        <w:rPr>
          <w:w w:val="110"/>
        </w:rPr>
        <w:t>a</w:t>
      </w:r>
      <w:r>
        <w:rPr>
          <w:spacing w:val="-6"/>
          <w:w w:val="110"/>
        </w:rPr>
        <w:t> </w:t>
      </w:r>
      <w:r>
        <w:rPr>
          <w:w w:val="110"/>
        </w:rPr>
        <w:t>statement</w:t>
      </w:r>
      <w:r>
        <w:rPr>
          <w:spacing w:val="-5"/>
          <w:w w:val="110"/>
        </w:rPr>
        <w:t> </w:t>
      </w:r>
      <w:r>
        <w:rPr>
          <w:w w:val="110"/>
        </w:rPr>
        <w:t>to</w:t>
      </w:r>
      <w:r>
        <w:rPr>
          <w:spacing w:val="-6"/>
          <w:w w:val="110"/>
        </w:rPr>
        <w:t> </w:t>
      </w:r>
      <w:r>
        <w:rPr>
          <w:w w:val="110"/>
        </w:rPr>
        <w:t>a</w:t>
      </w:r>
      <w:r>
        <w:rPr>
          <w:spacing w:val="-5"/>
          <w:w w:val="110"/>
        </w:rPr>
        <w:t> </w:t>
      </w:r>
      <w:r>
        <w:rPr>
          <w:w w:val="110"/>
        </w:rPr>
        <w:t>particular</w:t>
      </w:r>
      <w:r>
        <w:rPr>
          <w:spacing w:val="-6"/>
          <w:w w:val="110"/>
        </w:rPr>
        <w:t> </w:t>
      </w:r>
      <w:r>
        <w:rPr>
          <w:w w:val="110"/>
        </w:rPr>
        <w:t>integer</w:t>
      </w:r>
      <w:r>
        <w:rPr>
          <w:spacing w:val="-5"/>
          <w:w w:val="110"/>
        </w:rPr>
        <w:t> </w:t>
      </w:r>
      <w:r>
        <w:rPr>
          <w:w w:val="110"/>
        </w:rPr>
        <w:t>id.</w:t>
      </w:r>
      <w:r>
        <w:rPr>
          <w:spacing w:val="-6"/>
          <w:w w:val="110"/>
        </w:rPr>
        <w:t> </w:t>
      </w:r>
      <w:r>
        <w:rPr>
          <w:w w:val="110"/>
        </w:rPr>
        <w:t>A</w:t>
      </w:r>
      <w:r>
        <w:rPr>
          <w:spacing w:val="-5"/>
          <w:w w:val="110"/>
        </w:rPr>
        <w:t> </w:t>
      </w:r>
      <w:r>
        <w:rPr>
          <w:w w:val="110"/>
        </w:rPr>
        <w:t>two-way</w:t>
      </w:r>
      <w:r>
        <w:rPr>
          <w:spacing w:val="-5"/>
          <w:w w:val="110"/>
        </w:rPr>
        <w:t> </w:t>
      </w:r>
      <w:r>
        <w:rPr>
          <w:w w:val="110"/>
        </w:rPr>
        <w:t>lookup table has been used to convert the word of the statements to particular integer ids and vice versa.</w:t>
      </w:r>
    </w:p>
    <w:p>
      <w:pPr>
        <w:pStyle w:val="BodyText"/>
        <w:spacing w:before="23"/>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4.5 Data splitting" w:id="29"/>
      <w:bookmarkEnd w:id="29"/>
      <w:r>
        <w:rPr/>
      </w:r>
      <w:r>
        <w:rPr>
          <w:i/>
          <w:sz w:val="16"/>
        </w:rPr>
        <w:t>Data</w:t>
      </w:r>
      <w:r>
        <w:rPr>
          <w:i/>
          <w:spacing w:val="13"/>
          <w:sz w:val="16"/>
        </w:rPr>
        <w:t> </w:t>
      </w:r>
      <w:r>
        <w:rPr>
          <w:i/>
          <w:spacing w:val="-2"/>
          <w:sz w:val="16"/>
        </w:rPr>
        <w:t>splitting</w:t>
      </w:r>
    </w:p>
    <w:p>
      <w:pPr>
        <w:pStyle w:val="BodyText"/>
        <w:spacing w:line="273" w:lineRule="auto" w:before="25"/>
        <w:ind w:right="38" w:firstLine="239"/>
        <w:jc w:val="both"/>
      </w:pPr>
      <w:r>
        <w:rPr>
          <w:w w:val="110"/>
        </w:rPr>
        <w:t>Here,</w:t>
      </w:r>
      <w:r>
        <w:rPr>
          <w:spacing w:val="-8"/>
          <w:w w:val="110"/>
        </w:rPr>
        <w:t> </w:t>
      </w:r>
      <w:r>
        <w:rPr>
          <w:w w:val="110"/>
        </w:rPr>
        <w:t>the</w:t>
      </w:r>
      <w:r>
        <w:rPr>
          <w:spacing w:val="-10"/>
          <w:w w:val="110"/>
        </w:rPr>
        <w:t> </w:t>
      </w:r>
      <w:r>
        <w:rPr>
          <w:w w:val="110"/>
        </w:rPr>
        <w:t>acquired</w:t>
      </w:r>
      <w:r>
        <w:rPr>
          <w:spacing w:val="-8"/>
          <w:w w:val="110"/>
        </w:rPr>
        <w:t> </w:t>
      </w:r>
      <w:r>
        <w:rPr>
          <w:w w:val="110"/>
        </w:rPr>
        <w:t>dataset</w:t>
      </w:r>
      <w:r>
        <w:rPr>
          <w:spacing w:val="-8"/>
          <w:w w:val="110"/>
        </w:rPr>
        <w:t> </w:t>
      </w:r>
      <w:r>
        <w:rPr>
          <w:w w:val="110"/>
        </w:rPr>
        <w:t>has</w:t>
      </w:r>
      <w:r>
        <w:rPr>
          <w:spacing w:val="-10"/>
          <w:w w:val="110"/>
        </w:rPr>
        <w:t> </w:t>
      </w:r>
      <w:r>
        <w:rPr>
          <w:w w:val="110"/>
        </w:rPr>
        <w:t>been</w:t>
      </w:r>
      <w:r>
        <w:rPr>
          <w:spacing w:val="-8"/>
          <w:w w:val="110"/>
        </w:rPr>
        <w:t> </w:t>
      </w:r>
      <w:r>
        <w:rPr>
          <w:w w:val="110"/>
        </w:rPr>
        <w:t>split</w:t>
      </w:r>
      <w:r>
        <w:rPr>
          <w:spacing w:val="-10"/>
          <w:w w:val="110"/>
        </w:rPr>
        <w:t> </w:t>
      </w:r>
      <w:r>
        <w:rPr>
          <w:w w:val="110"/>
        </w:rPr>
        <w:t>into</w:t>
      </w:r>
      <w:r>
        <w:rPr>
          <w:spacing w:val="-8"/>
          <w:w w:val="110"/>
        </w:rPr>
        <w:t> </w:t>
      </w:r>
      <w:r>
        <w:rPr>
          <w:w w:val="110"/>
        </w:rPr>
        <w:t>train</w:t>
      </w:r>
      <w:r>
        <w:rPr>
          <w:spacing w:val="-10"/>
          <w:w w:val="110"/>
        </w:rPr>
        <w:t> </w:t>
      </w:r>
      <w:r>
        <w:rPr>
          <w:w w:val="110"/>
        </w:rPr>
        <w:t>and</w:t>
      </w:r>
      <w:r>
        <w:rPr>
          <w:spacing w:val="-8"/>
          <w:w w:val="110"/>
        </w:rPr>
        <w:t> </w:t>
      </w:r>
      <w:r>
        <w:rPr>
          <w:w w:val="110"/>
        </w:rPr>
        <w:t>test</w:t>
      </w:r>
      <w:r>
        <w:rPr>
          <w:spacing w:val="-10"/>
          <w:w w:val="110"/>
        </w:rPr>
        <w:t> </w:t>
      </w:r>
      <w:r>
        <w:rPr>
          <w:w w:val="110"/>
        </w:rPr>
        <w:t>data.</w:t>
      </w:r>
      <w:r>
        <w:rPr>
          <w:spacing w:val="-8"/>
          <w:w w:val="110"/>
        </w:rPr>
        <w:t> </w:t>
      </w:r>
      <w:r>
        <w:rPr>
          <w:w w:val="110"/>
        </w:rPr>
        <w:t>20% data of the dataset has been used for constructing the test dataset. The remaining 80% of the data has been utilized for training the models.</w:t>
      </w:r>
    </w:p>
    <w:p>
      <w:pPr>
        <w:spacing w:line="240" w:lineRule="auto" w:before="13"/>
        <w:rPr>
          <w:sz w:val="16"/>
        </w:rPr>
      </w:pPr>
      <w:r>
        <w:rPr/>
        <w:br w:type="column"/>
      </w:r>
      <w:r>
        <w:rPr>
          <w:sz w:val="16"/>
        </w:rPr>
      </w:r>
    </w:p>
    <w:p>
      <w:pPr>
        <w:pStyle w:val="ListParagraph"/>
        <w:numPr>
          <w:ilvl w:val="2"/>
          <w:numId w:val="1"/>
        </w:numPr>
        <w:tabs>
          <w:tab w:pos="630" w:val="left" w:leader="none"/>
        </w:tabs>
        <w:spacing w:line="240" w:lineRule="auto" w:before="0" w:after="0"/>
        <w:ind w:left="630" w:right="0" w:hanging="499"/>
        <w:jc w:val="both"/>
        <w:rPr>
          <w:i/>
          <w:sz w:val="16"/>
        </w:rPr>
      </w:pPr>
      <w:bookmarkStart w:name="3.4.6 Models for classification" w:id="30"/>
      <w:bookmarkEnd w:id="30"/>
      <w:r>
        <w:rPr/>
      </w:r>
      <w:r>
        <w:rPr>
          <w:i/>
          <w:sz w:val="16"/>
        </w:rPr>
        <w:t>Models</w:t>
      </w:r>
      <w:r>
        <w:rPr>
          <w:i/>
          <w:spacing w:val="13"/>
          <w:sz w:val="16"/>
        </w:rPr>
        <w:t> </w:t>
      </w:r>
      <w:r>
        <w:rPr>
          <w:i/>
          <w:sz w:val="16"/>
        </w:rPr>
        <w:t>for</w:t>
      </w:r>
      <w:r>
        <w:rPr>
          <w:i/>
          <w:spacing w:val="15"/>
          <w:sz w:val="16"/>
        </w:rPr>
        <w:t> </w:t>
      </w:r>
      <w:r>
        <w:rPr>
          <w:i/>
          <w:spacing w:val="-2"/>
          <w:sz w:val="16"/>
        </w:rPr>
        <w:t>classification</w:t>
      </w:r>
    </w:p>
    <w:p>
      <w:pPr>
        <w:pStyle w:val="BodyText"/>
        <w:spacing w:line="273" w:lineRule="auto" w:before="25"/>
        <w:ind w:right="110" w:firstLine="239"/>
        <w:jc w:val="both"/>
      </w:pPr>
      <w:r>
        <w:rPr>
          <w:w w:val="105"/>
        </w:rPr>
        <w:t>Different</w:t>
      </w:r>
      <w:r>
        <w:rPr>
          <w:w w:val="105"/>
        </w:rPr>
        <w:t> deep</w:t>
      </w:r>
      <w:r>
        <w:rPr>
          <w:w w:val="105"/>
        </w:rPr>
        <w:t> learning</w:t>
      </w:r>
      <w:r>
        <w:rPr>
          <w:w w:val="105"/>
        </w:rPr>
        <w:t> models</w:t>
      </w:r>
      <w:r>
        <w:rPr>
          <w:w w:val="105"/>
        </w:rPr>
        <w:t> such</w:t>
      </w:r>
      <w:r>
        <w:rPr>
          <w:w w:val="105"/>
        </w:rPr>
        <w:t> as</w:t>
      </w:r>
      <w:r>
        <w:rPr>
          <w:w w:val="105"/>
        </w:rPr>
        <w:t> Long</w:t>
      </w:r>
      <w:r>
        <w:rPr>
          <w:w w:val="105"/>
        </w:rPr>
        <w:t> Short-Term</w:t>
      </w:r>
      <w:r>
        <w:rPr>
          <w:w w:val="105"/>
        </w:rPr>
        <w:t> </w:t>
      </w:r>
      <w:r>
        <w:rPr>
          <w:w w:val="105"/>
        </w:rPr>
        <w:t>Memory (LSTM),</w:t>
      </w:r>
      <w:r>
        <w:rPr>
          <w:w w:val="105"/>
        </w:rPr>
        <w:t> Bi-Directional</w:t>
      </w:r>
      <w:r>
        <w:rPr>
          <w:w w:val="105"/>
        </w:rPr>
        <w:t> LSTM</w:t>
      </w:r>
      <w:r>
        <w:rPr>
          <w:w w:val="105"/>
        </w:rPr>
        <w:t> (Bi</w:t>
      </w:r>
      <w:r>
        <w:rPr>
          <w:w w:val="105"/>
        </w:rPr>
        <w:t> LSTM),</w:t>
      </w:r>
      <w:r>
        <w:rPr>
          <w:w w:val="105"/>
        </w:rPr>
        <w:t> 1D</w:t>
      </w:r>
      <w:r>
        <w:rPr>
          <w:w w:val="105"/>
        </w:rPr>
        <w:t> Convolutional</w:t>
      </w:r>
      <w:r>
        <w:rPr>
          <w:w w:val="105"/>
        </w:rPr>
        <w:t> Neural Network (1D-CNN), Temporal Convolutional Network (TCN) and some traditional machine learning models like Decision Tree (DT), Gradient Boost</w:t>
      </w:r>
      <w:r>
        <w:rPr>
          <w:spacing w:val="40"/>
          <w:w w:val="105"/>
        </w:rPr>
        <w:t> </w:t>
      </w:r>
      <w:r>
        <w:rPr>
          <w:w w:val="105"/>
        </w:rPr>
        <w:t>(GB),</w:t>
      </w:r>
      <w:r>
        <w:rPr>
          <w:spacing w:val="41"/>
          <w:w w:val="105"/>
        </w:rPr>
        <w:t> </w:t>
      </w:r>
      <w:r>
        <w:rPr>
          <w:w w:val="105"/>
        </w:rPr>
        <w:t>and</w:t>
      </w:r>
      <w:r>
        <w:rPr>
          <w:spacing w:val="41"/>
          <w:w w:val="105"/>
        </w:rPr>
        <w:t> </w:t>
      </w:r>
      <w:r>
        <w:rPr>
          <w:w w:val="105"/>
        </w:rPr>
        <w:t>Support</w:t>
      </w:r>
      <w:r>
        <w:rPr>
          <w:spacing w:val="41"/>
          <w:w w:val="105"/>
        </w:rPr>
        <w:t> </w:t>
      </w:r>
      <w:r>
        <w:rPr>
          <w:w w:val="105"/>
        </w:rPr>
        <w:t>Vector</w:t>
      </w:r>
      <w:r>
        <w:rPr>
          <w:spacing w:val="42"/>
          <w:w w:val="105"/>
        </w:rPr>
        <w:t> </w:t>
      </w:r>
      <w:r>
        <w:rPr>
          <w:w w:val="105"/>
        </w:rPr>
        <w:t>Machine</w:t>
      </w:r>
      <w:r>
        <w:rPr>
          <w:spacing w:val="42"/>
          <w:w w:val="105"/>
        </w:rPr>
        <w:t> </w:t>
      </w:r>
      <w:r>
        <w:rPr>
          <w:w w:val="105"/>
        </w:rPr>
        <w:t>(SVM)</w:t>
      </w:r>
      <w:r>
        <w:rPr>
          <w:spacing w:val="41"/>
          <w:w w:val="105"/>
        </w:rPr>
        <w:t> </w:t>
      </w:r>
      <w:r>
        <w:rPr>
          <w:w w:val="105"/>
        </w:rPr>
        <w:t>have</w:t>
      </w:r>
      <w:r>
        <w:rPr>
          <w:spacing w:val="40"/>
          <w:w w:val="105"/>
        </w:rPr>
        <w:t> </w:t>
      </w:r>
      <w:r>
        <w:rPr>
          <w:w w:val="105"/>
        </w:rPr>
        <w:t>been</w:t>
      </w:r>
      <w:r>
        <w:rPr>
          <w:spacing w:val="42"/>
          <w:w w:val="105"/>
        </w:rPr>
        <w:t> </w:t>
      </w:r>
      <w:r>
        <w:rPr>
          <w:w w:val="105"/>
        </w:rPr>
        <w:t>used</w:t>
      </w:r>
      <w:r>
        <w:rPr>
          <w:spacing w:val="41"/>
          <w:w w:val="105"/>
        </w:rPr>
        <w:t> </w:t>
      </w:r>
      <w:r>
        <w:rPr>
          <w:spacing w:val="-5"/>
          <w:w w:val="105"/>
        </w:rPr>
        <w:t>to</w:t>
      </w:r>
    </w:p>
    <w:p>
      <w:pPr>
        <w:pStyle w:val="BodyText"/>
        <w:spacing w:line="220" w:lineRule="auto"/>
        <w:ind w:right="109"/>
        <w:jc w:val="both"/>
      </w:pPr>
      <w:r>
        <w:rPr>
          <w:w w:val="110"/>
        </w:rPr>
        <w:t>classify</w:t>
      </w:r>
      <w:r>
        <w:rPr>
          <w:spacing w:val="-11"/>
          <w:w w:val="110"/>
        </w:rPr>
        <w:t> </w:t>
      </w:r>
      <w:r>
        <w:rPr>
          <w:w w:val="110"/>
        </w:rPr>
        <w:t>the</w:t>
      </w:r>
      <w:r>
        <w:rPr>
          <w:spacing w:val="-11"/>
          <w:w w:val="110"/>
        </w:rPr>
        <w:t> </w:t>
      </w:r>
      <w:r>
        <w:rPr>
          <w:w w:val="110"/>
        </w:rPr>
        <w:t>polarity</w:t>
      </w:r>
      <w:r>
        <w:rPr>
          <w:spacing w:val="-11"/>
          <w:w w:val="110"/>
        </w:rPr>
        <w:t> </w:t>
      </w:r>
      <w:r>
        <w:rPr>
          <w:w w:val="110"/>
        </w:rPr>
        <w:t>of</w:t>
      </w:r>
      <w:r>
        <w:rPr>
          <w:spacing w:val="-11"/>
          <w:w w:val="110"/>
        </w:rPr>
        <w:t> </w:t>
      </w:r>
      <w:r>
        <w:rPr>
          <w:w w:val="110"/>
        </w:rPr>
        <w:t>netizens</w:t>
      </w:r>
      <w:r>
        <w:rPr>
          <w:rFonts w:ascii="STIX" w:hAnsi="STIX"/>
          <w:w w:val="110"/>
        </w:rPr>
        <w:t>’</w:t>
      </w:r>
      <w:r>
        <w:rPr>
          <w:rFonts w:ascii="STIX" w:hAnsi="STIX"/>
          <w:spacing w:val="-11"/>
          <w:w w:val="110"/>
        </w:rPr>
        <w:t> </w:t>
      </w:r>
      <w:r>
        <w:rPr>
          <w:w w:val="110"/>
        </w:rPr>
        <w:t>sentiments</w:t>
      </w:r>
      <w:r>
        <w:rPr>
          <w:spacing w:val="-11"/>
          <w:w w:val="110"/>
        </w:rPr>
        <w:t> </w:t>
      </w:r>
      <w:r>
        <w:rPr>
          <w:w w:val="110"/>
        </w:rPr>
        <w:t>towards</w:t>
      </w:r>
      <w:r>
        <w:rPr>
          <w:spacing w:val="-11"/>
          <w:w w:val="110"/>
        </w:rPr>
        <w:t> </w:t>
      </w:r>
      <w:r>
        <w:rPr>
          <w:w w:val="110"/>
        </w:rPr>
        <w:t>the</w:t>
      </w:r>
      <w:r>
        <w:rPr>
          <w:spacing w:val="-11"/>
          <w:w w:val="110"/>
        </w:rPr>
        <w:t> </w:t>
      </w:r>
      <w:r>
        <w:rPr>
          <w:w w:val="110"/>
        </w:rPr>
        <w:t>vaccines</w:t>
      </w:r>
      <w:r>
        <w:rPr>
          <w:spacing w:val="-11"/>
          <w:w w:val="110"/>
        </w:rPr>
        <w:t> </w:t>
      </w:r>
      <w:r>
        <w:rPr>
          <w:w w:val="110"/>
        </w:rPr>
        <w:t>and</w:t>
      </w:r>
      <w:r>
        <w:rPr>
          <w:spacing w:val="-11"/>
          <w:w w:val="110"/>
        </w:rPr>
        <w:t> </w:t>
      </w:r>
      <w:r>
        <w:rPr>
          <w:w w:val="110"/>
        </w:rPr>
        <w:t>the vaccination</w:t>
      </w:r>
      <w:r>
        <w:rPr>
          <w:spacing w:val="1"/>
          <w:w w:val="110"/>
        </w:rPr>
        <w:t> </w:t>
      </w:r>
      <w:r>
        <w:rPr>
          <w:w w:val="110"/>
        </w:rPr>
        <w:t>campaigns.</w:t>
      </w:r>
      <w:r>
        <w:rPr>
          <w:spacing w:val="2"/>
          <w:w w:val="110"/>
        </w:rPr>
        <w:t> </w:t>
      </w:r>
      <w:r>
        <w:rPr>
          <w:w w:val="110"/>
        </w:rPr>
        <w:t>The</w:t>
      </w:r>
      <w:r>
        <w:rPr>
          <w:spacing w:val="1"/>
          <w:w w:val="110"/>
        </w:rPr>
        <w:t> </w:t>
      </w:r>
      <w:r>
        <w:rPr>
          <w:w w:val="110"/>
        </w:rPr>
        <w:t>architecture</w:t>
      </w:r>
      <w:r>
        <w:rPr>
          <w:spacing w:val="2"/>
          <w:w w:val="110"/>
        </w:rPr>
        <w:t> </w:t>
      </w:r>
      <w:r>
        <w:rPr>
          <w:w w:val="110"/>
        </w:rPr>
        <w:t>of</w:t>
      </w:r>
      <w:r>
        <w:rPr>
          <w:spacing w:val="2"/>
          <w:w w:val="110"/>
        </w:rPr>
        <w:t> </w:t>
      </w:r>
      <w:r>
        <w:rPr>
          <w:w w:val="110"/>
        </w:rPr>
        <w:t>the</w:t>
      </w:r>
      <w:r>
        <w:rPr>
          <w:spacing w:val="1"/>
          <w:w w:val="110"/>
        </w:rPr>
        <w:t> </w:t>
      </w:r>
      <w:r>
        <w:rPr>
          <w:w w:val="110"/>
        </w:rPr>
        <w:t>proposed</w:t>
      </w:r>
      <w:r>
        <w:rPr>
          <w:spacing w:val="2"/>
          <w:w w:val="110"/>
        </w:rPr>
        <w:t> </w:t>
      </w:r>
      <w:r>
        <w:rPr>
          <w:w w:val="110"/>
        </w:rPr>
        <w:t>deep</w:t>
      </w:r>
      <w:r>
        <w:rPr>
          <w:spacing w:val="2"/>
          <w:w w:val="110"/>
        </w:rPr>
        <w:t> </w:t>
      </w:r>
      <w:r>
        <w:rPr>
          <w:spacing w:val="-2"/>
          <w:w w:val="110"/>
        </w:rPr>
        <w:t>learning</w:t>
      </w:r>
    </w:p>
    <w:p>
      <w:pPr>
        <w:pStyle w:val="BodyText"/>
        <w:spacing w:before="24"/>
        <w:jc w:val="both"/>
      </w:pPr>
      <w:r>
        <w:rPr>
          <w:w w:val="110"/>
        </w:rPr>
        <w:t>models</w:t>
      </w:r>
      <w:r>
        <w:rPr>
          <w:spacing w:val="2"/>
          <w:w w:val="110"/>
        </w:rPr>
        <w:t> </w:t>
      </w:r>
      <w:r>
        <w:rPr>
          <w:w w:val="110"/>
        </w:rPr>
        <w:t>are</w:t>
      </w:r>
      <w:r>
        <w:rPr>
          <w:spacing w:val="2"/>
          <w:w w:val="110"/>
        </w:rPr>
        <w:t> </w:t>
      </w:r>
      <w:r>
        <w:rPr>
          <w:w w:val="110"/>
        </w:rPr>
        <w:t>portrayed</w:t>
      </w:r>
      <w:r>
        <w:rPr>
          <w:spacing w:val="3"/>
          <w:w w:val="110"/>
        </w:rPr>
        <w:t> </w:t>
      </w:r>
      <w:r>
        <w:rPr>
          <w:w w:val="110"/>
        </w:rPr>
        <w:t>in</w:t>
      </w:r>
      <w:r>
        <w:rPr>
          <w:spacing w:val="2"/>
          <w:w w:val="110"/>
        </w:rPr>
        <w:t> </w:t>
      </w:r>
      <w:hyperlink w:history="true" w:anchor="_bookmark18">
        <w:r>
          <w:rPr>
            <w:color w:val="2196D1"/>
            <w:w w:val="110"/>
          </w:rPr>
          <w:t>Fig.</w:t>
        </w:r>
        <w:r>
          <w:rPr>
            <w:color w:val="2196D1"/>
            <w:spacing w:val="2"/>
            <w:w w:val="110"/>
          </w:rPr>
          <w:t> </w:t>
        </w:r>
        <w:r>
          <w:rPr>
            <w:color w:val="2196D1"/>
            <w:w w:val="110"/>
          </w:rPr>
          <w:t>8</w:t>
        </w:r>
      </w:hyperlink>
      <w:r>
        <w:rPr>
          <w:color w:val="2196D1"/>
          <w:spacing w:val="2"/>
          <w:w w:val="110"/>
        </w:rPr>
        <w:t> </w:t>
      </w:r>
      <w:r>
        <w:rPr>
          <w:w w:val="110"/>
        </w:rPr>
        <w:t>(a)-</w:t>
      </w:r>
      <w:r>
        <w:rPr>
          <w:spacing w:val="-4"/>
          <w:w w:val="110"/>
        </w:rPr>
        <w:t>(d).</w:t>
      </w:r>
    </w:p>
    <w:p>
      <w:pPr>
        <w:pStyle w:val="BodyText"/>
        <w:spacing w:line="273" w:lineRule="auto" w:before="25"/>
        <w:ind w:right="110" w:firstLine="239"/>
        <w:jc w:val="both"/>
      </w:pPr>
      <w:r>
        <w:rPr>
          <w:w w:val="110"/>
        </w:rPr>
        <w:t>Each of the deep</w:t>
      </w:r>
      <w:r>
        <w:rPr>
          <w:w w:val="110"/>
        </w:rPr>
        <w:t> learning models</w:t>
      </w:r>
      <w:r>
        <w:rPr>
          <w:w w:val="110"/>
        </w:rPr>
        <w:t> has employed</w:t>
      </w:r>
      <w:r>
        <w:rPr>
          <w:w w:val="110"/>
        </w:rPr>
        <w:t> pre-trained</w:t>
      </w:r>
      <w:r>
        <w:rPr>
          <w:w w:val="110"/>
        </w:rPr>
        <w:t> </w:t>
      </w:r>
      <w:r>
        <w:rPr>
          <w:w w:val="110"/>
        </w:rPr>
        <w:t>word- embedding</w:t>
      </w:r>
      <w:r>
        <w:rPr>
          <w:spacing w:val="-9"/>
          <w:w w:val="110"/>
        </w:rPr>
        <w:t> </w:t>
      </w:r>
      <w:r>
        <w:rPr>
          <w:w w:val="110"/>
        </w:rPr>
        <w:t>models.</w:t>
      </w:r>
      <w:r>
        <w:rPr>
          <w:spacing w:val="-9"/>
          <w:w w:val="110"/>
        </w:rPr>
        <w:t> </w:t>
      </w:r>
      <w:r>
        <w:rPr>
          <w:w w:val="110"/>
        </w:rPr>
        <w:t>Both</w:t>
      </w:r>
      <w:r>
        <w:rPr>
          <w:spacing w:val="-9"/>
          <w:w w:val="110"/>
        </w:rPr>
        <w:t> </w:t>
      </w:r>
      <w:r>
        <w:rPr>
          <w:w w:val="110"/>
        </w:rPr>
        <w:t>pre-trained</w:t>
      </w:r>
      <w:r>
        <w:rPr>
          <w:spacing w:val="-8"/>
          <w:w w:val="110"/>
        </w:rPr>
        <w:t> </w:t>
      </w:r>
      <w:r>
        <w:rPr>
          <w:w w:val="110"/>
        </w:rPr>
        <w:t>word2vec</w:t>
      </w:r>
      <w:r>
        <w:rPr>
          <w:spacing w:val="-10"/>
          <w:w w:val="110"/>
        </w:rPr>
        <w:t> </w:t>
      </w:r>
      <w:r>
        <w:rPr>
          <w:w w:val="110"/>
        </w:rPr>
        <w:t>and</w:t>
      </w:r>
      <w:r>
        <w:rPr>
          <w:spacing w:val="-9"/>
          <w:w w:val="110"/>
        </w:rPr>
        <w:t> </w:t>
      </w:r>
      <w:r>
        <w:rPr>
          <w:w w:val="110"/>
        </w:rPr>
        <w:t>GloVe</w:t>
      </w:r>
      <w:r>
        <w:rPr>
          <w:spacing w:val="-10"/>
          <w:w w:val="110"/>
        </w:rPr>
        <w:t> </w:t>
      </w:r>
      <w:r>
        <w:rPr>
          <w:w w:val="110"/>
        </w:rPr>
        <w:t>models</w:t>
      </w:r>
      <w:r>
        <w:rPr>
          <w:spacing w:val="-9"/>
          <w:w w:val="110"/>
        </w:rPr>
        <w:t> </w:t>
      </w:r>
      <w:r>
        <w:rPr>
          <w:w w:val="110"/>
        </w:rPr>
        <w:t>have been employed in the embedding layer.</w:t>
      </w:r>
    </w:p>
    <w:p>
      <w:pPr>
        <w:pStyle w:val="BodyText"/>
        <w:spacing w:line="273" w:lineRule="auto"/>
        <w:ind w:right="110" w:firstLine="239"/>
        <w:jc w:val="both"/>
      </w:pPr>
      <w:r>
        <w:rPr>
          <w:w w:val="110"/>
        </w:rPr>
        <w:t>The</w:t>
      </w:r>
      <w:r>
        <w:rPr>
          <w:w w:val="110"/>
        </w:rPr>
        <w:t> proposed</w:t>
      </w:r>
      <w:r>
        <w:rPr>
          <w:w w:val="110"/>
        </w:rPr>
        <w:t> LSTM</w:t>
      </w:r>
      <w:r>
        <w:rPr>
          <w:w w:val="110"/>
        </w:rPr>
        <w:t> model</w:t>
      </w:r>
      <w:r>
        <w:rPr>
          <w:w w:val="110"/>
        </w:rPr>
        <w:t> consists</w:t>
      </w:r>
      <w:r>
        <w:rPr>
          <w:w w:val="110"/>
        </w:rPr>
        <w:t> of</w:t>
      </w:r>
      <w:r>
        <w:rPr>
          <w:w w:val="110"/>
        </w:rPr>
        <w:t> two</w:t>
      </w:r>
      <w:r>
        <w:rPr>
          <w:w w:val="110"/>
        </w:rPr>
        <w:t> LSTM</w:t>
      </w:r>
      <w:r>
        <w:rPr>
          <w:w w:val="110"/>
        </w:rPr>
        <w:t> layers.</w:t>
      </w:r>
      <w:r>
        <w:rPr>
          <w:w w:val="110"/>
        </w:rPr>
        <w:t> The</w:t>
      </w:r>
      <w:r>
        <w:rPr>
          <w:w w:val="110"/>
        </w:rPr>
        <w:t> </w:t>
      </w:r>
      <w:r>
        <w:rPr>
          <w:w w:val="110"/>
        </w:rPr>
        <w:t>first </w:t>
      </w:r>
      <w:r>
        <w:rPr/>
        <w:t>LSTM layer has 256 LSTM units, whereas the second LSTM layer has 128</w:t>
      </w:r>
      <w:r>
        <w:rPr>
          <w:w w:val="110"/>
        </w:rPr>
        <w:t> LSTM</w:t>
      </w:r>
      <w:r>
        <w:rPr>
          <w:spacing w:val="-7"/>
          <w:w w:val="110"/>
        </w:rPr>
        <w:t> </w:t>
      </w:r>
      <w:r>
        <w:rPr>
          <w:w w:val="110"/>
        </w:rPr>
        <w:t>units.</w:t>
      </w:r>
      <w:r>
        <w:rPr>
          <w:spacing w:val="-7"/>
          <w:w w:val="110"/>
        </w:rPr>
        <w:t> </w:t>
      </w:r>
      <w:r>
        <w:rPr>
          <w:w w:val="110"/>
        </w:rPr>
        <w:t>Two</w:t>
      </w:r>
      <w:r>
        <w:rPr>
          <w:spacing w:val="-7"/>
          <w:w w:val="110"/>
        </w:rPr>
        <w:t> </w:t>
      </w:r>
      <w:r>
        <w:rPr>
          <w:w w:val="110"/>
        </w:rPr>
        <w:t>dense</w:t>
      </w:r>
      <w:r>
        <w:rPr>
          <w:spacing w:val="-7"/>
          <w:w w:val="110"/>
        </w:rPr>
        <w:t> </w:t>
      </w:r>
      <w:r>
        <w:rPr>
          <w:w w:val="110"/>
        </w:rPr>
        <w:t>layers</w:t>
      </w:r>
      <w:r>
        <w:rPr>
          <w:spacing w:val="-7"/>
          <w:w w:val="110"/>
        </w:rPr>
        <w:t> </w:t>
      </w:r>
      <w:r>
        <w:rPr>
          <w:w w:val="110"/>
        </w:rPr>
        <w:t>with</w:t>
      </w:r>
      <w:r>
        <w:rPr>
          <w:spacing w:val="-7"/>
          <w:w w:val="110"/>
        </w:rPr>
        <w:t> </w:t>
      </w:r>
      <w:r>
        <w:rPr>
          <w:w w:val="110"/>
        </w:rPr>
        <w:t>Rectified</w:t>
      </w:r>
      <w:r>
        <w:rPr>
          <w:spacing w:val="-7"/>
          <w:w w:val="110"/>
        </w:rPr>
        <w:t> </w:t>
      </w:r>
      <w:r>
        <w:rPr>
          <w:w w:val="110"/>
        </w:rPr>
        <w:t>Linear</w:t>
      </w:r>
      <w:r>
        <w:rPr>
          <w:spacing w:val="-7"/>
          <w:w w:val="110"/>
        </w:rPr>
        <w:t> </w:t>
      </w:r>
      <w:r>
        <w:rPr>
          <w:w w:val="110"/>
        </w:rPr>
        <w:t>Unit</w:t>
      </w:r>
      <w:r>
        <w:rPr>
          <w:spacing w:val="-8"/>
          <w:w w:val="110"/>
        </w:rPr>
        <w:t> </w:t>
      </w:r>
      <w:r>
        <w:rPr>
          <w:w w:val="110"/>
        </w:rPr>
        <w:t>(RELU)</w:t>
      </w:r>
      <w:r>
        <w:rPr>
          <w:spacing w:val="-7"/>
          <w:w w:val="110"/>
        </w:rPr>
        <w:t> </w:t>
      </w:r>
      <w:r>
        <w:rPr>
          <w:w w:val="110"/>
        </w:rPr>
        <w:t>acti- vation function have been placed after the LSTM layers. Each of these LSTM and dense layers is followed by a dropout layer with a dropout </w:t>
      </w:r>
      <w:r>
        <w:rPr/>
        <w:t>rate of 0.2. Finally, Batch Normalization has been applied. After that, the</w:t>
      </w:r>
      <w:r>
        <w:rPr>
          <w:spacing w:val="40"/>
          <w:w w:val="110"/>
        </w:rPr>
        <w:t> </w:t>
      </w:r>
      <w:r>
        <w:rPr>
          <w:w w:val="110"/>
        </w:rPr>
        <w:t>final</w:t>
      </w:r>
      <w:r>
        <w:rPr>
          <w:spacing w:val="20"/>
          <w:w w:val="110"/>
        </w:rPr>
        <w:t> </w:t>
      </w:r>
      <w:r>
        <w:rPr>
          <w:w w:val="110"/>
        </w:rPr>
        <w:t>dense</w:t>
      </w:r>
      <w:r>
        <w:rPr>
          <w:spacing w:val="21"/>
          <w:w w:val="110"/>
        </w:rPr>
        <w:t> </w:t>
      </w:r>
      <w:r>
        <w:rPr>
          <w:w w:val="110"/>
        </w:rPr>
        <w:t>layer</w:t>
      </w:r>
      <w:r>
        <w:rPr>
          <w:spacing w:val="21"/>
          <w:w w:val="110"/>
        </w:rPr>
        <w:t> </w:t>
      </w:r>
      <w:r>
        <w:rPr>
          <w:w w:val="110"/>
        </w:rPr>
        <w:t>has</w:t>
      </w:r>
      <w:r>
        <w:rPr>
          <w:spacing w:val="20"/>
          <w:w w:val="110"/>
        </w:rPr>
        <w:t> </w:t>
      </w:r>
      <w:r>
        <w:rPr>
          <w:w w:val="110"/>
        </w:rPr>
        <w:t>been</w:t>
      </w:r>
      <w:r>
        <w:rPr>
          <w:spacing w:val="20"/>
          <w:w w:val="110"/>
        </w:rPr>
        <w:t> </w:t>
      </w:r>
      <w:r>
        <w:rPr>
          <w:w w:val="110"/>
        </w:rPr>
        <w:t>added.</w:t>
      </w:r>
      <w:r>
        <w:rPr>
          <w:spacing w:val="21"/>
          <w:w w:val="110"/>
        </w:rPr>
        <w:t> </w:t>
      </w:r>
      <w:r>
        <w:rPr>
          <w:w w:val="110"/>
        </w:rPr>
        <w:t>It</w:t>
      </w:r>
      <w:r>
        <w:rPr>
          <w:spacing w:val="20"/>
          <w:w w:val="110"/>
        </w:rPr>
        <w:t> </w:t>
      </w:r>
      <w:r>
        <w:rPr>
          <w:w w:val="110"/>
        </w:rPr>
        <w:t>has</w:t>
      </w:r>
      <w:r>
        <w:rPr>
          <w:spacing w:val="20"/>
          <w:w w:val="110"/>
        </w:rPr>
        <w:t> </w:t>
      </w:r>
      <w:r>
        <w:rPr>
          <w:w w:val="110"/>
        </w:rPr>
        <w:t>used</w:t>
      </w:r>
      <w:r>
        <w:rPr>
          <w:spacing w:val="21"/>
          <w:w w:val="110"/>
        </w:rPr>
        <w:t> </w:t>
      </w:r>
      <w:r>
        <w:rPr>
          <w:w w:val="110"/>
        </w:rPr>
        <w:t>the</w:t>
      </w:r>
      <w:r>
        <w:rPr>
          <w:spacing w:val="19"/>
          <w:w w:val="110"/>
        </w:rPr>
        <w:t> </w:t>
      </w:r>
      <w:r>
        <w:rPr>
          <w:w w:val="110"/>
        </w:rPr>
        <w:t>Softmax</w:t>
      </w:r>
      <w:r>
        <w:rPr>
          <w:spacing w:val="21"/>
          <w:w w:val="110"/>
        </w:rPr>
        <w:t> </w:t>
      </w:r>
      <w:r>
        <w:rPr>
          <w:spacing w:val="-2"/>
          <w:w w:val="110"/>
        </w:rPr>
        <w:t>activation</w:t>
      </w:r>
    </w:p>
    <w:p>
      <w:pPr>
        <w:spacing w:after="0" w:line="273" w:lineRule="auto"/>
        <w:jc w:val="both"/>
        <w:sectPr>
          <w:type w:val="continuous"/>
          <w:pgSz w:w="11910" w:h="15880"/>
          <w:pgMar w:header="655" w:footer="544" w:top="620" w:bottom="280" w:left="620" w:right="640"/>
          <w:cols w:num="2" w:equalWidth="0">
            <w:col w:w="5195" w:space="185"/>
            <w:col w:w="5270"/>
          </w:cols>
        </w:sectPr>
      </w:pPr>
    </w:p>
    <w:p>
      <w:pPr>
        <w:pStyle w:val="BodyText"/>
        <w:spacing w:before="24"/>
        <w:ind w:left="0"/>
        <w:rPr>
          <w:sz w:val="20"/>
        </w:rPr>
      </w:pPr>
    </w:p>
    <w:p>
      <w:pPr>
        <w:pStyle w:val="BodyText"/>
        <w:ind w:left="927"/>
        <w:rPr>
          <w:sz w:val="20"/>
        </w:rPr>
      </w:pPr>
      <w:r>
        <w:rPr>
          <w:sz w:val="20"/>
        </w:rPr>
        <w:drawing>
          <wp:inline distT="0" distB="0" distL="0" distR="0">
            <wp:extent cx="5593434" cy="263347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5593434" cy="2633472"/>
                    </a:xfrm>
                    <a:prstGeom prst="rect">
                      <a:avLst/>
                    </a:prstGeom>
                  </pic:spPr>
                </pic:pic>
              </a:graphicData>
            </a:graphic>
          </wp:inline>
        </w:drawing>
      </w:r>
      <w:r>
        <w:rPr>
          <w:sz w:val="20"/>
        </w:rPr>
      </w:r>
    </w:p>
    <w:p>
      <w:pPr>
        <w:pStyle w:val="BodyText"/>
        <w:spacing w:before="16"/>
        <w:ind w:left="0"/>
        <w:rPr>
          <w:sz w:val="14"/>
        </w:rPr>
      </w:pPr>
    </w:p>
    <w:p>
      <w:pPr>
        <w:spacing w:before="0"/>
        <w:ind w:left="20" w:right="1" w:firstLine="0"/>
        <w:jc w:val="center"/>
        <w:rPr>
          <w:sz w:val="14"/>
        </w:rPr>
      </w:pPr>
      <w:bookmarkStart w:name="_bookmark16" w:id="31"/>
      <w:bookmarkEnd w:id="31"/>
      <w:r>
        <w:rPr/>
      </w:r>
      <w:r>
        <w:rPr>
          <w:b/>
          <w:w w:val="115"/>
          <w:sz w:val="14"/>
        </w:rPr>
        <w:t>Fig.</w:t>
      </w:r>
      <w:r>
        <w:rPr>
          <w:b/>
          <w:spacing w:val="1"/>
          <w:w w:val="115"/>
          <w:sz w:val="14"/>
        </w:rPr>
        <w:t> </w:t>
      </w:r>
      <w:r>
        <w:rPr>
          <w:b/>
          <w:w w:val="115"/>
          <w:sz w:val="14"/>
        </w:rPr>
        <w:t>7.</w:t>
      </w:r>
      <w:r>
        <w:rPr>
          <w:b/>
          <w:spacing w:val="22"/>
          <w:w w:val="115"/>
          <w:sz w:val="14"/>
        </w:rPr>
        <w:t> </w:t>
      </w:r>
      <w:r>
        <w:rPr>
          <w:w w:val="115"/>
          <w:sz w:val="14"/>
        </w:rPr>
        <w:t>Implementation</w:t>
      </w:r>
      <w:r>
        <w:rPr>
          <w:spacing w:val="2"/>
          <w:w w:val="115"/>
          <w:sz w:val="14"/>
        </w:rPr>
        <w:t> </w:t>
      </w:r>
      <w:r>
        <w:rPr>
          <w:w w:val="115"/>
          <w:sz w:val="14"/>
        </w:rPr>
        <w:t>procedures</w:t>
      </w:r>
      <w:r>
        <w:rPr>
          <w:spacing w:val="1"/>
          <w:w w:val="115"/>
          <w:sz w:val="14"/>
        </w:rPr>
        <w:t> </w:t>
      </w:r>
      <w:r>
        <w:rPr>
          <w:w w:val="115"/>
          <w:sz w:val="14"/>
        </w:rPr>
        <w:t>for</w:t>
      </w:r>
      <w:r>
        <w:rPr>
          <w:spacing w:val="1"/>
          <w:w w:val="115"/>
          <w:sz w:val="14"/>
        </w:rPr>
        <w:t> </w:t>
      </w:r>
      <w:r>
        <w:rPr>
          <w:w w:val="115"/>
          <w:sz w:val="14"/>
        </w:rPr>
        <w:t>predicting</w:t>
      </w:r>
      <w:r>
        <w:rPr>
          <w:spacing w:val="2"/>
          <w:w w:val="115"/>
          <w:sz w:val="14"/>
        </w:rPr>
        <w:t> </w:t>
      </w:r>
      <w:r>
        <w:rPr>
          <w:w w:val="115"/>
          <w:sz w:val="14"/>
        </w:rPr>
        <w:t>the</w:t>
      </w:r>
      <w:r>
        <w:rPr>
          <w:spacing w:val="1"/>
          <w:w w:val="115"/>
          <w:sz w:val="14"/>
        </w:rPr>
        <w:t> </w:t>
      </w:r>
      <w:r>
        <w:rPr>
          <w:w w:val="115"/>
          <w:sz w:val="14"/>
        </w:rPr>
        <w:t>polarity</w:t>
      </w:r>
      <w:r>
        <w:rPr>
          <w:spacing w:val="1"/>
          <w:w w:val="115"/>
          <w:sz w:val="14"/>
        </w:rPr>
        <w:t> </w:t>
      </w:r>
      <w:r>
        <w:rPr>
          <w:w w:val="115"/>
          <w:sz w:val="14"/>
        </w:rPr>
        <w:t>of</w:t>
      </w:r>
      <w:r>
        <w:rPr>
          <w:spacing w:val="1"/>
          <w:w w:val="115"/>
          <w:sz w:val="14"/>
        </w:rPr>
        <w:t> </w:t>
      </w:r>
      <w:r>
        <w:rPr>
          <w:w w:val="115"/>
          <w:sz w:val="14"/>
        </w:rPr>
        <w:t>the</w:t>
      </w:r>
      <w:r>
        <w:rPr>
          <w:spacing w:val="2"/>
          <w:w w:val="115"/>
          <w:sz w:val="14"/>
        </w:rPr>
        <w:t> </w:t>
      </w:r>
      <w:r>
        <w:rPr>
          <w:spacing w:val="-2"/>
          <w:w w:val="115"/>
          <w:sz w:val="14"/>
        </w:rPr>
        <w:t>statements.</w:t>
      </w:r>
    </w:p>
    <w:p>
      <w:pPr>
        <w:pStyle w:val="BodyText"/>
        <w:spacing w:before="5"/>
        <w:ind w:left="0"/>
        <w:rPr>
          <w:sz w:val="15"/>
        </w:rPr>
      </w:pPr>
    </w:p>
    <w:p>
      <w:pPr>
        <w:spacing w:after="0"/>
        <w:rPr>
          <w:sz w:val="15"/>
        </w:rPr>
        <w:sectPr>
          <w:pgSz w:w="11910" w:h="15880"/>
          <w:pgMar w:header="655" w:footer="544" w:top="840" w:bottom="740" w:left="620" w:right="640"/>
        </w:sectPr>
      </w:pPr>
    </w:p>
    <w:p>
      <w:pPr>
        <w:pStyle w:val="BodyText"/>
        <w:spacing w:before="91"/>
      </w:pPr>
      <w:r>
        <w:rPr>
          <w:spacing w:val="-2"/>
          <w:w w:val="110"/>
        </w:rPr>
        <w:t>function.</w:t>
      </w:r>
    </w:p>
    <w:p>
      <w:pPr>
        <w:pStyle w:val="BodyText"/>
        <w:spacing w:line="271" w:lineRule="auto" w:before="26"/>
        <w:ind w:firstLine="239"/>
      </w:pPr>
      <w:r>
        <w:rPr>
          <w:w w:val="110"/>
        </w:rPr>
        <w:t>The</w:t>
      </w:r>
      <w:r>
        <w:rPr>
          <w:spacing w:val="-2"/>
          <w:w w:val="110"/>
        </w:rPr>
        <w:t> </w:t>
      </w:r>
      <w:r>
        <w:rPr>
          <w:w w:val="110"/>
        </w:rPr>
        <w:t>proposed</w:t>
      </w:r>
      <w:r>
        <w:rPr>
          <w:spacing w:val="-1"/>
          <w:w w:val="110"/>
        </w:rPr>
        <w:t> </w:t>
      </w:r>
      <w:r>
        <w:rPr>
          <w:w w:val="110"/>
        </w:rPr>
        <w:t>Bi</w:t>
      </w:r>
      <w:r>
        <w:rPr>
          <w:spacing w:val="-3"/>
          <w:w w:val="110"/>
        </w:rPr>
        <w:t> </w:t>
      </w:r>
      <w:r>
        <w:rPr>
          <w:w w:val="110"/>
        </w:rPr>
        <w:t>LSTM</w:t>
      </w:r>
      <w:r>
        <w:rPr>
          <w:spacing w:val="-1"/>
          <w:w w:val="110"/>
        </w:rPr>
        <w:t> </w:t>
      </w:r>
      <w:r>
        <w:rPr>
          <w:w w:val="110"/>
        </w:rPr>
        <w:t>model</w:t>
      </w:r>
      <w:r>
        <w:rPr>
          <w:spacing w:val="-2"/>
          <w:w w:val="110"/>
        </w:rPr>
        <w:t> </w:t>
      </w:r>
      <w:r>
        <w:rPr>
          <w:w w:val="110"/>
        </w:rPr>
        <w:t>has</w:t>
      </w:r>
      <w:r>
        <w:rPr>
          <w:spacing w:val="-2"/>
          <w:w w:val="110"/>
        </w:rPr>
        <w:t> </w:t>
      </w:r>
      <w:r>
        <w:rPr>
          <w:w w:val="110"/>
        </w:rPr>
        <w:t>an</w:t>
      </w:r>
      <w:r>
        <w:rPr>
          <w:spacing w:val="-2"/>
          <w:w w:val="110"/>
        </w:rPr>
        <w:t> </w:t>
      </w:r>
      <w:r>
        <w:rPr>
          <w:w w:val="110"/>
        </w:rPr>
        <w:t>almost</w:t>
      </w:r>
      <w:r>
        <w:rPr>
          <w:spacing w:val="-2"/>
          <w:w w:val="110"/>
        </w:rPr>
        <w:t> </w:t>
      </w:r>
      <w:r>
        <w:rPr>
          <w:w w:val="110"/>
        </w:rPr>
        <w:t>similar</w:t>
      </w:r>
      <w:r>
        <w:rPr>
          <w:spacing w:val="-2"/>
          <w:w w:val="110"/>
        </w:rPr>
        <w:t> </w:t>
      </w:r>
      <w:r>
        <w:rPr>
          <w:w w:val="110"/>
        </w:rPr>
        <w:t>architecture</w:t>
      </w:r>
      <w:r>
        <w:rPr>
          <w:spacing w:val="-1"/>
          <w:w w:val="110"/>
        </w:rPr>
        <w:t> </w:t>
      </w:r>
      <w:r>
        <w:rPr>
          <w:w w:val="110"/>
        </w:rPr>
        <w:t>to the</w:t>
      </w:r>
      <w:r>
        <w:rPr>
          <w:spacing w:val="-7"/>
          <w:w w:val="110"/>
        </w:rPr>
        <w:t> </w:t>
      </w:r>
      <w:r>
        <w:rPr>
          <w:w w:val="110"/>
        </w:rPr>
        <w:t>proposed</w:t>
      </w:r>
      <w:r>
        <w:rPr>
          <w:spacing w:val="-6"/>
          <w:w w:val="110"/>
        </w:rPr>
        <w:t> </w:t>
      </w:r>
      <w:r>
        <w:rPr>
          <w:w w:val="110"/>
        </w:rPr>
        <w:t>LSTM</w:t>
      </w:r>
      <w:r>
        <w:rPr>
          <w:spacing w:val="-6"/>
          <w:w w:val="110"/>
        </w:rPr>
        <w:t> </w:t>
      </w:r>
      <w:r>
        <w:rPr>
          <w:w w:val="110"/>
        </w:rPr>
        <w:t>model.</w:t>
      </w:r>
      <w:r>
        <w:rPr>
          <w:spacing w:val="-7"/>
          <w:w w:val="110"/>
        </w:rPr>
        <w:t> </w:t>
      </w:r>
      <w:r>
        <w:rPr>
          <w:w w:val="110"/>
        </w:rPr>
        <w:t>It</w:t>
      </w:r>
      <w:r>
        <w:rPr>
          <w:spacing w:val="-6"/>
          <w:w w:val="110"/>
        </w:rPr>
        <w:t> </w:t>
      </w:r>
      <w:r>
        <w:rPr>
          <w:w w:val="110"/>
        </w:rPr>
        <w:t>also</w:t>
      </w:r>
      <w:r>
        <w:rPr>
          <w:spacing w:val="-6"/>
          <w:w w:val="110"/>
        </w:rPr>
        <w:t> </w:t>
      </w:r>
      <w:r>
        <w:rPr>
          <w:w w:val="110"/>
        </w:rPr>
        <w:t>has</w:t>
      </w:r>
      <w:r>
        <w:rPr>
          <w:spacing w:val="-7"/>
          <w:w w:val="110"/>
        </w:rPr>
        <w:t> </w:t>
      </w:r>
      <w:r>
        <w:rPr>
          <w:w w:val="110"/>
        </w:rPr>
        <w:t>two</w:t>
      </w:r>
      <w:r>
        <w:rPr>
          <w:spacing w:val="-7"/>
          <w:w w:val="110"/>
        </w:rPr>
        <w:t> </w:t>
      </w:r>
      <w:r>
        <w:rPr>
          <w:w w:val="110"/>
        </w:rPr>
        <w:t>Bi</w:t>
      </w:r>
      <w:r>
        <w:rPr>
          <w:spacing w:val="-7"/>
          <w:w w:val="110"/>
        </w:rPr>
        <w:t> </w:t>
      </w:r>
      <w:r>
        <w:rPr>
          <w:w w:val="110"/>
        </w:rPr>
        <w:t>LSTM</w:t>
      </w:r>
      <w:r>
        <w:rPr>
          <w:spacing w:val="-5"/>
          <w:w w:val="110"/>
        </w:rPr>
        <w:t> </w:t>
      </w:r>
      <w:r>
        <w:rPr>
          <w:w w:val="110"/>
        </w:rPr>
        <w:t>layers.</w:t>
      </w:r>
      <w:r>
        <w:rPr>
          <w:spacing w:val="-7"/>
          <w:w w:val="110"/>
        </w:rPr>
        <w:t> </w:t>
      </w:r>
      <w:r>
        <w:rPr>
          <w:w w:val="110"/>
        </w:rPr>
        <w:t>The</w:t>
      </w:r>
      <w:r>
        <w:rPr>
          <w:spacing w:val="-6"/>
          <w:w w:val="110"/>
        </w:rPr>
        <w:t> </w:t>
      </w:r>
      <w:r>
        <w:rPr>
          <w:w w:val="110"/>
        </w:rPr>
        <w:t>first</w:t>
      </w:r>
      <w:r>
        <w:rPr>
          <w:spacing w:val="-7"/>
          <w:w w:val="110"/>
        </w:rPr>
        <w:t> </w:t>
      </w:r>
      <w:r>
        <w:rPr>
          <w:spacing w:val="-5"/>
          <w:w w:val="110"/>
        </w:rPr>
        <w:t>Bi</w:t>
      </w:r>
    </w:p>
    <w:p>
      <w:pPr>
        <w:pStyle w:val="BodyText"/>
        <w:spacing w:line="273" w:lineRule="auto" w:before="91"/>
        <w:ind w:right="109"/>
        <w:jc w:val="both"/>
      </w:pPr>
      <w:r>
        <w:rPr/>
        <w:br w:type="column"/>
      </w:r>
      <w:r>
        <w:rPr>
          <w:w w:val="110"/>
        </w:rPr>
        <w:t>as accuracy, precision, sensitivity, specificity, and F1- score have been computed</w:t>
      </w:r>
      <w:r>
        <w:rPr>
          <w:spacing w:val="-1"/>
          <w:w w:val="110"/>
        </w:rPr>
        <w:t> </w:t>
      </w:r>
      <w:r>
        <w:rPr>
          <w:w w:val="110"/>
        </w:rPr>
        <w:t>for</w:t>
      </w:r>
      <w:r>
        <w:rPr>
          <w:spacing w:val="-2"/>
          <w:w w:val="110"/>
        </w:rPr>
        <w:t> </w:t>
      </w:r>
      <w:r>
        <w:rPr>
          <w:w w:val="110"/>
        </w:rPr>
        <w:t>assessing</w:t>
      </w:r>
      <w:r>
        <w:rPr>
          <w:spacing w:val="-2"/>
          <w:w w:val="110"/>
        </w:rPr>
        <w:t> </w:t>
      </w:r>
      <w:r>
        <w:rPr>
          <w:w w:val="110"/>
        </w:rPr>
        <w:t>the</w:t>
      </w:r>
      <w:r>
        <w:rPr>
          <w:spacing w:val="-1"/>
          <w:w w:val="110"/>
        </w:rPr>
        <w:t> </w:t>
      </w:r>
      <w:r>
        <w:rPr>
          <w:w w:val="110"/>
        </w:rPr>
        <w:t>performance</w:t>
      </w:r>
      <w:r>
        <w:rPr>
          <w:spacing w:val="-3"/>
          <w:w w:val="110"/>
        </w:rPr>
        <w:t> </w:t>
      </w:r>
      <w:r>
        <w:rPr>
          <w:w w:val="110"/>
        </w:rPr>
        <w:t>of</w:t>
      </w:r>
      <w:r>
        <w:rPr>
          <w:spacing w:val="-2"/>
          <w:w w:val="110"/>
        </w:rPr>
        <w:t> </w:t>
      </w:r>
      <w:r>
        <w:rPr>
          <w:w w:val="110"/>
        </w:rPr>
        <w:t>the</w:t>
      </w:r>
      <w:r>
        <w:rPr>
          <w:spacing w:val="-1"/>
          <w:w w:val="110"/>
        </w:rPr>
        <w:t> </w:t>
      </w:r>
      <w:r>
        <w:rPr>
          <w:w w:val="110"/>
        </w:rPr>
        <w:t>suggested</w:t>
      </w:r>
      <w:r>
        <w:rPr>
          <w:spacing w:val="-2"/>
          <w:w w:val="110"/>
        </w:rPr>
        <w:t> </w:t>
      </w:r>
      <w:r>
        <w:rPr>
          <w:w w:val="110"/>
        </w:rPr>
        <w:t>models</w:t>
      </w:r>
      <w:r>
        <w:rPr>
          <w:spacing w:val="-1"/>
          <w:w w:val="110"/>
        </w:rPr>
        <w:t> </w:t>
      </w:r>
      <w:r>
        <w:rPr>
          <w:w w:val="110"/>
        </w:rPr>
        <w:t>using the following formulas.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line="183" w:lineRule="exact"/>
      </w:pPr>
      <w:r>
        <w:rPr>
          <w:w w:val="105"/>
        </w:rPr>
        <w:t>LSTM</w:t>
      </w:r>
      <w:r>
        <w:rPr>
          <w:spacing w:val="5"/>
          <w:w w:val="105"/>
        </w:rPr>
        <w:t> </w:t>
      </w:r>
      <w:r>
        <w:rPr>
          <w:w w:val="105"/>
        </w:rPr>
        <w:t>layer</w:t>
      </w:r>
      <w:r>
        <w:rPr>
          <w:spacing w:val="5"/>
          <w:w w:val="105"/>
        </w:rPr>
        <w:t> </w:t>
      </w:r>
      <w:r>
        <w:rPr>
          <w:w w:val="105"/>
        </w:rPr>
        <w:t>consists</w:t>
      </w:r>
      <w:r>
        <w:rPr>
          <w:spacing w:val="5"/>
          <w:w w:val="105"/>
        </w:rPr>
        <w:t> </w:t>
      </w:r>
      <w:r>
        <w:rPr>
          <w:w w:val="105"/>
        </w:rPr>
        <w:t>of</w:t>
      </w:r>
      <w:r>
        <w:rPr>
          <w:spacing w:val="5"/>
          <w:w w:val="105"/>
        </w:rPr>
        <w:t> </w:t>
      </w:r>
      <w:r>
        <w:rPr>
          <w:w w:val="105"/>
        </w:rPr>
        <w:t>100</w:t>
      </w:r>
      <w:r>
        <w:rPr>
          <w:spacing w:val="4"/>
          <w:w w:val="105"/>
        </w:rPr>
        <w:t> </w:t>
      </w:r>
      <w:r>
        <w:rPr>
          <w:w w:val="105"/>
        </w:rPr>
        <w:t>units</w:t>
      </w:r>
      <w:r>
        <w:rPr>
          <w:spacing w:val="6"/>
          <w:w w:val="105"/>
        </w:rPr>
        <w:t> </w:t>
      </w:r>
      <w:r>
        <w:rPr>
          <w:w w:val="105"/>
        </w:rPr>
        <w:t>and</w:t>
      </w:r>
      <w:r>
        <w:rPr>
          <w:spacing w:val="4"/>
          <w:w w:val="105"/>
        </w:rPr>
        <w:t> </w:t>
      </w:r>
      <w:r>
        <w:rPr>
          <w:w w:val="105"/>
        </w:rPr>
        <w:t>the</w:t>
      </w:r>
      <w:r>
        <w:rPr>
          <w:spacing w:val="6"/>
          <w:w w:val="105"/>
        </w:rPr>
        <w:t> </w:t>
      </w:r>
      <w:r>
        <w:rPr>
          <w:w w:val="105"/>
        </w:rPr>
        <w:t>second</w:t>
      </w:r>
      <w:r>
        <w:rPr>
          <w:spacing w:val="5"/>
          <w:w w:val="105"/>
        </w:rPr>
        <w:t> </w:t>
      </w:r>
      <w:r>
        <w:rPr>
          <w:w w:val="105"/>
        </w:rPr>
        <w:t>Bi</w:t>
      </w:r>
      <w:r>
        <w:rPr>
          <w:spacing w:val="4"/>
          <w:w w:val="105"/>
        </w:rPr>
        <w:t> </w:t>
      </w:r>
      <w:r>
        <w:rPr>
          <w:w w:val="105"/>
        </w:rPr>
        <w:t>LSTM</w:t>
      </w:r>
      <w:r>
        <w:rPr>
          <w:spacing w:val="6"/>
          <w:w w:val="105"/>
        </w:rPr>
        <w:t> </w:t>
      </w:r>
      <w:r>
        <w:rPr>
          <w:w w:val="105"/>
        </w:rPr>
        <w:t>layer</w:t>
      </w:r>
      <w:r>
        <w:rPr>
          <w:spacing w:val="4"/>
          <w:w w:val="105"/>
        </w:rPr>
        <w:t> </w:t>
      </w:r>
      <w:r>
        <w:rPr>
          <w:spacing w:val="-2"/>
          <w:w w:val="105"/>
        </w:rPr>
        <w:t>consists</w:t>
      </w:r>
    </w:p>
    <w:p>
      <w:pPr>
        <w:spacing w:line="240" w:lineRule="auto" w:before="0"/>
        <w:rPr>
          <w:sz w:val="16"/>
        </w:rPr>
      </w:pPr>
      <w:r>
        <w:rPr/>
        <w:br w:type="column"/>
      </w:r>
      <w:r>
        <w:rPr>
          <w:sz w:val="16"/>
        </w:rPr>
      </w:r>
    </w:p>
    <w:p>
      <w:pPr>
        <w:spacing w:line="24" w:lineRule="exact" w:before="0"/>
        <w:ind w:left="131" w:right="0" w:firstLine="0"/>
        <w:jc w:val="left"/>
        <w:rPr>
          <w:rFonts w:ascii="STIX"/>
          <w:i/>
          <w:sz w:val="16"/>
        </w:rPr>
      </w:pPr>
      <w:r>
        <w:rPr>
          <w:rFonts w:ascii="STIX"/>
          <w:i/>
          <w:spacing w:val="-2"/>
          <w:sz w:val="16"/>
        </w:rPr>
        <w:t>Accuracy</w:t>
      </w:r>
    </w:p>
    <w:p>
      <w:pPr>
        <w:tabs>
          <w:tab w:pos="874" w:val="left" w:leader="none"/>
          <w:tab w:pos="2890" w:val="left" w:leader="none"/>
        </w:tabs>
        <w:spacing w:line="208" w:lineRule="exact" w:before="0"/>
        <w:ind w:left="131" w:right="0" w:firstLine="0"/>
        <w:jc w:val="left"/>
        <w:rPr>
          <w:rFonts w:ascii="STIX"/>
          <w:i/>
          <w:sz w:val="10"/>
        </w:rPr>
      </w:pPr>
      <w:r>
        <w:rPr/>
        <w:br w:type="column"/>
      </w:r>
      <w:r>
        <w:rPr>
          <w:position w:val="2"/>
          <w:sz w:val="16"/>
          <w:u w:val="single"/>
        </w:rPr>
        <w:tab/>
      </w:r>
      <w:r>
        <w:rPr>
          <w:rFonts w:ascii="STIX"/>
          <w:i/>
          <w:position w:val="2"/>
          <w:sz w:val="16"/>
          <w:u w:val="single"/>
        </w:rPr>
        <w:t>TP</w:t>
      </w:r>
      <w:r>
        <w:rPr>
          <w:rFonts w:ascii="STIX"/>
          <w:i/>
          <w:sz w:val="10"/>
          <w:u w:val="single"/>
        </w:rPr>
        <w:t>Polarity</w:t>
      </w:r>
      <w:r>
        <w:rPr>
          <w:rFonts w:ascii="STIX"/>
          <w:i/>
          <w:spacing w:val="22"/>
          <w:sz w:val="10"/>
          <w:u w:val="single"/>
        </w:rPr>
        <w:t> </w:t>
      </w:r>
      <w:r>
        <w:rPr>
          <w:rFonts w:ascii="Latin Modern Math"/>
          <w:position w:val="2"/>
          <w:sz w:val="16"/>
          <w:u w:val="single"/>
        </w:rPr>
        <w:t>+</w:t>
      </w:r>
      <w:r>
        <w:rPr>
          <w:rFonts w:ascii="Latin Modern Math"/>
          <w:spacing w:val="-17"/>
          <w:position w:val="2"/>
          <w:sz w:val="16"/>
          <w:u w:val="single"/>
        </w:rPr>
        <w:t> </w:t>
      </w:r>
      <w:r>
        <w:rPr>
          <w:rFonts w:ascii="STIX"/>
          <w:i/>
          <w:spacing w:val="-2"/>
          <w:position w:val="2"/>
          <w:sz w:val="16"/>
          <w:u w:val="single"/>
        </w:rPr>
        <w:t>TN</w:t>
      </w:r>
      <w:r>
        <w:rPr>
          <w:rFonts w:ascii="STIX"/>
          <w:i/>
          <w:spacing w:val="-2"/>
          <w:sz w:val="10"/>
          <w:u w:val="single"/>
        </w:rPr>
        <w:t>Polarity</w:t>
      </w:r>
      <w:r>
        <w:rPr>
          <w:rFonts w:ascii="STIX"/>
          <w:i/>
          <w:sz w:val="10"/>
          <w:u w:val="single"/>
        </w:rPr>
        <w:tab/>
      </w:r>
    </w:p>
    <w:p>
      <w:pPr>
        <w:spacing w:after="0" w:line="208" w:lineRule="exact"/>
        <w:jc w:val="left"/>
        <w:rPr>
          <w:rFonts w:ascii="STIX"/>
          <w:sz w:val="10"/>
        </w:rPr>
        <w:sectPr>
          <w:type w:val="continuous"/>
          <w:pgSz w:w="11910" w:h="15880"/>
          <w:pgMar w:header="655" w:footer="544" w:top="620" w:bottom="280" w:left="620" w:right="640"/>
          <w:cols w:num="3" w:equalWidth="0">
            <w:col w:w="5194" w:space="186"/>
            <w:col w:w="774" w:space="245"/>
            <w:col w:w="4251"/>
          </w:cols>
        </w:sectPr>
      </w:pPr>
    </w:p>
    <w:p>
      <w:pPr>
        <w:pStyle w:val="BodyText"/>
        <w:spacing w:line="184" w:lineRule="exact"/>
      </w:pPr>
      <w:r>
        <w:rPr>
          <w:w w:val="110"/>
        </w:rPr>
        <w:t>of</w:t>
      </w:r>
      <w:r>
        <w:rPr>
          <w:spacing w:val="1"/>
          <w:w w:val="110"/>
        </w:rPr>
        <w:t> </w:t>
      </w:r>
      <w:r>
        <w:rPr>
          <w:w w:val="110"/>
        </w:rPr>
        <w:t>32</w:t>
      </w:r>
      <w:r>
        <w:rPr>
          <w:spacing w:val="1"/>
          <w:w w:val="110"/>
        </w:rPr>
        <w:t> </w:t>
      </w:r>
      <w:r>
        <w:rPr>
          <w:spacing w:val="-2"/>
          <w:w w:val="110"/>
        </w:rPr>
        <w:t>units.</w:t>
      </w:r>
    </w:p>
    <w:p>
      <w:pPr>
        <w:pStyle w:val="BodyText"/>
        <w:spacing w:before="25"/>
        <w:ind w:left="370"/>
      </w:pPr>
      <w:r>
        <w:rPr>
          <w:w w:val="105"/>
        </w:rPr>
        <w:t>In</w:t>
      </w:r>
      <w:r>
        <w:rPr>
          <w:spacing w:val="13"/>
          <w:w w:val="105"/>
        </w:rPr>
        <w:t> </w:t>
      </w:r>
      <w:r>
        <w:rPr>
          <w:w w:val="105"/>
        </w:rPr>
        <w:t>the</w:t>
      </w:r>
      <w:r>
        <w:rPr>
          <w:spacing w:val="14"/>
          <w:w w:val="105"/>
        </w:rPr>
        <w:t> </w:t>
      </w:r>
      <w:r>
        <w:rPr>
          <w:w w:val="105"/>
        </w:rPr>
        <w:t>suggested</w:t>
      </w:r>
      <w:r>
        <w:rPr>
          <w:spacing w:val="13"/>
          <w:w w:val="105"/>
        </w:rPr>
        <w:t> </w:t>
      </w:r>
      <w:r>
        <w:rPr>
          <w:w w:val="105"/>
        </w:rPr>
        <w:t>1D-CNN</w:t>
      </w:r>
      <w:r>
        <w:rPr>
          <w:spacing w:val="15"/>
          <w:w w:val="105"/>
        </w:rPr>
        <w:t> </w:t>
      </w:r>
      <w:r>
        <w:rPr>
          <w:w w:val="105"/>
        </w:rPr>
        <w:t>model,</w:t>
      </w:r>
      <w:r>
        <w:rPr>
          <w:spacing w:val="14"/>
          <w:w w:val="105"/>
        </w:rPr>
        <w:t> </w:t>
      </w:r>
      <w:r>
        <w:rPr>
          <w:w w:val="105"/>
        </w:rPr>
        <w:t>there</w:t>
      </w:r>
      <w:r>
        <w:rPr>
          <w:spacing w:val="13"/>
          <w:w w:val="105"/>
        </w:rPr>
        <w:t> </w:t>
      </w:r>
      <w:r>
        <w:rPr>
          <w:w w:val="105"/>
        </w:rPr>
        <w:t>are</w:t>
      </w:r>
      <w:r>
        <w:rPr>
          <w:spacing w:val="14"/>
          <w:w w:val="105"/>
        </w:rPr>
        <w:t> </w:t>
      </w:r>
      <w:r>
        <w:rPr>
          <w:w w:val="105"/>
        </w:rPr>
        <w:t>two</w:t>
      </w:r>
      <w:r>
        <w:rPr>
          <w:spacing w:val="14"/>
          <w:w w:val="105"/>
        </w:rPr>
        <w:t> </w:t>
      </w:r>
      <w:r>
        <w:rPr>
          <w:w w:val="105"/>
        </w:rPr>
        <w:t>1D-CNN</w:t>
      </w:r>
      <w:r>
        <w:rPr>
          <w:spacing w:val="12"/>
          <w:w w:val="105"/>
        </w:rPr>
        <w:t> </w:t>
      </w:r>
      <w:r>
        <w:rPr>
          <w:w w:val="105"/>
        </w:rPr>
        <w:t>layers.</w:t>
      </w:r>
      <w:r>
        <w:rPr>
          <w:spacing w:val="15"/>
          <w:w w:val="105"/>
        </w:rPr>
        <w:t> </w:t>
      </w:r>
      <w:r>
        <w:rPr>
          <w:spacing w:val="-5"/>
          <w:w w:val="105"/>
        </w:rPr>
        <w:t>The</w:t>
      </w:r>
    </w:p>
    <w:p>
      <w:pPr>
        <w:tabs>
          <w:tab w:pos="4341" w:val="left" w:leader="none"/>
        </w:tabs>
        <w:spacing w:line="76" w:lineRule="auto" w:before="0"/>
        <w:ind w:left="131" w:right="0" w:firstLine="0"/>
        <w:jc w:val="left"/>
        <w:rPr>
          <w:sz w:val="16"/>
        </w:rPr>
      </w:pPr>
      <w:r>
        <w:rPr/>
        <w:br w:type="column"/>
      </w:r>
      <w:r>
        <w:rPr>
          <w:rFonts w:ascii="Latin Modern Math" w:hAnsi="Latin Modern Math"/>
          <w:position w:val="13"/>
          <w:sz w:val="16"/>
        </w:rPr>
        <w:t>(</w:t>
      </w:r>
      <w:r>
        <w:rPr>
          <w:rFonts w:ascii="STIX" w:hAnsi="STIX"/>
          <w:position w:val="13"/>
          <w:sz w:val="16"/>
        </w:rPr>
        <w:t>%</w:t>
      </w:r>
      <w:r>
        <w:rPr>
          <w:rFonts w:ascii="Latin Modern Math" w:hAnsi="Latin Modern Math"/>
          <w:position w:val="13"/>
          <w:sz w:val="16"/>
        </w:rPr>
        <w:t>)</w:t>
      </w:r>
      <w:r>
        <w:rPr>
          <w:rFonts w:ascii="Latin Modern Math" w:hAnsi="Latin Modern Math"/>
          <w:spacing w:val="-27"/>
          <w:position w:val="13"/>
          <w:sz w:val="16"/>
        </w:rPr>
        <w:t> </w:t>
      </w:r>
      <w:r>
        <w:rPr>
          <w:rFonts w:ascii="Latin Modern Math" w:hAnsi="Latin Modern Math"/>
          <w:position w:val="13"/>
          <w:sz w:val="16"/>
        </w:rPr>
        <w:t>=</w:t>
      </w:r>
      <w:r>
        <w:rPr>
          <w:rFonts w:ascii="Latin Modern Math" w:hAnsi="Latin Modern Math"/>
          <w:spacing w:val="-27"/>
          <w:position w:val="13"/>
          <w:sz w:val="16"/>
        </w:rPr>
        <w:t> </w:t>
      </w:r>
      <w:r>
        <w:rPr>
          <w:rFonts w:ascii="STIX" w:hAnsi="STIX"/>
          <w:i/>
          <w:position w:val="2"/>
          <w:sz w:val="16"/>
        </w:rPr>
        <w:t>TP</w:t>
      </w:r>
      <w:r>
        <w:rPr>
          <w:rFonts w:ascii="STIX" w:hAnsi="STIX"/>
          <w:i/>
          <w:sz w:val="10"/>
        </w:rPr>
        <w:t>Polarity</w:t>
      </w:r>
      <w:r>
        <w:rPr>
          <w:rFonts w:ascii="STIX" w:hAnsi="STIX"/>
          <w:i/>
          <w:spacing w:val="22"/>
          <w:sz w:val="10"/>
        </w:rPr>
        <w:t> </w:t>
      </w:r>
      <w:r>
        <w:rPr>
          <w:rFonts w:ascii="Latin Modern Math" w:hAnsi="Latin Modern Math"/>
          <w:position w:val="2"/>
          <w:sz w:val="16"/>
        </w:rPr>
        <w:t>+</w:t>
      </w:r>
      <w:r>
        <w:rPr>
          <w:rFonts w:ascii="Latin Modern Math" w:hAnsi="Latin Modern Math"/>
          <w:spacing w:val="-18"/>
          <w:position w:val="2"/>
          <w:sz w:val="16"/>
        </w:rPr>
        <w:t> </w:t>
      </w:r>
      <w:r>
        <w:rPr>
          <w:rFonts w:ascii="STIX" w:hAnsi="STIX"/>
          <w:i/>
          <w:position w:val="2"/>
          <w:sz w:val="16"/>
        </w:rPr>
        <w:t>TN</w:t>
      </w:r>
      <w:r>
        <w:rPr>
          <w:rFonts w:ascii="STIX" w:hAnsi="STIX"/>
          <w:i/>
          <w:sz w:val="10"/>
        </w:rPr>
        <w:t>Polarity</w:t>
      </w:r>
      <w:r>
        <w:rPr>
          <w:rFonts w:ascii="STIX" w:hAnsi="STIX"/>
          <w:i/>
          <w:spacing w:val="22"/>
          <w:sz w:val="10"/>
        </w:rPr>
        <w:t> </w:t>
      </w:r>
      <w:r>
        <w:rPr>
          <w:rFonts w:ascii="Latin Modern Math" w:hAnsi="Latin Modern Math"/>
          <w:position w:val="2"/>
          <w:sz w:val="16"/>
        </w:rPr>
        <w:t>+</w:t>
      </w:r>
      <w:r>
        <w:rPr>
          <w:rFonts w:ascii="Latin Modern Math" w:hAnsi="Latin Modern Math"/>
          <w:spacing w:val="-18"/>
          <w:position w:val="2"/>
          <w:sz w:val="16"/>
        </w:rPr>
        <w:t> </w:t>
      </w:r>
      <w:r>
        <w:rPr>
          <w:rFonts w:ascii="STIX" w:hAnsi="STIX"/>
          <w:i/>
          <w:position w:val="2"/>
          <w:sz w:val="16"/>
        </w:rPr>
        <w:t>FP</w:t>
      </w:r>
      <w:r>
        <w:rPr>
          <w:rFonts w:ascii="STIX" w:hAnsi="STIX"/>
          <w:i/>
          <w:sz w:val="10"/>
        </w:rPr>
        <w:t>Polarity</w:t>
      </w:r>
      <w:r>
        <w:rPr>
          <w:rFonts w:ascii="STIX" w:hAnsi="STIX"/>
          <w:i/>
          <w:spacing w:val="21"/>
          <w:sz w:val="10"/>
        </w:rPr>
        <w:t> </w:t>
      </w:r>
      <w:r>
        <w:rPr>
          <w:rFonts w:ascii="Latin Modern Math" w:hAnsi="Latin Modern Math"/>
          <w:position w:val="2"/>
          <w:sz w:val="16"/>
        </w:rPr>
        <w:t>+</w:t>
      </w:r>
      <w:r>
        <w:rPr>
          <w:rFonts w:ascii="Latin Modern Math" w:hAnsi="Latin Modern Math"/>
          <w:spacing w:val="-17"/>
          <w:position w:val="2"/>
          <w:sz w:val="16"/>
        </w:rPr>
        <w:t> </w:t>
      </w:r>
      <w:r>
        <w:rPr>
          <w:rFonts w:ascii="STIX" w:hAnsi="STIX"/>
          <w:i/>
          <w:position w:val="2"/>
          <w:sz w:val="16"/>
        </w:rPr>
        <w:t>FN</w:t>
      </w:r>
      <w:r>
        <w:rPr>
          <w:rFonts w:ascii="STIX" w:hAnsi="STIX"/>
          <w:i/>
          <w:sz w:val="10"/>
        </w:rPr>
        <w:t>Polarity</w:t>
      </w:r>
      <w:r>
        <w:rPr>
          <w:rFonts w:ascii="STIX" w:hAnsi="STIX"/>
          <w:i/>
          <w:spacing w:val="22"/>
          <w:sz w:val="10"/>
        </w:rPr>
        <w:t> </w:t>
      </w:r>
      <w:r>
        <w:rPr>
          <w:rFonts w:ascii="Latin Modern Math" w:hAnsi="Latin Modern Math"/>
          <w:position w:val="13"/>
          <w:sz w:val="16"/>
        </w:rPr>
        <w:t>×</w:t>
      </w:r>
      <w:r>
        <w:rPr>
          <w:rFonts w:ascii="Latin Modern Math" w:hAnsi="Latin Modern Math"/>
          <w:spacing w:val="-18"/>
          <w:position w:val="13"/>
          <w:sz w:val="16"/>
        </w:rPr>
        <w:t> </w:t>
      </w:r>
      <w:r>
        <w:rPr>
          <w:rFonts w:ascii="STIX" w:hAnsi="STIX"/>
          <w:spacing w:val="-5"/>
          <w:position w:val="13"/>
          <w:sz w:val="16"/>
        </w:rPr>
        <w:t>100</w:t>
      </w:r>
      <w:r>
        <w:rPr>
          <w:rFonts w:ascii="STIX" w:hAnsi="STIX"/>
          <w:position w:val="13"/>
          <w:sz w:val="16"/>
        </w:rPr>
        <w:tab/>
      </w:r>
      <w:r>
        <w:rPr>
          <w:spacing w:val="-5"/>
          <w:position w:val="13"/>
          <w:sz w:val="16"/>
        </w:rPr>
        <w:t>(1)</w:t>
      </w:r>
    </w:p>
    <w:p>
      <w:pPr>
        <w:spacing w:after="0" w:line="76" w:lineRule="auto"/>
        <w:jc w:val="left"/>
        <w:rPr>
          <w:sz w:val="16"/>
        </w:rPr>
        <w:sectPr>
          <w:type w:val="continuous"/>
          <w:pgSz w:w="11910" w:h="15880"/>
          <w:pgMar w:header="655" w:footer="544" w:top="620" w:bottom="280" w:left="620" w:right="640"/>
          <w:cols w:num="2" w:equalWidth="0">
            <w:col w:w="5194" w:space="788"/>
            <w:col w:w="4668"/>
          </w:cols>
        </w:sectPr>
      </w:pPr>
    </w:p>
    <w:p>
      <w:pPr>
        <w:pStyle w:val="BodyText"/>
        <w:spacing w:line="143" w:lineRule="exact"/>
      </w:pPr>
      <w:r>
        <w:rPr>
          <w:w w:val="110"/>
        </w:rPr>
        <w:t>first</w:t>
      </w:r>
      <w:r>
        <w:rPr>
          <w:spacing w:val="-10"/>
          <w:w w:val="110"/>
        </w:rPr>
        <w:t> </w:t>
      </w:r>
      <w:r>
        <w:rPr>
          <w:w w:val="110"/>
        </w:rPr>
        <w:t>CNN</w:t>
      </w:r>
      <w:r>
        <w:rPr>
          <w:spacing w:val="-9"/>
          <w:w w:val="110"/>
        </w:rPr>
        <w:t> </w:t>
      </w:r>
      <w:r>
        <w:rPr>
          <w:w w:val="110"/>
        </w:rPr>
        <w:t>layer</w:t>
      </w:r>
      <w:r>
        <w:rPr>
          <w:spacing w:val="-9"/>
          <w:w w:val="110"/>
        </w:rPr>
        <w:t> </w:t>
      </w:r>
      <w:r>
        <w:rPr>
          <w:w w:val="110"/>
        </w:rPr>
        <w:t>has</w:t>
      </w:r>
      <w:r>
        <w:rPr>
          <w:spacing w:val="-10"/>
          <w:w w:val="110"/>
        </w:rPr>
        <w:t> </w:t>
      </w:r>
      <w:r>
        <w:rPr>
          <w:w w:val="110"/>
        </w:rPr>
        <w:t>256</w:t>
      </w:r>
      <w:r>
        <w:rPr>
          <w:spacing w:val="-9"/>
          <w:w w:val="110"/>
        </w:rPr>
        <w:t> </w:t>
      </w:r>
      <w:r>
        <w:rPr>
          <w:w w:val="110"/>
        </w:rPr>
        <w:t>filters</w:t>
      </w:r>
      <w:r>
        <w:rPr>
          <w:spacing w:val="-10"/>
          <w:w w:val="110"/>
        </w:rPr>
        <w:t> </w:t>
      </w:r>
      <w:r>
        <w:rPr>
          <w:w w:val="110"/>
        </w:rPr>
        <w:t>and</w:t>
      </w:r>
      <w:r>
        <w:rPr>
          <w:spacing w:val="-8"/>
          <w:w w:val="110"/>
        </w:rPr>
        <w:t> </w:t>
      </w:r>
      <w:r>
        <w:rPr>
          <w:w w:val="110"/>
        </w:rPr>
        <w:t>the</w:t>
      </w:r>
      <w:r>
        <w:rPr>
          <w:spacing w:val="-10"/>
          <w:w w:val="110"/>
        </w:rPr>
        <w:t> </w:t>
      </w:r>
      <w:r>
        <w:rPr>
          <w:w w:val="110"/>
        </w:rPr>
        <w:t>second</w:t>
      </w:r>
      <w:r>
        <w:rPr>
          <w:spacing w:val="-9"/>
          <w:w w:val="110"/>
        </w:rPr>
        <w:t> </w:t>
      </w:r>
      <w:r>
        <w:rPr>
          <w:w w:val="110"/>
        </w:rPr>
        <w:t>CNN</w:t>
      </w:r>
      <w:r>
        <w:rPr>
          <w:spacing w:val="-9"/>
          <w:w w:val="110"/>
        </w:rPr>
        <w:t> </w:t>
      </w:r>
      <w:r>
        <w:rPr>
          <w:w w:val="110"/>
        </w:rPr>
        <w:t>layer</w:t>
      </w:r>
      <w:r>
        <w:rPr>
          <w:spacing w:val="-9"/>
          <w:w w:val="110"/>
        </w:rPr>
        <w:t> </w:t>
      </w:r>
      <w:r>
        <w:rPr>
          <w:w w:val="110"/>
        </w:rPr>
        <w:t>has</w:t>
      </w:r>
      <w:r>
        <w:rPr>
          <w:spacing w:val="-10"/>
          <w:w w:val="110"/>
        </w:rPr>
        <w:t> </w:t>
      </w:r>
      <w:r>
        <w:rPr>
          <w:w w:val="110"/>
        </w:rPr>
        <w:t>128</w:t>
      </w:r>
      <w:r>
        <w:rPr>
          <w:spacing w:val="-9"/>
          <w:w w:val="110"/>
        </w:rPr>
        <w:t> </w:t>
      </w:r>
      <w:r>
        <w:rPr>
          <w:spacing w:val="-2"/>
          <w:w w:val="110"/>
        </w:rPr>
        <w:t>filters.</w:t>
      </w:r>
    </w:p>
    <w:p>
      <w:pPr>
        <w:spacing w:line="24" w:lineRule="exact" w:before="119"/>
        <w:ind w:left="131" w:right="0" w:firstLine="0"/>
        <w:jc w:val="left"/>
        <w:rPr>
          <w:rFonts w:ascii="STIX"/>
          <w:i/>
          <w:sz w:val="16"/>
        </w:rPr>
      </w:pPr>
      <w:r>
        <w:rPr/>
        <w:br w:type="column"/>
      </w:r>
      <w:r>
        <w:rPr>
          <w:rFonts w:ascii="STIX"/>
          <w:i/>
          <w:spacing w:val="-2"/>
          <w:sz w:val="16"/>
        </w:rPr>
        <w:t>Precision</w:t>
      </w:r>
    </w:p>
    <w:p>
      <w:pPr>
        <w:tabs>
          <w:tab w:pos="500" w:val="left" w:leader="none"/>
          <w:tab w:pos="1404" w:val="left" w:leader="none"/>
        </w:tabs>
        <w:spacing w:line="129" w:lineRule="exact" w:before="14"/>
        <w:ind w:left="131" w:right="0" w:firstLine="0"/>
        <w:jc w:val="left"/>
        <w:rPr>
          <w:rFonts w:ascii="STIX"/>
          <w:i/>
          <w:sz w:val="10"/>
        </w:rPr>
      </w:pPr>
      <w:r>
        <w:rPr/>
        <w:br w:type="column"/>
      </w:r>
      <w:r>
        <w:rPr>
          <w:position w:val="2"/>
          <w:sz w:val="16"/>
          <w:u w:val="single"/>
        </w:rPr>
        <w:tab/>
      </w:r>
      <w:r>
        <w:rPr>
          <w:rFonts w:ascii="STIX"/>
          <w:i/>
          <w:spacing w:val="-2"/>
          <w:position w:val="2"/>
          <w:sz w:val="16"/>
          <w:u w:val="single"/>
        </w:rPr>
        <w:t>TP</w:t>
      </w:r>
      <w:r>
        <w:rPr>
          <w:rFonts w:ascii="STIX"/>
          <w:i/>
          <w:spacing w:val="-2"/>
          <w:sz w:val="10"/>
          <w:u w:val="single"/>
        </w:rPr>
        <w:t>Polarity</w:t>
      </w:r>
      <w:r>
        <w:rPr>
          <w:rFonts w:ascii="STIX"/>
          <w:i/>
          <w:sz w:val="10"/>
          <w:u w:val="single"/>
        </w:rPr>
        <w:tab/>
      </w:r>
    </w:p>
    <w:p>
      <w:pPr>
        <w:spacing w:after="0" w:line="129" w:lineRule="exact"/>
        <w:jc w:val="left"/>
        <w:rPr>
          <w:rFonts w:ascii="STIX"/>
          <w:sz w:val="10"/>
        </w:rPr>
        <w:sectPr>
          <w:type w:val="continuous"/>
          <w:pgSz w:w="11910" w:h="15880"/>
          <w:pgMar w:header="655" w:footer="544" w:top="620" w:bottom="280" w:left="620" w:right="640"/>
          <w:cols w:num="3" w:equalWidth="0">
            <w:col w:w="5194" w:space="186"/>
            <w:col w:w="783" w:space="245"/>
            <w:col w:w="4242"/>
          </w:cols>
        </w:sectPr>
      </w:pPr>
    </w:p>
    <w:p>
      <w:pPr>
        <w:pStyle w:val="BodyText"/>
        <w:spacing w:line="273" w:lineRule="auto" w:before="25"/>
        <w:ind w:right="38"/>
        <w:jc w:val="both"/>
      </w:pPr>
      <w:r>
        <w:rPr>
          <w:w w:val="110"/>
        </w:rPr>
        <w:t>Both</w:t>
      </w:r>
      <w:r>
        <w:rPr>
          <w:spacing w:val="-9"/>
          <w:w w:val="110"/>
        </w:rPr>
        <w:t> </w:t>
      </w:r>
      <w:r>
        <w:rPr>
          <w:w w:val="110"/>
        </w:rPr>
        <w:t>layers</w:t>
      </w:r>
      <w:r>
        <w:rPr>
          <w:spacing w:val="-9"/>
          <w:w w:val="110"/>
        </w:rPr>
        <w:t> </w:t>
      </w:r>
      <w:r>
        <w:rPr>
          <w:w w:val="110"/>
        </w:rPr>
        <w:t>have</w:t>
      </w:r>
      <w:r>
        <w:rPr>
          <w:spacing w:val="-9"/>
          <w:w w:val="110"/>
        </w:rPr>
        <w:t> </w:t>
      </w:r>
      <w:r>
        <w:rPr>
          <w:w w:val="110"/>
        </w:rPr>
        <w:t>a</w:t>
      </w:r>
      <w:r>
        <w:rPr>
          <w:spacing w:val="-9"/>
          <w:w w:val="110"/>
        </w:rPr>
        <w:t> </w:t>
      </w:r>
      <w:r>
        <w:rPr>
          <w:w w:val="110"/>
        </w:rPr>
        <w:t>kernel</w:t>
      </w:r>
      <w:r>
        <w:rPr>
          <w:spacing w:val="-9"/>
          <w:w w:val="110"/>
        </w:rPr>
        <w:t> </w:t>
      </w:r>
      <w:r>
        <w:rPr>
          <w:w w:val="110"/>
        </w:rPr>
        <w:t>size</w:t>
      </w:r>
      <w:r>
        <w:rPr>
          <w:spacing w:val="-9"/>
          <w:w w:val="110"/>
        </w:rPr>
        <w:t> </w:t>
      </w:r>
      <w:r>
        <w:rPr>
          <w:w w:val="110"/>
        </w:rPr>
        <w:t>of</w:t>
      </w:r>
      <w:r>
        <w:rPr>
          <w:spacing w:val="-9"/>
          <w:w w:val="110"/>
        </w:rPr>
        <w:t> </w:t>
      </w:r>
      <w:r>
        <w:rPr>
          <w:w w:val="110"/>
        </w:rPr>
        <w:t>three.</w:t>
      </w:r>
      <w:r>
        <w:rPr>
          <w:spacing w:val="-9"/>
          <w:w w:val="110"/>
        </w:rPr>
        <w:t> </w:t>
      </w:r>
      <w:r>
        <w:rPr>
          <w:w w:val="110"/>
        </w:rPr>
        <w:t>Before</w:t>
      </w:r>
      <w:r>
        <w:rPr>
          <w:spacing w:val="-9"/>
          <w:w w:val="110"/>
        </w:rPr>
        <w:t> </w:t>
      </w:r>
      <w:r>
        <w:rPr>
          <w:w w:val="110"/>
        </w:rPr>
        <w:t>the</w:t>
      </w:r>
      <w:r>
        <w:rPr>
          <w:spacing w:val="-9"/>
          <w:w w:val="110"/>
        </w:rPr>
        <w:t> </w:t>
      </w:r>
      <w:r>
        <w:rPr>
          <w:w w:val="110"/>
        </w:rPr>
        <w:t>first</w:t>
      </w:r>
      <w:r>
        <w:rPr>
          <w:spacing w:val="-9"/>
          <w:w w:val="110"/>
        </w:rPr>
        <w:t> </w:t>
      </w:r>
      <w:r>
        <w:rPr>
          <w:w w:val="110"/>
        </w:rPr>
        <w:t>CNN</w:t>
      </w:r>
      <w:r>
        <w:rPr>
          <w:spacing w:val="-9"/>
          <w:w w:val="110"/>
        </w:rPr>
        <w:t> </w:t>
      </w:r>
      <w:r>
        <w:rPr>
          <w:w w:val="110"/>
        </w:rPr>
        <w:t>layer,</w:t>
      </w:r>
      <w:r>
        <w:rPr>
          <w:spacing w:val="-9"/>
          <w:w w:val="110"/>
        </w:rPr>
        <w:t> </w:t>
      </w:r>
      <w:r>
        <w:rPr>
          <w:w w:val="110"/>
        </w:rPr>
        <w:t>there is a Spatial Dropout layer with a dropout rate of 0.3. A dropout layer follows</w:t>
      </w:r>
      <w:r>
        <w:rPr>
          <w:spacing w:val="-10"/>
          <w:w w:val="110"/>
        </w:rPr>
        <w:t> </w:t>
      </w:r>
      <w:r>
        <w:rPr>
          <w:w w:val="110"/>
        </w:rPr>
        <w:t>the</w:t>
      </w:r>
      <w:r>
        <w:rPr>
          <w:spacing w:val="-9"/>
          <w:w w:val="110"/>
        </w:rPr>
        <w:t> </w:t>
      </w:r>
      <w:r>
        <w:rPr>
          <w:w w:val="110"/>
        </w:rPr>
        <w:t>first</w:t>
      </w:r>
      <w:r>
        <w:rPr>
          <w:spacing w:val="-10"/>
          <w:w w:val="110"/>
        </w:rPr>
        <w:t> </w:t>
      </w:r>
      <w:r>
        <w:rPr>
          <w:w w:val="110"/>
        </w:rPr>
        <w:t>CNN</w:t>
      </w:r>
      <w:r>
        <w:rPr>
          <w:spacing w:val="-10"/>
          <w:w w:val="110"/>
        </w:rPr>
        <w:t> </w:t>
      </w:r>
      <w:r>
        <w:rPr>
          <w:w w:val="110"/>
        </w:rPr>
        <w:t>layer,</w:t>
      </w:r>
      <w:r>
        <w:rPr>
          <w:spacing w:val="-10"/>
          <w:w w:val="110"/>
        </w:rPr>
        <w:t> </w:t>
      </w:r>
      <w:r>
        <w:rPr>
          <w:w w:val="110"/>
        </w:rPr>
        <w:t>and</w:t>
      </w:r>
      <w:r>
        <w:rPr>
          <w:spacing w:val="-10"/>
          <w:w w:val="110"/>
        </w:rPr>
        <w:t> </w:t>
      </w:r>
      <w:r>
        <w:rPr>
          <w:w w:val="110"/>
        </w:rPr>
        <w:t>a</w:t>
      </w:r>
      <w:r>
        <w:rPr>
          <w:spacing w:val="-10"/>
          <w:w w:val="110"/>
        </w:rPr>
        <w:t> </w:t>
      </w:r>
      <w:r>
        <w:rPr>
          <w:w w:val="110"/>
        </w:rPr>
        <w:t>Global</w:t>
      </w:r>
      <w:r>
        <w:rPr>
          <w:spacing w:val="-10"/>
          <w:w w:val="110"/>
        </w:rPr>
        <w:t> </w:t>
      </w:r>
      <w:r>
        <w:rPr>
          <w:w w:val="110"/>
        </w:rPr>
        <w:t>Max</w:t>
      </w:r>
      <w:r>
        <w:rPr>
          <w:spacing w:val="-10"/>
          <w:w w:val="110"/>
        </w:rPr>
        <w:t> </w:t>
      </w:r>
      <w:r>
        <w:rPr>
          <w:w w:val="110"/>
        </w:rPr>
        <w:t>Pooling</w:t>
      </w:r>
      <w:r>
        <w:rPr>
          <w:spacing w:val="-10"/>
          <w:w w:val="110"/>
        </w:rPr>
        <w:t> </w:t>
      </w:r>
      <w:r>
        <w:rPr>
          <w:w w:val="110"/>
        </w:rPr>
        <w:t>layer</w:t>
      </w:r>
      <w:r>
        <w:rPr>
          <w:spacing w:val="-10"/>
          <w:w w:val="110"/>
        </w:rPr>
        <w:t> </w:t>
      </w:r>
      <w:r>
        <w:rPr>
          <w:w w:val="110"/>
        </w:rPr>
        <w:t>follows</w:t>
      </w:r>
      <w:r>
        <w:rPr>
          <w:spacing w:val="-10"/>
          <w:w w:val="110"/>
        </w:rPr>
        <w:t> </w:t>
      </w:r>
      <w:r>
        <w:rPr>
          <w:w w:val="110"/>
        </w:rPr>
        <w:t>the second</w:t>
      </w:r>
      <w:r>
        <w:rPr>
          <w:spacing w:val="-6"/>
          <w:w w:val="110"/>
        </w:rPr>
        <w:t> </w:t>
      </w:r>
      <w:r>
        <w:rPr>
          <w:w w:val="110"/>
        </w:rPr>
        <w:t>CNN</w:t>
      </w:r>
      <w:r>
        <w:rPr>
          <w:spacing w:val="-8"/>
          <w:w w:val="110"/>
        </w:rPr>
        <w:t> </w:t>
      </w:r>
      <w:r>
        <w:rPr>
          <w:w w:val="110"/>
        </w:rPr>
        <w:t>layer.</w:t>
      </w:r>
      <w:r>
        <w:rPr>
          <w:spacing w:val="-7"/>
          <w:w w:val="110"/>
        </w:rPr>
        <w:t> </w:t>
      </w:r>
      <w:r>
        <w:rPr>
          <w:w w:val="110"/>
        </w:rPr>
        <w:t>After</w:t>
      </w:r>
      <w:r>
        <w:rPr>
          <w:spacing w:val="-8"/>
          <w:w w:val="110"/>
        </w:rPr>
        <w:t> </w:t>
      </w:r>
      <w:r>
        <w:rPr>
          <w:w w:val="110"/>
        </w:rPr>
        <w:t>the</w:t>
      </w:r>
      <w:r>
        <w:rPr>
          <w:spacing w:val="-7"/>
          <w:w w:val="110"/>
        </w:rPr>
        <w:t> </w:t>
      </w:r>
      <w:r>
        <w:rPr>
          <w:w w:val="110"/>
        </w:rPr>
        <w:t>Global</w:t>
      </w:r>
      <w:r>
        <w:rPr>
          <w:spacing w:val="-7"/>
          <w:w w:val="110"/>
        </w:rPr>
        <w:t> </w:t>
      </w:r>
      <w:r>
        <w:rPr>
          <w:w w:val="110"/>
        </w:rPr>
        <w:t>Max</w:t>
      </w:r>
      <w:r>
        <w:rPr>
          <w:spacing w:val="-7"/>
          <w:w w:val="110"/>
        </w:rPr>
        <w:t> </w:t>
      </w:r>
      <w:r>
        <w:rPr>
          <w:w w:val="110"/>
        </w:rPr>
        <w:t>Pooling</w:t>
      </w:r>
      <w:r>
        <w:rPr>
          <w:spacing w:val="-7"/>
          <w:w w:val="110"/>
        </w:rPr>
        <w:t> </w:t>
      </w:r>
      <w:r>
        <w:rPr>
          <w:w w:val="110"/>
        </w:rPr>
        <w:t>layer,</w:t>
      </w:r>
      <w:r>
        <w:rPr>
          <w:spacing w:val="-8"/>
          <w:w w:val="110"/>
        </w:rPr>
        <w:t> </w:t>
      </w:r>
      <w:r>
        <w:rPr>
          <w:w w:val="110"/>
        </w:rPr>
        <w:t>there</w:t>
      </w:r>
      <w:r>
        <w:rPr>
          <w:spacing w:val="-7"/>
          <w:w w:val="110"/>
        </w:rPr>
        <w:t> </w:t>
      </w:r>
      <w:r>
        <w:rPr>
          <w:w w:val="110"/>
        </w:rPr>
        <w:t>is</w:t>
      </w:r>
      <w:r>
        <w:rPr>
          <w:spacing w:val="-7"/>
          <w:w w:val="110"/>
        </w:rPr>
        <w:t> </w:t>
      </w:r>
      <w:r>
        <w:rPr>
          <w:w w:val="110"/>
        </w:rPr>
        <w:t>a</w:t>
      </w:r>
      <w:r>
        <w:rPr>
          <w:spacing w:val="-7"/>
          <w:w w:val="110"/>
        </w:rPr>
        <w:t> </w:t>
      </w:r>
      <w:r>
        <w:rPr>
          <w:w w:val="110"/>
        </w:rPr>
        <w:t>dense layer</w:t>
      </w:r>
      <w:r>
        <w:rPr>
          <w:w w:val="110"/>
        </w:rPr>
        <w:t> with</w:t>
      </w:r>
      <w:r>
        <w:rPr>
          <w:w w:val="110"/>
        </w:rPr>
        <w:t> 512</w:t>
      </w:r>
      <w:r>
        <w:rPr>
          <w:w w:val="110"/>
        </w:rPr>
        <w:t> hidden</w:t>
      </w:r>
      <w:r>
        <w:rPr>
          <w:w w:val="110"/>
        </w:rPr>
        <w:t> nodes,</w:t>
      </w:r>
      <w:r>
        <w:rPr>
          <w:w w:val="110"/>
        </w:rPr>
        <w:t> which</w:t>
      </w:r>
      <w:r>
        <w:rPr>
          <w:w w:val="110"/>
        </w:rPr>
        <w:t> is</w:t>
      </w:r>
      <w:r>
        <w:rPr>
          <w:w w:val="110"/>
        </w:rPr>
        <w:t> followed</w:t>
      </w:r>
      <w:r>
        <w:rPr>
          <w:w w:val="110"/>
        </w:rPr>
        <w:t> by</w:t>
      </w:r>
      <w:r>
        <w:rPr>
          <w:w w:val="110"/>
        </w:rPr>
        <w:t> another</w:t>
      </w:r>
      <w:r>
        <w:rPr>
          <w:w w:val="110"/>
        </w:rPr>
        <w:t> dropout layer.</w:t>
      </w:r>
      <w:r>
        <w:rPr>
          <w:w w:val="110"/>
        </w:rPr>
        <w:t> Following</w:t>
      </w:r>
      <w:r>
        <w:rPr>
          <w:w w:val="110"/>
        </w:rPr>
        <w:t> this</w:t>
      </w:r>
      <w:r>
        <w:rPr>
          <w:w w:val="110"/>
        </w:rPr>
        <w:t> dropout</w:t>
      </w:r>
      <w:r>
        <w:rPr>
          <w:w w:val="110"/>
        </w:rPr>
        <w:t> layer,</w:t>
      </w:r>
      <w:r>
        <w:rPr>
          <w:w w:val="110"/>
        </w:rPr>
        <w:t> there</w:t>
      </w:r>
      <w:r>
        <w:rPr>
          <w:w w:val="110"/>
        </w:rPr>
        <w:t> is</w:t>
      </w:r>
      <w:r>
        <w:rPr>
          <w:w w:val="110"/>
        </w:rPr>
        <w:t> another</w:t>
      </w:r>
      <w:r>
        <w:rPr>
          <w:w w:val="110"/>
        </w:rPr>
        <w:t> dense</w:t>
      </w:r>
      <w:r>
        <w:rPr>
          <w:w w:val="110"/>
        </w:rPr>
        <w:t> layer</w:t>
      </w:r>
      <w:r>
        <w:rPr>
          <w:w w:val="110"/>
        </w:rPr>
        <w:t> with 256</w:t>
      </w:r>
      <w:r>
        <w:rPr>
          <w:spacing w:val="-4"/>
          <w:w w:val="110"/>
        </w:rPr>
        <w:t> </w:t>
      </w:r>
      <w:r>
        <w:rPr>
          <w:w w:val="110"/>
        </w:rPr>
        <w:t>hidden</w:t>
      </w:r>
      <w:r>
        <w:rPr>
          <w:spacing w:val="-4"/>
          <w:w w:val="110"/>
        </w:rPr>
        <w:t> </w:t>
      </w:r>
      <w:r>
        <w:rPr>
          <w:w w:val="110"/>
        </w:rPr>
        <w:t>nodes.</w:t>
      </w:r>
      <w:r>
        <w:rPr>
          <w:spacing w:val="-4"/>
          <w:w w:val="110"/>
        </w:rPr>
        <w:t> </w:t>
      </w:r>
      <w:r>
        <w:rPr>
          <w:w w:val="110"/>
        </w:rPr>
        <w:t>This</w:t>
      </w:r>
      <w:r>
        <w:rPr>
          <w:spacing w:val="-4"/>
          <w:w w:val="110"/>
        </w:rPr>
        <w:t> </w:t>
      </w:r>
      <w:r>
        <w:rPr>
          <w:w w:val="110"/>
        </w:rPr>
        <w:t>dense</w:t>
      </w:r>
      <w:r>
        <w:rPr>
          <w:spacing w:val="-4"/>
          <w:w w:val="110"/>
        </w:rPr>
        <w:t> </w:t>
      </w:r>
      <w:r>
        <w:rPr>
          <w:w w:val="110"/>
        </w:rPr>
        <w:t>layer</w:t>
      </w:r>
      <w:r>
        <w:rPr>
          <w:spacing w:val="-4"/>
          <w:w w:val="110"/>
        </w:rPr>
        <w:t> </w:t>
      </w:r>
      <w:r>
        <w:rPr>
          <w:w w:val="110"/>
        </w:rPr>
        <w:t>is</w:t>
      </w:r>
      <w:r>
        <w:rPr>
          <w:spacing w:val="-4"/>
          <w:w w:val="110"/>
        </w:rPr>
        <w:t> </w:t>
      </w:r>
      <w:r>
        <w:rPr>
          <w:w w:val="110"/>
        </w:rPr>
        <w:t>also</w:t>
      </w:r>
      <w:r>
        <w:rPr>
          <w:spacing w:val="-4"/>
          <w:w w:val="110"/>
        </w:rPr>
        <w:t> </w:t>
      </w:r>
      <w:r>
        <w:rPr>
          <w:w w:val="110"/>
        </w:rPr>
        <w:t>followed</w:t>
      </w:r>
      <w:r>
        <w:rPr>
          <w:spacing w:val="-4"/>
          <w:w w:val="110"/>
        </w:rPr>
        <w:t> </w:t>
      </w:r>
      <w:r>
        <w:rPr>
          <w:w w:val="110"/>
        </w:rPr>
        <w:t>by</w:t>
      </w:r>
      <w:r>
        <w:rPr>
          <w:spacing w:val="-4"/>
          <w:w w:val="110"/>
        </w:rPr>
        <w:t> </w:t>
      </w:r>
      <w:r>
        <w:rPr>
          <w:w w:val="110"/>
        </w:rPr>
        <w:t>another</w:t>
      </w:r>
      <w:r>
        <w:rPr>
          <w:spacing w:val="-5"/>
          <w:w w:val="110"/>
        </w:rPr>
        <w:t> </w:t>
      </w:r>
      <w:r>
        <w:rPr>
          <w:w w:val="110"/>
        </w:rPr>
        <w:t>dropout layer.</w:t>
      </w:r>
      <w:r>
        <w:rPr>
          <w:spacing w:val="-1"/>
          <w:w w:val="110"/>
        </w:rPr>
        <w:t> </w:t>
      </w:r>
      <w:r>
        <w:rPr>
          <w:w w:val="110"/>
        </w:rPr>
        <w:t>The</w:t>
      </w:r>
      <w:r>
        <w:rPr>
          <w:spacing w:val="-1"/>
          <w:w w:val="110"/>
        </w:rPr>
        <w:t> </w:t>
      </w:r>
      <w:r>
        <w:rPr>
          <w:w w:val="110"/>
        </w:rPr>
        <w:t>dropout</w:t>
      </w:r>
      <w:r>
        <w:rPr>
          <w:spacing w:val="-1"/>
          <w:w w:val="110"/>
        </w:rPr>
        <w:t> </w:t>
      </w:r>
      <w:r>
        <w:rPr>
          <w:w w:val="110"/>
        </w:rPr>
        <w:t>rates</w:t>
      </w:r>
      <w:r>
        <w:rPr>
          <w:spacing w:val="-1"/>
          <w:w w:val="110"/>
        </w:rPr>
        <w:t> </w:t>
      </w:r>
      <w:r>
        <w:rPr>
          <w:w w:val="110"/>
        </w:rPr>
        <w:t>of</w:t>
      </w:r>
      <w:r>
        <w:rPr>
          <w:spacing w:val="-1"/>
          <w:w w:val="110"/>
        </w:rPr>
        <w:t> </w:t>
      </w:r>
      <w:r>
        <w:rPr>
          <w:w w:val="110"/>
        </w:rPr>
        <w:t>all</w:t>
      </w:r>
      <w:r>
        <w:rPr>
          <w:spacing w:val="-1"/>
          <w:w w:val="110"/>
        </w:rPr>
        <w:t> </w:t>
      </w:r>
      <w:r>
        <w:rPr>
          <w:w w:val="110"/>
        </w:rPr>
        <w:t>of these</w:t>
      </w:r>
      <w:r>
        <w:rPr>
          <w:spacing w:val="-1"/>
          <w:w w:val="110"/>
        </w:rPr>
        <w:t> </w:t>
      </w:r>
      <w:r>
        <w:rPr>
          <w:w w:val="110"/>
        </w:rPr>
        <w:t>dropout</w:t>
      </w:r>
      <w:r>
        <w:rPr>
          <w:spacing w:val="-1"/>
          <w:w w:val="110"/>
        </w:rPr>
        <w:t> </w:t>
      </w:r>
      <w:r>
        <w:rPr>
          <w:w w:val="110"/>
        </w:rPr>
        <w:t>layers</w:t>
      </w:r>
      <w:r>
        <w:rPr>
          <w:spacing w:val="-2"/>
          <w:w w:val="110"/>
        </w:rPr>
        <w:t> </w:t>
      </w:r>
      <w:r>
        <w:rPr>
          <w:w w:val="110"/>
        </w:rPr>
        <w:t>are 0.3.</w:t>
      </w:r>
      <w:r>
        <w:rPr>
          <w:spacing w:val="-1"/>
          <w:w w:val="110"/>
        </w:rPr>
        <w:t> </w:t>
      </w:r>
      <w:r>
        <w:rPr>
          <w:w w:val="110"/>
        </w:rPr>
        <w:t>The</w:t>
      </w:r>
      <w:r>
        <w:rPr>
          <w:spacing w:val="-1"/>
          <w:w w:val="110"/>
        </w:rPr>
        <w:t> </w:t>
      </w:r>
      <w:r>
        <w:rPr>
          <w:w w:val="110"/>
        </w:rPr>
        <w:t>final dense</w:t>
      </w:r>
      <w:r>
        <w:rPr>
          <w:w w:val="110"/>
        </w:rPr>
        <w:t> layer</w:t>
      </w:r>
      <w:r>
        <w:rPr>
          <w:w w:val="110"/>
        </w:rPr>
        <w:t> utilizes the</w:t>
      </w:r>
      <w:r>
        <w:rPr>
          <w:w w:val="110"/>
        </w:rPr>
        <w:t> Softmax activation</w:t>
      </w:r>
      <w:r>
        <w:rPr>
          <w:w w:val="110"/>
        </w:rPr>
        <w:t> function and</w:t>
      </w:r>
      <w:r>
        <w:rPr>
          <w:w w:val="110"/>
        </w:rPr>
        <w:t> has 2 hidden nodes.</w:t>
      </w:r>
      <w:r>
        <w:rPr>
          <w:w w:val="110"/>
        </w:rPr>
        <w:t> Before</w:t>
      </w:r>
      <w:r>
        <w:rPr>
          <w:w w:val="110"/>
        </w:rPr>
        <w:t> the</w:t>
      </w:r>
      <w:r>
        <w:rPr>
          <w:w w:val="110"/>
        </w:rPr>
        <w:t> final</w:t>
      </w:r>
      <w:r>
        <w:rPr>
          <w:w w:val="110"/>
        </w:rPr>
        <w:t> dense</w:t>
      </w:r>
      <w:r>
        <w:rPr>
          <w:w w:val="110"/>
        </w:rPr>
        <w:t> layer,</w:t>
      </w:r>
      <w:r>
        <w:rPr>
          <w:w w:val="110"/>
        </w:rPr>
        <w:t> batch</w:t>
      </w:r>
      <w:r>
        <w:rPr>
          <w:w w:val="110"/>
        </w:rPr>
        <w:t> normalization</w:t>
      </w:r>
      <w:r>
        <w:rPr>
          <w:w w:val="110"/>
        </w:rPr>
        <w:t> has</w:t>
      </w:r>
      <w:r>
        <w:rPr>
          <w:w w:val="110"/>
        </w:rPr>
        <w:t> been </w:t>
      </w:r>
      <w:r>
        <w:rPr>
          <w:spacing w:val="-2"/>
          <w:w w:val="110"/>
        </w:rPr>
        <w:t>applied.</w:t>
      </w:r>
    </w:p>
    <w:p>
      <w:pPr>
        <w:pStyle w:val="BodyText"/>
        <w:spacing w:line="273" w:lineRule="auto"/>
        <w:ind w:right="38" w:firstLine="239"/>
        <w:jc w:val="both"/>
      </w:pPr>
      <w:r>
        <w:rPr>
          <w:w w:val="110"/>
        </w:rPr>
        <w:t>The</w:t>
      </w:r>
      <w:r>
        <w:rPr>
          <w:w w:val="110"/>
        </w:rPr>
        <w:t> proposed</w:t>
      </w:r>
      <w:r>
        <w:rPr>
          <w:w w:val="110"/>
        </w:rPr>
        <w:t> TCN</w:t>
      </w:r>
      <w:r>
        <w:rPr>
          <w:w w:val="110"/>
        </w:rPr>
        <w:t> model</w:t>
      </w:r>
      <w:r>
        <w:rPr>
          <w:w w:val="110"/>
        </w:rPr>
        <w:t> consists</w:t>
      </w:r>
      <w:r>
        <w:rPr>
          <w:w w:val="110"/>
        </w:rPr>
        <w:t> of</w:t>
      </w:r>
      <w:r>
        <w:rPr>
          <w:w w:val="110"/>
        </w:rPr>
        <w:t> a</w:t>
      </w:r>
      <w:r>
        <w:rPr>
          <w:w w:val="110"/>
        </w:rPr>
        <w:t> single</w:t>
      </w:r>
      <w:r>
        <w:rPr>
          <w:w w:val="110"/>
        </w:rPr>
        <w:t> TCN</w:t>
      </w:r>
      <w:r>
        <w:rPr>
          <w:w w:val="110"/>
        </w:rPr>
        <w:t> layer</w:t>
      </w:r>
      <w:r>
        <w:rPr>
          <w:w w:val="110"/>
        </w:rPr>
        <w:t> with</w:t>
      </w:r>
      <w:r>
        <w:rPr>
          <w:w w:val="110"/>
        </w:rPr>
        <w:t> 256 </w:t>
      </w:r>
      <w:r>
        <w:rPr/>
        <w:t>filters.</w:t>
      </w:r>
      <w:r>
        <w:rPr>
          <w:spacing w:val="17"/>
        </w:rPr>
        <w:t> </w:t>
      </w:r>
      <w:r>
        <w:rPr/>
        <w:t>The</w:t>
      </w:r>
      <w:r>
        <w:rPr>
          <w:spacing w:val="17"/>
        </w:rPr>
        <w:t> </w:t>
      </w:r>
      <w:r>
        <w:rPr/>
        <w:t>kernel</w:t>
      </w:r>
      <w:r>
        <w:rPr>
          <w:spacing w:val="15"/>
        </w:rPr>
        <w:t> </w:t>
      </w:r>
      <w:r>
        <w:rPr/>
        <w:t>size</w:t>
      </w:r>
      <w:r>
        <w:rPr>
          <w:spacing w:val="15"/>
        </w:rPr>
        <w:t> </w:t>
      </w:r>
      <w:r>
        <w:rPr/>
        <w:t>of</w:t>
      </w:r>
      <w:r>
        <w:rPr>
          <w:spacing w:val="17"/>
        </w:rPr>
        <w:t> </w:t>
      </w:r>
      <w:r>
        <w:rPr/>
        <w:t>this</w:t>
      </w:r>
      <w:r>
        <w:rPr>
          <w:spacing w:val="17"/>
        </w:rPr>
        <w:t> </w:t>
      </w:r>
      <w:r>
        <w:rPr/>
        <w:t>layer</w:t>
      </w:r>
      <w:r>
        <w:rPr>
          <w:spacing w:val="17"/>
        </w:rPr>
        <w:t> </w:t>
      </w:r>
      <w:r>
        <w:rPr/>
        <w:t>is</w:t>
      </w:r>
      <w:r>
        <w:rPr>
          <w:spacing w:val="15"/>
        </w:rPr>
        <w:t> </w:t>
      </w:r>
      <w:r>
        <w:rPr/>
        <w:t>three.</w:t>
      </w:r>
      <w:r>
        <w:rPr>
          <w:spacing w:val="17"/>
        </w:rPr>
        <w:t> </w:t>
      </w:r>
      <w:r>
        <w:rPr/>
        <w:t>The</w:t>
      </w:r>
      <w:r>
        <w:rPr>
          <w:spacing w:val="17"/>
        </w:rPr>
        <w:t> </w:t>
      </w:r>
      <w:r>
        <w:rPr/>
        <w:t>TCN</w:t>
      </w:r>
      <w:r>
        <w:rPr>
          <w:spacing w:val="17"/>
        </w:rPr>
        <w:t> </w:t>
      </w:r>
      <w:r>
        <w:rPr/>
        <w:t>layer</w:t>
      </w:r>
      <w:r>
        <w:rPr>
          <w:spacing w:val="15"/>
        </w:rPr>
        <w:t> </w:t>
      </w:r>
      <w:r>
        <w:rPr/>
        <w:t>is</w:t>
      </w:r>
      <w:r>
        <w:rPr>
          <w:spacing w:val="17"/>
        </w:rPr>
        <w:t> </w:t>
      </w:r>
      <w:r>
        <w:rPr/>
        <w:t>preceded</w:t>
      </w:r>
      <w:r>
        <w:rPr>
          <w:spacing w:val="15"/>
        </w:rPr>
        <w:t> </w:t>
      </w:r>
      <w:r>
        <w:rPr/>
        <w:t>by</w:t>
      </w:r>
      <w:r>
        <w:rPr>
          <w:w w:val="110"/>
        </w:rPr>
        <w:t> a Spatial Dropout layer. After the TCN layer, there is a dropout </w:t>
      </w:r>
      <w:r>
        <w:rPr>
          <w:w w:val="110"/>
        </w:rPr>
        <w:t>layer. The</w:t>
      </w:r>
      <w:r>
        <w:rPr>
          <w:spacing w:val="-6"/>
          <w:w w:val="110"/>
        </w:rPr>
        <w:t> </w:t>
      </w:r>
      <w:r>
        <w:rPr>
          <w:w w:val="110"/>
        </w:rPr>
        <w:t>model</w:t>
      </w:r>
      <w:r>
        <w:rPr>
          <w:spacing w:val="-7"/>
          <w:w w:val="110"/>
        </w:rPr>
        <w:t> </w:t>
      </w:r>
      <w:r>
        <w:rPr>
          <w:w w:val="110"/>
        </w:rPr>
        <w:t>consists</w:t>
      </w:r>
      <w:r>
        <w:rPr>
          <w:spacing w:val="-7"/>
          <w:w w:val="110"/>
        </w:rPr>
        <w:t> </w:t>
      </w:r>
      <w:r>
        <w:rPr>
          <w:w w:val="110"/>
        </w:rPr>
        <w:t>of</w:t>
      </w:r>
      <w:r>
        <w:rPr>
          <w:spacing w:val="-7"/>
          <w:w w:val="110"/>
        </w:rPr>
        <w:t> </w:t>
      </w:r>
      <w:r>
        <w:rPr>
          <w:w w:val="110"/>
        </w:rPr>
        <w:t>four</w:t>
      </w:r>
      <w:r>
        <w:rPr>
          <w:spacing w:val="-7"/>
          <w:w w:val="110"/>
        </w:rPr>
        <w:t> </w:t>
      </w:r>
      <w:r>
        <w:rPr>
          <w:w w:val="110"/>
        </w:rPr>
        <w:t>dense</w:t>
      </w:r>
      <w:r>
        <w:rPr>
          <w:spacing w:val="-7"/>
          <w:w w:val="110"/>
        </w:rPr>
        <w:t> </w:t>
      </w:r>
      <w:r>
        <w:rPr>
          <w:w w:val="110"/>
        </w:rPr>
        <w:t>layers,</w:t>
      </w:r>
      <w:r>
        <w:rPr>
          <w:spacing w:val="-7"/>
          <w:w w:val="110"/>
        </w:rPr>
        <w:t> </w:t>
      </w:r>
      <w:r>
        <w:rPr>
          <w:w w:val="110"/>
        </w:rPr>
        <w:t>including</w:t>
      </w:r>
      <w:r>
        <w:rPr>
          <w:spacing w:val="-7"/>
          <w:w w:val="110"/>
        </w:rPr>
        <w:t> </w:t>
      </w:r>
      <w:r>
        <w:rPr>
          <w:w w:val="110"/>
        </w:rPr>
        <w:t>the</w:t>
      </w:r>
      <w:r>
        <w:rPr>
          <w:spacing w:val="-7"/>
          <w:w w:val="110"/>
        </w:rPr>
        <w:t> </w:t>
      </w:r>
      <w:r>
        <w:rPr>
          <w:w w:val="110"/>
        </w:rPr>
        <w:t>final</w:t>
      </w:r>
      <w:r>
        <w:rPr>
          <w:spacing w:val="-7"/>
          <w:w w:val="110"/>
        </w:rPr>
        <w:t> </w:t>
      </w:r>
      <w:r>
        <w:rPr>
          <w:w w:val="110"/>
        </w:rPr>
        <w:t>dense</w:t>
      </w:r>
      <w:r>
        <w:rPr>
          <w:spacing w:val="-7"/>
          <w:w w:val="110"/>
        </w:rPr>
        <w:t> </w:t>
      </w:r>
      <w:r>
        <w:rPr>
          <w:w w:val="110"/>
        </w:rPr>
        <w:t>layer. The</w:t>
      </w:r>
      <w:r>
        <w:rPr>
          <w:spacing w:val="-11"/>
          <w:w w:val="110"/>
        </w:rPr>
        <w:t> </w:t>
      </w:r>
      <w:r>
        <w:rPr>
          <w:w w:val="110"/>
        </w:rPr>
        <w:t>dense</w:t>
      </w:r>
      <w:r>
        <w:rPr>
          <w:spacing w:val="-11"/>
          <w:w w:val="110"/>
        </w:rPr>
        <w:t> </w:t>
      </w:r>
      <w:r>
        <w:rPr>
          <w:w w:val="110"/>
        </w:rPr>
        <w:t>layers</w:t>
      </w:r>
      <w:r>
        <w:rPr>
          <w:spacing w:val="-11"/>
          <w:w w:val="110"/>
        </w:rPr>
        <w:t> </w:t>
      </w:r>
      <w:r>
        <w:rPr>
          <w:w w:val="110"/>
        </w:rPr>
        <w:t>have</w:t>
      </w:r>
      <w:r>
        <w:rPr>
          <w:spacing w:val="-11"/>
          <w:w w:val="110"/>
        </w:rPr>
        <w:t> </w:t>
      </w:r>
      <w:r>
        <w:rPr>
          <w:w w:val="110"/>
        </w:rPr>
        <w:t>512,</w:t>
      </w:r>
      <w:r>
        <w:rPr>
          <w:spacing w:val="-11"/>
          <w:w w:val="110"/>
        </w:rPr>
        <w:t> </w:t>
      </w:r>
      <w:r>
        <w:rPr>
          <w:w w:val="110"/>
        </w:rPr>
        <w:t>256,</w:t>
      </w:r>
      <w:r>
        <w:rPr>
          <w:spacing w:val="-11"/>
          <w:w w:val="110"/>
        </w:rPr>
        <w:t> </w:t>
      </w:r>
      <w:r>
        <w:rPr>
          <w:w w:val="110"/>
        </w:rPr>
        <w:t>128,</w:t>
      </w:r>
      <w:r>
        <w:rPr>
          <w:spacing w:val="-11"/>
          <w:w w:val="110"/>
        </w:rPr>
        <w:t> </w:t>
      </w:r>
      <w:r>
        <w:rPr>
          <w:w w:val="110"/>
        </w:rPr>
        <w:t>and</w:t>
      </w:r>
      <w:r>
        <w:rPr>
          <w:spacing w:val="-11"/>
          <w:w w:val="110"/>
        </w:rPr>
        <w:t> </w:t>
      </w:r>
      <w:r>
        <w:rPr>
          <w:w w:val="110"/>
        </w:rPr>
        <w:t>2</w:t>
      </w:r>
      <w:r>
        <w:rPr>
          <w:spacing w:val="-11"/>
          <w:w w:val="110"/>
        </w:rPr>
        <w:t> </w:t>
      </w:r>
      <w:r>
        <w:rPr>
          <w:w w:val="110"/>
        </w:rPr>
        <w:t>nodes,</w:t>
      </w:r>
      <w:r>
        <w:rPr>
          <w:spacing w:val="-11"/>
          <w:w w:val="110"/>
        </w:rPr>
        <w:t> </w:t>
      </w:r>
      <w:r>
        <w:rPr>
          <w:w w:val="110"/>
        </w:rPr>
        <w:t>respectively.</w:t>
      </w:r>
      <w:r>
        <w:rPr>
          <w:spacing w:val="-11"/>
          <w:w w:val="110"/>
        </w:rPr>
        <w:t> </w:t>
      </w:r>
      <w:r>
        <w:rPr>
          <w:w w:val="110"/>
        </w:rPr>
        <w:t>The</w:t>
      </w:r>
      <w:r>
        <w:rPr>
          <w:spacing w:val="-11"/>
          <w:w w:val="110"/>
        </w:rPr>
        <w:t> </w:t>
      </w:r>
      <w:r>
        <w:rPr>
          <w:w w:val="110"/>
        </w:rPr>
        <w:t>first three</w:t>
      </w:r>
      <w:r>
        <w:rPr>
          <w:spacing w:val="-11"/>
          <w:w w:val="110"/>
        </w:rPr>
        <w:t> </w:t>
      </w:r>
      <w:r>
        <w:rPr>
          <w:w w:val="110"/>
        </w:rPr>
        <w:t>dense</w:t>
      </w:r>
      <w:r>
        <w:rPr>
          <w:spacing w:val="-11"/>
          <w:w w:val="110"/>
        </w:rPr>
        <w:t> </w:t>
      </w:r>
      <w:r>
        <w:rPr>
          <w:w w:val="110"/>
        </w:rPr>
        <w:t>layers</w:t>
      </w:r>
      <w:r>
        <w:rPr>
          <w:spacing w:val="-11"/>
          <w:w w:val="110"/>
        </w:rPr>
        <w:t> </w:t>
      </w:r>
      <w:r>
        <w:rPr>
          <w:w w:val="110"/>
        </w:rPr>
        <w:t>are</w:t>
      </w:r>
      <w:r>
        <w:rPr>
          <w:spacing w:val="-11"/>
          <w:w w:val="110"/>
        </w:rPr>
        <w:t> </w:t>
      </w:r>
      <w:r>
        <w:rPr>
          <w:w w:val="110"/>
        </w:rPr>
        <w:t>followed</w:t>
      </w:r>
      <w:r>
        <w:rPr>
          <w:spacing w:val="-11"/>
          <w:w w:val="110"/>
        </w:rPr>
        <w:t> </w:t>
      </w:r>
      <w:r>
        <w:rPr>
          <w:w w:val="110"/>
        </w:rPr>
        <w:t>by</w:t>
      </w:r>
      <w:r>
        <w:rPr>
          <w:spacing w:val="-11"/>
          <w:w w:val="110"/>
        </w:rPr>
        <w:t> </w:t>
      </w:r>
      <w:r>
        <w:rPr>
          <w:w w:val="110"/>
        </w:rPr>
        <w:t>dropout</w:t>
      </w:r>
      <w:r>
        <w:rPr>
          <w:spacing w:val="-11"/>
          <w:w w:val="110"/>
        </w:rPr>
        <w:t> </w:t>
      </w:r>
      <w:r>
        <w:rPr>
          <w:w w:val="110"/>
        </w:rPr>
        <w:t>layers.</w:t>
      </w:r>
      <w:r>
        <w:rPr>
          <w:spacing w:val="-11"/>
          <w:w w:val="110"/>
        </w:rPr>
        <w:t> </w:t>
      </w:r>
      <w:r>
        <w:rPr>
          <w:w w:val="110"/>
        </w:rPr>
        <w:t>The</w:t>
      </w:r>
      <w:r>
        <w:rPr>
          <w:spacing w:val="-11"/>
          <w:w w:val="110"/>
        </w:rPr>
        <w:t> </w:t>
      </w:r>
      <w:r>
        <w:rPr>
          <w:w w:val="110"/>
        </w:rPr>
        <w:t>dropout</w:t>
      </w:r>
      <w:r>
        <w:rPr>
          <w:spacing w:val="-11"/>
          <w:w w:val="110"/>
        </w:rPr>
        <w:t> </w:t>
      </w:r>
      <w:r>
        <w:rPr>
          <w:w w:val="110"/>
        </w:rPr>
        <w:t>rate</w:t>
      </w:r>
      <w:r>
        <w:rPr>
          <w:spacing w:val="-11"/>
          <w:w w:val="110"/>
        </w:rPr>
        <w:t> </w:t>
      </w:r>
      <w:r>
        <w:rPr>
          <w:w w:val="110"/>
        </w:rPr>
        <w:t>of</w:t>
      </w:r>
      <w:r>
        <w:rPr>
          <w:spacing w:val="-11"/>
          <w:w w:val="110"/>
        </w:rPr>
        <w:t> </w:t>
      </w:r>
      <w:r>
        <w:rPr>
          <w:w w:val="110"/>
        </w:rPr>
        <w:t>all of</w:t>
      </w:r>
      <w:r>
        <w:rPr>
          <w:w w:val="110"/>
        </w:rPr>
        <w:t> these</w:t>
      </w:r>
      <w:r>
        <w:rPr>
          <w:w w:val="110"/>
        </w:rPr>
        <w:t> dropout</w:t>
      </w:r>
      <w:r>
        <w:rPr>
          <w:w w:val="110"/>
        </w:rPr>
        <w:t> layers</w:t>
      </w:r>
      <w:r>
        <w:rPr>
          <w:w w:val="110"/>
        </w:rPr>
        <w:t> is</w:t>
      </w:r>
      <w:r>
        <w:rPr>
          <w:w w:val="110"/>
        </w:rPr>
        <w:t> 0.3.</w:t>
      </w:r>
      <w:r>
        <w:rPr>
          <w:w w:val="110"/>
        </w:rPr>
        <w:t> Before</w:t>
      </w:r>
      <w:r>
        <w:rPr>
          <w:w w:val="110"/>
        </w:rPr>
        <w:t> the</w:t>
      </w:r>
      <w:r>
        <w:rPr>
          <w:w w:val="110"/>
        </w:rPr>
        <w:t> final</w:t>
      </w:r>
      <w:r>
        <w:rPr>
          <w:w w:val="110"/>
        </w:rPr>
        <w:t> dense</w:t>
      </w:r>
      <w:r>
        <w:rPr>
          <w:w w:val="110"/>
        </w:rPr>
        <w:t> layer,</w:t>
      </w:r>
      <w:r>
        <w:rPr>
          <w:w w:val="110"/>
        </w:rPr>
        <w:t> batch normalization</w:t>
      </w:r>
      <w:r>
        <w:rPr>
          <w:w w:val="110"/>
        </w:rPr>
        <w:t> is</w:t>
      </w:r>
      <w:r>
        <w:rPr>
          <w:w w:val="110"/>
        </w:rPr>
        <w:t> applied.</w:t>
      </w:r>
      <w:r>
        <w:rPr>
          <w:w w:val="110"/>
        </w:rPr>
        <w:t> The</w:t>
      </w:r>
      <w:r>
        <w:rPr>
          <w:w w:val="110"/>
        </w:rPr>
        <w:t> final</w:t>
      </w:r>
      <w:r>
        <w:rPr>
          <w:w w:val="110"/>
        </w:rPr>
        <w:t> dense</w:t>
      </w:r>
      <w:r>
        <w:rPr>
          <w:w w:val="110"/>
        </w:rPr>
        <w:t> layer</w:t>
      </w:r>
      <w:r>
        <w:rPr>
          <w:w w:val="110"/>
        </w:rPr>
        <w:t> uses</w:t>
      </w:r>
      <w:r>
        <w:rPr>
          <w:w w:val="110"/>
        </w:rPr>
        <w:t> the</w:t>
      </w:r>
      <w:r>
        <w:rPr>
          <w:w w:val="110"/>
        </w:rPr>
        <w:t> Softmax</w:t>
      </w:r>
      <w:r>
        <w:rPr>
          <w:w w:val="110"/>
        </w:rPr>
        <w:t> acti- vation function.</w:t>
      </w:r>
    </w:p>
    <w:p>
      <w:pPr>
        <w:pStyle w:val="BodyText"/>
        <w:spacing w:line="273" w:lineRule="auto"/>
        <w:ind w:right="39" w:firstLine="239"/>
        <w:jc w:val="both"/>
      </w:pPr>
      <w:r>
        <w:rPr/>
        <w:t>In these</w:t>
      </w:r>
      <w:r>
        <w:rPr>
          <w:spacing w:val="24"/>
        </w:rPr>
        <w:t> </w:t>
      </w:r>
      <w:r>
        <w:rPr/>
        <w:t>deep learning</w:t>
      </w:r>
      <w:r>
        <w:rPr>
          <w:spacing w:val="24"/>
        </w:rPr>
        <w:t> </w:t>
      </w:r>
      <w:r>
        <w:rPr/>
        <w:t>models,</w:t>
      </w:r>
      <w:r>
        <w:rPr>
          <w:spacing w:val="24"/>
        </w:rPr>
        <w:t> </w:t>
      </w:r>
      <w:r>
        <w:rPr/>
        <w:t>Binary Cross</w:t>
      </w:r>
      <w:r>
        <w:rPr>
          <w:spacing w:val="24"/>
        </w:rPr>
        <w:t> </w:t>
      </w:r>
      <w:r>
        <w:rPr/>
        <w:t>Entropy has</w:t>
      </w:r>
      <w:r>
        <w:rPr>
          <w:spacing w:val="24"/>
        </w:rPr>
        <w:t> </w:t>
      </w:r>
      <w:r>
        <w:rPr/>
        <w:t>been used as</w:t>
      </w:r>
      <w:r>
        <w:rPr>
          <w:w w:val="110"/>
        </w:rPr>
        <w:t> the loss function, and Adam has been used as the optimizer.</w:t>
      </w:r>
    </w:p>
    <w:p>
      <w:pPr>
        <w:pStyle w:val="BodyText"/>
        <w:spacing w:before="14"/>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4.7 Performance evaluation and final d" w:id="32"/>
      <w:bookmarkEnd w:id="32"/>
      <w:r>
        <w:rPr/>
      </w:r>
      <w:r>
        <w:rPr>
          <w:i/>
          <w:sz w:val="16"/>
        </w:rPr>
        <w:t>Performance</w:t>
      </w:r>
      <w:r>
        <w:rPr>
          <w:i/>
          <w:spacing w:val="19"/>
          <w:sz w:val="16"/>
        </w:rPr>
        <w:t> </w:t>
      </w:r>
      <w:r>
        <w:rPr>
          <w:i/>
          <w:sz w:val="16"/>
        </w:rPr>
        <w:t>evaluation</w:t>
      </w:r>
      <w:r>
        <w:rPr>
          <w:i/>
          <w:spacing w:val="21"/>
          <w:sz w:val="16"/>
        </w:rPr>
        <w:t> </w:t>
      </w:r>
      <w:r>
        <w:rPr>
          <w:i/>
          <w:sz w:val="16"/>
        </w:rPr>
        <w:t>and</w:t>
      </w:r>
      <w:r>
        <w:rPr>
          <w:i/>
          <w:spacing w:val="20"/>
          <w:sz w:val="16"/>
        </w:rPr>
        <w:t> </w:t>
      </w:r>
      <w:r>
        <w:rPr>
          <w:i/>
          <w:sz w:val="16"/>
        </w:rPr>
        <w:t>final</w:t>
      </w:r>
      <w:r>
        <w:rPr>
          <w:i/>
          <w:spacing w:val="21"/>
          <w:sz w:val="16"/>
        </w:rPr>
        <w:t> </w:t>
      </w:r>
      <w:r>
        <w:rPr>
          <w:i/>
          <w:spacing w:val="-2"/>
          <w:sz w:val="16"/>
        </w:rPr>
        <w:t>decision</w:t>
      </w:r>
    </w:p>
    <w:p>
      <w:pPr>
        <w:pStyle w:val="BodyText"/>
        <w:spacing w:line="235" w:lineRule="auto" w:before="28"/>
        <w:ind w:right="38" w:firstLine="239"/>
        <w:jc w:val="both"/>
      </w:pPr>
      <w:r>
        <w:rPr>
          <w:w w:val="110"/>
        </w:rPr>
        <w:t>In</w:t>
      </w:r>
      <w:r>
        <w:rPr>
          <w:w w:val="110"/>
        </w:rPr>
        <w:t> this</w:t>
      </w:r>
      <w:r>
        <w:rPr>
          <w:w w:val="110"/>
        </w:rPr>
        <w:t> step,</w:t>
      </w:r>
      <w:r>
        <w:rPr>
          <w:w w:val="110"/>
        </w:rPr>
        <w:t> the</w:t>
      </w:r>
      <w:r>
        <w:rPr>
          <w:w w:val="110"/>
        </w:rPr>
        <w:t> proposed</w:t>
      </w:r>
      <w:r>
        <w:rPr>
          <w:w w:val="110"/>
        </w:rPr>
        <w:t> deep</w:t>
      </w:r>
      <w:r>
        <w:rPr>
          <w:w w:val="110"/>
        </w:rPr>
        <w:t> learning</w:t>
      </w:r>
      <w:r>
        <w:rPr>
          <w:w w:val="110"/>
        </w:rPr>
        <w:t> and</w:t>
      </w:r>
      <w:r>
        <w:rPr>
          <w:w w:val="110"/>
        </w:rPr>
        <w:t> machine</w:t>
      </w:r>
      <w:r>
        <w:rPr>
          <w:w w:val="110"/>
        </w:rPr>
        <w:t> </w:t>
      </w:r>
      <w:r>
        <w:rPr>
          <w:w w:val="110"/>
        </w:rPr>
        <w:t>learning models</w:t>
      </w:r>
      <w:r>
        <w:rPr>
          <w:rFonts w:ascii="STIX" w:hAnsi="STIX"/>
          <w:w w:val="110"/>
        </w:rPr>
        <w:t>’</w:t>
      </w:r>
      <w:r>
        <w:rPr>
          <w:rFonts w:ascii="STIX" w:hAnsi="STIX"/>
          <w:w w:val="110"/>
        </w:rPr>
        <w:t> </w:t>
      </w:r>
      <w:r>
        <w:rPr>
          <w:w w:val="110"/>
        </w:rPr>
        <w:t>performances</w:t>
      </w:r>
      <w:r>
        <w:rPr>
          <w:w w:val="110"/>
        </w:rPr>
        <w:t> have</w:t>
      </w:r>
      <w:r>
        <w:rPr>
          <w:w w:val="110"/>
        </w:rPr>
        <w:t> been</w:t>
      </w:r>
      <w:r>
        <w:rPr>
          <w:w w:val="110"/>
        </w:rPr>
        <w:t> assessed</w:t>
      </w:r>
      <w:r>
        <w:rPr>
          <w:w w:val="110"/>
        </w:rPr>
        <w:t> using</w:t>
      </w:r>
      <w:r>
        <w:rPr>
          <w:w w:val="110"/>
        </w:rPr>
        <w:t> several</w:t>
      </w:r>
      <w:r>
        <w:rPr>
          <w:w w:val="110"/>
        </w:rPr>
        <w:t> performance metrics</w:t>
      </w:r>
      <w:r>
        <w:rPr>
          <w:spacing w:val="15"/>
          <w:w w:val="110"/>
        </w:rPr>
        <w:t> </w:t>
      </w:r>
      <w:r>
        <w:rPr>
          <w:w w:val="110"/>
        </w:rPr>
        <w:t>like</w:t>
      </w:r>
      <w:r>
        <w:rPr>
          <w:spacing w:val="15"/>
          <w:w w:val="110"/>
        </w:rPr>
        <w:t> </w:t>
      </w:r>
      <w:r>
        <w:rPr>
          <w:w w:val="110"/>
        </w:rPr>
        <w:t>accuracy,</w:t>
      </w:r>
      <w:r>
        <w:rPr>
          <w:spacing w:val="14"/>
          <w:w w:val="110"/>
        </w:rPr>
        <w:t> </w:t>
      </w:r>
      <w:r>
        <w:rPr>
          <w:w w:val="110"/>
        </w:rPr>
        <w:t>precision,</w:t>
      </w:r>
      <w:r>
        <w:rPr>
          <w:spacing w:val="15"/>
          <w:w w:val="110"/>
        </w:rPr>
        <w:t> </w:t>
      </w:r>
      <w:r>
        <w:rPr>
          <w:w w:val="110"/>
        </w:rPr>
        <w:t>specificity,</w:t>
      </w:r>
      <w:r>
        <w:rPr>
          <w:spacing w:val="14"/>
          <w:w w:val="110"/>
        </w:rPr>
        <w:t> </w:t>
      </w:r>
      <w:r>
        <w:rPr>
          <w:w w:val="110"/>
        </w:rPr>
        <w:t>sensitivity,</w:t>
      </w:r>
      <w:r>
        <w:rPr>
          <w:spacing w:val="15"/>
          <w:w w:val="110"/>
        </w:rPr>
        <w:t> </w:t>
      </w:r>
      <w:r>
        <w:rPr>
          <w:w w:val="110"/>
        </w:rPr>
        <w:t>and</w:t>
      </w:r>
      <w:r>
        <w:rPr>
          <w:spacing w:val="14"/>
          <w:w w:val="110"/>
        </w:rPr>
        <w:t> </w:t>
      </w:r>
      <w:r>
        <w:rPr>
          <w:w w:val="110"/>
        </w:rPr>
        <w:t>F1-</w:t>
      </w:r>
      <w:r>
        <w:rPr>
          <w:spacing w:val="-2"/>
          <w:w w:val="110"/>
        </w:rPr>
        <w:t>score.</w:t>
      </w:r>
    </w:p>
    <w:p>
      <w:pPr>
        <w:pStyle w:val="BodyText"/>
        <w:spacing w:line="271" w:lineRule="auto" w:before="28"/>
        <w:ind w:right="39"/>
        <w:jc w:val="both"/>
      </w:pPr>
      <w:r>
        <w:rPr>
          <w:w w:val="110"/>
        </w:rPr>
        <w:t>Based on these</w:t>
      </w:r>
      <w:r>
        <w:rPr>
          <w:spacing w:val="-1"/>
          <w:w w:val="110"/>
        </w:rPr>
        <w:t> </w:t>
      </w:r>
      <w:r>
        <w:rPr>
          <w:w w:val="110"/>
        </w:rPr>
        <w:t>performance metrics, the</w:t>
      </w:r>
      <w:r>
        <w:rPr>
          <w:spacing w:val="-1"/>
          <w:w w:val="110"/>
        </w:rPr>
        <w:t> </w:t>
      </w:r>
      <w:r>
        <w:rPr>
          <w:w w:val="110"/>
        </w:rPr>
        <w:t>best model for classifying</w:t>
      </w:r>
      <w:r>
        <w:rPr>
          <w:spacing w:val="-1"/>
          <w:w w:val="110"/>
        </w:rPr>
        <w:t> </w:t>
      </w:r>
      <w:r>
        <w:rPr>
          <w:w w:val="110"/>
        </w:rPr>
        <w:t>the sentiments of the netizens has been chosen.</w:t>
      </w:r>
    </w:p>
    <w:p>
      <w:pPr>
        <w:pStyle w:val="BodyText"/>
        <w:spacing w:before="55"/>
        <w:ind w:left="0"/>
      </w:pPr>
    </w:p>
    <w:p>
      <w:pPr>
        <w:pStyle w:val="Heading1"/>
        <w:numPr>
          <w:ilvl w:val="0"/>
          <w:numId w:val="1"/>
        </w:numPr>
        <w:tabs>
          <w:tab w:pos="375" w:val="left" w:leader="none"/>
        </w:tabs>
        <w:spacing w:line="240" w:lineRule="auto" w:before="0" w:after="0"/>
        <w:ind w:left="375" w:right="0" w:hanging="244"/>
        <w:jc w:val="both"/>
      </w:pPr>
      <w:bookmarkStart w:name="4 Results and discussion" w:id="33"/>
      <w:bookmarkEnd w:id="33"/>
      <w:r>
        <w:rPr>
          <w:b w:val="0"/>
        </w:rPr>
      </w:r>
      <w:bookmarkStart w:name="_bookmark17" w:id="34"/>
      <w:bookmarkEnd w:id="34"/>
      <w:r>
        <w:rPr>
          <w:b w:val="0"/>
        </w:rPr>
      </w:r>
      <w:r>
        <w:rPr>
          <w:w w:val="110"/>
        </w:rPr>
        <w:t>Results</w:t>
      </w:r>
      <w:r>
        <w:rPr>
          <w:spacing w:val="8"/>
          <w:w w:val="110"/>
        </w:rPr>
        <w:t> </w:t>
      </w:r>
      <w:r>
        <w:rPr>
          <w:w w:val="110"/>
        </w:rPr>
        <w:t>and</w:t>
      </w:r>
      <w:r>
        <w:rPr>
          <w:spacing w:val="10"/>
          <w:w w:val="110"/>
        </w:rPr>
        <w:t> </w:t>
      </w:r>
      <w:r>
        <w:rPr>
          <w:spacing w:val="-2"/>
          <w:w w:val="110"/>
        </w:rPr>
        <w:t>discussion</w:t>
      </w:r>
    </w:p>
    <w:p>
      <w:pPr>
        <w:pStyle w:val="BodyText"/>
        <w:spacing w:before="51"/>
        <w:ind w:left="0"/>
        <w:rPr>
          <w:b/>
        </w:rPr>
      </w:pPr>
    </w:p>
    <w:p>
      <w:pPr>
        <w:pStyle w:val="BodyText"/>
        <w:spacing w:line="273" w:lineRule="auto"/>
        <w:ind w:right="38" w:firstLine="239"/>
        <w:jc w:val="both"/>
      </w:pPr>
      <w:r>
        <w:rPr>
          <w:w w:val="110"/>
        </w:rPr>
        <w:t>For</w:t>
      </w:r>
      <w:r>
        <w:rPr>
          <w:w w:val="110"/>
        </w:rPr>
        <w:t> analyzing</w:t>
      </w:r>
      <w:r>
        <w:rPr>
          <w:w w:val="110"/>
        </w:rPr>
        <w:t> the</w:t>
      </w:r>
      <w:r>
        <w:rPr>
          <w:w w:val="110"/>
        </w:rPr>
        <w:t> performance</w:t>
      </w:r>
      <w:r>
        <w:rPr>
          <w:w w:val="110"/>
        </w:rPr>
        <w:t> of</w:t>
      </w:r>
      <w:r>
        <w:rPr>
          <w:w w:val="110"/>
        </w:rPr>
        <w:t> the</w:t>
      </w:r>
      <w:r>
        <w:rPr>
          <w:w w:val="110"/>
        </w:rPr>
        <w:t> proposed</w:t>
      </w:r>
      <w:r>
        <w:rPr>
          <w:w w:val="110"/>
        </w:rPr>
        <w:t> models,</w:t>
      </w:r>
      <w:r>
        <w:rPr>
          <w:w w:val="110"/>
        </w:rPr>
        <w:t> 215</w:t>
      </w:r>
      <w:r>
        <w:rPr>
          <w:w w:val="110"/>
        </w:rPr>
        <w:t> state- ments</w:t>
      </w:r>
      <w:r>
        <w:rPr>
          <w:spacing w:val="-2"/>
          <w:w w:val="110"/>
        </w:rPr>
        <w:t> </w:t>
      </w:r>
      <w:r>
        <w:rPr>
          <w:w w:val="110"/>
        </w:rPr>
        <w:t>of</w:t>
      </w:r>
      <w:r>
        <w:rPr>
          <w:spacing w:val="-1"/>
          <w:w w:val="110"/>
        </w:rPr>
        <w:t> </w:t>
      </w:r>
      <w:r>
        <w:rPr>
          <w:w w:val="110"/>
        </w:rPr>
        <w:t>the</w:t>
      </w:r>
      <w:r>
        <w:rPr>
          <w:spacing w:val="-3"/>
          <w:w w:val="110"/>
        </w:rPr>
        <w:t> </w:t>
      </w:r>
      <w:r>
        <w:rPr>
          <w:w w:val="110"/>
        </w:rPr>
        <w:t>netizens</w:t>
      </w:r>
      <w:r>
        <w:rPr>
          <w:spacing w:val="-2"/>
          <w:w w:val="110"/>
        </w:rPr>
        <w:t> </w:t>
      </w:r>
      <w:r>
        <w:rPr>
          <w:w w:val="110"/>
        </w:rPr>
        <w:t>have</w:t>
      </w:r>
      <w:r>
        <w:rPr>
          <w:spacing w:val="-3"/>
          <w:w w:val="110"/>
        </w:rPr>
        <w:t> </w:t>
      </w:r>
      <w:r>
        <w:rPr>
          <w:w w:val="110"/>
        </w:rPr>
        <w:t>been</w:t>
      </w:r>
      <w:r>
        <w:rPr>
          <w:spacing w:val="-2"/>
          <w:w w:val="110"/>
        </w:rPr>
        <w:t> </w:t>
      </w:r>
      <w:r>
        <w:rPr>
          <w:w w:val="110"/>
        </w:rPr>
        <w:t>used.</w:t>
      </w:r>
      <w:r>
        <w:rPr>
          <w:spacing w:val="-3"/>
          <w:w w:val="110"/>
        </w:rPr>
        <w:t> </w:t>
      </w:r>
      <w:r>
        <w:rPr>
          <w:w w:val="110"/>
        </w:rPr>
        <w:t>Among</w:t>
      </w:r>
      <w:r>
        <w:rPr>
          <w:spacing w:val="-2"/>
          <w:w w:val="110"/>
        </w:rPr>
        <w:t> </w:t>
      </w:r>
      <w:r>
        <w:rPr>
          <w:w w:val="110"/>
        </w:rPr>
        <w:t>the</w:t>
      </w:r>
      <w:r>
        <w:rPr>
          <w:spacing w:val="-2"/>
          <w:w w:val="110"/>
        </w:rPr>
        <w:t> </w:t>
      </w:r>
      <w:r>
        <w:rPr>
          <w:w w:val="110"/>
        </w:rPr>
        <w:t>statements</w:t>
      </w:r>
      <w:r>
        <w:rPr>
          <w:spacing w:val="-2"/>
          <w:w w:val="110"/>
        </w:rPr>
        <w:t> </w:t>
      </w:r>
      <w:r>
        <w:rPr>
          <w:w w:val="110"/>
        </w:rPr>
        <w:t>of</w:t>
      </w:r>
      <w:r>
        <w:rPr>
          <w:spacing w:val="-3"/>
          <w:w w:val="110"/>
        </w:rPr>
        <w:t> </w:t>
      </w:r>
      <w:r>
        <w:rPr>
          <w:w w:val="110"/>
        </w:rPr>
        <w:t>the</w:t>
      </w:r>
      <w:r>
        <w:rPr>
          <w:spacing w:val="-3"/>
          <w:w w:val="110"/>
        </w:rPr>
        <w:t> </w:t>
      </w:r>
      <w:r>
        <w:rPr>
          <w:w w:val="110"/>
        </w:rPr>
        <w:t>test dataset,</w:t>
      </w:r>
      <w:r>
        <w:rPr>
          <w:spacing w:val="-10"/>
          <w:w w:val="110"/>
        </w:rPr>
        <w:t> </w:t>
      </w:r>
      <w:r>
        <w:rPr>
          <w:w w:val="110"/>
        </w:rPr>
        <w:t>56.74%</w:t>
      </w:r>
      <w:r>
        <w:rPr>
          <w:spacing w:val="-11"/>
          <w:w w:val="110"/>
        </w:rPr>
        <w:t> </w:t>
      </w:r>
      <w:r>
        <w:rPr>
          <w:w w:val="110"/>
        </w:rPr>
        <w:t>statements</w:t>
      </w:r>
      <w:r>
        <w:rPr>
          <w:spacing w:val="-10"/>
          <w:w w:val="110"/>
        </w:rPr>
        <w:t> </w:t>
      </w:r>
      <w:r>
        <w:rPr>
          <w:w w:val="110"/>
        </w:rPr>
        <w:t>have</w:t>
      </w:r>
      <w:r>
        <w:rPr>
          <w:spacing w:val="-11"/>
          <w:w w:val="110"/>
        </w:rPr>
        <w:t> </w:t>
      </w:r>
      <w:r>
        <w:rPr>
          <w:w w:val="110"/>
        </w:rPr>
        <w:t>a</w:t>
      </w:r>
      <w:r>
        <w:rPr>
          <w:spacing w:val="-10"/>
          <w:w w:val="110"/>
        </w:rPr>
        <w:t> </w:t>
      </w:r>
      <w:r>
        <w:rPr>
          <w:w w:val="110"/>
        </w:rPr>
        <w:t>positive</w:t>
      </w:r>
      <w:r>
        <w:rPr>
          <w:spacing w:val="-11"/>
          <w:w w:val="110"/>
        </w:rPr>
        <w:t> </w:t>
      </w:r>
      <w:r>
        <w:rPr>
          <w:w w:val="110"/>
        </w:rPr>
        <w:t>polarity</w:t>
      </w:r>
      <w:r>
        <w:rPr>
          <w:spacing w:val="-10"/>
          <w:w w:val="110"/>
        </w:rPr>
        <w:t> </w:t>
      </w:r>
      <w:r>
        <w:rPr>
          <w:w w:val="110"/>
        </w:rPr>
        <w:t>and</w:t>
      </w:r>
      <w:r>
        <w:rPr>
          <w:spacing w:val="-11"/>
          <w:w w:val="110"/>
        </w:rPr>
        <w:t> </w:t>
      </w:r>
      <w:r>
        <w:rPr>
          <w:w w:val="110"/>
        </w:rPr>
        <w:t>the</w:t>
      </w:r>
      <w:r>
        <w:rPr>
          <w:spacing w:val="-10"/>
          <w:w w:val="110"/>
        </w:rPr>
        <w:t> </w:t>
      </w:r>
      <w:r>
        <w:rPr>
          <w:w w:val="110"/>
        </w:rPr>
        <w:t>rest,</w:t>
      </w:r>
      <w:r>
        <w:rPr>
          <w:spacing w:val="-11"/>
          <w:w w:val="110"/>
        </w:rPr>
        <w:t> </w:t>
      </w:r>
      <w:r>
        <w:rPr>
          <w:w w:val="110"/>
        </w:rPr>
        <w:t>43.26% statements</w:t>
      </w:r>
      <w:r>
        <w:rPr>
          <w:spacing w:val="-8"/>
          <w:w w:val="110"/>
        </w:rPr>
        <w:t> </w:t>
      </w:r>
      <w:r>
        <w:rPr>
          <w:w w:val="110"/>
        </w:rPr>
        <w:t>have</w:t>
      </w:r>
      <w:r>
        <w:rPr>
          <w:spacing w:val="-8"/>
          <w:w w:val="110"/>
        </w:rPr>
        <w:t> </w:t>
      </w:r>
      <w:r>
        <w:rPr>
          <w:w w:val="110"/>
        </w:rPr>
        <w:t>a</w:t>
      </w:r>
      <w:r>
        <w:rPr>
          <w:spacing w:val="-8"/>
          <w:w w:val="110"/>
        </w:rPr>
        <w:t> </w:t>
      </w:r>
      <w:r>
        <w:rPr>
          <w:w w:val="110"/>
        </w:rPr>
        <w:t>negative</w:t>
      </w:r>
      <w:r>
        <w:rPr>
          <w:spacing w:val="-9"/>
          <w:w w:val="110"/>
        </w:rPr>
        <w:t> </w:t>
      </w:r>
      <w:r>
        <w:rPr>
          <w:w w:val="110"/>
        </w:rPr>
        <w:t>polarity.</w:t>
      </w:r>
      <w:r>
        <w:rPr>
          <w:spacing w:val="-9"/>
          <w:w w:val="110"/>
        </w:rPr>
        <w:t> </w:t>
      </w:r>
      <w:r>
        <w:rPr>
          <w:w w:val="110"/>
        </w:rPr>
        <w:t>Different</w:t>
      </w:r>
      <w:r>
        <w:rPr>
          <w:spacing w:val="-7"/>
          <w:w w:val="110"/>
        </w:rPr>
        <w:t> </w:t>
      </w:r>
      <w:r>
        <w:rPr>
          <w:w w:val="110"/>
        </w:rPr>
        <w:t>performance</w:t>
      </w:r>
      <w:r>
        <w:rPr>
          <w:spacing w:val="-9"/>
          <w:w w:val="110"/>
        </w:rPr>
        <w:t> </w:t>
      </w:r>
      <w:r>
        <w:rPr>
          <w:w w:val="110"/>
        </w:rPr>
        <w:t>metrics</w:t>
      </w:r>
      <w:r>
        <w:rPr>
          <w:spacing w:val="-8"/>
          <w:w w:val="110"/>
        </w:rPr>
        <w:t> </w:t>
      </w:r>
      <w:r>
        <w:rPr>
          <w:spacing w:val="-4"/>
          <w:w w:val="110"/>
        </w:rPr>
        <w:t>such</w:t>
      </w:r>
    </w:p>
    <w:p>
      <w:pPr>
        <w:tabs>
          <w:tab w:pos="4943" w:val="left" w:leader="none"/>
        </w:tabs>
        <w:spacing w:line="93" w:lineRule="auto" w:before="0"/>
        <w:ind w:left="742" w:right="0" w:firstLine="0"/>
        <w:jc w:val="left"/>
        <w:rPr>
          <w:sz w:val="16"/>
        </w:rPr>
      </w:pPr>
      <w:r>
        <w:rPr/>
        <w:br w:type="column"/>
      </w:r>
      <w:r>
        <w:rPr>
          <w:rFonts w:ascii="Latin Modern Math" w:hAnsi="Latin Modern Math"/>
          <w:position w:val="13"/>
          <w:sz w:val="16"/>
        </w:rPr>
        <w:t>(</w:t>
      </w:r>
      <w:r>
        <w:rPr>
          <w:rFonts w:ascii="STIX" w:hAnsi="STIX"/>
          <w:position w:val="13"/>
          <w:sz w:val="16"/>
        </w:rPr>
        <w:t>%</w:t>
      </w:r>
      <w:r>
        <w:rPr>
          <w:rFonts w:ascii="Latin Modern Math" w:hAnsi="Latin Modern Math"/>
          <w:position w:val="13"/>
          <w:sz w:val="16"/>
        </w:rPr>
        <w:t>)</w:t>
      </w:r>
      <w:r>
        <w:rPr>
          <w:rFonts w:ascii="Latin Modern Math" w:hAnsi="Latin Modern Math"/>
          <w:spacing w:val="-27"/>
          <w:position w:val="13"/>
          <w:sz w:val="16"/>
        </w:rPr>
        <w:t> </w:t>
      </w:r>
      <w:r>
        <w:rPr>
          <w:rFonts w:ascii="Latin Modern Math" w:hAnsi="Latin Modern Math"/>
          <w:position w:val="13"/>
          <w:sz w:val="16"/>
        </w:rPr>
        <w:t>=</w:t>
      </w:r>
      <w:r>
        <w:rPr>
          <w:rFonts w:ascii="Latin Modern Math" w:hAnsi="Latin Modern Math"/>
          <w:spacing w:val="-28"/>
          <w:position w:val="13"/>
          <w:sz w:val="16"/>
        </w:rPr>
        <w:t> </w:t>
      </w:r>
      <w:r>
        <w:rPr>
          <w:rFonts w:ascii="STIX" w:hAnsi="STIX"/>
          <w:i/>
          <w:position w:val="2"/>
          <w:sz w:val="16"/>
        </w:rPr>
        <w:t>TP</w:t>
      </w:r>
      <w:r>
        <w:rPr>
          <w:rFonts w:ascii="STIX" w:hAnsi="STIX"/>
          <w:i/>
          <w:sz w:val="10"/>
        </w:rPr>
        <w:t>Polarity</w:t>
      </w:r>
      <w:r>
        <w:rPr>
          <w:rFonts w:ascii="STIX" w:hAnsi="STIX"/>
          <w:i/>
          <w:spacing w:val="21"/>
          <w:sz w:val="10"/>
        </w:rPr>
        <w:t> </w:t>
      </w:r>
      <w:r>
        <w:rPr>
          <w:rFonts w:ascii="Latin Modern Math" w:hAnsi="Latin Modern Math"/>
          <w:position w:val="2"/>
          <w:sz w:val="16"/>
        </w:rPr>
        <w:t>+</w:t>
      </w:r>
      <w:r>
        <w:rPr>
          <w:rFonts w:ascii="Latin Modern Math" w:hAnsi="Latin Modern Math"/>
          <w:spacing w:val="-18"/>
          <w:position w:val="2"/>
          <w:sz w:val="16"/>
        </w:rPr>
        <w:t> </w:t>
      </w:r>
      <w:r>
        <w:rPr>
          <w:rFonts w:ascii="STIX" w:hAnsi="STIX"/>
          <w:i/>
          <w:position w:val="2"/>
          <w:sz w:val="16"/>
        </w:rPr>
        <w:t>FP</w:t>
      </w:r>
      <w:r>
        <w:rPr>
          <w:rFonts w:ascii="STIX" w:hAnsi="STIX"/>
          <w:i/>
          <w:sz w:val="10"/>
        </w:rPr>
        <w:t>Polarity</w:t>
      </w:r>
      <w:r>
        <w:rPr>
          <w:rFonts w:ascii="STIX" w:hAnsi="STIX"/>
          <w:i/>
          <w:spacing w:val="20"/>
          <w:sz w:val="10"/>
        </w:rPr>
        <w:t> </w:t>
      </w:r>
      <w:r>
        <w:rPr>
          <w:rFonts w:ascii="Latin Modern Math" w:hAnsi="Latin Modern Math"/>
          <w:position w:val="13"/>
          <w:sz w:val="16"/>
        </w:rPr>
        <w:t>×</w:t>
      </w:r>
      <w:r>
        <w:rPr>
          <w:rFonts w:ascii="Latin Modern Math" w:hAnsi="Latin Modern Math"/>
          <w:spacing w:val="-18"/>
          <w:position w:val="13"/>
          <w:sz w:val="16"/>
        </w:rPr>
        <w:t> </w:t>
      </w:r>
      <w:r>
        <w:rPr>
          <w:rFonts w:ascii="STIX" w:hAnsi="STIX"/>
          <w:spacing w:val="-5"/>
          <w:position w:val="13"/>
          <w:sz w:val="16"/>
        </w:rPr>
        <w:t>100</w:t>
      </w:r>
      <w:r>
        <w:rPr>
          <w:rFonts w:ascii="STIX" w:hAnsi="STIX"/>
          <w:position w:val="13"/>
          <w:sz w:val="16"/>
        </w:rPr>
        <w:tab/>
      </w:r>
      <w:r>
        <w:rPr>
          <w:spacing w:val="-5"/>
          <w:position w:val="13"/>
          <w:sz w:val="16"/>
        </w:rPr>
        <w:t>(2)</w:t>
      </w:r>
    </w:p>
    <w:p>
      <w:pPr>
        <w:tabs>
          <w:tab w:pos="1577" w:val="left" w:leader="none"/>
          <w:tab w:pos="2486" w:val="left" w:leader="none"/>
          <w:tab w:pos="4943" w:val="left" w:leader="none"/>
        </w:tabs>
        <w:spacing w:line="139" w:lineRule="exact" w:before="0"/>
        <w:ind w:left="131" w:right="0" w:firstLine="0"/>
        <w:jc w:val="left"/>
        <w:rPr>
          <w:sz w:val="16"/>
        </w:rPr>
      </w:pPr>
      <w:r>
        <w:rPr>
          <w:rFonts w:ascii="STIX" w:hAnsi="STIX"/>
          <w:i/>
          <w:spacing w:val="-2"/>
          <w:sz w:val="16"/>
        </w:rPr>
        <w:t>Sensitivity</w:t>
      </w:r>
      <w:r>
        <w:rPr>
          <w:rFonts w:ascii="Latin Modern Math" w:hAnsi="Latin Modern Math"/>
          <w:spacing w:val="-2"/>
          <w:sz w:val="16"/>
        </w:rPr>
        <w:t>(</w:t>
      </w:r>
      <w:r>
        <w:rPr>
          <w:rFonts w:ascii="STIX" w:hAnsi="STIX"/>
          <w:spacing w:val="-2"/>
          <w:sz w:val="16"/>
        </w:rPr>
        <w:t>%</w:t>
      </w:r>
      <w:r>
        <w:rPr>
          <w:rFonts w:ascii="Latin Modern Math" w:hAnsi="Latin Modern Math"/>
          <w:spacing w:val="-2"/>
          <w:sz w:val="16"/>
        </w:rPr>
        <w:t>)</w:t>
      </w:r>
      <w:r>
        <w:rPr>
          <w:rFonts w:ascii="Latin Modern Math" w:hAnsi="Latin Modern Math"/>
          <w:spacing w:val="-18"/>
          <w:sz w:val="16"/>
        </w:rPr>
        <w:t> </w:t>
      </w:r>
      <w:r>
        <w:rPr>
          <w:rFonts w:ascii="Latin Modern Math" w:hAnsi="Latin Modern Math"/>
          <w:sz w:val="16"/>
        </w:rPr>
        <w:t>=</w:t>
      </w:r>
      <w:r>
        <w:rPr>
          <w:rFonts w:ascii="Latin Modern Math" w:hAnsi="Latin Modern Math"/>
          <w:spacing w:val="-20"/>
          <w:sz w:val="16"/>
        </w:rPr>
        <w:t> </w:t>
      </w:r>
      <w:r>
        <w:rPr>
          <w:position w:val="11"/>
          <w:sz w:val="16"/>
          <w:u w:val="single"/>
        </w:rPr>
        <w:tab/>
      </w:r>
      <w:r>
        <w:rPr>
          <w:rFonts w:ascii="STIX" w:hAnsi="STIX"/>
          <w:i/>
          <w:spacing w:val="-2"/>
          <w:position w:val="11"/>
          <w:sz w:val="16"/>
          <w:u w:val="single"/>
        </w:rPr>
        <w:t>TP</w:t>
      </w:r>
      <w:r>
        <w:rPr>
          <w:rFonts w:ascii="STIX" w:hAnsi="STIX"/>
          <w:i/>
          <w:spacing w:val="-2"/>
          <w:position w:val="9"/>
          <w:sz w:val="10"/>
          <w:u w:val="single"/>
        </w:rPr>
        <w:t>Polarity</w:t>
      </w:r>
      <w:r>
        <w:rPr>
          <w:rFonts w:ascii="STIX" w:hAnsi="STIX"/>
          <w:i/>
          <w:position w:val="9"/>
          <w:sz w:val="10"/>
          <w:u w:val="single"/>
        </w:rPr>
        <w:tab/>
      </w:r>
      <w:r>
        <w:rPr>
          <w:rFonts w:ascii="STIX" w:hAnsi="STIX"/>
          <w:i/>
          <w:spacing w:val="6"/>
          <w:position w:val="9"/>
          <w:sz w:val="10"/>
          <w:u w:val="none"/>
        </w:rPr>
        <w:t> </w:t>
      </w:r>
      <w:r>
        <w:rPr>
          <w:rFonts w:ascii="Latin Modern Math" w:hAnsi="Latin Modern Math"/>
          <w:spacing w:val="-4"/>
          <w:sz w:val="16"/>
          <w:u w:val="none"/>
        </w:rPr>
        <w:t>×</w:t>
      </w:r>
      <w:r>
        <w:rPr>
          <w:rFonts w:ascii="Latin Modern Math" w:hAnsi="Latin Modern Math"/>
          <w:spacing w:val="-18"/>
          <w:sz w:val="16"/>
          <w:u w:val="none"/>
        </w:rPr>
        <w:t> </w:t>
      </w:r>
      <w:r>
        <w:rPr>
          <w:rFonts w:ascii="STIX" w:hAnsi="STIX"/>
          <w:sz w:val="16"/>
          <w:u w:val="none"/>
        </w:rPr>
        <w:t>100</w:t>
        <w:tab/>
      </w:r>
      <w:r>
        <w:rPr>
          <w:spacing w:val="-5"/>
          <w:sz w:val="16"/>
          <w:u w:val="none"/>
        </w:rPr>
        <w:t>(3)</w:t>
      </w:r>
    </w:p>
    <w:p>
      <w:pPr>
        <w:spacing w:line="463" w:lineRule="exact" w:before="0"/>
        <w:ind w:left="1204" w:right="0" w:firstLine="0"/>
        <w:jc w:val="left"/>
        <w:rPr>
          <w:rFonts w:ascii="STIX"/>
          <w:i/>
          <w:sz w:val="10"/>
        </w:rPr>
      </w:pPr>
      <w:r>
        <w:rPr>
          <w:rFonts w:ascii="STIX"/>
          <w:i/>
          <w:position w:val="2"/>
          <w:sz w:val="16"/>
        </w:rPr>
        <w:t>TP</w:t>
      </w:r>
      <w:r>
        <w:rPr>
          <w:rFonts w:ascii="STIX"/>
          <w:i/>
          <w:sz w:val="10"/>
        </w:rPr>
        <w:t>Polarity</w:t>
      </w:r>
      <w:r>
        <w:rPr>
          <w:rFonts w:ascii="STIX"/>
          <w:i/>
          <w:spacing w:val="22"/>
          <w:sz w:val="10"/>
        </w:rPr>
        <w:t> </w:t>
      </w:r>
      <w:r>
        <w:rPr>
          <w:rFonts w:ascii="Latin Modern Math"/>
          <w:position w:val="2"/>
          <w:sz w:val="16"/>
        </w:rPr>
        <w:t>+</w:t>
      </w:r>
      <w:r>
        <w:rPr>
          <w:rFonts w:ascii="Latin Modern Math"/>
          <w:spacing w:val="-17"/>
          <w:position w:val="2"/>
          <w:sz w:val="16"/>
        </w:rPr>
        <w:t> </w:t>
      </w:r>
      <w:r>
        <w:rPr>
          <w:rFonts w:ascii="STIX"/>
          <w:i/>
          <w:spacing w:val="-2"/>
          <w:position w:val="2"/>
          <w:sz w:val="16"/>
        </w:rPr>
        <w:t>FN</w:t>
      </w:r>
      <w:r>
        <w:rPr>
          <w:rFonts w:ascii="STIX"/>
          <w:i/>
          <w:spacing w:val="-2"/>
          <w:sz w:val="10"/>
        </w:rPr>
        <w:t>Polarity</w:t>
      </w:r>
    </w:p>
    <w:p>
      <w:pPr>
        <w:tabs>
          <w:tab w:pos="1582" w:val="left" w:leader="none"/>
          <w:tab w:pos="2495" w:val="left" w:leader="none"/>
          <w:tab w:pos="4943" w:val="left" w:leader="none"/>
        </w:tabs>
        <w:spacing w:line="138" w:lineRule="exact" w:before="0"/>
        <w:ind w:left="131" w:right="0" w:firstLine="0"/>
        <w:jc w:val="left"/>
        <w:rPr>
          <w:sz w:val="16"/>
        </w:rPr>
      </w:pPr>
      <w:r>
        <w:rPr>
          <w:rFonts w:ascii="STIX" w:hAnsi="STIX"/>
          <w:i/>
          <w:spacing w:val="-2"/>
          <w:sz w:val="16"/>
        </w:rPr>
        <w:t>Specificity</w:t>
      </w:r>
      <w:r>
        <w:rPr>
          <w:rFonts w:ascii="Latin Modern Math" w:hAnsi="Latin Modern Math"/>
          <w:spacing w:val="-2"/>
          <w:sz w:val="16"/>
        </w:rPr>
        <w:t>(</w:t>
      </w:r>
      <w:r>
        <w:rPr>
          <w:rFonts w:ascii="STIX" w:hAnsi="STIX"/>
          <w:spacing w:val="-2"/>
          <w:sz w:val="16"/>
        </w:rPr>
        <w:t>%</w:t>
      </w:r>
      <w:r>
        <w:rPr>
          <w:rFonts w:ascii="Latin Modern Math" w:hAnsi="Latin Modern Math"/>
          <w:spacing w:val="-2"/>
          <w:sz w:val="16"/>
        </w:rPr>
        <w:t>)</w:t>
      </w:r>
      <w:r>
        <w:rPr>
          <w:rFonts w:ascii="Latin Modern Math" w:hAnsi="Latin Modern Math"/>
          <w:spacing w:val="-18"/>
          <w:sz w:val="16"/>
        </w:rPr>
        <w:t> </w:t>
      </w:r>
      <w:r>
        <w:rPr>
          <w:rFonts w:ascii="Latin Modern Math" w:hAnsi="Latin Modern Math"/>
          <w:sz w:val="16"/>
        </w:rPr>
        <w:t>=</w:t>
      </w:r>
      <w:r>
        <w:rPr>
          <w:rFonts w:ascii="Latin Modern Math" w:hAnsi="Latin Modern Math"/>
          <w:spacing w:val="-20"/>
          <w:sz w:val="16"/>
        </w:rPr>
        <w:t> </w:t>
      </w:r>
      <w:r>
        <w:rPr>
          <w:position w:val="11"/>
          <w:sz w:val="16"/>
          <w:u w:val="single"/>
        </w:rPr>
        <w:tab/>
      </w:r>
      <w:r>
        <w:rPr>
          <w:rFonts w:ascii="STIX" w:hAnsi="STIX"/>
          <w:i/>
          <w:spacing w:val="-2"/>
          <w:position w:val="11"/>
          <w:sz w:val="16"/>
          <w:u w:val="single"/>
        </w:rPr>
        <w:t>TN</w:t>
      </w:r>
      <w:r>
        <w:rPr>
          <w:rFonts w:ascii="STIX" w:hAnsi="STIX"/>
          <w:i/>
          <w:spacing w:val="-2"/>
          <w:position w:val="9"/>
          <w:sz w:val="10"/>
          <w:u w:val="single"/>
        </w:rPr>
        <w:t>Polarity</w:t>
      </w:r>
      <w:r>
        <w:rPr>
          <w:rFonts w:ascii="STIX" w:hAnsi="STIX"/>
          <w:i/>
          <w:position w:val="9"/>
          <w:sz w:val="10"/>
          <w:u w:val="single"/>
        </w:rPr>
        <w:tab/>
      </w:r>
      <w:r>
        <w:rPr>
          <w:rFonts w:ascii="STIX" w:hAnsi="STIX"/>
          <w:i/>
          <w:spacing w:val="8"/>
          <w:position w:val="9"/>
          <w:sz w:val="10"/>
          <w:u w:val="none"/>
        </w:rPr>
        <w:t> </w:t>
      </w:r>
      <w:r>
        <w:rPr>
          <w:rFonts w:ascii="Latin Modern Math" w:hAnsi="Latin Modern Math"/>
          <w:spacing w:val="-4"/>
          <w:sz w:val="16"/>
          <w:u w:val="none"/>
        </w:rPr>
        <w:t>×</w:t>
      </w:r>
      <w:r>
        <w:rPr>
          <w:rFonts w:ascii="Latin Modern Math" w:hAnsi="Latin Modern Math"/>
          <w:spacing w:val="-19"/>
          <w:sz w:val="16"/>
          <w:u w:val="none"/>
        </w:rPr>
        <w:t> </w:t>
      </w:r>
      <w:r>
        <w:rPr>
          <w:rFonts w:ascii="STIX" w:hAnsi="STIX"/>
          <w:sz w:val="16"/>
          <w:u w:val="none"/>
        </w:rPr>
        <w:t>100</w:t>
        <w:tab/>
      </w:r>
      <w:r>
        <w:rPr>
          <w:spacing w:val="-5"/>
          <w:sz w:val="16"/>
          <w:u w:val="none"/>
        </w:rPr>
        <w:t>(4)</w:t>
      </w:r>
    </w:p>
    <w:p>
      <w:pPr>
        <w:spacing w:line="410" w:lineRule="exact" w:before="0"/>
        <w:ind w:left="1213" w:right="0" w:firstLine="0"/>
        <w:jc w:val="left"/>
        <w:rPr>
          <w:rFonts w:ascii="STIX"/>
          <w:i/>
          <w:sz w:val="10"/>
        </w:rPr>
      </w:pPr>
      <w:r>
        <w:rPr>
          <w:rFonts w:ascii="STIX"/>
          <w:i/>
          <w:position w:val="2"/>
          <w:sz w:val="16"/>
        </w:rPr>
        <w:t>TN</w:t>
      </w:r>
      <w:r>
        <w:rPr>
          <w:rFonts w:ascii="STIX"/>
          <w:i/>
          <w:sz w:val="10"/>
        </w:rPr>
        <w:t>Polarity</w:t>
      </w:r>
      <w:r>
        <w:rPr>
          <w:rFonts w:ascii="STIX"/>
          <w:i/>
          <w:spacing w:val="23"/>
          <w:sz w:val="10"/>
        </w:rPr>
        <w:t> </w:t>
      </w:r>
      <w:r>
        <w:rPr>
          <w:rFonts w:ascii="Latin Modern Math"/>
          <w:position w:val="2"/>
          <w:sz w:val="16"/>
        </w:rPr>
        <w:t>+</w:t>
      </w:r>
      <w:r>
        <w:rPr>
          <w:rFonts w:ascii="Latin Modern Math"/>
          <w:spacing w:val="-17"/>
          <w:position w:val="2"/>
          <w:sz w:val="16"/>
        </w:rPr>
        <w:t> </w:t>
      </w:r>
      <w:r>
        <w:rPr>
          <w:rFonts w:ascii="STIX"/>
          <w:i/>
          <w:spacing w:val="-2"/>
          <w:position w:val="2"/>
          <w:sz w:val="16"/>
        </w:rPr>
        <w:t>FP</w:t>
      </w:r>
      <w:r>
        <w:rPr>
          <w:rFonts w:ascii="STIX"/>
          <w:i/>
          <w:spacing w:val="-2"/>
          <w:sz w:val="10"/>
        </w:rPr>
        <w:t>Polarity</w:t>
      </w:r>
    </w:p>
    <w:p>
      <w:pPr>
        <w:pStyle w:val="BodyText"/>
        <w:ind w:left="0"/>
        <w:rPr>
          <w:rFonts w:ascii="STIX"/>
          <w:i/>
          <w:sz w:val="10"/>
        </w:rPr>
      </w:pPr>
    </w:p>
    <w:p>
      <w:pPr>
        <w:pStyle w:val="BodyText"/>
        <w:spacing w:before="63"/>
        <w:ind w:left="0"/>
        <w:rPr>
          <w:rFonts w:ascii="STIX"/>
          <w:i/>
          <w:sz w:val="10"/>
        </w:rPr>
      </w:pPr>
    </w:p>
    <w:p>
      <w:pPr>
        <w:tabs>
          <w:tab w:pos="2029" w:val="left" w:leader="none"/>
          <w:tab w:pos="3580" w:val="left" w:leader="none"/>
          <w:tab w:pos="4943" w:val="left" w:leader="none"/>
        </w:tabs>
        <w:spacing w:line="-69" w:lineRule="auto" w:before="0"/>
        <w:ind w:left="131" w:right="0" w:firstLine="0"/>
        <w:jc w:val="left"/>
        <w:rPr>
          <w:sz w:val="16"/>
        </w:rPr>
      </w:pPr>
      <w:r>
        <w:rPr>
          <w:rFonts w:ascii="STIX" w:hAnsi="STIX"/>
          <w:i/>
          <w:spacing w:val="-4"/>
          <w:sz w:val="16"/>
        </w:rPr>
        <w:t>F</w:t>
      </w:r>
      <w:r>
        <w:rPr>
          <w:rFonts w:ascii="STIX" w:hAnsi="STIX"/>
          <w:spacing w:val="-4"/>
          <w:sz w:val="16"/>
        </w:rPr>
        <w:t>1</w:t>
      </w:r>
      <w:r>
        <w:rPr>
          <w:rFonts w:ascii="STIX" w:hAnsi="STIX"/>
          <w:spacing w:val="-14"/>
          <w:sz w:val="16"/>
        </w:rPr>
        <w:t> </w:t>
      </w:r>
      <w:r>
        <w:rPr>
          <w:rFonts w:ascii="Latin Modern Math" w:hAnsi="Latin Modern Math"/>
          <w:spacing w:val="-4"/>
          <w:sz w:val="16"/>
        </w:rPr>
        <w:t>—</w:t>
      </w:r>
      <w:r>
        <w:rPr>
          <w:rFonts w:ascii="Latin Modern Math" w:hAnsi="Latin Modern Math"/>
          <w:spacing w:val="-26"/>
          <w:sz w:val="16"/>
        </w:rPr>
        <w:t> </w:t>
      </w:r>
      <w:r>
        <w:rPr>
          <w:rFonts w:ascii="STIX" w:hAnsi="STIX"/>
          <w:i/>
          <w:spacing w:val="-4"/>
          <w:sz w:val="16"/>
        </w:rPr>
        <w:t>score</w:t>
      </w:r>
      <w:r>
        <w:rPr>
          <w:rFonts w:ascii="Latin Modern Math" w:hAnsi="Latin Modern Math"/>
          <w:spacing w:val="-4"/>
          <w:sz w:val="16"/>
        </w:rPr>
        <w:t>(</w:t>
      </w:r>
      <w:r>
        <w:rPr>
          <w:rFonts w:ascii="STIX" w:hAnsi="STIX"/>
          <w:spacing w:val="-4"/>
          <w:sz w:val="16"/>
        </w:rPr>
        <w:t>%</w:t>
      </w:r>
      <w:r>
        <w:rPr>
          <w:rFonts w:ascii="Latin Modern Math" w:hAnsi="Latin Modern Math"/>
          <w:spacing w:val="-4"/>
          <w:sz w:val="16"/>
        </w:rPr>
        <w:t>)</w:t>
      </w:r>
      <w:r>
        <w:rPr>
          <w:rFonts w:ascii="Latin Modern Math" w:hAnsi="Latin Modern Math"/>
          <w:spacing w:val="-9"/>
          <w:sz w:val="16"/>
        </w:rPr>
        <w:t> </w:t>
      </w:r>
      <w:r>
        <w:rPr>
          <w:rFonts w:ascii="Latin Modern Math" w:hAnsi="Latin Modern Math"/>
          <w:spacing w:val="-4"/>
          <w:sz w:val="16"/>
        </w:rPr>
        <w:t>=</w:t>
      </w:r>
      <w:r>
        <w:rPr>
          <w:rFonts w:ascii="Latin Modern Math" w:hAnsi="Latin Modern Math"/>
          <w:spacing w:val="-8"/>
          <w:sz w:val="16"/>
        </w:rPr>
        <w:t> </w:t>
      </w:r>
      <w:r>
        <w:rPr>
          <w:rFonts w:ascii="STIX" w:hAnsi="STIX"/>
          <w:position w:val="11"/>
          <w:sz w:val="16"/>
          <w:u w:val="single"/>
        </w:rPr>
        <w:tab/>
        <w:t>2</w:t>
      </w:r>
      <w:r>
        <w:rPr>
          <w:rFonts w:ascii="STIX" w:hAnsi="STIX"/>
          <w:spacing w:val="-9"/>
          <w:position w:val="11"/>
          <w:sz w:val="16"/>
          <w:u w:val="single"/>
        </w:rPr>
        <w:t> </w:t>
      </w:r>
      <w:r>
        <w:rPr>
          <w:rFonts w:ascii="Latin Modern Math" w:hAnsi="Latin Modern Math"/>
          <w:position w:val="11"/>
          <w:sz w:val="16"/>
          <w:u w:val="single"/>
        </w:rPr>
        <w:t>×</w:t>
      </w:r>
      <w:r>
        <w:rPr>
          <w:rFonts w:ascii="Latin Modern Math" w:hAnsi="Latin Modern Math"/>
          <w:spacing w:val="-19"/>
          <w:position w:val="11"/>
          <w:sz w:val="16"/>
          <w:u w:val="single"/>
        </w:rPr>
        <w:t> </w:t>
      </w:r>
      <w:r>
        <w:rPr>
          <w:rFonts w:ascii="STIX" w:hAnsi="STIX"/>
          <w:i/>
          <w:spacing w:val="-2"/>
          <w:position w:val="11"/>
          <w:sz w:val="16"/>
          <w:u w:val="single"/>
        </w:rPr>
        <w:t>TP</w:t>
      </w:r>
      <w:r>
        <w:rPr>
          <w:rFonts w:ascii="STIX" w:hAnsi="STIX"/>
          <w:i/>
          <w:spacing w:val="-2"/>
          <w:position w:val="8"/>
          <w:sz w:val="10"/>
          <w:u w:val="single"/>
        </w:rPr>
        <w:t>Polarity</w:t>
      </w:r>
      <w:r>
        <w:rPr>
          <w:rFonts w:ascii="STIX" w:hAnsi="STIX"/>
          <w:i/>
          <w:position w:val="8"/>
          <w:sz w:val="10"/>
          <w:u w:val="single"/>
        </w:rPr>
        <w:tab/>
      </w:r>
      <w:r>
        <w:rPr>
          <w:rFonts w:ascii="STIX" w:hAnsi="STIX"/>
          <w:i/>
          <w:spacing w:val="6"/>
          <w:position w:val="8"/>
          <w:sz w:val="10"/>
          <w:u w:val="none"/>
        </w:rPr>
        <w:t> </w:t>
      </w:r>
      <w:r>
        <w:rPr>
          <w:rFonts w:ascii="Latin Modern Math" w:hAnsi="Latin Modern Math"/>
          <w:spacing w:val="-4"/>
          <w:sz w:val="16"/>
          <w:u w:val="none"/>
        </w:rPr>
        <w:t>×</w:t>
      </w:r>
      <w:r>
        <w:rPr>
          <w:rFonts w:ascii="Latin Modern Math" w:hAnsi="Latin Modern Math"/>
          <w:spacing w:val="-18"/>
          <w:sz w:val="16"/>
          <w:u w:val="none"/>
        </w:rPr>
        <w:t> </w:t>
      </w:r>
      <w:r>
        <w:rPr>
          <w:rFonts w:ascii="STIX" w:hAnsi="STIX"/>
          <w:sz w:val="16"/>
          <w:u w:val="none"/>
        </w:rPr>
        <w:t>100</w:t>
        <w:tab/>
      </w:r>
      <w:r>
        <w:rPr>
          <w:spacing w:val="-5"/>
          <w:sz w:val="16"/>
          <w:u w:val="none"/>
        </w:rPr>
        <w:t>(5)</w:t>
      </w:r>
    </w:p>
    <w:p>
      <w:pPr>
        <w:spacing w:line="518" w:lineRule="exact" w:before="0"/>
        <w:ind w:left="1288" w:right="0" w:firstLine="0"/>
        <w:jc w:val="left"/>
        <w:rPr>
          <w:rFonts w:ascii="STIX" w:hAnsi="STIX"/>
          <w:i/>
          <w:sz w:val="10"/>
        </w:rPr>
      </w:pPr>
      <w:r>
        <w:rPr>
          <w:rFonts w:ascii="STIX" w:hAnsi="STIX"/>
          <w:position w:val="2"/>
          <w:sz w:val="16"/>
        </w:rPr>
        <w:t>2</w:t>
      </w:r>
      <w:r>
        <w:rPr>
          <w:rFonts w:ascii="STIX" w:hAnsi="STIX"/>
          <w:spacing w:val="-6"/>
          <w:position w:val="2"/>
          <w:sz w:val="16"/>
        </w:rPr>
        <w:t> </w:t>
      </w:r>
      <w:r>
        <w:rPr>
          <w:rFonts w:ascii="Latin Modern Math" w:hAnsi="Latin Modern Math"/>
          <w:position w:val="2"/>
          <w:sz w:val="16"/>
        </w:rPr>
        <w:t>×</w:t>
      </w:r>
      <w:r>
        <w:rPr>
          <w:rFonts w:ascii="Latin Modern Math" w:hAnsi="Latin Modern Math"/>
          <w:spacing w:val="-18"/>
          <w:position w:val="2"/>
          <w:sz w:val="16"/>
        </w:rPr>
        <w:t> </w:t>
      </w:r>
      <w:r>
        <w:rPr>
          <w:rFonts w:ascii="STIX" w:hAnsi="STIX"/>
          <w:i/>
          <w:position w:val="2"/>
          <w:sz w:val="16"/>
        </w:rPr>
        <w:t>TP</w:t>
      </w:r>
      <w:r>
        <w:rPr>
          <w:rFonts w:ascii="STIX" w:hAnsi="STIX"/>
          <w:i/>
          <w:sz w:val="10"/>
        </w:rPr>
        <w:t>Polarity</w:t>
      </w:r>
      <w:r>
        <w:rPr>
          <w:rFonts w:ascii="STIX" w:hAnsi="STIX"/>
          <w:i/>
          <w:spacing w:val="22"/>
          <w:sz w:val="10"/>
        </w:rPr>
        <w:t> </w:t>
      </w:r>
      <w:r>
        <w:rPr>
          <w:rFonts w:ascii="Latin Modern Math" w:hAnsi="Latin Modern Math"/>
          <w:position w:val="2"/>
          <w:sz w:val="16"/>
        </w:rPr>
        <w:t>+</w:t>
      </w:r>
      <w:r>
        <w:rPr>
          <w:rFonts w:ascii="Latin Modern Math" w:hAnsi="Latin Modern Math"/>
          <w:spacing w:val="-18"/>
          <w:position w:val="2"/>
          <w:sz w:val="16"/>
        </w:rPr>
        <w:t> </w:t>
      </w:r>
      <w:r>
        <w:rPr>
          <w:rFonts w:ascii="STIX" w:hAnsi="STIX"/>
          <w:i/>
          <w:position w:val="2"/>
          <w:sz w:val="16"/>
        </w:rPr>
        <w:t>FP</w:t>
      </w:r>
      <w:r>
        <w:rPr>
          <w:rFonts w:ascii="STIX" w:hAnsi="STIX"/>
          <w:i/>
          <w:sz w:val="10"/>
        </w:rPr>
        <w:t>Polarity</w:t>
      </w:r>
      <w:r>
        <w:rPr>
          <w:rFonts w:ascii="STIX" w:hAnsi="STIX"/>
          <w:i/>
          <w:spacing w:val="21"/>
          <w:sz w:val="10"/>
        </w:rPr>
        <w:t> </w:t>
      </w:r>
      <w:r>
        <w:rPr>
          <w:rFonts w:ascii="Latin Modern Math" w:hAnsi="Latin Modern Math"/>
          <w:position w:val="2"/>
          <w:sz w:val="16"/>
        </w:rPr>
        <w:t>+</w:t>
      </w:r>
      <w:r>
        <w:rPr>
          <w:rFonts w:ascii="Latin Modern Math" w:hAnsi="Latin Modern Math"/>
          <w:spacing w:val="-18"/>
          <w:position w:val="2"/>
          <w:sz w:val="16"/>
        </w:rPr>
        <w:t> </w:t>
      </w:r>
      <w:r>
        <w:rPr>
          <w:rFonts w:ascii="STIX" w:hAnsi="STIX"/>
          <w:i/>
          <w:spacing w:val="-2"/>
          <w:position w:val="2"/>
          <w:sz w:val="16"/>
        </w:rPr>
        <w:t>FN</w:t>
      </w:r>
      <w:r>
        <w:rPr>
          <w:rFonts w:ascii="STIX" w:hAnsi="STIX"/>
          <w:i/>
          <w:spacing w:val="-2"/>
          <w:sz w:val="10"/>
        </w:rPr>
        <w:t>Polarity</w:t>
      </w:r>
    </w:p>
    <w:p>
      <w:pPr>
        <w:pStyle w:val="BodyText"/>
        <w:spacing w:line="2" w:lineRule="exact"/>
        <w:ind w:left="371"/>
      </w:pPr>
      <w:r>
        <w:rPr>
          <w:spacing w:val="-4"/>
          <w:w w:val="110"/>
        </w:rPr>
        <w:t>Here.</w:t>
      </w:r>
    </w:p>
    <w:p>
      <w:pPr>
        <w:pStyle w:val="BodyText"/>
        <w:spacing w:before="101"/>
        <w:ind w:left="0"/>
      </w:pPr>
    </w:p>
    <w:p>
      <w:pPr>
        <w:pStyle w:val="ListParagraph"/>
        <w:numPr>
          <w:ilvl w:val="0"/>
          <w:numId w:val="3"/>
        </w:numPr>
        <w:tabs>
          <w:tab w:pos="367" w:val="left" w:leader="none"/>
          <w:tab w:pos="369" w:val="left" w:leader="none"/>
        </w:tabs>
        <w:spacing w:line="79" w:lineRule="auto" w:before="0" w:after="0"/>
        <w:ind w:left="369" w:right="110" w:hanging="151"/>
        <w:jc w:val="left"/>
        <w:rPr>
          <w:sz w:val="16"/>
        </w:rPr>
      </w:pPr>
      <w:r>
        <w:rPr>
          <w:b/>
          <w:w w:val="110"/>
          <w:sz w:val="16"/>
        </w:rPr>
        <w:t>TP</w:t>
      </w:r>
      <w:r>
        <w:rPr>
          <w:b/>
          <w:w w:val="110"/>
          <w:sz w:val="16"/>
          <w:vertAlign w:val="subscript"/>
        </w:rPr>
        <w:t>Polarity</w:t>
      </w:r>
      <w:r>
        <w:rPr>
          <w:b/>
          <w:w w:val="110"/>
          <w:sz w:val="16"/>
          <w:vertAlign w:val="baseline"/>
        </w:rPr>
        <w:t> (True</w:t>
      </w:r>
      <w:r>
        <w:rPr>
          <w:b/>
          <w:w w:val="110"/>
          <w:sz w:val="16"/>
          <w:vertAlign w:val="baseline"/>
        </w:rPr>
        <w:t> Positive</w:t>
      </w:r>
      <w:r>
        <w:rPr>
          <w:b/>
          <w:w w:val="110"/>
          <w:sz w:val="16"/>
          <w:vertAlign w:val="baseline"/>
        </w:rPr>
        <w:t> Polarity)</w:t>
      </w:r>
      <w:r>
        <w:rPr>
          <w:w w:val="110"/>
          <w:sz w:val="16"/>
          <w:vertAlign w:val="baseline"/>
        </w:rPr>
        <w:t>:</w:t>
      </w:r>
      <w:r>
        <w:rPr>
          <w:w w:val="110"/>
          <w:sz w:val="16"/>
          <w:vertAlign w:val="baseline"/>
        </w:rPr>
        <w:t> When a</w:t>
      </w:r>
      <w:r>
        <w:rPr>
          <w:w w:val="110"/>
          <w:sz w:val="16"/>
          <w:vertAlign w:val="baseline"/>
        </w:rPr>
        <w:t> proposed</w:t>
      </w:r>
      <w:r>
        <w:rPr>
          <w:w w:val="110"/>
          <w:sz w:val="16"/>
          <w:vertAlign w:val="baseline"/>
        </w:rPr>
        <w:t> model</w:t>
      </w:r>
      <w:r>
        <w:rPr>
          <w:w w:val="110"/>
          <w:sz w:val="16"/>
          <w:vertAlign w:val="baseline"/>
        </w:rPr>
        <w:t> iden- tifies</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polarity</w:t>
      </w:r>
      <w:r>
        <w:rPr>
          <w:spacing w:val="-2"/>
          <w:w w:val="110"/>
          <w:sz w:val="16"/>
          <w:vertAlign w:val="baseline"/>
        </w:rPr>
        <w:t> </w:t>
      </w:r>
      <w:r>
        <w:rPr>
          <w:w w:val="110"/>
          <w:sz w:val="16"/>
          <w:vertAlign w:val="baseline"/>
        </w:rPr>
        <w:t>of</w:t>
      </w:r>
      <w:r>
        <w:rPr>
          <w:spacing w:val="-2"/>
          <w:w w:val="110"/>
          <w:sz w:val="16"/>
          <w:vertAlign w:val="baseline"/>
        </w:rPr>
        <w:t> </w:t>
      </w:r>
      <w:r>
        <w:rPr>
          <w:w w:val="110"/>
          <w:sz w:val="16"/>
          <w:vertAlign w:val="baseline"/>
        </w:rPr>
        <w:t>a</w:t>
      </w:r>
      <w:r>
        <w:rPr>
          <w:spacing w:val="-2"/>
          <w:w w:val="110"/>
          <w:sz w:val="16"/>
          <w:vertAlign w:val="baseline"/>
        </w:rPr>
        <w:t> </w:t>
      </w:r>
      <w:r>
        <w:rPr>
          <w:w w:val="110"/>
          <w:sz w:val="16"/>
          <w:vertAlign w:val="baseline"/>
        </w:rPr>
        <w:t>statement</w:t>
      </w:r>
      <w:r>
        <w:rPr>
          <w:spacing w:val="-2"/>
          <w:w w:val="110"/>
          <w:sz w:val="16"/>
          <w:vertAlign w:val="baseline"/>
        </w:rPr>
        <w:t> </w:t>
      </w:r>
      <w:r>
        <w:rPr>
          <w:w w:val="110"/>
          <w:sz w:val="16"/>
          <w:vertAlign w:val="baseline"/>
        </w:rPr>
        <w:t>as</w:t>
      </w:r>
      <w:r>
        <w:rPr>
          <w:spacing w:val="-2"/>
          <w:w w:val="110"/>
          <w:sz w:val="16"/>
          <w:vertAlign w:val="baseline"/>
        </w:rPr>
        <w:t> </w:t>
      </w:r>
      <w:r>
        <w:rPr>
          <w:w w:val="110"/>
          <w:sz w:val="16"/>
          <w:vertAlign w:val="baseline"/>
        </w:rPr>
        <w:t>positive</w:t>
      </w:r>
      <w:r>
        <w:rPr>
          <w:spacing w:val="-2"/>
          <w:w w:val="110"/>
          <w:sz w:val="16"/>
          <w:vertAlign w:val="baseline"/>
        </w:rPr>
        <w:t> </w:t>
      </w:r>
      <w:r>
        <w:rPr>
          <w:w w:val="110"/>
          <w:sz w:val="16"/>
          <w:vertAlign w:val="baseline"/>
        </w:rPr>
        <w:t>and</w:t>
      </w:r>
      <w:r>
        <w:rPr>
          <w:spacing w:val="-2"/>
          <w:w w:val="110"/>
          <w:sz w:val="16"/>
          <w:vertAlign w:val="baseline"/>
        </w:rPr>
        <w:t> </w:t>
      </w:r>
      <w:r>
        <w:rPr>
          <w:w w:val="110"/>
          <w:sz w:val="16"/>
          <w:vertAlign w:val="baseline"/>
        </w:rPr>
        <w:t>the</w:t>
      </w:r>
      <w:r>
        <w:rPr>
          <w:spacing w:val="-2"/>
          <w:w w:val="110"/>
          <w:sz w:val="16"/>
          <w:vertAlign w:val="baseline"/>
        </w:rPr>
        <w:t> </w:t>
      </w:r>
      <w:r>
        <w:rPr>
          <w:w w:val="110"/>
          <w:sz w:val="16"/>
          <w:vertAlign w:val="baseline"/>
        </w:rPr>
        <w:t>original</w:t>
      </w:r>
      <w:r>
        <w:rPr>
          <w:spacing w:val="-2"/>
          <w:w w:val="110"/>
          <w:sz w:val="16"/>
          <w:vertAlign w:val="baseline"/>
        </w:rPr>
        <w:t> </w:t>
      </w:r>
      <w:r>
        <w:rPr>
          <w:w w:val="110"/>
          <w:sz w:val="16"/>
          <w:vertAlign w:val="baseline"/>
        </w:rPr>
        <w:t>polarity</w:t>
      </w:r>
    </w:p>
    <w:p>
      <w:pPr>
        <w:pStyle w:val="BodyText"/>
        <w:spacing w:line="271" w:lineRule="auto" w:before="47"/>
        <w:ind w:left="369"/>
      </w:pPr>
      <w:r>
        <w:rPr>
          <w:w w:val="110"/>
        </w:rPr>
        <w:t>of</w:t>
      </w:r>
      <w:r>
        <w:rPr>
          <w:spacing w:val="-6"/>
          <w:w w:val="110"/>
        </w:rPr>
        <w:t> </w:t>
      </w:r>
      <w:r>
        <w:rPr>
          <w:w w:val="110"/>
        </w:rPr>
        <w:t>that</w:t>
      </w:r>
      <w:r>
        <w:rPr>
          <w:spacing w:val="-7"/>
          <w:w w:val="110"/>
        </w:rPr>
        <w:t> </w:t>
      </w:r>
      <w:r>
        <w:rPr>
          <w:w w:val="110"/>
        </w:rPr>
        <w:t>statement</w:t>
      </w:r>
      <w:r>
        <w:rPr>
          <w:spacing w:val="-7"/>
          <w:w w:val="110"/>
        </w:rPr>
        <w:t> </w:t>
      </w:r>
      <w:r>
        <w:rPr>
          <w:w w:val="110"/>
        </w:rPr>
        <w:t>is</w:t>
      </w:r>
      <w:r>
        <w:rPr>
          <w:spacing w:val="-6"/>
          <w:w w:val="110"/>
        </w:rPr>
        <w:t> </w:t>
      </w:r>
      <w:r>
        <w:rPr>
          <w:w w:val="110"/>
        </w:rPr>
        <w:t>also</w:t>
      </w:r>
      <w:r>
        <w:rPr>
          <w:spacing w:val="-5"/>
          <w:w w:val="110"/>
        </w:rPr>
        <w:t> </w:t>
      </w:r>
      <w:r>
        <w:rPr>
          <w:w w:val="110"/>
        </w:rPr>
        <w:t>positive,</w:t>
      </w:r>
      <w:r>
        <w:rPr>
          <w:spacing w:val="-6"/>
          <w:w w:val="110"/>
        </w:rPr>
        <w:t> </w:t>
      </w:r>
      <w:r>
        <w:rPr>
          <w:w w:val="110"/>
        </w:rPr>
        <w:t>then</w:t>
      </w:r>
      <w:r>
        <w:rPr>
          <w:spacing w:val="-7"/>
          <w:w w:val="110"/>
        </w:rPr>
        <w:t> </w:t>
      </w:r>
      <w:r>
        <w:rPr>
          <w:w w:val="110"/>
        </w:rPr>
        <w:t>the</w:t>
      </w:r>
      <w:r>
        <w:rPr>
          <w:spacing w:val="-6"/>
          <w:w w:val="110"/>
        </w:rPr>
        <w:t> </w:t>
      </w:r>
      <w:r>
        <w:rPr>
          <w:w w:val="110"/>
        </w:rPr>
        <w:t>outcome</w:t>
      </w:r>
      <w:r>
        <w:rPr>
          <w:spacing w:val="-6"/>
          <w:w w:val="110"/>
        </w:rPr>
        <w:t> </w:t>
      </w:r>
      <w:r>
        <w:rPr>
          <w:w w:val="110"/>
        </w:rPr>
        <w:t>is</w:t>
      </w:r>
      <w:r>
        <w:rPr>
          <w:spacing w:val="-6"/>
          <w:w w:val="110"/>
        </w:rPr>
        <w:t> </w:t>
      </w:r>
      <w:r>
        <w:rPr>
          <w:w w:val="110"/>
        </w:rPr>
        <w:t>known</w:t>
      </w:r>
      <w:r>
        <w:rPr>
          <w:spacing w:val="-6"/>
          <w:w w:val="110"/>
        </w:rPr>
        <w:t> </w:t>
      </w:r>
      <w:r>
        <w:rPr>
          <w:w w:val="110"/>
        </w:rPr>
        <w:t>as</w:t>
      </w:r>
      <w:r>
        <w:rPr>
          <w:spacing w:val="-7"/>
          <w:w w:val="110"/>
        </w:rPr>
        <w:t> </w:t>
      </w:r>
      <w:r>
        <w:rPr>
          <w:w w:val="110"/>
        </w:rPr>
        <w:t>True Positive Polarity.</w:t>
      </w:r>
    </w:p>
    <w:p>
      <w:pPr>
        <w:pStyle w:val="ListParagraph"/>
        <w:numPr>
          <w:ilvl w:val="0"/>
          <w:numId w:val="3"/>
        </w:numPr>
        <w:tabs>
          <w:tab w:pos="368" w:val="left" w:leader="none"/>
        </w:tabs>
        <w:spacing w:line="304" w:lineRule="exact" w:before="0" w:after="0"/>
        <w:ind w:left="368" w:right="0" w:hanging="149"/>
        <w:jc w:val="left"/>
        <w:rPr>
          <w:sz w:val="16"/>
        </w:rPr>
      </w:pPr>
      <w:r>
        <w:rPr>
          <w:b/>
          <w:w w:val="110"/>
          <w:sz w:val="16"/>
        </w:rPr>
        <w:t>TN</w:t>
      </w:r>
      <w:r>
        <w:rPr>
          <w:b/>
          <w:w w:val="110"/>
          <w:sz w:val="16"/>
          <w:vertAlign w:val="subscript"/>
        </w:rPr>
        <w:t>Polarity</w:t>
      </w:r>
      <w:r>
        <w:rPr>
          <w:b/>
          <w:spacing w:val="4"/>
          <w:w w:val="110"/>
          <w:sz w:val="16"/>
          <w:vertAlign w:val="baseline"/>
        </w:rPr>
        <w:t> </w:t>
      </w:r>
      <w:r>
        <w:rPr>
          <w:b/>
          <w:w w:val="110"/>
          <w:sz w:val="16"/>
          <w:vertAlign w:val="baseline"/>
        </w:rPr>
        <w:t>(True</w:t>
      </w:r>
      <w:r>
        <w:rPr>
          <w:b/>
          <w:spacing w:val="6"/>
          <w:w w:val="110"/>
          <w:sz w:val="16"/>
          <w:vertAlign w:val="baseline"/>
        </w:rPr>
        <w:t> </w:t>
      </w:r>
      <w:r>
        <w:rPr>
          <w:b/>
          <w:w w:val="110"/>
          <w:sz w:val="16"/>
          <w:vertAlign w:val="baseline"/>
        </w:rPr>
        <w:t>Negative</w:t>
      </w:r>
      <w:r>
        <w:rPr>
          <w:b/>
          <w:spacing w:val="5"/>
          <w:w w:val="110"/>
          <w:sz w:val="16"/>
          <w:vertAlign w:val="baseline"/>
        </w:rPr>
        <w:t> </w:t>
      </w:r>
      <w:r>
        <w:rPr>
          <w:b/>
          <w:w w:val="110"/>
          <w:sz w:val="16"/>
          <w:vertAlign w:val="baseline"/>
        </w:rPr>
        <w:t>Polarity)</w:t>
      </w:r>
      <w:r>
        <w:rPr>
          <w:w w:val="110"/>
          <w:sz w:val="16"/>
          <w:vertAlign w:val="baseline"/>
        </w:rPr>
        <w:t>:</w:t>
      </w:r>
      <w:r>
        <w:rPr>
          <w:spacing w:val="3"/>
          <w:w w:val="110"/>
          <w:sz w:val="16"/>
          <w:vertAlign w:val="baseline"/>
        </w:rPr>
        <w:t> </w:t>
      </w:r>
      <w:r>
        <w:rPr>
          <w:w w:val="110"/>
          <w:sz w:val="16"/>
          <w:vertAlign w:val="baseline"/>
        </w:rPr>
        <w:t>When</w:t>
      </w:r>
      <w:r>
        <w:rPr>
          <w:spacing w:val="5"/>
          <w:w w:val="110"/>
          <w:sz w:val="16"/>
          <w:vertAlign w:val="baseline"/>
        </w:rPr>
        <w:t> </w:t>
      </w:r>
      <w:r>
        <w:rPr>
          <w:w w:val="110"/>
          <w:sz w:val="16"/>
          <w:vertAlign w:val="baseline"/>
        </w:rPr>
        <w:t>a</w:t>
      </w:r>
      <w:r>
        <w:rPr>
          <w:spacing w:val="5"/>
          <w:w w:val="110"/>
          <w:sz w:val="16"/>
          <w:vertAlign w:val="baseline"/>
        </w:rPr>
        <w:t> </w:t>
      </w:r>
      <w:r>
        <w:rPr>
          <w:w w:val="110"/>
          <w:sz w:val="16"/>
          <w:vertAlign w:val="baseline"/>
        </w:rPr>
        <w:t>proposed</w:t>
      </w:r>
      <w:r>
        <w:rPr>
          <w:spacing w:val="4"/>
          <w:w w:val="110"/>
          <w:sz w:val="16"/>
          <w:vertAlign w:val="baseline"/>
        </w:rPr>
        <w:t> </w:t>
      </w:r>
      <w:r>
        <w:rPr>
          <w:w w:val="110"/>
          <w:sz w:val="16"/>
          <w:vertAlign w:val="baseline"/>
        </w:rPr>
        <w:t>model</w:t>
      </w:r>
      <w:r>
        <w:rPr>
          <w:spacing w:val="4"/>
          <w:w w:val="110"/>
          <w:sz w:val="16"/>
          <w:vertAlign w:val="baseline"/>
        </w:rPr>
        <w:t> </w:t>
      </w:r>
      <w:r>
        <w:rPr>
          <w:spacing w:val="-2"/>
          <w:w w:val="110"/>
          <w:sz w:val="16"/>
          <w:vertAlign w:val="baseline"/>
        </w:rPr>
        <w:t>iden-</w:t>
      </w:r>
    </w:p>
    <w:p>
      <w:pPr>
        <w:pStyle w:val="BodyText"/>
        <w:spacing w:line="91" w:lineRule="exact"/>
        <w:ind w:left="369"/>
      </w:pPr>
      <w:r>
        <w:rPr>
          <w:w w:val="110"/>
        </w:rPr>
        <w:t>tifies</w:t>
      </w:r>
      <w:r>
        <w:rPr>
          <w:spacing w:val="-3"/>
          <w:w w:val="110"/>
        </w:rPr>
        <w:t> </w:t>
      </w:r>
      <w:r>
        <w:rPr>
          <w:w w:val="110"/>
        </w:rPr>
        <w:t>the</w:t>
      </w:r>
      <w:r>
        <w:rPr>
          <w:spacing w:val="-4"/>
          <w:w w:val="110"/>
        </w:rPr>
        <w:t> </w:t>
      </w:r>
      <w:r>
        <w:rPr>
          <w:w w:val="110"/>
        </w:rPr>
        <w:t>polarity</w:t>
      </w:r>
      <w:r>
        <w:rPr>
          <w:spacing w:val="-4"/>
          <w:w w:val="110"/>
        </w:rPr>
        <w:t> </w:t>
      </w:r>
      <w:r>
        <w:rPr>
          <w:w w:val="110"/>
        </w:rPr>
        <w:t>of</w:t>
      </w:r>
      <w:r>
        <w:rPr>
          <w:spacing w:val="-4"/>
          <w:w w:val="110"/>
        </w:rPr>
        <w:t> </w:t>
      </w:r>
      <w:r>
        <w:rPr>
          <w:w w:val="110"/>
        </w:rPr>
        <w:t>a</w:t>
      </w:r>
      <w:r>
        <w:rPr>
          <w:spacing w:val="-3"/>
          <w:w w:val="110"/>
        </w:rPr>
        <w:t> </w:t>
      </w:r>
      <w:r>
        <w:rPr>
          <w:w w:val="110"/>
        </w:rPr>
        <w:t>statement</w:t>
      </w:r>
      <w:r>
        <w:rPr>
          <w:spacing w:val="-5"/>
          <w:w w:val="110"/>
        </w:rPr>
        <w:t> </w:t>
      </w:r>
      <w:r>
        <w:rPr>
          <w:w w:val="110"/>
        </w:rPr>
        <w:t>as</w:t>
      </w:r>
      <w:r>
        <w:rPr>
          <w:spacing w:val="-3"/>
          <w:w w:val="110"/>
        </w:rPr>
        <w:t> </w:t>
      </w:r>
      <w:r>
        <w:rPr>
          <w:w w:val="110"/>
        </w:rPr>
        <w:t>negative</w:t>
      </w:r>
      <w:r>
        <w:rPr>
          <w:spacing w:val="-5"/>
          <w:w w:val="110"/>
        </w:rPr>
        <w:t> </w:t>
      </w:r>
      <w:r>
        <w:rPr>
          <w:w w:val="110"/>
        </w:rPr>
        <w:t>and</w:t>
      </w:r>
      <w:r>
        <w:rPr>
          <w:spacing w:val="-3"/>
          <w:w w:val="110"/>
        </w:rPr>
        <w:t> </w:t>
      </w:r>
      <w:r>
        <w:rPr>
          <w:w w:val="110"/>
        </w:rPr>
        <w:t>the</w:t>
      </w:r>
      <w:r>
        <w:rPr>
          <w:spacing w:val="-4"/>
          <w:w w:val="110"/>
        </w:rPr>
        <w:t> </w:t>
      </w:r>
      <w:r>
        <w:rPr>
          <w:w w:val="110"/>
        </w:rPr>
        <w:t>original</w:t>
      </w:r>
      <w:r>
        <w:rPr>
          <w:spacing w:val="-4"/>
          <w:w w:val="110"/>
        </w:rPr>
        <w:t> </w:t>
      </w:r>
      <w:r>
        <w:rPr>
          <w:spacing w:val="-2"/>
          <w:w w:val="110"/>
        </w:rPr>
        <w:t>polarity</w:t>
      </w:r>
    </w:p>
    <w:p>
      <w:pPr>
        <w:pStyle w:val="BodyText"/>
        <w:spacing w:line="271" w:lineRule="auto" w:before="25"/>
        <w:ind w:left="369"/>
      </w:pPr>
      <w:r>
        <w:rPr>
          <w:w w:val="110"/>
        </w:rPr>
        <w:t>of</w:t>
      </w:r>
      <w:r>
        <w:rPr>
          <w:spacing w:val="-8"/>
          <w:w w:val="110"/>
        </w:rPr>
        <w:t> </w:t>
      </w:r>
      <w:r>
        <w:rPr>
          <w:w w:val="110"/>
        </w:rPr>
        <w:t>that</w:t>
      </w:r>
      <w:r>
        <w:rPr>
          <w:spacing w:val="-10"/>
          <w:w w:val="110"/>
        </w:rPr>
        <w:t> </w:t>
      </w:r>
      <w:r>
        <w:rPr>
          <w:w w:val="110"/>
        </w:rPr>
        <w:t>statement</w:t>
      </w:r>
      <w:r>
        <w:rPr>
          <w:spacing w:val="-9"/>
          <w:w w:val="110"/>
        </w:rPr>
        <w:t> </w:t>
      </w:r>
      <w:r>
        <w:rPr>
          <w:w w:val="110"/>
        </w:rPr>
        <w:t>is</w:t>
      </w:r>
      <w:r>
        <w:rPr>
          <w:spacing w:val="-9"/>
          <w:w w:val="110"/>
        </w:rPr>
        <w:t> </w:t>
      </w:r>
      <w:r>
        <w:rPr>
          <w:w w:val="110"/>
        </w:rPr>
        <w:t>also</w:t>
      </w:r>
      <w:r>
        <w:rPr>
          <w:spacing w:val="-9"/>
          <w:w w:val="110"/>
        </w:rPr>
        <w:t> </w:t>
      </w:r>
      <w:r>
        <w:rPr>
          <w:w w:val="110"/>
        </w:rPr>
        <w:t>negative,</w:t>
      </w:r>
      <w:r>
        <w:rPr>
          <w:spacing w:val="-9"/>
          <w:w w:val="110"/>
        </w:rPr>
        <w:t> </w:t>
      </w:r>
      <w:r>
        <w:rPr>
          <w:w w:val="110"/>
        </w:rPr>
        <w:t>then</w:t>
      </w:r>
      <w:r>
        <w:rPr>
          <w:spacing w:val="-9"/>
          <w:w w:val="110"/>
        </w:rPr>
        <w:t> </w:t>
      </w:r>
      <w:r>
        <w:rPr>
          <w:w w:val="110"/>
        </w:rPr>
        <w:t>the</w:t>
      </w:r>
      <w:r>
        <w:rPr>
          <w:spacing w:val="-10"/>
          <w:w w:val="110"/>
        </w:rPr>
        <w:t> </w:t>
      </w:r>
      <w:r>
        <w:rPr>
          <w:w w:val="110"/>
        </w:rPr>
        <w:t>outcome</w:t>
      </w:r>
      <w:r>
        <w:rPr>
          <w:spacing w:val="-9"/>
          <w:w w:val="110"/>
        </w:rPr>
        <w:t> </w:t>
      </w:r>
      <w:r>
        <w:rPr>
          <w:w w:val="110"/>
        </w:rPr>
        <w:t>is</w:t>
      </w:r>
      <w:r>
        <w:rPr>
          <w:spacing w:val="-9"/>
          <w:w w:val="110"/>
        </w:rPr>
        <w:t> </w:t>
      </w:r>
      <w:r>
        <w:rPr>
          <w:w w:val="110"/>
        </w:rPr>
        <w:t>known</w:t>
      </w:r>
      <w:r>
        <w:rPr>
          <w:spacing w:val="-9"/>
          <w:w w:val="110"/>
        </w:rPr>
        <w:t> </w:t>
      </w:r>
      <w:r>
        <w:rPr>
          <w:w w:val="110"/>
        </w:rPr>
        <w:t>as</w:t>
      </w:r>
      <w:r>
        <w:rPr>
          <w:spacing w:val="-10"/>
          <w:w w:val="110"/>
        </w:rPr>
        <w:t> </w:t>
      </w:r>
      <w:r>
        <w:rPr>
          <w:w w:val="110"/>
        </w:rPr>
        <w:t>True Negative Polarity.</w:t>
      </w:r>
    </w:p>
    <w:p>
      <w:pPr>
        <w:pStyle w:val="ListParagraph"/>
        <w:numPr>
          <w:ilvl w:val="0"/>
          <w:numId w:val="3"/>
        </w:numPr>
        <w:tabs>
          <w:tab w:pos="368" w:val="left" w:leader="none"/>
        </w:tabs>
        <w:spacing w:line="304" w:lineRule="exact" w:before="0" w:after="0"/>
        <w:ind w:left="368" w:right="0" w:hanging="149"/>
        <w:jc w:val="left"/>
        <w:rPr>
          <w:sz w:val="16"/>
        </w:rPr>
      </w:pPr>
      <w:r>
        <w:rPr>
          <w:b/>
          <w:w w:val="110"/>
          <w:sz w:val="16"/>
        </w:rPr>
        <w:t>FP</w:t>
      </w:r>
      <w:r>
        <w:rPr>
          <w:b/>
          <w:w w:val="110"/>
          <w:sz w:val="16"/>
          <w:vertAlign w:val="subscript"/>
        </w:rPr>
        <w:t>Polarity</w:t>
      </w:r>
      <w:r>
        <w:rPr>
          <w:b/>
          <w:spacing w:val="14"/>
          <w:w w:val="110"/>
          <w:sz w:val="16"/>
          <w:vertAlign w:val="baseline"/>
        </w:rPr>
        <w:t> </w:t>
      </w:r>
      <w:r>
        <w:rPr>
          <w:b/>
          <w:w w:val="110"/>
          <w:sz w:val="16"/>
          <w:vertAlign w:val="baseline"/>
        </w:rPr>
        <w:t>(False</w:t>
      </w:r>
      <w:r>
        <w:rPr>
          <w:b/>
          <w:spacing w:val="14"/>
          <w:w w:val="110"/>
          <w:sz w:val="16"/>
          <w:vertAlign w:val="baseline"/>
        </w:rPr>
        <w:t> </w:t>
      </w:r>
      <w:r>
        <w:rPr>
          <w:b/>
          <w:w w:val="110"/>
          <w:sz w:val="16"/>
          <w:vertAlign w:val="baseline"/>
        </w:rPr>
        <w:t>Positive</w:t>
      </w:r>
      <w:r>
        <w:rPr>
          <w:b/>
          <w:spacing w:val="14"/>
          <w:w w:val="110"/>
          <w:sz w:val="16"/>
          <w:vertAlign w:val="baseline"/>
        </w:rPr>
        <w:t> </w:t>
      </w:r>
      <w:r>
        <w:rPr>
          <w:b/>
          <w:w w:val="110"/>
          <w:sz w:val="16"/>
          <w:vertAlign w:val="baseline"/>
        </w:rPr>
        <w:t>Polarity)</w:t>
      </w:r>
      <w:r>
        <w:rPr>
          <w:w w:val="110"/>
          <w:sz w:val="16"/>
          <w:vertAlign w:val="baseline"/>
        </w:rPr>
        <w:t>:</w:t>
      </w:r>
      <w:r>
        <w:rPr>
          <w:spacing w:val="15"/>
          <w:w w:val="110"/>
          <w:sz w:val="16"/>
          <w:vertAlign w:val="baseline"/>
        </w:rPr>
        <w:t> </w:t>
      </w:r>
      <w:r>
        <w:rPr>
          <w:w w:val="110"/>
          <w:sz w:val="16"/>
          <w:vertAlign w:val="baseline"/>
        </w:rPr>
        <w:t>When</w:t>
      </w:r>
      <w:r>
        <w:rPr>
          <w:spacing w:val="14"/>
          <w:w w:val="110"/>
          <w:sz w:val="16"/>
          <w:vertAlign w:val="baseline"/>
        </w:rPr>
        <w:t> </w:t>
      </w:r>
      <w:r>
        <w:rPr>
          <w:w w:val="110"/>
          <w:sz w:val="16"/>
          <w:vertAlign w:val="baseline"/>
        </w:rPr>
        <w:t>a</w:t>
      </w:r>
      <w:r>
        <w:rPr>
          <w:spacing w:val="14"/>
          <w:w w:val="110"/>
          <w:sz w:val="16"/>
          <w:vertAlign w:val="baseline"/>
        </w:rPr>
        <w:t> </w:t>
      </w:r>
      <w:r>
        <w:rPr>
          <w:w w:val="110"/>
          <w:sz w:val="16"/>
          <w:vertAlign w:val="baseline"/>
        </w:rPr>
        <w:t>proposed</w:t>
      </w:r>
      <w:r>
        <w:rPr>
          <w:spacing w:val="15"/>
          <w:w w:val="110"/>
          <w:sz w:val="16"/>
          <w:vertAlign w:val="baseline"/>
        </w:rPr>
        <w:t> </w:t>
      </w:r>
      <w:r>
        <w:rPr>
          <w:w w:val="110"/>
          <w:sz w:val="16"/>
          <w:vertAlign w:val="baseline"/>
        </w:rPr>
        <w:t>model</w:t>
      </w:r>
      <w:r>
        <w:rPr>
          <w:spacing w:val="14"/>
          <w:w w:val="110"/>
          <w:sz w:val="16"/>
          <w:vertAlign w:val="baseline"/>
        </w:rPr>
        <w:t> </w:t>
      </w:r>
      <w:r>
        <w:rPr>
          <w:spacing w:val="-2"/>
          <w:w w:val="110"/>
          <w:sz w:val="16"/>
          <w:vertAlign w:val="baseline"/>
        </w:rPr>
        <w:t>iden-</w:t>
      </w:r>
    </w:p>
    <w:p>
      <w:pPr>
        <w:pStyle w:val="BodyText"/>
        <w:spacing w:line="91" w:lineRule="exact"/>
        <w:ind w:left="369"/>
      </w:pPr>
      <w:r>
        <w:rPr>
          <w:w w:val="110"/>
        </w:rPr>
        <w:t>tifies</w:t>
      </w:r>
      <w:r>
        <w:rPr>
          <w:spacing w:val="2"/>
          <w:w w:val="110"/>
        </w:rPr>
        <w:t> </w:t>
      </w:r>
      <w:r>
        <w:rPr>
          <w:w w:val="110"/>
        </w:rPr>
        <w:t>the</w:t>
      </w:r>
      <w:r>
        <w:rPr>
          <w:spacing w:val="1"/>
          <w:w w:val="110"/>
        </w:rPr>
        <w:t> </w:t>
      </w:r>
      <w:r>
        <w:rPr>
          <w:w w:val="110"/>
        </w:rPr>
        <w:t>polarity</w:t>
      </w:r>
      <w:r>
        <w:rPr>
          <w:spacing w:val="2"/>
          <w:w w:val="110"/>
        </w:rPr>
        <w:t> </w:t>
      </w:r>
      <w:r>
        <w:rPr>
          <w:w w:val="110"/>
        </w:rPr>
        <w:t>of</w:t>
      </w:r>
      <w:r>
        <w:rPr>
          <w:spacing w:val="2"/>
          <w:w w:val="110"/>
        </w:rPr>
        <w:t> </w:t>
      </w:r>
      <w:r>
        <w:rPr>
          <w:w w:val="110"/>
        </w:rPr>
        <w:t>a</w:t>
      </w:r>
      <w:r>
        <w:rPr>
          <w:spacing w:val="2"/>
          <w:w w:val="110"/>
        </w:rPr>
        <w:t> </w:t>
      </w:r>
      <w:r>
        <w:rPr>
          <w:w w:val="110"/>
        </w:rPr>
        <w:t>statement</w:t>
      </w:r>
      <w:r>
        <w:rPr>
          <w:spacing w:val="2"/>
          <w:w w:val="110"/>
        </w:rPr>
        <w:t> </w:t>
      </w:r>
      <w:r>
        <w:rPr>
          <w:w w:val="110"/>
        </w:rPr>
        <w:t>as</w:t>
      </w:r>
      <w:r>
        <w:rPr>
          <w:spacing w:val="1"/>
          <w:w w:val="110"/>
        </w:rPr>
        <w:t> </w:t>
      </w:r>
      <w:r>
        <w:rPr>
          <w:w w:val="110"/>
        </w:rPr>
        <w:t>positive</w:t>
      </w:r>
      <w:r>
        <w:rPr>
          <w:spacing w:val="2"/>
          <w:w w:val="110"/>
        </w:rPr>
        <w:t> </w:t>
      </w:r>
      <w:r>
        <w:rPr>
          <w:w w:val="110"/>
        </w:rPr>
        <w:t>but</w:t>
      </w:r>
      <w:r>
        <w:rPr>
          <w:spacing w:val="3"/>
          <w:w w:val="110"/>
        </w:rPr>
        <w:t> </w:t>
      </w:r>
      <w:r>
        <w:rPr>
          <w:w w:val="110"/>
        </w:rPr>
        <w:t>the</w:t>
      </w:r>
      <w:r>
        <w:rPr>
          <w:spacing w:val="1"/>
          <w:w w:val="110"/>
        </w:rPr>
        <w:t> </w:t>
      </w:r>
      <w:r>
        <w:rPr>
          <w:w w:val="110"/>
        </w:rPr>
        <w:t>original</w:t>
      </w:r>
      <w:r>
        <w:rPr>
          <w:spacing w:val="1"/>
          <w:w w:val="110"/>
        </w:rPr>
        <w:t> </w:t>
      </w:r>
      <w:r>
        <w:rPr>
          <w:spacing w:val="-2"/>
          <w:w w:val="110"/>
        </w:rPr>
        <w:t>polarity</w:t>
      </w:r>
    </w:p>
    <w:p>
      <w:pPr>
        <w:pStyle w:val="BodyText"/>
        <w:spacing w:line="271" w:lineRule="auto" w:before="26"/>
        <w:ind w:left="369"/>
      </w:pPr>
      <w:r>
        <w:rPr>
          <w:w w:val="110"/>
        </w:rPr>
        <w:t>of</w:t>
      </w:r>
      <w:r>
        <w:rPr>
          <w:w w:val="110"/>
        </w:rPr>
        <w:t> that</w:t>
      </w:r>
      <w:r>
        <w:rPr>
          <w:w w:val="110"/>
        </w:rPr>
        <w:t> statement</w:t>
      </w:r>
      <w:r>
        <w:rPr>
          <w:w w:val="110"/>
        </w:rPr>
        <w:t> is</w:t>
      </w:r>
      <w:r>
        <w:rPr>
          <w:w w:val="110"/>
        </w:rPr>
        <w:t> negative,</w:t>
      </w:r>
      <w:r>
        <w:rPr>
          <w:w w:val="110"/>
        </w:rPr>
        <w:t> then</w:t>
      </w:r>
      <w:r>
        <w:rPr>
          <w:w w:val="110"/>
        </w:rPr>
        <w:t> the</w:t>
      </w:r>
      <w:r>
        <w:rPr>
          <w:w w:val="110"/>
        </w:rPr>
        <w:t> outcome</w:t>
      </w:r>
      <w:r>
        <w:rPr>
          <w:w w:val="110"/>
        </w:rPr>
        <w:t> is</w:t>
      </w:r>
      <w:r>
        <w:rPr>
          <w:w w:val="110"/>
        </w:rPr>
        <w:t> known</w:t>
      </w:r>
      <w:r>
        <w:rPr>
          <w:w w:val="110"/>
        </w:rPr>
        <w:t> as</w:t>
      </w:r>
      <w:r>
        <w:rPr>
          <w:w w:val="110"/>
        </w:rPr>
        <w:t> False</w:t>
      </w:r>
      <w:r>
        <w:rPr>
          <w:spacing w:val="40"/>
          <w:w w:val="110"/>
        </w:rPr>
        <w:t> </w:t>
      </w:r>
      <w:r>
        <w:rPr>
          <w:w w:val="110"/>
        </w:rPr>
        <w:t>Positive Polarity.</w:t>
      </w:r>
    </w:p>
    <w:p>
      <w:pPr>
        <w:pStyle w:val="ListParagraph"/>
        <w:numPr>
          <w:ilvl w:val="0"/>
          <w:numId w:val="3"/>
        </w:numPr>
        <w:tabs>
          <w:tab w:pos="368" w:val="left" w:leader="none"/>
        </w:tabs>
        <w:spacing w:line="304" w:lineRule="exact" w:before="0" w:after="0"/>
        <w:ind w:left="368" w:right="0" w:hanging="149"/>
        <w:jc w:val="left"/>
        <w:rPr>
          <w:sz w:val="16"/>
        </w:rPr>
      </w:pPr>
      <w:r>
        <w:rPr>
          <w:b/>
          <w:w w:val="110"/>
          <w:sz w:val="16"/>
        </w:rPr>
        <w:t>FN</w:t>
      </w:r>
      <w:r>
        <w:rPr>
          <w:b/>
          <w:w w:val="110"/>
          <w:sz w:val="16"/>
          <w:vertAlign w:val="subscript"/>
        </w:rPr>
        <w:t>Polarity</w:t>
      </w:r>
      <w:r>
        <w:rPr>
          <w:b/>
          <w:spacing w:val="55"/>
          <w:w w:val="110"/>
          <w:sz w:val="16"/>
          <w:vertAlign w:val="baseline"/>
        </w:rPr>
        <w:t> </w:t>
      </w:r>
      <w:r>
        <w:rPr>
          <w:b/>
          <w:w w:val="110"/>
          <w:sz w:val="16"/>
          <w:vertAlign w:val="baseline"/>
        </w:rPr>
        <w:t>(False</w:t>
      </w:r>
      <w:r>
        <w:rPr>
          <w:b/>
          <w:spacing w:val="55"/>
          <w:w w:val="110"/>
          <w:sz w:val="16"/>
          <w:vertAlign w:val="baseline"/>
        </w:rPr>
        <w:t> </w:t>
      </w:r>
      <w:r>
        <w:rPr>
          <w:b/>
          <w:w w:val="110"/>
          <w:sz w:val="16"/>
          <w:vertAlign w:val="baseline"/>
        </w:rPr>
        <w:t>Negative</w:t>
      </w:r>
      <w:r>
        <w:rPr>
          <w:b/>
          <w:spacing w:val="55"/>
          <w:w w:val="110"/>
          <w:sz w:val="16"/>
          <w:vertAlign w:val="baseline"/>
        </w:rPr>
        <w:t> </w:t>
      </w:r>
      <w:r>
        <w:rPr>
          <w:b/>
          <w:w w:val="110"/>
          <w:sz w:val="16"/>
          <w:vertAlign w:val="baseline"/>
        </w:rPr>
        <w:t>Polarity)</w:t>
      </w:r>
      <w:r>
        <w:rPr>
          <w:w w:val="110"/>
          <w:sz w:val="16"/>
          <w:vertAlign w:val="baseline"/>
        </w:rPr>
        <w:t>:</w:t>
      </w:r>
      <w:r>
        <w:rPr>
          <w:spacing w:val="55"/>
          <w:w w:val="110"/>
          <w:sz w:val="16"/>
          <w:vertAlign w:val="baseline"/>
        </w:rPr>
        <w:t> </w:t>
      </w:r>
      <w:r>
        <w:rPr>
          <w:w w:val="110"/>
          <w:sz w:val="16"/>
          <w:vertAlign w:val="baseline"/>
        </w:rPr>
        <w:t>When</w:t>
      </w:r>
      <w:r>
        <w:rPr>
          <w:spacing w:val="55"/>
          <w:w w:val="110"/>
          <w:sz w:val="16"/>
          <w:vertAlign w:val="baseline"/>
        </w:rPr>
        <w:t> </w:t>
      </w:r>
      <w:r>
        <w:rPr>
          <w:w w:val="110"/>
          <w:sz w:val="16"/>
          <w:vertAlign w:val="baseline"/>
        </w:rPr>
        <w:t>a</w:t>
      </w:r>
      <w:r>
        <w:rPr>
          <w:spacing w:val="55"/>
          <w:w w:val="110"/>
          <w:sz w:val="16"/>
          <w:vertAlign w:val="baseline"/>
        </w:rPr>
        <w:t> </w:t>
      </w:r>
      <w:r>
        <w:rPr>
          <w:w w:val="110"/>
          <w:sz w:val="16"/>
          <w:vertAlign w:val="baseline"/>
        </w:rPr>
        <w:t>suggested</w:t>
      </w:r>
      <w:r>
        <w:rPr>
          <w:spacing w:val="56"/>
          <w:w w:val="110"/>
          <w:sz w:val="16"/>
          <w:vertAlign w:val="baseline"/>
        </w:rPr>
        <w:t> </w:t>
      </w:r>
      <w:r>
        <w:rPr>
          <w:spacing w:val="-4"/>
          <w:w w:val="110"/>
          <w:sz w:val="16"/>
          <w:vertAlign w:val="baseline"/>
        </w:rPr>
        <w:t>model</w:t>
      </w:r>
    </w:p>
    <w:p>
      <w:pPr>
        <w:pStyle w:val="BodyText"/>
        <w:spacing w:line="91" w:lineRule="exact"/>
        <w:ind w:left="369"/>
      </w:pPr>
      <w:r>
        <w:rPr>
          <w:w w:val="110"/>
        </w:rPr>
        <w:t>identifies</w:t>
      </w:r>
      <w:r>
        <w:rPr>
          <w:spacing w:val="28"/>
          <w:w w:val="110"/>
        </w:rPr>
        <w:t> </w:t>
      </w:r>
      <w:r>
        <w:rPr>
          <w:w w:val="110"/>
        </w:rPr>
        <w:t>the</w:t>
      </w:r>
      <w:r>
        <w:rPr>
          <w:spacing w:val="28"/>
          <w:w w:val="110"/>
        </w:rPr>
        <w:t> </w:t>
      </w:r>
      <w:r>
        <w:rPr>
          <w:w w:val="110"/>
        </w:rPr>
        <w:t>polarity</w:t>
      </w:r>
      <w:r>
        <w:rPr>
          <w:spacing w:val="29"/>
          <w:w w:val="110"/>
        </w:rPr>
        <w:t> </w:t>
      </w:r>
      <w:r>
        <w:rPr>
          <w:w w:val="110"/>
        </w:rPr>
        <w:t>of</w:t>
      </w:r>
      <w:r>
        <w:rPr>
          <w:spacing w:val="26"/>
          <w:w w:val="110"/>
        </w:rPr>
        <w:t> </w:t>
      </w:r>
      <w:r>
        <w:rPr>
          <w:w w:val="110"/>
        </w:rPr>
        <w:t>a</w:t>
      </w:r>
      <w:r>
        <w:rPr>
          <w:spacing w:val="28"/>
          <w:w w:val="110"/>
        </w:rPr>
        <w:t> </w:t>
      </w:r>
      <w:r>
        <w:rPr>
          <w:w w:val="110"/>
        </w:rPr>
        <w:t>statement</w:t>
      </w:r>
      <w:r>
        <w:rPr>
          <w:spacing w:val="29"/>
          <w:w w:val="110"/>
        </w:rPr>
        <w:t> </w:t>
      </w:r>
      <w:r>
        <w:rPr>
          <w:w w:val="110"/>
        </w:rPr>
        <w:t>as</w:t>
      </w:r>
      <w:r>
        <w:rPr>
          <w:spacing w:val="28"/>
          <w:w w:val="110"/>
        </w:rPr>
        <w:t> </w:t>
      </w:r>
      <w:r>
        <w:rPr>
          <w:w w:val="110"/>
        </w:rPr>
        <w:t>negative</w:t>
      </w:r>
      <w:r>
        <w:rPr>
          <w:spacing w:val="27"/>
          <w:w w:val="110"/>
        </w:rPr>
        <w:t> </w:t>
      </w:r>
      <w:r>
        <w:rPr>
          <w:w w:val="110"/>
        </w:rPr>
        <w:t>but</w:t>
      </w:r>
      <w:r>
        <w:rPr>
          <w:spacing w:val="28"/>
          <w:w w:val="110"/>
        </w:rPr>
        <w:t> </w:t>
      </w:r>
      <w:r>
        <w:rPr>
          <w:w w:val="110"/>
        </w:rPr>
        <w:t>the</w:t>
      </w:r>
      <w:r>
        <w:rPr>
          <w:spacing w:val="28"/>
          <w:w w:val="110"/>
        </w:rPr>
        <w:t> </w:t>
      </w:r>
      <w:r>
        <w:rPr>
          <w:spacing w:val="-2"/>
          <w:w w:val="110"/>
        </w:rPr>
        <w:t>original</w:t>
      </w:r>
    </w:p>
    <w:p>
      <w:pPr>
        <w:pStyle w:val="BodyText"/>
        <w:spacing w:line="271" w:lineRule="auto" w:before="26"/>
        <w:ind w:left="369"/>
      </w:pPr>
      <w:r>
        <w:rPr>
          <w:w w:val="110"/>
        </w:rPr>
        <w:t>polarity of that statement is positive, then the outcome is known </w:t>
      </w:r>
      <w:r>
        <w:rPr>
          <w:w w:val="110"/>
        </w:rPr>
        <w:t>as False Negative Polarity.</w:t>
      </w:r>
    </w:p>
    <w:p>
      <w:pPr>
        <w:pStyle w:val="BodyText"/>
        <w:spacing w:before="27"/>
        <w:ind w:left="0"/>
      </w:pPr>
    </w:p>
    <w:p>
      <w:pPr>
        <w:pStyle w:val="BodyText"/>
        <w:spacing w:line="273" w:lineRule="auto"/>
        <w:ind w:right="109" w:firstLine="239"/>
        <w:jc w:val="both"/>
      </w:pPr>
      <w:hyperlink w:history="true" w:anchor="_bookmark19">
        <w:r>
          <w:rPr>
            <w:color w:val="2196D1"/>
            <w:w w:val="110"/>
          </w:rPr>
          <w:t>Table</w:t>
        </w:r>
        <w:r>
          <w:rPr>
            <w:color w:val="2196D1"/>
            <w:spacing w:val="-4"/>
            <w:w w:val="110"/>
          </w:rPr>
          <w:t> </w:t>
        </w:r>
        <w:r>
          <w:rPr>
            <w:color w:val="2196D1"/>
            <w:w w:val="110"/>
          </w:rPr>
          <w:t>5</w:t>
        </w:r>
      </w:hyperlink>
      <w:r>
        <w:rPr>
          <w:color w:val="2196D1"/>
          <w:spacing w:val="-4"/>
          <w:w w:val="110"/>
        </w:rPr>
        <w:t> </w:t>
      </w:r>
      <w:r>
        <w:rPr>
          <w:w w:val="110"/>
        </w:rPr>
        <w:t>shows</w:t>
      </w:r>
      <w:r>
        <w:rPr>
          <w:spacing w:val="-4"/>
          <w:w w:val="110"/>
        </w:rPr>
        <w:t> </w:t>
      </w:r>
      <w:r>
        <w:rPr>
          <w:w w:val="110"/>
        </w:rPr>
        <w:t>the</w:t>
      </w:r>
      <w:r>
        <w:rPr>
          <w:spacing w:val="-5"/>
          <w:w w:val="110"/>
        </w:rPr>
        <w:t> </w:t>
      </w:r>
      <w:r>
        <w:rPr>
          <w:w w:val="110"/>
        </w:rPr>
        <w:t>confusion</w:t>
      </w:r>
      <w:r>
        <w:rPr>
          <w:spacing w:val="-3"/>
          <w:w w:val="110"/>
        </w:rPr>
        <w:t> </w:t>
      </w:r>
      <w:r>
        <w:rPr>
          <w:w w:val="110"/>
        </w:rPr>
        <w:t>matrices</w:t>
      </w:r>
      <w:r>
        <w:rPr>
          <w:spacing w:val="-4"/>
          <w:w w:val="110"/>
        </w:rPr>
        <w:t> </w:t>
      </w:r>
      <w:r>
        <w:rPr>
          <w:w w:val="110"/>
        </w:rPr>
        <w:t>of</w:t>
      </w:r>
      <w:r>
        <w:rPr>
          <w:spacing w:val="-5"/>
          <w:w w:val="110"/>
        </w:rPr>
        <w:t> </w:t>
      </w:r>
      <w:r>
        <w:rPr>
          <w:w w:val="110"/>
        </w:rPr>
        <w:t>the</w:t>
      </w:r>
      <w:r>
        <w:rPr>
          <w:spacing w:val="-5"/>
          <w:w w:val="110"/>
        </w:rPr>
        <w:t> </w:t>
      </w:r>
      <w:r>
        <w:rPr>
          <w:w w:val="110"/>
        </w:rPr>
        <w:t>proposed</w:t>
      </w:r>
      <w:r>
        <w:rPr>
          <w:spacing w:val="-3"/>
          <w:w w:val="110"/>
        </w:rPr>
        <w:t> </w:t>
      </w:r>
      <w:r>
        <w:rPr>
          <w:w w:val="110"/>
        </w:rPr>
        <w:t>deep</w:t>
      </w:r>
      <w:r>
        <w:rPr>
          <w:spacing w:val="-4"/>
          <w:w w:val="110"/>
        </w:rPr>
        <w:t> </w:t>
      </w:r>
      <w:r>
        <w:rPr>
          <w:w w:val="110"/>
        </w:rPr>
        <w:t>learning models for predicting the polarity of the sentiments of the netizens to- wards the vaccine and the vaccination process.</w:t>
      </w:r>
    </w:p>
    <w:p>
      <w:pPr>
        <w:pStyle w:val="BodyText"/>
        <w:spacing w:line="271" w:lineRule="auto"/>
        <w:ind w:right="109" w:firstLine="239"/>
        <w:jc w:val="both"/>
      </w:pPr>
      <w:r>
        <w:rPr>
          <w:w w:val="110"/>
        </w:rPr>
        <w:t>The</w:t>
      </w:r>
      <w:r>
        <w:rPr>
          <w:spacing w:val="-10"/>
          <w:w w:val="110"/>
        </w:rPr>
        <w:t> </w:t>
      </w:r>
      <w:r>
        <w:rPr>
          <w:w w:val="110"/>
        </w:rPr>
        <w:t>confusion</w:t>
      </w:r>
      <w:r>
        <w:rPr>
          <w:spacing w:val="-9"/>
          <w:w w:val="110"/>
        </w:rPr>
        <w:t> </w:t>
      </w:r>
      <w:r>
        <w:rPr>
          <w:w w:val="110"/>
        </w:rPr>
        <w:t>matrices</w:t>
      </w:r>
      <w:r>
        <w:rPr>
          <w:spacing w:val="-10"/>
          <w:w w:val="110"/>
        </w:rPr>
        <w:t> </w:t>
      </w:r>
      <w:r>
        <w:rPr>
          <w:w w:val="110"/>
        </w:rPr>
        <w:t>of</w:t>
      </w:r>
      <w:r>
        <w:rPr>
          <w:spacing w:val="-9"/>
          <w:w w:val="110"/>
        </w:rPr>
        <w:t> </w:t>
      </w:r>
      <w:r>
        <w:rPr>
          <w:w w:val="110"/>
        </w:rPr>
        <w:t>the</w:t>
      </w:r>
      <w:r>
        <w:rPr>
          <w:spacing w:val="-9"/>
          <w:w w:val="110"/>
        </w:rPr>
        <w:t> </w:t>
      </w:r>
      <w:r>
        <w:rPr>
          <w:w w:val="110"/>
        </w:rPr>
        <w:t>proposed</w:t>
      </w:r>
      <w:r>
        <w:rPr>
          <w:spacing w:val="-9"/>
          <w:w w:val="110"/>
        </w:rPr>
        <w:t> </w:t>
      </w:r>
      <w:r>
        <w:rPr>
          <w:w w:val="110"/>
        </w:rPr>
        <w:t>traditional</w:t>
      </w:r>
      <w:r>
        <w:rPr>
          <w:spacing w:val="-9"/>
          <w:w w:val="110"/>
        </w:rPr>
        <w:t> </w:t>
      </w:r>
      <w:r>
        <w:rPr>
          <w:w w:val="110"/>
        </w:rPr>
        <w:t>machine</w:t>
      </w:r>
      <w:r>
        <w:rPr>
          <w:spacing w:val="-9"/>
          <w:w w:val="110"/>
        </w:rPr>
        <w:t> </w:t>
      </w:r>
      <w:r>
        <w:rPr>
          <w:w w:val="110"/>
        </w:rPr>
        <w:t>learning models are portrayed in </w:t>
      </w:r>
      <w:hyperlink w:history="true" w:anchor="_bookmark20">
        <w:r>
          <w:rPr>
            <w:color w:val="2196D1"/>
            <w:w w:val="110"/>
          </w:rPr>
          <w:t>Table 6</w:t>
        </w:r>
      </w:hyperlink>
      <w:r>
        <w:rPr>
          <w:w w:val="110"/>
        </w:rPr>
        <w:t>.</w:t>
      </w:r>
    </w:p>
    <w:p>
      <w:pPr>
        <w:pStyle w:val="BodyText"/>
        <w:spacing w:before="2"/>
        <w:ind w:left="370"/>
        <w:jc w:val="both"/>
      </w:pPr>
      <w:r>
        <w:rPr>
          <w:w w:val="110"/>
        </w:rPr>
        <w:t>The</w:t>
      </w:r>
      <w:r>
        <w:rPr>
          <w:spacing w:val="17"/>
          <w:w w:val="110"/>
        </w:rPr>
        <w:t> </w:t>
      </w:r>
      <w:r>
        <w:rPr>
          <w:w w:val="110"/>
        </w:rPr>
        <w:t>measured</w:t>
      </w:r>
      <w:r>
        <w:rPr>
          <w:spacing w:val="18"/>
          <w:w w:val="110"/>
        </w:rPr>
        <w:t> </w:t>
      </w:r>
      <w:r>
        <w:rPr>
          <w:w w:val="110"/>
        </w:rPr>
        <w:t>accuracy,</w:t>
      </w:r>
      <w:r>
        <w:rPr>
          <w:spacing w:val="17"/>
          <w:w w:val="110"/>
        </w:rPr>
        <w:t> </w:t>
      </w:r>
      <w:r>
        <w:rPr>
          <w:w w:val="110"/>
        </w:rPr>
        <w:t>precision,</w:t>
      </w:r>
      <w:r>
        <w:rPr>
          <w:spacing w:val="17"/>
          <w:w w:val="110"/>
        </w:rPr>
        <w:t> </w:t>
      </w:r>
      <w:r>
        <w:rPr>
          <w:w w:val="110"/>
        </w:rPr>
        <w:t>sensitivity,</w:t>
      </w:r>
      <w:r>
        <w:rPr>
          <w:spacing w:val="16"/>
          <w:w w:val="110"/>
        </w:rPr>
        <w:t> </w:t>
      </w:r>
      <w:r>
        <w:rPr>
          <w:w w:val="110"/>
        </w:rPr>
        <w:t>specificity,</w:t>
      </w:r>
      <w:r>
        <w:rPr>
          <w:spacing w:val="18"/>
          <w:w w:val="110"/>
        </w:rPr>
        <w:t> </w:t>
      </w:r>
      <w:r>
        <w:rPr>
          <w:w w:val="110"/>
        </w:rPr>
        <w:t>and</w:t>
      </w:r>
      <w:r>
        <w:rPr>
          <w:spacing w:val="17"/>
          <w:w w:val="110"/>
        </w:rPr>
        <w:t> </w:t>
      </w:r>
      <w:r>
        <w:rPr>
          <w:spacing w:val="-5"/>
          <w:w w:val="110"/>
        </w:rPr>
        <w:t>F1-</w:t>
      </w:r>
    </w:p>
    <w:p>
      <w:pPr>
        <w:spacing w:after="0"/>
        <w:jc w:val="both"/>
        <w:sectPr>
          <w:type w:val="continuous"/>
          <w:pgSz w:w="11910" w:h="15880"/>
          <w:pgMar w:header="655" w:footer="544" w:top="620" w:bottom="280" w:left="620" w:right="640"/>
          <w:cols w:num="2" w:equalWidth="0">
            <w:col w:w="5195" w:space="186"/>
            <w:col w:w="5269"/>
          </w:cols>
        </w:sectPr>
      </w:pPr>
    </w:p>
    <w:p>
      <w:pPr>
        <w:pStyle w:val="BodyText"/>
        <w:spacing w:before="33"/>
        <w:ind w:left="0"/>
        <w:rPr>
          <w:sz w:val="20"/>
        </w:rPr>
      </w:pPr>
    </w:p>
    <w:p>
      <w:pPr>
        <w:pStyle w:val="BodyText"/>
        <w:ind w:left="336"/>
        <w:rPr>
          <w:sz w:val="20"/>
        </w:rPr>
      </w:pPr>
      <w:r>
        <w:rPr>
          <w:sz w:val="20"/>
        </w:rPr>
        <w:drawing>
          <wp:inline distT="0" distB="0" distL="0" distR="0">
            <wp:extent cx="6348917" cy="8284464"/>
            <wp:effectExtent l="0" t="0" r="0" b="0"/>
            <wp:docPr id="35" name="Image 35" descr="Image of Fig. 8"/>
            <wp:cNvGraphicFramePr>
              <a:graphicFrameLocks/>
            </wp:cNvGraphicFramePr>
            <a:graphic>
              <a:graphicData uri="http://schemas.openxmlformats.org/drawingml/2006/picture">
                <pic:pic>
                  <pic:nvPicPr>
                    <pic:cNvPr id="35" name="Image 35" descr="Image of Fig. 8"/>
                    <pic:cNvPicPr/>
                  </pic:nvPicPr>
                  <pic:blipFill>
                    <a:blip r:embed="rId25" cstate="print"/>
                    <a:stretch>
                      <a:fillRect/>
                    </a:stretch>
                  </pic:blipFill>
                  <pic:spPr>
                    <a:xfrm>
                      <a:off x="0" y="0"/>
                      <a:ext cx="6348917" cy="8284464"/>
                    </a:xfrm>
                    <a:prstGeom prst="rect">
                      <a:avLst/>
                    </a:prstGeom>
                  </pic:spPr>
                </pic:pic>
              </a:graphicData>
            </a:graphic>
          </wp:inline>
        </w:drawing>
      </w:r>
      <w:r>
        <w:rPr>
          <w:sz w:val="20"/>
        </w:rPr>
      </w:r>
    </w:p>
    <w:p>
      <w:pPr>
        <w:pStyle w:val="BodyText"/>
        <w:spacing w:before="17"/>
        <w:ind w:left="0"/>
        <w:rPr>
          <w:sz w:val="14"/>
        </w:rPr>
      </w:pPr>
    </w:p>
    <w:p>
      <w:pPr>
        <w:spacing w:before="0"/>
        <w:ind w:left="20" w:right="0" w:firstLine="0"/>
        <w:jc w:val="center"/>
        <w:rPr>
          <w:sz w:val="14"/>
        </w:rPr>
      </w:pPr>
      <w:bookmarkStart w:name="_bookmark18" w:id="35"/>
      <w:bookmarkEnd w:id="35"/>
      <w:r>
        <w:rPr/>
      </w:r>
      <w:r>
        <w:rPr>
          <w:b/>
          <w:w w:val="110"/>
          <w:sz w:val="14"/>
        </w:rPr>
        <w:t>Fig.</w:t>
      </w:r>
      <w:r>
        <w:rPr>
          <w:b/>
          <w:spacing w:val="17"/>
          <w:w w:val="110"/>
          <w:sz w:val="14"/>
        </w:rPr>
        <w:t> </w:t>
      </w:r>
      <w:r>
        <w:rPr>
          <w:b/>
          <w:w w:val="110"/>
          <w:sz w:val="14"/>
        </w:rPr>
        <w:t>8.</w:t>
      </w:r>
      <w:r>
        <w:rPr>
          <w:b/>
          <w:spacing w:val="48"/>
          <w:w w:val="110"/>
          <w:sz w:val="14"/>
        </w:rPr>
        <w:t> </w:t>
      </w:r>
      <w:r>
        <w:rPr>
          <w:w w:val="110"/>
          <w:sz w:val="14"/>
        </w:rPr>
        <w:t>Architecture</w:t>
      </w:r>
      <w:r>
        <w:rPr>
          <w:spacing w:val="18"/>
          <w:w w:val="110"/>
          <w:sz w:val="14"/>
        </w:rPr>
        <w:t> </w:t>
      </w:r>
      <w:r>
        <w:rPr>
          <w:w w:val="110"/>
          <w:sz w:val="14"/>
        </w:rPr>
        <w:t>of</w:t>
      </w:r>
      <w:r>
        <w:rPr>
          <w:spacing w:val="19"/>
          <w:w w:val="110"/>
          <w:sz w:val="14"/>
        </w:rPr>
        <w:t> </w:t>
      </w:r>
      <w:r>
        <w:rPr>
          <w:w w:val="110"/>
          <w:sz w:val="14"/>
        </w:rPr>
        <w:t>the</w:t>
      </w:r>
      <w:r>
        <w:rPr>
          <w:spacing w:val="16"/>
          <w:w w:val="110"/>
          <w:sz w:val="14"/>
        </w:rPr>
        <w:t> </w:t>
      </w:r>
      <w:r>
        <w:rPr>
          <w:w w:val="110"/>
          <w:sz w:val="14"/>
        </w:rPr>
        <w:t>proposed</w:t>
      </w:r>
      <w:r>
        <w:rPr>
          <w:spacing w:val="19"/>
          <w:w w:val="110"/>
          <w:sz w:val="14"/>
        </w:rPr>
        <w:t> </w:t>
      </w:r>
      <w:r>
        <w:rPr>
          <w:w w:val="110"/>
          <w:sz w:val="14"/>
        </w:rPr>
        <w:t>deep</w:t>
      </w:r>
      <w:r>
        <w:rPr>
          <w:spacing w:val="18"/>
          <w:w w:val="110"/>
          <w:sz w:val="14"/>
        </w:rPr>
        <w:t> </w:t>
      </w:r>
      <w:r>
        <w:rPr>
          <w:w w:val="110"/>
          <w:sz w:val="14"/>
        </w:rPr>
        <w:t>learning</w:t>
      </w:r>
      <w:r>
        <w:rPr>
          <w:spacing w:val="19"/>
          <w:w w:val="110"/>
          <w:sz w:val="14"/>
        </w:rPr>
        <w:t> </w:t>
      </w:r>
      <w:r>
        <w:rPr>
          <w:spacing w:val="-2"/>
          <w:w w:val="110"/>
          <w:sz w:val="14"/>
        </w:rPr>
        <w:t>models.</w:t>
      </w:r>
    </w:p>
    <w:p>
      <w:pPr>
        <w:spacing w:after="0"/>
        <w:jc w:val="center"/>
        <w:rPr>
          <w:sz w:val="14"/>
        </w:rPr>
        <w:sectPr>
          <w:pgSz w:w="11910" w:h="15880"/>
          <w:pgMar w:header="655" w:footer="544" w:top="840" w:bottom="740" w:left="620" w:right="640"/>
        </w:sectPr>
      </w:pPr>
    </w:p>
    <w:p>
      <w:pPr>
        <w:pStyle w:val="BodyText"/>
        <w:spacing w:before="75"/>
        <w:ind w:left="0"/>
        <w:rPr>
          <w:sz w:val="14"/>
        </w:rPr>
      </w:pPr>
    </w:p>
    <w:p>
      <w:pPr>
        <w:spacing w:before="0"/>
        <w:ind w:left="131" w:right="0" w:firstLine="0"/>
        <w:jc w:val="left"/>
        <w:rPr>
          <w:b/>
          <w:sz w:val="14"/>
        </w:rPr>
      </w:pPr>
      <w:bookmarkStart w:name="_bookmark19" w:id="36"/>
      <w:bookmarkEnd w:id="36"/>
      <w:r>
        <w:rPr/>
      </w:r>
      <w:r>
        <w:rPr>
          <w:b/>
          <w:w w:val="110"/>
          <w:sz w:val="14"/>
        </w:rPr>
        <w:t>Table</w:t>
      </w:r>
      <w:r>
        <w:rPr>
          <w:b/>
          <w:spacing w:val="1"/>
          <w:w w:val="110"/>
          <w:sz w:val="14"/>
        </w:rPr>
        <w:t> </w:t>
      </w:r>
      <w:r>
        <w:rPr>
          <w:b/>
          <w:spacing w:val="-10"/>
          <w:w w:val="110"/>
          <w:sz w:val="14"/>
        </w:rPr>
        <w:t>5</w:t>
      </w:r>
    </w:p>
    <w:p>
      <w:pPr>
        <w:spacing w:before="31" w:after="55"/>
        <w:ind w:left="131" w:right="0" w:firstLine="0"/>
        <w:jc w:val="left"/>
        <w:rPr>
          <w:sz w:val="14"/>
        </w:rPr>
      </w:pPr>
      <w:r>
        <w:rPr>
          <w:w w:val="110"/>
          <w:sz w:val="14"/>
        </w:rPr>
        <w:t>Confusion</w:t>
      </w:r>
      <w:r>
        <w:rPr>
          <w:spacing w:val="13"/>
          <w:w w:val="110"/>
          <w:sz w:val="14"/>
        </w:rPr>
        <w:t> </w:t>
      </w:r>
      <w:r>
        <w:rPr>
          <w:w w:val="110"/>
          <w:sz w:val="14"/>
        </w:rPr>
        <w:t>matrices</w:t>
      </w:r>
      <w:r>
        <w:rPr>
          <w:spacing w:val="13"/>
          <w:w w:val="110"/>
          <w:sz w:val="14"/>
        </w:rPr>
        <w:t> </w:t>
      </w:r>
      <w:r>
        <w:rPr>
          <w:w w:val="110"/>
          <w:sz w:val="14"/>
        </w:rPr>
        <w:t>of</w:t>
      </w:r>
      <w:r>
        <w:rPr>
          <w:spacing w:val="13"/>
          <w:w w:val="110"/>
          <w:sz w:val="14"/>
        </w:rPr>
        <w:t> </w:t>
      </w:r>
      <w:r>
        <w:rPr>
          <w:w w:val="110"/>
          <w:sz w:val="14"/>
        </w:rPr>
        <w:t>the</w:t>
      </w:r>
      <w:r>
        <w:rPr>
          <w:spacing w:val="13"/>
          <w:w w:val="110"/>
          <w:sz w:val="14"/>
        </w:rPr>
        <w:t> </w:t>
      </w:r>
      <w:r>
        <w:rPr>
          <w:w w:val="110"/>
          <w:sz w:val="14"/>
        </w:rPr>
        <w:t>proposed</w:t>
      </w:r>
      <w:r>
        <w:rPr>
          <w:spacing w:val="12"/>
          <w:w w:val="110"/>
          <w:sz w:val="14"/>
        </w:rPr>
        <w:t> </w:t>
      </w:r>
      <w:r>
        <w:rPr>
          <w:w w:val="110"/>
          <w:sz w:val="14"/>
        </w:rPr>
        <w:t>deep</w:t>
      </w:r>
      <w:r>
        <w:rPr>
          <w:spacing w:val="12"/>
          <w:w w:val="110"/>
          <w:sz w:val="14"/>
        </w:rPr>
        <w:t> </w:t>
      </w:r>
      <w:r>
        <w:rPr>
          <w:w w:val="110"/>
          <w:sz w:val="14"/>
        </w:rPr>
        <w:t>learning</w:t>
      </w:r>
      <w:r>
        <w:rPr>
          <w:spacing w:val="13"/>
          <w:w w:val="110"/>
          <w:sz w:val="14"/>
        </w:rPr>
        <w:t> </w:t>
      </w:r>
      <w:r>
        <w:rPr>
          <w:spacing w:val="-2"/>
          <w:w w:val="110"/>
          <w:sz w:val="14"/>
        </w:rPr>
        <w:t>models.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3"/>
        <w:gridCol w:w="2869"/>
        <w:gridCol w:w="1700"/>
        <w:gridCol w:w="1717"/>
        <w:gridCol w:w="1692"/>
        <w:gridCol w:w="1222"/>
      </w:tblGrid>
      <w:tr>
        <w:trPr>
          <w:trHeight w:val="253" w:hRule="atLeast"/>
        </w:trPr>
        <w:tc>
          <w:tcPr>
            <w:tcW w:w="1203" w:type="dxa"/>
            <w:tcBorders>
              <w:top w:val="single" w:sz="4" w:space="0" w:color="000000"/>
              <w:bottom w:val="single" w:sz="4" w:space="0" w:color="000000"/>
            </w:tcBorders>
          </w:tcPr>
          <w:p>
            <w:pPr>
              <w:pStyle w:val="TableParagraph"/>
              <w:spacing w:before="61"/>
              <w:ind w:left="119"/>
              <w:rPr>
                <w:sz w:val="12"/>
              </w:rPr>
            </w:pPr>
            <w:r>
              <w:rPr>
                <w:spacing w:val="-2"/>
                <w:w w:val="110"/>
                <w:sz w:val="12"/>
              </w:rPr>
              <w:t>Model</w:t>
            </w:r>
          </w:p>
        </w:tc>
        <w:tc>
          <w:tcPr>
            <w:tcW w:w="2869" w:type="dxa"/>
            <w:tcBorders>
              <w:top w:val="single" w:sz="4" w:space="0" w:color="000000"/>
              <w:bottom w:val="single" w:sz="4" w:space="0" w:color="000000"/>
            </w:tcBorders>
          </w:tcPr>
          <w:p>
            <w:pPr>
              <w:pStyle w:val="TableParagraph"/>
              <w:spacing w:before="61"/>
              <w:ind w:left="607"/>
              <w:rPr>
                <w:sz w:val="12"/>
              </w:rPr>
            </w:pPr>
            <w:r>
              <w:rPr>
                <w:w w:val="115"/>
                <w:sz w:val="12"/>
              </w:rPr>
              <w:t>Pre-trained</w:t>
            </w:r>
            <w:r>
              <w:rPr>
                <w:spacing w:val="8"/>
                <w:w w:val="115"/>
                <w:sz w:val="12"/>
              </w:rPr>
              <w:t> </w:t>
            </w:r>
            <w:r>
              <w:rPr>
                <w:w w:val="115"/>
                <w:sz w:val="12"/>
              </w:rPr>
              <w:t>Word</w:t>
            </w:r>
            <w:r>
              <w:rPr>
                <w:spacing w:val="9"/>
                <w:w w:val="115"/>
                <w:sz w:val="12"/>
              </w:rPr>
              <w:t> </w:t>
            </w:r>
            <w:r>
              <w:rPr>
                <w:spacing w:val="-2"/>
                <w:w w:val="115"/>
                <w:sz w:val="12"/>
              </w:rPr>
              <w:t>Embedding</w:t>
            </w:r>
          </w:p>
        </w:tc>
        <w:tc>
          <w:tcPr>
            <w:tcW w:w="1700" w:type="dxa"/>
            <w:tcBorders>
              <w:top w:val="single" w:sz="4" w:space="0" w:color="000000"/>
              <w:bottom w:val="single" w:sz="4" w:space="0" w:color="000000"/>
            </w:tcBorders>
          </w:tcPr>
          <w:p>
            <w:pPr>
              <w:pStyle w:val="TableParagraph"/>
              <w:spacing w:before="63"/>
              <w:ind w:left="606"/>
              <w:rPr>
                <w:sz w:val="9"/>
              </w:rPr>
            </w:pPr>
            <w:r>
              <w:rPr>
                <w:spacing w:val="-2"/>
                <w:w w:val="115"/>
                <w:position w:val="2"/>
                <w:sz w:val="12"/>
              </w:rPr>
              <w:t>TP</w:t>
            </w:r>
            <w:r>
              <w:rPr>
                <w:spacing w:val="-2"/>
                <w:w w:val="115"/>
                <w:sz w:val="9"/>
              </w:rPr>
              <w:t>Polarity</w:t>
            </w:r>
          </w:p>
        </w:tc>
        <w:tc>
          <w:tcPr>
            <w:tcW w:w="1717" w:type="dxa"/>
            <w:tcBorders>
              <w:top w:val="single" w:sz="4" w:space="0" w:color="000000"/>
              <w:bottom w:val="single" w:sz="4" w:space="0" w:color="000000"/>
            </w:tcBorders>
          </w:tcPr>
          <w:p>
            <w:pPr>
              <w:pStyle w:val="TableParagraph"/>
              <w:spacing w:before="63"/>
              <w:ind w:left="606"/>
              <w:rPr>
                <w:sz w:val="9"/>
              </w:rPr>
            </w:pPr>
            <w:r>
              <w:rPr>
                <w:spacing w:val="-2"/>
                <w:w w:val="115"/>
                <w:position w:val="2"/>
                <w:sz w:val="12"/>
              </w:rPr>
              <w:t>TN</w:t>
            </w:r>
            <w:r>
              <w:rPr>
                <w:spacing w:val="-2"/>
                <w:w w:val="115"/>
                <w:sz w:val="9"/>
              </w:rPr>
              <w:t>Polarity</w:t>
            </w:r>
          </w:p>
        </w:tc>
        <w:tc>
          <w:tcPr>
            <w:tcW w:w="1692" w:type="dxa"/>
            <w:tcBorders>
              <w:top w:val="single" w:sz="4" w:space="0" w:color="000000"/>
              <w:bottom w:val="single" w:sz="4" w:space="0" w:color="000000"/>
            </w:tcBorders>
          </w:tcPr>
          <w:p>
            <w:pPr>
              <w:pStyle w:val="TableParagraph"/>
              <w:spacing w:before="63"/>
              <w:ind w:left="606"/>
              <w:rPr>
                <w:sz w:val="9"/>
              </w:rPr>
            </w:pPr>
            <w:r>
              <w:rPr>
                <w:spacing w:val="-2"/>
                <w:w w:val="115"/>
                <w:position w:val="2"/>
                <w:sz w:val="12"/>
              </w:rPr>
              <w:t>FP</w:t>
            </w:r>
            <w:r>
              <w:rPr>
                <w:spacing w:val="-2"/>
                <w:w w:val="115"/>
                <w:sz w:val="9"/>
              </w:rPr>
              <w:t>Polarity</w:t>
            </w:r>
          </w:p>
        </w:tc>
        <w:tc>
          <w:tcPr>
            <w:tcW w:w="1222" w:type="dxa"/>
            <w:tcBorders>
              <w:top w:val="single" w:sz="4" w:space="0" w:color="000000"/>
              <w:bottom w:val="single" w:sz="4" w:space="0" w:color="000000"/>
            </w:tcBorders>
          </w:tcPr>
          <w:p>
            <w:pPr>
              <w:pStyle w:val="TableParagraph"/>
              <w:spacing w:before="63"/>
              <w:ind w:left="605"/>
              <w:rPr>
                <w:sz w:val="9"/>
              </w:rPr>
            </w:pPr>
            <w:r>
              <w:rPr>
                <w:spacing w:val="-2"/>
                <w:w w:val="115"/>
                <w:position w:val="2"/>
                <w:sz w:val="12"/>
              </w:rPr>
              <w:t>FN</w:t>
            </w:r>
            <w:r>
              <w:rPr>
                <w:spacing w:val="-2"/>
                <w:w w:val="115"/>
                <w:sz w:val="9"/>
              </w:rPr>
              <w:t>Polarity</w:t>
            </w:r>
          </w:p>
        </w:tc>
      </w:tr>
      <w:tr>
        <w:trPr>
          <w:trHeight w:val="217" w:hRule="atLeast"/>
        </w:trPr>
        <w:tc>
          <w:tcPr>
            <w:tcW w:w="1203" w:type="dxa"/>
            <w:tcBorders>
              <w:top w:val="single" w:sz="4" w:space="0" w:color="000000"/>
            </w:tcBorders>
          </w:tcPr>
          <w:p>
            <w:pPr>
              <w:pStyle w:val="TableParagraph"/>
              <w:spacing w:line="136" w:lineRule="exact" w:before="61"/>
              <w:ind w:left="119"/>
              <w:rPr>
                <w:sz w:val="12"/>
              </w:rPr>
            </w:pPr>
            <w:r>
              <w:rPr>
                <w:spacing w:val="-4"/>
                <w:sz w:val="12"/>
              </w:rPr>
              <w:t>LSTM</w:t>
            </w:r>
          </w:p>
        </w:tc>
        <w:tc>
          <w:tcPr>
            <w:tcW w:w="2869" w:type="dxa"/>
            <w:tcBorders>
              <w:top w:val="single" w:sz="4" w:space="0" w:color="000000"/>
            </w:tcBorders>
          </w:tcPr>
          <w:p>
            <w:pPr>
              <w:pStyle w:val="TableParagraph"/>
              <w:spacing w:line="136" w:lineRule="exact" w:before="61"/>
              <w:ind w:left="607"/>
              <w:rPr>
                <w:sz w:val="12"/>
              </w:rPr>
            </w:pPr>
            <w:r>
              <w:rPr>
                <w:spacing w:val="-2"/>
                <w:w w:val="115"/>
                <w:sz w:val="12"/>
              </w:rPr>
              <w:t>word2vec</w:t>
            </w:r>
          </w:p>
        </w:tc>
        <w:tc>
          <w:tcPr>
            <w:tcW w:w="1700" w:type="dxa"/>
            <w:tcBorders>
              <w:top w:val="single" w:sz="4" w:space="0" w:color="000000"/>
            </w:tcBorders>
          </w:tcPr>
          <w:p>
            <w:pPr>
              <w:pStyle w:val="TableParagraph"/>
              <w:spacing w:line="136" w:lineRule="exact" w:before="61"/>
              <w:ind w:left="606"/>
              <w:rPr>
                <w:sz w:val="12"/>
              </w:rPr>
            </w:pPr>
            <w:r>
              <w:rPr>
                <w:spacing w:val="-5"/>
                <w:w w:val="120"/>
                <w:sz w:val="12"/>
              </w:rPr>
              <w:t>112</w:t>
            </w:r>
          </w:p>
        </w:tc>
        <w:tc>
          <w:tcPr>
            <w:tcW w:w="1717" w:type="dxa"/>
            <w:tcBorders>
              <w:top w:val="single" w:sz="4" w:space="0" w:color="000000"/>
            </w:tcBorders>
          </w:tcPr>
          <w:p>
            <w:pPr>
              <w:pStyle w:val="TableParagraph"/>
              <w:spacing w:line="136" w:lineRule="exact" w:before="61"/>
              <w:ind w:left="606"/>
              <w:rPr>
                <w:sz w:val="12"/>
              </w:rPr>
            </w:pPr>
            <w:r>
              <w:rPr>
                <w:spacing w:val="-5"/>
                <w:w w:val="120"/>
                <w:sz w:val="12"/>
              </w:rPr>
              <w:t>73</w:t>
            </w:r>
          </w:p>
        </w:tc>
        <w:tc>
          <w:tcPr>
            <w:tcW w:w="1692" w:type="dxa"/>
            <w:tcBorders>
              <w:top w:val="single" w:sz="4" w:space="0" w:color="000000"/>
            </w:tcBorders>
          </w:tcPr>
          <w:p>
            <w:pPr>
              <w:pStyle w:val="TableParagraph"/>
              <w:spacing w:line="136" w:lineRule="exact" w:before="61"/>
              <w:ind w:left="606"/>
              <w:rPr>
                <w:sz w:val="12"/>
              </w:rPr>
            </w:pPr>
            <w:r>
              <w:rPr>
                <w:spacing w:val="-5"/>
                <w:w w:val="120"/>
                <w:sz w:val="12"/>
              </w:rPr>
              <w:t>20</w:t>
            </w:r>
          </w:p>
        </w:tc>
        <w:tc>
          <w:tcPr>
            <w:tcW w:w="1222" w:type="dxa"/>
            <w:tcBorders>
              <w:top w:val="single" w:sz="4" w:space="0" w:color="000000"/>
            </w:tcBorders>
          </w:tcPr>
          <w:p>
            <w:pPr>
              <w:pStyle w:val="TableParagraph"/>
              <w:spacing w:line="136" w:lineRule="exact" w:before="61"/>
              <w:ind w:left="605"/>
              <w:rPr>
                <w:sz w:val="12"/>
              </w:rPr>
            </w:pPr>
            <w:r>
              <w:rPr>
                <w:spacing w:val="-5"/>
                <w:w w:val="120"/>
                <w:sz w:val="12"/>
              </w:rPr>
              <w:t>10</w:t>
            </w:r>
          </w:p>
        </w:tc>
      </w:tr>
      <w:tr>
        <w:trPr>
          <w:trHeight w:val="171" w:hRule="atLeast"/>
        </w:trPr>
        <w:tc>
          <w:tcPr>
            <w:tcW w:w="1203" w:type="dxa"/>
          </w:tcPr>
          <w:p>
            <w:pPr>
              <w:pStyle w:val="TableParagraph"/>
              <w:spacing w:before="0"/>
              <w:rPr>
                <w:sz w:val="10"/>
              </w:rPr>
            </w:pPr>
          </w:p>
        </w:tc>
        <w:tc>
          <w:tcPr>
            <w:tcW w:w="2869" w:type="dxa"/>
          </w:tcPr>
          <w:p>
            <w:pPr>
              <w:pStyle w:val="TableParagraph"/>
              <w:spacing w:line="136" w:lineRule="exact"/>
              <w:ind w:left="607"/>
              <w:rPr>
                <w:sz w:val="12"/>
              </w:rPr>
            </w:pPr>
            <w:r>
              <w:rPr>
                <w:spacing w:val="-2"/>
                <w:w w:val="105"/>
                <w:sz w:val="12"/>
              </w:rPr>
              <w:t>GloVe</w:t>
            </w:r>
          </w:p>
        </w:tc>
        <w:tc>
          <w:tcPr>
            <w:tcW w:w="1700" w:type="dxa"/>
          </w:tcPr>
          <w:p>
            <w:pPr>
              <w:pStyle w:val="TableParagraph"/>
              <w:spacing w:line="136" w:lineRule="exact"/>
              <w:ind w:left="606"/>
              <w:rPr>
                <w:sz w:val="12"/>
              </w:rPr>
            </w:pPr>
            <w:r>
              <w:rPr>
                <w:spacing w:val="-5"/>
                <w:w w:val="120"/>
                <w:sz w:val="12"/>
              </w:rPr>
              <w:t>108</w:t>
            </w:r>
          </w:p>
        </w:tc>
        <w:tc>
          <w:tcPr>
            <w:tcW w:w="1717" w:type="dxa"/>
          </w:tcPr>
          <w:p>
            <w:pPr>
              <w:pStyle w:val="TableParagraph"/>
              <w:spacing w:line="136" w:lineRule="exact"/>
              <w:ind w:left="606"/>
              <w:rPr>
                <w:sz w:val="12"/>
              </w:rPr>
            </w:pPr>
            <w:r>
              <w:rPr>
                <w:spacing w:val="-5"/>
                <w:w w:val="120"/>
                <w:sz w:val="12"/>
              </w:rPr>
              <w:t>75</w:t>
            </w:r>
          </w:p>
        </w:tc>
        <w:tc>
          <w:tcPr>
            <w:tcW w:w="1692" w:type="dxa"/>
          </w:tcPr>
          <w:p>
            <w:pPr>
              <w:pStyle w:val="TableParagraph"/>
              <w:spacing w:line="136" w:lineRule="exact"/>
              <w:ind w:left="606"/>
              <w:rPr>
                <w:sz w:val="12"/>
              </w:rPr>
            </w:pPr>
            <w:r>
              <w:rPr>
                <w:spacing w:val="-5"/>
                <w:w w:val="120"/>
                <w:sz w:val="12"/>
              </w:rPr>
              <w:t>18</w:t>
            </w:r>
          </w:p>
        </w:tc>
        <w:tc>
          <w:tcPr>
            <w:tcW w:w="1222" w:type="dxa"/>
          </w:tcPr>
          <w:p>
            <w:pPr>
              <w:pStyle w:val="TableParagraph"/>
              <w:spacing w:line="136" w:lineRule="exact"/>
              <w:ind w:left="605"/>
              <w:rPr>
                <w:sz w:val="12"/>
              </w:rPr>
            </w:pPr>
            <w:r>
              <w:rPr>
                <w:spacing w:val="-5"/>
                <w:w w:val="120"/>
                <w:sz w:val="12"/>
              </w:rPr>
              <w:t>14</w:t>
            </w:r>
          </w:p>
        </w:tc>
      </w:tr>
      <w:tr>
        <w:trPr>
          <w:trHeight w:val="171" w:hRule="atLeast"/>
        </w:trPr>
        <w:tc>
          <w:tcPr>
            <w:tcW w:w="1203" w:type="dxa"/>
          </w:tcPr>
          <w:p>
            <w:pPr>
              <w:pStyle w:val="TableParagraph"/>
              <w:spacing w:line="136" w:lineRule="exact"/>
              <w:ind w:left="119"/>
              <w:rPr>
                <w:sz w:val="12"/>
              </w:rPr>
            </w:pPr>
            <w:r>
              <w:rPr>
                <w:sz w:val="12"/>
              </w:rPr>
              <w:t>Bi</w:t>
            </w:r>
            <w:r>
              <w:rPr>
                <w:spacing w:val="10"/>
                <w:sz w:val="12"/>
              </w:rPr>
              <w:t> </w:t>
            </w:r>
            <w:r>
              <w:rPr>
                <w:spacing w:val="-4"/>
                <w:sz w:val="12"/>
              </w:rPr>
              <w:t>LSTM</w:t>
            </w:r>
          </w:p>
        </w:tc>
        <w:tc>
          <w:tcPr>
            <w:tcW w:w="2869" w:type="dxa"/>
          </w:tcPr>
          <w:p>
            <w:pPr>
              <w:pStyle w:val="TableParagraph"/>
              <w:spacing w:line="136" w:lineRule="exact"/>
              <w:ind w:left="607"/>
              <w:rPr>
                <w:sz w:val="12"/>
              </w:rPr>
            </w:pPr>
            <w:r>
              <w:rPr>
                <w:spacing w:val="-2"/>
                <w:w w:val="115"/>
                <w:sz w:val="12"/>
              </w:rPr>
              <w:t>word2vec</w:t>
            </w:r>
          </w:p>
        </w:tc>
        <w:tc>
          <w:tcPr>
            <w:tcW w:w="1700" w:type="dxa"/>
          </w:tcPr>
          <w:p>
            <w:pPr>
              <w:pStyle w:val="TableParagraph"/>
              <w:spacing w:line="136" w:lineRule="exact"/>
              <w:ind w:left="606"/>
              <w:rPr>
                <w:sz w:val="12"/>
              </w:rPr>
            </w:pPr>
            <w:r>
              <w:rPr>
                <w:spacing w:val="-5"/>
                <w:w w:val="120"/>
                <w:sz w:val="12"/>
              </w:rPr>
              <w:t>108</w:t>
            </w:r>
          </w:p>
        </w:tc>
        <w:tc>
          <w:tcPr>
            <w:tcW w:w="1717" w:type="dxa"/>
          </w:tcPr>
          <w:p>
            <w:pPr>
              <w:pStyle w:val="TableParagraph"/>
              <w:spacing w:line="136" w:lineRule="exact"/>
              <w:ind w:left="606"/>
              <w:rPr>
                <w:sz w:val="12"/>
              </w:rPr>
            </w:pPr>
            <w:r>
              <w:rPr>
                <w:spacing w:val="-5"/>
                <w:w w:val="120"/>
                <w:sz w:val="12"/>
              </w:rPr>
              <w:t>80</w:t>
            </w:r>
          </w:p>
        </w:tc>
        <w:tc>
          <w:tcPr>
            <w:tcW w:w="1692" w:type="dxa"/>
          </w:tcPr>
          <w:p>
            <w:pPr>
              <w:pStyle w:val="TableParagraph"/>
              <w:spacing w:line="136" w:lineRule="exact"/>
              <w:ind w:left="606"/>
              <w:rPr>
                <w:sz w:val="12"/>
              </w:rPr>
            </w:pPr>
            <w:r>
              <w:rPr>
                <w:spacing w:val="-5"/>
                <w:w w:val="120"/>
                <w:sz w:val="12"/>
              </w:rPr>
              <w:t>13</w:t>
            </w:r>
          </w:p>
        </w:tc>
        <w:tc>
          <w:tcPr>
            <w:tcW w:w="1222" w:type="dxa"/>
          </w:tcPr>
          <w:p>
            <w:pPr>
              <w:pStyle w:val="TableParagraph"/>
              <w:spacing w:line="136" w:lineRule="exact"/>
              <w:ind w:left="605"/>
              <w:rPr>
                <w:sz w:val="12"/>
              </w:rPr>
            </w:pPr>
            <w:r>
              <w:rPr>
                <w:spacing w:val="-5"/>
                <w:w w:val="120"/>
                <w:sz w:val="12"/>
              </w:rPr>
              <w:t>14</w:t>
            </w:r>
          </w:p>
        </w:tc>
      </w:tr>
      <w:tr>
        <w:trPr>
          <w:trHeight w:val="171" w:hRule="atLeast"/>
        </w:trPr>
        <w:tc>
          <w:tcPr>
            <w:tcW w:w="1203" w:type="dxa"/>
          </w:tcPr>
          <w:p>
            <w:pPr>
              <w:pStyle w:val="TableParagraph"/>
              <w:spacing w:before="0"/>
              <w:rPr>
                <w:sz w:val="10"/>
              </w:rPr>
            </w:pPr>
          </w:p>
        </w:tc>
        <w:tc>
          <w:tcPr>
            <w:tcW w:w="2869" w:type="dxa"/>
          </w:tcPr>
          <w:p>
            <w:pPr>
              <w:pStyle w:val="TableParagraph"/>
              <w:spacing w:line="136" w:lineRule="exact"/>
              <w:ind w:left="607"/>
              <w:rPr>
                <w:sz w:val="12"/>
              </w:rPr>
            </w:pPr>
            <w:r>
              <w:rPr>
                <w:spacing w:val="-2"/>
                <w:w w:val="105"/>
                <w:sz w:val="12"/>
              </w:rPr>
              <w:t>GloVe</w:t>
            </w:r>
          </w:p>
        </w:tc>
        <w:tc>
          <w:tcPr>
            <w:tcW w:w="1700" w:type="dxa"/>
          </w:tcPr>
          <w:p>
            <w:pPr>
              <w:pStyle w:val="TableParagraph"/>
              <w:spacing w:line="136" w:lineRule="exact"/>
              <w:ind w:left="606"/>
              <w:rPr>
                <w:sz w:val="12"/>
              </w:rPr>
            </w:pPr>
            <w:r>
              <w:rPr>
                <w:spacing w:val="-5"/>
                <w:w w:val="120"/>
                <w:sz w:val="12"/>
              </w:rPr>
              <w:t>113</w:t>
            </w:r>
          </w:p>
        </w:tc>
        <w:tc>
          <w:tcPr>
            <w:tcW w:w="1717" w:type="dxa"/>
          </w:tcPr>
          <w:p>
            <w:pPr>
              <w:pStyle w:val="TableParagraph"/>
              <w:spacing w:line="136" w:lineRule="exact"/>
              <w:ind w:left="606"/>
              <w:rPr>
                <w:sz w:val="12"/>
              </w:rPr>
            </w:pPr>
            <w:r>
              <w:rPr>
                <w:spacing w:val="-5"/>
                <w:w w:val="120"/>
                <w:sz w:val="12"/>
              </w:rPr>
              <w:t>71</w:t>
            </w:r>
          </w:p>
        </w:tc>
        <w:tc>
          <w:tcPr>
            <w:tcW w:w="1692" w:type="dxa"/>
          </w:tcPr>
          <w:p>
            <w:pPr>
              <w:pStyle w:val="TableParagraph"/>
              <w:spacing w:line="136" w:lineRule="exact"/>
              <w:ind w:left="606"/>
              <w:rPr>
                <w:sz w:val="12"/>
              </w:rPr>
            </w:pPr>
            <w:r>
              <w:rPr>
                <w:spacing w:val="-5"/>
                <w:w w:val="120"/>
                <w:sz w:val="12"/>
              </w:rPr>
              <w:t>22</w:t>
            </w:r>
          </w:p>
        </w:tc>
        <w:tc>
          <w:tcPr>
            <w:tcW w:w="1222" w:type="dxa"/>
          </w:tcPr>
          <w:p>
            <w:pPr>
              <w:pStyle w:val="TableParagraph"/>
              <w:spacing w:line="136" w:lineRule="exact"/>
              <w:ind w:left="605"/>
              <w:rPr>
                <w:sz w:val="12"/>
              </w:rPr>
            </w:pPr>
            <w:r>
              <w:rPr>
                <w:spacing w:val="-10"/>
                <w:w w:val="120"/>
                <w:sz w:val="12"/>
              </w:rPr>
              <w:t>9</w:t>
            </w:r>
          </w:p>
        </w:tc>
      </w:tr>
      <w:tr>
        <w:trPr>
          <w:trHeight w:val="171" w:hRule="atLeast"/>
        </w:trPr>
        <w:tc>
          <w:tcPr>
            <w:tcW w:w="1203" w:type="dxa"/>
          </w:tcPr>
          <w:p>
            <w:pPr>
              <w:pStyle w:val="TableParagraph"/>
              <w:spacing w:line="136" w:lineRule="exact"/>
              <w:ind w:left="119"/>
              <w:rPr>
                <w:sz w:val="12"/>
              </w:rPr>
            </w:pPr>
            <w:r>
              <w:rPr>
                <w:w w:val="105"/>
                <w:sz w:val="12"/>
              </w:rPr>
              <w:t>1D-</w:t>
            </w:r>
            <w:r>
              <w:rPr>
                <w:spacing w:val="-5"/>
                <w:w w:val="105"/>
                <w:sz w:val="12"/>
              </w:rPr>
              <w:t>CNN</w:t>
            </w:r>
          </w:p>
        </w:tc>
        <w:tc>
          <w:tcPr>
            <w:tcW w:w="2869" w:type="dxa"/>
          </w:tcPr>
          <w:p>
            <w:pPr>
              <w:pStyle w:val="TableParagraph"/>
              <w:spacing w:line="136" w:lineRule="exact"/>
              <w:ind w:left="607"/>
              <w:rPr>
                <w:sz w:val="12"/>
              </w:rPr>
            </w:pPr>
            <w:r>
              <w:rPr>
                <w:spacing w:val="-2"/>
                <w:w w:val="115"/>
                <w:sz w:val="12"/>
              </w:rPr>
              <w:t>word2vec</w:t>
            </w:r>
          </w:p>
        </w:tc>
        <w:tc>
          <w:tcPr>
            <w:tcW w:w="1700" w:type="dxa"/>
          </w:tcPr>
          <w:p>
            <w:pPr>
              <w:pStyle w:val="TableParagraph"/>
              <w:spacing w:line="136" w:lineRule="exact"/>
              <w:ind w:left="606"/>
              <w:rPr>
                <w:sz w:val="12"/>
              </w:rPr>
            </w:pPr>
            <w:r>
              <w:rPr>
                <w:spacing w:val="-5"/>
                <w:w w:val="120"/>
                <w:sz w:val="12"/>
              </w:rPr>
              <w:t>109</w:t>
            </w:r>
          </w:p>
        </w:tc>
        <w:tc>
          <w:tcPr>
            <w:tcW w:w="1717" w:type="dxa"/>
          </w:tcPr>
          <w:p>
            <w:pPr>
              <w:pStyle w:val="TableParagraph"/>
              <w:spacing w:line="136" w:lineRule="exact"/>
              <w:ind w:left="606"/>
              <w:rPr>
                <w:sz w:val="12"/>
              </w:rPr>
            </w:pPr>
            <w:r>
              <w:rPr>
                <w:spacing w:val="-5"/>
                <w:w w:val="120"/>
                <w:sz w:val="12"/>
              </w:rPr>
              <w:t>74</w:t>
            </w:r>
          </w:p>
        </w:tc>
        <w:tc>
          <w:tcPr>
            <w:tcW w:w="1692" w:type="dxa"/>
          </w:tcPr>
          <w:p>
            <w:pPr>
              <w:pStyle w:val="TableParagraph"/>
              <w:spacing w:line="136" w:lineRule="exact"/>
              <w:ind w:left="606"/>
              <w:rPr>
                <w:sz w:val="12"/>
              </w:rPr>
            </w:pPr>
            <w:r>
              <w:rPr>
                <w:spacing w:val="-5"/>
                <w:w w:val="120"/>
                <w:sz w:val="12"/>
              </w:rPr>
              <w:t>19</w:t>
            </w:r>
          </w:p>
        </w:tc>
        <w:tc>
          <w:tcPr>
            <w:tcW w:w="1222" w:type="dxa"/>
          </w:tcPr>
          <w:p>
            <w:pPr>
              <w:pStyle w:val="TableParagraph"/>
              <w:spacing w:line="136" w:lineRule="exact"/>
              <w:ind w:left="605"/>
              <w:rPr>
                <w:sz w:val="12"/>
              </w:rPr>
            </w:pPr>
            <w:r>
              <w:rPr>
                <w:spacing w:val="-5"/>
                <w:w w:val="120"/>
                <w:sz w:val="12"/>
              </w:rPr>
              <w:t>13</w:t>
            </w:r>
          </w:p>
        </w:tc>
      </w:tr>
      <w:tr>
        <w:trPr>
          <w:trHeight w:val="171" w:hRule="atLeast"/>
        </w:trPr>
        <w:tc>
          <w:tcPr>
            <w:tcW w:w="1203" w:type="dxa"/>
          </w:tcPr>
          <w:p>
            <w:pPr>
              <w:pStyle w:val="TableParagraph"/>
              <w:spacing w:before="0"/>
              <w:rPr>
                <w:sz w:val="10"/>
              </w:rPr>
            </w:pPr>
          </w:p>
        </w:tc>
        <w:tc>
          <w:tcPr>
            <w:tcW w:w="2869" w:type="dxa"/>
          </w:tcPr>
          <w:p>
            <w:pPr>
              <w:pStyle w:val="TableParagraph"/>
              <w:spacing w:line="137" w:lineRule="exact"/>
              <w:ind w:left="607"/>
              <w:rPr>
                <w:sz w:val="12"/>
              </w:rPr>
            </w:pPr>
            <w:r>
              <w:rPr>
                <w:spacing w:val="-2"/>
                <w:w w:val="105"/>
                <w:sz w:val="12"/>
              </w:rPr>
              <w:t>GloVe</w:t>
            </w:r>
          </w:p>
        </w:tc>
        <w:tc>
          <w:tcPr>
            <w:tcW w:w="1700" w:type="dxa"/>
          </w:tcPr>
          <w:p>
            <w:pPr>
              <w:pStyle w:val="TableParagraph"/>
              <w:spacing w:line="137" w:lineRule="exact"/>
              <w:ind w:left="606"/>
              <w:rPr>
                <w:sz w:val="12"/>
              </w:rPr>
            </w:pPr>
            <w:r>
              <w:rPr>
                <w:spacing w:val="-5"/>
                <w:w w:val="120"/>
                <w:sz w:val="12"/>
              </w:rPr>
              <w:t>114</w:t>
            </w:r>
          </w:p>
        </w:tc>
        <w:tc>
          <w:tcPr>
            <w:tcW w:w="1717" w:type="dxa"/>
          </w:tcPr>
          <w:p>
            <w:pPr>
              <w:pStyle w:val="TableParagraph"/>
              <w:spacing w:line="137" w:lineRule="exact"/>
              <w:ind w:left="606"/>
              <w:rPr>
                <w:sz w:val="12"/>
              </w:rPr>
            </w:pPr>
            <w:r>
              <w:rPr>
                <w:spacing w:val="-5"/>
                <w:w w:val="120"/>
                <w:sz w:val="12"/>
              </w:rPr>
              <w:t>67</w:t>
            </w:r>
          </w:p>
        </w:tc>
        <w:tc>
          <w:tcPr>
            <w:tcW w:w="1692" w:type="dxa"/>
          </w:tcPr>
          <w:p>
            <w:pPr>
              <w:pStyle w:val="TableParagraph"/>
              <w:spacing w:line="137" w:lineRule="exact"/>
              <w:ind w:left="606"/>
              <w:rPr>
                <w:sz w:val="12"/>
              </w:rPr>
            </w:pPr>
            <w:r>
              <w:rPr>
                <w:spacing w:val="-5"/>
                <w:w w:val="120"/>
                <w:sz w:val="12"/>
              </w:rPr>
              <w:t>26</w:t>
            </w:r>
          </w:p>
        </w:tc>
        <w:tc>
          <w:tcPr>
            <w:tcW w:w="1222" w:type="dxa"/>
          </w:tcPr>
          <w:p>
            <w:pPr>
              <w:pStyle w:val="TableParagraph"/>
              <w:spacing w:line="137" w:lineRule="exact"/>
              <w:ind w:left="605"/>
              <w:rPr>
                <w:sz w:val="12"/>
              </w:rPr>
            </w:pPr>
            <w:r>
              <w:rPr>
                <w:spacing w:val="-10"/>
                <w:w w:val="120"/>
                <w:sz w:val="12"/>
              </w:rPr>
              <w:t>8</w:t>
            </w:r>
          </w:p>
        </w:tc>
      </w:tr>
      <w:tr>
        <w:trPr>
          <w:trHeight w:val="171" w:hRule="atLeast"/>
        </w:trPr>
        <w:tc>
          <w:tcPr>
            <w:tcW w:w="1203" w:type="dxa"/>
          </w:tcPr>
          <w:p>
            <w:pPr>
              <w:pStyle w:val="TableParagraph"/>
              <w:spacing w:line="136" w:lineRule="exact"/>
              <w:ind w:left="119"/>
              <w:rPr>
                <w:sz w:val="12"/>
              </w:rPr>
            </w:pPr>
            <w:r>
              <w:rPr>
                <w:spacing w:val="-5"/>
                <w:w w:val="105"/>
                <w:sz w:val="12"/>
              </w:rPr>
              <w:t>TCN</w:t>
            </w:r>
          </w:p>
        </w:tc>
        <w:tc>
          <w:tcPr>
            <w:tcW w:w="2869" w:type="dxa"/>
          </w:tcPr>
          <w:p>
            <w:pPr>
              <w:pStyle w:val="TableParagraph"/>
              <w:spacing w:line="136" w:lineRule="exact"/>
              <w:ind w:left="607"/>
              <w:rPr>
                <w:sz w:val="12"/>
              </w:rPr>
            </w:pPr>
            <w:r>
              <w:rPr>
                <w:spacing w:val="-2"/>
                <w:w w:val="115"/>
                <w:sz w:val="12"/>
              </w:rPr>
              <w:t>word2vec</w:t>
            </w:r>
          </w:p>
        </w:tc>
        <w:tc>
          <w:tcPr>
            <w:tcW w:w="1700" w:type="dxa"/>
          </w:tcPr>
          <w:p>
            <w:pPr>
              <w:pStyle w:val="TableParagraph"/>
              <w:spacing w:line="136" w:lineRule="exact"/>
              <w:ind w:left="606"/>
              <w:rPr>
                <w:sz w:val="12"/>
              </w:rPr>
            </w:pPr>
            <w:r>
              <w:rPr>
                <w:spacing w:val="-5"/>
                <w:w w:val="120"/>
                <w:sz w:val="12"/>
              </w:rPr>
              <w:t>108</w:t>
            </w:r>
          </w:p>
        </w:tc>
        <w:tc>
          <w:tcPr>
            <w:tcW w:w="1717" w:type="dxa"/>
          </w:tcPr>
          <w:p>
            <w:pPr>
              <w:pStyle w:val="TableParagraph"/>
              <w:spacing w:line="136" w:lineRule="exact"/>
              <w:ind w:left="606"/>
              <w:rPr>
                <w:sz w:val="12"/>
              </w:rPr>
            </w:pPr>
            <w:r>
              <w:rPr>
                <w:spacing w:val="-5"/>
                <w:w w:val="120"/>
                <w:sz w:val="12"/>
              </w:rPr>
              <w:t>78</w:t>
            </w:r>
          </w:p>
        </w:tc>
        <w:tc>
          <w:tcPr>
            <w:tcW w:w="1692" w:type="dxa"/>
          </w:tcPr>
          <w:p>
            <w:pPr>
              <w:pStyle w:val="TableParagraph"/>
              <w:spacing w:line="136" w:lineRule="exact"/>
              <w:ind w:left="606"/>
              <w:rPr>
                <w:sz w:val="12"/>
              </w:rPr>
            </w:pPr>
            <w:r>
              <w:rPr>
                <w:spacing w:val="-5"/>
                <w:w w:val="120"/>
                <w:sz w:val="12"/>
              </w:rPr>
              <w:t>15</w:t>
            </w:r>
          </w:p>
        </w:tc>
        <w:tc>
          <w:tcPr>
            <w:tcW w:w="1222" w:type="dxa"/>
          </w:tcPr>
          <w:p>
            <w:pPr>
              <w:pStyle w:val="TableParagraph"/>
              <w:spacing w:line="136" w:lineRule="exact"/>
              <w:ind w:left="605"/>
              <w:rPr>
                <w:sz w:val="12"/>
              </w:rPr>
            </w:pPr>
            <w:r>
              <w:rPr>
                <w:spacing w:val="-5"/>
                <w:w w:val="120"/>
                <w:sz w:val="12"/>
              </w:rPr>
              <w:t>14</w:t>
            </w:r>
          </w:p>
        </w:tc>
      </w:tr>
      <w:tr>
        <w:trPr>
          <w:trHeight w:val="206" w:hRule="atLeast"/>
        </w:trPr>
        <w:tc>
          <w:tcPr>
            <w:tcW w:w="1203" w:type="dxa"/>
            <w:tcBorders>
              <w:bottom w:val="single" w:sz="4" w:space="0" w:color="000000"/>
            </w:tcBorders>
          </w:tcPr>
          <w:p>
            <w:pPr>
              <w:pStyle w:val="TableParagraph"/>
              <w:spacing w:before="0"/>
              <w:rPr>
                <w:sz w:val="14"/>
              </w:rPr>
            </w:pPr>
          </w:p>
        </w:tc>
        <w:tc>
          <w:tcPr>
            <w:tcW w:w="2869" w:type="dxa"/>
            <w:tcBorders>
              <w:bottom w:val="single" w:sz="4" w:space="0" w:color="000000"/>
            </w:tcBorders>
          </w:tcPr>
          <w:p>
            <w:pPr>
              <w:pStyle w:val="TableParagraph"/>
              <w:ind w:left="607"/>
              <w:rPr>
                <w:sz w:val="12"/>
              </w:rPr>
            </w:pPr>
            <w:r>
              <w:rPr>
                <w:spacing w:val="-2"/>
                <w:w w:val="105"/>
                <w:sz w:val="12"/>
              </w:rPr>
              <w:t>GloVe</w:t>
            </w:r>
          </w:p>
        </w:tc>
        <w:tc>
          <w:tcPr>
            <w:tcW w:w="1700" w:type="dxa"/>
            <w:tcBorders>
              <w:bottom w:val="single" w:sz="4" w:space="0" w:color="000000"/>
            </w:tcBorders>
          </w:tcPr>
          <w:p>
            <w:pPr>
              <w:pStyle w:val="TableParagraph"/>
              <w:ind w:left="606"/>
              <w:rPr>
                <w:sz w:val="12"/>
              </w:rPr>
            </w:pPr>
            <w:r>
              <w:rPr>
                <w:spacing w:val="-5"/>
                <w:w w:val="120"/>
                <w:sz w:val="12"/>
              </w:rPr>
              <w:t>105</w:t>
            </w:r>
          </w:p>
        </w:tc>
        <w:tc>
          <w:tcPr>
            <w:tcW w:w="1717" w:type="dxa"/>
            <w:tcBorders>
              <w:bottom w:val="single" w:sz="4" w:space="0" w:color="000000"/>
            </w:tcBorders>
          </w:tcPr>
          <w:p>
            <w:pPr>
              <w:pStyle w:val="TableParagraph"/>
              <w:ind w:left="606"/>
              <w:rPr>
                <w:sz w:val="12"/>
              </w:rPr>
            </w:pPr>
            <w:r>
              <w:rPr>
                <w:spacing w:val="-5"/>
                <w:w w:val="120"/>
                <w:sz w:val="12"/>
              </w:rPr>
              <w:t>79</w:t>
            </w:r>
          </w:p>
        </w:tc>
        <w:tc>
          <w:tcPr>
            <w:tcW w:w="1692" w:type="dxa"/>
            <w:tcBorders>
              <w:bottom w:val="single" w:sz="4" w:space="0" w:color="000000"/>
            </w:tcBorders>
          </w:tcPr>
          <w:p>
            <w:pPr>
              <w:pStyle w:val="TableParagraph"/>
              <w:ind w:left="606"/>
              <w:rPr>
                <w:sz w:val="12"/>
              </w:rPr>
            </w:pPr>
            <w:r>
              <w:rPr>
                <w:spacing w:val="-5"/>
                <w:w w:val="120"/>
                <w:sz w:val="12"/>
              </w:rPr>
              <w:t>14</w:t>
            </w:r>
          </w:p>
        </w:tc>
        <w:tc>
          <w:tcPr>
            <w:tcW w:w="1222" w:type="dxa"/>
            <w:tcBorders>
              <w:bottom w:val="single" w:sz="4" w:space="0" w:color="000000"/>
            </w:tcBorders>
          </w:tcPr>
          <w:p>
            <w:pPr>
              <w:pStyle w:val="TableParagraph"/>
              <w:ind w:left="605"/>
              <w:rPr>
                <w:sz w:val="12"/>
              </w:rPr>
            </w:pPr>
            <w:r>
              <w:rPr>
                <w:spacing w:val="-5"/>
                <w:w w:val="120"/>
                <w:sz w:val="12"/>
              </w:rPr>
              <w:t>17</w:t>
            </w:r>
          </w:p>
        </w:tc>
      </w:tr>
    </w:tbl>
    <w:p>
      <w:pPr>
        <w:pStyle w:val="BodyText"/>
        <w:spacing w:before="1"/>
        <w:ind w:left="0"/>
        <w:rPr>
          <w:sz w:val="18"/>
        </w:rPr>
      </w:pPr>
    </w:p>
    <w:p>
      <w:pPr>
        <w:spacing w:after="0"/>
        <w:rPr>
          <w:sz w:val="18"/>
        </w:rPr>
        <w:sectPr>
          <w:headerReference w:type="default" r:id="rId26"/>
          <w:footerReference w:type="default" r:id="rId27"/>
          <w:pgSz w:w="11910" w:h="15880"/>
          <w:pgMar w:header="655" w:footer="544" w:top="840" w:bottom="740" w:left="620" w:right="640"/>
        </w:sectPr>
      </w:pPr>
    </w:p>
    <w:p>
      <w:pPr>
        <w:pStyle w:val="BodyText"/>
        <w:spacing w:before="83"/>
        <w:ind w:left="0"/>
        <w:rPr>
          <w:sz w:val="14"/>
        </w:rPr>
      </w:pPr>
    </w:p>
    <w:p>
      <w:pPr>
        <w:spacing w:before="0"/>
        <w:ind w:left="131" w:right="0" w:firstLine="0"/>
        <w:jc w:val="left"/>
        <w:rPr>
          <w:b/>
          <w:sz w:val="14"/>
        </w:rPr>
      </w:pPr>
      <w:bookmarkStart w:name="_bookmark20" w:id="37"/>
      <w:bookmarkEnd w:id="37"/>
      <w:r>
        <w:rPr/>
      </w:r>
      <w:r>
        <w:rPr>
          <w:b/>
          <w:w w:val="110"/>
          <w:sz w:val="14"/>
        </w:rPr>
        <w:t>Table</w:t>
      </w:r>
      <w:r>
        <w:rPr>
          <w:b/>
          <w:spacing w:val="1"/>
          <w:w w:val="110"/>
          <w:sz w:val="14"/>
        </w:rPr>
        <w:t> </w:t>
      </w:r>
      <w:r>
        <w:rPr>
          <w:b/>
          <w:spacing w:val="-10"/>
          <w:w w:val="110"/>
          <w:sz w:val="14"/>
        </w:rPr>
        <w:t>6</w:t>
      </w:r>
    </w:p>
    <w:p>
      <w:pPr>
        <w:spacing w:before="29"/>
        <w:ind w:left="131" w:right="0" w:firstLine="0"/>
        <w:jc w:val="left"/>
        <w:rPr>
          <w:sz w:val="14"/>
        </w:rPr>
      </w:pPr>
      <w:r>
        <w:rPr>
          <w:w w:val="115"/>
          <w:sz w:val="14"/>
        </w:rPr>
        <w:t>Confusion</w:t>
      </w:r>
      <w:r>
        <w:rPr>
          <w:spacing w:val="-7"/>
          <w:w w:val="115"/>
          <w:sz w:val="14"/>
        </w:rPr>
        <w:t> </w:t>
      </w:r>
      <w:r>
        <w:rPr>
          <w:w w:val="115"/>
          <w:sz w:val="14"/>
        </w:rPr>
        <w:t>matrices</w:t>
      </w:r>
      <w:r>
        <w:rPr>
          <w:spacing w:val="-6"/>
          <w:w w:val="115"/>
          <w:sz w:val="14"/>
        </w:rPr>
        <w:t> </w:t>
      </w:r>
      <w:r>
        <w:rPr>
          <w:w w:val="115"/>
          <w:sz w:val="14"/>
        </w:rPr>
        <w:t>of</w:t>
      </w:r>
      <w:r>
        <w:rPr>
          <w:spacing w:val="-6"/>
          <w:w w:val="115"/>
          <w:sz w:val="14"/>
        </w:rPr>
        <w:t> </w:t>
      </w:r>
      <w:r>
        <w:rPr>
          <w:w w:val="115"/>
          <w:sz w:val="14"/>
        </w:rPr>
        <w:t>the</w:t>
      </w:r>
      <w:r>
        <w:rPr>
          <w:spacing w:val="-6"/>
          <w:w w:val="115"/>
          <w:sz w:val="14"/>
        </w:rPr>
        <w:t> </w:t>
      </w:r>
      <w:r>
        <w:rPr>
          <w:w w:val="115"/>
          <w:sz w:val="14"/>
        </w:rPr>
        <w:t>proposed</w:t>
      </w:r>
      <w:r>
        <w:rPr>
          <w:spacing w:val="-7"/>
          <w:w w:val="115"/>
          <w:sz w:val="14"/>
        </w:rPr>
        <w:t> </w:t>
      </w:r>
      <w:r>
        <w:rPr>
          <w:w w:val="115"/>
          <w:sz w:val="14"/>
        </w:rPr>
        <w:t>traditional</w:t>
      </w:r>
      <w:r>
        <w:rPr>
          <w:spacing w:val="-7"/>
          <w:w w:val="115"/>
          <w:sz w:val="14"/>
        </w:rPr>
        <w:t> </w:t>
      </w:r>
      <w:r>
        <w:rPr>
          <w:w w:val="115"/>
          <w:sz w:val="14"/>
        </w:rPr>
        <w:t>machine</w:t>
      </w:r>
      <w:r>
        <w:rPr>
          <w:spacing w:val="-6"/>
          <w:w w:val="115"/>
          <w:sz w:val="14"/>
        </w:rPr>
        <w:t> </w:t>
      </w:r>
      <w:r>
        <w:rPr>
          <w:w w:val="115"/>
          <w:sz w:val="14"/>
        </w:rPr>
        <w:t>learning</w:t>
      </w:r>
      <w:r>
        <w:rPr>
          <w:spacing w:val="-7"/>
          <w:w w:val="115"/>
          <w:sz w:val="14"/>
        </w:rPr>
        <w:t> </w:t>
      </w:r>
      <w:r>
        <w:rPr>
          <w:spacing w:val="-2"/>
          <w:w w:val="115"/>
          <w:sz w:val="14"/>
        </w:rPr>
        <w:t>models.</w:t>
      </w:r>
    </w:p>
    <w:p>
      <w:pPr>
        <w:tabs>
          <w:tab w:pos="1222" w:val="left" w:leader="none"/>
          <w:tab w:pos="2324" w:val="left" w:leader="none"/>
          <w:tab w:pos="3444" w:val="left" w:leader="none"/>
          <w:tab w:pos="4538" w:val="left" w:leader="none"/>
          <w:tab w:pos="4682" w:val="right" w:leader="none"/>
        </w:tabs>
        <w:spacing w:line="250" w:lineRule="atLeast" w:before="24"/>
        <w:ind w:left="251" w:right="157"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477683</wp:posOffset>
                </wp:positionH>
                <wp:positionV relativeFrom="paragraph">
                  <wp:posOffset>31977</wp:posOffset>
                </wp:positionV>
                <wp:extent cx="3188970" cy="635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517930pt;width:251.0581pt;height:.498pt;mso-position-horizontal-relative:page;mso-position-vertical-relative:paragraph;z-index:15740416" id="docshape2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928">
                <wp:simplePos x="0" y="0"/>
                <wp:positionH relativeFrom="page">
                  <wp:posOffset>477672</wp:posOffset>
                </wp:positionH>
                <wp:positionV relativeFrom="paragraph">
                  <wp:posOffset>198995</wp:posOffset>
                </wp:positionV>
                <wp:extent cx="3188970" cy="63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88970" cy="6350"/>
                        </a:xfrm>
                        <a:custGeom>
                          <a:avLst/>
                          <a:gdLst/>
                          <a:ahLst/>
                          <a:cxnLst/>
                          <a:rect l="l" t="t" r="r" b="b"/>
                          <a:pathLst>
                            <a:path w="3188970" h="6350">
                              <a:moveTo>
                                <a:pt x="3188436" y="0"/>
                              </a:moveTo>
                              <a:lnTo>
                                <a:pt x="3188436" y="0"/>
                              </a:lnTo>
                              <a:lnTo>
                                <a:pt x="0" y="0"/>
                              </a:lnTo>
                              <a:lnTo>
                                <a:pt x="0" y="6324"/>
                              </a:lnTo>
                              <a:lnTo>
                                <a:pt x="3188436" y="6324"/>
                              </a:lnTo>
                              <a:lnTo>
                                <a:pt x="31884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15.668902pt;width:251.058012pt;height:.498pt;mso-position-horizontal-relative:page;mso-position-vertical-relative:paragraph;z-index:15740928" id="docshape30" filled="true" fillcolor="#000000" stroked="false">
                <v:fill type="solid"/>
                <w10:wrap type="none"/>
              </v:rect>
            </w:pict>
          </mc:Fallback>
        </mc:AlternateContent>
      </w:r>
      <w:r>
        <w:rPr>
          <w:spacing w:val="-4"/>
          <w:w w:val="115"/>
          <w:position w:val="2"/>
          <w:sz w:val="12"/>
        </w:rPr>
        <w:t>Model</w:t>
      </w:r>
      <w:r>
        <w:rPr>
          <w:position w:val="2"/>
          <w:sz w:val="12"/>
        </w:rPr>
        <w:tab/>
      </w:r>
      <w:r>
        <w:rPr>
          <w:spacing w:val="-2"/>
          <w:w w:val="115"/>
          <w:position w:val="2"/>
          <w:sz w:val="12"/>
        </w:rPr>
        <w:t>TP</w:t>
      </w:r>
      <w:r>
        <w:rPr>
          <w:spacing w:val="-2"/>
          <w:w w:val="115"/>
          <w:sz w:val="9"/>
        </w:rPr>
        <w:t>Polarity</w:t>
      </w:r>
      <w:r>
        <w:rPr>
          <w:sz w:val="9"/>
        </w:rPr>
        <w:tab/>
      </w:r>
      <w:r>
        <w:rPr>
          <w:spacing w:val="-2"/>
          <w:w w:val="115"/>
          <w:position w:val="2"/>
          <w:sz w:val="12"/>
        </w:rPr>
        <w:t>TN</w:t>
      </w:r>
      <w:r>
        <w:rPr>
          <w:spacing w:val="-2"/>
          <w:w w:val="115"/>
          <w:sz w:val="9"/>
        </w:rPr>
        <w:t>Polarity</w:t>
      </w:r>
      <w:r>
        <w:rPr>
          <w:sz w:val="9"/>
        </w:rPr>
        <w:tab/>
      </w:r>
      <w:r>
        <w:rPr>
          <w:spacing w:val="-2"/>
          <w:w w:val="115"/>
          <w:position w:val="2"/>
          <w:sz w:val="12"/>
        </w:rPr>
        <w:t>FP</w:t>
      </w:r>
      <w:r>
        <w:rPr>
          <w:spacing w:val="-2"/>
          <w:w w:val="115"/>
          <w:sz w:val="9"/>
        </w:rPr>
        <w:t>Polarity</w:t>
      </w:r>
      <w:r>
        <w:rPr>
          <w:sz w:val="9"/>
        </w:rPr>
        <w:tab/>
      </w:r>
      <w:r>
        <w:rPr>
          <w:spacing w:val="-2"/>
          <w:w w:val="115"/>
          <w:position w:val="2"/>
          <w:sz w:val="12"/>
        </w:rPr>
        <w:t>FN</w:t>
      </w:r>
      <w:r>
        <w:rPr>
          <w:spacing w:val="-2"/>
          <w:w w:val="115"/>
          <w:sz w:val="9"/>
        </w:rPr>
        <w:t>Polarity</w:t>
      </w:r>
      <w:r>
        <w:rPr>
          <w:spacing w:val="40"/>
          <w:w w:val="115"/>
          <w:sz w:val="9"/>
        </w:rPr>
        <w:t> </w:t>
      </w:r>
      <w:r>
        <w:rPr>
          <w:spacing w:val="-6"/>
          <w:w w:val="115"/>
          <w:sz w:val="12"/>
        </w:rPr>
        <w:t>DT</w:t>
      </w:r>
      <w:r>
        <w:rPr>
          <w:sz w:val="12"/>
        </w:rPr>
        <w:tab/>
      </w:r>
      <w:r>
        <w:rPr>
          <w:spacing w:val="-6"/>
          <w:w w:val="115"/>
          <w:sz w:val="12"/>
        </w:rPr>
        <w:t>75</w:t>
      </w:r>
      <w:r>
        <w:rPr>
          <w:sz w:val="12"/>
        </w:rPr>
        <w:tab/>
      </w:r>
      <w:r>
        <w:rPr>
          <w:spacing w:val="-6"/>
          <w:w w:val="115"/>
          <w:sz w:val="12"/>
        </w:rPr>
        <w:t>37</w:t>
      </w:r>
      <w:r>
        <w:rPr>
          <w:sz w:val="12"/>
        </w:rPr>
        <w:tab/>
      </w:r>
      <w:r>
        <w:rPr>
          <w:spacing w:val="-6"/>
          <w:w w:val="115"/>
          <w:sz w:val="12"/>
        </w:rPr>
        <w:t>56</w:t>
      </w:r>
      <w:r>
        <w:rPr>
          <w:sz w:val="12"/>
        </w:rPr>
        <w:tab/>
        <w:tab/>
      </w:r>
      <w:r>
        <w:rPr>
          <w:spacing w:val="-6"/>
          <w:w w:val="115"/>
          <w:sz w:val="12"/>
        </w:rPr>
        <w:t>47</w:t>
      </w:r>
    </w:p>
    <w:p>
      <w:pPr>
        <w:tabs>
          <w:tab w:pos="1222" w:val="left" w:leader="none"/>
          <w:tab w:pos="2324" w:val="left" w:leader="none"/>
          <w:tab w:pos="3444" w:val="left" w:leader="none"/>
          <w:tab w:pos="4682" w:val="right" w:leader="none"/>
        </w:tabs>
        <w:spacing w:before="31"/>
        <w:ind w:left="251" w:right="0" w:firstLine="0"/>
        <w:jc w:val="left"/>
        <w:rPr>
          <w:sz w:val="12"/>
        </w:rPr>
      </w:pPr>
      <w:r>
        <w:rPr>
          <w:spacing w:val="-5"/>
          <w:w w:val="115"/>
          <w:sz w:val="12"/>
        </w:rPr>
        <w:t>GB</w:t>
      </w:r>
      <w:r>
        <w:rPr>
          <w:sz w:val="12"/>
        </w:rPr>
        <w:tab/>
      </w:r>
      <w:r>
        <w:rPr>
          <w:spacing w:val="-5"/>
          <w:w w:val="115"/>
          <w:sz w:val="12"/>
        </w:rPr>
        <w:t>89</w:t>
      </w:r>
      <w:r>
        <w:rPr>
          <w:sz w:val="12"/>
        </w:rPr>
        <w:tab/>
      </w:r>
      <w:r>
        <w:rPr>
          <w:spacing w:val="-5"/>
          <w:w w:val="115"/>
          <w:sz w:val="12"/>
        </w:rPr>
        <w:t>41</w:t>
      </w:r>
      <w:r>
        <w:rPr>
          <w:sz w:val="12"/>
        </w:rPr>
        <w:tab/>
      </w:r>
      <w:r>
        <w:rPr>
          <w:spacing w:val="-5"/>
          <w:w w:val="115"/>
          <w:sz w:val="12"/>
        </w:rPr>
        <w:t>52</w:t>
      </w:r>
      <w:r>
        <w:rPr>
          <w:sz w:val="12"/>
        </w:rPr>
        <w:tab/>
      </w:r>
      <w:r>
        <w:rPr>
          <w:spacing w:val="-5"/>
          <w:w w:val="115"/>
          <w:sz w:val="12"/>
        </w:rPr>
        <w:t>33</w:t>
      </w:r>
    </w:p>
    <w:p>
      <w:pPr>
        <w:tabs>
          <w:tab w:pos="1222" w:val="left" w:leader="none"/>
          <w:tab w:pos="2324" w:val="left" w:leader="none"/>
          <w:tab w:pos="3444" w:val="left" w:leader="none"/>
          <w:tab w:pos="4682" w:val="right" w:leader="none"/>
        </w:tabs>
        <w:spacing w:before="34"/>
        <w:ind w:left="251" w:right="0" w:firstLine="0"/>
        <w:jc w:val="left"/>
        <w:rPr>
          <w:sz w:val="12"/>
        </w:rPr>
      </w:pPr>
      <w:r>
        <w:rPr>
          <w:spacing w:val="-5"/>
          <w:w w:val="115"/>
          <w:sz w:val="12"/>
        </w:rPr>
        <w:t>SVM</w:t>
      </w:r>
      <w:r>
        <w:rPr>
          <w:sz w:val="12"/>
        </w:rPr>
        <w:tab/>
      </w:r>
      <w:r>
        <w:rPr>
          <w:spacing w:val="-5"/>
          <w:w w:val="115"/>
          <w:sz w:val="12"/>
        </w:rPr>
        <w:t>97</w:t>
      </w:r>
      <w:r>
        <w:rPr>
          <w:sz w:val="12"/>
        </w:rPr>
        <w:tab/>
      </w:r>
      <w:r>
        <w:rPr>
          <w:spacing w:val="-5"/>
          <w:w w:val="115"/>
          <w:sz w:val="12"/>
        </w:rPr>
        <w:t>40</w:t>
      </w:r>
      <w:r>
        <w:rPr>
          <w:sz w:val="12"/>
        </w:rPr>
        <w:tab/>
      </w:r>
      <w:r>
        <w:rPr>
          <w:spacing w:val="-5"/>
          <w:w w:val="115"/>
          <w:sz w:val="12"/>
        </w:rPr>
        <w:t>53</w:t>
      </w:r>
      <w:r>
        <w:rPr>
          <w:sz w:val="12"/>
        </w:rPr>
        <w:tab/>
      </w:r>
      <w:r>
        <w:rPr>
          <w:spacing w:val="-5"/>
          <w:w w:val="115"/>
          <w:sz w:val="12"/>
        </w:rPr>
        <w:t>25</w:t>
      </w:r>
    </w:p>
    <w:p>
      <w:pPr>
        <w:pStyle w:val="BodyText"/>
        <w:spacing w:before="8"/>
        <w:ind w:left="0"/>
        <w:rPr>
          <w:sz w:val="4"/>
        </w:rPr>
      </w:pPr>
    </w:p>
    <w:p>
      <w:pPr>
        <w:pStyle w:val="BodyText"/>
        <w:spacing w:line="20" w:lineRule="exact"/>
        <w:ind w:left="132" w:right="-15"/>
        <w:rPr>
          <w:sz w:val="2"/>
        </w:rPr>
      </w:pPr>
      <w:r>
        <w:rPr>
          <w:sz w:val="2"/>
        </w:rPr>
        <mc:AlternateContent>
          <mc:Choice Requires="wps">
            <w:drawing>
              <wp:inline distT="0" distB="0" distL="0" distR="0">
                <wp:extent cx="3188970" cy="6350"/>
                <wp:effectExtent l="0" t="0" r="0" b="0"/>
                <wp:docPr id="41" name="Group 41"/>
                <wp:cNvGraphicFramePr>
                  <a:graphicFrameLocks/>
                </wp:cNvGraphicFramePr>
                <a:graphic>
                  <a:graphicData uri="http://schemas.microsoft.com/office/word/2010/wordprocessingGroup">
                    <wpg:wgp>
                      <wpg:cNvPr id="41" name="Group 41"/>
                      <wpg:cNvGrpSpPr/>
                      <wpg:grpSpPr>
                        <a:xfrm>
                          <a:off x="0" y="0"/>
                          <a:ext cx="3188970" cy="6350"/>
                          <a:chExt cx="3188970" cy="6350"/>
                        </a:xfrm>
                      </wpg:grpSpPr>
                      <wps:wsp>
                        <wps:cNvPr id="42" name="Graphic 42"/>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1pt;height:.5pt;mso-position-horizontal-relative:char;mso-position-vertical-relative:line" id="docshapegroup31" coordorigin="0,0" coordsize="5022,10">
                <v:rect style="position:absolute;left:0;top:0;width:5022;height:10" id="docshape32" filled="true" fillcolor="#000000" stroked="false">
                  <v:fill type="solid"/>
                </v:rect>
              </v:group>
            </w:pict>
          </mc:Fallback>
        </mc:AlternateContent>
      </w:r>
      <w:r>
        <w:rPr>
          <w:sz w:val="2"/>
        </w:rPr>
      </w:r>
    </w:p>
    <w:p>
      <w:pPr>
        <w:pStyle w:val="BodyText"/>
        <w:ind w:left="0"/>
        <w:rPr>
          <w:sz w:val="12"/>
        </w:rPr>
      </w:pPr>
    </w:p>
    <w:p>
      <w:pPr>
        <w:pStyle w:val="BodyText"/>
        <w:spacing w:before="15"/>
        <w:ind w:left="0"/>
        <w:rPr>
          <w:sz w:val="12"/>
        </w:rPr>
      </w:pPr>
    </w:p>
    <w:p>
      <w:pPr>
        <w:pStyle w:val="BodyText"/>
        <w:spacing w:line="271" w:lineRule="auto"/>
        <w:ind w:right="38"/>
        <w:jc w:val="both"/>
      </w:pPr>
      <w:r>
        <w:rPr>
          <w:w w:val="110"/>
        </w:rPr>
        <w:t>score</w:t>
      </w:r>
      <w:r>
        <w:rPr>
          <w:w w:val="110"/>
        </w:rPr>
        <w:t> of the</w:t>
      </w:r>
      <w:r>
        <w:rPr>
          <w:w w:val="110"/>
        </w:rPr>
        <w:t> proposed</w:t>
      </w:r>
      <w:r>
        <w:rPr>
          <w:w w:val="110"/>
        </w:rPr>
        <w:t> deep</w:t>
      </w:r>
      <w:r>
        <w:rPr>
          <w:w w:val="110"/>
        </w:rPr>
        <w:t> learning</w:t>
      </w:r>
      <w:r>
        <w:rPr>
          <w:w w:val="110"/>
        </w:rPr>
        <w:t> and traditional</w:t>
      </w:r>
      <w:r>
        <w:rPr>
          <w:w w:val="110"/>
        </w:rPr>
        <w:t> machine</w:t>
      </w:r>
      <w:r>
        <w:rPr>
          <w:w w:val="110"/>
        </w:rPr>
        <w:t> </w:t>
      </w:r>
      <w:r>
        <w:rPr>
          <w:w w:val="110"/>
        </w:rPr>
        <w:t>learning models are shown in </w:t>
      </w:r>
      <w:hyperlink w:history="true" w:anchor="_bookmark22">
        <w:r>
          <w:rPr>
            <w:color w:val="2196D1"/>
            <w:w w:val="110"/>
          </w:rPr>
          <w:t>Table 7</w:t>
        </w:r>
      </w:hyperlink>
      <w:r>
        <w:rPr>
          <w:color w:val="2196D1"/>
          <w:w w:val="110"/>
        </w:rPr>
        <w:t> </w:t>
      </w:r>
      <w:r>
        <w:rPr>
          <w:w w:val="110"/>
        </w:rPr>
        <w:t>and </w:t>
      </w:r>
      <w:hyperlink w:history="true" w:anchor="_bookmark21">
        <w:r>
          <w:rPr>
            <w:color w:val="2196D1"/>
            <w:w w:val="110"/>
          </w:rPr>
          <w:t>Table 8</w:t>
        </w:r>
      </w:hyperlink>
      <w:r>
        <w:rPr>
          <w:w w:val="110"/>
        </w:rPr>
        <w:t>, respectively.</w:t>
      </w:r>
    </w:p>
    <w:p>
      <w:pPr>
        <w:pStyle w:val="BodyText"/>
        <w:spacing w:line="273" w:lineRule="auto" w:before="3"/>
        <w:ind w:right="38" w:firstLine="239"/>
        <w:jc w:val="both"/>
      </w:pPr>
      <w:r>
        <w:rPr>
          <w:w w:val="110"/>
        </w:rPr>
        <w:t>From </w:t>
      </w:r>
      <w:hyperlink w:history="true" w:anchor="_bookmark22">
        <w:r>
          <w:rPr>
            <w:color w:val="2196D1"/>
            <w:w w:val="110"/>
          </w:rPr>
          <w:t>Tables 7 and 8</w:t>
        </w:r>
      </w:hyperlink>
      <w:r>
        <w:rPr>
          <w:w w:val="110"/>
        </w:rPr>
        <w:t>, it can be stated that the deep learning models have outperformed the traditional machine learning models to a </w:t>
      </w:r>
      <w:r>
        <w:rPr>
          <w:w w:val="110"/>
        </w:rPr>
        <w:t>great </w:t>
      </w:r>
      <w:r>
        <w:rPr>
          <w:spacing w:val="-2"/>
          <w:w w:val="110"/>
        </w:rPr>
        <w:t>extent.</w:t>
      </w:r>
    </w:p>
    <w:p>
      <w:pPr>
        <w:pStyle w:val="BodyText"/>
        <w:spacing w:line="273" w:lineRule="auto"/>
        <w:ind w:right="38" w:firstLine="239"/>
        <w:jc w:val="both"/>
      </w:pPr>
      <w:r>
        <w:rPr/>
        <w:t>Bi</w:t>
      </w:r>
      <w:r>
        <w:rPr>
          <w:spacing w:val="23"/>
        </w:rPr>
        <w:t> </w:t>
      </w:r>
      <w:r>
        <w:rPr/>
        <w:t>LSTM with the pre-trained</w:t>
      </w:r>
      <w:r>
        <w:rPr>
          <w:spacing w:val="23"/>
        </w:rPr>
        <w:t> </w:t>
      </w:r>
      <w:r>
        <w:rPr/>
        <w:t>word2vec embedding</w:t>
      </w:r>
      <w:r>
        <w:rPr>
          <w:spacing w:val="23"/>
        </w:rPr>
        <w:t> </w:t>
      </w:r>
      <w:r>
        <w:rPr/>
        <w:t>model</w:t>
      </w:r>
      <w:r>
        <w:rPr>
          <w:spacing w:val="23"/>
        </w:rPr>
        <w:t> </w:t>
      </w:r>
      <w:r>
        <w:rPr/>
        <w:t>has </w:t>
      </w:r>
      <w:r>
        <w:rPr/>
        <w:t>shown</w:t>
      </w:r>
      <w:r>
        <w:rPr>
          <w:w w:val="110"/>
        </w:rPr>
        <w:t> the</w:t>
      </w:r>
      <w:r>
        <w:rPr>
          <w:w w:val="110"/>
        </w:rPr>
        <w:t> highest</w:t>
      </w:r>
      <w:r>
        <w:rPr>
          <w:w w:val="110"/>
        </w:rPr>
        <w:t> accuracy</w:t>
      </w:r>
      <w:r>
        <w:rPr>
          <w:w w:val="110"/>
        </w:rPr>
        <w:t> of</w:t>
      </w:r>
      <w:r>
        <w:rPr>
          <w:w w:val="110"/>
        </w:rPr>
        <w:t> 87.44%</w:t>
      </w:r>
      <w:r>
        <w:rPr>
          <w:w w:val="110"/>
        </w:rPr>
        <w:t> among</w:t>
      </w:r>
      <w:r>
        <w:rPr>
          <w:w w:val="110"/>
        </w:rPr>
        <w:t> the</w:t>
      </w:r>
      <w:r>
        <w:rPr>
          <w:w w:val="110"/>
        </w:rPr>
        <w:t> deep</w:t>
      </w:r>
      <w:r>
        <w:rPr>
          <w:w w:val="110"/>
        </w:rPr>
        <w:t> learning</w:t>
      </w:r>
      <w:r>
        <w:rPr>
          <w:w w:val="110"/>
        </w:rPr>
        <w:t> models.</w:t>
      </w:r>
      <w:r>
        <w:rPr>
          <w:w w:val="110"/>
        </w:rPr>
        <w:t> In terms</w:t>
      </w:r>
      <w:r>
        <w:rPr>
          <w:spacing w:val="-11"/>
          <w:w w:val="110"/>
        </w:rPr>
        <w:t> </w:t>
      </w:r>
      <w:r>
        <w:rPr>
          <w:w w:val="110"/>
        </w:rPr>
        <w:t>of</w:t>
      </w:r>
      <w:r>
        <w:rPr>
          <w:spacing w:val="-11"/>
          <w:w w:val="110"/>
        </w:rPr>
        <w:t> </w:t>
      </w:r>
      <w:r>
        <w:rPr>
          <w:w w:val="110"/>
        </w:rPr>
        <w:t>accuracy,</w:t>
      </w:r>
      <w:r>
        <w:rPr>
          <w:spacing w:val="-11"/>
          <w:w w:val="110"/>
        </w:rPr>
        <w:t> </w:t>
      </w:r>
      <w:r>
        <w:rPr>
          <w:w w:val="110"/>
        </w:rPr>
        <w:t>the</w:t>
      </w:r>
      <w:r>
        <w:rPr>
          <w:spacing w:val="-11"/>
          <w:w w:val="110"/>
        </w:rPr>
        <w:t> </w:t>
      </w:r>
      <w:r>
        <w:rPr>
          <w:w w:val="110"/>
        </w:rPr>
        <w:t>word2vec</w:t>
      </w:r>
      <w:r>
        <w:rPr>
          <w:spacing w:val="-11"/>
          <w:w w:val="110"/>
        </w:rPr>
        <w:t> </w:t>
      </w:r>
      <w:r>
        <w:rPr>
          <w:w w:val="110"/>
        </w:rPr>
        <w:t>embedding</w:t>
      </w:r>
      <w:r>
        <w:rPr>
          <w:spacing w:val="-11"/>
          <w:w w:val="110"/>
        </w:rPr>
        <w:t> </w:t>
      </w:r>
      <w:r>
        <w:rPr>
          <w:w w:val="110"/>
        </w:rPr>
        <w:t>based</w:t>
      </w:r>
      <w:r>
        <w:rPr>
          <w:spacing w:val="-11"/>
          <w:w w:val="110"/>
        </w:rPr>
        <w:t> </w:t>
      </w:r>
      <w:r>
        <w:rPr>
          <w:w w:val="110"/>
        </w:rPr>
        <w:t>deep</w:t>
      </w:r>
      <w:r>
        <w:rPr>
          <w:spacing w:val="-11"/>
          <w:w w:val="110"/>
        </w:rPr>
        <w:t> </w:t>
      </w:r>
      <w:r>
        <w:rPr>
          <w:w w:val="110"/>
        </w:rPr>
        <w:t>learning</w:t>
      </w:r>
      <w:r>
        <w:rPr>
          <w:spacing w:val="-11"/>
          <w:w w:val="110"/>
        </w:rPr>
        <w:t> </w:t>
      </w:r>
      <w:r>
        <w:rPr>
          <w:w w:val="110"/>
        </w:rPr>
        <w:t>models have</w:t>
      </w:r>
      <w:r>
        <w:rPr>
          <w:spacing w:val="-8"/>
          <w:w w:val="110"/>
        </w:rPr>
        <w:t> </w:t>
      </w:r>
      <w:r>
        <w:rPr>
          <w:w w:val="110"/>
        </w:rPr>
        <w:t>shown</w:t>
      </w:r>
      <w:r>
        <w:rPr>
          <w:spacing w:val="-7"/>
          <w:w w:val="110"/>
        </w:rPr>
        <w:t> </w:t>
      </w:r>
      <w:r>
        <w:rPr>
          <w:w w:val="110"/>
        </w:rPr>
        <w:t>better</w:t>
      </w:r>
      <w:r>
        <w:rPr>
          <w:spacing w:val="-8"/>
          <w:w w:val="110"/>
        </w:rPr>
        <w:t> </w:t>
      </w:r>
      <w:r>
        <w:rPr>
          <w:w w:val="110"/>
        </w:rPr>
        <w:t>performances</w:t>
      </w:r>
      <w:r>
        <w:rPr>
          <w:spacing w:val="-8"/>
          <w:w w:val="110"/>
        </w:rPr>
        <w:t> </w:t>
      </w:r>
      <w:r>
        <w:rPr>
          <w:w w:val="110"/>
        </w:rPr>
        <w:t>than</w:t>
      </w:r>
      <w:r>
        <w:rPr>
          <w:spacing w:val="-8"/>
          <w:w w:val="110"/>
        </w:rPr>
        <w:t> </w:t>
      </w:r>
      <w:r>
        <w:rPr>
          <w:w w:val="110"/>
        </w:rPr>
        <w:t>the</w:t>
      </w:r>
      <w:r>
        <w:rPr>
          <w:spacing w:val="-8"/>
          <w:w w:val="110"/>
        </w:rPr>
        <w:t> </w:t>
      </w:r>
      <w:r>
        <w:rPr>
          <w:w w:val="110"/>
        </w:rPr>
        <w:t>GloVe</w:t>
      </w:r>
      <w:r>
        <w:rPr>
          <w:spacing w:val="-8"/>
          <w:w w:val="110"/>
        </w:rPr>
        <w:t> </w:t>
      </w:r>
      <w:r>
        <w:rPr>
          <w:w w:val="110"/>
        </w:rPr>
        <w:t>embedding</w:t>
      </w:r>
      <w:r>
        <w:rPr>
          <w:spacing w:val="-8"/>
          <w:w w:val="110"/>
        </w:rPr>
        <w:t> </w:t>
      </w:r>
      <w:r>
        <w:rPr>
          <w:w w:val="110"/>
        </w:rPr>
        <w:t>based</w:t>
      </w:r>
      <w:r>
        <w:rPr>
          <w:spacing w:val="-8"/>
          <w:w w:val="110"/>
        </w:rPr>
        <w:t> </w:t>
      </w:r>
      <w:r>
        <w:rPr>
          <w:w w:val="110"/>
        </w:rPr>
        <w:t>deep </w:t>
      </w:r>
      <w:r>
        <w:rPr/>
        <w:t>learning models. The accuracies of LSTM, 1D-CNN and TCN models with</w:t>
      </w:r>
      <w:r>
        <w:rPr>
          <w:w w:val="110"/>
        </w:rPr>
        <w:t> word2vec</w:t>
      </w:r>
      <w:r>
        <w:rPr>
          <w:w w:val="110"/>
        </w:rPr>
        <w:t> embedding</w:t>
      </w:r>
      <w:r>
        <w:rPr>
          <w:w w:val="110"/>
        </w:rPr>
        <w:t> are</w:t>
      </w:r>
      <w:r>
        <w:rPr>
          <w:w w:val="110"/>
        </w:rPr>
        <w:t> 86.05%, 85.12%,</w:t>
      </w:r>
      <w:r>
        <w:rPr>
          <w:w w:val="110"/>
        </w:rPr>
        <w:t> and 86.51%,</w:t>
      </w:r>
      <w:r>
        <w:rPr>
          <w:w w:val="110"/>
        </w:rPr>
        <w:t> respectively. </w:t>
      </w:r>
      <w:r>
        <w:rPr/>
        <w:t>On the other hand, the accuracies of LSTM, Bi LSTM, 1D-CNN and TCN</w:t>
      </w:r>
      <w:r>
        <w:rPr>
          <w:w w:val="110"/>
        </w:rPr>
        <w:t> models</w:t>
      </w:r>
      <w:r>
        <w:rPr>
          <w:spacing w:val="42"/>
          <w:w w:val="110"/>
        </w:rPr>
        <w:t> </w:t>
      </w:r>
      <w:r>
        <w:rPr>
          <w:w w:val="110"/>
        </w:rPr>
        <w:t>with</w:t>
      </w:r>
      <w:r>
        <w:rPr>
          <w:spacing w:val="42"/>
          <w:w w:val="110"/>
        </w:rPr>
        <w:t> </w:t>
      </w:r>
      <w:r>
        <w:rPr>
          <w:w w:val="110"/>
        </w:rPr>
        <w:t>GloVe</w:t>
      </w:r>
      <w:r>
        <w:rPr>
          <w:spacing w:val="42"/>
          <w:w w:val="110"/>
        </w:rPr>
        <w:t> </w:t>
      </w:r>
      <w:r>
        <w:rPr>
          <w:w w:val="110"/>
        </w:rPr>
        <w:t>embedding</w:t>
      </w:r>
      <w:r>
        <w:rPr>
          <w:spacing w:val="43"/>
          <w:w w:val="110"/>
        </w:rPr>
        <w:t> </w:t>
      </w:r>
      <w:r>
        <w:rPr>
          <w:w w:val="110"/>
        </w:rPr>
        <w:t>are</w:t>
      </w:r>
      <w:r>
        <w:rPr>
          <w:spacing w:val="42"/>
          <w:w w:val="110"/>
        </w:rPr>
        <w:t> </w:t>
      </w:r>
      <w:r>
        <w:rPr>
          <w:w w:val="110"/>
        </w:rPr>
        <w:t>85.12%,</w:t>
      </w:r>
      <w:r>
        <w:rPr>
          <w:spacing w:val="42"/>
          <w:w w:val="110"/>
        </w:rPr>
        <w:t> </w:t>
      </w:r>
      <w:r>
        <w:rPr>
          <w:w w:val="110"/>
        </w:rPr>
        <w:t>85.58%,</w:t>
      </w:r>
      <w:r>
        <w:rPr>
          <w:spacing w:val="42"/>
          <w:w w:val="110"/>
        </w:rPr>
        <w:t> </w:t>
      </w:r>
      <w:r>
        <w:rPr>
          <w:w w:val="110"/>
        </w:rPr>
        <w:t>84.19%,</w:t>
      </w:r>
      <w:r>
        <w:rPr>
          <w:spacing w:val="42"/>
          <w:w w:val="110"/>
        </w:rPr>
        <w:t> </w:t>
      </w:r>
      <w:r>
        <w:rPr>
          <w:spacing w:val="-5"/>
          <w:w w:val="110"/>
        </w:rPr>
        <w:t>and</w:t>
      </w:r>
    </w:p>
    <w:p>
      <w:pPr>
        <w:pStyle w:val="BodyText"/>
        <w:spacing w:line="180" w:lineRule="exact"/>
        <w:jc w:val="both"/>
      </w:pPr>
      <w:r>
        <w:rPr>
          <w:w w:val="110"/>
        </w:rPr>
        <w:t>85.58%,</w:t>
      </w:r>
      <w:r>
        <w:rPr>
          <w:spacing w:val="-2"/>
          <w:w w:val="110"/>
        </w:rPr>
        <w:t> respectively.</w:t>
      </w:r>
    </w:p>
    <w:p>
      <w:pPr>
        <w:pStyle w:val="BodyText"/>
        <w:spacing w:line="273" w:lineRule="auto" w:before="23"/>
        <w:ind w:right="38" w:firstLine="239"/>
        <w:jc w:val="both"/>
      </w:pPr>
      <w:r>
        <w:rPr>
          <w:w w:val="110"/>
        </w:rPr>
        <w:t>Precision,</w:t>
      </w:r>
      <w:r>
        <w:rPr>
          <w:spacing w:val="-11"/>
          <w:w w:val="110"/>
        </w:rPr>
        <w:t> </w:t>
      </w:r>
      <w:r>
        <w:rPr>
          <w:w w:val="110"/>
        </w:rPr>
        <w:t>sensitivity,</w:t>
      </w:r>
      <w:r>
        <w:rPr>
          <w:spacing w:val="-11"/>
          <w:w w:val="110"/>
        </w:rPr>
        <w:t> </w:t>
      </w:r>
      <w:r>
        <w:rPr>
          <w:w w:val="110"/>
        </w:rPr>
        <w:t>specificity,</w:t>
      </w:r>
      <w:r>
        <w:rPr>
          <w:spacing w:val="-11"/>
          <w:w w:val="110"/>
        </w:rPr>
        <w:t> </w:t>
      </w:r>
      <w:r>
        <w:rPr>
          <w:w w:val="110"/>
        </w:rPr>
        <w:t>and</w:t>
      </w:r>
      <w:r>
        <w:rPr>
          <w:spacing w:val="-11"/>
          <w:w w:val="110"/>
        </w:rPr>
        <w:t> </w:t>
      </w:r>
      <w:r>
        <w:rPr>
          <w:w w:val="110"/>
        </w:rPr>
        <w:t>F1-score</w:t>
      </w:r>
      <w:r>
        <w:rPr>
          <w:spacing w:val="-11"/>
          <w:w w:val="110"/>
        </w:rPr>
        <w:t> </w:t>
      </w:r>
      <w:r>
        <w:rPr>
          <w:w w:val="110"/>
        </w:rPr>
        <w:t>play</w:t>
      </w:r>
      <w:r>
        <w:rPr>
          <w:spacing w:val="-11"/>
          <w:w w:val="110"/>
        </w:rPr>
        <w:t> </w:t>
      </w:r>
      <w:r>
        <w:rPr>
          <w:w w:val="110"/>
        </w:rPr>
        <w:t>essential</w:t>
      </w:r>
      <w:r>
        <w:rPr>
          <w:spacing w:val="-11"/>
          <w:w w:val="110"/>
        </w:rPr>
        <w:t> </w:t>
      </w:r>
      <w:r>
        <w:rPr>
          <w:w w:val="110"/>
        </w:rPr>
        <w:t>roles</w:t>
      </w:r>
      <w:r>
        <w:rPr>
          <w:spacing w:val="-11"/>
          <w:w w:val="110"/>
        </w:rPr>
        <w:t> </w:t>
      </w:r>
      <w:r>
        <w:rPr>
          <w:w w:val="110"/>
        </w:rPr>
        <w:t>in evaluating</w:t>
      </w:r>
      <w:r>
        <w:rPr>
          <w:w w:val="110"/>
        </w:rPr>
        <w:t> the</w:t>
      </w:r>
      <w:r>
        <w:rPr>
          <w:w w:val="110"/>
        </w:rPr>
        <w:t> performance</w:t>
      </w:r>
      <w:r>
        <w:rPr>
          <w:w w:val="110"/>
        </w:rPr>
        <w:t> of</w:t>
      </w:r>
      <w:r>
        <w:rPr>
          <w:w w:val="110"/>
        </w:rPr>
        <w:t> machine</w:t>
      </w:r>
      <w:r>
        <w:rPr>
          <w:w w:val="110"/>
        </w:rPr>
        <w:t> learning</w:t>
      </w:r>
      <w:r>
        <w:rPr>
          <w:w w:val="110"/>
        </w:rPr>
        <w:t> or</w:t>
      </w:r>
      <w:r>
        <w:rPr>
          <w:w w:val="110"/>
        </w:rPr>
        <w:t> deep</w:t>
      </w:r>
      <w:r>
        <w:rPr>
          <w:w w:val="110"/>
        </w:rPr>
        <w:t> learning </w:t>
      </w:r>
      <w:r>
        <w:rPr>
          <w:spacing w:val="-2"/>
          <w:w w:val="110"/>
        </w:rPr>
        <w:t>models,</w:t>
      </w:r>
      <w:r>
        <w:rPr>
          <w:spacing w:val="-3"/>
          <w:w w:val="110"/>
        </w:rPr>
        <w:t> </w:t>
      </w:r>
      <w:r>
        <w:rPr>
          <w:spacing w:val="-2"/>
          <w:w w:val="110"/>
        </w:rPr>
        <w:t>in</w:t>
      </w:r>
      <w:r>
        <w:rPr>
          <w:spacing w:val="-4"/>
          <w:w w:val="110"/>
        </w:rPr>
        <w:t> </w:t>
      </w:r>
      <w:r>
        <w:rPr>
          <w:spacing w:val="-2"/>
          <w:w w:val="110"/>
        </w:rPr>
        <w:t>addition</w:t>
      </w:r>
      <w:r>
        <w:rPr>
          <w:spacing w:val="-4"/>
          <w:w w:val="110"/>
        </w:rPr>
        <w:t> </w:t>
      </w:r>
      <w:r>
        <w:rPr>
          <w:spacing w:val="-2"/>
          <w:w w:val="110"/>
        </w:rPr>
        <w:t>to</w:t>
      </w:r>
      <w:r>
        <w:rPr>
          <w:spacing w:val="-3"/>
          <w:w w:val="110"/>
        </w:rPr>
        <w:t> </w:t>
      </w:r>
      <w:r>
        <w:rPr>
          <w:spacing w:val="-2"/>
          <w:w w:val="110"/>
        </w:rPr>
        <w:t>accuracy.</w:t>
      </w:r>
      <w:r>
        <w:rPr>
          <w:spacing w:val="-5"/>
          <w:w w:val="110"/>
        </w:rPr>
        <w:t> </w:t>
      </w:r>
      <w:r>
        <w:rPr>
          <w:spacing w:val="-2"/>
          <w:w w:val="110"/>
        </w:rPr>
        <w:t>Bi</w:t>
      </w:r>
      <w:r>
        <w:rPr>
          <w:spacing w:val="-4"/>
          <w:w w:val="110"/>
        </w:rPr>
        <w:t> </w:t>
      </w:r>
      <w:r>
        <w:rPr>
          <w:spacing w:val="-2"/>
          <w:w w:val="110"/>
        </w:rPr>
        <w:t>LSTM</w:t>
      </w:r>
      <w:r>
        <w:rPr>
          <w:spacing w:val="-4"/>
          <w:w w:val="110"/>
        </w:rPr>
        <w:t> </w:t>
      </w:r>
      <w:r>
        <w:rPr>
          <w:spacing w:val="-2"/>
          <w:w w:val="110"/>
        </w:rPr>
        <w:t>with</w:t>
      </w:r>
      <w:r>
        <w:rPr>
          <w:spacing w:val="-4"/>
          <w:w w:val="110"/>
        </w:rPr>
        <w:t> </w:t>
      </w:r>
      <w:r>
        <w:rPr>
          <w:spacing w:val="-2"/>
          <w:w w:val="110"/>
        </w:rPr>
        <w:t>the</w:t>
      </w:r>
      <w:r>
        <w:rPr>
          <w:spacing w:val="-3"/>
          <w:w w:val="110"/>
        </w:rPr>
        <w:t> </w:t>
      </w:r>
      <w:r>
        <w:rPr>
          <w:spacing w:val="-2"/>
          <w:w w:val="110"/>
        </w:rPr>
        <w:t>pre-trained</w:t>
      </w:r>
      <w:r>
        <w:rPr>
          <w:spacing w:val="-4"/>
          <w:w w:val="110"/>
        </w:rPr>
        <w:t> </w:t>
      </w:r>
      <w:r>
        <w:rPr>
          <w:spacing w:val="-2"/>
          <w:w w:val="110"/>
        </w:rPr>
        <w:t>word2vec </w:t>
      </w:r>
      <w:r>
        <w:rPr>
          <w:w w:val="110"/>
        </w:rPr>
        <w:t>embedding model has portrayed the best performance in terms of pre- cision, and it has achieved a precision of 89.26%. This model has also shown</w:t>
      </w:r>
      <w:r>
        <w:rPr>
          <w:w w:val="110"/>
        </w:rPr>
        <w:t> the</w:t>
      </w:r>
      <w:r>
        <w:rPr>
          <w:w w:val="110"/>
        </w:rPr>
        <w:t> highest</w:t>
      </w:r>
      <w:r>
        <w:rPr>
          <w:w w:val="110"/>
        </w:rPr>
        <w:t> specificity</w:t>
      </w:r>
      <w:r>
        <w:rPr>
          <w:w w:val="110"/>
        </w:rPr>
        <w:t> and</w:t>
      </w:r>
      <w:r>
        <w:rPr>
          <w:w w:val="110"/>
        </w:rPr>
        <w:t> F1-</w:t>
      </w:r>
      <w:r>
        <w:rPr>
          <w:w w:val="110"/>
        </w:rPr>
        <w:t> score</w:t>
      </w:r>
      <w:r>
        <w:rPr>
          <w:w w:val="110"/>
        </w:rPr>
        <w:t> of</w:t>
      </w:r>
      <w:r>
        <w:rPr>
          <w:w w:val="110"/>
        </w:rPr>
        <w:t> 86.02%</w:t>
      </w:r>
      <w:r>
        <w:rPr>
          <w:w w:val="110"/>
        </w:rPr>
        <w:t> and</w:t>
      </w:r>
      <w:r>
        <w:rPr>
          <w:w w:val="110"/>
        </w:rPr>
        <w:t> 88.89%, </w:t>
      </w:r>
      <w:r>
        <w:rPr>
          <w:spacing w:val="-2"/>
          <w:w w:val="110"/>
        </w:rPr>
        <w:t>respectively. GloVe embedding based deep learning models have shown </w:t>
      </w:r>
      <w:r>
        <w:rPr>
          <w:w w:val="110"/>
        </w:rPr>
        <w:t>better</w:t>
      </w:r>
      <w:r>
        <w:rPr>
          <w:w w:val="110"/>
        </w:rPr>
        <w:t> performance</w:t>
      </w:r>
      <w:r>
        <w:rPr>
          <w:w w:val="110"/>
        </w:rPr>
        <w:t> than</w:t>
      </w:r>
      <w:r>
        <w:rPr>
          <w:w w:val="110"/>
        </w:rPr>
        <w:t> word2vec</w:t>
      </w:r>
      <w:r>
        <w:rPr>
          <w:w w:val="110"/>
        </w:rPr>
        <w:t> embedding</w:t>
      </w:r>
      <w:r>
        <w:rPr>
          <w:w w:val="110"/>
        </w:rPr>
        <w:t> based</w:t>
      </w:r>
      <w:r>
        <w:rPr>
          <w:w w:val="110"/>
        </w:rPr>
        <w:t> deep</w:t>
      </w:r>
      <w:r>
        <w:rPr>
          <w:w w:val="110"/>
        </w:rPr>
        <w:t> learning models</w:t>
      </w:r>
      <w:r>
        <w:rPr>
          <w:w w:val="110"/>
        </w:rPr>
        <w:t> in</w:t>
      </w:r>
      <w:r>
        <w:rPr>
          <w:w w:val="110"/>
        </w:rPr>
        <w:t> terms</w:t>
      </w:r>
      <w:r>
        <w:rPr>
          <w:w w:val="110"/>
        </w:rPr>
        <w:t> of</w:t>
      </w:r>
      <w:r>
        <w:rPr>
          <w:w w:val="110"/>
        </w:rPr>
        <w:t> sensitivity.</w:t>
      </w:r>
      <w:r>
        <w:rPr>
          <w:w w:val="110"/>
        </w:rPr>
        <w:t> 1D-CNN</w:t>
      </w:r>
      <w:r>
        <w:rPr>
          <w:w w:val="110"/>
        </w:rPr>
        <w:t> with</w:t>
      </w:r>
      <w:r>
        <w:rPr>
          <w:w w:val="110"/>
        </w:rPr>
        <w:t> the</w:t>
      </w:r>
      <w:r>
        <w:rPr>
          <w:w w:val="110"/>
        </w:rPr>
        <w:t> pre-trained</w:t>
      </w:r>
      <w:r>
        <w:rPr>
          <w:w w:val="110"/>
        </w:rPr>
        <w:t> GloVe embedding</w:t>
      </w:r>
      <w:r>
        <w:rPr>
          <w:spacing w:val="-5"/>
          <w:w w:val="110"/>
        </w:rPr>
        <w:t> </w:t>
      </w:r>
      <w:r>
        <w:rPr>
          <w:w w:val="110"/>
        </w:rPr>
        <w:t>model</w:t>
      </w:r>
      <w:r>
        <w:rPr>
          <w:spacing w:val="-6"/>
          <w:w w:val="110"/>
        </w:rPr>
        <w:t> </w:t>
      </w:r>
      <w:r>
        <w:rPr>
          <w:w w:val="110"/>
        </w:rPr>
        <w:t>has</w:t>
      </w:r>
      <w:r>
        <w:rPr>
          <w:spacing w:val="-6"/>
          <w:w w:val="110"/>
        </w:rPr>
        <w:t> </w:t>
      </w:r>
      <w:r>
        <w:rPr>
          <w:w w:val="110"/>
        </w:rPr>
        <w:t>achieved</w:t>
      </w:r>
      <w:r>
        <w:rPr>
          <w:spacing w:val="-6"/>
          <w:w w:val="110"/>
        </w:rPr>
        <w:t> </w:t>
      </w:r>
      <w:r>
        <w:rPr>
          <w:w w:val="110"/>
        </w:rPr>
        <w:t>the</w:t>
      </w:r>
      <w:r>
        <w:rPr>
          <w:spacing w:val="-7"/>
          <w:w w:val="110"/>
        </w:rPr>
        <w:t> </w:t>
      </w:r>
      <w:r>
        <w:rPr>
          <w:w w:val="110"/>
        </w:rPr>
        <w:t>highest</w:t>
      </w:r>
      <w:r>
        <w:rPr>
          <w:spacing w:val="-5"/>
          <w:w w:val="110"/>
        </w:rPr>
        <w:t> </w:t>
      </w:r>
      <w:r>
        <w:rPr>
          <w:w w:val="110"/>
        </w:rPr>
        <w:t>sensitivity</w:t>
      </w:r>
      <w:r>
        <w:rPr>
          <w:spacing w:val="-6"/>
          <w:w w:val="110"/>
        </w:rPr>
        <w:t> </w:t>
      </w:r>
      <w:r>
        <w:rPr>
          <w:w w:val="110"/>
        </w:rPr>
        <w:t>of</w:t>
      </w:r>
      <w:r>
        <w:rPr>
          <w:spacing w:val="-6"/>
          <w:w w:val="110"/>
        </w:rPr>
        <w:t> </w:t>
      </w:r>
      <w:r>
        <w:rPr>
          <w:w w:val="110"/>
        </w:rPr>
        <w:t>93.44%.</w:t>
      </w:r>
      <w:r>
        <w:rPr>
          <w:spacing w:val="-5"/>
          <w:w w:val="110"/>
        </w:rPr>
        <w:t> </w:t>
      </w:r>
      <w:r>
        <w:rPr>
          <w:w w:val="110"/>
        </w:rPr>
        <w:t>After the</w:t>
      </w:r>
      <w:r>
        <w:rPr>
          <w:w w:val="110"/>
        </w:rPr>
        <w:t> GloVe</w:t>
      </w:r>
      <w:r>
        <w:rPr>
          <w:w w:val="110"/>
        </w:rPr>
        <w:t> embedding</w:t>
      </w:r>
      <w:r>
        <w:rPr>
          <w:w w:val="110"/>
        </w:rPr>
        <w:t> based</w:t>
      </w:r>
      <w:r>
        <w:rPr>
          <w:w w:val="110"/>
        </w:rPr>
        <w:t> 1D-CNN</w:t>
      </w:r>
      <w:r>
        <w:rPr>
          <w:w w:val="110"/>
        </w:rPr>
        <w:t> model,</w:t>
      </w:r>
      <w:r>
        <w:rPr>
          <w:w w:val="110"/>
        </w:rPr>
        <w:t> the</w:t>
      </w:r>
      <w:r>
        <w:rPr>
          <w:w w:val="110"/>
        </w:rPr>
        <w:t> GloVe</w:t>
      </w:r>
      <w:r>
        <w:rPr>
          <w:w w:val="110"/>
        </w:rPr>
        <w:t> embedding based Bi LSTM has shown the best sensitivity of 92.62%.</w:t>
      </w:r>
    </w:p>
    <w:p>
      <w:pPr>
        <w:pStyle w:val="BodyText"/>
        <w:spacing w:line="273" w:lineRule="auto"/>
        <w:ind w:right="38" w:firstLine="239"/>
        <w:jc w:val="both"/>
      </w:pPr>
      <w:r>
        <w:rPr>
          <w:w w:val="110"/>
        </w:rPr>
        <w:t>SVM</w:t>
      </w:r>
      <w:r>
        <w:rPr>
          <w:spacing w:val="-3"/>
          <w:w w:val="110"/>
        </w:rPr>
        <w:t> </w:t>
      </w:r>
      <w:r>
        <w:rPr>
          <w:w w:val="110"/>
        </w:rPr>
        <w:t>showed</w:t>
      </w:r>
      <w:r>
        <w:rPr>
          <w:spacing w:val="-3"/>
          <w:w w:val="110"/>
        </w:rPr>
        <w:t> </w:t>
      </w:r>
      <w:r>
        <w:rPr>
          <w:w w:val="110"/>
        </w:rPr>
        <w:t>the</w:t>
      </w:r>
      <w:r>
        <w:rPr>
          <w:spacing w:val="-2"/>
          <w:w w:val="110"/>
        </w:rPr>
        <w:t> </w:t>
      </w:r>
      <w:r>
        <w:rPr>
          <w:w w:val="110"/>
        </w:rPr>
        <w:t>highest</w:t>
      </w:r>
      <w:r>
        <w:rPr>
          <w:spacing w:val="-3"/>
          <w:w w:val="110"/>
        </w:rPr>
        <w:t> </w:t>
      </w:r>
      <w:r>
        <w:rPr>
          <w:w w:val="110"/>
        </w:rPr>
        <w:t>accuracy</w:t>
      </w:r>
      <w:r>
        <w:rPr>
          <w:spacing w:val="-3"/>
          <w:w w:val="110"/>
        </w:rPr>
        <w:t> </w:t>
      </w:r>
      <w:r>
        <w:rPr>
          <w:w w:val="110"/>
        </w:rPr>
        <w:t>of</w:t>
      </w:r>
      <w:r>
        <w:rPr>
          <w:spacing w:val="-3"/>
          <w:w w:val="110"/>
        </w:rPr>
        <w:t> </w:t>
      </w:r>
      <w:r>
        <w:rPr>
          <w:w w:val="110"/>
        </w:rPr>
        <w:t>63.72%</w:t>
      </w:r>
      <w:r>
        <w:rPr>
          <w:spacing w:val="-3"/>
          <w:w w:val="110"/>
        </w:rPr>
        <w:t> </w:t>
      </w:r>
      <w:r>
        <w:rPr>
          <w:w w:val="110"/>
        </w:rPr>
        <w:t>among</w:t>
      </w:r>
      <w:r>
        <w:rPr>
          <w:spacing w:val="-3"/>
          <w:w w:val="110"/>
        </w:rPr>
        <w:t> </w:t>
      </w:r>
      <w:r>
        <w:rPr>
          <w:w w:val="110"/>
        </w:rPr>
        <w:t>the</w:t>
      </w:r>
      <w:r>
        <w:rPr>
          <w:spacing w:val="-3"/>
          <w:w w:val="110"/>
        </w:rPr>
        <w:t> </w:t>
      </w:r>
      <w:r>
        <w:rPr>
          <w:w w:val="110"/>
        </w:rPr>
        <w:t>traditional </w:t>
      </w:r>
      <w:r>
        <w:rPr>
          <w:spacing w:val="-2"/>
          <w:w w:val="110"/>
        </w:rPr>
        <w:t>machine</w:t>
      </w:r>
      <w:r>
        <w:rPr>
          <w:spacing w:val="-3"/>
          <w:w w:val="110"/>
        </w:rPr>
        <w:t> </w:t>
      </w:r>
      <w:r>
        <w:rPr>
          <w:spacing w:val="-2"/>
          <w:w w:val="110"/>
        </w:rPr>
        <w:t>learning</w:t>
      </w:r>
      <w:r>
        <w:rPr>
          <w:spacing w:val="-4"/>
          <w:w w:val="110"/>
        </w:rPr>
        <w:t> </w:t>
      </w:r>
      <w:r>
        <w:rPr>
          <w:spacing w:val="-2"/>
          <w:w w:val="110"/>
        </w:rPr>
        <w:t>algorithms.</w:t>
      </w:r>
      <w:r>
        <w:rPr>
          <w:spacing w:val="-3"/>
          <w:w w:val="110"/>
        </w:rPr>
        <w:t> </w:t>
      </w:r>
      <w:r>
        <w:rPr>
          <w:spacing w:val="-2"/>
          <w:w w:val="110"/>
        </w:rPr>
        <w:t>The</w:t>
      </w:r>
      <w:r>
        <w:rPr>
          <w:spacing w:val="-4"/>
          <w:w w:val="110"/>
        </w:rPr>
        <w:t> </w:t>
      </w:r>
      <w:r>
        <w:rPr>
          <w:spacing w:val="-2"/>
          <w:w w:val="110"/>
        </w:rPr>
        <w:t>achieved</w:t>
      </w:r>
      <w:r>
        <w:rPr>
          <w:spacing w:val="-3"/>
          <w:w w:val="110"/>
        </w:rPr>
        <w:t> </w:t>
      </w:r>
      <w:r>
        <w:rPr>
          <w:spacing w:val="-2"/>
          <w:w w:val="110"/>
        </w:rPr>
        <w:t>accuracies</w:t>
      </w:r>
      <w:r>
        <w:rPr>
          <w:spacing w:val="-4"/>
          <w:w w:val="110"/>
        </w:rPr>
        <w:t> </w:t>
      </w:r>
      <w:r>
        <w:rPr>
          <w:spacing w:val="-2"/>
          <w:w w:val="110"/>
        </w:rPr>
        <w:t>of</w:t>
      </w:r>
      <w:r>
        <w:rPr>
          <w:spacing w:val="-3"/>
          <w:w w:val="110"/>
        </w:rPr>
        <w:t> </w:t>
      </w:r>
      <w:r>
        <w:rPr>
          <w:spacing w:val="-2"/>
          <w:w w:val="110"/>
        </w:rPr>
        <w:t>DT</w:t>
      </w:r>
      <w:r>
        <w:rPr>
          <w:spacing w:val="-4"/>
          <w:w w:val="110"/>
        </w:rPr>
        <w:t> </w:t>
      </w:r>
      <w:r>
        <w:rPr>
          <w:spacing w:val="-2"/>
          <w:w w:val="110"/>
        </w:rPr>
        <w:t>and</w:t>
      </w:r>
      <w:r>
        <w:rPr>
          <w:spacing w:val="-3"/>
          <w:w w:val="110"/>
        </w:rPr>
        <w:t> </w:t>
      </w:r>
      <w:r>
        <w:rPr>
          <w:spacing w:val="-2"/>
          <w:w w:val="110"/>
        </w:rPr>
        <w:t>GB</w:t>
      </w:r>
      <w:r>
        <w:rPr>
          <w:spacing w:val="-5"/>
          <w:w w:val="110"/>
        </w:rPr>
        <w:t> </w:t>
      </w:r>
      <w:r>
        <w:rPr>
          <w:spacing w:val="-2"/>
          <w:w w:val="110"/>
        </w:rPr>
        <w:t>are </w:t>
      </w:r>
      <w:r>
        <w:rPr/>
        <w:t>52.09%</w:t>
      </w:r>
      <w:r>
        <w:rPr>
          <w:spacing w:val="35"/>
        </w:rPr>
        <w:t> </w:t>
      </w:r>
      <w:r>
        <w:rPr/>
        <w:t>and</w:t>
      </w:r>
      <w:r>
        <w:rPr>
          <w:spacing w:val="33"/>
        </w:rPr>
        <w:t> </w:t>
      </w:r>
      <w:r>
        <w:rPr/>
        <w:t>60.47%,</w:t>
      </w:r>
      <w:r>
        <w:rPr>
          <w:spacing w:val="32"/>
        </w:rPr>
        <w:t> </w:t>
      </w:r>
      <w:r>
        <w:rPr/>
        <w:t>respectively.</w:t>
      </w:r>
      <w:r>
        <w:rPr>
          <w:spacing w:val="33"/>
        </w:rPr>
        <w:t> </w:t>
      </w:r>
      <w:r>
        <w:rPr/>
        <w:t>SVM,</w:t>
      </w:r>
      <w:r>
        <w:rPr>
          <w:spacing w:val="33"/>
        </w:rPr>
        <w:t> </w:t>
      </w:r>
      <w:r>
        <w:rPr/>
        <w:t>DT,</w:t>
      </w:r>
      <w:r>
        <w:rPr>
          <w:spacing w:val="33"/>
        </w:rPr>
        <w:t> </w:t>
      </w:r>
      <w:r>
        <w:rPr/>
        <w:t>and</w:t>
      </w:r>
      <w:r>
        <w:rPr>
          <w:spacing w:val="33"/>
        </w:rPr>
        <w:t> </w:t>
      </w:r>
      <w:r>
        <w:rPr/>
        <w:t>GB</w:t>
      </w:r>
      <w:r>
        <w:rPr>
          <w:spacing w:val="33"/>
        </w:rPr>
        <w:t> </w:t>
      </w:r>
      <w:r>
        <w:rPr/>
        <w:t>attained</w:t>
      </w:r>
      <w:r>
        <w:rPr>
          <w:spacing w:val="33"/>
        </w:rPr>
        <w:t> </w:t>
      </w:r>
      <w:r>
        <w:rPr/>
        <w:t>precisions</w:t>
      </w:r>
      <w:r>
        <w:rPr>
          <w:w w:val="110"/>
        </w:rPr>
        <w:t> of</w:t>
      </w:r>
      <w:r>
        <w:rPr>
          <w:w w:val="110"/>
        </w:rPr>
        <w:t> 57.25%, 63.12%, and</w:t>
      </w:r>
      <w:r>
        <w:rPr>
          <w:w w:val="110"/>
        </w:rPr>
        <w:t> 64.67%, respectively.</w:t>
      </w:r>
      <w:r>
        <w:rPr>
          <w:w w:val="110"/>
        </w:rPr>
        <w:t> In</w:t>
      </w:r>
      <w:r>
        <w:rPr>
          <w:w w:val="110"/>
        </w:rPr>
        <w:t> terms</w:t>
      </w:r>
      <w:r>
        <w:rPr>
          <w:w w:val="110"/>
        </w:rPr>
        <w:t> of</w:t>
      </w:r>
      <w:r>
        <w:rPr>
          <w:w w:val="110"/>
        </w:rPr>
        <w:t> sensitivity, </w:t>
      </w:r>
      <w:r>
        <w:rPr/>
        <w:t>SVM</w:t>
      </w:r>
      <w:r>
        <w:rPr>
          <w:spacing w:val="24"/>
        </w:rPr>
        <w:t> </w:t>
      </w:r>
      <w:r>
        <w:rPr/>
        <w:t>outperformed</w:t>
      </w:r>
      <w:r>
        <w:rPr>
          <w:spacing w:val="25"/>
        </w:rPr>
        <w:t> </w:t>
      </w:r>
      <w:r>
        <w:rPr/>
        <w:t>DT</w:t>
      </w:r>
      <w:r>
        <w:rPr>
          <w:spacing w:val="24"/>
        </w:rPr>
        <w:t> </w:t>
      </w:r>
      <w:r>
        <w:rPr/>
        <w:t>and GB.</w:t>
      </w:r>
      <w:r>
        <w:rPr>
          <w:spacing w:val="24"/>
        </w:rPr>
        <w:t> </w:t>
      </w:r>
      <w:r>
        <w:rPr/>
        <w:t>It</w:t>
      </w:r>
      <w:r>
        <w:rPr>
          <w:spacing w:val="24"/>
        </w:rPr>
        <w:t> </w:t>
      </w:r>
      <w:r>
        <w:rPr/>
        <w:t>attained</w:t>
      </w:r>
      <w:r>
        <w:rPr>
          <w:spacing w:val="24"/>
        </w:rPr>
        <w:t> </w:t>
      </w:r>
      <w:r>
        <w:rPr/>
        <w:t>a</w:t>
      </w:r>
      <w:r>
        <w:rPr>
          <w:spacing w:val="24"/>
        </w:rPr>
        <w:t> </w:t>
      </w:r>
      <w:r>
        <w:rPr/>
        <w:t>sensitivity of</w:t>
      </w:r>
      <w:r>
        <w:rPr>
          <w:spacing w:val="25"/>
        </w:rPr>
        <w:t> </w:t>
      </w:r>
      <w:r>
        <w:rPr/>
        <w:t>79.51%,</w:t>
      </w:r>
      <w:r>
        <w:rPr>
          <w:spacing w:val="24"/>
        </w:rPr>
        <w:t> </w:t>
      </w:r>
      <w:r>
        <w:rPr/>
        <w:t>while</w:t>
      </w:r>
      <w:r>
        <w:rPr>
          <w:w w:val="110"/>
        </w:rPr>
        <w:t> the</w:t>
      </w:r>
      <w:r>
        <w:rPr>
          <w:w w:val="110"/>
        </w:rPr>
        <w:t> attained</w:t>
      </w:r>
      <w:r>
        <w:rPr>
          <w:w w:val="110"/>
        </w:rPr>
        <w:t> sensitivities</w:t>
      </w:r>
      <w:r>
        <w:rPr>
          <w:w w:val="110"/>
        </w:rPr>
        <w:t> of</w:t>
      </w:r>
      <w:r>
        <w:rPr>
          <w:w w:val="110"/>
        </w:rPr>
        <w:t> DT</w:t>
      </w:r>
      <w:r>
        <w:rPr>
          <w:w w:val="110"/>
        </w:rPr>
        <w:t> and</w:t>
      </w:r>
      <w:r>
        <w:rPr>
          <w:w w:val="110"/>
        </w:rPr>
        <w:t> GB</w:t>
      </w:r>
      <w:r>
        <w:rPr>
          <w:w w:val="110"/>
        </w:rPr>
        <w:t> are</w:t>
      </w:r>
      <w:r>
        <w:rPr>
          <w:w w:val="110"/>
        </w:rPr>
        <w:t> 61.48%</w:t>
      </w:r>
      <w:r>
        <w:rPr>
          <w:w w:val="110"/>
        </w:rPr>
        <w:t> and</w:t>
      </w:r>
      <w:r>
        <w:rPr>
          <w:w w:val="110"/>
        </w:rPr>
        <w:t> 72.95%, respectively.</w:t>
      </w:r>
      <w:r>
        <w:rPr>
          <w:spacing w:val="-9"/>
          <w:w w:val="110"/>
        </w:rPr>
        <w:t> </w:t>
      </w:r>
      <w:r>
        <w:rPr>
          <w:w w:val="110"/>
        </w:rPr>
        <w:t>The</w:t>
      </w:r>
      <w:r>
        <w:rPr>
          <w:spacing w:val="-8"/>
          <w:w w:val="110"/>
        </w:rPr>
        <w:t> </w:t>
      </w:r>
      <w:r>
        <w:rPr>
          <w:w w:val="110"/>
        </w:rPr>
        <w:t>traditional</w:t>
      </w:r>
      <w:r>
        <w:rPr>
          <w:spacing w:val="-9"/>
          <w:w w:val="110"/>
        </w:rPr>
        <w:t> </w:t>
      </w:r>
      <w:r>
        <w:rPr>
          <w:w w:val="110"/>
        </w:rPr>
        <w:t>machine</w:t>
      </w:r>
      <w:r>
        <w:rPr>
          <w:spacing w:val="-7"/>
          <w:w w:val="110"/>
        </w:rPr>
        <w:t> </w:t>
      </w:r>
      <w:r>
        <w:rPr>
          <w:w w:val="110"/>
        </w:rPr>
        <w:t>learning</w:t>
      </w:r>
      <w:r>
        <w:rPr>
          <w:spacing w:val="-10"/>
          <w:w w:val="110"/>
        </w:rPr>
        <w:t> </w:t>
      </w:r>
      <w:r>
        <w:rPr>
          <w:w w:val="110"/>
        </w:rPr>
        <w:t>models</w:t>
      </w:r>
      <w:r>
        <w:rPr>
          <w:spacing w:val="-8"/>
          <w:w w:val="110"/>
        </w:rPr>
        <w:t> </w:t>
      </w:r>
      <w:r>
        <w:rPr>
          <w:w w:val="110"/>
        </w:rPr>
        <w:t>also</w:t>
      </w:r>
      <w:r>
        <w:rPr>
          <w:spacing w:val="-9"/>
          <w:w w:val="110"/>
        </w:rPr>
        <w:t> </w:t>
      </w:r>
      <w:r>
        <w:rPr>
          <w:w w:val="110"/>
        </w:rPr>
        <w:t>showed</w:t>
      </w:r>
      <w:r>
        <w:rPr>
          <w:spacing w:val="-8"/>
          <w:w w:val="110"/>
        </w:rPr>
        <w:t> </w:t>
      </w:r>
      <w:r>
        <w:rPr>
          <w:spacing w:val="-4"/>
          <w:w w:val="110"/>
        </w:rPr>
        <w:t>poor</w:t>
      </w:r>
    </w:p>
    <w:p>
      <w:pPr>
        <w:pStyle w:val="BodyText"/>
        <w:spacing w:before="91"/>
        <w:jc w:val="both"/>
      </w:pPr>
      <w:r>
        <w:rPr/>
        <w:br w:type="column"/>
      </w:r>
      <w:r>
        <w:rPr>
          <w:w w:val="110"/>
        </w:rPr>
        <w:t>and</w:t>
      </w:r>
      <w:r>
        <w:rPr>
          <w:spacing w:val="-2"/>
          <w:w w:val="110"/>
        </w:rPr>
        <w:t> </w:t>
      </w:r>
      <w:r>
        <w:rPr>
          <w:w w:val="110"/>
        </w:rPr>
        <w:t>F1-</w:t>
      </w:r>
      <w:r>
        <w:rPr>
          <w:spacing w:val="-2"/>
          <w:w w:val="110"/>
        </w:rPr>
        <w:t> score.</w:t>
      </w:r>
    </w:p>
    <w:p>
      <w:pPr>
        <w:pStyle w:val="BodyText"/>
        <w:spacing w:line="271" w:lineRule="auto" w:before="26"/>
        <w:ind w:right="109" w:firstLine="239"/>
        <w:jc w:val="both"/>
      </w:pPr>
      <w:r>
        <w:rPr/>
        <w:t>The Receiver Operating Characteristic (ROC) curve with Area </w:t>
      </w:r>
      <w:r>
        <w:rPr/>
        <w:t>Under</w:t>
      </w:r>
      <w:r>
        <w:rPr>
          <w:spacing w:val="40"/>
        </w:rPr>
        <w:t> </w:t>
      </w:r>
      <w:r>
        <w:rPr/>
        <w:t>Curve</w:t>
      </w:r>
      <w:r>
        <w:rPr>
          <w:spacing w:val="23"/>
        </w:rPr>
        <w:t> </w:t>
      </w:r>
      <w:r>
        <w:rPr/>
        <w:t>(AUC)</w:t>
      </w:r>
      <w:r>
        <w:rPr>
          <w:spacing w:val="20"/>
        </w:rPr>
        <w:t> </w:t>
      </w:r>
      <w:r>
        <w:rPr/>
        <w:t>values</w:t>
      </w:r>
      <w:r>
        <w:rPr>
          <w:spacing w:val="23"/>
        </w:rPr>
        <w:t> </w:t>
      </w:r>
      <w:r>
        <w:rPr/>
        <w:t>of</w:t>
      </w:r>
      <w:r>
        <w:rPr>
          <w:spacing w:val="22"/>
        </w:rPr>
        <w:t> </w:t>
      </w:r>
      <w:r>
        <w:rPr/>
        <w:t>the</w:t>
      </w:r>
      <w:r>
        <w:rPr>
          <w:spacing w:val="23"/>
        </w:rPr>
        <w:t> </w:t>
      </w:r>
      <w:r>
        <w:rPr/>
        <w:t>deep</w:t>
      </w:r>
      <w:r>
        <w:rPr>
          <w:spacing w:val="24"/>
        </w:rPr>
        <w:t> </w:t>
      </w:r>
      <w:r>
        <w:rPr/>
        <w:t>learning</w:t>
      </w:r>
      <w:r>
        <w:rPr>
          <w:spacing w:val="21"/>
        </w:rPr>
        <w:t> </w:t>
      </w:r>
      <w:r>
        <w:rPr/>
        <w:t>models</w:t>
      </w:r>
      <w:r>
        <w:rPr>
          <w:spacing w:val="22"/>
        </w:rPr>
        <w:t> </w:t>
      </w:r>
      <w:r>
        <w:rPr/>
        <w:t>are</w:t>
      </w:r>
      <w:r>
        <w:rPr>
          <w:spacing w:val="23"/>
        </w:rPr>
        <w:t> </w:t>
      </w:r>
      <w:r>
        <w:rPr/>
        <w:t>shown</w:t>
      </w:r>
      <w:r>
        <w:rPr>
          <w:spacing w:val="22"/>
        </w:rPr>
        <w:t> </w:t>
      </w:r>
      <w:r>
        <w:rPr/>
        <w:t>in</w:t>
      </w:r>
      <w:r>
        <w:rPr>
          <w:spacing w:val="22"/>
        </w:rPr>
        <w:t> </w:t>
      </w:r>
      <w:hyperlink w:history="true" w:anchor="_bookmark23">
        <w:r>
          <w:rPr>
            <w:color w:val="2196D1"/>
          </w:rPr>
          <w:t>Fig.</w:t>
        </w:r>
        <w:r>
          <w:rPr>
            <w:color w:val="2196D1"/>
            <w:spacing w:val="22"/>
          </w:rPr>
          <w:t> </w:t>
        </w:r>
        <w:r>
          <w:rPr>
            <w:color w:val="2196D1"/>
          </w:rPr>
          <w:t>9</w:t>
        </w:r>
      </w:hyperlink>
      <w:r>
        <w:rPr>
          <w:color w:val="2196D1"/>
          <w:spacing w:val="21"/>
        </w:rPr>
        <w:t> </w:t>
      </w:r>
      <w:r>
        <w:rPr>
          <w:spacing w:val="-4"/>
        </w:rPr>
        <w:t>(a)-</w:t>
      </w:r>
    </w:p>
    <w:p>
      <w:pPr>
        <w:pStyle w:val="BodyText"/>
        <w:spacing w:line="220" w:lineRule="auto" w:before="2"/>
        <w:ind w:right="109"/>
        <w:jc w:val="both"/>
      </w:pPr>
      <w:r>
        <w:rPr>
          <w:spacing w:val="-2"/>
          <w:w w:val="110"/>
        </w:rPr>
        <w:t>(d).</w:t>
      </w:r>
      <w:r>
        <w:rPr>
          <w:spacing w:val="-7"/>
          <w:w w:val="110"/>
        </w:rPr>
        <w:t> </w:t>
      </w:r>
      <w:r>
        <w:rPr>
          <w:spacing w:val="-2"/>
          <w:w w:val="110"/>
        </w:rPr>
        <w:t>When</w:t>
      </w:r>
      <w:r>
        <w:rPr>
          <w:spacing w:val="-5"/>
          <w:w w:val="110"/>
        </w:rPr>
        <w:t> </w:t>
      </w:r>
      <w:r>
        <w:rPr>
          <w:spacing w:val="-2"/>
          <w:w w:val="110"/>
        </w:rPr>
        <w:t>a</w:t>
      </w:r>
      <w:r>
        <w:rPr>
          <w:spacing w:val="-7"/>
          <w:w w:val="110"/>
        </w:rPr>
        <w:t> </w:t>
      </w:r>
      <w:r>
        <w:rPr>
          <w:spacing w:val="-2"/>
          <w:w w:val="110"/>
        </w:rPr>
        <w:t>model</w:t>
      </w:r>
      <w:r>
        <w:rPr>
          <w:rFonts w:ascii="STIX" w:hAnsi="STIX"/>
          <w:spacing w:val="-2"/>
          <w:w w:val="110"/>
        </w:rPr>
        <w:t>’</w:t>
      </w:r>
      <w:r>
        <w:rPr>
          <w:spacing w:val="-2"/>
          <w:w w:val="110"/>
        </w:rPr>
        <w:t>s</w:t>
      </w:r>
      <w:r>
        <w:rPr>
          <w:spacing w:val="-6"/>
          <w:w w:val="110"/>
        </w:rPr>
        <w:t> </w:t>
      </w:r>
      <w:r>
        <w:rPr>
          <w:spacing w:val="-2"/>
          <w:w w:val="110"/>
        </w:rPr>
        <w:t>AUC</w:t>
      </w:r>
      <w:r>
        <w:rPr>
          <w:spacing w:val="-7"/>
          <w:w w:val="110"/>
        </w:rPr>
        <w:t> </w:t>
      </w:r>
      <w:r>
        <w:rPr>
          <w:spacing w:val="-2"/>
          <w:w w:val="110"/>
        </w:rPr>
        <w:t>value</w:t>
      </w:r>
      <w:r>
        <w:rPr>
          <w:spacing w:val="-6"/>
          <w:w w:val="110"/>
        </w:rPr>
        <w:t> </w:t>
      </w:r>
      <w:r>
        <w:rPr>
          <w:spacing w:val="-2"/>
          <w:w w:val="110"/>
        </w:rPr>
        <w:t>is</w:t>
      </w:r>
      <w:r>
        <w:rPr>
          <w:spacing w:val="-7"/>
          <w:w w:val="110"/>
        </w:rPr>
        <w:t> </w:t>
      </w:r>
      <w:r>
        <w:rPr>
          <w:spacing w:val="-2"/>
          <w:w w:val="110"/>
        </w:rPr>
        <w:t>equal</w:t>
      </w:r>
      <w:r>
        <w:rPr>
          <w:spacing w:val="-5"/>
          <w:w w:val="110"/>
        </w:rPr>
        <w:t> </w:t>
      </w:r>
      <w:r>
        <w:rPr>
          <w:spacing w:val="-2"/>
          <w:w w:val="110"/>
        </w:rPr>
        <w:t>to</w:t>
      </w:r>
      <w:r>
        <w:rPr>
          <w:spacing w:val="-7"/>
          <w:w w:val="110"/>
        </w:rPr>
        <w:t> </w:t>
      </w:r>
      <w:r>
        <w:rPr>
          <w:spacing w:val="-2"/>
          <w:w w:val="110"/>
        </w:rPr>
        <w:t>1,</w:t>
      </w:r>
      <w:r>
        <w:rPr>
          <w:spacing w:val="-7"/>
          <w:w w:val="110"/>
        </w:rPr>
        <w:t> </w:t>
      </w:r>
      <w:r>
        <w:rPr>
          <w:spacing w:val="-2"/>
          <w:w w:val="110"/>
        </w:rPr>
        <w:t>the</w:t>
      </w:r>
      <w:r>
        <w:rPr>
          <w:spacing w:val="-7"/>
          <w:w w:val="110"/>
        </w:rPr>
        <w:t> </w:t>
      </w:r>
      <w:r>
        <w:rPr>
          <w:spacing w:val="-2"/>
          <w:w w:val="110"/>
        </w:rPr>
        <w:t>model</w:t>
      </w:r>
      <w:r>
        <w:rPr>
          <w:spacing w:val="-6"/>
          <w:w w:val="110"/>
        </w:rPr>
        <w:t> </w:t>
      </w:r>
      <w:r>
        <w:rPr>
          <w:spacing w:val="-2"/>
          <w:w w:val="110"/>
        </w:rPr>
        <w:t>is</w:t>
      </w:r>
      <w:r>
        <w:rPr>
          <w:spacing w:val="-6"/>
          <w:w w:val="110"/>
        </w:rPr>
        <w:t> </w:t>
      </w:r>
      <w:r>
        <w:rPr>
          <w:spacing w:val="-2"/>
          <w:w w:val="110"/>
        </w:rPr>
        <w:t>regarded</w:t>
      </w:r>
      <w:r>
        <w:rPr>
          <w:spacing w:val="-7"/>
          <w:w w:val="110"/>
        </w:rPr>
        <w:t> </w:t>
      </w:r>
      <w:r>
        <w:rPr>
          <w:spacing w:val="-2"/>
          <w:w w:val="110"/>
        </w:rPr>
        <w:t>to</w:t>
      </w:r>
      <w:r>
        <w:rPr>
          <w:spacing w:val="-5"/>
          <w:w w:val="110"/>
        </w:rPr>
        <w:t> </w:t>
      </w:r>
      <w:r>
        <w:rPr>
          <w:spacing w:val="-2"/>
          <w:w w:val="110"/>
        </w:rPr>
        <w:t>be </w:t>
      </w:r>
      <w:r>
        <w:rPr/>
        <w:t>the</w:t>
      </w:r>
      <w:r>
        <w:rPr>
          <w:spacing w:val="21"/>
        </w:rPr>
        <w:t> </w:t>
      </w:r>
      <w:r>
        <w:rPr/>
        <w:t>perfect</w:t>
      </w:r>
      <w:r>
        <w:rPr>
          <w:spacing w:val="23"/>
        </w:rPr>
        <w:t> </w:t>
      </w:r>
      <w:r>
        <w:rPr/>
        <w:t>model</w:t>
      </w:r>
      <w:r>
        <w:rPr>
          <w:spacing w:val="22"/>
        </w:rPr>
        <w:t> </w:t>
      </w:r>
      <w:r>
        <w:rPr/>
        <w:t>for</w:t>
      </w:r>
      <w:r>
        <w:rPr>
          <w:spacing w:val="22"/>
        </w:rPr>
        <w:t> </w:t>
      </w:r>
      <w:r>
        <w:rPr/>
        <w:t>classification.</w:t>
      </w:r>
      <w:r>
        <w:rPr>
          <w:spacing w:val="20"/>
        </w:rPr>
        <w:t> </w:t>
      </w:r>
      <w:r>
        <w:rPr/>
        <w:t>If</w:t>
      </w:r>
      <w:r>
        <w:rPr>
          <w:spacing w:val="22"/>
        </w:rPr>
        <w:t> </w:t>
      </w:r>
      <w:r>
        <w:rPr/>
        <w:t>the</w:t>
      </w:r>
      <w:r>
        <w:rPr>
          <w:spacing w:val="21"/>
        </w:rPr>
        <w:t> </w:t>
      </w:r>
      <w:r>
        <w:rPr/>
        <w:t>AUC</w:t>
      </w:r>
      <w:r>
        <w:rPr>
          <w:spacing w:val="22"/>
        </w:rPr>
        <w:t> </w:t>
      </w:r>
      <w:r>
        <w:rPr/>
        <w:t>value</w:t>
      </w:r>
      <w:r>
        <w:rPr>
          <w:spacing w:val="23"/>
        </w:rPr>
        <w:t> </w:t>
      </w:r>
      <w:r>
        <w:rPr/>
        <w:t>of</w:t>
      </w:r>
      <w:r>
        <w:rPr>
          <w:spacing w:val="22"/>
        </w:rPr>
        <w:t> </w:t>
      </w:r>
      <w:r>
        <w:rPr/>
        <w:t>a</w:t>
      </w:r>
      <w:r>
        <w:rPr>
          <w:spacing w:val="21"/>
        </w:rPr>
        <w:t> </w:t>
      </w:r>
      <w:r>
        <w:rPr/>
        <w:t>model</w:t>
      </w:r>
      <w:r>
        <w:rPr>
          <w:spacing w:val="22"/>
        </w:rPr>
        <w:t> </w:t>
      </w:r>
      <w:r>
        <w:rPr/>
        <w:t>is</w:t>
      </w:r>
      <w:r>
        <w:rPr>
          <w:spacing w:val="22"/>
        </w:rPr>
        <w:t> </w:t>
      </w:r>
      <w:r>
        <w:rPr>
          <w:spacing w:val="-2"/>
        </w:rPr>
        <w:t>equal</w:t>
      </w:r>
    </w:p>
    <w:p>
      <w:pPr>
        <w:pStyle w:val="BodyText"/>
        <w:spacing w:line="273" w:lineRule="auto" w:before="28"/>
        <w:ind w:right="109"/>
        <w:jc w:val="both"/>
      </w:pPr>
      <w:r>
        <w:rPr>
          <w:w w:val="110"/>
        </w:rPr>
        <w:t>to 0.5, then the model will provide random outcomes. That means the </w:t>
      </w:r>
      <w:r>
        <w:rPr>
          <w:spacing w:val="-2"/>
          <w:w w:val="110"/>
        </w:rPr>
        <w:t>later</w:t>
      </w:r>
      <w:r>
        <w:rPr>
          <w:spacing w:val="-4"/>
          <w:w w:val="110"/>
        </w:rPr>
        <w:t> </w:t>
      </w:r>
      <w:r>
        <w:rPr>
          <w:spacing w:val="-2"/>
          <w:w w:val="110"/>
        </w:rPr>
        <w:t>model</w:t>
      </w:r>
      <w:r>
        <w:rPr>
          <w:spacing w:val="-4"/>
          <w:w w:val="110"/>
        </w:rPr>
        <w:t> </w:t>
      </w:r>
      <w:r>
        <w:rPr>
          <w:spacing w:val="-2"/>
          <w:w w:val="110"/>
        </w:rPr>
        <w:t>is</w:t>
      </w:r>
      <w:r>
        <w:rPr>
          <w:spacing w:val="-4"/>
          <w:w w:val="110"/>
        </w:rPr>
        <w:t> </w:t>
      </w:r>
      <w:r>
        <w:rPr>
          <w:spacing w:val="-2"/>
          <w:w w:val="110"/>
        </w:rPr>
        <w:t>unable</w:t>
      </w:r>
      <w:r>
        <w:rPr>
          <w:spacing w:val="-4"/>
          <w:w w:val="110"/>
        </w:rPr>
        <w:t> </w:t>
      </w:r>
      <w:r>
        <w:rPr>
          <w:spacing w:val="-2"/>
          <w:w w:val="110"/>
        </w:rPr>
        <w:t>to</w:t>
      </w:r>
      <w:r>
        <w:rPr>
          <w:spacing w:val="-3"/>
          <w:w w:val="110"/>
        </w:rPr>
        <w:t> </w:t>
      </w:r>
      <w:r>
        <w:rPr>
          <w:spacing w:val="-2"/>
          <w:w w:val="110"/>
        </w:rPr>
        <w:t>differentiate</w:t>
      </w:r>
      <w:r>
        <w:rPr>
          <w:spacing w:val="-4"/>
          <w:w w:val="110"/>
        </w:rPr>
        <w:t> </w:t>
      </w:r>
      <w:r>
        <w:rPr>
          <w:spacing w:val="-2"/>
          <w:w w:val="110"/>
        </w:rPr>
        <w:t>between</w:t>
      </w:r>
      <w:r>
        <w:rPr>
          <w:spacing w:val="-4"/>
          <w:w w:val="110"/>
        </w:rPr>
        <w:t> </w:t>
      </w:r>
      <w:r>
        <w:rPr>
          <w:spacing w:val="-2"/>
          <w:w w:val="110"/>
        </w:rPr>
        <w:t>different</w:t>
      </w:r>
      <w:r>
        <w:rPr>
          <w:spacing w:val="-3"/>
          <w:w w:val="110"/>
        </w:rPr>
        <w:t> </w:t>
      </w:r>
      <w:r>
        <w:rPr>
          <w:spacing w:val="-2"/>
          <w:w w:val="110"/>
        </w:rPr>
        <w:t>classes.</w:t>
      </w:r>
      <w:r>
        <w:rPr>
          <w:spacing w:val="-4"/>
          <w:w w:val="110"/>
        </w:rPr>
        <w:t> </w:t>
      </w:r>
      <w:r>
        <w:rPr>
          <w:spacing w:val="-2"/>
          <w:w w:val="110"/>
        </w:rPr>
        <w:t>The</w:t>
      </w:r>
      <w:r>
        <w:rPr>
          <w:spacing w:val="-4"/>
          <w:w w:val="110"/>
        </w:rPr>
        <w:t> </w:t>
      </w:r>
      <w:r>
        <w:rPr>
          <w:spacing w:val="-2"/>
          <w:w w:val="110"/>
        </w:rPr>
        <w:t>AUC </w:t>
      </w:r>
      <w:r>
        <w:rPr>
          <w:w w:val="110"/>
        </w:rPr>
        <w:t>values</w:t>
      </w:r>
      <w:r>
        <w:rPr>
          <w:spacing w:val="-5"/>
          <w:w w:val="110"/>
        </w:rPr>
        <w:t> </w:t>
      </w:r>
      <w:r>
        <w:rPr>
          <w:w w:val="110"/>
        </w:rPr>
        <w:t>of</w:t>
      </w:r>
      <w:r>
        <w:rPr>
          <w:spacing w:val="-6"/>
          <w:w w:val="110"/>
        </w:rPr>
        <w:t> </w:t>
      </w:r>
      <w:r>
        <w:rPr>
          <w:w w:val="110"/>
        </w:rPr>
        <w:t>all</w:t>
      </w:r>
      <w:r>
        <w:rPr>
          <w:spacing w:val="-6"/>
          <w:w w:val="110"/>
        </w:rPr>
        <w:t> </w:t>
      </w:r>
      <w:r>
        <w:rPr>
          <w:w w:val="110"/>
        </w:rPr>
        <w:t>the</w:t>
      </w:r>
      <w:r>
        <w:rPr>
          <w:spacing w:val="-5"/>
          <w:w w:val="110"/>
        </w:rPr>
        <w:t> </w:t>
      </w:r>
      <w:r>
        <w:rPr>
          <w:w w:val="110"/>
        </w:rPr>
        <w:t>proposed</w:t>
      </w:r>
      <w:r>
        <w:rPr>
          <w:spacing w:val="-6"/>
          <w:w w:val="110"/>
        </w:rPr>
        <w:t> </w:t>
      </w:r>
      <w:r>
        <w:rPr>
          <w:w w:val="110"/>
        </w:rPr>
        <w:t>deep</w:t>
      </w:r>
      <w:r>
        <w:rPr>
          <w:spacing w:val="-5"/>
          <w:w w:val="110"/>
        </w:rPr>
        <w:t> </w:t>
      </w:r>
      <w:r>
        <w:rPr>
          <w:w w:val="110"/>
        </w:rPr>
        <w:t>learning</w:t>
      </w:r>
      <w:r>
        <w:rPr>
          <w:spacing w:val="-6"/>
          <w:w w:val="110"/>
        </w:rPr>
        <w:t> </w:t>
      </w:r>
      <w:r>
        <w:rPr>
          <w:w w:val="110"/>
        </w:rPr>
        <w:t>models</w:t>
      </w:r>
      <w:r>
        <w:rPr>
          <w:spacing w:val="-5"/>
          <w:w w:val="110"/>
        </w:rPr>
        <w:t> </w:t>
      </w:r>
      <w:r>
        <w:rPr>
          <w:w w:val="110"/>
        </w:rPr>
        <w:t>are</w:t>
      </w:r>
      <w:r>
        <w:rPr>
          <w:spacing w:val="-6"/>
          <w:w w:val="110"/>
        </w:rPr>
        <w:t> </w:t>
      </w:r>
      <w:r>
        <w:rPr>
          <w:w w:val="110"/>
        </w:rPr>
        <w:t>more</w:t>
      </w:r>
      <w:r>
        <w:rPr>
          <w:spacing w:val="-5"/>
          <w:w w:val="110"/>
        </w:rPr>
        <w:t> </w:t>
      </w:r>
      <w:r>
        <w:rPr>
          <w:w w:val="110"/>
        </w:rPr>
        <w:t>than</w:t>
      </w:r>
      <w:r>
        <w:rPr>
          <w:spacing w:val="-5"/>
          <w:w w:val="110"/>
        </w:rPr>
        <w:t> </w:t>
      </w:r>
      <w:r>
        <w:rPr>
          <w:w w:val="110"/>
        </w:rPr>
        <w:t>0.9.</w:t>
      </w:r>
      <w:r>
        <w:rPr>
          <w:spacing w:val="-6"/>
          <w:w w:val="110"/>
        </w:rPr>
        <w:t> </w:t>
      </w:r>
      <w:r>
        <w:rPr>
          <w:w w:val="110"/>
        </w:rPr>
        <w:t>So</w:t>
      </w:r>
      <w:r>
        <w:rPr>
          <w:spacing w:val="-5"/>
          <w:w w:val="110"/>
        </w:rPr>
        <w:t> </w:t>
      </w:r>
      <w:r>
        <w:rPr>
          <w:w w:val="110"/>
        </w:rPr>
        <w:t>it can be stated that all of the suggested deep learning models are almost </w:t>
      </w:r>
      <w:r>
        <w:rPr>
          <w:spacing w:val="-2"/>
          <w:w w:val="110"/>
        </w:rPr>
        <w:t>flawless.</w:t>
      </w:r>
    </w:p>
    <w:p>
      <w:pPr>
        <w:pStyle w:val="BodyText"/>
        <w:spacing w:line="268" w:lineRule="auto"/>
        <w:ind w:right="109" w:firstLine="239"/>
        <w:jc w:val="both"/>
      </w:pPr>
      <w:r>
        <w:rPr>
          <w:w w:val="110"/>
        </w:rPr>
        <w:t>The ROC</w:t>
      </w:r>
      <w:r>
        <w:rPr>
          <w:spacing w:val="-2"/>
          <w:w w:val="110"/>
        </w:rPr>
        <w:t> </w:t>
      </w:r>
      <w:r>
        <w:rPr>
          <w:w w:val="110"/>
        </w:rPr>
        <w:t>curve of</w:t>
      </w:r>
      <w:r>
        <w:rPr>
          <w:spacing w:val="-1"/>
          <w:w w:val="110"/>
        </w:rPr>
        <w:t> </w:t>
      </w:r>
      <w:r>
        <w:rPr>
          <w:w w:val="110"/>
        </w:rPr>
        <w:t>a</w:t>
      </w:r>
      <w:r>
        <w:rPr>
          <w:spacing w:val="-1"/>
          <w:w w:val="110"/>
        </w:rPr>
        <w:t> </w:t>
      </w:r>
      <w:r>
        <w:rPr>
          <w:w w:val="110"/>
        </w:rPr>
        <w:t>classifier is</w:t>
      </w:r>
      <w:r>
        <w:rPr>
          <w:spacing w:val="-1"/>
          <w:w w:val="110"/>
        </w:rPr>
        <w:t> </w:t>
      </w:r>
      <w:r>
        <w:rPr>
          <w:w w:val="110"/>
        </w:rPr>
        <w:t>a</w:t>
      </w:r>
      <w:r>
        <w:rPr>
          <w:spacing w:val="-1"/>
          <w:w w:val="110"/>
        </w:rPr>
        <w:t> </w:t>
      </w:r>
      <w:r>
        <w:rPr>
          <w:w w:val="110"/>
        </w:rPr>
        <w:t>two-dimensional</w:t>
      </w:r>
      <w:r>
        <w:rPr>
          <w:spacing w:val="-1"/>
          <w:w w:val="110"/>
        </w:rPr>
        <w:t> </w:t>
      </w:r>
      <w:r>
        <w:rPr>
          <w:w w:val="110"/>
        </w:rPr>
        <w:t>graph</w:t>
      </w:r>
      <w:r>
        <w:rPr>
          <w:spacing w:val="-1"/>
          <w:w w:val="110"/>
        </w:rPr>
        <w:t> </w:t>
      </w:r>
      <w:r>
        <w:rPr>
          <w:w w:val="110"/>
        </w:rPr>
        <w:t>that plots the true-positive rate of that classifier against its false-positive rate at various threshold levels. The better the performance of a classifier, the closer</w:t>
      </w:r>
      <w:r>
        <w:rPr>
          <w:spacing w:val="-6"/>
          <w:w w:val="110"/>
        </w:rPr>
        <w:t> </w:t>
      </w:r>
      <w:r>
        <w:rPr>
          <w:w w:val="110"/>
        </w:rPr>
        <w:t>the</w:t>
      </w:r>
      <w:r>
        <w:rPr>
          <w:spacing w:val="-7"/>
          <w:w w:val="110"/>
        </w:rPr>
        <w:t> </w:t>
      </w:r>
      <w:r>
        <w:rPr>
          <w:w w:val="110"/>
        </w:rPr>
        <w:t>ROC</w:t>
      </w:r>
      <w:r>
        <w:rPr>
          <w:spacing w:val="-7"/>
          <w:w w:val="110"/>
        </w:rPr>
        <w:t> </w:t>
      </w:r>
      <w:r>
        <w:rPr>
          <w:w w:val="110"/>
        </w:rPr>
        <w:t>curve</w:t>
      </w:r>
      <w:r>
        <w:rPr>
          <w:spacing w:val="-6"/>
          <w:w w:val="110"/>
        </w:rPr>
        <w:t> </w:t>
      </w:r>
      <w:r>
        <w:rPr>
          <w:w w:val="110"/>
        </w:rPr>
        <w:t>of</w:t>
      </w:r>
      <w:r>
        <w:rPr>
          <w:spacing w:val="-7"/>
          <w:w w:val="110"/>
        </w:rPr>
        <w:t> </w:t>
      </w:r>
      <w:r>
        <w:rPr>
          <w:w w:val="110"/>
        </w:rPr>
        <w:t>that</w:t>
      </w:r>
      <w:r>
        <w:rPr>
          <w:spacing w:val="-6"/>
          <w:w w:val="110"/>
        </w:rPr>
        <w:t> </w:t>
      </w:r>
      <w:r>
        <w:rPr>
          <w:w w:val="110"/>
        </w:rPr>
        <w:t>model</w:t>
      </w:r>
      <w:r>
        <w:rPr>
          <w:spacing w:val="-7"/>
          <w:w w:val="110"/>
        </w:rPr>
        <w:t> </w:t>
      </w:r>
      <w:r>
        <w:rPr>
          <w:w w:val="110"/>
        </w:rPr>
        <w:t>is</w:t>
      </w:r>
      <w:r>
        <w:rPr>
          <w:spacing w:val="-7"/>
          <w:w w:val="110"/>
        </w:rPr>
        <w:t> </w:t>
      </w:r>
      <w:r>
        <w:rPr>
          <w:w w:val="110"/>
        </w:rPr>
        <w:t>to</w:t>
      </w:r>
      <w:r>
        <w:rPr>
          <w:spacing w:val="-7"/>
          <w:w w:val="110"/>
        </w:rPr>
        <w:t> </w:t>
      </w:r>
      <w:r>
        <w:rPr>
          <w:w w:val="110"/>
        </w:rPr>
        <w:t>the</w:t>
      </w:r>
      <w:r>
        <w:rPr>
          <w:spacing w:val="-6"/>
          <w:w w:val="110"/>
        </w:rPr>
        <w:t> </w:t>
      </w:r>
      <w:r>
        <w:rPr>
          <w:w w:val="110"/>
        </w:rPr>
        <w:t>top</w:t>
      </w:r>
      <w:r>
        <w:rPr>
          <w:spacing w:val="-8"/>
          <w:w w:val="110"/>
        </w:rPr>
        <w:t> </w:t>
      </w:r>
      <w:r>
        <w:rPr>
          <w:w w:val="110"/>
        </w:rPr>
        <w:t>left</w:t>
      </w:r>
      <w:r>
        <w:rPr>
          <w:spacing w:val="-6"/>
          <w:w w:val="110"/>
        </w:rPr>
        <w:t> </w:t>
      </w:r>
      <w:r>
        <w:rPr>
          <w:w w:val="110"/>
        </w:rPr>
        <w:t>corner</w:t>
      </w:r>
      <w:r>
        <w:rPr>
          <w:spacing w:val="-7"/>
          <w:w w:val="110"/>
        </w:rPr>
        <w:t> </w:t>
      </w:r>
      <w:r>
        <w:rPr>
          <w:w w:val="110"/>
        </w:rPr>
        <w:t>of</w:t>
      </w:r>
      <w:r>
        <w:rPr>
          <w:spacing w:val="-7"/>
          <w:w w:val="110"/>
        </w:rPr>
        <w:t> </w:t>
      </w:r>
      <w:r>
        <w:rPr>
          <w:w w:val="110"/>
        </w:rPr>
        <w:t>the</w:t>
      </w:r>
      <w:r>
        <w:rPr>
          <w:spacing w:val="-6"/>
          <w:w w:val="110"/>
        </w:rPr>
        <w:t> </w:t>
      </w:r>
      <w:r>
        <w:rPr>
          <w:w w:val="110"/>
        </w:rPr>
        <w:t>graph. </w:t>
      </w:r>
      <w:hyperlink w:history="true" w:anchor="_bookmark23">
        <w:r>
          <w:rPr>
            <w:color w:val="2196D1"/>
            <w:w w:val="110"/>
          </w:rPr>
          <w:t>Fig.</w:t>
        </w:r>
        <w:r>
          <w:rPr>
            <w:color w:val="2196D1"/>
            <w:spacing w:val="-6"/>
            <w:w w:val="110"/>
          </w:rPr>
          <w:t> </w:t>
        </w:r>
        <w:r>
          <w:rPr>
            <w:color w:val="2196D1"/>
            <w:w w:val="110"/>
          </w:rPr>
          <w:t>9</w:t>
        </w:r>
      </w:hyperlink>
      <w:r>
        <w:rPr>
          <w:color w:val="2196D1"/>
          <w:spacing w:val="-6"/>
          <w:w w:val="110"/>
        </w:rPr>
        <w:t> </w:t>
      </w:r>
      <w:r>
        <w:rPr>
          <w:w w:val="110"/>
        </w:rPr>
        <w:t>(a)</w:t>
      </w:r>
      <w:r>
        <w:rPr>
          <w:rFonts w:ascii="STIX" w:hAnsi="STIX"/>
          <w:w w:val="110"/>
        </w:rPr>
        <w:t>–</w:t>
      </w:r>
      <w:r>
        <w:rPr>
          <w:w w:val="110"/>
        </w:rPr>
        <w:t>(d)</w:t>
      </w:r>
      <w:r>
        <w:rPr>
          <w:spacing w:val="-7"/>
          <w:w w:val="110"/>
        </w:rPr>
        <w:t> </w:t>
      </w:r>
      <w:r>
        <w:rPr>
          <w:w w:val="110"/>
        </w:rPr>
        <w:t>shows</w:t>
      </w:r>
      <w:r>
        <w:rPr>
          <w:spacing w:val="-5"/>
          <w:w w:val="110"/>
        </w:rPr>
        <w:t> </w:t>
      </w:r>
      <w:r>
        <w:rPr>
          <w:w w:val="110"/>
        </w:rPr>
        <w:t>that</w:t>
      </w:r>
      <w:r>
        <w:rPr>
          <w:spacing w:val="-6"/>
          <w:w w:val="110"/>
        </w:rPr>
        <w:t> </w:t>
      </w:r>
      <w:r>
        <w:rPr>
          <w:w w:val="110"/>
        </w:rPr>
        <w:t>the</w:t>
      </w:r>
      <w:r>
        <w:rPr>
          <w:spacing w:val="-6"/>
          <w:w w:val="110"/>
        </w:rPr>
        <w:t> </w:t>
      </w:r>
      <w:r>
        <w:rPr>
          <w:w w:val="110"/>
        </w:rPr>
        <w:t>ROC</w:t>
      </w:r>
      <w:r>
        <w:rPr>
          <w:spacing w:val="-6"/>
          <w:w w:val="110"/>
        </w:rPr>
        <w:t> </w:t>
      </w:r>
      <w:r>
        <w:rPr>
          <w:w w:val="110"/>
        </w:rPr>
        <w:t>curves</w:t>
      </w:r>
      <w:r>
        <w:rPr>
          <w:spacing w:val="-5"/>
          <w:w w:val="110"/>
        </w:rPr>
        <w:t> </w:t>
      </w:r>
      <w:r>
        <w:rPr>
          <w:w w:val="110"/>
        </w:rPr>
        <w:t>of</w:t>
      </w:r>
      <w:r>
        <w:rPr>
          <w:spacing w:val="-6"/>
          <w:w w:val="110"/>
        </w:rPr>
        <w:t> </w:t>
      </w:r>
      <w:r>
        <w:rPr>
          <w:w w:val="110"/>
        </w:rPr>
        <w:t>LSTM,</w:t>
      </w:r>
      <w:r>
        <w:rPr>
          <w:spacing w:val="-6"/>
          <w:w w:val="110"/>
        </w:rPr>
        <w:t> </w:t>
      </w:r>
      <w:r>
        <w:rPr>
          <w:w w:val="110"/>
        </w:rPr>
        <w:t>Bi</w:t>
      </w:r>
      <w:r>
        <w:rPr>
          <w:spacing w:val="-6"/>
          <w:w w:val="110"/>
        </w:rPr>
        <w:t> </w:t>
      </w:r>
      <w:r>
        <w:rPr>
          <w:w w:val="110"/>
        </w:rPr>
        <w:t>LSTM,</w:t>
      </w:r>
      <w:r>
        <w:rPr>
          <w:spacing w:val="-7"/>
          <w:w w:val="110"/>
        </w:rPr>
        <w:t> </w:t>
      </w:r>
      <w:r>
        <w:rPr>
          <w:w w:val="110"/>
        </w:rPr>
        <w:t>and</w:t>
      </w:r>
      <w:r>
        <w:rPr>
          <w:spacing w:val="-5"/>
          <w:w w:val="110"/>
        </w:rPr>
        <w:t> </w:t>
      </w:r>
      <w:r>
        <w:rPr>
          <w:spacing w:val="-5"/>
          <w:w w:val="105"/>
        </w:rPr>
        <w:t>TCN</w:t>
      </w:r>
    </w:p>
    <w:p>
      <w:pPr>
        <w:pStyle w:val="BodyText"/>
        <w:spacing w:line="136" w:lineRule="exact"/>
        <w:jc w:val="both"/>
      </w:pPr>
      <w:r>
        <w:rPr>
          <w:w w:val="110"/>
        </w:rPr>
        <w:t>with</w:t>
      </w:r>
      <w:r>
        <w:rPr>
          <w:spacing w:val="26"/>
          <w:w w:val="110"/>
        </w:rPr>
        <w:t> </w:t>
      </w:r>
      <w:r>
        <w:rPr>
          <w:w w:val="110"/>
        </w:rPr>
        <w:t>the</w:t>
      </w:r>
      <w:r>
        <w:rPr>
          <w:spacing w:val="27"/>
          <w:w w:val="110"/>
        </w:rPr>
        <w:t> </w:t>
      </w:r>
      <w:r>
        <w:rPr>
          <w:w w:val="110"/>
        </w:rPr>
        <w:t>word2vec</w:t>
      </w:r>
      <w:r>
        <w:rPr>
          <w:spacing w:val="25"/>
          <w:w w:val="110"/>
        </w:rPr>
        <w:t> </w:t>
      </w:r>
      <w:r>
        <w:rPr>
          <w:w w:val="110"/>
        </w:rPr>
        <w:t>pre-trained</w:t>
      </w:r>
      <w:r>
        <w:rPr>
          <w:spacing w:val="28"/>
          <w:w w:val="110"/>
        </w:rPr>
        <w:t> </w:t>
      </w:r>
      <w:r>
        <w:rPr>
          <w:w w:val="110"/>
        </w:rPr>
        <w:t>embedding</w:t>
      </w:r>
      <w:r>
        <w:rPr>
          <w:spacing w:val="26"/>
          <w:w w:val="110"/>
        </w:rPr>
        <w:t> </w:t>
      </w:r>
      <w:r>
        <w:rPr>
          <w:w w:val="110"/>
        </w:rPr>
        <w:t>is</w:t>
      </w:r>
      <w:r>
        <w:rPr>
          <w:spacing w:val="26"/>
          <w:w w:val="110"/>
        </w:rPr>
        <w:t> </w:t>
      </w:r>
      <w:r>
        <w:rPr>
          <w:w w:val="110"/>
        </w:rPr>
        <w:t>closer</w:t>
      </w:r>
      <w:r>
        <w:rPr>
          <w:spacing w:val="26"/>
          <w:w w:val="110"/>
        </w:rPr>
        <w:t> </w:t>
      </w:r>
      <w:r>
        <w:rPr>
          <w:w w:val="110"/>
        </w:rPr>
        <w:t>to</w:t>
      </w:r>
      <w:r>
        <w:rPr>
          <w:spacing w:val="26"/>
          <w:w w:val="110"/>
        </w:rPr>
        <w:t> </w:t>
      </w:r>
      <w:r>
        <w:rPr>
          <w:w w:val="110"/>
        </w:rPr>
        <w:t>the</w:t>
      </w:r>
      <w:r>
        <w:rPr>
          <w:spacing w:val="25"/>
          <w:w w:val="110"/>
        </w:rPr>
        <w:t> </w:t>
      </w:r>
      <w:r>
        <w:rPr>
          <w:w w:val="110"/>
        </w:rPr>
        <w:t>upper</w:t>
      </w:r>
      <w:r>
        <w:rPr>
          <w:spacing w:val="27"/>
          <w:w w:val="110"/>
        </w:rPr>
        <w:t> </w:t>
      </w:r>
      <w:r>
        <w:rPr>
          <w:spacing w:val="-4"/>
          <w:w w:val="110"/>
        </w:rPr>
        <w:t>left</w:t>
      </w:r>
    </w:p>
    <w:p>
      <w:pPr>
        <w:pStyle w:val="BodyText"/>
        <w:spacing w:line="273" w:lineRule="auto" w:before="21"/>
        <w:ind w:right="110"/>
        <w:jc w:val="both"/>
      </w:pPr>
      <w:r>
        <w:rPr>
          <w:spacing w:val="-2"/>
          <w:w w:val="110"/>
        </w:rPr>
        <w:t>corner</w:t>
      </w:r>
      <w:r>
        <w:rPr>
          <w:spacing w:val="-5"/>
          <w:w w:val="110"/>
        </w:rPr>
        <w:t> </w:t>
      </w:r>
      <w:r>
        <w:rPr>
          <w:spacing w:val="-2"/>
          <w:w w:val="110"/>
        </w:rPr>
        <w:t>of</w:t>
      </w:r>
      <w:r>
        <w:rPr>
          <w:spacing w:val="-6"/>
          <w:w w:val="110"/>
        </w:rPr>
        <w:t> </w:t>
      </w:r>
      <w:r>
        <w:rPr>
          <w:spacing w:val="-2"/>
          <w:w w:val="110"/>
        </w:rPr>
        <w:t>the</w:t>
      </w:r>
      <w:r>
        <w:rPr>
          <w:spacing w:val="-6"/>
          <w:w w:val="110"/>
        </w:rPr>
        <w:t> </w:t>
      </w:r>
      <w:r>
        <w:rPr>
          <w:spacing w:val="-2"/>
          <w:w w:val="110"/>
        </w:rPr>
        <w:t>graph</w:t>
      </w:r>
      <w:r>
        <w:rPr>
          <w:spacing w:val="-5"/>
          <w:w w:val="110"/>
        </w:rPr>
        <w:t> </w:t>
      </w:r>
      <w:r>
        <w:rPr>
          <w:spacing w:val="-2"/>
          <w:w w:val="110"/>
        </w:rPr>
        <w:t>than</w:t>
      </w:r>
      <w:r>
        <w:rPr>
          <w:spacing w:val="-6"/>
          <w:w w:val="110"/>
        </w:rPr>
        <w:t> </w:t>
      </w:r>
      <w:r>
        <w:rPr>
          <w:spacing w:val="-2"/>
          <w:w w:val="110"/>
        </w:rPr>
        <w:t>the</w:t>
      </w:r>
      <w:r>
        <w:rPr>
          <w:spacing w:val="-5"/>
          <w:w w:val="110"/>
        </w:rPr>
        <w:t> </w:t>
      </w:r>
      <w:r>
        <w:rPr>
          <w:spacing w:val="-2"/>
          <w:w w:val="110"/>
        </w:rPr>
        <w:t>ROC</w:t>
      </w:r>
      <w:r>
        <w:rPr>
          <w:spacing w:val="-6"/>
          <w:w w:val="110"/>
        </w:rPr>
        <w:t> </w:t>
      </w:r>
      <w:r>
        <w:rPr>
          <w:spacing w:val="-2"/>
          <w:w w:val="110"/>
        </w:rPr>
        <w:t>curves</w:t>
      </w:r>
      <w:r>
        <w:rPr>
          <w:spacing w:val="-6"/>
          <w:w w:val="110"/>
        </w:rPr>
        <w:t> </w:t>
      </w:r>
      <w:r>
        <w:rPr>
          <w:spacing w:val="-2"/>
          <w:w w:val="110"/>
        </w:rPr>
        <w:t>of</w:t>
      </w:r>
      <w:r>
        <w:rPr>
          <w:spacing w:val="-5"/>
          <w:w w:val="110"/>
        </w:rPr>
        <w:t> </w:t>
      </w:r>
      <w:r>
        <w:rPr>
          <w:spacing w:val="-2"/>
          <w:w w:val="110"/>
        </w:rPr>
        <w:t>these</w:t>
      </w:r>
      <w:r>
        <w:rPr>
          <w:spacing w:val="-6"/>
          <w:w w:val="110"/>
        </w:rPr>
        <w:t> </w:t>
      </w:r>
      <w:r>
        <w:rPr>
          <w:spacing w:val="-2"/>
          <w:w w:val="110"/>
        </w:rPr>
        <w:t>models</w:t>
      </w:r>
      <w:r>
        <w:rPr>
          <w:spacing w:val="-6"/>
          <w:w w:val="110"/>
        </w:rPr>
        <w:t> </w:t>
      </w:r>
      <w:r>
        <w:rPr>
          <w:spacing w:val="-2"/>
          <w:w w:val="110"/>
        </w:rPr>
        <w:t>when</w:t>
      </w:r>
      <w:r>
        <w:rPr>
          <w:spacing w:val="-5"/>
          <w:w w:val="110"/>
        </w:rPr>
        <w:t> </w:t>
      </w:r>
      <w:r>
        <w:rPr>
          <w:spacing w:val="-2"/>
          <w:w w:val="110"/>
        </w:rPr>
        <w:t>they</w:t>
      </w:r>
      <w:r>
        <w:rPr>
          <w:spacing w:val="-5"/>
          <w:w w:val="110"/>
        </w:rPr>
        <w:t> </w:t>
      </w:r>
      <w:r>
        <w:rPr>
          <w:spacing w:val="-2"/>
          <w:w w:val="110"/>
        </w:rPr>
        <w:t>were </w:t>
      </w:r>
      <w:r>
        <w:rPr>
          <w:w w:val="110"/>
        </w:rPr>
        <w:t>using</w:t>
      </w:r>
      <w:r>
        <w:rPr>
          <w:w w:val="110"/>
        </w:rPr>
        <w:t> pre-trained</w:t>
      </w:r>
      <w:r>
        <w:rPr>
          <w:w w:val="110"/>
        </w:rPr>
        <w:t> GloVe</w:t>
      </w:r>
      <w:r>
        <w:rPr>
          <w:w w:val="110"/>
        </w:rPr>
        <w:t> embedding.</w:t>
      </w:r>
      <w:r>
        <w:rPr>
          <w:w w:val="110"/>
        </w:rPr>
        <w:t> Only</w:t>
      </w:r>
      <w:r>
        <w:rPr>
          <w:w w:val="110"/>
        </w:rPr>
        <w:t> in</w:t>
      </w:r>
      <w:r>
        <w:rPr>
          <w:w w:val="110"/>
        </w:rPr>
        <w:t> the</w:t>
      </w:r>
      <w:r>
        <w:rPr>
          <w:w w:val="110"/>
        </w:rPr>
        <w:t> case</w:t>
      </w:r>
      <w:r>
        <w:rPr>
          <w:w w:val="110"/>
        </w:rPr>
        <w:t> of</w:t>
      </w:r>
      <w:r>
        <w:rPr>
          <w:w w:val="110"/>
        </w:rPr>
        <w:t> the</w:t>
      </w:r>
      <w:r>
        <w:rPr>
          <w:w w:val="110"/>
        </w:rPr>
        <w:t> </w:t>
      </w:r>
      <w:r>
        <w:rPr>
          <w:w w:val="110"/>
        </w:rPr>
        <w:t>1D-CNN model,</w:t>
      </w:r>
      <w:r>
        <w:rPr>
          <w:w w:val="110"/>
        </w:rPr>
        <w:t> while</w:t>
      </w:r>
      <w:r>
        <w:rPr>
          <w:w w:val="110"/>
        </w:rPr>
        <w:t> using</w:t>
      </w:r>
      <w:r>
        <w:rPr>
          <w:w w:val="110"/>
        </w:rPr>
        <w:t> pre-trained</w:t>
      </w:r>
      <w:r>
        <w:rPr>
          <w:w w:val="110"/>
        </w:rPr>
        <w:t> GloVe</w:t>
      </w:r>
      <w:r>
        <w:rPr>
          <w:w w:val="110"/>
        </w:rPr>
        <w:t> embedding,</w:t>
      </w:r>
      <w:r>
        <w:rPr>
          <w:w w:val="110"/>
        </w:rPr>
        <w:t> the</w:t>
      </w:r>
      <w:r>
        <w:rPr>
          <w:w w:val="110"/>
        </w:rPr>
        <w:t> ROC</w:t>
      </w:r>
      <w:r>
        <w:rPr>
          <w:w w:val="110"/>
        </w:rPr>
        <w:t> curve</w:t>
      </w:r>
      <w:r>
        <w:rPr>
          <w:w w:val="110"/>
        </w:rPr>
        <w:t> is closer</w:t>
      </w:r>
      <w:r>
        <w:rPr>
          <w:spacing w:val="-11"/>
          <w:w w:val="110"/>
        </w:rPr>
        <w:t> </w:t>
      </w:r>
      <w:r>
        <w:rPr>
          <w:w w:val="110"/>
        </w:rPr>
        <w:t>to</w:t>
      </w:r>
      <w:r>
        <w:rPr>
          <w:spacing w:val="-11"/>
          <w:w w:val="110"/>
        </w:rPr>
        <w:t> </w:t>
      </w:r>
      <w:r>
        <w:rPr>
          <w:w w:val="110"/>
        </w:rPr>
        <w:t>the</w:t>
      </w:r>
      <w:r>
        <w:rPr>
          <w:spacing w:val="-11"/>
          <w:w w:val="110"/>
        </w:rPr>
        <w:t> </w:t>
      </w:r>
      <w:r>
        <w:rPr>
          <w:w w:val="110"/>
        </w:rPr>
        <w:t>top</w:t>
      </w:r>
      <w:r>
        <w:rPr>
          <w:spacing w:val="-11"/>
          <w:w w:val="110"/>
        </w:rPr>
        <w:t> </w:t>
      </w:r>
      <w:r>
        <w:rPr>
          <w:w w:val="110"/>
        </w:rPr>
        <w:t>left</w:t>
      </w:r>
      <w:r>
        <w:rPr>
          <w:spacing w:val="-11"/>
          <w:w w:val="110"/>
        </w:rPr>
        <w:t> </w:t>
      </w:r>
      <w:r>
        <w:rPr>
          <w:w w:val="110"/>
        </w:rPr>
        <w:t>corner</w:t>
      </w:r>
      <w:r>
        <w:rPr>
          <w:spacing w:val="-11"/>
          <w:w w:val="110"/>
        </w:rPr>
        <w:t> </w:t>
      </w:r>
      <w:r>
        <w:rPr>
          <w:w w:val="110"/>
        </w:rPr>
        <w:t>of</w:t>
      </w:r>
      <w:r>
        <w:rPr>
          <w:spacing w:val="-11"/>
          <w:w w:val="110"/>
        </w:rPr>
        <w:t> </w:t>
      </w:r>
      <w:r>
        <w:rPr>
          <w:w w:val="110"/>
        </w:rPr>
        <w:t>the</w:t>
      </w:r>
      <w:r>
        <w:rPr>
          <w:spacing w:val="-11"/>
          <w:w w:val="110"/>
        </w:rPr>
        <w:t> </w:t>
      </w:r>
      <w:r>
        <w:rPr>
          <w:w w:val="110"/>
        </w:rPr>
        <w:t>graph</w:t>
      </w:r>
      <w:r>
        <w:rPr>
          <w:spacing w:val="-11"/>
          <w:w w:val="110"/>
        </w:rPr>
        <w:t> </w:t>
      </w:r>
      <w:r>
        <w:rPr>
          <w:w w:val="110"/>
        </w:rPr>
        <w:t>than</w:t>
      </w:r>
      <w:r>
        <w:rPr>
          <w:spacing w:val="-11"/>
          <w:w w:val="110"/>
        </w:rPr>
        <w:t> </w:t>
      </w:r>
      <w:r>
        <w:rPr>
          <w:w w:val="110"/>
        </w:rPr>
        <w:t>using</w:t>
      </w:r>
      <w:r>
        <w:rPr>
          <w:spacing w:val="-11"/>
          <w:w w:val="110"/>
        </w:rPr>
        <w:t> </w:t>
      </w:r>
      <w:r>
        <w:rPr>
          <w:w w:val="110"/>
        </w:rPr>
        <w:t>pre-trained</w:t>
      </w:r>
      <w:r>
        <w:rPr>
          <w:spacing w:val="-11"/>
          <w:w w:val="110"/>
        </w:rPr>
        <w:t> </w:t>
      </w:r>
      <w:r>
        <w:rPr>
          <w:w w:val="110"/>
        </w:rPr>
        <w:t>word2vec </w:t>
      </w:r>
      <w:r>
        <w:rPr>
          <w:spacing w:val="-2"/>
          <w:w w:val="110"/>
        </w:rPr>
        <w:t>embedding.</w:t>
      </w:r>
    </w:p>
    <w:p>
      <w:pPr>
        <w:pStyle w:val="BodyText"/>
        <w:spacing w:line="273" w:lineRule="auto"/>
        <w:ind w:right="109" w:firstLine="239"/>
        <w:jc w:val="both"/>
      </w:pPr>
      <w:hyperlink w:history="true" w:anchor="_bookmark25">
        <w:r>
          <w:rPr>
            <w:color w:val="2196D1"/>
            <w:w w:val="110"/>
          </w:rPr>
          <w:t>Fig.</w:t>
        </w:r>
        <w:r>
          <w:rPr>
            <w:color w:val="2196D1"/>
            <w:w w:val="110"/>
          </w:rPr>
          <w:t> 10</w:t>
        </w:r>
      </w:hyperlink>
      <w:r>
        <w:rPr>
          <w:color w:val="2196D1"/>
          <w:w w:val="110"/>
        </w:rPr>
        <w:t> </w:t>
      </w:r>
      <w:r>
        <w:rPr>
          <w:w w:val="110"/>
        </w:rPr>
        <w:t>shows</w:t>
      </w:r>
      <w:r>
        <w:rPr>
          <w:w w:val="110"/>
        </w:rPr>
        <w:t> the</w:t>
      </w:r>
      <w:r>
        <w:rPr>
          <w:w w:val="110"/>
        </w:rPr>
        <w:t> ROC</w:t>
      </w:r>
      <w:r>
        <w:rPr>
          <w:w w:val="110"/>
        </w:rPr>
        <w:t> curves</w:t>
      </w:r>
      <w:r>
        <w:rPr>
          <w:w w:val="110"/>
        </w:rPr>
        <w:t> as</w:t>
      </w:r>
      <w:r>
        <w:rPr>
          <w:w w:val="110"/>
        </w:rPr>
        <w:t> well</w:t>
      </w:r>
      <w:r>
        <w:rPr>
          <w:w w:val="110"/>
        </w:rPr>
        <w:t> as</w:t>
      </w:r>
      <w:r>
        <w:rPr>
          <w:w w:val="110"/>
        </w:rPr>
        <w:t> the</w:t>
      </w:r>
      <w:r>
        <w:rPr>
          <w:w w:val="110"/>
        </w:rPr>
        <w:t> AUC</w:t>
      </w:r>
      <w:r>
        <w:rPr>
          <w:w w:val="110"/>
        </w:rPr>
        <w:t> scores</w:t>
      </w:r>
      <w:r>
        <w:rPr>
          <w:w w:val="110"/>
        </w:rPr>
        <w:t> of</w:t>
      </w:r>
      <w:r>
        <w:rPr>
          <w:w w:val="110"/>
        </w:rPr>
        <w:t> the traditional</w:t>
      </w:r>
      <w:r>
        <w:rPr>
          <w:w w:val="110"/>
        </w:rPr>
        <w:t> machine</w:t>
      </w:r>
      <w:r>
        <w:rPr>
          <w:w w:val="110"/>
        </w:rPr>
        <w:t> learning</w:t>
      </w:r>
      <w:r>
        <w:rPr>
          <w:w w:val="110"/>
        </w:rPr>
        <w:t> models.</w:t>
      </w:r>
      <w:r>
        <w:rPr>
          <w:w w:val="110"/>
        </w:rPr>
        <w:t> The</w:t>
      </w:r>
      <w:r>
        <w:rPr>
          <w:w w:val="110"/>
        </w:rPr>
        <w:t> AUC</w:t>
      </w:r>
      <w:r>
        <w:rPr>
          <w:w w:val="110"/>
        </w:rPr>
        <w:t> values</w:t>
      </w:r>
      <w:r>
        <w:rPr>
          <w:w w:val="110"/>
        </w:rPr>
        <w:t> of</w:t>
      </w:r>
      <w:r>
        <w:rPr>
          <w:w w:val="110"/>
        </w:rPr>
        <w:t> DT,</w:t>
      </w:r>
      <w:r>
        <w:rPr>
          <w:w w:val="110"/>
        </w:rPr>
        <w:t> GB,</w:t>
      </w:r>
      <w:r>
        <w:rPr>
          <w:w w:val="110"/>
        </w:rPr>
        <w:t> </w:t>
      </w:r>
      <w:r>
        <w:rPr>
          <w:w w:val="110"/>
        </w:rPr>
        <w:t>and </w:t>
      </w:r>
      <w:r>
        <w:rPr/>
        <w:t>SVM are 0.506, 0.646, and 0.639, respectively. The ROC curves of these</w:t>
      </w:r>
      <w:r>
        <w:rPr>
          <w:w w:val="110"/>
        </w:rPr>
        <w:t> models</w:t>
      </w:r>
      <w:r>
        <w:rPr>
          <w:spacing w:val="-10"/>
          <w:w w:val="110"/>
        </w:rPr>
        <w:t> </w:t>
      </w:r>
      <w:r>
        <w:rPr>
          <w:w w:val="110"/>
        </w:rPr>
        <w:t>also</w:t>
      </w:r>
      <w:r>
        <w:rPr>
          <w:spacing w:val="-9"/>
          <w:w w:val="110"/>
        </w:rPr>
        <w:t> </w:t>
      </w:r>
      <w:r>
        <w:rPr>
          <w:w w:val="110"/>
        </w:rPr>
        <w:t>prove</w:t>
      </w:r>
      <w:r>
        <w:rPr>
          <w:spacing w:val="-10"/>
          <w:w w:val="110"/>
        </w:rPr>
        <w:t> </w:t>
      </w:r>
      <w:r>
        <w:rPr>
          <w:w w:val="110"/>
        </w:rPr>
        <w:t>their</w:t>
      </w:r>
      <w:r>
        <w:rPr>
          <w:spacing w:val="-9"/>
          <w:w w:val="110"/>
        </w:rPr>
        <w:t> </w:t>
      </w:r>
      <w:r>
        <w:rPr>
          <w:w w:val="110"/>
        </w:rPr>
        <w:t>inefficiency.</w:t>
      </w:r>
      <w:r>
        <w:rPr>
          <w:spacing w:val="-10"/>
          <w:w w:val="110"/>
        </w:rPr>
        <w:t> </w:t>
      </w:r>
      <w:r>
        <w:rPr>
          <w:w w:val="110"/>
        </w:rPr>
        <w:t>So,</w:t>
      </w:r>
      <w:r>
        <w:rPr>
          <w:spacing w:val="-10"/>
          <w:w w:val="110"/>
        </w:rPr>
        <w:t> </w:t>
      </w:r>
      <w:r>
        <w:rPr>
          <w:w w:val="110"/>
        </w:rPr>
        <w:t>it</w:t>
      </w:r>
      <w:r>
        <w:rPr>
          <w:spacing w:val="-9"/>
          <w:w w:val="110"/>
        </w:rPr>
        <w:t> </w:t>
      </w:r>
      <w:r>
        <w:rPr>
          <w:w w:val="110"/>
        </w:rPr>
        <w:t>is</w:t>
      </w:r>
      <w:r>
        <w:rPr>
          <w:spacing w:val="-10"/>
          <w:w w:val="110"/>
        </w:rPr>
        <w:t> </w:t>
      </w:r>
      <w:r>
        <w:rPr>
          <w:w w:val="110"/>
        </w:rPr>
        <w:t>obvious</w:t>
      </w:r>
      <w:r>
        <w:rPr>
          <w:spacing w:val="-10"/>
          <w:w w:val="110"/>
        </w:rPr>
        <w:t> </w:t>
      </w:r>
      <w:r>
        <w:rPr>
          <w:w w:val="110"/>
        </w:rPr>
        <w:t>that</w:t>
      </w:r>
      <w:r>
        <w:rPr>
          <w:spacing w:val="-9"/>
          <w:w w:val="110"/>
        </w:rPr>
        <w:t> </w:t>
      </w:r>
      <w:r>
        <w:rPr>
          <w:w w:val="110"/>
        </w:rPr>
        <w:t>the</w:t>
      </w:r>
      <w:r>
        <w:rPr>
          <w:spacing w:val="-9"/>
          <w:w w:val="110"/>
        </w:rPr>
        <w:t> </w:t>
      </w:r>
      <w:r>
        <w:rPr>
          <w:w w:val="110"/>
        </w:rPr>
        <w:t>traditional machine</w:t>
      </w:r>
      <w:r>
        <w:rPr>
          <w:w w:val="110"/>
        </w:rPr>
        <w:t> learning</w:t>
      </w:r>
      <w:r>
        <w:rPr>
          <w:w w:val="110"/>
        </w:rPr>
        <w:t> algorithms</w:t>
      </w:r>
      <w:r>
        <w:rPr>
          <w:w w:val="110"/>
        </w:rPr>
        <w:t> have</w:t>
      </w:r>
      <w:r>
        <w:rPr>
          <w:w w:val="110"/>
        </w:rPr>
        <w:t> shown</w:t>
      </w:r>
      <w:r>
        <w:rPr>
          <w:w w:val="110"/>
        </w:rPr>
        <w:t> pretty</w:t>
      </w:r>
      <w:r>
        <w:rPr>
          <w:w w:val="110"/>
        </w:rPr>
        <w:t> poor</w:t>
      </w:r>
      <w:r>
        <w:rPr>
          <w:w w:val="110"/>
        </w:rPr>
        <w:t> performance</w:t>
      </w:r>
      <w:r>
        <w:rPr>
          <w:w w:val="110"/>
        </w:rPr>
        <w:t> in terms of different performance metrics.</w:t>
      </w:r>
    </w:p>
    <w:p>
      <w:pPr>
        <w:pStyle w:val="BodyText"/>
        <w:spacing w:line="273" w:lineRule="auto"/>
        <w:ind w:right="109" w:firstLine="239"/>
        <w:jc w:val="both"/>
      </w:pPr>
      <w:r>
        <w:rPr>
          <w:w w:val="110"/>
        </w:rPr>
        <w:t>By analyzing the performance of different deep learning and tradi- tional</w:t>
      </w:r>
      <w:r>
        <w:rPr>
          <w:w w:val="110"/>
        </w:rPr>
        <w:t> machine</w:t>
      </w:r>
      <w:r>
        <w:rPr>
          <w:w w:val="110"/>
        </w:rPr>
        <w:t> learning</w:t>
      </w:r>
      <w:r>
        <w:rPr>
          <w:w w:val="110"/>
        </w:rPr>
        <w:t> algorithms,</w:t>
      </w:r>
      <w:r>
        <w:rPr>
          <w:w w:val="110"/>
        </w:rPr>
        <w:t> it</w:t>
      </w:r>
      <w:r>
        <w:rPr>
          <w:w w:val="110"/>
        </w:rPr>
        <w:t> can</w:t>
      </w:r>
      <w:r>
        <w:rPr>
          <w:w w:val="110"/>
        </w:rPr>
        <w:t> be</w:t>
      </w:r>
      <w:r>
        <w:rPr>
          <w:w w:val="110"/>
        </w:rPr>
        <w:t> concluded</w:t>
      </w:r>
      <w:r>
        <w:rPr>
          <w:w w:val="110"/>
        </w:rPr>
        <w:t> that</w:t>
      </w:r>
      <w:r>
        <w:rPr>
          <w:w w:val="110"/>
        </w:rPr>
        <w:t> the word2vec</w:t>
      </w:r>
      <w:r>
        <w:rPr>
          <w:w w:val="110"/>
        </w:rPr>
        <w:t> embedding</w:t>
      </w:r>
      <w:r>
        <w:rPr>
          <w:w w:val="110"/>
        </w:rPr>
        <w:t> based</w:t>
      </w:r>
      <w:r>
        <w:rPr>
          <w:w w:val="110"/>
        </w:rPr>
        <w:t> Bi</w:t>
      </w:r>
      <w:r>
        <w:rPr>
          <w:w w:val="110"/>
        </w:rPr>
        <w:t> LSTM</w:t>
      </w:r>
      <w:r>
        <w:rPr>
          <w:w w:val="110"/>
        </w:rPr>
        <w:t> model</w:t>
      </w:r>
      <w:r>
        <w:rPr>
          <w:w w:val="110"/>
        </w:rPr>
        <w:t> has</w:t>
      </w:r>
      <w:r>
        <w:rPr>
          <w:w w:val="110"/>
        </w:rPr>
        <w:t> surpassed</w:t>
      </w:r>
      <w:r>
        <w:rPr>
          <w:w w:val="110"/>
        </w:rPr>
        <w:t> the</w:t>
      </w:r>
      <w:r>
        <w:rPr>
          <w:w w:val="110"/>
        </w:rPr>
        <w:t> </w:t>
      </w:r>
      <w:r>
        <w:rPr>
          <w:w w:val="110"/>
        </w:rPr>
        <w:t>other models based on different performance metrics.</w:t>
      </w:r>
    </w:p>
    <w:p>
      <w:pPr>
        <w:pStyle w:val="BodyText"/>
        <w:ind w:left="0"/>
      </w:pPr>
    </w:p>
    <w:p>
      <w:pPr>
        <w:pStyle w:val="BodyText"/>
        <w:ind w:left="0"/>
      </w:pPr>
    </w:p>
    <w:p>
      <w:pPr>
        <w:pStyle w:val="BodyText"/>
        <w:ind w:left="0"/>
      </w:pPr>
    </w:p>
    <w:p>
      <w:pPr>
        <w:pStyle w:val="BodyText"/>
        <w:ind w:left="0"/>
      </w:pPr>
    </w:p>
    <w:p>
      <w:pPr>
        <w:pStyle w:val="BodyText"/>
        <w:spacing w:before="26"/>
        <w:ind w:left="0"/>
      </w:pPr>
    </w:p>
    <w:p>
      <w:pPr>
        <w:spacing w:before="1"/>
        <w:ind w:left="131" w:right="0" w:firstLine="0"/>
        <w:jc w:val="both"/>
        <w:rPr>
          <w:b/>
          <w:sz w:val="14"/>
        </w:rPr>
      </w:pPr>
      <w:bookmarkStart w:name="_bookmark21" w:id="38"/>
      <w:bookmarkEnd w:id="38"/>
      <w:r>
        <w:rPr/>
      </w:r>
      <w:r>
        <w:rPr>
          <w:b/>
          <w:w w:val="110"/>
          <w:sz w:val="14"/>
        </w:rPr>
        <w:t>Table</w:t>
      </w:r>
      <w:r>
        <w:rPr>
          <w:b/>
          <w:spacing w:val="1"/>
          <w:w w:val="110"/>
          <w:sz w:val="14"/>
        </w:rPr>
        <w:t> </w:t>
      </w:r>
      <w:r>
        <w:rPr>
          <w:b/>
          <w:spacing w:val="-10"/>
          <w:w w:val="110"/>
          <w:sz w:val="14"/>
        </w:rPr>
        <w:t>8</w:t>
      </w:r>
    </w:p>
    <w:p>
      <w:pPr>
        <w:spacing w:before="29"/>
        <w:ind w:left="131" w:right="0" w:firstLine="0"/>
        <w:jc w:val="both"/>
        <w:rPr>
          <w:sz w:val="14"/>
        </w:rPr>
      </w:pPr>
      <w:r>
        <w:rPr/>
        <mc:AlternateContent>
          <mc:Choice Requires="wps">
            <w:drawing>
              <wp:anchor distT="0" distB="0" distL="0" distR="0" allowOverlap="1" layoutInCell="1" locked="0" behindDoc="0" simplePos="0" relativeHeight="15741440">
                <wp:simplePos x="0" y="0"/>
                <wp:positionH relativeFrom="page">
                  <wp:posOffset>3855770</wp:posOffset>
                </wp:positionH>
                <wp:positionV relativeFrom="paragraph">
                  <wp:posOffset>155717</wp:posOffset>
                </wp:positionV>
                <wp:extent cx="3265170" cy="556894"/>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265170" cy="55689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860"/>
                              <w:gridCol w:w="856"/>
                              <w:gridCol w:w="930"/>
                              <w:gridCol w:w="928"/>
                              <w:gridCol w:w="801"/>
                            </w:tblGrid>
                            <w:tr>
                              <w:trPr>
                                <w:trHeight w:val="253" w:hRule="atLeast"/>
                              </w:trPr>
                              <w:tc>
                                <w:tcPr>
                                  <w:tcW w:w="644" w:type="dxa"/>
                                  <w:tcBorders>
                                    <w:top w:val="single" w:sz="4" w:space="0" w:color="000000"/>
                                    <w:bottom w:val="single" w:sz="4" w:space="0" w:color="000000"/>
                                  </w:tcBorders>
                                </w:tcPr>
                                <w:p>
                                  <w:pPr>
                                    <w:pStyle w:val="TableParagraph"/>
                                    <w:spacing w:before="61"/>
                                    <w:ind w:left="120"/>
                                    <w:rPr>
                                      <w:sz w:val="12"/>
                                    </w:rPr>
                                  </w:pPr>
                                  <w:r>
                                    <w:rPr>
                                      <w:spacing w:val="-2"/>
                                      <w:w w:val="110"/>
                                      <w:sz w:val="12"/>
                                    </w:rPr>
                                    <w:t>Model</w:t>
                                  </w:r>
                                </w:p>
                              </w:tc>
                              <w:tc>
                                <w:tcPr>
                                  <w:tcW w:w="860" w:type="dxa"/>
                                  <w:tcBorders>
                                    <w:top w:val="single" w:sz="4" w:space="0" w:color="000000"/>
                                    <w:bottom w:val="single" w:sz="4" w:space="0" w:color="000000"/>
                                  </w:tcBorders>
                                </w:tcPr>
                                <w:p>
                                  <w:pPr>
                                    <w:pStyle w:val="TableParagraph"/>
                                    <w:spacing w:before="61"/>
                                    <w:ind w:left="84" w:right="85"/>
                                    <w:jc w:val="center"/>
                                    <w:rPr>
                                      <w:sz w:val="12"/>
                                    </w:rPr>
                                  </w:pPr>
                                  <w:r>
                                    <w:rPr>
                                      <w:spacing w:val="-2"/>
                                      <w:w w:val="110"/>
                                      <w:sz w:val="12"/>
                                    </w:rPr>
                                    <w:t>Accuracy</w:t>
                                  </w:r>
                                </w:p>
                              </w:tc>
                              <w:tc>
                                <w:tcPr>
                                  <w:tcW w:w="856" w:type="dxa"/>
                                  <w:tcBorders>
                                    <w:top w:val="single" w:sz="4" w:space="0" w:color="000000"/>
                                    <w:bottom w:val="single" w:sz="4" w:space="0" w:color="000000"/>
                                  </w:tcBorders>
                                </w:tcPr>
                                <w:p>
                                  <w:pPr>
                                    <w:pStyle w:val="TableParagraph"/>
                                    <w:spacing w:before="61"/>
                                    <w:ind w:left="80" w:right="80"/>
                                    <w:jc w:val="center"/>
                                    <w:rPr>
                                      <w:sz w:val="12"/>
                                    </w:rPr>
                                  </w:pPr>
                                  <w:r>
                                    <w:rPr>
                                      <w:spacing w:val="-2"/>
                                      <w:w w:val="115"/>
                                      <w:sz w:val="12"/>
                                    </w:rPr>
                                    <w:t>Precision</w:t>
                                  </w:r>
                                </w:p>
                              </w:tc>
                              <w:tc>
                                <w:tcPr>
                                  <w:tcW w:w="930" w:type="dxa"/>
                                  <w:tcBorders>
                                    <w:top w:val="single" w:sz="4" w:space="0" w:color="000000"/>
                                    <w:bottom w:val="single" w:sz="4" w:space="0" w:color="000000"/>
                                  </w:tcBorders>
                                </w:tcPr>
                                <w:p>
                                  <w:pPr>
                                    <w:pStyle w:val="TableParagraph"/>
                                    <w:spacing w:before="61"/>
                                    <w:ind w:left="170"/>
                                    <w:rPr>
                                      <w:sz w:val="12"/>
                                    </w:rPr>
                                  </w:pPr>
                                  <w:r>
                                    <w:rPr>
                                      <w:spacing w:val="-2"/>
                                      <w:w w:val="115"/>
                                      <w:sz w:val="12"/>
                                    </w:rPr>
                                    <w:t>Sensitivity</w:t>
                                  </w:r>
                                </w:p>
                              </w:tc>
                              <w:tc>
                                <w:tcPr>
                                  <w:tcW w:w="928" w:type="dxa"/>
                                  <w:tcBorders>
                                    <w:top w:val="single" w:sz="4" w:space="0" w:color="000000"/>
                                    <w:bottom w:val="single" w:sz="4" w:space="0" w:color="000000"/>
                                  </w:tcBorders>
                                </w:tcPr>
                                <w:p>
                                  <w:pPr>
                                    <w:pStyle w:val="TableParagraph"/>
                                    <w:spacing w:before="61"/>
                                    <w:ind w:left="171"/>
                                    <w:rPr>
                                      <w:sz w:val="12"/>
                                    </w:rPr>
                                  </w:pPr>
                                  <w:r>
                                    <w:rPr>
                                      <w:spacing w:val="-2"/>
                                      <w:w w:val="110"/>
                                      <w:sz w:val="12"/>
                                    </w:rPr>
                                    <w:t>Specificity</w:t>
                                  </w:r>
                                </w:p>
                              </w:tc>
                              <w:tc>
                                <w:tcPr>
                                  <w:tcW w:w="801" w:type="dxa"/>
                                  <w:tcBorders>
                                    <w:top w:val="single" w:sz="4" w:space="0" w:color="000000"/>
                                    <w:bottom w:val="single" w:sz="4" w:space="0" w:color="000000"/>
                                  </w:tcBorders>
                                </w:tcPr>
                                <w:p>
                                  <w:pPr>
                                    <w:pStyle w:val="TableParagraph"/>
                                    <w:spacing w:before="61"/>
                                    <w:ind w:left="172"/>
                                    <w:rPr>
                                      <w:sz w:val="12"/>
                                    </w:rPr>
                                  </w:pPr>
                                  <w:r>
                                    <w:rPr>
                                      <w:w w:val="110"/>
                                      <w:sz w:val="12"/>
                                    </w:rPr>
                                    <w:t>F1-</w:t>
                                  </w:r>
                                  <w:r>
                                    <w:rPr>
                                      <w:spacing w:val="1"/>
                                      <w:w w:val="110"/>
                                      <w:sz w:val="12"/>
                                    </w:rPr>
                                    <w:t> </w:t>
                                  </w:r>
                                  <w:r>
                                    <w:rPr>
                                      <w:spacing w:val="-2"/>
                                      <w:w w:val="110"/>
                                      <w:sz w:val="12"/>
                                    </w:rPr>
                                    <w:t>score</w:t>
                                  </w:r>
                                </w:p>
                              </w:tc>
                            </w:tr>
                            <w:tr>
                              <w:trPr>
                                <w:trHeight w:val="217" w:hRule="atLeast"/>
                              </w:trPr>
                              <w:tc>
                                <w:tcPr>
                                  <w:tcW w:w="644" w:type="dxa"/>
                                  <w:tcBorders>
                                    <w:top w:val="single" w:sz="4" w:space="0" w:color="000000"/>
                                  </w:tcBorders>
                                </w:tcPr>
                                <w:p>
                                  <w:pPr>
                                    <w:pStyle w:val="TableParagraph"/>
                                    <w:spacing w:line="136" w:lineRule="exact" w:before="61"/>
                                    <w:ind w:left="120"/>
                                    <w:rPr>
                                      <w:sz w:val="12"/>
                                    </w:rPr>
                                  </w:pPr>
                                  <w:r>
                                    <w:rPr>
                                      <w:spacing w:val="-5"/>
                                      <w:w w:val="105"/>
                                      <w:sz w:val="12"/>
                                    </w:rPr>
                                    <w:t>DT</w:t>
                                  </w:r>
                                </w:p>
                              </w:tc>
                              <w:tc>
                                <w:tcPr>
                                  <w:tcW w:w="860" w:type="dxa"/>
                                  <w:tcBorders>
                                    <w:top w:val="single" w:sz="4" w:space="0" w:color="000000"/>
                                  </w:tcBorders>
                                </w:tcPr>
                                <w:p>
                                  <w:pPr>
                                    <w:pStyle w:val="TableParagraph"/>
                                    <w:spacing w:line="136" w:lineRule="exact" w:before="61"/>
                                    <w:ind w:right="85"/>
                                    <w:jc w:val="center"/>
                                    <w:rPr>
                                      <w:sz w:val="12"/>
                                    </w:rPr>
                                  </w:pPr>
                                  <w:r>
                                    <w:rPr>
                                      <w:spacing w:val="-2"/>
                                      <w:w w:val="115"/>
                                      <w:sz w:val="12"/>
                                    </w:rPr>
                                    <w:t>52.09%</w:t>
                                  </w:r>
                                </w:p>
                              </w:tc>
                              <w:tc>
                                <w:tcPr>
                                  <w:tcW w:w="856" w:type="dxa"/>
                                  <w:tcBorders>
                                    <w:top w:val="single" w:sz="4" w:space="0" w:color="000000"/>
                                  </w:tcBorders>
                                </w:tcPr>
                                <w:p>
                                  <w:pPr>
                                    <w:pStyle w:val="TableParagraph"/>
                                    <w:spacing w:line="136" w:lineRule="exact" w:before="61"/>
                                    <w:ind w:right="80"/>
                                    <w:jc w:val="center"/>
                                    <w:rPr>
                                      <w:sz w:val="12"/>
                                    </w:rPr>
                                  </w:pPr>
                                  <w:r>
                                    <w:rPr>
                                      <w:spacing w:val="-2"/>
                                      <w:w w:val="115"/>
                                      <w:sz w:val="12"/>
                                    </w:rPr>
                                    <w:t>57.25%</w:t>
                                  </w:r>
                                </w:p>
                              </w:tc>
                              <w:tc>
                                <w:tcPr>
                                  <w:tcW w:w="930" w:type="dxa"/>
                                  <w:tcBorders>
                                    <w:top w:val="single" w:sz="4" w:space="0" w:color="000000"/>
                                  </w:tcBorders>
                                </w:tcPr>
                                <w:p>
                                  <w:pPr>
                                    <w:pStyle w:val="TableParagraph"/>
                                    <w:spacing w:line="136" w:lineRule="exact" w:before="61"/>
                                    <w:ind w:left="170"/>
                                    <w:rPr>
                                      <w:sz w:val="12"/>
                                    </w:rPr>
                                  </w:pPr>
                                  <w:r>
                                    <w:rPr>
                                      <w:spacing w:val="-2"/>
                                      <w:w w:val="115"/>
                                      <w:sz w:val="12"/>
                                    </w:rPr>
                                    <w:t>61.48%</w:t>
                                  </w:r>
                                </w:p>
                              </w:tc>
                              <w:tc>
                                <w:tcPr>
                                  <w:tcW w:w="928" w:type="dxa"/>
                                  <w:tcBorders>
                                    <w:top w:val="single" w:sz="4" w:space="0" w:color="000000"/>
                                  </w:tcBorders>
                                </w:tcPr>
                                <w:p>
                                  <w:pPr>
                                    <w:pStyle w:val="TableParagraph"/>
                                    <w:spacing w:line="136" w:lineRule="exact" w:before="61"/>
                                    <w:ind w:left="171"/>
                                    <w:rPr>
                                      <w:sz w:val="12"/>
                                    </w:rPr>
                                  </w:pPr>
                                  <w:r>
                                    <w:rPr>
                                      <w:spacing w:val="-2"/>
                                      <w:w w:val="115"/>
                                      <w:sz w:val="12"/>
                                    </w:rPr>
                                    <w:t>39.78%</w:t>
                                  </w:r>
                                </w:p>
                              </w:tc>
                              <w:tc>
                                <w:tcPr>
                                  <w:tcW w:w="801" w:type="dxa"/>
                                  <w:tcBorders>
                                    <w:top w:val="single" w:sz="4" w:space="0" w:color="000000"/>
                                  </w:tcBorders>
                                </w:tcPr>
                                <w:p>
                                  <w:pPr>
                                    <w:pStyle w:val="TableParagraph"/>
                                    <w:spacing w:line="136" w:lineRule="exact" w:before="61"/>
                                    <w:ind w:left="172"/>
                                    <w:rPr>
                                      <w:sz w:val="12"/>
                                    </w:rPr>
                                  </w:pPr>
                                  <w:r>
                                    <w:rPr>
                                      <w:spacing w:val="-2"/>
                                      <w:w w:val="115"/>
                                      <w:sz w:val="12"/>
                                    </w:rPr>
                                    <w:t>59.29%</w:t>
                                  </w:r>
                                </w:p>
                              </w:tc>
                            </w:tr>
                            <w:tr>
                              <w:trPr>
                                <w:trHeight w:val="171" w:hRule="atLeast"/>
                              </w:trPr>
                              <w:tc>
                                <w:tcPr>
                                  <w:tcW w:w="644" w:type="dxa"/>
                                </w:tcPr>
                                <w:p>
                                  <w:pPr>
                                    <w:pStyle w:val="TableParagraph"/>
                                    <w:spacing w:line="137" w:lineRule="exact"/>
                                    <w:ind w:left="120"/>
                                    <w:rPr>
                                      <w:sz w:val="12"/>
                                    </w:rPr>
                                  </w:pPr>
                                  <w:r>
                                    <w:rPr>
                                      <w:spacing w:val="-5"/>
                                      <w:sz w:val="12"/>
                                    </w:rPr>
                                    <w:t>GB</w:t>
                                  </w:r>
                                </w:p>
                              </w:tc>
                              <w:tc>
                                <w:tcPr>
                                  <w:tcW w:w="860" w:type="dxa"/>
                                </w:tcPr>
                                <w:p>
                                  <w:pPr>
                                    <w:pStyle w:val="TableParagraph"/>
                                    <w:spacing w:line="137" w:lineRule="exact"/>
                                    <w:ind w:right="85"/>
                                    <w:jc w:val="center"/>
                                    <w:rPr>
                                      <w:sz w:val="12"/>
                                    </w:rPr>
                                  </w:pPr>
                                  <w:r>
                                    <w:rPr>
                                      <w:spacing w:val="-2"/>
                                      <w:w w:val="115"/>
                                      <w:sz w:val="12"/>
                                    </w:rPr>
                                    <w:t>60.47%</w:t>
                                  </w:r>
                                </w:p>
                              </w:tc>
                              <w:tc>
                                <w:tcPr>
                                  <w:tcW w:w="856" w:type="dxa"/>
                                </w:tcPr>
                                <w:p>
                                  <w:pPr>
                                    <w:pStyle w:val="TableParagraph"/>
                                    <w:spacing w:line="137" w:lineRule="exact"/>
                                    <w:ind w:right="80"/>
                                    <w:jc w:val="center"/>
                                    <w:rPr>
                                      <w:sz w:val="12"/>
                                    </w:rPr>
                                  </w:pPr>
                                  <w:r>
                                    <w:rPr>
                                      <w:spacing w:val="-2"/>
                                      <w:w w:val="115"/>
                                      <w:sz w:val="12"/>
                                    </w:rPr>
                                    <w:t>63.12%</w:t>
                                  </w:r>
                                </w:p>
                              </w:tc>
                              <w:tc>
                                <w:tcPr>
                                  <w:tcW w:w="930" w:type="dxa"/>
                                </w:tcPr>
                                <w:p>
                                  <w:pPr>
                                    <w:pStyle w:val="TableParagraph"/>
                                    <w:spacing w:line="137" w:lineRule="exact"/>
                                    <w:ind w:left="170"/>
                                    <w:rPr>
                                      <w:sz w:val="12"/>
                                    </w:rPr>
                                  </w:pPr>
                                  <w:r>
                                    <w:rPr>
                                      <w:spacing w:val="-2"/>
                                      <w:w w:val="115"/>
                                      <w:sz w:val="12"/>
                                    </w:rPr>
                                    <w:t>72.95%</w:t>
                                  </w:r>
                                </w:p>
                              </w:tc>
                              <w:tc>
                                <w:tcPr>
                                  <w:tcW w:w="928" w:type="dxa"/>
                                </w:tcPr>
                                <w:p>
                                  <w:pPr>
                                    <w:pStyle w:val="TableParagraph"/>
                                    <w:spacing w:line="137" w:lineRule="exact"/>
                                    <w:ind w:left="171"/>
                                    <w:rPr>
                                      <w:sz w:val="12"/>
                                    </w:rPr>
                                  </w:pPr>
                                  <w:r>
                                    <w:rPr>
                                      <w:spacing w:val="-2"/>
                                      <w:w w:val="115"/>
                                      <w:sz w:val="12"/>
                                    </w:rPr>
                                    <w:t>44.09%</w:t>
                                  </w:r>
                                </w:p>
                              </w:tc>
                              <w:tc>
                                <w:tcPr>
                                  <w:tcW w:w="801" w:type="dxa"/>
                                </w:tcPr>
                                <w:p>
                                  <w:pPr>
                                    <w:pStyle w:val="TableParagraph"/>
                                    <w:spacing w:line="137" w:lineRule="exact"/>
                                    <w:ind w:left="172"/>
                                    <w:rPr>
                                      <w:sz w:val="12"/>
                                    </w:rPr>
                                  </w:pPr>
                                  <w:r>
                                    <w:rPr>
                                      <w:spacing w:val="-2"/>
                                      <w:w w:val="115"/>
                                      <w:sz w:val="12"/>
                                    </w:rPr>
                                    <w:t>67.68%</w:t>
                                  </w:r>
                                </w:p>
                              </w:tc>
                            </w:tr>
                            <w:tr>
                              <w:trPr>
                                <w:trHeight w:val="206" w:hRule="atLeast"/>
                              </w:trPr>
                              <w:tc>
                                <w:tcPr>
                                  <w:tcW w:w="644" w:type="dxa"/>
                                  <w:tcBorders>
                                    <w:bottom w:val="single" w:sz="4" w:space="0" w:color="000000"/>
                                  </w:tcBorders>
                                </w:tcPr>
                                <w:p>
                                  <w:pPr>
                                    <w:pStyle w:val="TableParagraph"/>
                                    <w:ind w:left="120"/>
                                    <w:rPr>
                                      <w:sz w:val="12"/>
                                    </w:rPr>
                                  </w:pPr>
                                  <w:r>
                                    <w:rPr>
                                      <w:spacing w:val="-5"/>
                                      <w:sz w:val="12"/>
                                    </w:rPr>
                                    <w:t>SVM</w:t>
                                  </w:r>
                                </w:p>
                              </w:tc>
                              <w:tc>
                                <w:tcPr>
                                  <w:tcW w:w="860" w:type="dxa"/>
                                  <w:tcBorders>
                                    <w:bottom w:val="single" w:sz="4" w:space="0" w:color="000000"/>
                                  </w:tcBorders>
                                </w:tcPr>
                                <w:p>
                                  <w:pPr>
                                    <w:pStyle w:val="TableParagraph"/>
                                    <w:ind w:right="85"/>
                                    <w:jc w:val="center"/>
                                    <w:rPr>
                                      <w:sz w:val="12"/>
                                    </w:rPr>
                                  </w:pPr>
                                  <w:r>
                                    <w:rPr>
                                      <w:spacing w:val="-2"/>
                                      <w:w w:val="115"/>
                                      <w:sz w:val="12"/>
                                    </w:rPr>
                                    <w:t>63.72%</w:t>
                                  </w:r>
                                </w:p>
                              </w:tc>
                              <w:tc>
                                <w:tcPr>
                                  <w:tcW w:w="856" w:type="dxa"/>
                                  <w:tcBorders>
                                    <w:bottom w:val="single" w:sz="4" w:space="0" w:color="000000"/>
                                  </w:tcBorders>
                                </w:tcPr>
                                <w:p>
                                  <w:pPr>
                                    <w:pStyle w:val="TableParagraph"/>
                                    <w:ind w:right="80"/>
                                    <w:jc w:val="center"/>
                                    <w:rPr>
                                      <w:sz w:val="12"/>
                                    </w:rPr>
                                  </w:pPr>
                                  <w:r>
                                    <w:rPr>
                                      <w:spacing w:val="-2"/>
                                      <w:w w:val="115"/>
                                      <w:sz w:val="12"/>
                                    </w:rPr>
                                    <w:t>64.67%</w:t>
                                  </w:r>
                                </w:p>
                              </w:tc>
                              <w:tc>
                                <w:tcPr>
                                  <w:tcW w:w="930" w:type="dxa"/>
                                  <w:tcBorders>
                                    <w:bottom w:val="single" w:sz="4" w:space="0" w:color="000000"/>
                                  </w:tcBorders>
                                </w:tcPr>
                                <w:p>
                                  <w:pPr>
                                    <w:pStyle w:val="TableParagraph"/>
                                    <w:ind w:left="170"/>
                                    <w:rPr>
                                      <w:sz w:val="12"/>
                                    </w:rPr>
                                  </w:pPr>
                                  <w:r>
                                    <w:rPr>
                                      <w:spacing w:val="-2"/>
                                      <w:w w:val="115"/>
                                      <w:sz w:val="12"/>
                                    </w:rPr>
                                    <w:t>79.51%</w:t>
                                  </w:r>
                                </w:p>
                              </w:tc>
                              <w:tc>
                                <w:tcPr>
                                  <w:tcW w:w="928" w:type="dxa"/>
                                  <w:tcBorders>
                                    <w:bottom w:val="single" w:sz="4" w:space="0" w:color="000000"/>
                                  </w:tcBorders>
                                </w:tcPr>
                                <w:p>
                                  <w:pPr>
                                    <w:pStyle w:val="TableParagraph"/>
                                    <w:ind w:left="171"/>
                                    <w:rPr>
                                      <w:sz w:val="12"/>
                                    </w:rPr>
                                  </w:pPr>
                                  <w:r>
                                    <w:rPr>
                                      <w:spacing w:val="-2"/>
                                      <w:w w:val="115"/>
                                      <w:sz w:val="12"/>
                                    </w:rPr>
                                    <w:t>43.01%</w:t>
                                  </w:r>
                                </w:p>
                              </w:tc>
                              <w:tc>
                                <w:tcPr>
                                  <w:tcW w:w="801" w:type="dxa"/>
                                  <w:tcBorders>
                                    <w:bottom w:val="single" w:sz="4" w:space="0" w:color="000000"/>
                                  </w:tcBorders>
                                </w:tcPr>
                                <w:p>
                                  <w:pPr>
                                    <w:pStyle w:val="TableParagraph"/>
                                    <w:ind w:left="172"/>
                                    <w:rPr>
                                      <w:sz w:val="12"/>
                                    </w:rPr>
                                  </w:pPr>
                                  <w:r>
                                    <w:rPr>
                                      <w:spacing w:val="-2"/>
                                      <w:w w:val="115"/>
                                      <w:sz w:val="12"/>
                                    </w:rPr>
                                    <w:t>71.32%</w:t>
                                  </w:r>
                                </w:p>
                              </w:tc>
                            </w:tr>
                          </w:tbl>
                          <w:p>
                            <w:pPr>
                              <w:pStyle w:val="BodyText"/>
                              <w:ind w:left="0"/>
                            </w:pPr>
                          </w:p>
                        </w:txbxContent>
                      </wps:txbx>
                      <wps:bodyPr wrap="square" lIns="0" tIns="0" rIns="0" bIns="0" rtlCol="0">
                        <a:noAutofit/>
                      </wps:bodyPr>
                    </wps:wsp>
                  </a:graphicData>
                </a:graphic>
              </wp:anchor>
            </w:drawing>
          </mc:Choice>
          <mc:Fallback>
            <w:pict>
              <v:shape style="position:absolute;margin-left:303.604004pt;margin-top:12.261184pt;width:257.1pt;height:43.85pt;mso-position-horizontal-relative:page;mso-position-vertical-relative:paragraph;z-index:15741440" type="#_x0000_t202" id="docshape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860"/>
                        <w:gridCol w:w="856"/>
                        <w:gridCol w:w="930"/>
                        <w:gridCol w:w="928"/>
                        <w:gridCol w:w="801"/>
                      </w:tblGrid>
                      <w:tr>
                        <w:trPr>
                          <w:trHeight w:val="253" w:hRule="atLeast"/>
                        </w:trPr>
                        <w:tc>
                          <w:tcPr>
                            <w:tcW w:w="644" w:type="dxa"/>
                            <w:tcBorders>
                              <w:top w:val="single" w:sz="4" w:space="0" w:color="000000"/>
                              <w:bottom w:val="single" w:sz="4" w:space="0" w:color="000000"/>
                            </w:tcBorders>
                          </w:tcPr>
                          <w:p>
                            <w:pPr>
                              <w:pStyle w:val="TableParagraph"/>
                              <w:spacing w:before="61"/>
                              <w:ind w:left="120"/>
                              <w:rPr>
                                <w:sz w:val="12"/>
                              </w:rPr>
                            </w:pPr>
                            <w:r>
                              <w:rPr>
                                <w:spacing w:val="-2"/>
                                <w:w w:val="110"/>
                                <w:sz w:val="12"/>
                              </w:rPr>
                              <w:t>Model</w:t>
                            </w:r>
                          </w:p>
                        </w:tc>
                        <w:tc>
                          <w:tcPr>
                            <w:tcW w:w="860" w:type="dxa"/>
                            <w:tcBorders>
                              <w:top w:val="single" w:sz="4" w:space="0" w:color="000000"/>
                              <w:bottom w:val="single" w:sz="4" w:space="0" w:color="000000"/>
                            </w:tcBorders>
                          </w:tcPr>
                          <w:p>
                            <w:pPr>
                              <w:pStyle w:val="TableParagraph"/>
                              <w:spacing w:before="61"/>
                              <w:ind w:left="84" w:right="85"/>
                              <w:jc w:val="center"/>
                              <w:rPr>
                                <w:sz w:val="12"/>
                              </w:rPr>
                            </w:pPr>
                            <w:r>
                              <w:rPr>
                                <w:spacing w:val="-2"/>
                                <w:w w:val="110"/>
                                <w:sz w:val="12"/>
                              </w:rPr>
                              <w:t>Accuracy</w:t>
                            </w:r>
                          </w:p>
                        </w:tc>
                        <w:tc>
                          <w:tcPr>
                            <w:tcW w:w="856" w:type="dxa"/>
                            <w:tcBorders>
                              <w:top w:val="single" w:sz="4" w:space="0" w:color="000000"/>
                              <w:bottom w:val="single" w:sz="4" w:space="0" w:color="000000"/>
                            </w:tcBorders>
                          </w:tcPr>
                          <w:p>
                            <w:pPr>
                              <w:pStyle w:val="TableParagraph"/>
                              <w:spacing w:before="61"/>
                              <w:ind w:left="80" w:right="80"/>
                              <w:jc w:val="center"/>
                              <w:rPr>
                                <w:sz w:val="12"/>
                              </w:rPr>
                            </w:pPr>
                            <w:r>
                              <w:rPr>
                                <w:spacing w:val="-2"/>
                                <w:w w:val="115"/>
                                <w:sz w:val="12"/>
                              </w:rPr>
                              <w:t>Precision</w:t>
                            </w:r>
                          </w:p>
                        </w:tc>
                        <w:tc>
                          <w:tcPr>
                            <w:tcW w:w="930" w:type="dxa"/>
                            <w:tcBorders>
                              <w:top w:val="single" w:sz="4" w:space="0" w:color="000000"/>
                              <w:bottom w:val="single" w:sz="4" w:space="0" w:color="000000"/>
                            </w:tcBorders>
                          </w:tcPr>
                          <w:p>
                            <w:pPr>
                              <w:pStyle w:val="TableParagraph"/>
                              <w:spacing w:before="61"/>
                              <w:ind w:left="170"/>
                              <w:rPr>
                                <w:sz w:val="12"/>
                              </w:rPr>
                            </w:pPr>
                            <w:r>
                              <w:rPr>
                                <w:spacing w:val="-2"/>
                                <w:w w:val="115"/>
                                <w:sz w:val="12"/>
                              </w:rPr>
                              <w:t>Sensitivity</w:t>
                            </w:r>
                          </w:p>
                        </w:tc>
                        <w:tc>
                          <w:tcPr>
                            <w:tcW w:w="928" w:type="dxa"/>
                            <w:tcBorders>
                              <w:top w:val="single" w:sz="4" w:space="0" w:color="000000"/>
                              <w:bottom w:val="single" w:sz="4" w:space="0" w:color="000000"/>
                            </w:tcBorders>
                          </w:tcPr>
                          <w:p>
                            <w:pPr>
                              <w:pStyle w:val="TableParagraph"/>
                              <w:spacing w:before="61"/>
                              <w:ind w:left="171"/>
                              <w:rPr>
                                <w:sz w:val="12"/>
                              </w:rPr>
                            </w:pPr>
                            <w:r>
                              <w:rPr>
                                <w:spacing w:val="-2"/>
                                <w:w w:val="110"/>
                                <w:sz w:val="12"/>
                              </w:rPr>
                              <w:t>Specificity</w:t>
                            </w:r>
                          </w:p>
                        </w:tc>
                        <w:tc>
                          <w:tcPr>
                            <w:tcW w:w="801" w:type="dxa"/>
                            <w:tcBorders>
                              <w:top w:val="single" w:sz="4" w:space="0" w:color="000000"/>
                              <w:bottom w:val="single" w:sz="4" w:space="0" w:color="000000"/>
                            </w:tcBorders>
                          </w:tcPr>
                          <w:p>
                            <w:pPr>
                              <w:pStyle w:val="TableParagraph"/>
                              <w:spacing w:before="61"/>
                              <w:ind w:left="172"/>
                              <w:rPr>
                                <w:sz w:val="12"/>
                              </w:rPr>
                            </w:pPr>
                            <w:r>
                              <w:rPr>
                                <w:w w:val="110"/>
                                <w:sz w:val="12"/>
                              </w:rPr>
                              <w:t>F1-</w:t>
                            </w:r>
                            <w:r>
                              <w:rPr>
                                <w:spacing w:val="1"/>
                                <w:w w:val="110"/>
                                <w:sz w:val="12"/>
                              </w:rPr>
                              <w:t> </w:t>
                            </w:r>
                            <w:r>
                              <w:rPr>
                                <w:spacing w:val="-2"/>
                                <w:w w:val="110"/>
                                <w:sz w:val="12"/>
                              </w:rPr>
                              <w:t>score</w:t>
                            </w:r>
                          </w:p>
                        </w:tc>
                      </w:tr>
                      <w:tr>
                        <w:trPr>
                          <w:trHeight w:val="217" w:hRule="atLeast"/>
                        </w:trPr>
                        <w:tc>
                          <w:tcPr>
                            <w:tcW w:w="644" w:type="dxa"/>
                            <w:tcBorders>
                              <w:top w:val="single" w:sz="4" w:space="0" w:color="000000"/>
                            </w:tcBorders>
                          </w:tcPr>
                          <w:p>
                            <w:pPr>
                              <w:pStyle w:val="TableParagraph"/>
                              <w:spacing w:line="136" w:lineRule="exact" w:before="61"/>
                              <w:ind w:left="120"/>
                              <w:rPr>
                                <w:sz w:val="12"/>
                              </w:rPr>
                            </w:pPr>
                            <w:r>
                              <w:rPr>
                                <w:spacing w:val="-5"/>
                                <w:w w:val="105"/>
                                <w:sz w:val="12"/>
                              </w:rPr>
                              <w:t>DT</w:t>
                            </w:r>
                          </w:p>
                        </w:tc>
                        <w:tc>
                          <w:tcPr>
                            <w:tcW w:w="860" w:type="dxa"/>
                            <w:tcBorders>
                              <w:top w:val="single" w:sz="4" w:space="0" w:color="000000"/>
                            </w:tcBorders>
                          </w:tcPr>
                          <w:p>
                            <w:pPr>
                              <w:pStyle w:val="TableParagraph"/>
                              <w:spacing w:line="136" w:lineRule="exact" w:before="61"/>
                              <w:ind w:right="85"/>
                              <w:jc w:val="center"/>
                              <w:rPr>
                                <w:sz w:val="12"/>
                              </w:rPr>
                            </w:pPr>
                            <w:r>
                              <w:rPr>
                                <w:spacing w:val="-2"/>
                                <w:w w:val="115"/>
                                <w:sz w:val="12"/>
                              </w:rPr>
                              <w:t>52.09%</w:t>
                            </w:r>
                          </w:p>
                        </w:tc>
                        <w:tc>
                          <w:tcPr>
                            <w:tcW w:w="856" w:type="dxa"/>
                            <w:tcBorders>
                              <w:top w:val="single" w:sz="4" w:space="0" w:color="000000"/>
                            </w:tcBorders>
                          </w:tcPr>
                          <w:p>
                            <w:pPr>
                              <w:pStyle w:val="TableParagraph"/>
                              <w:spacing w:line="136" w:lineRule="exact" w:before="61"/>
                              <w:ind w:right="80"/>
                              <w:jc w:val="center"/>
                              <w:rPr>
                                <w:sz w:val="12"/>
                              </w:rPr>
                            </w:pPr>
                            <w:r>
                              <w:rPr>
                                <w:spacing w:val="-2"/>
                                <w:w w:val="115"/>
                                <w:sz w:val="12"/>
                              </w:rPr>
                              <w:t>57.25%</w:t>
                            </w:r>
                          </w:p>
                        </w:tc>
                        <w:tc>
                          <w:tcPr>
                            <w:tcW w:w="930" w:type="dxa"/>
                            <w:tcBorders>
                              <w:top w:val="single" w:sz="4" w:space="0" w:color="000000"/>
                            </w:tcBorders>
                          </w:tcPr>
                          <w:p>
                            <w:pPr>
                              <w:pStyle w:val="TableParagraph"/>
                              <w:spacing w:line="136" w:lineRule="exact" w:before="61"/>
                              <w:ind w:left="170"/>
                              <w:rPr>
                                <w:sz w:val="12"/>
                              </w:rPr>
                            </w:pPr>
                            <w:r>
                              <w:rPr>
                                <w:spacing w:val="-2"/>
                                <w:w w:val="115"/>
                                <w:sz w:val="12"/>
                              </w:rPr>
                              <w:t>61.48%</w:t>
                            </w:r>
                          </w:p>
                        </w:tc>
                        <w:tc>
                          <w:tcPr>
                            <w:tcW w:w="928" w:type="dxa"/>
                            <w:tcBorders>
                              <w:top w:val="single" w:sz="4" w:space="0" w:color="000000"/>
                            </w:tcBorders>
                          </w:tcPr>
                          <w:p>
                            <w:pPr>
                              <w:pStyle w:val="TableParagraph"/>
                              <w:spacing w:line="136" w:lineRule="exact" w:before="61"/>
                              <w:ind w:left="171"/>
                              <w:rPr>
                                <w:sz w:val="12"/>
                              </w:rPr>
                            </w:pPr>
                            <w:r>
                              <w:rPr>
                                <w:spacing w:val="-2"/>
                                <w:w w:val="115"/>
                                <w:sz w:val="12"/>
                              </w:rPr>
                              <w:t>39.78%</w:t>
                            </w:r>
                          </w:p>
                        </w:tc>
                        <w:tc>
                          <w:tcPr>
                            <w:tcW w:w="801" w:type="dxa"/>
                            <w:tcBorders>
                              <w:top w:val="single" w:sz="4" w:space="0" w:color="000000"/>
                            </w:tcBorders>
                          </w:tcPr>
                          <w:p>
                            <w:pPr>
                              <w:pStyle w:val="TableParagraph"/>
                              <w:spacing w:line="136" w:lineRule="exact" w:before="61"/>
                              <w:ind w:left="172"/>
                              <w:rPr>
                                <w:sz w:val="12"/>
                              </w:rPr>
                            </w:pPr>
                            <w:r>
                              <w:rPr>
                                <w:spacing w:val="-2"/>
                                <w:w w:val="115"/>
                                <w:sz w:val="12"/>
                              </w:rPr>
                              <w:t>59.29%</w:t>
                            </w:r>
                          </w:p>
                        </w:tc>
                      </w:tr>
                      <w:tr>
                        <w:trPr>
                          <w:trHeight w:val="171" w:hRule="atLeast"/>
                        </w:trPr>
                        <w:tc>
                          <w:tcPr>
                            <w:tcW w:w="644" w:type="dxa"/>
                          </w:tcPr>
                          <w:p>
                            <w:pPr>
                              <w:pStyle w:val="TableParagraph"/>
                              <w:spacing w:line="137" w:lineRule="exact"/>
                              <w:ind w:left="120"/>
                              <w:rPr>
                                <w:sz w:val="12"/>
                              </w:rPr>
                            </w:pPr>
                            <w:r>
                              <w:rPr>
                                <w:spacing w:val="-5"/>
                                <w:sz w:val="12"/>
                              </w:rPr>
                              <w:t>GB</w:t>
                            </w:r>
                          </w:p>
                        </w:tc>
                        <w:tc>
                          <w:tcPr>
                            <w:tcW w:w="860" w:type="dxa"/>
                          </w:tcPr>
                          <w:p>
                            <w:pPr>
                              <w:pStyle w:val="TableParagraph"/>
                              <w:spacing w:line="137" w:lineRule="exact"/>
                              <w:ind w:right="85"/>
                              <w:jc w:val="center"/>
                              <w:rPr>
                                <w:sz w:val="12"/>
                              </w:rPr>
                            </w:pPr>
                            <w:r>
                              <w:rPr>
                                <w:spacing w:val="-2"/>
                                <w:w w:val="115"/>
                                <w:sz w:val="12"/>
                              </w:rPr>
                              <w:t>60.47%</w:t>
                            </w:r>
                          </w:p>
                        </w:tc>
                        <w:tc>
                          <w:tcPr>
                            <w:tcW w:w="856" w:type="dxa"/>
                          </w:tcPr>
                          <w:p>
                            <w:pPr>
                              <w:pStyle w:val="TableParagraph"/>
                              <w:spacing w:line="137" w:lineRule="exact"/>
                              <w:ind w:right="80"/>
                              <w:jc w:val="center"/>
                              <w:rPr>
                                <w:sz w:val="12"/>
                              </w:rPr>
                            </w:pPr>
                            <w:r>
                              <w:rPr>
                                <w:spacing w:val="-2"/>
                                <w:w w:val="115"/>
                                <w:sz w:val="12"/>
                              </w:rPr>
                              <w:t>63.12%</w:t>
                            </w:r>
                          </w:p>
                        </w:tc>
                        <w:tc>
                          <w:tcPr>
                            <w:tcW w:w="930" w:type="dxa"/>
                          </w:tcPr>
                          <w:p>
                            <w:pPr>
                              <w:pStyle w:val="TableParagraph"/>
                              <w:spacing w:line="137" w:lineRule="exact"/>
                              <w:ind w:left="170"/>
                              <w:rPr>
                                <w:sz w:val="12"/>
                              </w:rPr>
                            </w:pPr>
                            <w:r>
                              <w:rPr>
                                <w:spacing w:val="-2"/>
                                <w:w w:val="115"/>
                                <w:sz w:val="12"/>
                              </w:rPr>
                              <w:t>72.95%</w:t>
                            </w:r>
                          </w:p>
                        </w:tc>
                        <w:tc>
                          <w:tcPr>
                            <w:tcW w:w="928" w:type="dxa"/>
                          </w:tcPr>
                          <w:p>
                            <w:pPr>
                              <w:pStyle w:val="TableParagraph"/>
                              <w:spacing w:line="137" w:lineRule="exact"/>
                              <w:ind w:left="171"/>
                              <w:rPr>
                                <w:sz w:val="12"/>
                              </w:rPr>
                            </w:pPr>
                            <w:r>
                              <w:rPr>
                                <w:spacing w:val="-2"/>
                                <w:w w:val="115"/>
                                <w:sz w:val="12"/>
                              </w:rPr>
                              <w:t>44.09%</w:t>
                            </w:r>
                          </w:p>
                        </w:tc>
                        <w:tc>
                          <w:tcPr>
                            <w:tcW w:w="801" w:type="dxa"/>
                          </w:tcPr>
                          <w:p>
                            <w:pPr>
                              <w:pStyle w:val="TableParagraph"/>
                              <w:spacing w:line="137" w:lineRule="exact"/>
                              <w:ind w:left="172"/>
                              <w:rPr>
                                <w:sz w:val="12"/>
                              </w:rPr>
                            </w:pPr>
                            <w:r>
                              <w:rPr>
                                <w:spacing w:val="-2"/>
                                <w:w w:val="115"/>
                                <w:sz w:val="12"/>
                              </w:rPr>
                              <w:t>67.68%</w:t>
                            </w:r>
                          </w:p>
                        </w:tc>
                      </w:tr>
                      <w:tr>
                        <w:trPr>
                          <w:trHeight w:val="206" w:hRule="atLeast"/>
                        </w:trPr>
                        <w:tc>
                          <w:tcPr>
                            <w:tcW w:w="644" w:type="dxa"/>
                            <w:tcBorders>
                              <w:bottom w:val="single" w:sz="4" w:space="0" w:color="000000"/>
                            </w:tcBorders>
                          </w:tcPr>
                          <w:p>
                            <w:pPr>
                              <w:pStyle w:val="TableParagraph"/>
                              <w:ind w:left="120"/>
                              <w:rPr>
                                <w:sz w:val="12"/>
                              </w:rPr>
                            </w:pPr>
                            <w:r>
                              <w:rPr>
                                <w:spacing w:val="-5"/>
                                <w:sz w:val="12"/>
                              </w:rPr>
                              <w:t>SVM</w:t>
                            </w:r>
                          </w:p>
                        </w:tc>
                        <w:tc>
                          <w:tcPr>
                            <w:tcW w:w="860" w:type="dxa"/>
                            <w:tcBorders>
                              <w:bottom w:val="single" w:sz="4" w:space="0" w:color="000000"/>
                            </w:tcBorders>
                          </w:tcPr>
                          <w:p>
                            <w:pPr>
                              <w:pStyle w:val="TableParagraph"/>
                              <w:ind w:right="85"/>
                              <w:jc w:val="center"/>
                              <w:rPr>
                                <w:sz w:val="12"/>
                              </w:rPr>
                            </w:pPr>
                            <w:r>
                              <w:rPr>
                                <w:spacing w:val="-2"/>
                                <w:w w:val="115"/>
                                <w:sz w:val="12"/>
                              </w:rPr>
                              <w:t>63.72%</w:t>
                            </w:r>
                          </w:p>
                        </w:tc>
                        <w:tc>
                          <w:tcPr>
                            <w:tcW w:w="856" w:type="dxa"/>
                            <w:tcBorders>
                              <w:bottom w:val="single" w:sz="4" w:space="0" w:color="000000"/>
                            </w:tcBorders>
                          </w:tcPr>
                          <w:p>
                            <w:pPr>
                              <w:pStyle w:val="TableParagraph"/>
                              <w:ind w:right="80"/>
                              <w:jc w:val="center"/>
                              <w:rPr>
                                <w:sz w:val="12"/>
                              </w:rPr>
                            </w:pPr>
                            <w:r>
                              <w:rPr>
                                <w:spacing w:val="-2"/>
                                <w:w w:val="115"/>
                                <w:sz w:val="12"/>
                              </w:rPr>
                              <w:t>64.67%</w:t>
                            </w:r>
                          </w:p>
                        </w:tc>
                        <w:tc>
                          <w:tcPr>
                            <w:tcW w:w="930" w:type="dxa"/>
                            <w:tcBorders>
                              <w:bottom w:val="single" w:sz="4" w:space="0" w:color="000000"/>
                            </w:tcBorders>
                          </w:tcPr>
                          <w:p>
                            <w:pPr>
                              <w:pStyle w:val="TableParagraph"/>
                              <w:ind w:left="170"/>
                              <w:rPr>
                                <w:sz w:val="12"/>
                              </w:rPr>
                            </w:pPr>
                            <w:r>
                              <w:rPr>
                                <w:spacing w:val="-2"/>
                                <w:w w:val="115"/>
                                <w:sz w:val="12"/>
                              </w:rPr>
                              <w:t>79.51%</w:t>
                            </w:r>
                          </w:p>
                        </w:tc>
                        <w:tc>
                          <w:tcPr>
                            <w:tcW w:w="928" w:type="dxa"/>
                            <w:tcBorders>
                              <w:bottom w:val="single" w:sz="4" w:space="0" w:color="000000"/>
                            </w:tcBorders>
                          </w:tcPr>
                          <w:p>
                            <w:pPr>
                              <w:pStyle w:val="TableParagraph"/>
                              <w:ind w:left="171"/>
                              <w:rPr>
                                <w:sz w:val="12"/>
                              </w:rPr>
                            </w:pPr>
                            <w:r>
                              <w:rPr>
                                <w:spacing w:val="-2"/>
                                <w:w w:val="115"/>
                                <w:sz w:val="12"/>
                              </w:rPr>
                              <w:t>43.01%</w:t>
                            </w:r>
                          </w:p>
                        </w:tc>
                        <w:tc>
                          <w:tcPr>
                            <w:tcW w:w="801" w:type="dxa"/>
                            <w:tcBorders>
                              <w:bottom w:val="single" w:sz="4" w:space="0" w:color="000000"/>
                            </w:tcBorders>
                          </w:tcPr>
                          <w:p>
                            <w:pPr>
                              <w:pStyle w:val="TableParagraph"/>
                              <w:ind w:left="172"/>
                              <w:rPr>
                                <w:sz w:val="12"/>
                              </w:rPr>
                            </w:pPr>
                            <w:r>
                              <w:rPr>
                                <w:spacing w:val="-2"/>
                                <w:w w:val="115"/>
                                <w:sz w:val="12"/>
                              </w:rPr>
                              <w:t>71.32%</w:t>
                            </w:r>
                          </w:p>
                        </w:tc>
                      </w:tr>
                    </w:tbl>
                    <w:p>
                      <w:pPr>
                        <w:pStyle w:val="BodyText"/>
                        <w:ind w:left="0"/>
                      </w:pPr>
                    </w:p>
                  </w:txbxContent>
                </v:textbox>
                <w10:wrap type="none"/>
              </v:shape>
            </w:pict>
          </mc:Fallback>
        </mc:AlternateContent>
      </w:r>
      <w:r>
        <w:rPr>
          <w:w w:val="110"/>
          <w:sz w:val="14"/>
        </w:rPr>
        <w:t>Performance</w:t>
      </w:r>
      <w:r>
        <w:rPr>
          <w:spacing w:val="18"/>
          <w:w w:val="110"/>
          <w:sz w:val="14"/>
        </w:rPr>
        <w:t> </w:t>
      </w:r>
      <w:r>
        <w:rPr>
          <w:w w:val="110"/>
          <w:sz w:val="14"/>
        </w:rPr>
        <w:t>metrics</w:t>
      </w:r>
      <w:r>
        <w:rPr>
          <w:spacing w:val="19"/>
          <w:w w:val="110"/>
          <w:sz w:val="14"/>
        </w:rPr>
        <w:t> </w:t>
      </w:r>
      <w:r>
        <w:rPr>
          <w:w w:val="110"/>
          <w:sz w:val="14"/>
        </w:rPr>
        <w:t>of</w:t>
      </w:r>
      <w:r>
        <w:rPr>
          <w:spacing w:val="18"/>
          <w:w w:val="110"/>
          <w:sz w:val="14"/>
        </w:rPr>
        <w:t> </w:t>
      </w:r>
      <w:r>
        <w:rPr>
          <w:w w:val="110"/>
          <w:sz w:val="14"/>
        </w:rPr>
        <w:t>the</w:t>
      </w:r>
      <w:r>
        <w:rPr>
          <w:spacing w:val="18"/>
          <w:w w:val="110"/>
          <w:sz w:val="14"/>
        </w:rPr>
        <w:t> </w:t>
      </w:r>
      <w:r>
        <w:rPr>
          <w:w w:val="110"/>
          <w:sz w:val="14"/>
        </w:rPr>
        <w:t>proposed</w:t>
      </w:r>
      <w:r>
        <w:rPr>
          <w:spacing w:val="20"/>
          <w:w w:val="110"/>
          <w:sz w:val="14"/>
        </w:rPr>
        <w:t> </w:t>
      </w:r>
      <w:r>
        <w:rPr>
          <w:w w:val="110"/>
          <w:sz w:val="14"/>
        </w:rPr>
        <w:t>traditional</w:t>
      </w:r>
      <w:r>
        <w:rPr>
          <w:spacing w:val="17"/>
          <w:w w:val="110"/>
          <w:sz w:val="14"/>
        </w:rPr>
        <w:t> </w:t>
      </w:r>
      <w:r>
        <w:rPr>
          <w:w w:val="110"/>
          <w:sz w:val="14"/>
        </w:rPr>
        <w:t>machine</w:t>
      </w:r>
      <w:r>
        <w:rPr>
          <w:spacing w:val="19"/>
          <w:w w:val="110"/>
          <w:sz w:val="14"/>
        </w:rPr>
        <w:t> </w:t>
      </w:r>
      <w:r>
        <w:rPr>
          <w:w w:val="110"/>
          <w:sz w:val="14"/>
        </w:rPr>
        <w:t>learning</w:t>
      </w:r>
      <w:r>
        <w:rPr>
          <w:spacing w:val="17"/>
          <w:w w:val="110"/>
          <w:sz w:val="14"/>
        </w:rPr>
        <w:t> </w:t>
      </w:r>
      <w:r>
        <w:rPr>
          <w:spacing w:val="-2"/>
          <w:w w:val="110"/>
          <w:sz w:val="14"/>
        </w:rPr>
        <w:t>models.</w:t>
      </w:r>
    </w:p>
    <w:p>
      <w:pPr>
        <w:spacing w:after="0"/>
        <w:jc w:val="both"/>
        <w:rPr>
          <w:sz w:val="14"/>
        </w:rPr>
        <w:sectPr>
          <w:type w:val="continuous"/>
          <w:pgSz w:w="11910" w:h="15880"/>
          <w:pgMar w:header="655" w:footer="544" w:top="620" w:bottom="280" w:left="620" w:right="640"/>
          <w:cols w:num="2" w:equalWidth="0">
            <w:col w:w="5194" w:space="186"/>
            <w:col w:w="5270"/>
          </w:cols>
        </w:sect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50"/>
        <w:gridCol w:w="1271"/>
        <w:gridCol w:w="843"/>
        <w:gridCol w:w="657"/>
        <w:gridCol w:w="973"/>
        <w:gridCol w:w="1822"/>
        <w:gridCol w:w="878"/>
      </w:tblGrid>
      <w:tr>
        <w:trPr>
          <w:trHeight w:val="686" w:hRule="atLeast"/>
        </w:trPr>
        <w:tc>
          <w:tcPr>
            <w:tcW w:w="3950" w:type="dxa"/>
          </w:tcPr>
          <w:p>
            <w:pPr>
              <w:pStyle w:val="TableParagraph"/>
              <w:spacing w:line="175" w:lineRule="exact" w:before="0"/>
              <w:ind w:left="-1"/>
              <w:rPr>
                <w:sz w:val="16"/>
              </w:rPr>
            </w:pPr>
            <w:r>
              <w:rPr>
                <w:w w:val="110"/>
                <w:sz w:val="16"/>
              </w:rPr>
              <w:t>performance</w:t>
            </w:r>
            <w:r>
              <w:rPr>
                <w:spacing w:val="20"/>
                <w:w w:val="110"/>
                <w:sz w:val="16"/>
              </w:rPr>
              <w:t> </w:t>
            </w:r>
            <w:r>
              <w:rPr>
                <w:w w:val="110"/>
                <w:sz w:val="16"/>
              </w:rPr>
              <w:t>in</w:t>
            </w:r>
            <w:r>
              <w:rPr>
                <w:spacing w:val="20"/>
                <w:w w:val="110"/>
                <w:sz w:val="16"/>
              </w:rPr>
              <w:t> </w:t>
            </w:r>
            <w:r>
              <w:rPr>
                <w:w w:val="110"/>
                <w:sz w:val="16"/>
              </w:rPr>
              <w:t>the</w:t>
            </w:r>
            <w:r>
              <w:rPr>
                <w:spacing w:val="22"/>
                <w:w w:val="110"/>
                <w:sz w:val="16"/>
              </w:rPr>
              <w:t> </w:t>
            </w:r>
            <w:r>
              <w:rPr>
                <w:w w:val="110"/>
                <w:sz w:val="16"/>
              </w:rPr>
              <w:t>case</w:t>
            </w:r>
            <w:r>
              <w:rPr>
                <w:spacing w:val="19"/>
                <w:w w:val="110"/>
                <w:sz w:val="16"/>
              </w:rPr>
              <w:t> </w:t>
            </w:r>
            <w:r>
              <w:rPr>
                <w:w w:val="110"/>
                <w:sz w:val="16"/>
              </w:rPr>
              <w:t>of</w:t>
            </w:r>
            <w:r>
              <w:rPr>
                <w:spacing w:val="21"/>
                <w:w w:val="110"/>
                <w:sz w:val="16"/>
              </w:rPr>
              <w:t> </w:t>
            </w:r>
            <w:r>
              <w:rPr>
                <w:w w:val="110"/>
                <w:sz w:val="16"/>
              </w:rPr>
              <w:t>other</w:t>
            </w:r>
            <w:r>
              <w:rPr>
                <w:spacing w:val="20"/>
                <w:w w:val="110"/>
                <w:sz w:val="16"/>
              </w:rPr>
              <w:t> </w:t>
            </w:r>
            <w:r>
              <w:rPr>
                <w:w w:val="110"/>
                <w:sz w:val="16"/>
              </w:rPr>
              <w:t>performance</w:t>
            </w:r>
            <w:r>
              <w:rPr>
                <w:spacing w:val="20"/>
                <w:w w:val="110"/>
                <w:sz w:val="16"/>
              </w:rPr>
              <w:t> </w:t>
            </w:r>
            <w:r>
              <w:rPr>
                <w:spacing w:val="-2"/>
                <w:w w:val="110"/>
                <w:sz w:val="16"/>
              </w:rPr>
              <w:t>metrics</w:t>
            </w:r>
          </w:p>
          <w:p>
            <w:pPr>
              <w:pStyle w:val="TableParagraph"/>
              <w:spacing w:before="153"/>
              <w:rPr>
                <w:sz w:val="16"/>
              </w:rPr>
            </w:pPr>
          </w:p>
          <w:p>
            <w:pPr>
              <w:pStyle w:val="TableParagraph"/>
              <w:spacing w:line="155" w:lineRule="exact" w:before="0"/>
              <w:ind w:left="-1"/>
              <w:rPr>
                <w:b/>
                <w:sz w:val="14"/>
              </w:rPr>
            </w:pPr>
            <w:bookmarkStart w:name="_bookmark22" w:id="39"/>
            <w:bookmarkEnd w:id="39"/>
            <w:r>
              <w:rPr/>
            </w:r>
            <w:r>
              <w:rPr>
                <w:b/>
                <w:w w:val="110"/>
                <w:sz w:val="14"/>
              </w:rPr>
              <w:t>Table</w:t>
            </w:r>
            <w:r>
              <w:rPr>
                <w:b/>
                <w:spacing w:val="1"/>
                <w:w w:val="110"/>
                <w:sz w:val="14"/>
              </w:rPr>
              <w:t> </w:t>
            </w:r>
            <w:r>
              <w:rPr>
                <w:b/>
                <w:spacing w:val="-10"/>
                <w:w w:val="110"/>
                <w:sz w:val="14"/>
              </w:rPr>
              <w:t>7</w:t>
            </w:r>
          </w:p>
        </w:tc>
        <w:tc>
          <w:tcPr>
            <w:tcW w:w="1271" w:type="dxa"/>
          </w:tcPr>
          <w:p>
            <w:pPr>
              <w:pStyle w:val="TableParagraph"/>
              <w:spacing w:line="175" w:lineRule="exact" w:before="0"/>
              <w:ind w:left="32"/>
              <w:rPr>
                <w:sz w:val="16"/>
              </w:rPr>
            </w:pPr>
            <w:r>
              <w:rPr>
                <w:w w:val="105"/>
                <w:sz w:val="16"/>
              </w:rPr>
              <w:t>like</w:t>
            </w:r>
            <w:r>
              <w:rPr>
                <w:spacing w:val="26"/>
                <w:w w:val="105"/>
                <w:sz w:val="16"/>
              </w:rPr>
              <w:t> </w:t>
            </w:r>
            <w:r>
              <w:rPr>
                <w:spacing w:val="-2"/>
                <w:w w:val="105"/>
                <w:sz w:val="16"/>
              </w:rPr>
              <w:t>specificity</w:t>
            </w:r>
          </w:p>
        </w:tc>
        <w:tc>
          <w:tcPr>
            <w:tcW w:w="5173" w:type="dxa"/>
            <w:gridSpan w:val="5"/>
            <w:vMerge w:val="restart"/>
            <w:tcBorders>
              <w:bottom w:val="single" w:sz="4" w:space="0" w:color="000000"/>
            </w:tcBorders>
          </w:tcPr>
          <w:p>
            <w:pPr>
              <w:pStyle w:val="TableParagraph"/>
              <w:spacing w:before="0"/>
              <w:rPr>
                <w:sz w:val="14"/>
              </w:rPr>
            </w:pPr>
          </w:p>
        </w:tc>
      </w:tr>
      <w:tr>
        <w:trPr>
          <w:trHeight w:val="216" w:hRule="atLeast"/>
        </w:trPr>
        <w:tc>
          <w:tcPr>
            <w:tcW w:w="3950" w:type="dxa"/>
            <w:tcBorders>
              <w:bottom w:val="single" w:sz="4" w:space="0" w:color="000000"/>
            </w:tcBorders>
          </w:tcPr>
          <w:p>
            <w:pPr>
              <w:pStyle w:val="TableParagraph"/>
              <w:spacing w:before="6"/>
              <w:ind w:left="-1"/>
              <w:rPr>
                <w:sz w:val="14"/>
              </w:rPr>
            </w:pPr>
            <w:r>
              <w:rPr>
                <w:w w:val="110"/>
                <w:sz w:val="14"/>
              </w:rPr>
              <w:t>Performance</w:t>
            </w:r>
            <w:r>
              <w:rPr>
                <w:spacing w:val="15"/>
                <w:w w:val="110"/>
                <w:sz w:val="14"/>
              </w:rPr>
              <w:t> </w:t>
            </w:r>
            <w:r>
              <w:rPr>
                <w:w w:val="110"/>
                <w:sz w:val="14"/>
              </w:rPr>
              <w:t>metrics</w:t>
            </w:r>
            <w:r>
              <w:rPr>
                <w:spacing w:val="15"/>
                <w:w w:val="110"/>
                <w:sz w:val="14"/>
              </w:rPr>
              <w:t> </w:t>
            </w:r>
            <w:r>
              <w:rPr>
                <w:w w:val="110"/>
                <w:sz w:val="14"/>
              </w:rPr>
              <w:t>of</w:t>
            </w:r>
            <w:r>
              <w:rPr>
                <w:spacing w:val="15"/>
                <w:w w:val="110"/>
                <w:sz w:val="14"/>
              </w:rPr>
              <w:t> </w:t>
            </w:r>
            <w:r>
              <w:rPr>
                <w:w w:val="110"/>
                <w:sz w:val="14"/>
              </w:rPr>
              <w:t>the</w:t>
            </w:r>
            <w:r>
              <w:rPr>
                <w:spacing w:val="15"/>
                <w:w w:val="110"/>
                <w:sz w:val="14"/>
              </w:rPr>
              <w:t> </w:t>
            </w:r>
            <w:r>
              <w:rPr>
                <w:w w:val="110"/>
                <w:sz w:val="14"/>
              </w:rPr>
              <w:t>proposed</w:t>
            </w:r>
            <w:r>
              <w:rPr>
                <w:spacing w:val="14"/>
                <w:w w:val="110"/>
                <w:sz w:val="14"/>
              </w:rPr>
              <w:t> </w:t>
            </w:r>
            <w:r>
              <w:rPr>
                <w:w w:val="110"/>
                <w:sz w:val="14"/>
              </w:rPr>
              <w:t>deep</w:t>
            </w:r>
            <w:r>
              <w:rPr>
                <w:spacing w:val="14"/>
                <w:w w:val="110"/>
                <w:sz w:val="14"/>
              </w:rPr>
              <w:t> </w:t>
            </w:r>
            <w:r>
              <w:rPr>
                <w:w w:val="110"/>
                <w:sz w:val="14"/>
              </w:rPr>
              <w:t>learning</w:t>
            </w:r>
            <w:r>
              <w:rPr>
                <w:spacing w:val="15"/>
                <w:w w:val="110"/>
                <w:sz w:val="14"/>
              </w:rPr>
              <w:t> </w:t>
            </w:r>
            <w:r>
              <w:rPr>
                <w:spacing w:val="-2"/>
                <w:w w:val="110"/>
                <w:sz w:val="14"/>
              </w:rPr>
              <w:t>models.</w:t>
            </w:r>
          </w:p>
        </w:tc>
        <w:tc>
          <w:tcPr>
            <w:tcW w:w="1271" w:type="dxa"/>
            <w:tcBorders>
              <w:bottom w:val="single" w:sz="4" w:space="0" w:color="000000"/>
            </w:tcBorders>
          </w:tcPr>
          <w:p>
            <w:pPr>
              <w:pStyle w:val="TableParagraph"/>
              <w:spacing w:before="0"/>
              <w:rPr>
                <w:sz w:val="14"/>
              </w:rPr>
            </w:pPr>
          </w:p>
        </w:tc>
        <w:tc>
          <w:tcPr>
            <w:tcW w:w="5173" w:type="dxa"/>
            <w:gridSpan w:val="5"/>
            <w:vMerge/>
            <w:tcBorders>
              <w:top w:val="nil"/>
              <w:bottom w:val="single" w:sz="4" w:space="0" w:color="000000"/>
            </w:tcBorders>
          </w:tcPr>
          <w:p>
            <w:pPr>
              <w:rPr>
                <w:sz w:val="2"/>
                <w:szCs w:val="2"/>
              </w:rPr>
            </w:pPr>
          </w:p>
        </w:tc>
      </w:tr>
      <w:tr>
        <w:trPr>
          <w:trHeight w:val="253" w:hRule="atLeast"/>
        </w:trPr>
        <w:tc>
          <w:tcPr>
            <w:tcW w:w="3950" w:type="dxa"/>
            <w:tcBorders>
              <w:top w:val="single" w:sz="4" w:space="0" w:color="000000"/>
              <w:bottom w:val="single" w:sz="4" w:space="0" w:color="000000"/>
            </w:tcBorders>
          </w:tcPr>
          <w:p>
            <w:pPr>
              <w:pStyle w:val="TableParagraph"/>
              <w:tabs>
                <w:tab w:pos="1480" w:val="left" w:leader="none"/>
              </w:tabs>
              <w:spacing w:before="61"/>
              <w:ind w:left="119"/>
              <w:rPr>
                <w:sz w:val="12"/>
              </w:rPr>
            </w:pPr>
            <w:r>
              <w:rPr>
                <w:spacing w:val="-4"/>
                <w:w w:val="115"/>
                <w:sz w:val="12"/>
              </w:rPr>
              <w:t>Model</w:t>
            </w:r>
            <w:r>
              <w:rPr>
                <w:sz w:val="12"/>
              </w:rPr>
              <w:tab/>
            </w:r>
            <w:r>
              <w:rPr>
                <w:w w:val="115"/>
                <w:sz w:val="12"/>
              </w:rPr>
              <w:t>Pre-trained</w:t>
            </w:r>
            <w:r>
              <w:rPr>
                <w:spacing w:val="8"/>
                <w:w w:val="115"/>
                <w:sz w:val="12"/>
              </w:rPr>
              <w:t> </w:t>
            </w:r>
            <w:r>
              <w:rPr>
                <w:w w:val="115"/>
                <w:sz w:val="12"/>
              </w:rPr>
              <w:t>Word</w:t>
            </w:r>
            <w:r>
              <w:rPr>
                <w:spacing w:val="9"/>
                <w:w w:val="115"/>
                <w:sz w:val="12"/>
              </w:rPr>
              <w:t> </w:t>
            </w:r>
            <w:r>
              <w:rPr>
                <w:spacing w:val="-2"/>
                <w:w w:val="115"/>
                <w:sz w:val="12"/>
              </w:rPr>
              <w:t>Embedding</w:t>
            </w:r>
          </w:p>
        </w:tc>
        <w:tc>
          <w:tcPr>
            <w:tcW w:w="1271" w:type="dxa"/>
            <w:tcBorders>
              <w:top w:val="single" w:sz="4" w:space="0" w:color="000000"/>
              <w:bottom w:val="single" w:sz="4" w:space="0" w:color="000000"/>
            </w:tcBorders>
          </w:tcPr>
          <w:p>
            <w:pPr>
              <w:pStyle w:val="TableParagraph"/>
              <w:spacing w:before="61"/>
              <w:ind w:left="70"/>
              <w:rPr>
                <w:sz w:val="12"/>
              </w:rPr>
            </w:pPr>
            <w:r>
              <w:rPr>
                <w:spacing w:val="-2"/>
                <w:w w:val="110"/>
                <w:sz w:val="12"/>
              </w:rPr>
              <w:t>Accuracy</w:t>
            </w:r>
          </w:p>
        </w:tc>
        <w:tc>
          <w:tcPr>
            <w:tcW w:w="843" w:type="dxa"/>
            <w:tcBorders>
              <w:top w:val="single" w:sz="4" w:space="0" w:color="000000"/>
              <w:bottom w:val="single" w:sz="4" w:space="0" w:color="000000"/>
            </w:tcBorders>
          </w:tcPr>
          <w:p>
            <w:pPr>
              <w:pStyle w:val="TableParagraph"/>
              <w:spacing w:before="61"/>
              <w:ind w:left="79" w:right="2"/>
              <w:jc w:val="center"/>
              <w:rPr>
                <w:sz w:val="12"/>
              </w:rPr>
            </w:pPr>
            <w:r>
              <w:rPr>
                <w:spacing w:val="-2"/>
                <w:w w:val="115"/>
                <w:sz w:val="12"/>
              </w:rPr>
              <w:t>Precision</w:t>
            </w:r>
          </w:p>
        </w:tc>
        <w:tc>
          <w:tcPr>
            <w:tcW w:w="657" w:type="dxa"/>
            <w:tcBorders>
              <w:top w:val="single" w:sz="4" w:space="0" w:color="000000"/>
              <w:bottom w:val="single" w:sz="4" w:space="0" w:color="000000"/>
            </w:tcBorders>
          </w:tcPr>
          <w:p>
            <w:pPr>
              <w:pStyle w:val="TableParagraph"/>
              <w:spacing w:before="0"/>
              <w:rPr>
                <w:sz w:val="14"/>
              </w:rPr>
            </w:pPr>
          </w:p>
        </w:tc>
        <w:tc>
          <w:tcPr>
            <w:tcW w:w="973" w:type="dxa"/>
            <w:tcBorders>
              <w:top w:val="single" w:sz="4" w:space="0" w:color="000000"/>
              <w:bottom w:val="single" w:sz="4" w:space="0" w:color="000000"/>
            </w:tcBorders>
          </w:tcPr>
          <w:p>
            <w:pPr>
              <w:pStyle w:val="TableParagraph"/>
              <w:spacing w:before="61"/>
              <w:ind w:left="101"/>
              <w:rPr>
                <w:sz w:val="12"/>
              </w:rPr>
            </w:pPr>
            <w:r>
              <w:rPr>
                <w:spacing w:val="-2"/>
                <w:w w:val="115"/>
                <w:sz w:val="12"/>
              </w:rPr>
              <w:t>Sensitivity</w:t>
            </w:r>
          </w:p>
        </w:tc>
        <w:tc>
          <w:tcPr>
            <w:tcW w:w="1822" w:type="dxa"/>
            <w:tcBorders>
              <w:top w:val="single" w:sz="4" w:space="0" w:color="000000"/>
              <w:bottom w:val="single" w:sz="4" w:space="0" w:color="000000"/>
            </w:tcBorders>
          </w:tcPr>
          <w:p>
            <w:pPr>
              <w:pStyle w:val="TableParagraph"/>
              <w:spacing w:before="61"/>
              <w:ind w:left="602"/>
              <w:rPr>
                <w:sz w:val="12"/>
              </w:rPr>
            </w:pPr>
            <w:r>
              <w:rPr>
                <w:spacing w:val="-2"/>
                <w:w w:val="110"/>
                <w:sz w:val="12"/>
              </w:rPr>
              <w:t>Specificity</w:t>
            </w:r>
          </w:p>
        </w:tc>
        <w:tc>
          <w:tcPr>
            <w:tcW w:w="878" w:type="dxa"/>
            <w:tcBorders>
              <w:top w:val="single" w:sz="4" w:space="0" w:color="000000"/>
              <w:bottom w:val="single" w:sz="4" w:space="0" w:color="000000"/>
            </w:tcBorders>
          </w:tcPr>
          <w:p>
            <w:pPr>
              <w:pStyle w:val="TableParagraph"/>
              <w:spacing w:before="61"/>
              <w:ind w:left="253"/>
              <w:rPr>
                <w:sz w:val="12"/>
              </w:rPr>
            </w:pPr>
            <w:r>
              <w:rPr>
                <w:w w:val="110"/>
                <w:sz w:val="12"/>
              </w:rPr>
              <w:t>F1-</w:t>
            </w:r>
            <w:r>
              <w:rPr>
                <w:spacing w:val="1"/>
                <w:w w:val="110"/>
                <w:sz w:val="12"/>
              </w:rPr>
              <w:t> </w:t>
            </w:r>
            <w:r>
              <w:rPr>
                <w:spacing w:val="-2"/>
                <w:w w:val="110"/>
                <w:sz w:val="12"/>
              </w:rPr>
              <w:t>score</w:t>
            </w:r>
          </w:p>
        </w:tc>
      </w:tr>
      <w:tr>
        <w:trPr>
          <w:trHeight w:val="217" w:hRule="atLeast"/>
        </w:trPr>
        <w:tc>
          <w:tcPr>
            <w:tcW w:w="3950" w:type="dxa"/>
            <w:tcBorders>
              <w:top w:val="single" w:sz="4" w:space="0" w:color="000000"/>
            </w:tcBorders>
          </w:tcPr>
          <w:p>
            <w:pPr>
              <w:pStyle w:val="TableParagraph"/>
              <w:tabs>
                <w:tab w:pos="1480" w:val="left" w:leader="none"/>
              </w:tabs>
              <w:spacing w:line="136" w:lineRule="exact" w:before="61"/>
              <w:ind w:left="119"/>
              <w:rPr>
                <w:sz w:val="12"/>
              </w:rPr>
            </w:pPr>
            <w:r>
              <w:rPr>
                <w:spacing w:val="-4"/>
                <w:w w:val="110"/>
                <w:sz w:val="12"/>
              </w:rPr>
              <w:t>LSTM</w:t>
            </w:r>
            <w:r>
              <w:rPr>
                <w:sz w:val="12"/>
              </w:rPr>
              <w:tab/>
            </w:r>
            <w:r>
              <w:rPr>
                <w:spacing w:val="-2"/>
                <w:w w:val="110"/>
                <w:sz w:val="12"/>
              </w:rPr>
              <w:t>word2vec</w:t>
            </w:r>
          </w:p>
        </w:tc>
        <w:tc>
          <w:tcPr>
            <w:tcW w:w="1271" w:type="dxa"/>
            <w:tcBorders>
              <w:top w:val="single" w:sz="4" w:space="0" w:color="000000"/>
            </w:tcBorders>
          </w:tcPr>
          <w:p>
            <w:pPr>
              <w:pStyle w:val="TableParagraph"/>
              <w:spacing w:line="136" w:lineRule="exact" w:before="61"/>
              <w:ind w:left="70"/>
              <w:rPr>
                <w:sz w:val="12"/>
              </w:rPr>
            </w:pPr>
            <w:r>
              <w:rPr>
                <w:spacing w:val="-2"/>
                <w:w w:val="115"/>
                <w:sz w:val="12"/>
              </w:rPr>
              <w:t>86.05%</w:t>
            </w:r>
          </w:p>
        </w:tc>
        <w:tc>
          <w:tcPr>
            <w:tcW w:w="843" w:type="dxa"/>
            <w:tcBorders>
              <w:top w:val="single" w:sz="4" w:space="0" w:color="000000"/>
            </w:tcBorders>
          </w:tcPr>
          <w:p>
            <w:pPr>
              <w:pStyle w:val="TableParagraph"/>
              <w:spacing w:line="136" w:lineRule="exact" w:before="61"/>
              <w:ind w:left="77" w:right="79"/>
              <w:jc w:val="center"/>
              <w:rPr>
                <w:sz w:val="12"/>
              </w:rPr>
            </w:pPr>
            <w:r>
              <w:rPr>
                <w:spacing w:val="-2"/>
                <w:w w:val="115"/>
                <w:sz w:val="12"/>
              </w:rPr>
              <w:t>84.85%</w:t>
            </w:r>
          </w:p>
        </w:tc>
        <w:tc>
          <w:tcPr>
            <w:tcW w:w="657" w:type="dxa"/>
            <w:tcBorders>
              <w:top w:val="single" w:sz="4" w:space="0" w:color="000000"/>
            </w:tcBorders>
          </w:tcPr>
          <w:p>
            <w:pPr>
              <w:pStyle w:val="TableParagraph"/>
              <w:spacing w:before="0"/>
              <w:rPr>
                <w:sz w:val="14"/>
              </w:rPr>
            </w:pPr>
          </w:p>
        </w:tc>
        <w:tc>
          <w:tcPr>
            <w:tcW w:w="973" w:type="dxa"/>
            <w:tcBorders>
              <w:top w:val="single" w:sz="4" w:space="0" w:color="000000"/>
            </w:tcBorders>
          </w:tcPr>
          <w:p>
            <w:pPr>
              <w:pStyle w:val="TableParagraph"/>
              <w:spacing w:line="136" w:lineRule="exact" w:before="61"/>
              <w:ind w:left="101"/>
              <w:rPr>
                <w:sz w:val="12"/>
              </w:rPr>
            </w:pPr>
            <w:r>
              <w:rPr>
                <w:spacing w:val="-2"/>
                <w:w w:val="115"/>
                <w:sz w:val="12"/>
              </w:rPr>
              <w:t>91.80%</w:t>
            </w:r>
          </w:p>
        </w:tc>
        <w:tc>
          <w:tcPr>
            <w:tcW w:w="1822" w:type="dxa"/>
            <w:tcBorders>
              <w:top w:val="single" w:sz="4" w:space="0" w:color="000000"/>
            </w:tcBorders>
          </w:tcPr>
          <w:p>
            <w:pPr>
              <w:pStyle w:val="TableParagraph"/>
              <w:spacing w:line="136" w:lineRule="exact" w:before="61"/>
              <w:ind w:left="602"/>
              <w:rPr>
                <w:sz w:val="12"/>
              </w:rPr>
            </w:pPr>
            <w:r>
              <w:rPr>
                <w:spacing w:val="-2"/>
                <w:w w:val="115"/>
                <w:sz w:val="12"/>
              </w:rPr>
              <w:t>78.49%</w:t>
            </w:r>
          </w:p>
        </w:tc>
        <w:tc>
          <w:tcPr>
            <w:tcW w:w="878" w:type="dxa"/>
            <w:tcBorders>
              <w:top w:val="single" w:sz="4" w:space="0" w:color="000000"/>
            </w:tcBorders>
          </w:tcPr>
          <w:p>
            <w:pPr>
              <w:pStyle w:val="TableParagraph"/>
              <w:spacing w:line="136" w:lineRule="exact" w:before="61"/>
              <w:ind w:left="253"/>
              <w:rPr>
                <w:sz w:val="12"/>
              </w:rPr>
            </w:pPr>
            <w:r>
              <w:rPr>
                <w:spacing w:val="-2"/>
                <w:w w:val="115"/>
                <w:sz w:val="12"/>
              </w:rPr>
              <w:t>88.19%</w:t>
            </w:r>
          </w:p>
        </w:tc>
      </w:tr>
      <w:tr>
        <w:trPr>
          <w:trHeight w:val="171" w:hRule="atLeast"/>
        </w:trPr>
        <w:tc>
          <w:tcPr>
            <w:tcW w:w="3950" w:type="dxa"/>
          </w:tcPr>
          <w:p>
            <w:pPr>
              <w:pStyle w:val="TableParagraph"/>
              <w:spacing w:line="136" w:lineRule="exact"/>
              <w:ind w:left="1" w:right="645"/>
              <w:jc w:val="center"/>
              <w:rPr>
                <w:sz w:val="12"/>
              </w:rPr>
            </w:pPr>
            <w:r>
              <w:rPr>
                <w:spacing w:val="-2"/>
                <w:w w:val="105"/>
                <w:sz w:val="12"/>
              </w:rPr>
              <w:t>GloVe</w:t>
            </w:r>
          </w:p>
        </w:tc>
        <w:tc>
          <w:tcPr>
            <w:tcW w:w="1271" w:type="dxa"/>
          </w:tcPr>
          <w:p>
            <w:pPr>
              <w:pStyle w:val="TableParagraph"/>
              <w:spacing w:line="136" w:lineRule="exact"/>
              <w:ind w:left="70"/>
              <w:rPr>
                <w:sz w:val="12"/>
              </w:rPr>
            </w:pPr>
            <w:r>
              <w:rPr>
                <w:spacing w:val="-2"/>
                <w:w w:val="115"/>
                <w:sz w:val="12"/>
              </w:rPr>
              <w:t>85.12%</w:t>
            </w:r>
          </w:p>
        </w:tc>
        <w:tc>
          <w:tcPr>
            <w:tcW w:w="843" w:type="dxa"/>
          </w:tcPr>
          <w:p>
            <w:pPr>
              <w:pStyle w:val="TableParagraph"/>
              <w:spacing w:line="136" w:lineRule="exact"/>
              <w:ind w:left="77" w:right="79"/>
              <w:jc w:val="center"/>
              <w:rPr>
                <w:sz w:val="12"/>
              </w:rPr>
            </w:pPr>
            <w:r>
              <w:rPr>
                <w:spacing w:val="-2"/>
                <w:w w:val="115"/>
                <w:sz w:val="12"/>
              </w:rPr>
              <w:t>85.71%</w:t>
            </w:r>
          </w:p>
        </w:tc>
        <w:tc>
          <w:tcPr>
            <w:tcW w:w="657" w:type="dxa"/>
          </w:tcPr>
          <w:p>
            <w:pPr>
              <w:pStyle w:val="TableParagraph"/>
              <w:spacing w:before="0"/>
              <w:rPr>
                <w:sz w:val="10"/>
              </w:rPr>
            </w:pPr>
          </w:p>
        </w:tc>
        <w:tc>
          <w:tcPr>
            <w:tcW w:w="973" w:type="dxa"/>
          </w:tcPr>
          <w:p>
            <w:pPr>
              <w:pStyle w:val="TableParagraph"/>
              <w:spacing w:line="136" w:lineRule="exact"/>
              <w:ind w:left="101"/>
              <w:rPr>
                <w:sz w:val="12"/>
              </w:rPr>
            </w:pPr>
            <w:r>
              <w:rPr>
                <w:spacing w:val="-2"/>
                <w:w w:val="115"/>
                <w:sz w:val="12"/>
              </w:rPr>
              <w:t>88.52%</w:t>
            </w:r>
          </w:p>
        </w:tc>
        <w:tc>
          <w:tcPr>
            <w:tcW w:w="1822" w:type="dxa"/>
          </w:tcPr>
          <w:p>
            <w:pPr>
              <w:pStyle w:val="TableParagraph"/>
              <w:spacing w:line="136" w:lineRule="exact"/>
              <w:ind w:left="602"/>
              <w:rPr>
                <w:sz w:val="12"/>
              </w:rPr>
            </w:pPr>
            <w:r>
              <w:rPr>
                <w:spacing w:val="-2"/>
                <w:w w:val="115"/>
                <w:sz w:val="12"/>
              </w:rPr>
              <w:t>80.65%</w:t>
            </w:r>
          </w:p>
        </w:tc>
        <w:tc>
          <w:tcPr>
            <w:tcW w:w="878" w:type="dxa"/>
          </w:tcPr>
          <w:p>
            <w:pPr>
              <w:pStyle w:val="TableParagraph"/>
              <w:spacing w:line="136" w:lineRule="exact"/>
              <w:ind w:left="253"/>
              <w:rPr>
                <w:sz w:val="12"/>
              </w:rPr>
            </w:pPr>
            <w:r>
              <w:rPr>
                <w:spacing w:val="-2"/>
                <w:w w:val="115"/>
                <w:sz w:val="12"/>
              </w:rPr>
              <w:t>87.10%</w:t>
            </w:r>
          </w:p>
        </w:tc>
      </w:tr>
      <w:tr>
        <w:trPr>
          <w:trHeight w:val="171" w:hRule="atLeast"/>
        </w:trPr>
        <w:tc>
          <w:tcPr>
            <w:tcW w:w="3950" w:type="dxa"/>
          </w:tcPr>
          <w:p>
            <w:pPr>
              <w:pStyle w:val="TableParagraph"/>
              <w:tabs>
                <w:tab w:pos="1480" w:val="left" w:leader="none"/>
              </w:tabs>
              <w:spacing w:line="136" w:lineRule="exact"/>
              <w:ind w:left="119"/>
              <w:rPr>
                <w:sz w:val="12"/>
              </w:rPr>
            </w:pPr>
            <w:r>
              <w:rPr>
                <w:w w:val="110"/>
                <w:sz w:val="12"/>
              </w:rPr>
              <w:t>Bi</w:t>
            </w:r>
            <w:r>
              <w:rPr>
                <w:spacing w:val="-5"/>
                <w:w w:val="110"/>
                <w:sz w:val="12"/>
              </w:rPr>
              <w:t> </w:t>
            </w:r>
            <w:r>
              <w:rPr>
                <w:spacing w:val="-4"/>
                <w:w w:val="110"/>
                <w:sz w:val="12"/>
              </w:rPr>
              <w:t>LSTM</w:t>
            </w:r>
            <w:r>
              <w:rPr>
                <w:sz w:val="12"/>
              </w:rPr>
              <w:tab/>
            </w:r>
            <w:r>
              <w:rPr>
                <w:spacing w:val="-2"/>
                <w:w w:val="110"/>
                <w:sz w:val="12"/>
              </w:rPr>
              <w:t>word2vec</w:t>
            </w:r>
          </w:p>
        </w:tc>
        <w:tc>
          <w:tcPr>
            <w:tcW w:w="1271" w:type="dxa"/>
          </w:tcPr>
          <w:p>
            <w:pPr>
              <w:pStyle w:val="TableParagraph"/>
              <w:spacing w:line="136" w:lineRule="exact"/>
              <w:ind w:left="70"/>
              <w:rPr>
                <w:sz w:val="12"/>
              </w:rPr>
            </w:pPr>
            <w:r>
              <w:rPr>
                <w:spacing w:val="-2"/>
                <w:w w:val="115"/>
                <w:sz w:val="12"/>
              </w:rPr>
              <w:t>87.44%</w:t>
            </w:r>
          </w:p>
        </w:tc>
        <w:tc>
          <w:tcPr>
            <w:tcW w:w="843" w:type="dxa"/>
          </w:tcPr>
          <w:p>
            <w:pPr>
              <w:pStyle w:val="TableParagraph"/>
              <w:spacing w:line="136" w:lineRule="exact"/>
              <w:ind w:left="77" w:right="79"/>
              <w:jc w:val="center"/>
              <w:rPr>
                <w:sz w:val="12"/>
              </w:rPr>
            </w:pPr>
            <w:r>
              <w:rPr>
                <w:spacing w:val="-2"/>
                <w:w w:val="115"/>
                <w:sz w:val="12"/>
              </w:rPr>
              <w:t>89.26%</w:t>
            </w:r>
          </w:p>
        </w:tc>
        <w:tc>
          <w:tcPr>
            <w:tcW w:w="657" w:type="dxa"/>
          </w:tcPr>
          <w:p>
            <w:pPr>
              <w:pStyle w:val="TableParagraph"/>
              <w:spacing w:before="0"/>
              <w:rPr>
                <w:sz w:val="10"/>
              </w:rPr>
            </w:pPr>
          </w:p>
        </w:tc>
        <w:tc>
          <w:tcPr>
            <w:tcW w:w="973" w:type="dxa"/>
          </w:tcPr>
          <w:p>
            <w:pPr>
              <w:pStyle w:val="TableParagraph"/>
              <w:spacing w:line="136" w:lineRule="exact"/>
              <w:ind w:left="101"/>
              <w:rPr>
                <w:sz w:val="12"/>
              </w:rPr>
            </w:pPr>
            <w:r>
              <w:rPr>
                <w:spacing w:val="-2"/>
                <w:w w:val="115"/>
                <w:sz w:val="12"/>
              </w:rPr>
              <w:t>88.52%</w:t>
            </w:r>
          </w:p>
        </w:tc>
        <w:tc>
          <w:tcPr>
            <w:tcW w:w="1822" w:type="dxa"/>
          </w:tcPr>
          <w:p>
            <w:pPr>
              <w:pStyle w:val="TableParagraph"/>
              <w:spacing w:line="136" w:lineRule="exact"/>
              <w:ind w:left="602"/>
              <w:rPr>
                <w:sz w:val="12"/>
              </w:rPr>
            </w:pPr>
            <w:r>
              <w:rPr>
                <w:spacing w:val="-2"/>
                <w:w w:val="115"/>
                <w:sz w:val="12"/>
              </w:rPr>
              <w:t>86.02%</w:t>
            </w:r>
          </w:p>
        </w:tc>
        <w:tc>
          <w:tcPr>
            <w:tcW w:w="878" w:type="dxa"/>
          </w:tcPr>
          <w:p>
            <w:pPr>
              <w:pStyle w:val="TableParagraph"/>
              <w:spacing w:line="136" w:lineRule="exact"/>
              <w:ind w:left="253"/>
              <w:rPr>
                <w:sz w:val="12"/>
              </w:rPr>
            </w:pPr>
            <w:r>
              <w:rPr>
                <w:spacing w:val="-2"/>
                <w:w w:val="115"/>
                <w:sz w:val="12"/>
              </w:rPr>
              <w:t>88.89%</w:t>
            </w:r>
          </w:p>
        </w:tc>
      </w:tr>
      <w:tr>
        <w:trPr>
          <w:trHeight w:val="171" w:hRule="atLeast"/>
        </w:trPr>
        <w:tc>
          <w:tcPr>
            <w:tcW w:w="3950" w:type="dxa"/>
          </w:tcPr>
          <w:p>
            <w:pPr>
              <w:pStyle w:val="TableParagraph"/>
              <w:spacing w:line="136" w:lineRule="exact"/>
              <w:ind w:right="645"/>
              <w:jc w:val="center"/>
              <w:rPr>
                <w:sz w:val="12"/>
              </w:rPr>
            </w:pPr>
            <w:r>
              <w:rPr>
                <w:spacing w:val="-2"/>
                <w:w w:val="105"/>
                <w:sz w:val="12"/>
              </w:rPr>
              <w:t>GloVe</w:t>
            </w:r>
          </w:p>
        </w:tc>
        <w:tc>
          <w:tcPr>
            <w:tcW w:w="1271" w:type="dxa"/>
          </w:tcPr>
          <w:p>
            <w:pPr>
              <w:pStyle w:val="TableParagraph"/>
              <w:spacing w:line="136" w:lineRule="exact"/>
              <w:ind w:left="70"/>
              <w:rPr>
                <w:sz w:val="12"/>
              </w:rPr>
            </w:pPr>
            <w:r>
              <w:rPr>
                <w:spacing w:val="-2"/>
                <w:w w:val="115"/>
                <w:sz w:val="12"/>
              </w:rPr>
              <w:t>85.58%</w:t>
            </w:r>
          </w:p>
        </w:tc>
        <w:tc>
          <w:tcPr>
            <w:tcW w:w="843" w:type="dxa"/>
          </w:tcPr>
          <w:p>
            <w:pPr>
              <w:pStyle w:val="TableParagraph"/>
              <w:spacing w:line="136" w:lineRule="exact"/>
              <w:ind w:left="77" w:right="79"/>
              <w:jc w:val="center"/>
              <w:rPr>
                <w:sz w:val="12"/>
              </w:rPr>
            </w:pPr>
            <w:r>
              <w:rPr>
                <w:spacing w:val="-2"/>
                <w:w w:val="115"/>
                <w:sz w:val="12"/>
              </w:rPr>
              <w:t>83.70%</w:t>
            </w:r>
          </w:p>
        </w:tc>
        <w:tc>
          <w:tcPr>
            <w:tcW w:w="657" w:type="dxa"/>
          </w:tcPr>
          <w:p>
            <w:pPr>
              <w:pStyle w:val="TableParagraph"/>
              <w:spacing w:before="0"/>
              <w:rPr>
                <w:sz w:val="10"/>
              </w:rPr>
            </w:pPr>
          </w:p>
        </w:tc>
        <w:tc>
          <w:tcPr>
            <w:tcW w:w="973" w:type="dxa"/>
          </w:tcPr>
          <w:p>
            <w:pPr>
              <w:pStyle w:val="TableParagraph"/>
              <w:spacing w:line="136" w:lineRule="exact"/>
              <w:ind w:left="101"/>
              <w:rPr>
                <w:sz w:val="12"/>
              </w:rPr>
            </w:pPr>
            <w:r>
              <w:rPr>
                <w:spacing w:val="-2"/>
                <w:w w:val="115"/>
                <w:sz w:val="12"/>
              </w:rPr>
              <w:t>92.62%</w:t>
            </w:r>
          </w:p>
        </w:tc>
        <w:tc>
          <w:tcPr>
            <w:tcW w:w="1822" w:type="dxa"/>
          </w:tcPr>
          <w:p>
            <w:pPr>
              <w:pStyle w:val="TableParagraph"/>
              <w:spacing w:line="136" w:lineRule="exact"/>
              <w:ind w:left="602"/>
              <w:rPr>
                <w:sz w:val="12"/>
              </w:rPr>
            </w:pPr>
            <w:r>
              <w:rPr>
                <w:spacing w:val="-2"/>
                <w:w w:val="115"/>
                <w:sz w:val="12"/>
              </w:rPr>
              <w:t>76.34%</w:t>
            </w:r>
          </w:p>
        </w:tc>
        <w:tc>
          <w:tcPr>
            <w:tcW w:w="878" w:type="dxa"/>
          </w:tcPr>
          <w:p>
            <w:pPr>
              <w:pStyle w:val="TableParagraph"/>
              <w:spacing w:line="136" w:lineRule="exact"/>
              <w:ind w:left="253"/>
              <w:rPr>
                <w:sz w:val="12"/>
              </w:rPr>
            </w:pPr>
            <w:r>
              <w:rPr>
                <w:spacing w:val="-2"/>
                <w:w w:val="115"/>
                <w:sz w:val="12"/>
              </w:rPr>
              <w:t>87.94%</w:t>
            </w:r>
          </w:p>
        </w:tc>
      </w:tr>
      <w:tr>
        <w:trPr>
          <w:trHeight w:val="171" w:hRule="atLeast"/>
        </w:trPr>
        <w:tc>
          <w:tcPr>
            <w:tcW w:w="3950" w:type="dxa"/>
          </w:tcPr>
          <w:p>
            <w:pPr>
              <w:pStyle w:val="TableParagraph"/>
              <w:tabs>
                <w:tab w:pos="1480" w:val="left" w:leader="none"/>
              </w:tabs>
              <w:spacing w:line="136" w:lineRule="exact"/>
              <w:ind w:left="119"/>
              <w:rPr>
                <w:sz w:val="12"/>
              </w:rPr>
            </w:pPr>
            <w:r>
              <w:rPr>
                <w:w w:val="105"/>
                <w:sz w:val="12"/>
              </w:rPr>
              <w:t>1D-</w:t>
            </w:r>
            <w:r>
              <w:rPr>
                <w:spacing w:val="-5"/>
                <w:w w:val="110"/>
                <w:sz w:val="12"/>
              </w:rPr>
              <w:t>CNN</w:t>
            </w:r>
            <w:r>
              <w:rPr>
                <w:sz w:val="12"/>
              </w:rPr>
              <w:tab/>
            </w:r>
            <w:r>
              <w:rPr>
                <w:spacing w:val="-2"/>
                <w:w w:val="110"/>
                <w:sz w:val="12"/>
              </w:rPr>
              <w:t>word2vec</w:t>
            </w:r>
          </w:p>
        </w:tc>
        <w:tc>
          <w:tcPr>
            <w:tcW w:w="1271" w:type="dxa"/>
          </w:tcPr>
          <w:p>
            <w:pPr>
              <w:pStyle w:val="TableParagraph"/>
              <w:spacing w:line="136" w:lineRule="exact"/>
              <w:ind w:left="70"/>
              <w:rPr>
                <w:sz w:val="12"/>
              </w:rPr>
            </w:pPr>
            <w:r>
              <w:rPr>
                <w:spacing w:val="-2"/>
                <w:w w:val="115"/>
                <w:sz w:val="12"/>
              </w:rPr>
              <w:t>85.12%</w:t>
            </w:r>
          </w:p>
        </w:tc>
        <w:tc>
          <w:tcPr>
            <w:tcW w:w="843" w:type="dxa"/>
          </w:tcPr>
          <w:p>
            <w:pPr>
              <w:pStyle w:val="TableParagraph"/>
              <w:spacing w:line="136" w:lineRule="exact"/>
              <w:ind w:left="77" w:right="79"/>
              <w:jc w:val="center"/>
              <w:rPr>
                <w:sz w:val="12"/>
              </w:rPr>
            </w:pPr>
            <w:r>
              <w:rPr>
                <w:spacing w:val="-2"/>
                <w:w w:val="115"/>
                <w:sz w:val="12"/>
              </w:rPr>
              <w:t>85.16%</w:t>
            </w:r>
          </w:p>
        </w:tc>
        <w:tc>
          <w:tcPr>
            <w:tcW w:w="657" w:type="dxa"/>
          </w:tcPr>
          <w:p>
            <w:pPr>
              <w:pStyle w:val="TableParagraph"/>
              <w:spacing w:before="0"/>
              <w:rPr>
                <w:sz w:val="10"/>
              </w:rPr>
            </w:pPr>
          </w:p>
        </w:tc>
        <w:tc>
          <w:tcPr>
            <w:tcW w:w="973" w:type="dxa"/>
          </w:tcPr>
          <w:p>
            <w:pPr>
              <w:pStyle w:val="TableParagraph"/>
              <w:spacing w:line="136" w:lineRule="exact"/>
              <w:ind w:left="101"/>
              <w:rPr>
                <w:sz w:val="12"/>
              </w:rPr>
            </w:pPr>
            <w:r>
              <w:rPr>
                <w:spacing w:val="-2"/>
                <w:w w:val="115"/>
                <w:sz w:val="12"/>
              </w:rPr>
              <w:t>89.34%</w:t>
            </w:r>
          </w:p>
        </w:tc>
        <w:tc>
          <w:tcPr>
            <w:tcW w:w="1822" w:type="dxa"/>
          </w:tcPr>
          <w:p>
            <w:pPr>
              <w:pStyle w:val="TableParagraph"/>
              <w:spacing w:line="136" w:lineRule="exact"/>
              <w:ind w:left="602"/>
              <w:rPr>
                <w:sz w:val="12"/>
              </w:rPr>
            </w:pPr>
            <w:r>
              <w:rPr>
                <w:spacing w:val="-2"/>
                <w:w w:val="115"/>
                <w:sz w:val="12"/>
              </w:rPr>
              <w:t>79.57%</w:t>
            </w:r>
          </w:p>
        </w:tc>
        <w:tc>
          <w:tcPr>
            <w:tcW w:w="878" w:type="dxa"/>
          </w:tcPr>
          <w:p>
            <w:pPr>
              <w:pStyle w:val="TableParagraph"/>
              <w:spacing w:line="136" w:lineRule="exact"/>
              <w:ind w:left="253"/>
              <w:rPr>
                <w:sz w:val="12"/>
              </w:rPr>
            </w:pPr>
            <w:r>
              <w:rPr>
                <w:spacing w:val="-2"/>
                <w:w w:val="115"/>
                <w:sz w:val="12"/>
              </w:rPr>
              <w:t>87.20%</w:t>
            </w:r>
          </w:p>
        </w:tc>
      </w:tr>
      <w:tr>
        <w:trPr>
          <w:trHeight w:val="171" w:hRule="atLeast"/>
        </w:trPr>
        <w:tc>
          <w:tcPr>
            <w:tcW w:w="3950" w:type="dxa"/>
          </w:tcPr>
          <w:p>
            <w:pPr>
              <w:pStyle w:val="TableParagraph"/>
              <w:spacing w:line="136" w:lineRule="exact"/>
              <w:ind w:left="1" w:right="645"/>
              <w:jc w:val="center"/>
              <w:rPr>
                <w:sz w:val="12"/>
              </w:rPr>
            </w:pPr>
            <w:r>
              <w:rPr>
                <w:spacing w:val="-2"/>
                <w:w w:val="105"/>
                <w:sz w:val="12"/>
              </w:rPr>
              <w:t>GloVe</w:t>
            </w:r>
          </w:p>
        </w:tc>
        <w:tc>
          <w:tcPr>
            <w:tcW w:w="1271" w:type="dxa"/>
          </w:tcPr>
          <w:p>
            <w:pPr>
              <w:pStyle w:val="TableParagraph"/>
              <w:spacing w:line="136" w:lineRule="exact"/>
              <w:ind w:left="70"/>
              <w:rPr>
                <w:sz w:val="12"/>
              </w:rPr>
            </w:pPr>
            <w:r>
              <w:rPr>
                <w:spacing w:val="-2"/>
                <w:w w:val="115"/>
                <w:sz w:val="12"/>
              </w:rPr>
              <w:t>84.19%</w:t>
            </w:r>
          </w:p>
        </w:tc>
        <w:tc>
          <w:tcPr>
            <w:tcW w:w="843" w:type="dxa"/>
          </w:tcPr>
          <w:p>
            <w:pPr>
              <w:pStyle w:val="TableParagraph"/>
              <w:spacing w:line="136" w:lineRule="exact"/>
              <w:ind w:left="77" w:right="79"/>
              <w:jc w:val="center"/>
              <w:rPr>
                <w:sz w:val="12"/>
              </w:rPr>
            </w:pPr>
            <w:r>
              <w:rPr>
                <w:spacing w:val="-2"/>
                <w:w w:val="115"/>
                <w:sz w:val="12"/>
              </w:rPr>
              <w:t>81.43%</w:t>
            </w:r>
          </w:p>
        </w:tc>
        <w:tc>
          <w:tcPr>
            <w:tcW w:w="657" w:type="dxa"/>
          </w:tcPr>
          <w:p>
            <w:pPr>
              <w:pStyle w:val="TableParagraph"/>
              <w:spacing w:before="0"/>
              <w:rPr>
                <w:sz w:val="10"/>
              </w:rPr>
            </w:pPr>
          </w:p>
        </w:tc>
        <w:tc>
          <w:tcPr>
            <w:tcW w:w="973" w:type="dxa"/>
          </w:tcPr>
          <w:p>
            <w:pPr>
              <w:pStyle w:val="TableParagraph"/>
              <w:spacing w:line="136" w:lineRule="exact"/>
              <w:ind w:left="101"/>
              <w:rPr>
                <w:sz w:val="12"/>
              </w:rPr>
            </w:pPr>
            <w:r>
              <w:rPr>
                <w:spacing w:val="-2"/>
                <w:w w:val="115"/>
                <w:sz w:val="12"/>
              </w:rPr>
              <w:t>93.44%</w:t>
            </w:r>
          </w:p>
        </w:tc>
        <w:tc>
          <w:tcPr>
            <w:tcW w:w="1822" w:type="dxa"/>
          </w:tcPr>
          <w:p>
            <w:pPr>
              <w:pStyle w:val="TableParagraph"/>
              <w:spacing w:line="136" w:lineRule="exact"/>
              <w:ind w:left="602"/>
              <w:rPr>
                <w:sz w:val="12"/>
              </w:rPr>
            </w:pPr>
            <w:r>
              <w:rPr>
                <w:spacing w:val="-2"/>
                <w:w w:val="115"/>
                <w:sz w:val="12"/>
              </w:rPr>
              <w:t>72.04%</w:t>
            </w:r>
          </w:p>
        </w:tc>
        <w:tc>
          <w:tcPr>
            <w:tcW w:w="878" w:type="dxa"/>
          </w:tcPr>
          <w:p>
            <w:pPr>
              <w:pStyle w:val="TableParagraph"/>
              <w:spacing w:line="136" w:lineRule="exact"/>
              <w:ind w:left="253"/>
              <w:rPr>
                <w:sz w:val="12"/>
              </w:rPr>
            </w:pPr>
            <w:r>
              <w:rPr>
                <w:spacing w:val="-2"/>
                <w:w w:val="115"/>
                <w:sz w:val="12"/>
              </w:rPr>
              <w:t>87.02%</w:t>
            </w:r>
          </w:p>
        </w:tc>
      </w:tr>
      <w:tr>
        <w:trPr>
          <w:trHeight w:val="171" w:hRule="atLeast"/>
        </w:trPr>
        <w:tc>
          <w:tcPr>
            <w:tcW w:w="3950" w:type="dxa"/>
          </w:tcPr>
          <w:p>
            <w:pPr>
              <w:pStyle w:val="TableParagraph"/>
              <w:tabs>
                <w:tab w:pos="1480" w:val="left" w:leader="none"/>
              </w:tabs>
              <w:spacing w:line="137" w:lineRule="exact"/>
              <w:ind w:left="119"/>
              <w:rPr>
                <w:sz w:val="12"/>
              </w:rPr>
            </w:pPr>
            <w:r>
              <w:rPr>
                <w:spacing w:val="-5"/>
                <w:w w:val="115"/>
                <w:sz w:val="12"/>
              </w:rPr>
              <w:t>TCN</w:t>
            </w:r>
            <w:r>
              <w:rPr>
                <w:sz w:val="12"/>
              </w:rPr>
              <w:tab/>
            </w:r>
            <w:r>
              <w:rPr>
                <w:spacing w:val="-2"/>
                <w:w w:val="115"/>
                <w:sz w:val="12"/>
              </w:rPr>
              <w:t>word2vec</w:t>
            </w:r>
          </w:p>
        </w:tc>
        <w:tc>
          <w:tcPr>
            <w:tcW w:w="1271" w:type="dxa"/>
          </w:tcPr>
          <w:p>
            <w:pPr>
              <w:pStyle w:val="TableParagraph"/>
              <w:spacing w:line="137" w:lineRule="exact"/>
              <w:ind w:left="70"/>
              <w:rPr>
                <w:sz w:val="12"/>
              </w:rPr>
            </w:pPr>
            <w:r>
              <w:rPr>
                <w:spacing w:val="-2"/>
                <w:w w:val="115"/>
                <w:sz w:val="12"/>
              </w:rPr>
              <w:t>86.51%</w:t>
            </w:r>
          </w:p>
        </w:tc>
        <w:tc>
          <w:tcPr>
            <w:tcW w:w="843" w:type="dxa"/>
          </w:tcPr>
          <w:p>
            <w:pPr>
              <w:pStyle w:val="TableParagraph"/>
              <w:spacing w:line="137" w:lineRule="exact"/>
              <w:ind w:left="77" w:right="79"/>
              <w:jc w:val="center"/>
              <w:rPr>
                <w:sz w:val="12"/>
              </w:rPr>
            </w:pPr>
            <w:r>
              <w:rPr>
                <w:spacing w:val="-2"/>
                <w:w w:val="115"/>
                <w:sz w:val="12"/>
              </w:rPr>
              <w:t>87.80%</w:t>
            </w:r>
          </w:p>
        </w:tc>
        <w:tc>
          <w:tcPr>
            <w:tcW w:w="657" w:type="dxa"/>
          </w:tcPr>
          <w:p>
            <w:pPr>
              <w:pStyle w:val="TableParagraph"/>
              <w:spacing w:before="0"/>
              <w:rPr>
                <w:sz w:val="10"/>
              </w:rPr>
            </w:pPr>
          </w:p>
        </w:tc>
        <w:tc>
          <w:tcPr>
            <w:tcW w:w="973" w:type="dxa"/>
          </w:tcPr>
          <w:p>
            <w:pPr>
              <w:pStyle w:val="TableParagraph"/>
              <w:spacing w:line="137" w:lineRule="exact"/>
              <w:ind w:left="101"/>
              <w:rPr>
                <w:sz w:val="12"/>
              </w:rPr>
            </w:pPr>
            <w:r>
              <w:rPr>
                <w:spacing w:val="-2"/>
                <w:w w:val="115"/>
                <w:sz w:val="12"/>
              </w:rPr>
              <w:t>88.52%</w:t>
            </w:r>
          </w:p>
        </w:tc>
        <w:tc>
          <w:tcPr>
            <w:tcW w:w="1822" w:type="dxa"/>
          </w:tcPr>
          <w:p>
            <w:pPr>
              <w:pStyle w:val="TableParagraph"/>
              <w:spacing w:line="137" w:lineRule="exact"/>
              <w:ind w:left="602"/>
              <w:rPr>
                <w:sz w:val="12"/>
              </w:rPr>
            </w:pPr>
            <w:r>
              <w:rPr>
                <w:spacing w:val="-2"/>
                <w:w w:val="115"/>
                <w:sz w:val="12"/>
              </w:rPr>
              <w:t>83.87%</w:t>
            </w:r>
          </w:p>
        </w:tc>
        <w:tc>
          <w:tcPr>
            <w:tcW w:w="878" w:type="dxa"/>
          </w:tcPr>
          <w:p>
            <w:pPr>
              <w:pStyle w:val="TableParagraph"/>
              <w:spacing w:line="137" w:lineRule="exact"/>
              <w:ind w:left="253"/>
              <w:rPr>
                <w:sz w:val="12"/>
              </w:rPr>
            </w:pPr>
            <w:r>
              <w:rPr>
                <w:spacing w:val="-2"/>
                <w:w w:val="115"/>
                <w:sz w:val="12"/>
              </w:rPr>
              <w:t>88.16%</w:t>
            </w:r>
          </w:p>
        </w:tc>
      </w:tr>
      <w:tr>
        <w:trPr>
          <w:trHeight w:val="206" w:hRule="atLeast"/>
        </w:trPr>
        <w:tc>
          <w:tcPr>
            <w:tcW w:w="3950" w:type="dxa"/>
            <w:tcBorders>
              <w:bottom w:val="single" w:sz="4" w:space="0" w:color="000000"/>
            </w:tcBorders>
          </w:tcPr>
          <w:p>
            <w:pPr>
              <w:pStyle w:val="TableParagraph"/>
              <w:ind w:left="1" w:right="645"/>
              <w:jc w:val="center"/>
              <w:rPr>
                <w:sz w:val="12"/>
              </w:rPr>
            </w:pPr>
            <w:r>
              <w:rPr>
                <w:spacing w:val="-2"/>
                <w:w w:val="105"/>
                <w:sz w:val="12"/>
              </w:rPr>
              <w:t>GloVe</w:t>
            </w:r>
          </w:p>
        </w:tc>
        <w:tc>
          <w:tcPr>
            <w:tcW w:w="1271" w:type="dxa"/>
            <w:tcBorders>
              <w:bottom w:val="single" w:sz="4" w:space="0" w:color="000000"/>
            </w:tcBorders>
          </w:tcPr>
          <w:p>
            <w:pPr>
              <w:pStyle w:val="TableParagraph"/>
              <w:ind w:left="70"/>
              <w:rPr>
                <w:sz w:val="12"/>
              </w:rPr>
            </w:pPr>
            <w:r>
              <w:rPr>
                <w:spacing w:val="-2"/>
                <w:w w:val="115"/>
                <w:sz w:val="12"/>
              </w:rPr>
              <w:t>85.58%</w:t>
            </w:r>
          </w:p>
        </w:tc>
        <w:tc>
          <w:tcPr>
            <w:tcW w:w="843" w:type="dxa"/>
            <w:tcBorders>
              <w:bottom w:val="single" w:sz="4" w:space="0" w:color="000000"/>
            </w:tcBorders>
          </w:tcPr>
          <w:p>
            <w:pPr>
              <w:pStyle w:val="TableParagraph"/>
              <w:ind w:left="77" w:right="79"/>
              <w:jc w:val="center"/>
              <w:rPr>
                <w:sz w:val="12"/>
              </w:rPr>
            </w:pPr>
            <w:r>
              <w:rPr>
                <w:spacing w:val="-2"/>
                <w:w w:val="115"/>
                <w:sz w:val="12"/>
              </w:rPr>
              <w:t>88.24%</w:t>
            </w:r>
          </w:p>
        </w:tc>
        <w:tc>
          <w:tcPr>
            <w:tcW w:w="657" w:type="dxa"/>
            <w:tcBorders>
              <w:bottom w:val="single" w:sz="4" w:space="0" w:color="000000"/>
            </w:tcBorders>
          </w:tcPr>
          <w:p>
            <w:pPr>
              <w:pStyle w:val="TableParagraph"/>
              <w:spacing w:before="0"/>
              <w:rPr>
                <w:sz w:val="14"/>
              </w:rPr>
            </w:pPr>
          </w:p>
        </w:tc>
        <w:tc>
          <w:tcPr>
            <w:tcW w:w="973" w:type="dxa"/>
            <w:tcBorders>
              <w:bottom w:val="single" w:sz="4" w:space="0" w:color="000000"/>
            </w:tcBorders>
          </w:tcPr>
          <w:p>
            <w:pPr>
              <w:pStyle w:val="TableParagraph"/>
              <w:ind w:left="101"/>
              <w:rPr>
                <w:sz w:val="12"/>
              </w:rPr>
            </w:pPr>
            <w:r>
              <w:rPr>
                <w:spacing w:val="-2"/>
                <w:w w:val="115"/>
                <w:sz w:val="12"/>
              </w:rPr>
              <w:t>86.07%</w:t>
            </w:r>
          </w:p>
        </w:tc>
        <w:tc>
          <w:tcPr>
            <w:tcW w:w="1822" w:type="dxa"/>
            <w:tcBorders>
              <w:bottom w:val="single" w:sz="4" w:space="0" w:color="000000"/>
            </w:tcBorders>
          </w:tcPr>
          <w:p>
            <w:pPr>
              <w:pStyle w:val="TableParagraph"/>
              <w:ind w:left="602"/>
              <w:rPr>
                <w:sz w:val="12"/>
              </w:rPr>
            </w:pPr>
            <w:r>
              <w:rPr>
                <w:spacing w:val="-2"/>
                <w:w w:val="115"/>
                <w:sz w:val="12"/>
              </w:rPr>
              <w:t>84.95%</w:t>
            </w:r>
          </w:p>
        </w:tc>
        <w:tc>
          <w:tcPr>
            <w:tcW w:w="878" w:type="dxa"/>
            <w:tcBorders>
              <w:bottom w:val="single" w:sz="4" w:space="0" w:color="000000"/>
            </w:tcBorders>
          </w:tcPr>
          <w:p>
            <w:pPr>
              <w:pStyle w:val="TableParagraph"/>
              <w:ind w:left="253"/>
              <w:rPr>
                <w:sz w:val="12"/>
              </w:rPr>
            </w:pPr>
            <w:r>
              <w:rPr>
                <w:spacing w:val="-2"/>
                <w:w w:val="115"/>
                <w:sz w:val="12"/>
              </w:rPr>
              <w:t>87.14%</w:t>
            </w:r>
          </w:p>
        </w:tc>
      </w:tr>
    </w:tbl>
    <w:p>
      <w:pPr>
        <w:spacing w:after="0"/>
        <w:rPr>
          <w:sz w:val="12"/>
        </w:rPr>
        <w:sectPr>
          <w:type w:val="continuous"/>
          <w:pgSz w:w="11910" w:h="15880"/>
          <w:pgMar w:header="655" w:footer="544" w:top="620" w:bottom="280" w:left="620" w:right="640"/>
        </w:sectPr>
      </w:pPr>
    </w:p>
    <w:p>
      <w:pPr>
        <w:pStyle w:val="BodyText"/>
        <w:spacing w:before="24"/>
        <w:ind w:left="0"/>
        <w:rPr>
          <w:sz w:val="20"/>
        </w:rPr>
      </w:pPr>
    </w:p>
    <w:p>
      <w:pPr>
        <w:pStyle w:val="BodyText"/>
        <w:ind w:left="172"/>
        <w:rPr>
          <w:sz w:val="20"/>
        </w:rPr>
      </w:pPr>
      <w:r>
        <w:rPr>
          <w:sz w:val="20"/>
        </w:rPr>
        <w:drawing>
          <wp:inline distT="0" distB="0" distL="0" distR="0">
            <wp:extent cx="6566990" cy="5836920"/>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30" cstate="print"/>
                    <a:stretch>
                      <a:fillRect/>
                    </a:stretch>
                  </pic:blipFill>
                  <pic:spPr>
                    <a:xfrm>
                      <a:off x="0" y="0"/>
                      <a:ext cx="6566990" cy="5836920"/>
                    </a:xfrm>
                    <a:prstGeom prst="rect">
                      <a:avLst/>
                    </a:prstGeom>
                  </pic:spPr>
                </pic:pic>
              </a:graphicData>
            </a:graphic>
          </wp:inline>
        </w:drawing>
      </w:r>
      <w:r>
        <w:rPr>
          <w:sz w:val="20"/>
        </w:rPr>
      </w:r>
    </w:p>
    <w:p>
      <w:pPr>
        <w:pStyle w:val="BodyText"/>
        <w:spacing w:before="12"/>
        <w:ind w:left="0"/>
        <w:rPr>
          <w:sz w:val="14"/>
        </w:rPr>
      </w:pPr>
    </w:p>
    <w:p>
      <w:pPr>
        <w:spacing w:before="0"/>
        <w:ind w:left="20" w:right="0" w:firstLine="0"/>
        <w:jc w:val="center"/>
        <w:rPr>
          <w:sz w:val="14"/>
        </w:rPr>
      </w:pPr>
      <w:bookmarkStart w:name="_bookmark23" w:id="40"/>
      <w:bookmarkEnd w:id="40"/>
      <w:r>
        <w:rPr/>
      </w:r>
      <w:r>
        <w:rPr>
          <w:b/>
          <w:w w:val="115"/>
          <w:sz w:val="14"/>
        </w:rPr>
        <w:t>Fig.</w:t>
      </w:r>
      <w:r>
        <w:rPr>
          <w:b/>
          <w:spacing w:val="-6"/>
          <w:w w:val="115"/>
          <w:sz w:val="14"/>
        </w:rPr>
        <w:t> </w:t>
      </w:r>
      <w:r>
        <w:rPr>
          <w:b/>
          <w:w w:val="115"/>
          <w:sz w:val="14"/>
        </w:rPr>
        <w:t>9.</w:t>
      </w:r>
      <w:r>
        <w:rPr>
          <w:b/>
          <w:spacing w:val="17"/>
          <w:w w:val="115"/>
          <w:sz w:val="14"/>
        </w:rPr>
        <w:t> </w:t>
      </w:r>
      <w:r>
        <w:rPr>
          <w:w w:val="115"/>
          <w:sz w:val="14"/>
        </w:rPr>
        <w:t>ROC</w:t>
      </w:r>
      <w:r>
        <w:rPr>
          <w:spacing w:val="-4"/>
          <w:w w:val="115"/>
          <w:sz w:val="14"/>
        </w:rPr>
        <w:t> </w:t>
      </w:r>
      <w:r>
        <w:rPr>
          <w:w w:val="115"/>
          <w:sz w:val="14"/>
        </w:rPr>
        <w:t>curves</w:t>
      </w:r>
      <w:r>
        <w:rPr>
          <w:spacing w:val="-2"/>
          <w:w w:val="115"/>
          <w:sz w:val="14"/>
        </w:rPr>
        <w:t> </w:t>
      </w:r>
      <w:r>
        <w:rPr>
          <w:w w:val="115"/>
          <w:sz w:val="14"/>
        </w:rPr>
        <w:t>for</w:t>
      </w:r>
      <w:r>
        <w:rPr>
          <w:spacing w:val="-3"/>
          <w:w w:val="115"/>
          <w:sz w:val="14"/>
        </w:rPr>
        <w:t> </w:t>
      </w:r>
      <w:r>
        <w:rPr>
          <w:w w:val="115"/>
          <w:sz w:val="14"/>
        </w:rPr>
        <w:t>deep</w:t>
      </w:r>
      <w:r>
        <w:rPr>
          <w:spacing w:val="-3"/>
          <w:w w:val="115"/>
          <w:sz w:val="14"/>
        </w:rPr>
        <w:t> </w:t>
      </w:r>
      <w:r>
        <w:rPr>
          <w:w w:val="115"/>
          <w:sz w:val="14"/>
        </w:rPr>
        <w:t>learning</w:t>
      </w:r>
      <w:r>
        <w:rPr>
          <w:spacing w:val="-2"/>
          <w:w w:val="115"/>
          <w:sz w:val="14"/>
        </w:rPr>
        <w:t> models.</w:t>
      </w:r>
    </w:p>
    <w:p>
      <w:pPr>
        <w:pStyle w:val="BodyText"/>
        <w:spacing w:before="5"/>
        <w:ind w:left="0"/>
        <w:rPr>
          <w:sz w:val="15"/>
        </w:rPr>
      </w:pPr>
    </w:p>
    <w:p>
      <w:pPr>
        <w:spacing w:after="0"/>
        <w:rPr>
          <w:sz w:val="15"/>
        </w:rPr>
        <w:sectPr>
          <w:headerReference w:type="default" r:id="rId28"/>
          <w:footerReference w:type="default" r:id="rId29"/>
          <w:pgSz w:w="11910" w:h="15880"/>
          <w:pgMar w:header="655" w:footer="544" w:top="840" w:bottom="740" w:left="620" w:right="640"/>
          <w:pgNumType w:start="1"/>
        </w:sectPr>
      </w:pPr>
    </w:p>
    <w:p>
      <w:pPr>
        <w:pStyle w:val="Heading1"/>
        <w:numPr>
          <w:ilvl w:val="0"/>
          <w:numId w:val="1"/>
        </w:numPr>
        <w:tabs>
          <w:tab w:pos="375" w:val="left" w:leader="none"/>
        </w:tabs>
        <w:spacing w:line="240" w:lineRule="auto" w:before="91" w:after="0"/>
        <w:ind w:left="375" w:right="0" w:hanging="244"/>
        <w:jc w:val="left"/>
      </w:pPr>
      <w:bookmarkStart w:name="5 Conclusion and future works" w:id="41"/>
      <w:bookmarkEnd w:id="41"/>
      <w:r>
        <w:rPr>
          <w:b w:val="0"/>
        </w:rPr>
      </w:r>
      <w:bookmarkStart w:name="_bookmark24" w:id="42"/>
      <w:bookmarkEnd w:id="42"/>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4"/>
          <w:w w:val="110"/>
        </w:rPr>
        <w:t>works</w:t>
      </w:r>
    </w:p>
    <w:p>
      <w:pPr>
        <w:pStyle w:val="BodyText"/>
        <w:spacing w:before="50"/>
        <w:ind w:left="0"/>
        <w:rPr>
          <w:b/>
        </w:rPr>
      </w:pPr>
    </w:p>
    <w:p>
      <w:pPr>
        <w:pStyle w:val="BodyText"/>
        <w:spacing w:line="273" w:lineRule="auto"/>
        <w:ind w:right="38" w:firstLine="239"/>
        <w:jc w:val="both"/>
      </w:pPr>
      <w:r>
        <w:rPr>
          <w:w w:val="110"/>
        </w:rPr>
        <w:t>Public</w:t>
      </w:r>
      <w:r>
        <w:rPr>
          <w:spacing w:val="-9"/>
          <w:w w:val="110"/>
        </w:rPr>
        <w:t> </w:t>
      </w:r>
      <w:r>
        <w:rPr>
          <w:w w:val="110"/>
        </w:rPr>
        <w:t>sentiments</w:t>
      </w:r>
      <w:r>
        <w:rPr>
          <w:spacing w:val="-9"/>
          <w:w w:val="110"/>
        </w:rPr>
        <w:t> </w:t>
      </w:r>
      <w:r>
        <w:rPr>
          <w:w w:val="110"/>
        </w:rPr>
        <w:t>towards</w:t>
      </w:r>
      <w:r>
        <w:rPr>
          <w:spacing w:val="-9"/>
          <w:w w:val="110"/>
        </w:rPr>
        <w:t> </w:t>
      </w:r>
      <w:r>
        <w:rPr>
          <w:w w:val="110"/>
        </w:rPr>
        <w:t>a</w:t>
      </w:r>
      <w:r>
        <w:rPr>
          <w:spacing w:val="-9"/>
          <w:w w:val="110"/>
        </w:rPr>
        <w:t> </w:t>
      </w:r>
      <w:r>
        <w:rPr>
          <w:w w:val="110"/>
        </w:rPr>
        <w:t>vaccine</w:t>
      </w:r>
      <w:r>
        <w:rPr>
          <w:spacing w:val="-9"/>
          <w:w w:val="110"/>
        </w:rPr>
        <w:t> </w:t>
      </w:r>
      <w:r>
        <w:rPr>
          <w:w w:val="110"/>
        </w:rPr>
        <w:t>play</w:t>
      </w:r>
      <w:r>
        <w:rPr>
          <w:spacing w:val="-9"/>
          <w:w w:val="110"/>
        </w:rPr>
        <w:t> </w:t>
      </w:r>
      <w:r>
        <w:rPr>
          <w:w w:val="110"/>
        </w:rPr>
        <w:t>a</w:t>
      </w:r>
      <w:r>
        <w:rPr>
          <w:spacing w:val="-9"/>
          <w:w w:val="110"/>
        </w:rPr>
        <w:t> </w:t>
      </w:r>
      <w:r>
        <w:rPr>
          <w:w w:val="110"/>
        </w:rPr>
        <w:t>crucial</w:t>
      </w:r>
      <w:r>
        <w:rPr>
          <w:spacing w:val="-9"/>
          <w:w w:val="110"/>
        </w:rPr>
        <w:t> </w:t>
      </w:r>
      <w:r>
        <w:rPr>
          <w:w w:val="110"/>
        </w:rPr>
        <w:t>role</w:t>
      </w:r>
      <w:r>
        <w:rPr>
          <w:spacing w:val="-9"/>
          <w:w w:val="110"/>
        </w:rPr>
        <w:t> </w:t>
      </w:r>
      <w:r>
        <w:rPr>
          <w:w w:val="110"/>
        </w:rPr>
        <w:t>in</w:t>
      </w:r>
      <w:r>
        <w:rPr>
          <w:spacing w:val="-9"/>
          <w:w w:val="110"/>
        </w:rPr>
        <w:t> </w:t>
      </w:r>
      <w:r>
        <w:rPr>
          <w:w w:val="110"/>
        </w:rPr>
        <w:t>alleviating the</w:t>
      </w:r>
      <w:r>
        <w:rPr>
          <w:spacing w:val="-6"/>
          <w:w w:val="110"/>
        </w:rPr>
        <w:t> </w:t>
      </w:r>
      <w:r>
        <w:rPr>
          <w:w w:val="110"/>
        </w:rPr>
        <w:t>adverse</w:t>
      </w:r>
      <w:r>
        <w:rPr>
          <w:spacing w:val="-6"/>
          <w:w w:val="110"/>
        </w:rPr>
        <w:t> </w:t>
      </w:r>
      <w:r>
        <w:rPr>
          <w:w w:val="110"/>
        </w:rPr>
        <w:t>effects</w:t>
      </w:r>
      <w:r>
        <w:rPr>
          <w:spacing w:val="-6"/>
          <w:w w:val="110"/>
        </w:rPr>
        <w:t> </w:t>
      </w:r>
      <w:r>
        <w:rPr>
          <w:w w:val="110"/>
        </w:rPr>
        <w:t>of</w:t>
      </w:r>
      <w:r>
        <w:rPr>
          <w:spacing w:val="-6"/>
          <w:w w:val="110"/>
        </w:rPr>
        <w:t> </w:t>
      </w:r>
      <w:r>
        <w:rPr>
          <w:w w:val="110"/>
        </w:rPr>
        <w:t>an</w:t>
      </w:r>
      <w:r>
        <w:rPr>
          <w:spacing w:val="-7"/>
          <w:w w:val="110"/>
        </w:rPr>
        <w:t> </w:t>
      </w:r>
      <w:r>
        <w:rPr>
          <w:w w:val="110"/>
        </w:rPr>
        <w:t>epidemic.</w:t>
      </w:r>
      <w:r>
        <w:rPr>
          <w:spacing w:val="-7"/>
          <w:w w:val="110"/>
        </w:rPr>
        <w:t> </w:t>
      </w:r>
      <w:r>
        <w:rPr>
          <w:w w:val="110"/>
        </w:rPr>
        <w:t>And</w:t>
      </w:r>
      <w:r>
        <w:rPr>
          <w:spacing w:val="-6"/>
          <w:w w:val="110"/>
        </w:rPr>
        <w:t> </w:t>
      </w:r>
      <w:r>
        <w:rPr>
          <w:w w:val="110"/>
        </w:rPr>
        <w:t>it</w:t>
      </w:r>
      <w:r>
        <w:rPr>
          <w:spacing w:val="-6"/>
          <w:w w:val="110"/>
        </w:rPr>
        <w:t> </w:t>
      </w:r>
      <w:r>
        <w:rPr>
          <w:w w:val="110"/>
        </w:rPr>
        <w:t>also</w:t>
      </w:r>
      <w:r>
        <w:rPr>
          <w:spacing w:val="-6"/>
          <w:w w:val="110"/>
        </w:rPr>
        <w:t> </w:t>
      </w:r>
      <w:r>
        <w:rPr>
          <w:w w:val="110"/>
        </w:rPr>
        <w:t>helps</w:t>
      </w:r>
      <w:r>
        <w:rPr>
          <w:spacing w:val="-6"/>
          <w:w w:val="110"/>
        </w:rPr>
        <w:t> </w:t>
      </w:r>
      <w:r>
        <w:rPr>
          <w:w w:val="110"/>
        </w:rPr>
        <w:t>to</w:t>
      </w:r>
      <w:r>
        <w:rPr>
          <w:spacing w:val="-7"/>
          <w:w w:val="110"/>
        </w:rPr>
        <w:t> </w:t>
      </w:r>
      <w:r>
        <w:rPr>
          <w:w w:val="110"/>
        </w:rPr>
        <w:t>identify</w:t>
      </w:r>
      <w:r>
        <w:rPr>
          <w:spacing w:val="-6"/>
          <w:w w:val="110"/>
        </w:rPr>
        <w:t> </w:t>
      </w:r>
      <w:r>
        <w:rPr>
          <w:w w:val="110"/>
        </w:rPr>
        <w:t>whether the</w:t>
      </w:r>
      <w:r>
        <w:rPr>
          <w:spacing w:val="9"/>
          <w:w w:val="110"/>
        </w:rPr>
        <w:t> </w:t>
      </w:r>
      <w:r>
        <w:rPr>
          <w:w w:val="110"/>
        </w:rPr>
        <w:t>vaccine</w:t>
      </w:r>
      <w:r>
        <w:rPr>
          <w:spacing w:val="9"/>
          <w:w w:val="110"/>
        </w:rPr>
        <w:t> </w:t>
      </w:r>
      <w:r>
        <w:rPr>
          <w:w w:val="110"/>
        </w:rPr>
        <w:t>is</w:t>
      </w:r>
      <w:r>
        <w:rPr>
          <w:spacing w:val="10"/>
          <w:w w:val="110"/>
        </w:rPr>
        <w:t> </w:t>
      </w:r>
      <w:r>
        <w:rPr>
          <w:w w:val="110"/>
        </w:rPr>
        <w:t>working</w:t>
      </w:r>
      <w:r>
        <w:rPr>
          <w:spacing w:val="10"/>
          <w:w w:val="110"/>
        </w:rPr>
        <w:t> </w:t>
      </w:r>
      <w:r>
        <w:rPr>
          <w:w w:val="110"/>
        </w:rPr>
        <w:t>effectively</w:t>
      </w:r>
      <w:r>
        <w:rPr>
          <w:spacing w:val="9"/>
          <w:w w:val="110"/>
        </w:rPr>
        <w:t> </w:t>
      </w:r>
      <w:r>
        <w:rPr>
          <w:w w:val="110"/>
        </w:rPr>
        <w:t>or</w:t>
      </w:r>
      <w:r>
        <w:rPr>
          <w:spacing w:val="9"/>
          <w:w w:val="110"/>
        </w:rPr>
        <w:t> </w:t>
      </w:r>
      <w:r>
        <w:rPr>
          <w:w w:val="110"/>
        </w:rPr>
        <w:t>not.</w:t>
      </w:r>
      <w:r>
        <w:rPr>
          <w:spacing w:val="10"/>
          <w:w w:val="110"/>
        </w:rPr>
        <w:t> </w:t>
      </w:r>
      <w:r>
        <w:rPr>
          <w:w w:val="110"/>
        </w:rPr>
        <w:t>This</w:t>
      </w:r>
      <w:r>
        <w:rPr>
          <w:spacing w:val="9"/>
          <w:w w:val="110"/>
        </w:rPr>
        <w:t> </w:t>
      </w:r>
      <w:r>
        <w:rPr>
          <w:w w:val="110"/>
        </w:rPr>
        <w:t>study</w:t>
      </w:r>
      <w:r>
        <w:rPr>
          <w:spacing w:val="10"/>
          <w:w w:val="110"/>
        </w:rPr>
        <w:t> </w:t>
      </w:r>
      <w:r>
        <w:rPr>
          <w:w w:val="110"/>
        </w:rPr>
        <w:t>has</w:t>
      </w:r>
      <w:r>
        <w:rPr>
          <w:spacing w:val="8"/>
          <w:w w:val="110"/>
        </w:rPr>
        <w:t> </w:t>
      </w:r>
      <w:r>
        <w:rPr>
          <w:w w:val="110"/>
        </w:rPr>
        <w:t>analyzed</w:t>
      </w:r>
      <w:r>
        <w:rPr>
          <w:spacing w:val="9"/>
          <w:w w:val="110"/>
        </w:rPr>
        <w:t> </w:t>
      </w:r>
      <w:r>
        <w:rPr>
          <w:spacing w:val="-5"/>
          <w:w w:val="110"/>
        </w:rPr>
        <w:t>the</w:t>
      </w:r>
    </w:p>
    <w:p>
      <w:pPr>
        <w:pStyle w:val="BodyText"/>
        <w:spacing w:line="220" w:lineRule="auto"/>
        <w:ind w:right="38"/>
        <w:jc w:val="both"/>
      </w:pPr>
      <w:r>
        <w:rPr>
          <w:w w:val="105"/>
        </w:rPr>
        <w:t>Bangladeshi citizens</w:t>
      </w:r>
      <w:r>
        <w:rPr>
          <w:rFonts w:ascii="STIX" w:hAnsi="STIX"/>
          <w:w w:val="105"/>
        </w:rPr>
        <w:t>’ </w:t>
      </w:r>
      <w:r>
        <w:rPr>
          <w:w w:val="105"/>
        </w:rPr>
        <w:t>opinions towards the COVID-19 vaccines and </w:t>
      </w:r>
      <w:r>
        <w:rPr>
          <w:w w:val="105"/>
        </w:rPr>
        <w:t>the ongoing</w:t>
      </w:r>
      <w:r>
        <w:rPr>
          <w:spacing w:val="34"/>
          <w:w w:val="105"/>
        </w:rPr>
        <w:t> </w:t>
      </w:r>
      <w:r>
        <w:rPr>
          <w:w w:val="105"/>
        </w:rPr>
        <w:t>vaccination</w:t>
      </w:r>
      <w:r>
        <w:rPr>
          <w:spacing w:val="35"/>
          <w:w w:val="105"/>
        </w:rPr>
        <w:t> </w:t>
      </w:r>
      <w:r>
        <w:rPr>
          <w:w w:val="105"/>
        </w:rPr>
        <w:t>campaign.</w:t>
      </w:r>
      <w:r>
        <w:rPr>
          <w:spacing w:val="36"/>
          <w:w w:val="105"/>
        </w:rPr>
        <w:t> </w:t>
      </w:r>
      <w:r>
        <w:rPr>
          <w:w w:val="105"/>
        </w:rPr>
        <w:t>To</w:t>
      </w:r>
      <w:r>
        <w:rPr>
          <w:spacing w:val="34"/>
          <w:w w:val="105"/>
        </w:rPr>
        <w:t> </w:t>
      </w:r>
      <w:r>
        <w:rPr>
          <w:w w:val="105"/>
        </w:rPr>
        <w:t>do</w:t>
      </w:r>
      <w:r>
        <w:rPr>
          <w:spacing w:val="35"/>
          <w:w w:val="105"/>
        </w:rPr>
        <w:t> </w:t>
      </w:r>
      <w:r>
        <w:rPr>
          <w:w w:val="105"/>
        </w:rPr>
        <w:t>so,</w:t>
      </w:r>
      <w:r>
        <w:rPr>
          <w:spacing w:val="35"/>
          <w:w w:val="105"/>
        </w:rPr>
        <w:t> </w:t>
      </w:r>
      <w:r>
        <w:rPr>
          <w:w w:val="105"/>
        </w:rPr>
        <w:t>the</w:t>
      </w:r>
      <w:r>
        <w:rPr>
          <w:spacing w:val="35"/>
          <w:w w:val="105"/>
        </w:rPr>
        <w:t> </w:t>
      </w:r>
      <w:r>
        <w:rPr>
          <w:w w:val="105"/>
        </w:rPr>
        <w:t>opinions</w:t>
      </w:r>
      <w:r>
        <w:rPr>
          <w:spacing w:val="36"/>
          <w:w w:val="105"/>
        </w:rPr>
        <w:t> </w:t>
      </w:r>
      <w:r>
        <w:rPr>
          <w:w w:val="105"/>
        </w:rPr>
        <w:t>of</w:t>
      </w:r>
      <w:r>
        <w:rPr>
          <w:spacing w:val="35"/>
          <w:w w:val="105"/>
        </w:rPr>
        <w:t> </w:t>
      </w:r>
      <w:r>
        <w:rPr>
          <w:w w:val="105"/>
        </w:rPr>
        <w:t>the</w:t>
      </w:r>
      <w:r>
        <w:rPr>
          <w:spacing w:val="36"/>
          <w:w w:val="105"/>
        </w:rPr>
        <w:t> </w:t>
      </w:r>
      <w:r>
        <w:rPr>
          <w:spacing w:val="-2"/>
          <w:w w:val="105"/>
        </w:rPr>
        <w:t>Bangla-</w:t>
      </w:r>
    </w:p>
    <w:p>
      <w:pPr>
        <w:pStyle w:val="BodyText"/>
        <w:spacing w:line="273" w:lineRule="auto" w:before="26"/>
        <w:ind w:right="38"/>
        <w:jc w:val="both"/>
      </w:pPr>
      <w:r>
        <w:rPr/>
        <w:t>deshi netizens have been collected from different social media sites. This</w:t>
      </w:r>
      <w:r>
        <w:rPr>
          <w:w w:val="110"/>
        </w:rPr>
        <w:t> study</w:t>
      </w:r>
      <w:r>
        <w:rPr>
          <w:spacing w:val="-7"/>
          <w:w w:val="110"/>
        </w:rPr>
        <w:t> </w:t>
      </w:r>
      <w:r>
        <w:rPr>
          <w:w w:val="110"/>
        </w:rPr>
        <w:t>considered</w:t>
      </w:r>
      <w:r>
        <w:rPr>
          <w:spacing w:val="-6"/>
          <w:w w:val="110"/>
        </w:rPr>
        <w:t> </w:t>
      </w:r>
      <w:r>
        <w:rPr>
          <w:w w:val="110"/>
        </w:rPr>
        <w:t>the</w:t>
      </w:r>
      <w:r>
        <w:rPr>
          <w:spacing w:val="-6"/>
          <w:w w:val="110"/>
        </w:rPr>
        <w:t> </w:t>
      </w:r>
      <w:r>
        <w:rPr>
          <w:w w:val="110"/>
        </w:rPr>
        <w:t>opinions</w:t>
      </w:r>
      <w:r>
        <w:rPr>
          <w:spacing w:val="-7"/>
          <w:w w:val="110"/>
        </w:rPr>
        <w:t> </w:t>
      </w:r>
      <w:r>
        <w:rPr>
          <w:w w:val="110"/>
        </w:rPr>
        <w:t>of</w:t>
      </w:r>
      <w:r>
        <w:rPr>
          <w:spacing w:val="-6"/>
          <w:w w:val="110"/>
        </w:rPr>
        <w:t> </w:t>
      </w:r>
      <w:r>
        <w:rPr>
          <w:w w:val="110"/>
        </w:rPr>
        <w:t>the</w:t>
      </w:r>
      <w:r>
        <w:rPr>
          <w:spacing w:val="-6"/>
          <w:w w:val="110"/>
        </w:rPr>
        <w:t> </w:t>
      </w:r>
      <w:r>
        <w:rPr>
          <w:w w:val="110"/>
        </w:rPr>
        <w:t>netizens</w:t>
      </w:r>
      <w:r>
        <w:rPr>
          <w:spacing w:val="-6"/>
          <w:w w:val="110"/>
        </w:rPr>
        <w:t> </w:t>
      </w:r>
      <w:r>
        <w:rPr>
          <w:w w:val="110"/>
        </w:rPr>
        <w:t>between</w:t>
      </w:r>
      <w:r>
        <w:rPr>
          <w:spacing w:val="-7"/>
          <w:w w:val="110"/>
        </w:rPr>
        <w:t> </w:t>
      </w:r>
      <w:r>
        <w:rPr>
          <w:w w:val="110"/>
        </w:rPr>
        <w:t>the</w:t>
      </w:r>
      <w:r>
        <w:rPr>
          <w:spacing w:val="-6"/>
          <w:w w:val="110"/>
        </w:rPr>
        <w:t> </w:t>
      </w:r>
      <w:r>
        <w:rPr>
          <w:w w:val="110"/>
        </w:rPr>
        <w:t>timeline</w:t>
      </w:r>
      <w:r>
        <w:rPr>
          <w:spacing w:val="-7"/>
          <w:w w:val="110"/>
        </w:rPr>
        <w:t> </w:t>
      </w:r>
      <w:r>
        <w:rPr>
          <w:w w:val="110"/>
        </w:rPr>
        <w:t>June 2020 and July 2021. The polarity of the statements of the netizens was labelled</w:t>
      </w:r>
      <w:r>
        <w:rPr>
          <w:spacing w:val="-1"/>
          <w:w w:val="110"/>
        </w:rPr>
        <w:t> </w:t>
      </w:r>
      <w:r>
        <w:rPr>
          <w:w w:val="110"/>
        </w:rPr>
        <w:t>with</w:t>
      </w:r>
      <w:r>
        <w:rPr>
          <w:spacing w:val="-2"/>
          <w:w w:val="110"/>
        </w:rPr>
        <w:t> </w:t>
      </w:r>
      <w:r>
        <w:rPr>
          <w:w w:val="110"/>
        </w:rPr>
        <w:t>the</w:t>
      </w:r>
      <w:r>
        <w:rPr>
          <w:spacing w:val="-2"/>
          <w:w w:val="110"/>
        </w:rPr>
        <w:t> </w:t>
      </w:r>
      <w:r>
        <w:rPr>
          <w:w w:val="110"/>
        </w:rPr>
        <w:t>help</w:t>
      </w:r>
      <w:r>
        <w:rPr>
          <w:spacing w:val="-2"/>
          <w:w w:val="110"/>
        </w:rPr>
        <w:t> </w:t>
      </w:r>
      <w:r>
        <w:rPr>
          <w:w w:val="110"/>
        </w:rPr>
        <w:t>of</w:t>
      </w:r>
      <w:r>
        <w:rPr>
          <w:spacing w:val="-1"/>
          <w:w w:val="110"/>
        </w:rPr>
        <w:t> </w:t>
      </w:r>
      <w:r>
        <w:rPr>
          <w:w w:val="110"/>
        </w:rPr>
        <w:t>seven</w:t>
      </w:r>
      <w:r>
        <w:rPr>
          <w:spacing w:val="-2"/>
          <w:w w:val="110"/>
        </w:rPr>
        <w:t> </w:t>
      </w:r>
      <w:r>
        <w:rPr>
          <w:w w:val="110"/>
        </w:rPr>
        <w:t>volunteers.</w:t>
      </w:r>
      <w:r>
        <w:rPr>
          <w:spacing w:val="-2"/>
          <w:w w:val="110"/>
        </w:rPr>
        <w:t> </w:t>
      </w:r>
      <w:r>
        <w:rPr>
          <w:w w:val="110"/>
        </w:rPr>
        <w:t>For</w:t>
      </w:r>
      <w:r>
        <w:rPr>
          <w:spacing w:val="-2"/>
          <w:w w:val="110"/>
        </w:rPr>
        <w:t> </w:t>
      </w:r>
      <w:r>
        <w:rPr>
          <w:w w:val="110"/>
        </w:rPr>
        <w:t>validating</w:t>
      </w:r>
      <w:r>
        <w:rPr>
          <w:spacing w:val="-2"/>
          <w:w w:val="110"/>
        </w:rPr>
        <w:t> </w:t>
      </w:r>
      <w:r>
        <w:rPr>
          <w:w w:val="110"/>
        </w:rPr>
        <w:t>the</w:t>
      </w:r>
      <w:r>
        <w:rPr>
          <w:spacing w:val="-2"/>
          <w:w w:val="110"/>
        </w:rPr>
        <w:t> </w:t>
      </w:r>
      <w:r>
        <w:rPr>
          <w:w w:val="110"/>
        </w:rPr>
        <w:t>reliability of</w:t>
      </w:r>
      <w:r>
        <w:rPr>
          <w:spacing w:val="-6"/>
          <w:w w:val="110"/>
        </w:rPr>
        <w:t> </w:t>
      </w:r>
      <w:r>
        <w:rPr>
          <w:w w:val="110"/>
        </w:rPr>
        <w:t>the</w:t>
      </w:r>
      <w:r>
        <w:rPr>
          <w:spacing w:val="-6"/>
          <w:w w:val="110"/>
        </w:rPr>
        <w:t> </w:t>
      </w:r>
      <w:r>
        <w:rPr>
          <w:w w:val="110"/>
        </w:rPr>
        <w:t>polarity</w:t>
      </w:r>
      <w:r>
        <w:rPr>
          <w:spacing w:val="-6"/>
          <w:w w:val="110"/>
        </w:rPr>
        <w:t> </w:t>
      </w:r>
      <w:r>
        <w:rPr>
          <w:w w:val="110"/>
        </w:rPr>
        <w:t>labelling</w:t>
      </w:r>
      <w:r>
        <w:rPr>
          <w:spacing w:val="-7"/>
          <w:w w:val="110"/>
        </w:rPr>
        <w:t> </w:t>
      </w:r>
      <w:r>
        <w:rPr>
          <w:w w:val="110"/>
        </w:rPr>
        <w:t>of</w:t>
      </w:r>
      <w:r>
        <w:rPr>
          <w:spacing w:val="-8"/>
          <w:w w:val="110"/>
        </w:rPr>
        <w:t> </w:t>
      </w:r>
      <w:r>
        <w:rPr>
          <w:w w:val="110"/>
        </w:rPr>
        <w:t>the</w:t>
      </w:r>
      <w:r>
        <w:rPr>
          <w:spacing w:val="-5"/>
          <w:w w:val="110"/>
        </w:rPr>
        <w:t> </w:t>
      </w:r>
      <w:r>
        <w:rPr>
          <w:w w:val="110"/>
        </w:rPr>
        <w:t>volunteers,</w:t>
      </w:r>
      <w:r>
        <w:rPr>
          <w:spacing w:val="-6"/>
          <w:w w:val="110"/>
        </w:rPr>
        <w:t> </w:t>
      </w:r>
      <w:r>
        <w:rPr>
          <w:w w:val="110"/>
        </w:rPr>
        <w:t>inter-rater</w:t>
      </w:r>
      <w:r>
        <w:rPr>
          <w:spacing w:val="-8"/>
          <w:w w:val="110"/>
        </w:rPr>
        <w:t> </w:t>
      </w:r>
      <w:r>
        <w:rPr>
          <w:w w:val="110"/>
        </w:rPr>
        <w:t>reliability</w:t>
      </w:r>
      <w:r>
        <w:rPr>
          <w:spacing w:val="-6"/>
          <w:w w:val="110"/>
        </w:rPr>
        <w:t> </w:t>
      </w:r>
      <w:r>
        <w:rPr>
          <w:w w:val="110"/>
        </w:rPr>
        <w:t>tests</w:t>
      </w:r>
      <w:r>
        <w:rPr>
          <w:spacing w:val="-8"/>
          <w:w w:val="110"/>
        </w:rPr>
        <w:t> </w:t>
      </w:r>
      <w:r>
        <w:rPr>
          <w:spacing w:val="-4"/>
          <w:w w:val="110"/>
        </w:rPr>
        <w:t>like</w:t>
      </w:r>
    </w:p>
    <w:p>
      <w:pPr>
        <w:pStyle w:val="BodyText"/>
        <w:spacing w:line="220" w:lineRule="auto"/>
        <w:ind w:left="370" w:right="38" w:hanging="240"/>
        <w:jc w:val="both"/>
      </w:pPr>
      <w:r>
        <w:rPr/>
        <w:t>Fleiss</w:t>
      </w:r>
      <w:r>
        <w:rPr>
          <w:rFonts w:ascii="STIX" w:hAnsi="STIX"/>
        </w:rPr>
        <w:t>’</w:t>
      </w:r>
      <w:r>
        <w:rPr>
          <w:rFonts w:ascii="STIX" w:hAnsi="STIX"/>
          <w:spacing w:val="34"/>
        </w:rPr>
        <w:t> </w:t>
      </w:r>
      <w:r>
        <w:rPr/>
        <w:t>Kappa</w:t>
      </w:r>
      <w:r>
        <w:rPr>
          <w:spacing w:val="33"/>
        </w:rPr>
        <w:t> </w:t>
      </w:r>
      <w:r>
        <w:rPr/>
        <w:t>and</w:t>
      </w:r>
      <w:r>
        <w:rPr>
          <w:spacing w:val="33"/>
        </w:rPr>
        <w:t> </w:t>
      </w:r>
      <w:r>
        <w:rPr/>
        <w:t>Krippendorff</w:t>
      </w:r>
      <w:r>
        <w:rPr>
          <w:rFonts w:ascii="STIX" w:hAnsi="STIX"/>
        </w:rPr>
        <w:t>’</w:t>
      </w:r>
      <w:r>
        <w:rPr/>
        <w:t>s</w:t>
      </w:r>
      <w:r>
        <w:rPr>
          <w:spacing w:val="34"/>
        </w:rPr>
        <w:t> </w:t>
      </w:r>
      <w:r>
        <w:rPr/>
        <w:t>Alpha</w:t>
      </w:r>
      <w:r>
        <w:rPr>
          <w:spacing w:val="33"/>
        </w:rPr>
        <w:t> </w:t>
      </w:r>
      <w:r>
        <w:rPr/>
        <w:t>reliability</w:t>
      </w:r>
      <w:r>
        <w:rPr>
          <w:spacing w:val="33"/>
        </w:rPr>
        <w:t> </w:t>
      </w:r>
      <w:r>
        <w:rPr/>
        <w:t>tests</w:t>
      </w:r>
      <w:r>
        <w:rPr>
          <w:spacing w:val="34"/>
        </w:rPr>
        <w:t> </w:t>
      </w:r>
      <w:r>
        <w:rPr/>
        <w:t>were</w:t>
      </w:r>
      <w:r>
        <w:rPr>
          <w:spacing w:val="33"/>
        </w:rPr>
        <w:t> </w:t>
      </w:r>
      <w:r>
        <w:rPr/>
        <w:t>performed.</w:t>
      </w:r>
      <w:r>
        <w:rPr>
          <w:w w:val="110"/>
        </w:rPr>
        <w:t> By</w:t>
      </w:r>
      <w:r>
        <w:rPr>
          <w:spacing w:val="10"/>
          <w:w w:val="110"/>
        </w:rPr>
        <w:t> </w:t>
      </w:r>
      <w:r>
        <w:rPr>
          <w:w w:val="110"/>
        </w:rPr>
        <w:t>analyzing</w:t>
      </w:r>
      <w:r>
        <w:rPr>
          <w:spacing w:val="9"/>
          <w:w w:val="110"/>
        </w:rPr>
        <w:t> </w:t>
      </w:r>
      <w:r>
        <w:rPr>
          <w:w w:val="110"/>
        </w:rPr>
        <w:t>the</w:t>
      </w:r>
      <w:r>
        <w:rPr>
          <w:spacing w:val="10"/>
          <w:w w:val="110"/>
        </w:rPr>
        <w:t> </w:t>
      </w:r>
      <w:r>
        <w:rPr>
          <w:w w:val="110"/>
        </w:rPr>
        <w:t>polarity</w:t>
      </w:r>
      <w:r>
        <w:rPr>
          <w:spacing w:val="11"/>
          <w:w w:val="110"/>
        </w:rPr>
        <w:t> </w:t>
      </w:r>
      <w:r>
        <w:rPr>
          <w:w w:val="110"/>
        </w:rPr>
        <w:t>of</w:t>
      </w:r>
      <w:r>
        <w:rPr>
          <w:spacing w:val="10"/>
          <w:w w:val="110"/>
        </w:rPr>
        <w:t> </w:t>
      </w:r>
      <w:r>
        <w:rPr>
          <w:w w:val="110"/>
        </w:rPr>
        <w:t>opinions,</w:t>
      </w:r>
      <w:r>
        <w:rPr>
          <w:spacing w:val="9"/>
          <w:w w:val="110"/>
        </w:rPr>
        <w:t> </w:t>
      </w:r>
      <w:r>
        <w:rPr>
          <w:w w:val="110"/>
        </w:rPr>
        <w:t>it</w:t>
      </w:r>
      <w:r>
        <w:rPr>
          <w:spacing w:val="10"/>
          <w:w w:val="110"/>
        </w:rPr>
        <w:t> </w:t>
      </w:r>
      <w:r>
        <w:rPr>
          <w:w w:val="110"/>
        </w:rPr>
        <w:t>can</w:t>
      </w:r>
      <w:r>
        <w:rPr>
          <w:spacing w:val="11"/>
          <w:w w:val="110"/>
        </w:rPr>
        <w:t> </w:t>
      </w:r>
      <w:r>
        <w:rPr>
          <w:w w:val="110"/>
        </w:rPr>
        <w:t>be</w:t>
      </w:r>
      <w:r>
        <w:rPr>
          <w:spacing w:val="9"/>
          <w:w w:val="110"/>
        </w:rPr>
        <w:t> </w:t>
      </w:r>
      <w:r>
        <w:rPr>
          <w:w w:val="110"/>
        </w:rPr>
        <w:t>stated</w:t>
      </w:r>
      <w:r>
        <w:rPr>
          <w:spacing w:val="10"/>
          <w:w w:val="110"/>
        </w:rPr>
        <w:t> </w:t>
      </w:r>
      <w:r>
        <w:rPr>
          <w:w w:val="110"/>
        </w:rPr>
        <w:t>that</w:t>
      </w:r>
      <w:r>
        <w:rPr>
          <w:spacing w:val="10"/>
          <w:w w:val="110"/>
        </w:rPr>
        <w:t> </w:t>
      </w:r>
      <w:r>
        <w:rPr>
          <w:w w:val="110"/>
        </w:rPr>
        <w:t>the</w:t>
      </w:r>
      <w:r>
        <w:rPr>
          <w:spacing w:val="11"/>
          <w:w w:val="110"/>
        </w:rPr>
        <w:t> </w:t>
      </w:r>
      <w:r>
        <w:rPr>
          <w:spacing w:val="-5"/>
          <w:w w:val="110"/>
        </w:rPr>
        <w:t>ma-</w:t>
      </w:r>
    </w:p>
    <w:p>
      <w:pPr>
        <w:pStyle w:val="BodyText"/>
        <w:spacing w:line="273" w:lineRule="auto" w:before="25"/>
        <w:ind w:right="38"/>
        <w:jc w:val="both"/>
      </w:pPr>
      <w:r>
        <w:rPr>
          <w:w w:val="110"/>
        </w:rPr>
        <w:t>jority</w:t>
      </w:r>
      <w:r>
        <w:rPr>
          <w:w w:val="110"/>
        </w:rPr>
        <w:t> of</w:t>
      </w:r>
      <w:r>
        <w:rPr>
          <w:w w:val="110"/>
        </w:rPr>
        <w:t> the</w:t>
      </w:r>
      <w:r>
        <w:rPr>
          <w:w w:val="110"/>
        </w:rPr>
        <w:t> statements</w:t>
      </w:r>
      <w:r>
        <w:rPr>
          <w:w w:val="110"/>
        </w:rPr>
        <w:t> were</w:t>
      </w:r>
      <w:r>
        <w:rPr>
          <w:w w:val="110"/>
        </w:rPr>
        <w:t> positive</w:t>
      </w:r>
      <w:r>
        <w:rPr>
          <w:w w:val="110"/>
        </w:rPr>
        <w:t> regarding</w:t>
      </w:r>
      <w:r>
        <w:rPr>
          <w:w w:val="110"/>
        </w:rPr>
        <w:t> the</w:t>
      </w:r>
      <w:r>
        <w:rPr>
          <w:w w:val="110"/>
        </w:rPr>
        <w:t> vaccine</w:t>
      </w:r>
      <w:r>
        <w:rPr>
          <w:w w:val="110"/>
        </w:rPr>
        <w:t> after</w:t>
      </w:r>
      <w:r>
        <w:rPr>
          <w:w w:val="110"/>
        </w:rPr>
        <w:t> </w:t>
      </w:r>
      <w:r>
        <w:rPr>
          <w:w w:val="110"/>
        </w:rPr>
        <w:t>the vaccination</w:t>
      </w:r>
      <w:r>
        <w:rPr>
          <w:w w:val="110"/>
        </w:rPr>
        <w:t> campaign</w:t>
      </w:r>
      <w:r>
        <w:rPr>
          <w:w w:val="110"/>
        </w:rPr>
        <w:t> was</w:t>
      </w:r>
      <w:r>
        <w:rPr>
          <w:w w:val="110"/>
        </w:rPr>
        <w:t> started.</w:t>
      </w:r>
      <w:r>
        <w:rPr>
          <w:w w:val="110"/>
        </w:rPr>
        <w:t> Topic</w:t>
      </w:r>
      <w:r>
        <w:rPr>
          <w:w w:val="110"/>
        </w:rPr>
        <w:t> modelling</w:t>
      </w:r>
      <w:r>
        <w:rPr>
          <w:w w:val="110"/>
        </w:rPr>
        <w:t> using</w:t>
      </w:r>
      <w:r>
        <w:rPr>
          <w:w w:val="110"/>
        </w:rPr>
        <w:t> the</w:t>
      </w:r>
      <w:r>
        <w:rPr>
          <w:w w:val="110"/>
        </w:rPr>
        <w:t> LDA model</w:t>
      </w:r>
      <w:r>
        <w:rPr>
          <w:w w:val="110"/>
        </w:rPr>
        <w:t> was</w:t>
      </w:r>
      <w:r>
        <w:rPr>
          <w:w w:val="110"/>
        </w:rPr>
        <w:t> performed</w:t>
      </w:r>
      <w:r>
        <w:rPr>
          <w:w w:val="110"/>
        </w:rPr>
        <w:t> to</w:t>
      </w:r>
      <w:r>
        <w:rPr>
          <w:w w:val="110"/>
        </w:rPr>
        <w:t> extract</w:t>
      </w:r>
      <w:r>
        <w:rPr>
          <w:w w:val="110"/>
        </w:rPr>
        <w:t> the</w:t>
      </w:r>
      <w:r>
        <w:rPr>
          <w:w w:val="110"/>
        </w:rPr>
        <w:t> latent</w:t>
      </w:r>
      <w:r>
        <w:rPr>
          <w:w w:val="110"/>
        </w:rPr>
        <w:t> topics</w:t>
      </w:r>
      <w:r>
        <w:rPr>
          <w:w w:val="110"/>
        </w:rPr>
        <w:t> of</w:t>
      </w:r>
      <w:r>
        <w:rPr>
          <w:w w:val="110"/>
        </w:rPr>
        <w:t> the</w:t>
      </w:r>
      <w:r>
        <w:rPr>
          <w:w w:val="110"/>
        </w:rPr>
        <w:t> positive</w:t>
      </w:r>
      <w:r>
        <w:rPr>
          <w:w w:val="110"/>
        </w:rPr>
        <w:t> and negative statements of the netizens. In the positive opinions, the neti- zens</w:t>
      </w:r>
      <w:r>
        <w:rPr>
          <w:spacing w:val="54"/>
          <w:w w:val="110"/>
        </w:rPr>
        <w:t> </w:t>
      </w:r>
      <w:r>
        <w:rPr>
          <w:w w:val="110"/>
        </w:rPr>
        <w:t>expressed</w:t>
      </w:r>
      <w:r>
        <w:rPr>
          <w:spacing w:val="54"/>
          <w:w w:val="110"/>
        </w:rPr>
        <w:t> </w:t>
      </w:r>
      <w:r>
        <w:rPr>
          <w:w w:val="110"/>
        </w:rPr>
        <w:t>their</w:t>
      </w:r>
      <w:r>
        <w:rPr>
          <w:spacing w:val="54"/>
          <w:w w:val="110"/>
        </w:rPr>
        <w:t> </w:t>
      </w:r>
      <w:r>
        <w:rPr>
          <w:w w:val="110"/>
        </w:rPr>
        <w:t>gratitude</w:t>
      </w:r>
      <w:r>
        <w:rPr>
          <w:spacing w:val="54"/>
          <w:w w:val="110"/>
        </w:rPr>
        <w:t> </w:t>
      </w:r>
      <w:r>
        <w:rPr>
          <w:w w:val="110"/>
        </w:rPr>
        <w:t>towards</w:t>
      </w:r>
      <w:r>
        <w:rPr>
          <w:spacing w:val="53"/>
          <w:w w:val="110"/>
        </w:rPr>
        <w:t> </w:t>
      </w:r>
      <w:r>
        <w:rPr>
          <w:w w:val="110"/>
        </w:rPr>
        <w:t>the</w:t>
      </w:r>
      <w:r>
        <w:rPr>
          <w:spacing w:val="55"/>
          <w:w w:val="110"/>
        </w:rPr>
        <w:t> </w:t>
      </w:r>
      <w:r>
        <w:rPr>
          <w:w w:val="110"/>
        </w:rPr>
        <w:t>government</w:t>
      </w:r>
      <w:r>
        <w:rPr>
          <w:spacing w:val="54"/>
          <w:w w:val="110"/>
        </w:rPr>
        <w:t> </w:t>
      </w:r>
      <w:r>
        <w:rPr>
          <w:w w:val="110"/>
        </w:rPr>
        <w:t>for</w:t>
      </w:r>
      <w:r>
        <w:rPr>
          <w:spacing w:val="54"/>
          <w:w w:val="110"/>
        </w:rPr>
        <w:t> </w:t>
      </w:r>
      <w:r>
        <w:rPr>
          <w:spacing w:val="-2"/>
          <w:w w:val="110"/>
        </w:rPr>
        <w:t>taking</w:t>
      </w:r>
    </w:p>
    <w:p>
      <w:pPr>
        <w:pStyle w:val="BodyText"/>
        <w:spacing w:line="233" w:lineRule="exact" w:before="77"/>
        <w:jc w:val="both"/>
      </w:pPr>
      <w:r>
        <w:rPr/>
        <w:br w:type="column"/>
      </w:r>
      <w:r>
        <w:rPr>
          <w:w w:val="110"/>
        </w:rPr>
        <w:t>measures</w:t>
      </w:r>
      <w:r>
        <w:rPr>
          <w:spacing w:val="14"/>
          <w:w w:val="110"/>
        </w:rPr>
        <w:t> </w:t>
      </w:r>
      <w:r>
        <w:rPr>
          <w:w w:val="110"/>
        </w:rPr>
        <w:t>to</w:t>
      </w:r>
      <w:r>
        <w:rPr>
          <w:spacing w:val="13"/>
          <w:w w:val="110"/>
        </w:rPr>
        <w:t> </w:t>
      </w:r>
      <w:r>
        <w:rPr>
          <w:w w:val="110"/>
        </w:rPr>
        <w:t>manufacture</w:t>
      </w:r>
      <w:r>
        <w:rPr>
          <w:spacing w:val="13"/>
          <w:w w:val="110"/>
        </w:rPr>
        <w:t> </w:t>
      </w:r>
      <w:r>
        <w:rPr>
          <w:w w:val="110"/>
        </w:rPr>
        <w:t>the</w:t>
      </w:r>
      <w:r>
        <w:rPr>
          <w:spacing w:val="13"/>
          <w:w w:val="110"/>
        </w:rPr>
        <w:t> </w:t>
      </w:r>
      <w:r>
        <w:rPr>
          <w:w w:val="110"/>
        </w:rPr>
        <w:t>country</w:t>
      </w:r>
      <w:r>
        <w:rPr>
          <w:rFonts w:ascii="STIX" w:hAnsi="STIX"/>
          <w:w w:val="110"/>
        </w:rPr>
        <w:t>’</w:t>
      </w:r>
      <w:r>
        <w:rPr>
          <w:w w:val="110"/>
        </w:rPr>
        <w:t>s</w:t>
      </w:r>
      <w:r>
        <w:rPr>
          <w:spacing w:val="13"/>
          <w:w w:val="110"/>
        </w:rPr>
        <w:t> </w:t>
      </w:r>
      <w:r>
        <w:rPr>
          <w:w w:val="110"/>
        </w:rPr>
        <w:t>first</w:t>
      </w:r>
      <w:r>
        <w:rPr>
          <w:spacing w:val="13"/>
          <w:w w:val="110"/>
        </w:rPr>
        <w:t> </w:t>
      </w:r>
      <w:r>
        <w:rPr>
          <w:w w:val="110"/>
        </w:rPr>
        <w:t>indigenous</w:t>
      </w:r>
      <w:r>
        <w:rPr>
          <w:spacing w:val="14"/>
          <w:w w:val="110"/>
        </w:rPr>
        <w:t> </w:t>
      </w:r>
      <w:r>
        <w:rPr>
          <w:w w:val="110"/>
        </w:rPr>
        <w:t>vaccine.</w:t>
      </w:r>
      <w:r>
        <w:rPr>
          <w:spacing w:val="13"/>
          <w:w w:val="110"/>
        </w:rPr>
        <w:t> </w:t>
      </w:r>
      <w:r>
        <w:rPr>
          <w:spacing w:val="-4"/>
          <w:w w:val="110"/>
        </w:rPr>
        <w:t>They</w:t>
      </w:r>
    </w:p>
    <w:p>
      <w:pPr>
        <w:pStyle w:val="BodyText"/>
        <w:spacing w:line="266" w:lineRule="auto"/>
        <w:ind w:right="109"/>
        <w:jc w:val="both"/>
      </w:pPr>
      <w:r>
        <w:rPr>
          <w:w w:val="110"/>
        </w:rPr>
        <w:t>also</w:t>
      </w:r>
      <w:r>
        <w:rPr>
          <w:w w:val="110"/>
        </w:rPr>
        <w:t> appreciated</w:t>
      </w:r>
      <w:r>
        <w:rPr>
          <w:w w:val="110"/>
        </w:rPr>
        <w:t> the</w:t>
      </w:r>
      <w:r>
        <w:rPr>
          <w:w w:val="110"/>
        </w:rPr>
        <w:t> governmental</w:t>
      </w:r>
      <w:r>
        <w:rPr>
          <w:w w:val="110"/>
        </w:rPr>
        <w:t> steps</w:t>
      </w:r>
      <w:r>
        <w:rPr>
          <w:w w:val="110"/>
        </w:rPr>
        <w:t> for</w:t>
      </w:r>
      <w:r>
        <w:rPr>
          <w:w w:val="110"/>
        </w:rPr>
        <w:t> mass</w:t>
      </w:r>
      <w:r>
        <w:rPr>
          <w:w w:val="110"/>
        </w:rPr>
        <w:t> immunization</w:t>
      </w:r>
      <w:r>
        <w:rPr>
          <w:w w:val="110"/>
        </w:rPr>
        <w:t> </w:t>
      </w:r>
      <w:r>
        <w:rPr>
          <w:w w:val="110"/>
        </w:rPr>
        <w:t>pro- grams. In</w:t>
      </w:r>
      <w:r>
        <w:rPr>
          <w:w w:val="110"/>
        </w:rPr>
        <w:t> most of the</w:t>
      </w:r>
      <w:r>
        <w:rPr>
          <w:w w:val="110"/>
        </w:rPr>
        <w:t> negative opinions, netizens</w:t>
      </w:r>
      <w:r>
        <w:rPr>
          <w:w w:val="110"/>
        </w:rPr>
        <w:t> raised their worries about the originality of the vaccines. They also expressed their dissat- isfaction</w:t>
      </w:r>
      <w:r>
        <w:rPr>
          <w:spacing w:val="31"/>
          <w:w w:val="110"/>
        </w:rPr>
        <w:t> </w:t>
      </w:r>
      <w:r>
        <w:rPr>
          <w:w w:val="110"/>
        </w:rPr>
        <w:t>with</w:t>
      </w:r>
      <w:r>
        <w:rPr>
          <w:spacing w:val="31"/>
          <w:w w:val="110"/>
        </w:rPr>
        <w:t> </w:t>
      </w:r>
      <w:r>
        <w:rPr>
          <w:w w:val="110"/>
        </w:rPr>
        <w:t>the</w:t>
      </w:r>
      <w:r>
        <w:rPr>
          <w:spacing w:val="31"/>
          <w:w w:val="110"/>
        </w:rPr>
        <w:t> </w:t>
      </w:r>
      <w:r>
        <w:rPr>
          <w:w w:val="110"/>
        </w:rPr>
        <w:t>authority</w:t>
      </w:r>
      <w:r>
        <w:rPr>
          <w:rFonts w:ascii="STIX" w:hAnsi="STIX"/>
          <w:w w:val="110"/>
        </w:rPr>
        <w:t>’</w:t>
      </w:r>
      <w:r>
        <w:rPr>
          <w:w w:val="110"/>
        </w:rPr>
        <w:t>s</w:t>
      </w:r>
      <w:r>
        <w:rPr>
          <w:spacing w:val="30"/>
          <w:w w:val="110"/>
        </w:rPr>
        <w:t> </w:t>
      </w:r>
      <w:r>
        <w:rPr>
          <w:w w:val="110"/>
        </w:rPr>
        <w:t>inability</w:t>
      </w:r>
      <w:r>
        <w:rPr>
          <w:spacing w:val="31"/>
          <w:w w:val="110"/>
        </w:rPr>
        <w:t> </w:t>
      </w:r>
      <w:r>
        <w:rPr>
          <w:w w:val="110"/>
        </w:rPr>
        <w:t>to</w:t>
      </w:r>
      <w:r>
        <w:rPr>
          <w:spacing w:val="31"/>
          <w:w w:val="110"/>
        </w:rPr>
        <w:t> </w:t>
      </w:r>
      <w:r>
        <w:rPr>
          <w:w w:val="110"/>
        </w:rPr>
        <w:t>acquire</w:t>
      </w:r>
      <w:r>
        <w:rPr>
          <w:spacing w:val="31"/>
          <w:w w:val="110"/>
        </w:rPr>
        <w:t> </w:t>
      </w:r>
      <w:r>
        <w:rPr>
          <w:w w:val="110"/>
        </w:rPr>
        <w:t>sufficient</w:t>
      </w:r>
      <w:r>
        <w:rPr>
          <w:spacing w:val="30"/>
          <w:w w:val="110"/>
        </w:rPr>
        <w:t> </w:t>
      </w:r>
      <w:r>
        <w:rPr>
          <w:spacing w:val="-2"/>
          <w:w w:val="110"/>
        </w:rPr>
        <w:t>vaccines</w:t>
      </w:r>
    </w:p>
    <w:p>
      <w:pPr>
        <w:pStyle w:val="BodyText"/>
        <w:spacing w:line="140" w:lineRule="exact"/>
        <w:jc w:val="both"/>
      </w:pPr>
      <w:r>
        <w:rPr>
          <w:w w:val="110"/>
        </w:rPr>
        <w:t>from</w:t>
      </w:r>
      <w:r>
        <w:rPr>
          <w:spacing w:val="25"/>
          <w:w w:val="110"/>
        </w:rPr>
        <w:t> </w:t>
      </w:r>
      <w:r>
        <w:rPr>
          <w:w w:val="110"/>
        </w:rPr>
        <w:t>the</w:t>
      </w:r>
      <w:r>
        <w:rPr>
          <w:spacing w:val="26"/>
          <w:w w:val="110"/>
        </w:rPr>
        <w:t> </w:t>
      </w:r>
      <w:r>
        <w:rPr>
          <w:w w:val="110"/>
        </w:rPr>
        <w:t>foreign</w:t>
      </w:r>
      <w:r>
        <w:rPr>
          <w:spacing w:val="25"/>
          <w:w w:val="110"/>
        </w:rPr>
        <w:t> </w:t>
      </w:r>
      <w:r>
        <w:rPr>
          <w:w w:val="110"/>
        </w:rPr>
        <w:t>countries</w:t>
      </w:r>
      <w:r>
        <w:rPr>
          <w:spacing w:val="25"/>
          <w:w w:val="110"/>
        </w:rPr>
        <w:t> </w:t>
      </w:r>
      <w:r>
        <w:rPr>
          <w:w w:val="110"/>
        </w:rPr>
        <w:t>amid</w:t>
      </w:r>
      <w:r>
        <w:rPr>
          <w:spacing w:val="26"/>
          <w:w w:val="110"/>
        </w:rPr>
        <w:t> </w:t>
      </w:r>
      <w:r>
        <w:rPr>
          <w:w w:val="110"/>
        </w:rPr>
        <w:t>the</w:t>
      </w:r>
      <w:r>
        <w:rPr>
          <w:spacing w:val="25"/>
          <w:w w:val="110"/>
        </w:rPr>
        <w:t> </w:t>
      </w:r>
      <w:r>
        <w:rPr>
          <w:w w:val="110"/>
        </w:rPr>
        <w:t>vaccination</w:t>
      </w:r>
      <w:r>
        <w:rPr>
          <w:spacing w:val="26"/>
          <w:w w:val="110"/>
        </w:rPr>
        <w:t> </w:t>
      </w:r>
      <w:r>
        <w:rPr>
          <w:w w:val="110"/>
        </w:rPr>
        <w:t>campaign.</w:t>
      </w:r>
      <w:r>
        <w:rPr>
          <w:spacing w:val="25"/>
          <w:w w:val="110"/>
        </w:rPr>
        <w:t> </w:t>
      </w:r>
      <w:r>
        <w:rPr>
          <w:spacing w:val="-2"/>
          <w:w w:val="110"/>
        </w:rPr>
        <w:t>Different</w:t>
      </w:r>
    </w:p>
    <w:p>
      <w:pPr>
        <w:pStyle w:val="BodyText"/>
        <w:spacing w:line="273" w:lineRule="auto" w:before="15"/>
        <w:ind w:right="110"/>
        <w:jc w:val="both"/>
      </w:pPr>
      <w:r>
        <w:rPr>
          <w:w w:val="110"/>
        </w:rPr>
        <w:t>deep</w:t>
      </w:r>
      <w:r>
        <w:rPr>
          <w:w w:val="110"/>
        </w:rPr>
        <w:t> learning</w:t>
      </w:r>
      <w:r>
        <w:rPr>
          <w:w w:val="110"/>
        </w:rPr>
        <w:t> and</w:t>
      </w:r>
      <w:r>
        <w:rPr>
          <w:w w:val="110"/>
        </w:rPr>
        <w:t> traditional</w:t>
      </w:r>
      <w:r>
        <w:rPr>
          <w:w w:val="110"/>
        </w:rPr>
        <w:t> machine</w:t>
      </w:r>
      <w:r>
        <w:rPr>
          <w:w w:val="110"/>
        </w:rPr>
        <w:t> learning</w:t>
      </w:r>
      <w:r>
        <w:rPr>
          <w:w w:val="110"/>
        </w:rPr>
        <w:t> algorithms</w:t>
      </w:r>
      <w:r>
        <w:rPr>
          <w:w w:val="110"/>
        </w:rPr>
        <w:t> </w:t>
      </w:r>
      <w:r>
        <w:rPr>
          <w:w w:val="110"/>
        </w:rPr>
        <w:t>were employed in this study to predict the polarity of the statements of the netizens.</w:t>
      </w:r>
      <w:r>
        <w:rPr>
          <w:spacing w:val="-13"/>
          <w:w w:val="110"/>
        </w:rPr>
        <w:t> </w:t>
      </w:r>
      <w:r>
        <w:rPr>
          <w:w w:val="110"/>
        </w:rPr>
        <w:t>Bi</w:t>
      </w:r>
      <w:r>
        <w:rPr>
          <w:spacing w:val="-11"/>
          <w:w w:val="110"/>
        </w:rPr>
        <w:t> </w:t>
      </w:r>
      <w:r>
        <w:rPr>
          <w:w w:val="110"/>
        </w:rPr>
        <w:t>LSTM</w:t>
      </w:r>
      <w:r>
        <w:rPr>
          <w:spacing w:val="-11"/>
          <w:w w:val="110"/>
        </w:rPr>
        <w:t> </w:t>
      </w:r>
      <w:r>
        <w:rPr>
          <w:w w:val="110"/>
        </w:rPr>
        <w:t>model</w:t>
      </w:r>
      <w:r>
        <w:rPr>
          <w:spacing w:val="-11"/>
          <w:w w:val="110"/>
        </w:rPr>
        <w:t> </w:t>
      </w:r>
      <w:r>
        <w:rPr>
          <w:w w:val="110"/>
        </w:rPr>
        <w:t>with</w:t>
      </w:r>
      <w:r>
        <w:rPr>
          <w:spacing w:val="-11"/>
          <w:w w:val="110"/>
        </w:rPr>
        <w:t> </w:t>
      </w:r>
      <w:r>
        <w:rPr>
          <w:w w:val="110"/>
        </w:rPr>
        <w:t>the</w:t>
      </w:r>
      <w:r>
        <w:rPr>
          <w:spacing w:val="-11"/>
          <w:w w:val="110"/>
        </w:rPr>
        <w:t> </w:t>
      </w:r>
      <w:r>
        <w:rPr>
          <w:w w:val="110"/>
        </w:rPr>
        <w:t>pre-trained</w:t>
      </w:r>
      <w:r>
        <w:rPr>
          <w:spacing w:val="-11"/>
          <w:w w:val="110"/>
        </w:rPr>
        <w:t> </w:t>
      </w:r>
      <w:r>
        <w:rPr>
          <w:w w:val="110"/>
        </w:rPr>
        <w:t>word2vec</w:t>
      </w:r>
      <w:r>
        <w:rPr>
          <w:spacing w:val="-11"/>
          <w:w w:val="110"/>
        </w:rPr>
        <w:t> </w:t>
      </w:r>
      <w:r>
        <w:rPr>
          <w:w w:val="110"/>
        </w:rPr>
        <w:t>embedding</w:t>
      </w:r>
      <w:r>
        <w:rPr>
          <w:spacing w:val="-11"/>
          <w:w w:val="110"/>
        </w:rPr>
        <w:t> </w:t>
      </w:r>
      <w:r>
        <w:rPr>
          <w:w w:val="110"/>
        </w:rPr>
        <w:t>has outscored</w:t>
      </w:r>
      <w:r>
        <w:rPr>
          <w:w w:val="110"/>
        </w:rPr>
        <w:t> other</w:t>
      </w:r>
      <w:r>
        <w:rPr>
          <w:w w:val="110"/>
        </w:rPr>
        <w:t> models</w:t>
      </w:r>
      <w:r>
        <w:rPr>
          <w:w w:val="110"/>
        </w:rPr>
        <w:t> in</w:t>
      </w:r>
      <w:r>
        <w:rPr>
          <w:w w:val="110"/>
        </w:rPr>
        <w:t> terms</w:t>
      </w:r>
      <w:r>
        <w:rPr>
          <w:w w:val="110"/>
        </w:rPr>
        <w:t> of</w:t>
      </w:r>
      <w:r>
        <w:rPr>
          <w:w w:val="110"/>
        </w:rPr>
        <w:t> different</w:t>
      </w:r>
      <w:r>
        <w:rPr>
          <w:w w:val="110"/>
        </w:rPr>
        <w:t> performance</w:t>
      </w:r>
      <w:r>
        <w:rPr>
          <w:w w:val="110"/>
        </w:rPr>
        <w:t> metrics</w:t>
      </w:r>
      <w:r>
        <w:rPr>
          <w:w w:val="110"/>
        </w:rPr>
        <w:t> for anticipating</w:t>
      </w:r>
      <w:r>
        <w:rPr>
          <w:spacing w:val="-11"/>
          <w:w w:val="110"/>
        </w:rPr>
        <w:t> </w:t>
      </w:r>
      <w:r>
        <w:rPr>
          <w:w w:val="110"/>
        </w:rPr>
        <w:t>the</w:t>
      </w:r>
      <w:r>
        <w:rPr>
          <w:spacing w:val="-11"/>
          <w:w w:val="110"/>
        </w:rPr>
        <w:t> </w:t>
      </w:r>
      <w:r>
        <w:rPr>
          <w:w w:val="110"/>
        </w:rPr>
        <w:t>polarity</w:t>
      </w:r>
      <w:r>
        <w:rPr>
          <w:spacing w:val="-11"/>
          <w:w w:val="110"/>
        </w:rPr>
        <w:t> </w:t>
      </w:r>
      <w:r>
        <w:rPr>
          <w:w w:val="110"/>
        </w:rPr>
        <w:t>of</w:t>
      </w:r>
      <w:r>
        <w:rPr>
          <w:spacing w:val="-11"/>
          <w:w w:val="110"/>
        </w:rPr>
        <w:t> </w:t>
      </w:r>
      <w:r>
        <w:rPr>
          <w:w w:val="110"/>
        </w:rPr>
        <w:t>the</w:t>
      </w:r>
      <w:r>
        <w:rPr>
          <w:spacing w:val="-11"/>
          <w:w w:val="110"/>
        </w:rPr>
        <w:t> </w:t>
      </w:r>
      <w:r>
        <w:rPr>
          <w:w w:val="110"/>
        </w:rPr>
        <w:t>sentiments.</w:t>
      </w:r>
      <w:r>
        <w:rPr>
          <w:spacing w:val="-11"/>
          <w:w w:val="110"/>
        </w:rPr>
        <w:t> </w:t>
      </w:r>
      <w:r>
        <w:rPr>
          <w:w w:val="110"/>
        </w:rPr>
        <w:t>The</w:t>
      </w:r>
      <w:r>
        <w:rPr>
          <w:spacing w:val="-11"/>
          <w:w w:val="110"/>
        </w:rPr>
        <w:t> </w:t>
      </w:r>
      <w:r>
        <w:rPr>
          <w:w w:val="110"/>
        </w:rPr>
        <w:t>obtained</w:t>
      </w:r>
      <w:r>
        <w:rPr>
          <w:spacing w:val="-11"/>
          <w:w w:val="110"/>
        </w:rPr>
        <w:t> </w:t>
      </w:r>
      <w:r>
        <w:rPr>
          <w:w w:val="110"/>
        </w:rPr>
        <w:t>accuracy</w:t>
      </w:r>
      <w:r>
        <w:rPr>
          <w:spacing w:val="-11"/>
          <w:w w:val="110"/>
        </w:rPr>
        <w:t> </w:t>
      </w:r>
      <w:r>
        <w:rPr>
          <w:w w:val="110"/>
        </w:rPr>
        <w:t>of</w:t>
      </w:r>
      <w:r>
        <w:rPr>
          <w:spacing w:val="-11"/>
          <w:w w:val="110"/>
        </w:rPr>
        <w:t> </w:t>
      </w:r>
      <w:r>
        <w:rPr>
          <w:w w:val="110"/>
        </w:rPr>
        <w:t>this model is 87.44%.</w:t>
      </w:r>
    </w:p>
    <w:p>
      <w:pPr>
        <w:pStyle w:val="BodyText"/>
        <w:spacing w:line="271" w:lineRule="auto"/>
        <w:ind w:right="109" w:firstLine="239"/>
        <w:jc w:val="both"/>
      </w:pPr>
      <w:r>
        <w:rPr>
          <w:w w:val="110"/>
        </w:rPr>
        <w:t>This</w:t>
      </w:r>
      <w:r>
        <w:rPr>
          <w:spacing w:val="-11"/>
          <w:w w:val="110"/>
        </w:rPr>
        <w:t> </w:t>
      </w:r>
      <w:r>
        <w:rPr>
          <w:w w:val="110"/>
        </w:rPr>
        <w:t>work</w:t>
      </w:r>
      <w:r>
        <w:rPr>
          <w:spacing w:val="-11"/>
          <w:w w:val="110"/>
        </w:rPr>
        <w:t> </w:t>
      </w:r>
      <w:r>
        <w:rPr>
          <w:w w:val="110"/>
        </w:rPr>
        <w:t>has</w:t>
      </w:r>
      <w:r>
        <w:rPr>
          <w:spacing w:val="-11"/>
          <w:w w:val="110"/>
        </w:rPr>
        <w:t> </w:t>
      </w:r>
      <w:r>
        <w:rPr>
          <w:w w:val="110"/>
        </w:rPr>
        <w:t>only</w:t>
      </w:r>
      <w:r>
        <w:rPr>
          <w:spacing w:val="-11"/>
          <w:w w:val="110"/>
        </w:rPr>
        <w:t> </w:t>
      </w:r>
      <w:r>
        <w:rPr>
          <w:w w:val="110"/>
        </w:rPr>
        <w:t>considered</w:t>
      </w:r>
      <w:r>
        <w:rPr>
          <w:spacing w:val="-11"/>
          <w:w w:val="110"/>
        </w:rPr>
        <w:t> </w:t>
      </w:r>
      <w:r>
        <w:rPr>
          <w:w w:val="110"/>
        </w:rPr>
        <w:t>the</w:t>
      </w:r>
      <w:r>
        <w:rPr>
          <w:spacing w:val="-11"/>
          <w:w w:val="110"/>
        </w:rPr>
        <w:t> </w:t>
      </w:r>
      <w:r>
        <w:rPr>
          <w:w w:val="110"/>
        </w:rPr>
        <w:t>opinions</w:t>
      </w:r>
      <w:r>
        <w:rPr>
          <w:spacing w:val="-11"/>
          <w:w w:val="110"/>
        </w:rPr>
        <w:t> </w:t>
      </w:r>
      <w:r>
        <w:rPr>
          <w:w w:val="110"/>
        </w:rPr>
        <w:t>of</w:t>
      </w:r>
      <w:r>
        <w:rPr>
          <w:spacing w:val="-11"/>
          <w:w w:val="110"/>
        </w:rPr>
        <w:t> </w:t>
      </w:r>
      <w:r>
        <w:rPr>
          <w:w w:val="110"/>
        </w:rPr>
        <w:t>the</w:t>
      </w:r>
      <w:r>
        <w:rPr>
          <w:spacing w:val="-11"/>
          <w:w w:val="110"/>
        </w:rPr>
        <w:t> </w:t>
      </w:r>
      <w:r>
        <w:rPr>
          <w:w w:val="110"/>
        </w:rPr>
        <w:t>netizens</w:t>
      </w:r>
      <w:r>
        <w:rPr>
          <w:spacing w:val="-11"/>
          <w:w w:val="110"/>
        </w:rPr>
        <w:t> </w:t>
      </w:r>
      <w:r>
        <w:rPr>
          <w:w w:val="110"/>
        </w:rPr>
        <w:t>expressed in</w:t>
      </w:r>
      <w:r>
        <w:rPr>
          <w:spacing w:val="-6"/>
          <w:w w:val="110"/>
        </w:rPr>
        <w:t> </w:t>
      </w:r>
      <w:r>
        <w:rPr>
          <w:w w:val="110"/>
        </w:rPr>
        <w:t>the</w:t>
      </w:r>
      <w:r>
        <w:rPr>
          <w:spacing w:val="-4"/>
          <w:w w:val="110"/>
        </w:rPr>
        <w:t> </w:t>
      </w:r>
      <w:r>
        <w:rPr>
          <w:w w:val="110"/>
        </w:rPr>
        <w:t>English</w:t>
      </w:r>
      <w:r>
        <w:rPr>
          <w:spacing w:val="-5"/>
          <w:w w:val="110"/>
        </w:rPr>
        <w:t> </w:t>
      </w:r>
      <w:r>
        <w:rPr>
          <w:w w:val="110"/>
        </w:rPr>
        <w:t>language.</w:t>
      </w:r>
      <w:r>
        <w:rPr>
          <w:spacing w:val="-6"/>
          <w:w w:val="110"/>
        </w:rPr>
        <w:t> </w:t>
      </w:r>
      <w:r>
        <w:rPr>
          <w:w w:val="110"/>
        </w:rPr>
        <w:t>In</w:t>
      </w:r>
      <w:r>
        <w:rPr>
          <w:spacing w:val="-4"/>
          <w:w w:val="110"/>
        </w:rPr>
        <w:t> </w:t>
      </w:r>
      <w:r>
        <w:rPr>
          <w:w w:val="110"/>
        </w:rPr>
        <w:t>future,</w:t>
      </w:r>
      <w:r>
        <w:rPr>
          <w:spacing w:val="-4"/>
          <w:w w:val="110"/>
        </w:rPr>
        <w:t> </w:t>
      </w:r>
      <w:r>
        <w:rPr>
          <w:w w:val="110"/>
        </w:rPr>
        <w:t>opinions</w:t>
      </w:r>
      <w:r>
        <w:rPr>
          <w:spacing w:val="-5"/>
          <w:w w:val="110"/>
        </w:rPr>
        <w:t> </w:t>
      </w:r>
      <w:r>
        <w:rPr>
          <w:w w:val="110"/>
        </w:rPr>
        <w:t>in</w:t>
      </w:r>
      <w:r>
        <w:rPr>
          <w:spacing w:val="-5"/>
          <w:w w:val="110"/>
        </w:rPr>
        <w:t> </w:t>
      </w:r>
      <w:r>
        <w:rPr>
          <w:w w:val="110"/>
        </w:rPr>
        <w:t>the</w:t>
      </w:r>
      <w:r>
        <w:rPr>
          <w:spacing w:val="-5"/>
          <w:w w:val="110"/>
        </w:rPr>
        <w:t> </w:t>
      </w:r>
      <w:r>
        <w:rPr>
          <w:w w:val="110"/>
        </w:rPr>
        <w:t>Bengali</w:t>
      </w:r>
      <w:r>
        <w:rPr>
          <w:spacing w:val="-6"/>
          <w:w w:val="110"/>
        </w:rPr>
        <w:t> </w:t>
      </w:r>
      <w:r>
        <w:rPr>
          <w:w w:val="110"/>
        </w:rPr>
        <w:t>language</w:t>
      </w:r>
      <w:r>
        <w:rPr>
          <w:spacing w:val="-5"/>
          <w:w w:val="110"/>
        </w:rPr>
        <w:t> can</w:t>
      </w:r>
    </w:p>
    <w:p>
      <w:pPr>
        <w:pStyle w:val="BodyText"/>
        <w:spacing w:line="220" w:lineRule="auto"/>
        <w:ind w:right="109"/>
        <w:jc w:val="both"/>
      </w:pPr>
      <w:r>
        <w:rPr>
          <w:w w:val="110"/>
        </w:rPr>
        <w:t>also</w:t>
      </w:r>
      <w:r>
        <w:rPr>
          <w:w w:val="110"/>
        </w:rPr>
        <w:t> be</w:t>
      </w:r>
      <w:r>
        <w:rPr>
          <w:w w:val="110"/>
        </w:rPr>
        <w:t> considered.</w:t>
      </w:r>
      <w:r>
        <w:rPr>
          <w:w w:val="110"/>
        </w:rPr>
        <w:t> This</w:t>
      </w:r>
      <w:r>
        <w:rPr>
          <w:w w:val="110"/>
        </w:rPr>
        <w:t> study</w:t>
      </w:r>
      <w:r>
        <w:rPr>
          <w:w w:val="110"/>
        </w:rPr>
        <w:t> hasn</w:t>
      </w:r>
      <w:r>
        <w:rPr>
          <w:rFonts w:ascii="STIX" w:hAnsi="STIX"/>
          <w:w w:val="110"/>
        </w:rPr>
        <w:t>’</w:t>
      </w:r>
      <w:r>
        <w:rPr>
          <w:w w:val="110"/>
        </w:rPr>
        <w:t>t</w:t>
      </w:r>
      <w:r>
        <w:rPr>
          <w:w w:val="110"/>
        </w:rPr>
        <w:t> utilized</w:t>
      </w:r>
      <w:r>
        <w:rPr>
          <w:w w:val="110"/>
        </w:rPr>
        <w:t> transformer-based</w:t>
      </w:r>
      <w:r>
        <w:rPr>
          <w:w w:val="110"/>
        </w:rPr>
        <w:t> </w:t>
      </w:r>
      <w:r>
        <w:rPr>
          <w:w w:val="110"/>
        </w:rPr>
        <w:t>lan- </w:t>
      </w:r>
      <w:r>
        <w:rPr/>
        <w:t>guage</w:t>
      </w:r>
      <w:r>
        <w:rPr>
          <w:spacing w:val="3"/>
        </w:rPr>
        <w:t> </w:t>
      </w:r>
      <w:r>
        <w:rPr/>
        <w:t>models</w:t>
      </w:r>
      <w:r>
        <w:rPr>
          <w:spacing w:val="4"/>
        </w:rPr>
        <w:t> </w:t>
      </w:r>
      <w:r>
        <w:rPr/>
        <w:t>like</w:t>
      </w:r>
      <w:r>
        <w:rPr>
          <w:spacing w:val="3"/>
        </w:rPr>
        <w:t> </w:t>
      </w:r>
      <w:r>
        <w:rPr/>
        <w:t>BERT,</w:t>
      </w:r>
      <w:r>
        <w:rPr>
          <w:spacing w:val="5"/>
        </w:rPr>
        <w:t> </w:t>
      </w:r>
      <w:r>
        <w:rPr/>
        <w:t>XLNET,</w:t>
      </w:r>
      <w:r>
        <w:rPr>
          <w:spacing w:val="3"/>
        </w:rPr>
        <w:t> </w:t>
      </w:r>
      <w:r>
        <w:rPr/>
        <w:t>ALBERT.</w:t>
      </w:r>
      <w:r>
        <w:rPr>
          <w:spacing w:val="3"/>
        </w:rPr>
        <w:t> </w:t>
      </w:r>
      <w:r>
        <w:rPr/>
        <w:t>A</w:t>
      </w:r>
      <w:r>
        <w:rPr>
          <w:spacing w:val="4"/>
        </w:rPr>
        <w:t> </w:t>
      </w:r>
      <w:r>
        <w:rPr/>
        <w:t>comparative</w:t>
      </w:r>
      <w:r>
        <w:rPr>
          <w:spacing w:val="5"/>
        </w:rPr>
        <w:t> </w:t>
      </w:r>
      <w:r>
        <w:rPr/>
        <w:t>study</w:t>
      </w:r>
      <w:r>
        <w:rPr>
          <w:spacing w:val="3"/>
        </w:rPr>
        <w:t> </w:t>
      </w:r>
      <w:r>
        <w:rPr>
          <w:spacing w:val="-2"/>
        </w:rPr>
        <w:t>between</w:t>
      </w:r>
    </w:p>
    <w:p>
      <w:pPr>
        <w:pStyle w:val="BodyText"/>
        <w:spacing w:line="273" w:lineRule="auto" w:before="28"/>
        <w:ind w:right="110"/>
        <w:jc w:val="both"/>
      </w:pPr>
      <w:r>
        <w:rPr>
          <w:w w:val="110"/>
        </w:rPr>
        <w:t>the</w:t>
      </w:r>
      <w:r>
        <w:rPr>
          <w:spacing w:val="-8"/>
          <w:w w:val="110"/>
        </w:rPr>
        <w:t> </w:t>
      </w:r>
      <w:r>
        <w:rPr>
          <w:w w:val="110"/>
        </w:rPr>
        <w:t>performance</w:t>
      </w:r>
      <w:r>
        <w:rPr>
          <w:spacing w:val="-9"/>
          <w:w w:val="110"/>
        </w:rPr>
        <w:t> </w:t>
      </w:r>
      <w:r>
        <w:rPr>
          <w:w w:val="110"/>
        </w:rPr>
        <w:t>of</w:t>
      </w:r>
      <w:r>
        <w:rPr>
          <w:spacing w:val="-8"/>
          <w:w w:val="110"/>
        </w:rPr>
        <w:t> </w:t>
      </w:r>
      <w:r>
        <w:rPr>
          <w:w w:val="110"/>
        </w:rPr>
        <w:t>the</w:t>
      </w:r>
      <w:r>
        <w:rPr>
          <w:spacing w:val="-9"/>
          <w:w w:val="110"/>
        </w:rPr>
        <w:t> </w:t>
      </w:r>
      <w:r>
        <w:rPr>
          <w:w w:val="110"/>
        </w:rPr>
        <w:t>models</w:t>
      </w:r>
      <w:r>
        <w:rPr>
          <w:spacing w:val="-9"/>
          <w:w w:val="110"/>
        </w:rPr>
        <w:t> </w:t>
      </w:r>
      <w:r>
        <w:rPr>
          <w:w w:val="110"/>
        </w:rPr>
        <w:t>used</w:t>
      </w:r>
      <w:r>
        <w:rPr>
          <w:spacing w:val="-8"/>
          <w:w w:val="110"/>
        </w:rPr>
        <w:t> </w:t>
      </w:r>
      <w:r>
        <w:rPr>
          <w:w w:val="110"/>
        </w:rPr>
        <w:t>in</w:t>
      </w:r>
      <w:r>
        <w:rPr>
          <w:spacing w:val="-9"/>
          <w:w w:val="110"/>
        </w:rPr>
        <w:t> </w:t>
      </w:r>
      <w:r>
        <w:rPr>
          <w:w w:val="110"/>
        </w:rPr>
        <w:t>this</w:t>
      </w:r>
      <w:r>
        <w:rPr>
          <w:spacing w:val="-8"/>
          <w:w w:val="110"/>
        </w:rPr>
        <w:t> </w:t>
      </w:r>
      <w:r>
        <w:rPr>
          <w:w w:val="110"/>
        </w:rPr>
        <w:t>work</w:t>
      </w:r>
      <w:r>
        <w:rPr>
          <w:spacing w:val="-9"/>
          <w:w w:val="110"/>
        </w:rPr>
        <w:t> </w:t>
      </w:r>
      <w:r>
        <w:rPr>
          <w:w w:val="110"/>
        </w:rPr>
        <w:t>and</w:t>
      </w:r>
      <w:r>
        <w:rPr>
          <w:spacing w:val="-10"/>
          <w:w w:val="110"/>
        </w:rPr>
        <w:t> </w:t>
      </w:r>
      <w:r>
        <w:rPr>
          <w:w w:val="110"/>
        </w:rPr>
        <w:t>the</w:t>
      </w:r>
      <w:r>
        <w:rPr>
          <w:spacing w:val="-8"/>
          <w:w w:val="110"/>
        </w:rPr>
        <w:t> </w:t>
      </w:r>
      <w:r>
        <w:rPr>
          <w:w w:val="110"/>
        </w:rPr>
        <w:t>performance</w:t>
      </w:r>
      <w:r>
        <w:rPr>
          <w:spacing w:val="-9"/>
          <w:w w:val="110"/>
        </w:rPr>
        <w:t> </w:t>
      </w:r>
      <w:r>
        <w:rPr>
          <w:w w:val="110"/>
        </w:rPr>
        <w:t>of the</w:t>
      </w:r>
      <w:r>
        <w:rPr>
          <w:w w:val="110"/>
        </w:rPr>
        <w:t> state-of-the-art</w:t>
      </w:r>
      <w:r>
        <w:rPr>
          <w:w w:val="110"/>
        </w:rPr>
        <w:t> transformer-based</w:t>
      </w:r>
      <w:r>
        <w:rPr>
          <w:w w:val="110"/>
        </w:rPr>
        <w:t> models</w:t>
      </w:r>
      <w:r>
        <w:rPr>
          <w:w w:val="110"/>
        </w:rPr>
        <w:t> might</w:t>
      </w:r>
      <w:r>
        <w:rPr>
          <w:w w:val="110"/>
        </w:rPr>
        <w:t> be</w:t>
      </w:r>
      <w:r>
        <w:rPr>
          <w:w w:val="110"/>
        </w:rPr>
        <w:t> conducted</w:t>
      </w:r>
      <w:r>
        <w:rPr>
          <w:w w:val="110"/>
        </w:rPr>
        <w:t> </w:t>
      </w:r>
      <w:r>
        <w:rPr>
          <w:w w:val="110"/>
        </w:rPr>
        <w:t>in </w:t>
      </w:r>
      <w:r>
        <w:rPr>
          <w:spacing w:val="-2"/>
          <w:w w:val="110"/>
        </w:rPr>
        <w:t>future.</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1"/>
        <w:ind w:left="0"/>
        <w:rPr>
          <w:sz w:val="11"/>
        </w:rPr>
      </w:pPr>
    </w:p>
    <w:p>
      <w:pPr>
        <w:spacing w:after="0"/>
        <w:rPr>
          <w:sz w:val="11"/>
        </w:rPr>
        <w:sectPr>
          <w:pgSz w:w="11910" w:h="15880"/>
          <w:pgMar w:header="655" w:footer="544" w:top="840" w:bottom="740" w:left="620" w:right="640"/>
        </w:sectPr>
      </w:pPr>
    </w:p>
    <w:p>
      <w:pPr>
        <w:pStyle w:val="BodyText"/>
        <w:ind w:left="0"/>
        <w:rPr>
          <w:sz w:val="11"/>
        </w:rPr>
      </w:pPr>
    </w:p>
    <w:p>
      <w:pPr>
        <w:pStyle w:val="BodyText"/>
        <w:ind w:left="172"/>
        <w:rPr>
          <w:sz w:val="20"/>
        </w:rPr>
      </w:pPr>
      <w:r>
        <w:rPr>
          <w:sz w:val="20"/>
        </w:rPr>
        <w:drawing>
          <wp:inline distT="0" distB="0" distL="0" distR="0">
            <wp:extent cx="3144984" cy="2633472"/>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1" cstate="print"/>
                    <a:stretch>
                      <a:fillRect/>
                    </a:stretch>
                  </pic:blipFill>
                  <pic:spPr>
                    <a:xfrm>
                      <a:off x="0" y="0"/>
                      <a:ext cx="3144984" cy="2633472"/>
                    </a:xfrm>
                    <a:prstGeom prst="rect">
                      <a:avLst/>
                    </a:prstGeom>
                  </pic:spPr>
                </pic:pic>
              </a:graphicData>
            </a:graphic>
          </wp:inline>
        </w:drawing>
      </w:r>
      <w:r>
        <w:rPr>
          <w:sz w:val="20"/>
        </w:rPr>
      </w:r>
    </w:p>
    <w:p>
      <w:pPr>
        <w:pStyle w:val="BodyText"/>
        <w:spacing w:before="18"/>
        <w:ind w:left="0"/>
        <w:rPr>
          <w:sz w:val="14"/>
        </w:rPr>
      </w:pPr>
    </w:p>
    <w:p>
      <w:pPr>
        <w:spacing w:before="0"/>
        <w:ind w:left="655" w:right="0" w:firstLine="0"/>
        <w:jc w:val="left"/>
        <w:rPr>
          <w:sz w:val="14"/>
        </w:rPr>
      </w:pPr>
      <w:bookmarkStart w:name="_bookmark25" w:id="43"/>
      <w:bookmarkEnd w:id="43"/>
      <w:r>
        <w:rPr/>
      </w:r>
      <w:r>
        <w:rPr>
          <w:b/>
          <w:w w:val="115"/>
          <w:sz w:val="14"/>
        </w:rPr>
        <w:t>Fig.</w:t>
      </w:r>
      <w:r>
        <w:rPr>
          <w:b/>
          <w:spacing w:val="-1"/>
          <w:w w:val="115"/>
          <w:sz w:val="14"/>
        </w:rPr>
        <w:t> </w:t>
      </w:r>
      <w:r>
        <w:rPr>
          <w:b/>
          <w:w w:val="115"/>
          <w:sz w:val="14"/>
        </w:rPr>
        <w:t>10.</w:t>
      </w:r>
      <w:r>
        <w:rPr>
          <w:b/>
          <w:spacing w:val="17"/>
          <w:w w:val="115"/>
          <w:sz w:val="14"/>
        </w:rPr>
        <w:t> </w:t>
      </w:r>
      <w:r>
        <w:rPr>
          <w:w w:val="115"/>
          <w:sz w:val="14"/>
        </w:rPr>
        <w:t>ROC</w:t>
      </w:r>
      <w:r>
        <w:rPr>
          <w:spacing w:val="-1"/>
          <w:w w:val="115"/>
          <w:sz w:val="14"/>
        </w:rPr>
        <w:t> </w:t>
      </w:r>
      <w:r>
        <w:rPr>
          <w:w w:val="115"/>
          <w:sz w:val="14"/>
        </w:rPr>
        <w:t>curves</w:t>
      </w:r>
      <w:r>
        <w:rPr>
          <w:spacing w:val="-1"/>
          <w:w w:val="115"/>
          <w:sz w:val="14"/>
        </w:rPr>
        <w:t> </w:t>
      </w:r>
      <w:r>
        <w:rPr>
          <w:w w:val="115"/>
          <w:sz w:val="14"/>
        </w:rPr>
        <w:t>for</w:t>
      </w:r>
      <w:r>
        <w:rPr>
          <w:spacing w:val="-1"/>
          <w:w w:val="115"/>
          <w:sz w:val="14"/>
        </w:rPr>
        <w:t> </w:t>
      </w:r>
      <w:r>
        <w:rPr>
          <w:w w:val="115"/>
          <w:sz w:val="14"/>
        </w:rPr>
        <w:t>traditional</w:t>
      </w:r>
      <w:r>
        <w:rPr>
          <w:spacing w:val="-2"/>
          <w:w w:val="115"/>
          <w:sz w:val="14"/>
        </w:rPr>
        <w:t> </w:t>
      </w:r>
      <w:r>
        <w:rPr>
          <w:w w:val="115"/>
          <w:sz w:val="14"/>
        </w:rPr>
        <w:t>machine</w:t>
      </w:r>
      <w:r>
        <w:rPr>
          <w:spacing w:val="-1"/>
          <w:w w:val="115"/>
          <w:sz w:val="14"/>
        </w:rPr>
        <w:t> </w:t>
      </w:r>
      <w:r>
        <w:rPr>
          <w:w w:val="115"/>
          <w:sz w:val="14"/>
        </w:rPr>
        <w:t>learning</w:t>
      </w:r>
      <w:r>
        <w:rPr>
          <w:spacing w:val="-1"/>
          <w:w w:val="115"/>
          <w:sz w:val="14"/>
        </w:rPr>
        <w:t> </w:t>
      </w:r>
      <w:r>
        <w:rPr>
          <w:spacing w:val="-2"/>
          <w:w w:val="115"/>
          <w:sz w:val="14"/>
        </w:rPr>
        <w:t>models.</w:t>
      </w:r>
    </w:p>
    <w:p>
      <w:pPr>
        <w:pStyle w:val="BodyText"/>
        <w:spacing w:before="109"/>
        <w:ind w:left="0"/>
        <w:rPr>
          <w:sz w:val="14"/>
        </w:rPr>
      </w:pPr>
    </w:p>
    <w:p>
      <w:pPr>
        <w:pStyle w:val="Heading1"/>
        <w:ind w:left="131" w:firstLine="0"/>
      </w:pPr>
      <w:bookmarkStart w:name="Credit author statement" w:id="44"/>
      <w:bookmarkEnd w:id="44"/>
      <w:r>
        <w:rPr>
          <w:b w:val="0"/>
        </w:rPr>
      </w:r>
      <w:r>
        <w:rPr>
          <w:w w:val="110"/>
        </w:rPr>
        <w:t>Credit</w:t>
      </w:r>
      <w:r>
        <w:rPr>
          <w:spacing w:val="-7"/>
          <w:w w:val="110"/>
        </w:rPr>
        <w:t> </w:t>
      </w:r>
      <w:r>
        <w:rPr>
          <w:w w:val="110"/>
        </w:rPr>
        <w:t>author</w:t>
      </w:r>
      <w:r>
        <w:rPr>
          <w:spacing w:val="-8"/>
          <w:w w:val="110"/>
        </w:rPr>
        <w:t> </w:t>
      </w:r>
      <w:r>
        <w:rPr>
          <w:spacing w:val="-2"/>
          <w:w w:val="110"/>
        </w:rPr>
        <w:t>statement</w:t>
      </w:r>
    </w:p>
    <w:p>
      <w:pPr>
        <w:pStyle w:val="BodyText"/>
        <w:spacing w:before="50"/>
        <w:ind w:left="0"/>
        <w:rPr>
          <w:b/>
        </w:rPr>
      </w:pPr>
    </w:p>
    <w:p>
      <w:pPr>
        <w:spacing w:line="273" w:lineRule="auto" w:before="0"/>
        <w:ind w:left="131" w:right="38" w:firstLine="239"/>
        <w:jc w:val="both"/>
        <w:rPr>
          <w:sz w:val="16"/>
        </w:rPr>
      </w:pPr>
      <w:r>
        <w:rPr>
          <w:b/>
          <w:w w:val="105"/>
          <w:sz w:val="16"/>
        </w:rPr>
        <w:t>Md.</w:t>
      </w:r>
      <w:r>
        <w:rPr>
          <w:b/>
          <w:w w:val="105"/>
          <w:sz w:val="16"/>
        </w:rPr>
        <w:t> Sabab</w:t>
      </w:r>
      <w:r>
        <w:rPr>
          <w:b/>
          <w:w w:val="105"/>
          <w:sz w:val="16"/>
        </w:rPr>
        <w:t> Zulfiker</w:t>
      </w:r>
      <w:r>
        <w:rPr>
          <w:w w:val="105"/>
          <w:sz w:val="16"/>
        </w:rPr>
        <w:t>:</w:t>
      </w:r>
      <w:r>
        <w:rPr>
          <w:w w:val="105"/>
          <w:sz w:val="16"/>
        </w:rPr>
        <w:t> Methodology,</w:t>
      </w:r>
      <w:r>
        <w:rPr>
          <w:w w:val="105"/>
          <w:sz w:val="16"/>
        </w:rPr>
        <w:t> Software,</w:t>
      </w:r>
      <w:r>
        <w:rPr>
          <w:w w:val="105"/>
          <w:sz w:val="16"/>
        </w:rPr>
        <w:t> Formal</w:t>
      </w:r>
      <w:r>
        <w:rPr>
          <w:w w:val="105"/>
          <w:sz w:val="16"/>
        </w:rPr>
        <w:t> </w:t>
      </w:r>
      <w:r>
        <w:rPr>
          <w:w w:val="105"/>
          <w:sz w:val="16"/>
        </w:rPr>
        <w:t>analysis, Writing</w:t>
      </w:r>
      <w:r>
        <w:rPr>
          <w:w w:val="105"/>
          <w:sz w:val="16"/>
        </w:rPr>
        <w:t> -</w:t>
      </w:r>
      <w:r>
        <w:rPr>
          <w:w w:val="105"/>
          <w:sz w:val="16"/>
        </w:rPr>
        <w:t> Original</w:t>
      </w:r>
      <w:r>
        <w:rPr>
          <w:w w:val="105"/>
          <w:sz w:val="16"/>
        </w:rPr>
        <w:t> Draft.</w:t>
      </w:r>
      <w:r>
        <w:rPr>
          <w:w w:val="105"/>
          <w:sz w:val="16"/>
        </w:rPr>
        <w:t> </w:t>
      </w:r>
      <w:r>
        <w:rPr>
          <w:b/>
          <w:w w:val="105"/>
          <w:sz w:val="16"/>
        </w:rPr>
        <w:t>Nasrin</w:t>
      </w:r>
      <w:r>
        <w:rPr>
          <w:b/>
          <w:w w:val="105"/>
          <w:sz w:val="16"/>
        </w:rPr>
        <w:t> Kabir</w:t>
      </w:r>
      <w:r>
        <w:rPr>
          <w:w w:val="105"/>
          <w:sz w:val="16"/>
        </w:rPr>
        <w:t>:</w:t>
      </w:r>
      <w:r>
        <w:rPr>
          <w:w w:val="105"/>
          <w:sz w:val="16"/>
        </w:rPr>
        <w:t> Data</w:t>
      </w:r>
      <w:r>
        <w:rPr>
          <w:w w:val="105"/>
          <w:sz w:val="16"/>
        </w:rPr>
        <w:t> Curation,</w:t>
      </w:r>
      <w:r>
        <w:rPr>
          <w:w w:val="105"/>
          <w:sz w:val="16"/>
        </w:rPr>
        <w:t> Visualization, Formal analysis, Writing - Original Draft. </w:t>
      </w:r>
      <w:r>
        <w:rPr>
          <w:b/>
          <w:w w:val="105"/>
          <w:sz w:val="16"/>
        </w:rPr>
        <w:t>Al Amin Biswas: </w:t>
      </w:r>
      <w:r>
        <w:rPr>
          <w:w w:val="105"/>
          <w:sz w:val="16"/>
        </w:rPr>
        <w:t>Conceptu- alization</w:t>
      </w:r>
      <w:r>
        <w:rPr>
          <w:b/>
          <w:w w:val="105"/>
          <w:sz w:val="16"/>
        </w:rPr>
        <w:t>, </w:t>
      </w:r>
      <w:r>
        <w:rPr>
          <w:w w:val="105"/>
          <w:sz w:val="16"/>
        </w:rPr>
        <w:t>Formal analysis, Investigation, Writing - Original Draft. </w:t>
      </w:r>
      <w:r>
        <w:rPr>
          <w:b/>
          <w:w w:val="105"/>
          <w:sz w:val="16"/>
        </w:rPr>
        <w:t>Sun- jare</w:t>
      </w:r>
      <w:r>
        <w:rPr>
          <w:b/>
          <w:w w:val="105"/>
          <w:sz w:val="16"/>
        </w:rPr>
        <w:t> Zulfiker:</w:t>
      </w:r>
      <w:r>
        <w:rPr>
          <w:b/>
          <w:w w:val="105"/>
          <w:sz w:val="16"/>
        </w:rPr>
        <w:t> </w:t>
      </w:r>
      <w:r>
        <w:rPr>
          <w:w w:val="105"/>
          <w:sz w:val="16"/>
        </w:rPr>
        <w:t>Data</w:t>
      </w:r>
      <w:r>
        <w:rPr>
          <w:w w:val="105"/>
          <w:sz w:val="16"/>
        </w:rPr>
        <w:t> Curation,</w:t>
      </w:r>
      <w:r>
        <w:rPr>
          <w:w w:val="105"/>
          <w:sz w:val="16"/>
        </w:rPr>
        <w:t> Writing</w:t>
      </w:r>
      <w:r>
        <w:rPr>
          <w:w w:val="105"/>
          <w:sz w:val="16"/>
        </w:rPr>
        <w:t> -</w:t>
      </w:r>
      <w:r>
        <w:rPr>
          <w:w w:val="105"/>
          <w:sz w:val="16"/>
        </w:rPr>
        <w:t> Original</w:t>
      </w:r>
      <w:r>
        <w:rPr>
          <w:w w:val="105"/>
          <w:sz w:val="16"/>
        </w:rPr>
        <w:t> Draft</w:t>
      </w:r>
      <w:r>
        <w:rPr>
          <w:b/>
          <w:w w:val="105"/>
          <w:sz w:val="16"/>
        </w:rPr>
        <w:t>.</w:t>
      </w:r>
      <w:r>
        <w:rPr>
          <w:b/>
          <w:w w:val="105"/>
          <w:sz w:val="16"/>
        </w:rPr>
        <w:t> Mohammad Shorif Uddin: </w:t>
      </w:r>
      <w:r>
        <w:rPr>
          <w:w w:val="105"/>
          <w:sz w:val="16"/>
        </w:rPr>
        <w:t>Supervision, Writing - Review &amp; Editing.</w:t>
      </w:r>
    </w:p>
    <w:p>
      <w:pPr>
        <w:pStyle w:val="BodyText"/>
        <w:spacing w:before="22"/>
        <w:ind w:left="0"/>
      </w:pPr>
    </w:p>
    <w:p>
      <w:pPr>
        <w:pStyle w:val="Heading1"/>
        <w:spacing w:before="1"/>
        <w:ind w:left="131" w:firstLine="0"/>
      </w:pPr>
      <w:bookmarkStart w:name="Declaration of competing interest" w:id="45"/>
      <w:bookmarkEnd w:id="45"/>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ind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ind w:left="0"/>
      </w:pPr>
    </w:p>
    <w:p>
      <w:pPr>
        <w:pStyle w:val="Heading1"/>
        <w:spacing w:before="1"/>
        <w:ind w:left="131" w:firstLine="0"/>
      </w:pPr>
      <w:bookmarkStart w:name="References" w:id="46"/>
      <w:bookmarkEnd w:id="46"/>
      <w:r>
        <w:rPr>
          <w:b w:val="0"/>
        </w:rPr>
      </w:r>
      <w:r>
        <w:rPr>
          <w:spacing w:val="-2"/>
          <w:w w:val="110"/>
        </w:rPr>
        <w:t>References</w:t>
      </w:r>
    </w:p>
    <w:p>
      <w:pPr>
        <w:pStyle w:val="BodyText"/>
        <w:spacing w:before="19"/>
        <w:ind w:left="0"/>
        <w:rPr>
          <w:b/>
        </w:rPr>
      </w:pPr>
    </w:p>
    <w:p>
      <w:pPr>
        <w:pStyle w:val="ListParagraph"/>
        <w:numPr>
          <w:ilvl w:val="0"/>
          <w:numId w:val="4"/>
        </w:numPr>
        <w:tabs>
          <w:tab w:pos="457" w:val="left" w:leader="none"/>
          <w:tab w:pos="459" w:val="left" w:leader="none"/>
        </w:tabs>
        <w:spacing w:line="160" w:lineRule="exact" w:before="0" w:after="0"/>
        <w:ind w:left="459" w:right="77" w:hanging="260"/>
        <w:jc w:val="left"/>
        <w:rPr>
          <w:sz w:val="12"/>
        </w:rPr>
      </w:pPr>
      <w:bookmarkStart w:name="_bookmark26" w:id="47"/>
      <w:bookmarkEnd w:id="47"/>
      <w:r>
        <w:rPr/>
      </w:r>
      <w:r>
        <w:rPr>
          <w:w w:val="115"/>
          <w:sz w:val="12"/>
        </w:rPr>
        <w:t>Naseem U, Razzak I, Khushi M, Eklund PW, Kim J. COVIDSenti: a large-scale</w:t>
      </w:r>
      <w:r>
        <w:rPr>
          <w:spacing w:val="40"/>
          <w:w w:val="115"/>
          <w:sz w:val="12"/>
        </w:rPr>
        <w:t> </w:t>
      </w:r>
      <w:r>
        <w:rPr>
          <w:w w:val="115"/>
          <w:sz w:val="12"/>
        </w:rPr>
        <w:t>benchmark</w:t>
      </w:r>
      <w:r>
        <w:rPr>
          <w:spacing w:val="-6"/>
          <w:w w:val="115"/>
          <w:sz w:val="12"/>
        </w:rPr>
        <w:t> </w:t>
      </w:r>
      <w:r>
        <w:rPr>
          <w:w w:val="115"/>
          <w:sz w:val="12"/>
        </w:rPr>
        <w:t>Twitter</w:t>
      </w:r>
      <w:r>
        <w:rPr>
          <w:spacing w:val="-5"/>
          <w:w w:val="115"/>
          <w:sz w:val="12"/>
        </w:rPr>
        <w:t> </w:t>
      </w:r>
      <w:r>
        <w:rPr>
          <w:w w:val="115"/>
          <w:sz w:val="12"/>
        </w:rPr>
        <w:t>data</w:t>
      </w:r>
      <w:r>
        <w:rPr>
          <w:spacing w:val="-6"/>
          <w:w w:val="115"/>
          <w:sz w:val="12"/>
        </w:rPr>
        <w:t> </w:t>
      </w:r>
      <w:r>
        <w:rPr>
          <w:w w:val="115"/>
          <w:sz w:val="12"/>
        </w:rPr>
        <w:t>set</w:t>
      </w:r>
      <w:r>
        <w:rPr>
          <w:spacing w:val="-6"/>
          <w:w w:val="115"/>
          <w:sz w:val="12"/>
        </w:rPr>
        <w:t> </w:t>
      </w:r>
      <w:r>
        <w:rPr>
          <w:w w:val="115"/>
          <w:sz w:val="12"/>
        </w:rPr>
        <w:t>for</w:t>
      </w:r>
      <w:r>
        <w:rPr>
          <w:spacing w:val="-6"/>
          <w:w w:val="115"/>
          <w:sz w:val="12"/>
        </w:rPr>
        <w:t> </w:t>
      </w:r>
      <w:r>
        <w:rPr>
          <w:w w:val="115"/>
          <w:sz w:val="12"/>
        </w:rPr>
        <w:t>COVID-19</w:t>
      </w:r>
      <w:r>
        <w:rPr>
          <w:spacing w:val="-6"/>
          <w:w w:val="115"/>
          <w:sz w:val="12"/>
        </w:rPr>
        <w:t> </w:t>
      </w:r>
      <w:r>
        <w:rPr>
          <w:w w:val="115"/>
          <w:sz w:val="12"/>
        </w:rPr>
        <w:t>sentiment</w:t>
      </w:r>
      <w:r>
        <w:rPr>
          <w:spacing w:val="-6"/>
          <w:w w:val="115"/>
          <w:sz w:val="12"/>
        </w:rPr>
        <w:t> </w:t>
      </w:r>
      <w:r>
        <w:rPr>
          <w:w w:val="115"/>
          <w:sz w:val="12"/>
        </w:rPr>
        <w:t>analysis.</w:t>
      </w:r>
      <w:r>
        <w:rPr>
          <w:spacing w:val="-6"/>
          <w:w w:val="115"/>
          <w:sz w:val="12"/>
        </w:rPr>
        <w:t> </w:t>
      </w:r>
      <w:r>
        <w:rPr>
          <w:w w:val="115"/>
          <w:sz w:val="12"/>
        </w:rPr>
        <w:t>IEEE</w:t>
      </w:r>
      <w:r>
        <w:rPr>
          <w:spacing w:val="-6"/>
          <w:w w:val="115"/>
          <w:sz w:val="12"/>
        </w:rPr>
        <w:t> </w:t>
      </w:r>
      <w:r>
        <w:rPr>
          <w:w w:val="115"/>
          <w:sz w:val="12"/>
        </w:rPr>
        <w:t>Trans.</w:t>
      </w:r>
      <w:r>
        <w:rPr>
          <w:spacing w:val="-6"/>
          <w:w w:val="115"/>
          <w:sz w:val="12"/>
        </w:rPr>
        <w:t> </w:t>
      </w:r>
      <w:r>
        <w:rPr>
          <w:w w:val="115"/>
          <w:sz w:val="12"/>
        </w:rPr>
        <w:t>Comput.</w:t>
      </w:r>
      <w:r>
        <w:rPr>
          <w:spacing w:val="40"/>
          <w:w w:val="115"/>
          <w:sz w:val="12"/>
        </w:rPr>
        <w:t> </w:t>
      </w:r>
      <w:r>
        <w:rPr>
          <w:w w:val="115"/>
          <w:sz w:val="12"/>
        </w:rPr>
        <w:t>Soc. Syst. Aug. 2021;8(4):1003</w:t>
      </w:r>
      <w:r>
        <w:rPr>
          <w:rFonts w:ascii="STIX" w:hAnsi="STIX"/>
          <w:w w:val="115"/>
          <w:sz w:val="12"/>
        </w:rPr>
        <w:t>–</w:t>
      </w:r>
      <w:r>
        <w:rPr>
          <w:w w:val="115"/>
          <w:sz w:val="12"/>
        </w:rPr>
        <w:t>15. </w:t>
      </w:r>
      <w:hyperlink r:id="rId32">
        <w:r>
          <w:rPr>
            <w:color w:val="2196D1"/>
            <w:w w:val="115"/>
            <w:sz w:val="12"/>
          </w:rPr>
          <w:t>https://doi.org/10.1109/TCSS.2021.3051189</w:t>
        </w:r>
      </w:hyperlink>
      <w:r>
        <w:rPr>
          <w:w w:val="115"/>
          <w:sz w:val="12"/>
        </w:rPr>
        <w:t>.</w:t>
      </w:r>
    </w:p>
    <w:p>
      <w:pPr>
        <w:pStyle w:val="ListParagraph"/>
        <w:numPr>
          <w:ilvl w:val="0"/>
          <w:numId w:val="4"/>
        </w:numPr>
        <w:tabs>
          <w:tab w:pos="457" w:val="left" w:leader="none"/>
          <w:tab w:pos="459" w:val="left" w:leader="none"/>
        </w:tabs>
        <w:spacing w:line="278" w:lineRule="auto" w:before="15" w:after="0"/>
        <w:ind w:left="459" w:right="187" w:hanging="260"/>
        <w:jc w:val="left"/>
        <w:rPr>
          <w:sz w:val="12"/>
        </w:rPr>
      </w:pPr>
      <w:bookmarkStart w:name="_bookmark27" w:id="48"/>
      <w:bookmarkEnd w:id="48"/>
      <w:r>
        <w:rPr/>
      </w:r>
      <w:r>
        <w:rPr>
          <w:w w:val="115"/>
          <w:sz w:val="12"/>
        </w:rPr>
        <w:t>WHO coronavirus (COVID-19) dashboard. </w:t>
      </w:r>
      <w:hyperlink r:id="rId33">
        <w:r>
          <w:rPr>
            <w:color w:val="2196D1"/>
            <w:w w:val="115"/>
            <w:sz w:val="12"/>
          </w:rPr>
          <w:t>https://covid19.who.int</w:t>
        </w:r>
      </w:hyperlink>
      <w:r>
        <w:rPr>
          <w:w w:val="115"/>
          <w:sz w:val="12"/>
        </w:rPr>
        <w:t>. [Accessed </w:t>
      </w:r>
      <w:r>
        <w:rPr>
          <w:w w:val="115"/>
          <w:sz w:val="12"/>
        </w:rPr>
        <w:t>5</w:t>
      </w:r>
      <w:r>
        <w:rPr>
          <w:spacing w:val="40"/>
          <w:w w:val="120"/>
          <w:sz w:val="12"/>
        </w:rPr>
        <w:t> </w:t>
      </w:r>
      <w:r>
        <w:rPr>
          <w:w w:val="120"/>
          <w:sz w:val="12"/>
        </w:rPr>
        <w:t>February 2022].</w:t>
      </w:r>
    </w:p>
    <w:p>
      <w:pPr>
        <w:pStyle w:val="ListParagraph"/>
        <w:numPr>
          <w:ilvl w:val="0"/>
          <w:numId w:val="4"/>
        </w:numPr>
        <w:tabs>
          <w:tab w:pos="457" w:val="left" w:leader="none"/>
          <w:tab w:pos="459" w:val="left" w:leader="none"/>
        </w:tabs>
        <w:spacing w:line="278" w:lineRule="auto" w:before="0" w:after="0"/>
        <w:ind w:left="459" w:right="220" w:hanging="260"/>
        <w:jc w:val="left"/>
        <w:rPr>
          <w:sz w:val="12"/>
        </w:rPr>
      </w:pPr>
      <w:bookmarkStart w:name="_bookmark28" w:id="49"/>
      <w:bookmarkEnd w:id="49"/>
      <w:r>
        <w:rPr/>
      </w:r>
      <w:r>
        <w:rPr>
          <w:w w:val="115"/>
          <w:sz w:val="12"/>
        </w:rPr>
        <w:t>Bangladesh: WHO coronavirus disease (COVID-19) dashboard with </w:t>
      </w:r>
      <w:r>
        <w:rPr>
          <w:w w:val="115"/>
          <w:sz w:val="12"/>
        </w:rPr>
        <w:t>vaccination</w:t>
      </w:r>
      <w:r>
        <w:rPr>
          <w:spacing w:val="40"/>
          <w:w w:val="120"/>
          <w:sz w:val="12"/>
        </w:rPr>
        <w:t> </w:t>
      </w:r>
      <w:r>
        <w:rPr>
          <w:w w:val="120"/>
          <w:sz w:val="12"/>
        </w:rPr>
        <w:t>data. </w:t>
      </w:r>
      <w:hyperlink r:id="rId34">
        <w:r>
          <w:rPr>
            <w:color w:val="2196D1"/>
            <w:w w:val="120"/>
            <w:sz w:val="12"/>
          </w:rPr>
          <w:t>https://covid19.who.int/region/searo/country/bd</w:t>
        </w:r>
      </w:hyperlink>
      <w:r>
        <w:rPr>
          <w:w w:val="120"/>
          <w:sz w:val="12"/>
        </w:rPr>
        <w:t>. [Accessed 5 February</w:t>
      </w:r>
      <w:r>
        <w:rPr>
          <w:spacing w:val="40"/>
          <w:w w:val="120"/>
          <w:sz w:val="12"/>
        </w:rPr>
        <w:t> </w:t>
      </w:r>
      <w:r>
        <w:rPr>
          <w:spacing w:val="-2"/>
          <w:w w:val="120"/>
          <w:sz w:val="12"/>
        </w:rPr>
        <w:t>2022].</w:t>
      </w:r>
    </w:p>
    <w:p>
      <w:pPr>
        <w:pStyle w:val="ListParagraph"/>
        <w:numPr>
          <w:ilvl w:val="0"/>
          <w:numId w:val="4"/>
        </w:numPr>
        <w:tabs>
          <w:tab w:pos="457" w:val="left" w:leader="none"/>
          <w:tab w:pos="459" w:val="left" w:leader="none"/>
        </w:tabs>
        <w:spacing w:line="240" w:lineRule="auto" w:before="0" w:after="0"/>
        <w:ind w:left="459" w:right="78" w:hanging="260"/>
        <w:jc w:val="both"/>
        <w:rPr>
          <w:sz w:val="12"/>
        </w:rPr>
      </w:pPr>
      <w:bookmarkStart w:name="_bookmark29" w:id="50"/>
      <w:bookmarkEnd w:id="50"/>
      <w:r>
        <w:rPr/>
      </w:r>
      <w:r>
        <w:rPr>
          <w:w w:val="115"/>
          <w:sz w:val="12"/>
        </w:rPr>
        <w:t>Zulfiker</w:t>
      </w:r>
      <w:r>
        <w:rPr>
          <w:spacing w:val="-5"/>
          <w:w w:val="115"/>
          <w:sz w:val="12"/>
        </w:rPr>
        <w:t> </w:t>
      </w:r>
      <w:r>
        <w:rPr>
          <w:w w:val="115"/>
          <w:sz w:val="12"/>
        </w:rPr>
        <w:t>MS,</w:t>
      </w:r>
      <w:r>
        <w:rPr>
          <w:spacing w:val="-5"/>
          <w:w w:val="115"/>
          <w:sz w:val="12"/>
        </w:rPr>
        <w:t> </w:t>
      </w:r>
      <w:r>
        <w:rPr>
          <w:w w:val="115"/>
          <w:sz w:val="12"/>
        </w:rPr>
        <w:t>Kabir</w:t>
      </w:r>
      <w:r>
        <w:rPr>
          <w:spacing w:val="-5"/>
          <w:w w:val="115"/>
          <w:sz w:val="12"/>
        </w:rPr>
        <w:t> </w:t>
      </w:r>
      <w:r>
        <w:rPr>
          <w:w w:val="115"/>
          <w:sz w:val="12"/>
        </w:rPr>
        <w:t>N,</w:t>
      </w:r>
      <w:r>
        <w:rPr>
          <w:spacing w:val="-5"/>
          <w:w w:val="115"/>
          <w:sz w:val="12"/>
        </w:rPr>
        <w:t> </w:t>
      </w:r>
      <w:r>
        <w:rPr>
          <w:w w:val="115"/>
          <w:sz w:val="12"/>
        </w:rPr>
        <w:t>Ali</w:t>
      </w:r>
      <w:r>
        <w:rPr>
          <w:spacing w:val="-5"/>
          <w:w w:val="115"/>
          <w:sz w:val="12"/>
        </w:rPr>
        <w:t> </w:t>
      </w:r>
      <w:r>
        <w:rPr>
          <w:w w:val="115"/>
          <w:sz w:val="12"/>
        </w:rPr>
        <w:t>HM,</w:t>
      </w:r>
      <w:r>
        <w:rPr>
          <w:spacing w:val="-5"/>
          <w:w w:val="115"/>
          <w:sz w:val="12"/>
        </w:rPr>
        <w:t> </w:t>
      </w:r>
      <w:r>
        <w:rPr>
          <w:w w:val="115"/>
          <w:sz w:val="12"/>
        </w:rPr>
        <w:t>Haque</w:t>
      </w:r>
      <w:r>
        <w:rPr>
          <w:spacing w:val="-5"/>
          <w:w w:val="115"/>
          <w:sz w:val="12"/>
        </w:rPr>
        <w:t> </w:t>
      </w:r>
      <w:r>
        <w:rPr>
          <w:w w:val="115"/>
          <w:sz w:val="12"/>
        </w:rPr>
        <w:t>MR,</w:t>
      </w:r>
      <w:r>
        <w:rPr>
          <w:spacing w:val="-6"/>
          <w:w w:val="115"/>
          <w:sz w:val="12"/>
        </w:rPr>
        <w:t> </w:t>
      </w:r>
      <w:r>
        <w:rPr>
          <w:w w:val="115"/>
          <w:sz w:val="12"/>
        </w:rPr>
        <w:t>Akter</w:t>
      </w:r>
      <w:r>
        <w:rPr>
          <w:spacing w:val="-5"/>
          <w:w w:val="115"/>
          <w:sz w:val="12"/>
        </w:rPr>
        <w:t> </w:t>
      </w:r>
      <w:r>
        <w:rPr>
          <w:w w:val="115"/>
          <w:sz w:val="12"/>
        </w:rPr>
        <w:t>M,</w:t>
      </w:r>
      <w:r>
        <w:rPr>
          <w:spacing w:val="-6"/>
          <w:w w:val="115"/>
          <w:sz w:val="12"/>
        </w:rPr>
        <w:t> </w:t>
      </w:r>
      <w:r>
        <w:rPr>
          <w:w w:val="115"/>
          <w:sz w:val="12"/>
        </w:rPr>
        <w:t>Uddin</w:t>
      </w:r>
      <w:r>
        <w:rPr>
          <w:spacing w:val="-5"/>
          <w:w w:val="115"/>
          <w:sz w:val="12"/>
        </w:rPr>
        <w:t> </w:t>
      </w:r>
      <w:r>
        <w:rPr>
          <w:w w:val="115"/>
          <w:sz w:val="12"/>
        </w:rPr>
        <w:t>MS.</w:t>
      </w:r>
      <w:r>
        <w:rPr>
          <w:spacing w:val="-5"/>
          <w:w w:val="115"/>
          <w:sz w:val="12"/>
        </w:rPr>
        <w:t> </w:t>
      </w:r>
      <w:r>
        <w:rPr>
          <w:w w:val="115"/>
          <w:sz w:val="12"/>
        </w:rPr>
        <w:t>Sentiment</w:t>
      </w:r>
      <w:r>
        <w:rPr>
          <w:spacing w:val="-5"/>
          <w:w w:val="115"/>
          <w:sz w:val="12"/>
        </w:rPr>
        <w:t> </w:t>
      </w:r>
      <w:r>
        <w:rPr>
          <w:w w:val="115"/>
          <w:sz w:val="12"/>
        </w:rPr>
        <w:t>analysis</w:t>
      </w:r>
      <w:r>
        <w:rPr>
          <w:spacing w:val="40"/>
          <w:w w:val="115"/>
          <w:sz w:val="12"/>
        </w:rPr>
        <w:t> </w:t>
      </w:r>
      <w:r>
        <w:rPr>
          <w:w w:val="115"/>
          <w:sz w:val="12"/>
        </w:rPr>
        <w:t>based on users</w:t>
      </w:r>
      <w:r>
        <w:rPr>
          <w:rFonts w:ascii="STIX" w:hAnsi="STIX"/>
          <w:w w:val="115"/>
          <w:sz w:val="12"/>
        </w:rPr>
        <w:t>’ </w:t>
      </w:r>
      <w:r>
        <w:rPr>
          <w:w w:val="115"/>
          <w:sz w:val="12"/>
        </w:rPr>
        <w:t>emotional reactions about ride-sharing services on Facebook and</w:t>
      </w:r>
      <w:r>
        <w:rPr>
          <w:spacing w:val="40"/>
          <w:w w:val="115"/>
          <w:sz w:val="12"/>
        </w:rPr>
        <w:t> </w:t>
      </w:r>
      <w:r>
        <w:rPr>
          <w:w w:val="115"/>
          <w:sz w:val="12"/>
        </w:rPr>
        <w:t>Twitter. In: Uddin MS, Bansal JC, editors. Proceedings of international joint</w:t>
      </w:r>
    </w:p>
    <w:p>
      <w:pPr>
        <w:spacing w:before="18"/>
        <w:ind w:left="459" w:right="0" w:firstLine="0"/>
        <w:jc w:val="both"/>
        <w:rPr>
          <w:sz w:val="12"/>
        </w:rPr>
      </w:pPr>
      <w:r>
        <w:rPr>
          <w:w w:val="115"/>
          <w:sz w:val="12"/>
        </w:rPr>
        <w:t>conference</w:t>
      </w:r>
      <w:r>
        <w:rPr>
          <w:spacing w:val="11"/>
          <w:w w:val="115"/>
          <w:sz w:val="12"/>
        </w:rPr>
        <w:t> </w:t>
      </w:r>
      <w:r>
        <w:rPr>
          <w:w w:val="115"/>
          <w:sz w:val="12"/>
        </w:rPr>
        <w:t>on</w:t>
      </w:r>
      <w:r>
        <w:rPr>
          <w:spacing w:val="13"/>
          <w:w w:val="115"/>
          <w:sz w:val="12"/>
        </w:rPr>
        <w:t> </w:t>
      </w:r>
      <w:r>
        <w:rPr>
          <w:w w:val="115"/>
          <w:sz w:val="12"/>
        </w:rPr>
        <w:t>computational</w:t>
      </w:r>
      <w:r>
        <w:rPr>
          <w:spacing w:val="11"/>
          <w:w w:val="115"/>
          <w:sz w:val="12"/>
        </w:rPr>
        <w:t> </w:t>
      </w:r>
      <w:r>
        <w:rPr>
          <w:w w:val="115"/>
          <w:sz w:val="12"/>
        </w:rPr>
        <w:t>intelligence.</w:t>
      </w:r>
      <w:r>
        <w:rPr>
          <w:spacing w:val="13"/>
          <w:w w:val="115"/>
          <w:sz w:val="12"/>
        </w:rPr>
        <w:t> </w:t>
      </w:r>
      <w:r>
        <w:rPr>
          <w:w w:val="115"/>
          <w:sz w:val="12"/>
        </w:rPr>
        <w:t>Singapore:</w:t>
      </w:r>
      <w:r>
        <w:rPr>
          <w:spacing w:val="12"/>
          <w:w w:val="115"/>
          <w:sz w:val="12"/>
        </w:rPr>
        <w:t> </w:t>
      </w:r>
      <w:r>
        <w:rPr>
          <w:w w:val="115"/>
          <w:sz w:val="12"/>
        </w:rPr>
        <w:t>Springer</w:t>
      </w:r>
      <w:r>
        <w:rPr>
          <w:spacing w:val="12"/>
          <w:w w:val="115"/>
          <w:sz w:val="12"/>
        </w:rPr>
        <w:t> </w:t>
      </w:r>
      <w:r>
        <w:rPr>
          <w:w w:val="115"/>
          <w:sz w:val="12"/>
        </w:rPr>
        <w:t>Singapore;</w:t>
      </w:r>
      <w:r>
        <w:rPr>
          <w:spacing w:val="11"/>
          <w:w w:val="115"/>
          <w:sz w:val="12"/>
        </w:rPr>
        <w:t> </w:t>
      </w:r>
      <w:r>
        <w:rPr>
          <w:spacing w:val="-2"/>
          <w:w w:val="115"/>
          <w:sz w:val="12"/>
        </w:rPr>
        <w:t>2020.</w:t>
      </w:r>
    </w:p>
    <w:p>
      <w:pPr>
        <w:spacing w:before="10"/>
        <w:ind w:left="459" w:right="0" w:firstLine="0"/>
        <w:jc w:val="both"/>
        <w:rPr>
          <w:sz w:val="12"/>
        </w:rPr>
      </w:pPr>
      <w:r>
        <w:rPr>
          <w:w w:val="120"/>
          <w:sz w:val="12"/>
        </w:rPr>
        <w:t>p.</w:t>
      </w:r>
      <w:r>
        <w:rPr>
          <w:spacing w:val="-2"/>
          <w:w w:val="120"/>
          <w:sz w:val="12"/>
        </w:rPr>
        <w:t> </w:t>
      </w:r>
      <w:r>
        <w:rPr>
          <w:w w:val="120"/>
          <w:sz w:val="12"/>
        </w:rPr>
        <w:t>397</w:t>
      </w:r>
      <w:r>
        <w:rPr>
          <w:rFonts w:ascii="STIX" w:hAnsi="STIX"/>
          <w:w w:val="120"/>
          <w:sz w:val="12"/>
        </w:rPr>
        <w:t>–</w:t>
      </w:r>
      <w:r>
        <w:rPr>
          <w:w w:val="120"/>
          <w:sz w:val="12"/>
        </w:rPr>
        <w:t>408.</w:t>
      </w:r>
      <w:r>
        <w:rPr>
          <w:spacing w:val="-1"/>
          <w:w w:val="120"/>
          <w:sz w:val="12"/>
        </w:rPr>
        <w:t> </w:t>
      </w:r>
      <w:hyperlink r:id="rId35">
        <w:r>
          <w:rPr>
            <w:color w:val="2196D1"/>
            <w:w w:val="120"/>
            <w:sz w:val="12"/>
          </w:rPr>
          <w:t>https://doi.org/10.1007/978-981-15-3607-</w:t>
        </w:r>
        <w:r>
          <w:rPr>
            <w:color w:val="2196D1"/>
            <w:spacing w:val="-2"/>
            <w:w w:val="120"/>
            <w:sz w:val="12"/>
          </w:rPr>
          <w:t>6_32</w:t>
        </w:r>
      </w:hyperlink>
      <w:r>
        <w:rPr>
          <w:spacing w:val="-2"/>
          <w:w w:val="120"/>
          <w:sz w:val="12"/>
        </w:rPr>
        <w:t>.</w:t>
      </w:r>
    </w:p>
    <w:p>
      <w:pPr>
        <w:pStyle w:val="ListParagraph"/>
        <w:numPr>
          <w:ilvl w:val="0"/>
          <w:numId w:val="4"/>
        </w:numPr>
        <w:tabs>
          <w:tab w:pos="457" w:val="left" w:leader="none"/>
          <w:tab w:pos="459" w:val="left" w:leader="none"/>
        </w:tabs>
        <w:spacing w:line="276" w:lineRule="auto" w:before="101" w:after="0"/>
        <w:ind w:left="459" w:right="150" w:hanging="260"/>
        <w:jc w:val="left"/>
        <w:rPr>
          <w:sz w:val="12"/>
        </w:rPr>
      </w:pPr>
      <w:r>
        <w:rPr/>
        <w:br w:type="column"/>
      </w:r>
      <w:bookmarkStart w:name="_bookmark30" w:id="51"/>
      <w:bookmarkEnd w:id="51"/>
      <w:r>
        <w:rPr/>
      </w:r>
      <w:r>
        <w:rPr>
          <w:w w:val="115"/>
          <w:sz w:val="12"/>
        </w:rPr>
        <w:t>Merchant RM, et al. Evaluating the predictability of medical conditions from </w:t>
      </w:r>
      <w:r>
        <w:rPr>
          <w:w w:val="115"/>
          <w:sz w:val="12"/>
        </w:rPr>
        <w:t>social</w:t>
      </w:r>
      <w:r>
        <w:rPr>
          <w:spacing w:val="40"/>
          <w:w w:val="115"/>
          <w:sz w:val="12"/>
        </w:rPr>
        <w:t> </w:t>
      </w:r>
      <w:r>
        <w:rPr>
          <w:w w:val="115"/>
          <w:sz w:val="12"/>
        </w:rPr>
        <w:t>media</w:t>
      </w:r>
      <w:r>
        <w:rPr>
          <w:spacing w:val="40"/>
          <w:w w:val="115"/>
          <w:sz w:val="12"/>
        </w:rPr>
        <w:t> </w:t>
      </w:r>
      <w:r>
        <w:rPr>
          <w:w w:val="115"/>
          <w:sz w:val="12"/>
        </w:rPr>
        <w:t>posts.</w:t>
      </w:r>
      <w:r>
        <w:rPr>
          <w:spacing w:val="40"/>
          <w:w w:val="115"/>
          <w:sz w:val="12"/>
        </w:rPr>
        <w:t> </w:t>
      </w:r>
      <w:r>
        <w:rPr>
          <w:w w:val="115"/>
          <w:sz w:val="12"/>
        </w:rPr>
        <w:t>PLoS</w:t>
      </w:r>
      <w:r>
        <w:rPr>
          <w:spacing w:val="40"/>
          <w:w w:val="115"/>
          <w:sz w:val="12"/>
        </w:rPr>
        <w:t> </w:t>
      </w:r>
      <w:r>
        <w:rPr>
          <w:w w:val="115"/>
          <w:sz w:val="12"/>
        </w:rPr>
        <w:t>One</w:t>
      </w:r>
      <w:r>
        <w:rPr>
          <w:spacing w:val="40"/>
          <w:w w:val="115"/>
          <w:sz w:val="12"/>
        </w:rPr>
        <w:t> </w:t>
      </w:r>
      <w:r>
        <w:rPr>
          <w:w w:val="115"/>
          <w:sz w:val="12"/>
        </w:rPr>
        <w:t>Jun.</w:t>
      </w:r>
      <w:r>
        <w:rPr>
          <w:spacing w:val="40"/>
          <w:w w:val="115"/>
          <w:sz w:val="12"/>
        </w:rPr>
        <w:t> </w:t>
      </w:r>
      <w:r>
        <w:rPr>
          <w:w w:val="115"/>
          <w:sz w:val="12"/>
        </w:rPr>
        <w:t>2019;14(6):e0215476.</w:t>
      </w:r>
      <w:r>
        <w:rPr>
          <w:spacing w:val="40"/>
          <w:w w:val="115"/>
          <w:sz w:val="12"/>
        </w:rPr>
        <w:t> </w:t>
      </w:r>
      <w:hyperlink r:id="rId36">
        <w:r>
          <w:rPr>
            <w:color w:val="2196D1"/>
            <w:w w:val="115"/>
            <w:sz w:val="12"/>
          </w:rPr>
          <w:t>https://doi.org/10.1371/</w:t>
        </w:r>
      </w:hyperlink>
      <w:r>
        <w:rPr>
          <w:color w:val="2196D1"/>
          <w:spacing w:val="40"/>
          <w:w w:val="115"/>
          <w:sz w:val="12"/>
        </w:rPr>
        <w:t> </w:t>
      </w:r>
      <w:hyperlink r:id="rId36">
        <w:r>
          <w:rPr>
            <w:color w:val="2196D1"/>
            <w:spacing w:val="-2"/>
            <w:w w:val="115"/>
            <w:sz w:val="12"/>
          </w:rPr>
          <w:t>journal.pone.0215476</w:t>
        </w:r>
      </w:hyperlink>
      <w:r>
        <w:rPr>
          <w:spacing w:val="-2"/>
          <w:w w:val="115"/>
          <w:sz w:val="12"/>
        </w:rPr>
        <w:t>.</w:t>
      </w:r>
    </w:p>
    <w:p>
      <w:pPr>
        <w:pStyle w:val="ListParagraph"/>
        <w:numPr>
          <w:ilvl w:val="0"/>
          <w:numId w:val="4"/>
        </w:numPr>
        <w:tabs>
          <w:tab w:pos="457" w:val="left" w:leader="none"/>
          <w:tab w:pos="459" w:val="left" w:leader="none"/>
        </w:tabs>
        <w:spacing w:line="276" w:lineRule="auto" w:before="2" w:after="0"/>
        <w:ind w:left="459" w:right="284" w:hanging="260"/>
        <w:jc w:val="left"/>
        <w:rPr>
          <w:sz w:val="12"/>
        </w:rPr>
      </w:pPr>
      <w:bookmarkStart w:name="_bookmark31" w:id="52"/>
      <w:bookmarkEnd w:id="52"/>
      <w:r>
        <w:rPr/>
      </w:r>
      <w:r>
        <w:rPr>
          <w:w w:val="120"/>
          <w:sz w:val="12"/>
        </w:rPr>
        <w:t>Roser M, Ritchie H, Ortiz-Ospina E. Internet. Our World in Data; Jul. 2015</w:t>
      </w:r>
      <w:r>
        <w:rPr>
          <w:spacing w:val="40"/>
          <w:w w:val="120"/>
          <w:sz w:val="12"/>
        </w:rPr>
        <w:t> </w:t>
      </w:r>
      <w:r>
        <w:rPr>
          <w:w w:val="120"/>
          <w:sz w:val="12"/>
        </w:rPr>
        <w:t>[Online].</w:t>
      </w:r>
      <w:r>
        <w:rPr>
          <w:spacing w:val="-6"/>
          <w:w w:val="120"/>
          <w:sz w:val="12"/>
        </w:rPr>
        <w:t> </w:t>
      </w:r>
      <w:r>
        <w:rPr>
          <w:w w:val="120"/>
          <w:sz w:val="12"/>
        </w:rPr>
        <w:t>Available:</w:t>
      </w:r>
      <w:r>
        <w:rPr>
          <w:spacing w:val="-5"/>
          <w:w w:val="120"/>
          <w:sz w:val="12"/>
        </w:rPr>
        <w:t> </w:t>
      </w:r>
      <w:hyperlink r:id="rId37">
        <w:r>
          <w:rPr>
            <w:color w:val="2196D1"/>
            <w:w w:val="120"/>
            <w:sz w:val="12"/>
          </w:rPr>
          <w:t>https://ourworldindata.org/internet</w:t>
        </w:r>
      </w:hyperlink>
      <w:r>
        <w:rPr>
          <w:w w:val="120"/>
          <w:sz w:val="12"/>
        </w:rPr>
        <w:t>.</w:t>
      </w:r>
      <w:r>
        <w:rPr>
          <w:spacing w:val="-5"/>
          <w:w w:val="120"/>
          <w:sz w:val="12"/>
        </w:rPr>
        <w:t> </w:t>
      </w:r>
      <w:r>
        <w:rPr>
          <w:w w:val="120"/>
          <w:sz w:val="12"/>
        </w:rPr>
        <w:t>[Accessed</w:t>
      </w:r>
      <w:r>
        <w:rPr>
          <w:spacing w:val="-5"/>
          <w:w w:val="120"/>
          <w:sz w:val="12"/>
        </w:rPr>
        <w:t> </w:t>
      </w:r>
      <w:r>
        <w:rPr>
          <w:w w:val="120"/>
          <w:sz w:val="12"/>
        </w:rPr>
        <w:t>5</w:t>
      </w:r>
      <w:r>
        <w:rPr>
          <w:spacing w:val="-5"/>
          <w:w w:val="120"/>
          <w:sz w:val="12"/>
        </w:rPr>
        <w:t> </w:t>
      </w:r>
      <w:r>
        <w:rPr>
          <w:w w:val="120"/>
          <w:sz w:val="12"/>
        </w:rPr>
        <w:t>February</w:t>
      </w:r>
      <w:r>
        <w:rPr>
          <w:spacing w:val="40"/>
          <w:w w:val="120"/>
          <w:sz w:val="12"/>
        </w:rPr>
        <w:t> </w:t>
      </w:r>
      <w:r>
        <w:rPr>
          <w:spacing w:val="-2"/>
          <w:w w:val="120"/>
          <w:sz w:val="12"/>
        </w:rPr>
        <w:t>2022].</w:t>
      </w:r>
    </w:p>
    <w:p>
      <w:pPr>
        <w:pStyle w:val="ListParagraph"/>
        <w:numPr>
          <w:ilvl w:val="0"/>
          <w:numId w:val="4"/>
        </w:numPr>
        <w:tabs>
          <w:tab w:pos="457" w:val="left" w:leader="none"/>
          <w:tab w:pos="459" w:val="left" w:leader="none"/>
        </w:tabs>
        <w:spacing w:line="276" w:lineRule="auto" w:before="2" w:after="0"/>
        <w:ind w:left="459" w:right="151" w:hanging="260"/>
        <w:jc w:val="left"/>
        <w:rPr>
          <w:sz w:val="12"/>
        </w:rPr>
      </w:pPr>
      <w:bookmarkStart w:name="_bookmark32" w:id="53"/>
      <w:bookmarkEnd w:id="53"/>
      <w:r>
        <w:rPr/>
      </w:r>
      <w:r>
        <w:rPr>
          <w:w w:val="120"/>
          <w:sz w:val="12"/>
        </w:rPr>
        <w:t>Ten threats to global health in 2019. </w:t>
      </w:r>
      <w:hyperlink r:id="rId38">
        <w:r>
          <w:rPr>
            <w:color w:val="2196D1"/>
            <w:w w:val="120"/>
            <w:sz w:val="12"/>
          </w:rPr>
          <w:t>https://www.who.int/news-room/spotlight/t</w:t>
        </w:r>
      </w:hyperlink>
      <w:r>
        <w:rPr>
          <w:color w:val="2196D1"/>
          <w:spacing w:val="40"/>
          <w:w w:val="120"/>
          <w:sz w:val="12"/>
        </w:rPr>
        <w:t> </w:t>
      </w:r>
      <w:hyperlink r:id="rId38">
        <w:r>
          <w:rPr>
            <w:color w:val="2196D1"/>
            <w:w w:val="120"/>
            <w:sz w:val="12"/>
          </w:rPr>
          <w:t>en-threats-to-global-health-in-2019</w:t>
        </w:r>
      </w:hyperlink>
      <w:r>
        <w:rPr>
          <w:w w:val="120"/>
          <w:sz w:val="12"/>
        </w:rPr>
        <w:t>. [Accessed 5 February 2022].</w:t>
      </w:r>
    </w:p>
    <w:p>
      <w:pPr>
        <w:pStyle w:val="ListParagraph"/>
        <w:numPr>
          <w:ilvl w:val="0"/>
          <w:numId w:val="4"/>
        </w:numPr>
        <w:tabs>
          <w:tab w:pos="457" w:val="left" w:leader="none"/>
          <w:tab w:pos="459" w:val="left" w:leader="none"/>
        </w:tabs>
        <w:spacing w:line="240" w:lineRule="auto" w:before="2" w:after="0"/>
        <w:ind w:left="459" w:right="150" w:hanging="260"/>
        <w:jc w:val="left"/>
        <w:rPr>
          <w:sz w:val="12"/>
        </w:rPr>
      </w:pPr>
      <w:bookmarkStart w:name="_bookmark33" w:id="54"/>
      <w:bookmarkEnd w:id="54"/>
      <w:r>
        <w:rPr/>
      </w:r>
      <w:r>
        <w:rPr>
          <w:w w:val="115"/>
          <w:sz w:val="12"/>
        </w:rPr>
        <w:t>Chakraborty K, Bhatia S, Bhattacharyya S, Platos J, Bag R, Hassanien AE.</w:t>
      </w:r>
      <w:r>
        <w:rPr>
          <w:spacing w:val="40"/>
          <w:w w:val="115"/>
          <w:sz w:val="12"/>
        </w:rPr>
        <w:t> </w:t>
      </w:r>
      <w:r>
        <w:rPr>
          <w:w w:val="115"/>
          <w:sz w:val="12"/>
        </w:rPr>
        <w:t>Sentiment Analysis of COVID-19 tweets by Deep Learning Classifiers</w:t>
      </w:r>
      <w:r>
        <w:rPr>
          <w:rFonts w:ascii="STIX" w:hAnsi="STIX"/>
          <w:w w:val="115"/>
          <w:sz w:val="12"/>
        </w:rPr>
        <w:t>—</w:t>
      </w:r>
      <w:r>
        <w:rPr>
          <w:w w:val="115"/>
          <w:sz w:val="12"/>
        </w:rPr>
        <w:t>a study to</w:t>
      </w:r>
      <w:r>
        <w:rPr>
          <w:spacing w:val="40"/>
          <w:w w:val="115"/>
          <w:sz w:val="12"/>
        </w:rPr>
        <w:t> </w:t>
      </w:r>
      <w:r>
        <w:rPr>
          <w:w w:val="115"/>
          <w:sz w:val="12"/>
        </w:rPr>
        <w:t>show how popularity is affecting accuracy in social media. Appl Soft Comput Dec.</w:t>
      </w:r>
    </w:p>
    <w:p>
      <w:pPr>
        <w:spacing w:before="21"/>
        <w:ind w:left="459" w:right="0" w:firstLine="0"/>
        <w:jc w:val="left"/>
        <w:rPr>
          <w:sz w:val="12"/>
        </w:rPr>
      </w:pPr>
      <w:r>
        <w:rPr>
          <w:w w:val="115"/>
          <w:sz w:val="12"/>
        </w:rPr>
        <w:t>2020;97:106754.</w:t>
      </w:r>
      <w:r>
        <w:rPr>
          <w:spacing w:val="41"/>
          <w:w w:val="120"/>
          <w:sz w:val="12"/>
        </w:rPr>
        <w:t> </w:t>
      </w:r>
      <w:hyperlink r:id="rId39">
        <w:r>
          <w:rPr>
            <w:color w:val="2196D1"/>
            <w:spacing w:val="-2"/>
            <w:w w:val="120"/>
            <w:sz w:val="12"/>
          </w:rPr>
          <w:t>https://doi.org/10.1016/j.asoc.2020.106754</w:t>
        </w:r>
      </w:hyperlink>
      <w:r>
        <w:rPr>
          <w:spacing w:val="-2"/>
          <w:w w:val="120"/>
          <w:sz w:val="12"/>
        </w:rPr>
        <w:t>.</w:t>
      </w:r>
    </w:p>
    <w:p>
      <w:pPr>
        <w:pStyle w:val="ListParagraph"/>
        <w:numPr>
          <w:ilvl w:val="0"/>
          <w:numId w:val="4"/>
        </w:numPr>
        <w:tabs>
          <w:tab w:pos="457" w:val="left" w:leader="none"/>
          <w:tab w:pos="459" w:val="left" w:leader="none"/>
        </w:tabs>
        <w:spacing w:line="276" w:lineRule="auto" w:before="21" w:after="0"/>
        <w:ind w:left="459" w:right="149" w:hanging="260"/>
        <w:jc w:val="both"/>
        <w:rPr>
          <w:sz w:val="12"/>
        </w:rPr>
      </w:pPr>
      <w:bookmarkStart w:name="_bookmark34" w:id="55"/>
      <w:bookmarkEnd w:id="55"/>
      <w:r>
        <w:rPr/>
      </w:r>
      <w:r>
        <w:rPr>
          <w:w w:val="115"/>
          <w:sz w:val="12"/>
        </w:rPr>
        <w:t>Shim</w:t>
      </w:r>
      <w:r>
        <w:rPr>
          <w:spacing w:val="-2"/>
          <w:w w:val="115"/>
          <w:sz w:val="12"/>
        </w:rPr>
        <w:t> </w:t>
      </w:r>
      <w:r>
        <w:rPr>
          <w:w w:val="115"/>
          <w:sz w:val="12"/>
        </w:rPr>
        <w:t>J-G,</w:t>
      </w:r>
      <w:r>
        <w:rPr>
          <w:spacing w:val="-3"/>
          <w:w w:val="115"/>
          <w:sz w:val="12"/>
        </w:rPr>
        <w:t> </w:t>
      </w:r>
      <w:r>
        <w:rPr>
          <w:w w:val="115"/>
          <w:sz w:val="12"/>
        </w:rPr>
        <w:t>Ryu</w:t>
      </w:r>
      <w:r>
        <w:rPr>
          <w:spacing w:val="-3"/>
          <w:w w:val="115"/>
          <w:sz w:val="12"/>
        </w:rPr>
        <w:t> </w:t>
      </w:r>
      <w:r>
        <w:rPr>
          <w:w w:val="115"/>
          <w:sz w:val="12"/>
        </w:rPr>
        <w:t>K-H,</w:t>
      </w:r>
      <w:r>
        <w:rPr>
          <w:spacing w:val="-2"/>
          <w:w w:val="115"/>
          <w:sz w:val="12"/>
        </w:rPr>
        <w:t> </w:t>
      </w:r>
      <w:r>
        <w:rPr>
          <w:w w:val="115"/>
          <w:sz w:val="12"/>
        </w:rPr>
        <w:t>Lee</w:t>
      </w:r>
      <w:r>
        <w:rPr>
          <w:spacing w:val="-2"/>
          <w:w w:val="115"/>
          <w:sz w:val="12"/>
        </w:rPr>
        <w:t> </w:t>
      </w:r>
      <w:r>
        <w:rPr>
          <w:w w:val="115"/>
          <w:sz w:val="12"/>
        </w:rPr>
        <w:t>SH,</w:t>
      </w:r>
      <w:r>
        <w:rPr>
          <w:spacing w:val="-3"/>
          <w:w w:val="115"/>
          <w:sz w:val="12"/>
        </w:rPr>
        <w:t> </w:t>
      </w:r>
      <w:r>
        <w:rPr>
          <w:w w:val="115"/>
          <w:sz w:val="12"/>
        </w:rPr>
        <w:t>Cho</w:t>
      </w:r>
      <w:r>
        <w:rPr>
          <w:spacing w:val="-3"/>
          <w:w w:val="115"/>
          <w:sz w:val="12"/>
        </w:rPr>
        <w:t> </w:t>
      </w:r>
      <w:r>
        <w:rPr>
          <w:w w:val="115"/>
          <w:sz w:val="12"/>
        </w:rPr>
        <w:t>E-A,</w:t>
      </w:r>
      <w:r>
        <w:rPr>
          <w:spacing w:val="-2"/>
          <w:w w:val="115"/>
          <w:sz w:val="12"/>
        </w:rPr>
        <w:t> </w:t>
      </w:r>
      <w:r>
        <w:rPr>
          <w:w w:val="115"/>
          <w:sz w:val="12"/>
        </w:rPr>
        <w:t>Lee</w:t>
      </w:r>
      <w:r>
        <w:rPr>
          <w:spacing w:val="-2"/>
          <w:w w:val="115"/>
          <w:sz w:val="12"/>
        </w:rPr>
        <w:t> </w:t>
      </w:r>
      <w:r>
        <w:rPr>
          <w:w w:val="115"/>
          <w:sz w:val="12"/>
        </w:rPr>
        <w:t>YJ,</w:t>
      </w:r>
      <w:r>
        <w:rPr>
          <w:spacing w:val="-3"/>
          <w:w w:val="115"/>
          <w:sz w:val="12"/>
        </w:rPr>
        <w:t> </w:t>
      </w:r>
      <w:r>
        <w:rPr>
          <w:w w:val="115"/>
          <w:sz w:val="12"/>
        </w:rPr>
        <w:t>Ahn</w:t>
      </w:r>
      <w:r>
        <w:rPr>
          <w:spacing w:val="-3"/>
          <w:w w:val="115"/>
          <w:sz w:val="12"/>
        </w:rPr>
        <w:t> </w:t>
      </w:r>
      <w:r>
        <w:rPr>
          <w:w w:val="115"/>
          <w:sz w:val="12"/>
        </w:rPr>
        <w:t>JH.</w:t>
      </w:r>
      <w:r>
        <w:rPr>
          <w:spacing w:val="-2"/>
          <w:w w:val="115"/>
          <w:sz w:val="12"/>
        </w:rPr>
        <w:t> </w:t>
      </w:r>
      <w:r>
        <w:rPr>
          <w:w w:val="115"/>
          <w:sz w:val="12"/>
        </w:rPr>
        <w:t>Text</w:t>
      </w:r>
      <w:r>
        <w:rPr>
          <w:spacing w:val="-3"/>
          <w:w w:val="115"/>
          <w:sz w:val="12"/>
        </w:rPr>
        <w:t> </w:t>
      </w:r>
      <w:r>
        <w:rPr>
          <w:w w:val="115"/>
          <w:sz w:val="12"/>
        </w:rPr>
        <w:t>mining</w:t>
      </w:r>
      <w:r>
        <w:rPr>
          <w:spacing w:val="-3"/>
          <w:w w:val="115"/>
          <w:sz w:val="12"/>
        </w:rPr>
        <w:t> </w:t>
      </w:r>
      <w:r>
        <w:rPr>
          <w:w w:val="115"/>
          <w:sz w:val="12"/>
        </w:rPr>
        <w:t>approaches</w:t>
      </w:r>
      <w:r>
        <w:rPr>
          <w:spacing w:val="-3"/>
          <w:w w:val="115"/>
          <w:sz w:val="12"/>
        </w:rPr>
        <w:t> </w:t>
      </w:r>
      <w:r>
        <w:rPr>
          <w:w w:val="115"/>
          <w:sz w:val="12"/>
        </w:rPr>
        <w:t>to</w:t>
      </w:r>
      <w:r>
        <w:rPr>
          <w:spacing w:val="40"/>
          <w:w w:val="115"/>
          <w:sz w:val="12"/>
        </w:rPr>
        <w:t> </w:t>
      </w:r>
      <w:r>
        <w:rPr>
          <w:w w:val="115"/>
          <w:sz w:val="12"/>
        </w:rPr>
        <w:t>analyze</w:t>
      </w:r>
      <w:r>
        <w:rPr>
          <w:spacing w:val="-1"/>
          <w:w w:val="115"/>
          <w:sz w:val="12"/>
        </w:rPr>
        <w:t> </w:t>
      </w:r>
      <w:r>
        <w:rPr>
          <w:w w:val="115"/>
          <w:sz w:val="12"/>
        </w:rPr>
        <w:t>public</w:t>
      </w:r>
      <w:r>
        <w:rPr>
          <w:spacing w:val="-1"/>
          <w:w w:val="115"/>
          <w:sz w:val="12"/>
        </w:rPr>
        <w:t> </w:t>
      </w:r>
      <w:r>
        <w:rPr>
          <w:w w:val="115"/>
          <w:sz w:val="12"/>
        </w:rPr>
        <w:t>sentiment changes</w:t>
      </w:r>
      <w:r>
        <w:rPr>
          <w:spacing w:val="-1"/>
          <w:w w:val="115"/>
          <w:sz w:val="12"/>
        </w:rPr>
        <w:t> </w:t>
      </w:r>
      <w:r>
        <w:rPr>
          <w:w w:val="115"/>
          <w:sz w:val="12"/>
        </w:rPr>
        <w:t>regarding</w:t>
      </w:r>
      <w:r>
        <w:rPr>
          <w:spacing w:val="-1"/>
          <w:w w:val="115"/>
          <w:sz w:val="12"/>
        </w:rPr>
        <w:t> </w:t>
      </w:r>
      <w:r>
        <w:rPr>
          <w:w w:val="115"/>
          <w:sz w:val="12"/>
        </w:rPr>
        <w:t>COVID-19 vaccines</w:t>
      </w:r>
      <w:r>
        <w:rPr>
          <w:spacing w:val="-2"/>
          <w:w w:val="115"/>
          <w:sz w:val="12"/>
        </w:rPr>
        <w:t> </w:t>
      </w:r>
      <w:r>
        <w:rPr>
          <w:w w:val="115"/>
          <w:sz w:val="12"/>
        </w:rPr>
        <w:t>on social media</w:t>
      </w:r>
      <w:r>
        <w:rPr>
          <w:spacing w:val="-1"/>
          <w:w w:val="115"/>
          <w:sz w:val="12"/>
        </w:rPr>
        <w:t> </w:t>
      </w:r>
      <w:r>
        <w:rPr>
          <w:w w:val="115"/>
          <w:sz w:val="12"/>
        </w:rPr>
        <w:t>in</w:t>
      </w:r>
      <w:r>
        <w:rPr>
          <w:spacing w:val="40"/>
          <w:w w:val="115"/>
          <w:sz w:val="12"/>
        </w:rPr>
        <w:t> </w:t>
      </w:r>
      <w:r>
        <w:rPr>
          <w:w w:val="115"/>
          <w:sz w:val="12"/>
        </w:rPr>
        <w:t>Korea.</w:t>
      </w:r>
      <w:r>
        <w:rPr>
          <w:spacing w:val="39"/>
          <w:w w:val="115"/>
          <w:sz w:val="12"/>
        </w:rPr>
        <w:t> </w:t>
      </w:r>
      <w:r>
        <w:rPr>
          <w:w w:val="115"/>
          <w:sz w:val="12"/>
        </w:rPr>
        <w:t>IJERPH</w:t>
      </w:r>
      <w:r>
        <w:rPr>
          <w:spacing w:val="39"/>
          <w:w w:val="115"/>
          <w:sz w:val="12"/>
        </w:rPr>
        <w:t> </w:t>
      </w:r>
      <w:r>
        <w:rPr>
          <w:w w:val="115"/>
          <w:sz w:val="12"/>
        </w:rPr>
        <w:t>Jun.</w:t>
      </w:r>
      <w:r>
        <w:rPr>
          <w:spacing w:val="40"/>
          <w:w w:val="115"/>
          <w:sz w:val="12"/>
        </w:rPr>
        <w:t> </w:t>
      </w:r>
      <w:r>
        <w:rPr>
          <w:w w:val="115"/>
          <w:sz w:val="12"/>
        </w:rPr>
        <w:t>2021;18(12):6549.</w:t>
      </w:r>
      <w:r>
        <w:rPr>
          <w:spacing w:val="37"/>
          <w:w w:val="115"/>
          <w:sz w:val="12"/>
        </w:rPr>
        <w:t> </w:t>
      </w:r>
      <w:hyperlink r:id="rId40">
        <w:r>
          <w:rPr>
            <w:color w:val="2196D1"/>
            <w:w w:val="115"/>
            <w:sz w:val="12"/>
          </w:rPr>
          <w:t>https://doi.org/10.3390/ijerph18126549</w:t>
        </w:r>
      </w:hyperlink>
      <w:r>
        <w:rPr>
          <w:w w:val="115"/>
          <w:sz w:val="12"/>
        </w:rPr>
        <w:t>.</w:t>
      </w:r>
    </w:p>
    <w:p>
      <w:pPr>
        <w:pStyle w:val="ListParagraph"/>
        <w:numPr>
          <w:ilvl w:val="0"/>
          <w:numId w:val="4"/>
        </w:numPr>
        <w:tabs>
          <w:tab w:pos="460" w:val="left" w:leader="none"/>
          <w:tab w:pos="462" w:val="left" w:leader="none"/>
        </w:tabs>
        <w:spacing w:line="276" w:lineRule="auto" w:before="2" w:after="0"/>
        <w:ind w:left="462" w:right="149" w:hanging="332"/>
        <w:jc w:val="left"/>
        <w:rPr>
          <w:sz w:val="12"/>
        </w:rPr>
      </w:pPr>
      <w:bookmarkStart w:name="_bookmark35" w:id="56"/>
      <w:bookmarkEnd w:id="56"/>
      <w:r>
        <w:rPr/>
      </w:r>
      <w:r>
        <w:rPr>
          <w:w w:val="115"/>
          <w:sz w:val="12"/>
        </w:rPr>
        <w:t>Villavicencio C, Macrohon JJ, Inbaraj XA, Jeng J-H, Hsieh J-G. Twitter sentiment</w:t>
      </w:r>
      <w:r>
        <w:rPr>
          <w:spacing w:val="40"/>
          <w:w w:val="115"/>
          <w:sz w:val="12"/>
        </w:rPr>
        <w:t> </w:t>
      </w:r>
      <w:r>
        <w:rPr>
          <w:w w:val="115"/>
          <w:sz w:val="12"/>
        </w:rPr>
        <w:t>analysis towards COVID-19 vaccines in the Philippines using naïve Bayes.</w:t>
      </w:r>
      <w:r>
        <w:rPr>
          <w:spacing w:val="40"/>
          <w:w w:val="115"/>
          <w:sz w:val="12"/>
        </w:rPr>
        <w:t> </w:t>
      </w:r>
      <w:r>
        <w:rPr>
          <w:w w:val="115"/>
          <w:sz w:val="12"/>
        </w:rPr>
        <w:t>Information</w:t>
      </w:r>
      <w:r>
        <w:rPr>
          <w:spacing w:val="36"/>
          <w:w w:val="115"/>
          <w:sz w:val="12"/>
        </w:rPr>
        <w:t> </w:t>
      </w:r>
      <w:r>
        <w:rPr>
          <w:w w:val="115"/>
          <w:sz w:val="12"/>
        </w:rPr>
        <w:t>May</w:t>
      </w:r>
      <w:r>
        <w:rPr>
          <w:spacing w:val="36"/>
          <w:w w:val="115"/>
          <w:sz w:val="12"/>
        </w:rPr>
        <w:t> </w:t>
      </w:r>
      <w:r>
        <w:rPr>
          <w:w w:val="115"/>
          <w:sz w:val="12"/>
        </w:rPr>
        <w:t>2021;12(5):204.</w:t>
      </w:r>
      <w:r>
        <w:rPr>
          <w:spacing w:val="36"/>
          <w:w w:val="115"/>
          <w:sz w:val="12"/>
        </w:rPr>
        <w:t> </w:t>
      </w:r>
      <w:hyperlink r:id="rId41">
        <w:r>
          <w:rPr>
            <w:color w:val="2196D1"/>
            <w:w w:val="115"/>
            <w:sz w:val="12"/>
          </w:rPr>
          <w:t>https://doi.org/10.3390/info12050204</w:t>
        </w:r>
      </w:hyperlink>
      <w:r>
        <w:rPr>
          <w:w w:val="115"/>
          <w:sz w:val="12"/>
        </w:rPr>
        <w:t>.</w:t>
      </w:r>
    </w:p>
    <w:p>
      <w:pPr>
        <w:pStyle w:val="ListParagraph"/>
        <w:numPr>
          <w:ilvl w:val="0"/>
          <w:numId w:val="4"/>
        </w:numPr>
        <w:tabs>
          <w:tab w:pos="460" w:val="left" w:leader="none"/>
          <w:tab w:pos="462" w:val="left" w:leader="none"/>
        </w:tabs>
        <w:spacing w:line="276" w:lineRule="auto" w:before="3" w:after="0"/>
        <w:ind w:left="462" w:right="177" w:hanging="332"/>
        <w:jc w:val="left"/>
        <w:rPr>
          <w:sz w:val="12"/>
        </w:rPr>
      </w:pPr>
      <w:bookmarkStart w:name="_bookmark36" w:id="57"/>
      <w:bookmarkEnd w:id="57"/>
      <w:r>
        <w:rPr/>
      </w:r>
      <w:r>
        <w:rPr>
          <w:w w:val="115"/>
          <w:sz w:val="12"/>
        </w:rPr>
        <w:t>Pristiyono M Ritonga, Ihsan MAA, Anjar A, Rambe FH. Sentiment analysis of</w:t>
      </w:r>
      <w:r>
        <w:rPr>
          <w:spacing w:val="40"/>
          <w:w w:val="115"/>
          <w:sz w:val="12"/>
        </w:rPr>
        <w:t> </w:t>
      </w:r>
      <w:r>
        <w:rPr>
          <w:w w:val="115"/>
          <w:sz w:val="12"/>
        </w:rPr>
        <w:t>COVID-19 vaccine in Indonesia</w:t>
      </w:r>
      <w:r>
        <w:rPr>
          <w:spacing w:val="-1"/>
          <w:w w:val="115"/>
          <w:sz w:val="12"/>
        </w:rPr>
        <w:t> </w:t>
      </w:r>
      <w:r>
        <w:rPr>
          <w:w w:val="115"/>
          <w:sz w:val="12"/>
        </w:rPr>
        <w:t>using naïve Bayes algorithm. IOP Conf Ser </w:t>
      </w:r>
      <w:r>
        <w:rPr>
          <w:w w:val="115"/>
          <w:sz w:val="12"/>
        </w:rPr>
        <w:t>Mater</w:t>
      </w:r>
      <w:r>
        <w:rPr>
          <w:spacing w:val="40"/>
          <w:w w:val="115"/>
          <w:sz w:val="12"/>
        </w:rPr>
        <w:t> </w:t>
      </w:r>
      <w:r>
        <w:rPr>
          <w:w w:val="115"/>
          <w:sz w:val="12"/>
        </w:rPr>
        <w:t>Sci</w:t>
      </w:r>
      <w:r>
        <w:rPr>
          <w:spacing w:val="39"/>
          <w:w w:val="115"/>
          <w:sz w:val="12"/>
        </w:rPr>
        <w:t> </w:t>
      </w:r>
      <w:r>
        <w:rPr>
          <w:w w:val="115"/>
          <w:sz w:val="12"/>
        </w:rPr>
        <w:t>Eng</w:t>
      </w:r>
      <w:r>
        <w:rPr>
          <w:spacing w:val="39"/>
          <w:w w:val="115"/>
          <w:sz w:val="12"/>
        </w:rPr>
        <w:t> </w:t>
      </w:r>
      <w:r>
        <w:rPr>
          <w:w w:val="115"/>
          <w:sz w:val="12"/>
        </w:rPr>
        <w:t>Feb.</w:t>
      </w:r>
      <w:r>
        <w:rPr>
          <w:spacing w:val="39"/>
          <w:w w:val="115"/>
          <w:sz w:val="12"/>
        </w:rPr>
        <w:t> </w:t>
      </w:r>
      <w:r>
        <w:rPr>
          <w:w w:val="115"/>
          <w:sz w:val="12"/>
        </w:rPr>
        <w:t>2021;1088(1):12045.</w:t>
      </w:r>
      <w:r>
        <w:rPr>
          <w:spacing w:val="39"/>
          <w:w w:val="115"/>
          <w:sz w:val="12"/>
        </w:rPr>
        <w:t> </w:t>
      </w:r>
      <w:hyperlink r:id="rId42">
        <w:r>
          <w:rPr>
            <w:color w:val="2196D1"/>
            <w:w w:val="115"/>
            <w:sz w:val="12"/>
          </w:rPr>
          <w:t>https://doi.org/10.1088/1757-899X/1088/1/</w:t>
        </w:r>
      </w:hyperlink>
      <w:r>
        <w:rPr>
          <w:color w:val="2196D1"/>
          <w:spacing w:val="40"/>
          <w:w w:val="115"/>
          <w:sz w:val="12"/>
        </w:rPr>
        <w:t> </w:t>
      </w:r>
      <w:hyperlink r:id="rId42">
        <w:r>
          <w:rPr>
            <w:color w:val="2196D1"/>
            <w:spacing w:val="-2"/>
            <w:w w:val="115"/>
            <w:sz w:val="12"/>
          </w:rPr>
          <w:t>012045</w:t>
        </w:r>
      </w:hyperlink>
      <w:r>
        <w:rPr>
          <w:spacing w:val="-2"/>
          <w:w w:val="115"/>
          <w:sz w:val="12"/>
        </w:rPr>
        <w:t>.</w:t>
      </w:r>
    </w:p>
    <w:p>
      <w:pPr>
        <w:pStyle w:val="ListParagraph"/>
        <w:numPr>
          <w:ilvl w:val="0"/>
          <w:numId w:val="4"/>
        </w:numPr>
        <w:tabs>
          <w:tab w:pos="461" w:val="left" w:leader="none"/>
        </w:tabs>
        <w:spacing w:line="168" w:lineRule="exact" w:before="0" w:after="0"/>
        <w:ind w:left="461" w:right="0" w:hanging="330"/>
        <w:jc w:val="left"/>
        <w:rPr>
          <w:sz w:val="12"/>
        </w:rPr>
      </w:pPr>
      <w:bookmarkStart w:name="_bookmark37" w:id="58"/>
      <w:bookmarkEnd w:id="58"/>
      <w:r>
        <w:rPr/>
      </w:r>
      <w:r>
        <w:rPr>
          <w:w w:val="115"/>
          <w:sz w:val="12"/>
        </w:rPr>
        <w:t>Lyu</w:t>
      </w:r>
      <w:r>
        <w:rPr>
          <w:spacing w:val="-4"/>
          <w:w w:val="115"/>
          <w:sz w:val="12"/>
        </w:rPr>
        <w:t> </w:t>
      </w:r>
      <w:r>
        <w:rPr>
          <w:w w:val="115"/>
          <w:sz w:val="12"/>
        </w:rPr>
        <w:t>JC,</w:t>
      </w:r>
      <w:r>
        <w:rPr>
          <w:spacing w:val="-4"/>
          <w:w w:val="115"/>
          <w:sz w:val="12"/>
        </w:rPr>
        <w:t> </w:t>
      </w:r>
      <w:r>
        <w:rPr>
          <w:w w:val="115"/>
          <w:sz w:val="12"/>
        </w:rPr>
        <w:t>Han</w:t>
      </w:r>
      <w:r>
        <w:rPr>
          <w:spacing w:val="-4"/>
          <w:w w:val="115"/>
          <w:sz w:val="12"/>
        </w:rPr>
        <w:t> </w:t>
      </w:r>
      <w:r>
        <w:rPr>
          <w:w w:val="115"/>
          <w:sz w:val="12"/>
        </w:rPr>
        <w:t>EL,</w:t>
      </w:r>
      <w:r>
        <w:rPr>
          <w:spacing w:val="-3"/>
          <w:w w:val="115"/>
          <w:sz w:val="12"/>
        </w:rPr>
        <w:t> </w:t>
      </w:r>
      <w:r>
        <w:rPr>
          <w:w w:val="115"/>
          <w:sz w:val="12"/>
        </w:rPr>
        <w:t>Luli</w:t>
      </w:r>
      <w:r>
        <w:rPr>
          <w:spacing w:val="-4"/>
          <w:w w:val="115"/>
          <w:sz w:val="12"/>
        </w:rPr>
        <w:t> </w:t>
      </w:r>
      <w:r>
        <w:rPr>
          <w:w w:val="115"/>
          <w:sz w:val="12"/>
        </w:rPr>
        <w:t>GK.</w:t>
      </w:r>
      <w:r>
        <w:rPr>
          <w:spacing w:val="-4"/>
          <w:w w:val="115"/>
          <w:sz w:val="12"/>
        </w:rPr>
        <w:t> </w:t>
      </w:r>
      <w:r>
        <w:rPr>
          <w:w w:val="115"/>
          <w:sz w:val="12"/>
        </w:rPr>
        <w:t>COVID-19</w:t>
      </w:r>
      <w:r>
        <w:rPr>
          <w:spacing w:val="-4"/>
          <w:w w:val="115"/>
          <w:sz w:val="12"/>
        </w:rPr>
        <w:t> </w:t>
      </w:r>
      <w:r>
        <w:rPr>
          <w:w w:val="115"/>
          <w:sz w:val="12"/>
        </w:rPr>
        <w:t>vaccine</w:t>
      </w:r>
      <w:r>
        <w:rPr>
          <w:rFonts w:ascii="STIX" w:hAnsi="STIX"/>
          <w:w w:val="115"/>
          <w:sz w:val="12"/>
        </w:rPr>
        <w:t>–</w:t>
      </w:r>
      <w:r>
        <w:rPr>
          <w:w w:val="115"/>
          <w:sz w:val="12"/>
        </w:rPr>
        <w:t>related</w:t>
      </w:r>
      <w:r>
        <w:rPr>
          <w:spacing w:val="-4"/>
          <w:w w:val="115"/>
          <w:sz w:val="12"/>
        </w:rPr>
        <w:t> </w:t>
      </w:r>
      <w:r>
        <w:rPr>
          <w:w w:val="115"/>
          <w:sz w:val="12"/>
        </w:rPr>
        <w:t>discussion</w:t>
      </w:r>
      <w:r>
        <w:rPr>
          <w:spacing w:val="-4"/>
          <w:w w:val="115"/>
          <w:sz w:val="12"/>
        </w:rPr>
        <w:t> </w:t>
      </w:r>
      <w:r>
        <w:rPr>
          <w:w w:val="115"/>
          <w:sz w:val="12"/>
        </w:rPr>
        <w:t>on</w:t>
      </w:r>
      <w:r>
        <w:rPr>
          <w:spacing w:val="-4"/>
          <w:w w:val="115"/>
          <w:sz w:val="12"/>
        </w:rPr>
        <w:t> </w:t>
      </w:r>
      <w:r>
        <w:rPr>
          <w:w w:val="115"/>
          <w:sz w:val="12"/>
        </w:rPr>
        <w:t>Twitter:</w:t>
      </w:r>
      <w:r>
        <w:rPr>
          <w:spacing w:val="-3"/>
          <w:w w:val="115"/>
          <w:sz w:val="12"/>
        </w:rPr>
        <w:t> </w:t>
      </w:r>
      <w:r>
        <w:rPr>
          <w:spacing w:val="-2"/>
          <w:w w:val="115"/>
          <w:sz w:val="12"/>
        </w:rPr>
        <w:t>topic</w:t>
      </w:r>
    </w:p>
    <w:p>
      <w:pPr>
        <w:spacing w:line="276" w:lineRule="auto" w:before="0"/>
        <w:ind w:left="462" w:right="0" w:firstLine="0"/>
        <w:jc w:val="left"/>
        <w:rPr>
          <w:sz w:val="12"/>
        </w:rPr>
      </w:pPr>
      <w:r>
        <w:rPr>
          <w:w w:val="120"/>
          <w:sz w:val="12"/>
        </w:rPr>
        <w:t>modeling</w:t>
      </w:r>
      <w:r>
        <w:rPr>
          <w:spacing w:val="-6"/>
          <w:w w:val="120"/>
          <w:sz w:val="12"/>
        </w:rPr>
        <w:t> </w:t>
      </w:r>
      <w:r>
        <w:rPr>
          <w:w w:val="120"/>
          <w:sz w:val="12"/>
        </w:rPr>
        <w:t>and</w:t>
      </w:r>
      <w:r>
        <w:rPr>
          <w:spacing w:val="-6"/>
          <w:w w:val="120"/>
          <w:sz w:val="12"/>
        </w:rPr>
        <w:t> </w:t>
      </w:r>
      <w:r>
        <w:rPr>
          <w:w w:val="120"/>
          <w:sz w:val="12"/>
        </w:rPr>
        <w:t>sentiment</w:t>
      </w:r>
      <w:r>
        <w:rPr>
          <w:spacing w:val="-6"/>
          <w:w w:val="120"/>
          <w:sz w:val="12"/>
        </w:rPr>
        <w:t> </w:t>
      </w:r>
      <w:r>
        <w:rPr>
          <w:w w:val="120"/>
          <w:sz w:val="12"/>
        </w:rPr>
        <w:t>analysis.</w:t>
      </w:r>
      <w:r>
        <w:rPr>
          <w:spacing w:val="-6"/>
          <w:w w:val="120"/>
          <w:sz w:val="12"/>
        </w:rPr>
        <w:t> </w:t>
      </w:r>
      <w:r>
        <w:rPr>
          <w:w w:val="120"/>
          <w:sz w:val="12"/>
        </w:rPr>
        <w:t>J</w:t>
      </w:r>
      <w:r>
        <w:rPr>
          <w:spacing w:val="-6"/>
          <w:w w:val="120"/>
          <w:sz w:val="12"/>
        </w:rPr>
        <w:t> </w:t>
      </w:r>
      <w:r>
        <w:rPr>
          <w:w w:val="120"/>
          <w:sz w:val="12"/>
        </w:rPr>
        <w:t>Med</w:t>
      </w:r>
      <w:r>
        <w:rPr>
          <w:spacing w:val="-5"/>
          <w:w w:val="120"/>
          <w:sz w:val="12"/>
        </w:rPr>
        <w:t> </w:t>
      </w:r>
      <w:r>
        <w:rPr>
          <w:w w:val="120"/>
          <w:sz w:val="12"/>
        </w:rPr>
        <w:t>Internet</w:t>
      </w:r>
      <w:r>
        <w:rPr>
          <w:spacing w:val="-7"/>
          <w:w w:val="120"/>
          <w:sz w:val="12"/>
        </w:rPr>
        <w:t> </w:t>
      </w:r>
      <w:r>
        <w:rPr>
          <w:w w:val="120"/>
          <w:sz w:val="12"/>
        </w:rPr>
        <w:t>Res</w:t>
      </w:r>
      <w:r>
        <w:rPr>
          <w:spacing w:val="-5"/>
          <w:w w:val="120"/>
          <w:sz w:val="12"/>
        </w:rPr>
        <w:t> </w:t>
      </w:r>
      <w:r>
        <w:rPr>
          <w:w w:val="120"/>
          <w:sz w:val="12"/>
        </w:rPr>
        <w:t>Jun.</w:t>
      </w:r>
      <w:r>
        <w:rPr>
          <w:spacing w:val="-6"/>
          <w:w w:val="120"/>
          <w:sz w:val="12"/>
        </w:rPr>
        <w:t> </w:t>
      </w:r>
      <w:r>
        <w:rPr>
          <w:w w:val="120"/>
          <w:sz w:val="12"/>
        </w:rPr>
        <w:t>2021;23(6):e24435.</w:t>
      </w:r>
      <w:r>
        <w:rPr>
          <w:spacing w:val="40"/>
          <w:w w:val="120"/>
          <w:sz w:val="12"/>
        </w:rPr>
        <w:t> </w:t>
      </w:r>
      <w:hyperlink r:id="rId43">
        <w:r>
          <w:rPr>
            <w:color w:val="2196D1"/>
            <w:spacing w:val="-2"/>
            <w:w w:val="120"/>
            <w:sz w:val="12"/>
          </w:rPr>
          <w:t>https://doi.org/10.2196/24435</w:t>
        </w:r>
      </w:hyperlink>
      <w:r>
        <w:rPr>
          <w:spacing w:val="-2"/>
          <w:w w:val="120"/>
          <w:sz w:val="12"/>
        </w:rPr>
        <w:t>.</w:t>
      </w:r>
    </w:p>
    <w:p>
      <w:pPr>
        <w:pStyle w:val="ListParagraph"/>
        <w:numPr>
          <w:ilvl w:val="0"/>
          <w:numId w:val="4"/>
        </w:numPr>
        <w:tabs>
          <w:tab w:pos="460" w:val="left" w:leader="none"/>
          <w:tab w:pos="462" w:val="left" w:leader="none"/>
        </w:tabs>
        <w:spacing w:line="276" w:lineRule="auto" w:before="0" w:after="0"/>
        <w:ind w:left="462" w:right="150" w:hanging="332"/>
        <w:jc w:val="left"/>
        <w:rPr>
          <w:sz w:val="12"/>
        </w:rPr>
      </w:pPr>
      <w:bookmarkStart w:name="_bookmark38" w:id="59"/>
      <w:bookmarkEnd w:id="59"/>
      <w:r>
        <w:rPr/>
      </w:r>
      <w:r>
        <w:rPr>
          <w:w w:val="115"/>
          <w:sz w:val="12"/>
        </w:rPr>
        <w:t>Kwok</w:t>
      </w:r>
      <w:r>
        <w:rPr>
          <w:spacing w:val="-9"/>
          <w:w w:val="115"/>
          <w:sz w:val="12"/>
        </w:rPr>
        <w:t> </w:t>
      </w:r>
      <w:r>
        <w:rPr>
          <w:w w:val="115"/>
          <w:sz w:val="12"/>
        </w:rPr>
        <w:t>SWH,</w:t>
      </w:r>
      <w:r>
        <w:rPr>
          <w:spacing w:val="-9"/>
          <w:w w:val="115"/>
          <w:sz w:val="12"/>
        </w:rPr>
        <w:t> </w:t>
      </w:r>
      <w:r>
        <w:rPr>
          <w:w w:val="115"/>
          <w:sz w:val="12"/>
        </w:rPr>
        <w:t>Vadde</w:t>
      </w:r>
      <w:r>
        <w:rPr>
          <w:spacing w:val="-8"/>
          <w:w w:val="115"/>
          <w:sz w:val="12"/>
        </w:rPr>
        <w:t> </w:t>
      </w:r>
      <w:r>
        <w:rPr>
          <w:w w:val="115"/>
          <w:sz w:val="12"/>
        </w:rPr>
        <w:t>SK,</w:t>
      </w:r>
      <w:r>
        <w:rPr>
          <w:spacing w:val="-9"/>
          <w:w w:val="115"/>
          <w:sz w:val="12"/>
        </w:rPr>
        <w:t> </w:t>
      </w:r>
      <w:r>
        <w:rPr>
          <w:w w:val="115"/>
          <w:sz w:val="12"/>
        </w:rPr>
        <w:t>Wang</w:t>
      </w:r>
      <w:r>
        <w:rPr>
          <w:spacing w:val="-9"/>
          <w:w w:val="115"/>
          <w:sz w:val="12"/>
        </w:rPr>
        <w:t> </w:t>
      </w:r>
      <w:r>
        <w:rPr>
          <w:w w:val="115"/>
          <w:sz w:val="12"/>
        </w:rPr>
        <w:t>G.</w:t>
      </w:r>
      <w:r>
        <w:rPr>
          <w:spacing w:val="-8"/>
          <w:w w:val="115"/>
          <w:sz w:val="12"/>
        </w:rPr>
        <w:t> </w:t>
      </w:r>
      <w:r>
        <w:rPr>
          <w:w w:val="115"/>
          <w:sz w:val="12"/>
        </w:rPr>
        <w:t>Tweet</w:t>
      </w:r>
      <w:r>
        <w:rPr>
          <w:spacing w:val="-9"/>
          <w:w w:val="115"/>
          <w:sz w:val="12"/>
        </w:rPr>
        <w:t> </w:t>
      </w:r>
      <w:r>
        <w:rPr>
          <w:w w:val="115"/>
          <w:sz w:val="12"/>
        </w:rPr>
        <w:t>topics</w:t>
      </w:r>
      <w:r>
        <w:rPr>
          <w:spacing w:val="-8"/>
          <w:w w:val="115"/>
          <w:sz w:val="12"/>
        </w:rPr>
        <w:t> </w:t>
      </w:r>
      <w:r>
        <w:rPr>
          <w:w w:val="115"/>
          <w:sz w:val="12"/>
        </w:rPr>
        <w:t>and</w:t>
      </w:r>
      <w:r>
        <w:rPr>
          <w:spacing w:val="-9"/>
          <w:w w:val="115"/>
          <w:sz w:val="12"/>
        </w:rPr>
        <w:t> </w:t>
      </w:r>
      <w:r>
        <w:rPr>
          <w:w w:val="115"/>
          <w:sz w:val="12"/>
        </w:rPr>
        <w:t>sentiments</w:t>
      </w:r>
      <w:r>
        <w:rPr>
          <w:spacing w:val="-9"/>
          <w:w w:val="115"/>
          <w:sz w:val="12"/>
        </w:rPr>
        <w:t> </w:t>
      </w:r>
      <w:r>
        <w:rPr>
          <w:w w:val="115"/>
          <w:sz w:val="12"/>
        </w:rPr>
        <w:t>relating</w:t>
      </w:r>
      <w:r>
        <w:rPr>
          <w:spacing w:val="-8"/>
          <w:w w:val="115"/>
          <w:sz w:val="12"/>
        </w:rPr>
        <w:t> </w:t>
      </w:r>
      <w:r>
        <w:rPr>
          <w:w w:val="115"/>
          <w:sz w:val="12"/>
        </w:rPr>
        <w:t>to</w:t>
      </w:r>
      <w:r>
        <w:rPr>
          <w:spacing w:val="-9"/>
          <w:w w:val="115"/>
          <w:sz w:val="12"/>
        </w:rPr>
        <w:t> </w:t>
      </w:r>
      <w:r>
        <w:rPr>
          <w:w w:val="115"/>
          <w:sz w:val="12"/>
        </w:rPr>
        <w:t>COVID-19</w:t>
      </w:r>
      <w:r>
        <w:rPr>
          <w:spacing w:val="40"/>
          <w:w w:val="115"/>
          <w:sz w:val="12"/>
        </w:rPr>
        <w:t> </w:t>
      </w:r>
      <w:r>
        <w:rPr>
          <w:w w:val="115"/>
          <w:sz w:val="12"/>
        </w:rPr>
        <w:t>vaccination among Australian Twitter users: machine learning analysis. J Med</w:t>
      </w:r>
      <w:r>
        <w:rPr>
          <w:spacing w:val="40"/>
          <w:w w:val="115"/>
          <w:sz w:val="12"/>
        </w:rPr>
        <w:t> </w:t>
      </w:r>
      <w:r>
        <w:rPr>
          <w:w w:val="115"/>
          <w:sz w:val="12"/>
        </w:rPr>
        <w:t>Internet</w:t>
      </w:r>
      <w:r>
        <w:rPr>
          <w:spacing w:val="39"/>
          <w:w w:val="115"/>
          <w:sz w:val="12"/>
        </w:rPr>
        <w:t> </w:t>
      </w:r>
      <w:r>
        <w:rPr>
          <w:w w:val="115"/>
          <w:sz w:val="12"/>
        </w:rPr>
        <w:t>Res</w:t>
      </w:r>
      <w:r>
        <w:rPr>
          <w:spacing w:val="39"/>
          <w:w w:val="115"/>
          <w:sz w:val="12"/>
        </w:rPr>
        <w:t> </w:t>
      </w:r>
      <w:r>
        <w:rPr>
          <w:w w:val="115"/>
          <w:sz w:val="12"/>
        </w:rPr>
        <w:t>May</w:t>
      </w:r>
      <w:r>
        <w:rPr>
          <w:spacing w:val="39"/>
          <w:w w:val="115"/>
          <w:sz w:val="12"/>
        </w:rPr>
        <w:t> </w:t>
      </w:r>
      <w:r>
        <w:rPr>
          <w:w w:val="115"/>
          <w:sz w:val="12"/>
        </w:rPr>
        <w:t>2021;23(5):e26953.</w:t>
      </w:r>
      <w:r>
        <w:rPr>
          <w:spacing w:val="37"/>
          <w:w w:val="115"/>
          <w:sz w:val="12"/>
        </w:rPr>
        <w:t> </w:t>
      </w:r>
      <w:hyperlink r:id="rId44">
        <w:r>
          <w:rPr>
            <w:color w:val="2196D1"/>
            <w:w w:val="115"/>
            <w:sz w:val="12"/>
          </w:rPr>
          <w:t>https://doi.org/10.2196/26953</w:t>
        </w:r>
      </w:hyperlink>
      <w:r>
        <w:rPr>
          <w:w w:val="115"/>
          <w:sz w:val="12"/>
        </w:rPr>
        <w:t>.</w:t>
      </w:r>
    </w:p>
    <w:p>
      <w:pPr>
        <w:pStyle w:val="ListParagraph"/>
        <w:numPr>
          <w:ilvl w:val="0"/>
          <w:numId w:val="4"/>
        </w:numPr>
        <w:tabs>
          <w:tab w:pos="460" w:val="left" w:leader="none"/>
          <w:tab w:pos="462" w:val="left" w:leader="none"/>
        </w:tabs>
        <w:spacing w:line="242" w:lineRule="auto" w:before="0" w:after="0"/>
        <w:ind w:left="462" w:right="176" w:hanging="332"/>
        <w:jc w:val="left"/>
        <w:rPr>
          <w:sz w:val="12"/>
        </w:rPr>
      </w:pPr>
      <w:bookmarkStart w:name="_bookmark39" w:id="60"/>
      <w:bookmarkEnd w:id="60"/>
      <w:r>
        <w:rPr/>
      </w:r>
      <w:r>
        <w:rPr>
          <w:w w:val="115"/>
          <w:sz w:val="12"/>
        </w:rPr>
        <w:t>Alam KN, et al. Deep learning-based sentiment analysis of COVID-19 vaccination</w:t>
      </w:r>
      <w:r>
        <w:rPr>
          <w:spacing w:val="40"/>
          <w:w w:val="115"/>
          <w:sz w:val="12"/>
        </w:rPr>
        <w:t> </w:t>
      </w:r>
      <w:r>
        <w:rPr>
          <w:w w:val="115"/>
          <w:sz w:val="12"/>
        </w:rPr>
        <w:t>responses from Twitter data. Comput Math Methods Med Dec. 2021;2021:1</w:t>
      </w:r>
      <w:r>
        <w:rPr>
          <w:rFonts w:ascii="STIX" w:hAnsi="STIX"/>
          <w:w w:val="115"/>
          <w:sz w:val="12"/>
        </w:rPr>
        <w:t>–</w:t>
      </w:r>
      <w:r>
        <w:rPr>
          <w:w w:val="115"/>
          <w:sz w:val="12"/>
        </w:rPr>
        <w:t>15.</w:t>
      </w:r>
      <w:r>
        <w:rPr>
          <w:spacing w:val="40"/>
          <w:w w:val="115"/>
          <w:sz w:val="12"/>
        </w:rPr>
        <w:t> </w:t>
      </w:r>
      <w:hyperlink r:id="rId45">
        <w:r>
          <w:rPr>
            <w:color w:val="2196D1"/>
            <w:spacing w:val="-2"/>
            <w:w w:val="115"/>
            <w:sz w:val="12"/>
          </w:rPr>
          <w:t>https://doi.org/10.1155/2021/4321131</w:t>
        </w:r>
      </w:hyperlink>
      <w:r>
        <w:rPr>
          <w:spacing w:val="-2"/>
          <w:w w:val="115"/>
          <w:sz w:val="12"/>
        </w:rPr>
        <w:t>.</w:t>
      </w:r>
    </w:p>
    <w:p>
      <w:pPr>
        <w:pStyle w:val="ListParagraph"/>
        <w:numPr>
          <w:ilvl w:val="0"/>
          <w:numId w:val="4"/>
        </w:numPr>
        <w:tabs>
          <w:tab w:pos="461" w:val="left" w:leader="none"/>
        </w:tabs>
        <w:spacing w:line="240" w:lineRule="auto" w:before="14" w:after="0"/>
        <w:ind w:left="461" w:right="0" w:hanging="330"/>
        <w:jc w:val="left"/>
        <w:rPr>
          <w:sz w:val="12"/>
        </w:rPr>
      </w:pPr>
      <w:bookmarkStart w:name="_bookmark40" w:id="61"/>
      <w:bookmarkEnd w:id="61"/>
      <w:r>
        <w:rPr/>
      </w:r>
      <w:r>
        <w:rPr>
          <w:w w:val="115"/>
          <w:sz w:val="12"/>
        </w:rPr>
        <w:t>Hayawi</w:t>
      </w:r>
      <w:r>
        <w:rPr>
          <w:spacing w:val="-8"/>
          <w:w w:val="115"/>
          <w:sz w:val="12"/>
        </w:rPr>
        <w:t> </w:t>
      </w:r>
      <w:r>
        <w:rPr>
          <w:w w:val="115"/>
          <w:sz w:val="12"/>
        </w:rPr>
        <w:t>K,</w:t>
      </w:r>
      <w:r>
        <w:rPr>
          <w:spacing w:val="-7"/>
          <w:w w:val="115"/>
          <w:sz w:val="12"/>
        </w:rPr>
        <w:t> </w:t>
      </w:r>
      <w:r>
        <w:rPr>
          <w:w w:val="115"/>
          <w:sz w:val="12"/>
        </w:rPr>
        <w:t>Shahriar</w:t>
      </w:r>
      <w:r>
        <w:rPr>
          <w:spacing w:val="-7"/>
          <w:w w:val="115"/>
          <w:sz w:val="12"/>
        </w:rPr>
        <w:t> </w:t>
      </w:r>
      <w:r>
        <w:rPr>
          <w:w w:val="115"/>
          <w:sz w:val="12"/>
        </w:rPr>
        <w:t>S,</w:t>
      </w:r>
      <w:r>
        <w:rPr>
          <w:spacing w:val="-7"/>
          <w:w w:val="115"/>
          <w:sz w:val="12"/>
        </w:rPr>
        <w:t> </w:t>
      </w:r>
      <w:r>
        <w:rPr>
          <w:w w:val="115"/>
          <w:sz w:val="12"/>
        </w:rPr>
        <w:t>Serhani</w:t>
      </w:r>
      <w:r>
        <w:rPr>
          <w:spacing w:val="-7"/>
          <w:w w:val="115"/>
          <w:sz w:val="12"/>
        </w:rPr>
        <w:t> </w:t>
      </w:r>
      <w:r>
        <w:rPr>
          <w:w w:val="115"/>
          <w:sz w:val="12"/>
        </w:rPr>
        <w:t>MA,</w:t>
      </w:r>
      <w:r>
        <w:rPr>
          <w:spacing w:val="-7"/>
          <w:w w:val="115"/>
          <w:sz w:val="12"/>
        </w:rPr>
        <w:t> </w:t>
      </w:r>
      <w:r>
        <w:rPr>
          <w:w w:val="115"/>
          <w:sz w:val="12"/>
        </w:rPr>
        <w:t>Taleb</w:t>
      </w:r>
      <w:r>
        <w:rPr>
          <w:spacing w:val="-8"/>
          <w:w w:val="115"/>
          <w:sz w:val="12"/>
        </w:rPr>
        <w:t> </w:t>
      </w:r>
      <w:r>
        <w:rPr>
          <w:w w:val="115"/>
          <w:sz w:val="12"/>
        </w:rPr>
        <w:t>I,</w:t>
      </w:r>
      <w:r>
        <w:rPr>
          <w:spacing w:val="-7"/>
          <w:w w:val="115"/>
          <w:sz w:val="12"/>
        </w:rPr>
        <w:t> </w:t>
      </w:r>
      <w:r>
        <w:rPr>
          <w:w w:val="115"/>
          <w:sz w:val="12"/>
        </w:rPr>
        <w:t>Mathew</w:t>
      </w:r>
      <w:r>
        <w:rPr>
          <w:spacing w:val="-7"/>
          <w:w w:val="115"/>
          <w:sz w:val="12"/>
        </w:rPr>
        <w:t> </w:t>
      </w:r>
      <w:r>
        <w:rPr>
          <w:w w:val="115"/>
          <w:sz w:val="12"/>
        </w:rPr>
        <w:t>SS.</w:t>
      </w:r>
      <w:r>
        <w:rPr>
          <w:spacing w:val="-7"/>
          <w:w w:val="115"/>
          <w:sz w:val="12"/>
        </w:rPr>
        <w:t> </w:t>
      </w:r>
      <w:r>
        <w:rPr>
          <w:w w:val="115"/>
          <w:sz w:val="12"/>
        </w:rPr>
        <w:t>ANTi-Vax:</w:t>
      </w:r>
      <w:r>
        <w:rPr>
          <w:spacing w:val="-7"/>
          <w:w w:val="115"/>
          <w:sz w:val="12"/>
        </w:rPr>
        <w:t> </w:t>
      </w:r>
      <w:r>
        <w:rPr>
          <w:w w:val="115"/>
          <w:sz w:val="12"/>
        </w:rPr>
        <w:t>a</w:t>
      </w:r>
      <w:r>
        <w:rPr>
          <w:spacing w:val="-7"/>
          <w:w w:val="115"/>
          <w:sz w:val="12"/>
        </w:rPr>
        <w:t> </w:t>
      </w:r>
      <w:r>
        <w:rPr>
          <w:w w:val="115"/>
          <w:sz w:val="12"/>
        </w:rPr>
        <w:t>novel</w:t>
      </w:r>
      <w:r>
        <w:rPr>
          <w:spacing w:val="-7"/>
          <w:w w:val="115"/>
          <w:sz w:val="12"/>
        </w:rPr>
        <w:t> </w:t>
      </w:r>
      <w:r>
        <w:rPr>
          <w:spacing w:val="-2"/>
          <w:w w:val="115"/>
          <w:sz w:val="12"/>
        </w:rPr>
        <w:t>Twitter</w:t>
      </w:r>
    </w:p>
    <w:p>
      <w:pPr>
        <w:spacing w:line="256" w:lineRule="auto" w:before="22"/>
        <w:ind w:left="462" w:right="0" w:firstLine="0"/>
        <w:jc w:val="left"/>
        <w:rPr>
          <w:sz w:val="12"/>
        </w:rPr>
      </w:pPr>
      <w:r>
        <w:rPr>
          <w:spacing w:val="-2"/>
          <w:w w:val="120"/>
          <w:sz w:val="12"/>
        </w:rPr>
        <w:t>dataset for COVID-19 vaccine misinformation detection. Publ Health Feb. </w:t>
      </w:r>
      <w:r>
        <w:rPr>
          <w:spacing w:val="-2"/>
          <w:w w:val="120"/>
          <w:sz w:val="12"/>
        </w:rPr>
        <w:t>2022;</w:t>
      </w:r>
      <w:r>
        <w:rPr>
          <w:spacing w:val="40"/>
          <w:w w:val="120"/>
          <w:sz w:val="12"/>
        </w:rPr>
        <w:t> </w:t>
      </w:r>
      <w:r>
        <w:rPr>
          <w:w w:val="120"/>
          <w:sz w:val="12"/>
        </w:rPr>
        <w:t>203:23</w:t>
      </w:r>
      <w:r>
        <w:rPr>
          <w:rFonts w:ascii="STIX" w:hAnsi="STIX"/>
          <w:w w:val="120"/>
          <w:sz w:val="12"/>
        </w:rPr>
        <w:t>–</w:t>
      </w:r>
      <w:r>
        <w:rPr>
          <w:w w:val="120"/>
          <w:sz w:val="12"/>
        </w:rPr>
        <w:t>30. </w:t>
      </w:r>
      <w:hyperlink r:id="rId46">
        <w:r>
          <w:rPr>
            <w:color w:val="2196D1"/>
            <w:w w:val="120"/>
            <w:sz w:val="12"/>
          </w:rPr>
          <w:t>https://doi.org/10.1016/j.puhe.2021.11.022</w:t>
        </w:r>
      </w:hyperlink>
      <w:r>
        <w:rPr>
          <w:w w:val="120"/>
          <w:sz w:val="12"/>
        </w:rPr>
        <w:t>.</w:t>
      </w:r>
    </w:p>
    <w:p>
      <w:pPr>
        <w:pStyle w:val="ListParagraph"/>
        <w:numPr>
          <w:ilvl w:val="0"/>
          <w:numId w:val="4"/>
        </w:numPr>
        <w:tabs>
          <w:tab w:pos="461" w:val="left" w:leader="none"/>
        </w:tabs>
        <w:spacing w:line="115" w:lineRule="exact" w:before="0" w:after="0"/>
        <w:ind w:left="461" w:right="0" w:hanging="330"/>
        <w:jc w:val="left"/>
        <w:rPr>
          <w:sz w:val="12"/>
        </w:rPr>
      </w:pPr>
      <w:bookmarkStart w:name="_bookmark41" w:id="62"/>
      <w:bookmarkEnd w:id="62"/>
      <w:r>
        <w:rPr/>
      </w:r>
      <w:r>
        <w:rPr>
          <w:w w:val="115"/>
          <w:sz w:val="12"/>
        </w:rPr>
        <w:t>Basiri</w:t>
      </w:r>
      <w:r>
        <w:rPr>
          <w:spacing w:val="-1"/>
          <w:w w:val="115"/>
          <w:sz w:val="12"/>
        </w:rPr>
        <w:t> </w:t>
      </w:r>
      <w:r>
        <w:rPr>
          <w:w w:val="115"/>
          <w:sz w:val="12"/>
        </w:rPr>
        <w:t>ME,</w:t>
      </w:r>
      <w:r>
        <w:rPr>
          <w:spacing w:val="-1"/>
          <w:w w:val="115"/>
          <w:sz w:val="12"/>
        </w:rPr>
        <w:t> </w:t>
      </w:r>
      <w:r>
        <w:rPr>
          <w:w w:val="115"/>
          <w:sz w:val="12"/>
        </w:rPr>
        <w:t>Nemati S,</w:t>
      </w:r>
      <w:r>
        <w:rPr>
          <w:spacing w:val="-2"/>
          <w:w w:val="115"/>
          <w:sz w:val="12"/>
        </w:rPr>
        <w:t> </w:t>
      </w:r>
      <w:r>
        <w:rPr>
          <w:w w:val="115"/>
          <w:sz w:val="12"/>
        </w:rPr>
        <w:t>Abdar M,</w:t>
      </w:r>
      <w:r>
        <w:rPr>
          <w:spacing w:val="-1"/>
          <w:w w:val="115"/>
          <w:sz w:val="12"/>
        </w:rPr>
        <w:t> </w:t>
      </w:r>
      <w:r>
        <w:rPr>
          <w:w w:val="115"/>
          <w:sz w:val="12"/>
        </w:rPr>
        <w:t>Asadi</w:t>
      </w:r>
      <w:r>
        <w:rPr>
          <w:spacing w:val="-1"/>
          <w:w w:val="115"/>
          <w:sz w:val="12"/>
        </w:rPr>
        <w:t> </w:t>
      </w:r>
      <w:r>
        <w:rPr>
          <w:w w:val="115"/>
          <w:sz w:val="12"/>
        </w:rPr>
        <w:t>S,</w:t>
      </w:r>
      <w:r>
        <w:rPr>
          <w:spacing w:val="-1"/>
          <w:w w:val="115"/>
          <w:sz w:val="12"/>
        </w:rPr>
        <w:t> </w:t>
      </w:r>
      <w:r>
        <w:rPr>
          <w:w w:val="115"/>
          <w:sz w:val="12"/>
        </w:rPr>
        <w:t>Acharrya UR.</w:t>
      </w:r>
      <w:r>
        <w:rPr>
          <w:spacing w:val="-1"/>
          <w:w w:val="115"/>
          <w:sz w:val="12"/>
        </w:rPr>
        <w:t> </w:t>
      </w:r>
      <w:r>
        <w:rPr>
          <w:w w:val="115"/>
          <w:sz w:val="12"/>
        </w:rPr>
        <w:t>A</w:t>
      </w:r>
      <w:r>
        <w:rPr>
          <w:spacing w:val="-1"/>
          <w:w w:val="115"/>
          <w:sz w:val="12"/>
        </w:rPr>
        <w:t> </w:t>
      </w:r>
      <w:r>
        <w:rPr>
          <w:w w:val="115"/>
          <w:sz w:val="12"/>
        </w:rPr>
        <w:t>novel fusion-based</w:t>
      </w:r>
      <w:r>
        <w:rPr>
          <w:spacing w:val="-1"/>
          <w:w w:val="115"/>
          <w:sz w:val="12"/>
        </w:rPr>
        <w:t> </w:t>
      </w:r>
      <w:r>
        <w:rPr>
          <w:spacing w:val="-4"/>
          <w:w w:val="115"/>
          <w:sz w:val="12"/>
        </w:rPr>
        <w:t>deep</w:t>
      </w:r>
    </w:p>
    <w:p>
      <w:pPr>
        <w:spacing w:line="276" w:lineRule="auto" w:before="22"/>
        <w:ind w:left="462" w:right="0" w:firstLine="0"/>
        <w:jc w:val="left"/>
        <w:rPr>
          <w:sz w:val="12"/>
        </w:rPr>
      </w:pPr>
      <w:r>
        <w:rPr>
          <w:w w:val="115"/>
          <w:sz w:val="12"/>
        </w:rPr>
        <w:t>learning model for sentiment analysis of COVID-19 tweets. Knowl Base Syst </w:t>
      </w:r>
      <w:r>
        <w:rPr>
          <w:w w:val="115"/>
          <w:sz w:val="12"/>
        </w:rPr>
        <w:t>Sep.</w:t>
      </w:r>
      <w:r>
        <w:rPr>
          <w:spacing w:val="40"/>
          <w:w w:val="120"/>
          <w:sz w:val="12"/>
        </w:rPr>
        <w:t> </w:t>
      </w:r>
      <w:r>
        <w:rPr>
          <w:w w:val="120"/>
          <w:sz w:val="12"/>
        </w:rPr>
        <w:t>2021;228:107242. </w:t>
      </w:r>
      <w:hyperlink r:id="rId47">
        <w:r>
          <w:rPr>
            <w:color w:val="2196D1"/>
            <w:w w:val="120"/>
            <w:sz w:val="12"/>
          </w:rPr>
          <w:t>https://doi.org/10.1016/j.knosys.2021.107242</w:t>
        </w:r>
      </w:hyperlink>
      <w:r>
        <w:rPr>
          <w:w w:val="120"/>
          <w:sz w:val="12"/>
        </w:rPr>
        <w:t>.</w:t>
      </w:r>
    </w:p>
    <w:p>
      <w:pPr>
        <w:pStyle w:val="ListParagraph"/>
        <w:numPr>
          <w:ilvl w:val="0"/>
          <w:numId w:val="4"/>
        </w:numPr>
        <w:tabs>
          <w:tab w:pos="460" w:val="left" w:leader="none"/>
          <w:tab w:pos="462" w:val="left" w:leader="none"/>
        </w:tabs>
        <w:spacing w:line="276" w:lineRule="auto" w:before="1" w:after="0"/>
        <w:ind w:left="462" w:right="150" w:hanging="332"/>
        <w:jc w:val="left"/>
        <w:rPr>
          <w:sz w:val="12"/>
        </w:rPr>
      </w:pPr>
      <w:bookmarkStart w:name="_bookmark42" w:id="63"/>
      <w:bookmarkEnd w:id="63"/>
      <w:r>
        <w:rPr/>
      </w:r>
      <w:r>
        <w:rPr>
          <w:w w:val="115"/>
          <w:sz w:val="12"/>
        </w:rPr>
        <w:t>Bokaee</w:t>
      </w:r>
      <w:r>
        <w:rPr>
          <w:spacing w:val="-4"/>
          <w:w w:val="115"/>
          <w:sz w:val="12"/>
        </w:rPr>
        <w:t> </w:t>
      </w:r>
      <w:r>
        <w:rPr>
          <w:w w:val="115"/>
          <w:sz w:val="12"/>
        </w:rPr>
        <w:t>Nezhad</w:t>
      </w:r>
      <w:r>
        <w:rPr>
          <w:spacing w:val="-4"/>
          <w:w w:val="115"/>
          <w:sz w:val="12"/>
        </w:rPr>
        <w:t> </w:t>
      </w:r>
      <w:r>
        <w:rPr>
          <w:w w:val="115"/>
          <w:sz w:val="12"/>
        </w:rPr>
        <w:t>Z,</w:t>
      </w:r>
      <w:r>
        <w:rPr>
          <w:spacing w:val="-5"/>
          <w:w w:val="115"/>
          <w:sz w:val="12"/>
        </w:rPr>
        <w:t> </w:t>
      </w:r>
      <w:r>
        <w:rPr>
          <w:w w:val="115"/>
          <w:sz w:val="12"/>
        </w:rPr>
        <w:t>Deihimi</w:t>
      </w:r>
      <w:r>
        <w:rPr>
          <w:spacing w:val="-4"/>
          <w:w w:val="115"/>
          <w:sz w:val="12"/>
        </w:rPr>
        <w:t> </w:t>
      </w:r>
      <w:r>
        <w:rPr>
          <w:w w:val="115"/>
          <w:sz w:val="12"/>
        </w:rPr>
        <w:t>MA.</w:t>
      </w:r>
      <w:r>
        <w:rPr>
          <w:spacing w:val="-5"/>
          <w:w w:val="115"/>
          <w:sz w:val="12"/>
        </w:rPr>
        <w:t> </w:t>
      </w:r>
      <w:r>
        <w:rPr>
          <w:w w:val="115"/>
          <w:sz w:val="12"/>
        </w:rPr>
        <w:t>Twitter</w:t>
      </w:r>
      <w:r>
        <w:rPr>
          <w:spacing w:val="-4"/>
          <w:w w:val="115"/>
          <w:sz w:val="12"/>
        </w:rPr>
        <w:t> </w:t>
      </w:r>
      <w:r>
        <w:rPr>
          <w:w w:val="115"/>
          <w:sz w:val="12"/>
        </w:rPr>
        <w:t>sentiment</w:t>
      </w:r>
      <w:r>
        <w:rPr>
          <w:spacing w:val="-5"/>
          <w:w w:val="115"/>
          <w:sz w:val="12"/>
        </w:rPr>
        <w:t> </w:t>
      </w:r>
      <w:r>
        <w:rPr>
          <w:w w:val="115"/>
          <w:sz w:val="12"/>
        </w:rPr>
        <w:t>analysis</w:t>
      </w:r>
      <w:r>
        <w:rPr>
          <w:spacing w:val="-4"/>
          <w:w w:val="115"/>
          <w:sz w:val="12"/>
        </w:rPr>
        <w:t> </w:t>
      </w:r>
      <w:r>
        <w:rPr>
          <w:w w:val="115"/>
          <w:sz w:val="12"/>
        </w:rPr>
        <w:t>from</w:t>
      </w:r>
      <w:r>
        <w:rPr>
          <w:spacing w:val="-5"/>
          <w:w w:val="115"/>
          <w:sz w:val="12"/>
        </w:rPr>
        <w:t> </w:t>
      </w:r>
      <w:r>
        <w:rPr>
          <w:w w:val="115"/>
          <w:sz w:val="12"/>
        </w:rPr>
        <w:t>Iran</w:t>
      </w:r>
      <w:r>
        <w:rPr>
          <w:spacing w:val="-4"/>
          <w:w w:val="115"/>
          <w:sz w:val="12"/>
        </w:rPr>
        <w:t> </w:t>
      </w:r>
      <w:r>
        <w:rPr>
          <w:w w:val="115"/>
          <w:sz w:val="12"/>
        </w:rPr>
        <w:t>about</w:t>
      </w:r>
      <w:r>
        <w:rPr>
          <w:spacing w:val="-5"/>
          <w:w w:val="115"/>
          <w:sz w:val="12"/>
        </w:rPr>
        <w:t> </w:t>
      </w:r>
      <w:r>
        <w:rPr>
          <w:w w:val="115"/>
          <w:sz w:val="12"/>
        </w:rPr>
        <w:t>COVID</w:t>
      </w:r>
      <w:r>
        <w:rPr>
          <w:spacing w:val="40"/>
          <w:w w:val="115"/>
          <w:sz w:val="12"/>
        </w:rPr>
        <w:t> </w:t>
      </w:r>
      <w:r>
        <w:rPr>
          <w:w w:val="115"/>
          <w:sz w:val="12"/>
        </w:rPr>
        <w:t>19 vaccine. Diabetes Metabol Syndr: Clin Res Rev Jan. 2022;16(1):102367.</w:t>
      </w:r>
      <w:r>
        <w:rPr>
          <w:spacing w:val="40"/>
          <w:w w:val="115"/>
          <w:sz w:val="12"/>
        </w:rPr>
        <w:t> </w:t>
      </w:r>
      <w:hyperlink r:id="rId48">
        <w:r>
          <w:rPr>
            <w:color w:val="2196D1"/>
            <w:spacing w:val="-2"/>
            <w:w w:val="115"/>
            <w:sz w:val="12"/>
          </w:rPr>
          <w:t>https://doi.org/10.1016/j.dsx.2021.102367</w:t>
        </w:r>
      </w:hyperlink>
      <w:r>
        <w:rPr>
          <w:spacing w:val="-2"/>
          <w:w w:val="115"/>
          <w:sz w:val="12"/>
        </w:rPr>
        <w:t>.</w:t>
      </w:r>
    </w:p>
    <w:p>
      <w:pPr>
        <w:pStyle w:val="ListParagraph"/>
        <w:numPr>
          <w:ilvl w:val="0"/>
          <w:numId w:val="4"/>
        </w:numPr>
        <w:tabs>
          <w:tab w:pos="460" w:val="left" w:leader="none"/>
          <w:tab w:pos="462" w:val="left" w:leader="none"/>
        </w:tabs>
        <w:spacing w:line="278" w:lineRule="auto" w:before="1" w:after="0"/>
        <w:ind w:left="462" w:right="150" w:hanging="332"/>
        <w:jc w:val="left"/>
        <w:rPr>
          <w:sz w:val="12"/>
        </w:rPr>
      </w:pPr>
      <w:bookmarkStart w:name="_bookmark43" w:id="64"/>
      <w:bookmarkEnd w:id="64"/>
      <w:r>
        <w:rPr/>
      </w:r>
      <w:r>
        <w:rPr>
          <w:w w:val="115"/>
          <w:sz w:val="12"/>
        </w:rPr>
        <w:t>Melton CA, Olusanya OA, Ammar N, Shaban-Nejad A. Public sentiment analysis</w:t>
      </w:r>
      <w:r>
        <w:rPr>
          <w:spacing w:val="40"/>
          <w:w w:val="115"/>
          <w:sz w:val="12"/>
        </w:rPr>
        <w:t> </w:t>
      </w:r>
      <w:r>
        <w:rPr>
          <w:w w:val="115"/>
          <w:sz w:val="12"/>
        </w:rPr>
        <w:t>and topic modeling regarding COVID-19 vaccines on the Reddit social media</w:t>
      </w:r>
    </w:p>
    <w:p>
      <w:pPr>
        <w:spacing w:line="256" w:lineRule="auto" w:before="0"/>
        <w:ind w:left="462" w:right="0" w:firstLine="0"/>
        <w:jc w:val="left"/>
        <w:rPr>
          <w:sz w:val="12"/>
        </w:rPr>
      </w:pPr>
      <w:r>
        <w:rPr>
          <w:w w:val="115"/>
          <w:sz w:val="12"/>
        </w:rPr>
        <w:t>platform: a call to action for strengthening vaccine confidence. J Infect Publ Health</w:t>
      </w:r>
      <w:r>
        <w:rPr>
          <w:spacing w:val="40"/>
          <w:w w:val="120"/>
          <w:sz w:val="12"/>
        </w:rPr>
        <w:t> </w:t>
      </w:r>
      <w:r>
        <w:rPr>
          <w:w w:val="120"/>
          <w:sz w:val="12"/>
        </w:rPr>
        <w:t>Oct. 2021;14(10):1505</w:t>
      </w:r>
      <w:r>
        <w:rPr>
          <w:rFonts w:ascii="STIX" w:hAnsi="STIX"/>
          <w:w w:val="120"/>
          <w:sz w:val="12"/>
        </w:rPr>
        <w:t>–</w:t>
      </w:r>
      <w:r>
        <w:rPr>
          <w:w w:val="120"/>
          <w:sz w:val="12"/>
        </w:rPr>
        <w:t>12. </w:t>
      </w:r>
      <w:hyperlink r:id="rId49">
        <w:r>
          <w:rPr>
            <w:color w:val="2196D1"/>
            <w:w w:val="120"/>
            <w:sz w:val="12"/>
          </w:rPr>
          <w:t>https://doi.org/10.1016/j.jiph.2021.08.010</w:t>
        </w:r>
      </w:hyperlink>
      <w:r>
        <w:rPr>
          <w:w w:val="120"/>
          <w:sz w:val="12"/>
        </w:rPr>
        <w:t>.</w:t>
      </w:r>
    </w:p>
    <w:p>
      <w:pPr>
        <w:pStyle w:val="ListParagraph"/>
        <w:numPr>
          <w:ilvl w:val="0"/>
          <w:numId w:val="4"/>
        </w:numPr>
        <w:tabs>
          <w:tab w:pos="461" w:val="left" w:leader="none"/>
        </w:tabs>
        <w:spacing w:line="115" w:lineRule="exact" w:before="0" w:after="0"/>
        <w:ind w:left="461" w:right="0" w:hanging="330"/>
        <w:jc w:val="left"/>
        <w:rPr>
          <w:sz w:val="12"/>
        </w:rPr>
      </w:pPr>
      <w:bookmarkStart w:name="_bookmark44" w:id="65"/>
      <w:bookmarkEnd w:id="65"/>
      <w:r>
        <w:rPr/>
      </w:r>
      <w:r>
        <w:rPr>
          <w:w w:val="110"/>
          <w:sz w:val="12"/>
        </w:rPr>
        <w:t>Yang</w:t>
      </w:r>
      <w:r>
        <w:rPr>
          <w:spacing w:val="12"/>
          <w:w w:val="110"/>
          <w:sz w:val="12"/>
        </w:rPr>
        <w:t> </w:t>
      </w:r>
      <w:r>
        <w:rPr>
          <w:w w:val="110"/>
          <w:sz w:val="12"/>
        </w:rPr>
        <w:t>S,</w:t>
      </w:r>
      <w:r>
        <w:rPr>
          <w:spacing w:val="12"/>
          <w:w w:val="110"/>
          <w:sz w:val="12"/>
        </w:rPr>
        <w:t> </w:t>
      </w:r>
      <w:r>
        <w:rPr>
          <w:w w:val="110"/>
          <w:sz w:val="12"/>
        </w:rPr>
        <w:t>Jiang</w:t>
      </w:r>
      <w:r>
        <w:rPr>
          <w:spacing w:val="12"/>
          <w:w w:val="110"/>
          <w:sz w:val="12"/>
        </w:rPr>
        <w:t> </w:t>
      </w:r>
      <w:r>
        <w:rPr>
          <w:w w:val="110"/>
          <w:sz w:val="12"/>
        </w:rPr>
        <w:t>J,</w:t>
      </w:r>
      <w:r>
        <w:rPr>
          <w:spacing w:val="11"/>
          <w:w w:val="110"/>
          <w:sz w:val="12"/>
        </w:rPr>
        <w:t> </w:t>
      </w:r>
      <w:r>
        <w:rPr>
          <w:w w:val="110"/>
          <w:sz w:val="12"/>
        </w:rPr>
        <w:t>Pal</w:t>
      </w:r>
      <w:r>
        <w:rPr>
          <w:spacing w:val="12"/>
          <w:w w:val="110"/>
          <w:sz w:val="12"/>
        </w:rPr>
        <w:t> </w:t>
      </w:r>
      <w:r>
        <w:rPr>
          <w:w w:val="110"/>
          <w:sz w:val="12"/>
        </w:rPr>
        <w:t>A,</w:t>
      </w:r>
      <w:r>
        <w:rPr>
          <w:spacing w:val="12"/>
          <w:w w:val="110"/>
          <w:sz w:val="12"/>
        </w:rPr>
        <w:t> </w:t>
      </w:r>
      <w:r>
        <w:rPr>
          <w:w w:val="110"/>
          <w:sz w:val="12"/>
        </w:rPr>
        <w:t>Yu</w:t>
      </w:r>
      <w:r>
        <w:rPr>
          <w:spacing w:val="12"/>
          <w:w w:val="110"/>
          <w:sz w:val="12"/>
        </w:rPr>
        <w:t> </w:t>
      </w:r>
      <w:r>
        <w:rPr>
          <w:w w:val="110"/>
          <w:sz w:val="12"/>
        </w:rPr>
        <w:t>K,</w:t>
      </w:r>
      <w:r>
        <w:rPr>
          <w:spacing w:val="12"/>
          <w:w w:val="110"/>
          <w:sz w:val="12"/>
        </w:rPr>
        <w:t> </w:t>
      </w:r>
      <w:r>
        <w:rPr>
          <w:w w:val="110"/>
          <w:sz w:val="12"/>
        </w:rPr>
        <w:t>Chen</w:t>
      </w:r>
      <w:r>
        <w:rPr>
          <w:spacing w:val="13"/>
          <w:w w:val="110"/>
          <w:sz w:val="12"/>
        </w:rPr>
        <w:t> </w:t>
      </w:r>
      <w:r>
        <w:rPr>
          <w:w w:val="110"/>
          <w:sz w:val="12"/>
        </w:rPr>
        <w:t>F,</w:t>
      </w:r>
      <w:r>
        <w:rPr>
          <w:spacing w:val="12"/>
          <w:w w:val="110"/>
          <w:sz w:val="12"/>
        </w:rPr>
        <w:t> </w:t>
      </w:r>
      <w:r>
        <w:rPr>
          <w:w w:val="110"/>
          <w:sz w:val="12"/>
        </w:rPr>
        <w:t>Yu</w:t>
      </w:r>
      <w:r>
        <w:rPr>
          <w:spacing w:val="12"/>
          <w:w w:val="110"/>
          <w:sz w:val="12"/>
        </w:rPr>
        <w:t> </w:t>
      </w:r>
      <w:r>
        <w:rPr>
          <w:w w:val="110"/>
          <w:sz w:val="12"/>
        </w:rPr>
        <w:t>S.</w:t>
      </w:r>
      <w:r>
        <w:rPr>
          <w:spacing w:val="11"/>
          <w:w w:val="110"/>
          <w:sz w:val="12"/>
        </w:rPr>
        <w:t> </w:t>
      </w:r>
      <w:r>
        <w:rPr>
          <w:w w:val="110"/>
          <w:sz w:val="12"/>
        </w:rPr>
        <w:t>Analysis</w:t>
      </w:r>
      <w:r>
        <w:rPr>
          <w:spacing w:val="12"/>
          <w:w w:val="110"/>
          <w:sz w:val="12"/>
        </w:rPr>
        <w:t> </w:t>
      </w:r>
      <w:r>
        <w:rPr>
          <w:w w:val="110"/>
          <w:sz w:val="12"/>
        </w:rPr>
        <w:t>and</w:t>
      </w:r>
      <w:r>
        <w:rPr>
          <w:spacing w:val="12"/>
          <w:w w:val="110"/>
          <w:sz w:val="12"/>
        </w:rPr>
        <w:t> </w:t>
      </w:r>
      <w:r>
        <w:rPr>
          <w:w w:val="110"/>
          <w:sz w:val="12"/>
        </w:rPr>
        <w:t>insights</w:t>
      </w:r>
      <w:r>
        <w:rPr>
          <w:spacing w:val="12"/>
          <w:w w:val="110"/>
          <w:sz w:val="12"/>
        </w:rPr>
        <w:t> </w:t>
      </w:r>
      <w:r>
        <w:rPr>
          <w:w w:val="110"/>
          <w:sz w:val="12"/>
        </w:rPr>
        <w:t>for</w:t>
      </w:r>
      <w:r>
        <w:rPr>
          <w:spacing w:val="12"/>
          <w:w w:val="110"/>
          <w:sz w:val="12"/>
        </w:rPr>
        <w:t> </w:t>
      </w:r>
      <w:r>
        <w:rPr>
          <w:spacing w:val="-2"/>
          <w:w w:val="110"/>
          <w:sz w:val="12"/>
        </w:rPr>
        <w:t>myths</w:t>
      </w:r>
    </w:p>
    <w:p>
      <w:pPr>
        <w:spacing w:line="259" w:lineRule="auto" w:before="20"/>
        <w:ind w:left="462" w:right="0" w:firstLine="0"/>
        <w:jc w:val="left"/>
        <w:rPr>
          <w:sz w:val="12"/>
        </w:rPr>
      </w:pPr>
      <w:r>
        <w:rPr>
          <w:w w:val="115"/>
          <w:sz w:val="12"/>
        </w:rPr>
        <w:t>circulating on Twitter during the COVID-19 pandemic. IEEE Open J Comput </w:t>
      </w:r>
      <w:r>
        <w:rPr>
          <w:w w:val="115"/>
          <w:sz w:val="12"/>
        </w:rPr>
        <w:t>Soc</w:t>
      </w:r>
      <w:r>
        <w:rPr>
          <w:spacing w:val="40"/>
          <w:w w:val="115"/>
          <w:sz w:val="12"/>
        </w:rPr>
        <w:t> </w:t>
      </w:r>
      <w:r>
        <w:rPr>
          <w:w w:val="115"/>
          <w:sz w:val="12"/>
        </w:rPr>
        <w:t>2020;1:209</w:t>
      </w:r>
      <w:r>
        <w:rPr>
          <w:rFonts w:ascii="STIX" w:hAnsi="STIX"/>
          <w:w w:val="115"/>
          <w:sz w:val="12"/>
        </w:rPr>
        <w:t>–</w:t>
      </w:r>
      <w:r>
        <w:rPr>
          <w:w w:val="115"/>
          <w:sz w:val="12"/>
        </w:rPr>
        <w:t>19. </w:t>
      </w:r>
      <w:hyperlink r:id="rId50">
        <w:r>
          <w:rPr>
            <w:color w:val="2196D1"/>
            <w:w w:val="115"/>
            <w:sz w:val="12"/>
          </w:rPr>
          <w:t>https://doi.org/10.1109/OJCS.2020.3028573</w:t>
        </w:r>
      </w:hyperlink>
      <w:r>
        <w:rPr>
          <w:w w:val="115"/>
          <w:sz w:val="12"/>
        </w:rPr>
        <w:t>.</w:t>
      </w:r>
    </w:p>
    <w:p>
      <w:pPr>
        <w:pStyle w:val="ListParagraph"/>
        <w:numPr>
          <w:ilvl w:val="0"/>
          <w:numId w:val="4"/>
        </w:numPr>
        <w:tabs>
          <w:tab w:pos="461" w:val="left" w:leader="none"/>
        </w:tabs>
        <w:spacing w:line="113" w:lineRule="exact" w:before="0" w:after="0"/>
        <w:ind w:left="461" w:right="0" w:hanging="330"/>
        <w:jc w:val="left"/>
        <w:rPr>
          <w:sz w:val="12"/>
        </w:rPr>
      </w:pPr>
      <w:bookmarkStart w:name="_bookmark45" w:id="66"/>
      <w:bookmarkEnd w:id="66"/>
      <w:r>
        <w:rPr/>
      </w:r>
      <w:r>
        <w:rPr>
          <w:w w:val="115"/>
          <w:sz w:val="12"/>
        </w:rPr>
        <w:t>Zhou</w:t>
      </w:r>
      <w:r>
        <w:rPr>
          <w:spacing w:val="-7"/>
          <w:w w:val="115"/>
          <w:sz w:val="12"/>
        </w:rPr>
        <w:t> </w:t>
      </w:r>
      <w:r>
        <w:rPr>
          <w:w w:val="115"/>
          <w:sz w:val="12"/>
        </w:rPr>
        <w:t>J,</w:t>
      </w:r>
      <w:r>
        <w:rPr>
          <w:spacing w:val="-7"/>
          <w:w w:val="115"/>
          <w:sz w:val="12"/>
        </w:rPr>
        <w:t> </w:t>
      </w:r>
      <w:r>
        <w:rPr>
          <w:w w:val="115"/>
          <w:sz w:val="12"/>
        </w:rPr>
        <w:t>Zogan</w:t>
      </w:r>
      <w:r>
        <w:rPr>
          <w:spacing w:val="-7"/>
          <w:w w:val="115"/>
          <w:sz w:val="12"/>
        </w:rPr>
        <w:t> </w:t>
      </w:r>
      <w:r>
        <w:rPr>
          <w:w w:val="115"/>
          <w:sz w:val="12"/>
        </w:rPr>
        <w:t>H,</w:t>
      </w:r>
      <w:r>
        <w:rPr>
          <w:spacing w:val="-6"/>
          <w:w w:val="115"/>
          <w:sz w:val="12"/>
        </w:rPr>
        <w:t> </w:t>
      </w:r>
      <w:r>
        <w:rPr>
          <w:w w:val="115"/>
          <w:sz w:val="12"/>
        </w:rPr>
        <w:t>Yang</w:t>
      </w:r>
      <w:r>
        <w:rPr>
          <w:spacing w:val="-7"/>
          <w:w w:val="115"/>
          <w:sz w:val="12"/>
        </w:rPr>
        <w:t> </w:t>
      </w:r>
      <w:r>
        <w:rPr>
          <w:w w:val="115"/>
          <w:sz w:val="12"/>
        </w:rPr>
        <w:t>S,</w:t>
      </w:r>
      <w:r>
        <w:rPr>
          <w:spacing w:val="-7"/>
          <w:w w:val="115"/>
          <w:sz w:val="12"/>
        </w:rPr>
        <w:t> </w:t>
      </w:r>
      <w:r>
        <w:rPr>
          <w:w w:val="115"/>
          <w:sz w:val="12"/>
        </w:rPr>
        <w:t>Jameel</w:t>
      </w:r>
      <w:r>
        <w:rPr>
          <w:spacing w:val="-7"/>
          <w:w w:val="115"/>
          <w:sz w:val="12"/>
        </w:rPr>
        <w:t> </w:t>
      </w:r>
      <w:r>
        <w:rPr>
          <w:w w:val="115"/>
          <w:sz w:val="12"/>
        </w:rPr>
        <w:t>S,</w:t>
      </w:r>
      <w:r>
        <w:rPr>
          <w:spacing w:val="-7"/>
          <w:w w:val="115"/>
          <w:sz w:val="12"/>
        </w:rPr>
        <w:t> </w:t>
      </w:r>
      <w:r>
        <w:rPr>
          <w:w w:val="115"/>
          <w:sz w:val="12"/>
        </w:rPr>
        <w:t>Xu</w:t>
      </w:r>
      <w:r>
        <w:rPr>
          <w:spacing w:val="-7"/>
          <w:w w:val="115"/>
          <w:sz w:val="12"/>
        </w:rPr>
        <w:t> </w:t>
      </w:r>
      <w:r>
        <w:rPr>
          <w:w w:val="115"/>
          <w:sz w:val="12"/>
        </w:rPr>
        <w:t>G,</w:t>
      </w:r>
      <w:r>
        <w:rPr>
          <w:spacing w:val="-6"/>
          <w:w w:val="115"/>
          <w:sz w:val="12"/>
        </w:rPr>
        <w:t> </w:t>
      </w:r>
      <w:r>
        <w:rPr>
          <w:w w:val="115"/>
          <w:sz w:val="12"/>
        </w:rPr>
        <w:t>Chen</w:t>
      </w:r>
      <w:r>
        <w:rPr>
          <w:spacing w:val="-6"/>
          <w:w w:val="115"/>
          <w:sz w:val="12"/>
        </w:rPr>
        <w:t> </w:t>
      </w:r>
      <w:r>
        <w:rPr>
          <w:w w:val="115"/>
          <w:sz w:val="12"/>
        </w:rPr>
        <w:t>F.</w:t>
      </w:r>
      <w:r>
        <w:rPr>
          <w:spacing w:val="-6"/>
          <w:w w:val="115"/>
          <w:sz w:val="12"/>
        </w:rPr>
        <w:t> </w:t>
      </w:r>
      <w:r>
        <w:rPr>
          <w:w w:val="115"/>
          <w:sz w:val="12"/>
        </w:rPr>
        <w:t>Detecting</w:t>
      </w:r>
      <w:r>
        <w:rPr>
          <w:spacing w:val="-8"/>
          <w:w w:val="115"/>
          <w:sz w:val="12"/>
        </w:rPr>
        <w:t> </w:t>
      </w:r>
      <w:r>
        <w:rPr>
          <w:w w:val="115"/>
          <w:sz w:val="12"/>
        </w:rPr>
        <w:t>community</w:t>
      </w:r>
      <w:r>
        <w:rPr>
          <w:spacing w:val="-6"/>
          <w:w w:val="115"/>
          <w:sz w:val="12"/>
        </w:rPr>
        <w:t> </w:t>
      </w:r>
      <w:r>
        <w:rPr>
          <w:spacing w:val="-2"/>
          <w:w w:val="115"/>
          <w:sz w:val="12"/>
        </w:rPr>
        <w:t>depression</w:t>
      </w:r>
    </w:p>
    <w:p>
      <w:pPr>
        <w:spacing w:line="259" w:lineRule="auto" w:before="21"/>
        <w:ind w:left="462" w:right="0" w:firstLine="0"/>
        <w:jc w:val="left"/>
        <w:rPr>
          <w:sz w:val="12"/>
        </w:rPr>
      </w:pPr>
      <w:r>
        <w:rPr>
          <w:w w:val="115"/>
          <w:sz w:val="12"/>
        </w:rPr>
        <w:t>dynamics</w:t>
      </w:r>
      <w:r>
        <w:rPr>
          <w:spacing w:val="-5"/>
          <w:w w:val="115"/>
          <w:sz w:val="12"/>
        </w:rPr>
        <w:t> </w:t>
      </w:r>
      <w:r>
        <w:rPr>
          <w:w w:val="115"/>
          <w:sz w:val="12"/>
        </w:rPr>
        <w:t>due</w:t>
      </w:r>
      <w:r>
        <w:rPr>
          <w:spacing w:val="-4"/>
          <w:w w:val="115"/>
          <w:sz w:val="12"/>
        </w:rPr>
        <w:t> </w:t>
      </w:r>
      <w:r>
        <w:rPr>
          <w:w w:val="115"/>
          <w:sz w:val="12"/>
        </w:rPr>
        <w:t>to</w:t>
      </w:r>
      <w:r>
        <w:rPr>
          <w:spacing w:val="-4"/>
          <w:w w:val="115"/>
          <w:sz w:val="12"/>
        </w:rPr>
        <w:t> </w:t>
      </w:r>
      <w:r>
        <w:rPr>
          <w:w w:val="115"/>
          <w:sz w:val="12"/>
        </w:rPr>
        <w:t>COVID-19</w:t>
      </w:r>
      <w:r>
        <w:rPr>
          <w:spacing w:val="-4"/>
          <w:w w:val="115"/>
          <w:sz w:val="12"/>
        </w:rPr>
        <w:t> </w:t>
      </w:r>
      <w:r>
        <w:rPr>
          <w:w w:val="115"/>
          <w:sz w:val="12"/>
        </w:rPr>
        <w:t>pandemic</w:t>
      </w:r>
      <w:r>
        <w:rPr>
          <w:spacing w:val="-4"/>
          <w:w w:val="115"/>
          <w:sz w:val="12"/>
        </w:rPr>
        <w:t> </w:t>
      </w:r>
      <w:r>
        <w:rPr>
          <w:w w:val="115"/>
          <w:sz w:val="12"/>
        </w:rPr>
        <w:t>in</w:t>
      </w:r>
      <w:r>
        <w:rPr>
          <w:spacing w:val="-5"/>
          <w:w w:val="115"/>
          <w:sz w:val="12"/>
        </w:rPr>
        <w:t> </w:t>
      </w:r>
      <w:r>
        <w:rPr>
          <w:w w:val="115"/>
          <w:sz w:val="12"/>
        </w:rPr>
        <w:t>Australia.</w:t>
      </w:r>
      <w:r>
        <w:rPr>
          <w:spacing w:val="-4"/>
          <w:w w:val="115"/>
          <w:sz w:val="12"/>
        </w:rPr>
        <w:t> </w:t>
      </w:r>
      <w:r>
        <w:rPr>
          <w:w w:val="115"/>
          <w:sz w:val="12"/>
        </w:rPr>
        <w:t>IEEE</w:t>
      </w:r>
      <w:r>
        <w:rPr>
          <w:spacing w:val="-5"/>
          <w:w w:val="115"/>
          <w:sz w:val="12"/>
        </w:rPr>
        <w:t> </w:t>
      </w:r>
      <w:r>
        <w:rPr>
          <w:w w:val="115"/>
          <w:sz w:val="12"/>
        </w:rPr>
        <w:t>Trans.</w:t>
      </w:r>
      <w:r>
        <w:rPr>
          <w:spacing w:val="-4"/>
          <w:w w:val="115"/>
          <w:sz w:val="12"/>
        </w:rPr>
        <w:t> </w:t>
      </w:r>
      <w:r>
        <w:rPr>
          <w:w w:val="115"/>
          <w:sz w:val="12"/>
        </w:rPr>
        <w:t>Comput.</w:t>
      </w:r>
      <w:r>
        <w:rPr>
          <w:spacing w:val="-5"/>
          <w:w w:val="115"/>
          <w:sz w:val="12"/>
        </w:rPr>
        <w:t> </w:t>
      </w:r>
      <w:r>
        <w:rPr>
          <w:w w:val="115"/>
          <w:sz w:val="12"/>
        </w:rPr>
        <w:t>Soc.</w:t>
      </w:r>
      <w:r>
        <w:rPr>
          <w:spacing w:val="-5"/>
          <w:w w:val="115"/>
          <w:sz w:val="12"/>
        </w:rPr>
        <w:t> </w:t>
      </w:r>
      <w:r>
        <w:rPr>
          <w:w w:val="115"/>
          <w:sz w:val="12"/>
        </w:rPr>
        <w:t>Syst.</w:t>
      </w:r>
      <w:r>
        <w:rPr>
          <w:spacing w:val="40"/>
          <w:w w:val="115"/>
          <w:sz w:val="12"/>
        </w:rPr>
        <w:t> </w:t>
      </w:r>
      <w:r>
        <w:rPr>
          <w:w w:val="115"/>
          <w:sz w:val="12"/>
        </w:rPr>
        <w:t>Aug. 2021;8(4):982</w:t>
      </w:r>
      <w:r>
        <w:rPr>
          <w:rFonts w:ascii="STIX" w:hAnsi="STIX"/>
          <w:w w:val="115"/>
          <w:sz w:val="12"/>
        </w:rPr>
        <w:t>–</w:t>
      </w:r>
      <w:r>
        <w:rPr>
          <w:w w:val="115"/>
          <w:sz w:val="12"/>
        </w:rPr>
        <w:t>91. </w:t>
      </w:r>
      <w:hyperlink r:id="rId51">
        <w:r>
          <w:rPr>
            <w:color w:val="2196D1"/>
            <w:w w:val="115"/>
            <w:sz w:val="12"/>
          </w:rPr>
          <w:t>https://doi.org/10.1109/TCSS.2020.3047604</w:t>
        </w:r>
      </w:hyperlink>
      <w:r>
        <w:rPr>
          <w:w w:val="115"/>
          <w:sz w:val="12"/>
        </w:rPr>
        <w:t>.</w:t>
      </w:r>
    </w:p>
    <w:p>
      <w:pPr>
        <w:pStyle w:val="ListParagraph"/>
        <w:numPr>
          <w:ilvl w:val="0"/>
          <w:numId w:val="4"/>
        </w:numPr>
        <w:tabs>
          <w:tab w:pos="461" w:val="left" w:leader="none"/>
        </w:tabs>
        <w:spacing w:line="112" w:lineRule="exact" w:before="0" w:after="0"/>
        <w:ind w:left="461" w:right="0" w:hanging="330"/>
        <w:jc w:val="left"/>
        <w:rPr>
          <w:sz w:val="12"/>
        </w:rPr>
      </w:pPr>
      <w:bookmarkStart w:name="_bookmark46" w:id="67"/>
      <w:bookmarkEnd w:id="67"/>
      <w:r>
        <w:rPr/>
      </w:r>
      <w:r>
        <w:rPr>
          <w:w w:val="115"/>
          <w:sz w:val="12"/>
        </w:rPr>
        <w:t>Zhou</w:t>
      </w:r>
      <w:r>
        <w:rPr>
          <w:spacing w:val="4"/>
          <w:w w:val="115"/>
          <w:sz w:val="12"/>
        </w:rPr>
        <w:t> </w:t>
      </w:r>
      <w:r>
        <w:rPr>
          <w:w w:val="115"/>
          <w:sz w:val="12"/>
        </w:rPr>
        <w:t>J,</w:t>
      </w:r>
      <w:r>
        <w:rPr>
          <w:spacing w:val="6"/>
          <w:w w:val="115"/>
          <w:sz w:val="12"/>
        </w:rPr>
        <w:t> </w:t>
      </w:r>
      <w:r>
        <w:rPr>
          <w:w w:val="115"/>
          <w:sz w:val="12"/>
        </w:rPr>
        <w:t>Yang</w:t>
      </w:r>
      <w:r>
        <w:rPr>
          <w:spacing w:val="3"/>
          <w:w w:val="115"/>
          <w:sz w:val="12"/>
        </w:rPr>
        <w:t> </w:t>
      </w:r>
      <w:r>
        <w:rPr>
          <w:w w:val="115"/>
          <w:sz w:val="12"/>
        </w:rPr>
        <w:t>S,</w:t>
      </w:r>
      <w:r>
        <w:rPr>
          <w:spacing w:val="5"/>
          <w:w w:val="115"/>
          <w:sz w:val="12"/>
        </w:rPr>
        <w:t> </w:t>
      </w:r>
      <w:r>
        <w:rPr>
          <w:w w:val="115"/>
          <w:sz w:val="12"/>
        </w:rPr>
        <w:t>Xiao</w:t>
      </w:r>
      <w:r>
        <w:rPr>
          <w:spacing w:val="5"/>
          <w:w w:val="115"/>
          <w:sz w:val="12"/>
        </w:rPr>
        <w:t> </w:t>
      </w:r>
      <w:r>
        <w:rPr>
          <w:w w:val="115"/>
          <w:sz w:val="12"/>
        </w:rPr>
        <w:t>C,</w:t>
      </w:r>
      <w:r>
        <w:rPr>
          <w:spacing w:val="5"/>
          <w:w w:val="115"/>
          <w:sz w:val="12"/>
        </w:rPr>
        <w:t> </w:t>
      </w:r>
      <w:r>
        <w:rPr>
          <w:w w:val="115"/>
          <w:sz w:val="12"/>
        </w:rPr>
        <w:t>Chen</w:t>
      </w:r>
      <w:r>
        <w:rPr>
          <w:spacing w:val="5"/>
          <w:w w:val="115"/>
          <w:sz w:val="12"/>
        </w:rPr>
        <w:t> </w:t>
      </w:r>
      <w:r>
        <w:rPr>
          <w:w w:val="115"/>
          <w:sz w:val="12"/>
        </w:rPr>
        <w:t>F.</w:t>
      </w:r>
      <w:r>
        <w:rPr>
          <w:spacing w:val="5"/>
          <w:w w:val="115"/>
          <w:sz w:val="12"/>
        </w:rPr>
        <w:t> </w:t>
      </w:r>
      <w:r>
        <w:rPr>
          <w:w w:val="115"/>
          <w:sz w:val="12"/>
        </w:rPr>
        <w:t>Examination</w:t>
      </w:r>
      <w:r>
        <w:rPr>
          <w:spacing w:val="4"/>
          <w:w w:val="115"/>
          <w:sz w:val="12"/>
        </w:rPr>
        <w:t> </w:t>
      </w:r>
      <w:r>
        <w:rPr>
          <w:w w:val="115"/>
          <w:sz w:val="12"/>
        </w:rPr>
        <w:t>of</w:t>
      </w:r>
      <w:r>
        <w:rPr>
          <w:spacing w:val="6"/>
          <w:w w:val="115"/>
          <w:sz w:val="12"/>
        </w:rPr>
        <w:t> </w:t>
      </w:r>
      <w:r>
        <w:rPr>
          <w:w w:val="115"/>
          <w:sz w:val="12"/>
        </w:rPr>
        <w:t>community</w:t>
      </w:r>
      <w:r>
        <w:rPr>
          <w:spacing w:val="5"/>
          <w:w w:val="115"/>
          <w:sz w:val="12"/>
        </w:rPr>
        <w:t> </w:t>
      </w:r>
      <w:r>
        <w:rPr>
          <w:w w:val="115"/>
          <w:sz w:val="12"/>
        </w:rPr>
        <w:t>sentiment</w:t>
      </w:r>
      <w:r>
        <w:rPr>
          <w:spacing w:val="4"/>
          <w:w w:val="115"/>
          <w:sz w:val="12"/>
        </w:rPr>
        <w:t> </w:t>
      </w:r>
      <w:r>
        <w:rPr>
          <w:spacing w:val="-2"/>
          <w:w w:val="115"/>
          <w:sz w:val="12"/>
        </w:rPr>
        <w:t>dynamics</w:t>
      </w:r>
    </w:p>
    <w:p>
      <w:pPr>
        <w:spacing w:line="276" w:lineRule="auto" w:before="22"/>
        <w:ind w:left="462" w:right="0" w:firstLine="0"/>
        <w:jc w:val="left"/>
        <w:rPr>
          <w:sz w:val="12"/>
        </w:rPr>
      </w:pPr>
      <w:r>
        <w:rPr>
          <w:w w:val="115"/>
          <w:sz w:val="12"/>
        </w:rPr>
        <w:t>due to COVID-19 pandemic: a case</w:t>
      </w:r>
      <w:r>
        <w:rPr>
          <w:spacing w:val="-1"/>
          <w:w w:val="115"/>
          <w:sz w:val="12"/>
        </w:rPr>
        <w:t> </w:t>
      </w:r>
      <w:r>
        <w:rPr>
          <w:w w:val="115"/>
          <w:sz w:val="12"/>
        </w:rPr>
        <w:t>study from a state in Australia. SN Comput Sci</w:t>
      </w:r>
      <w:r>
        <w:rPr>
          <w:spacing w:val="40"/>
          <w:w w:val="120"/>
          <w:sz w:val="12"/>
        </w:rPr>
        <w:t> </w:t>
      </w:r>
      <w:r>
        <w:rPr>
          <w:w w:val="120"/>
          <w:sz w:val="12"/>
        </w:rPr>
        <w:t>May 2021;2(3):201. </w:t>
      </w:r>
      <w:hyperlink r:id="rId52">
        <w:r>
          <w:rPr>
            <w:color w:val="2196D1"/>
            <w:w w:val="120"/>
            <w:sz w:val="12"/>
          </w:rPr>
          <w:t>https://doi.org/10.1007/s42979-021-00596-7</w:t>
        </w:r>
      </w:hyperlink>
      <w:r>
        <w:rPr>
          <w:w w:val="120"/>
          <w:sz w:val="12"/>
        </w:rPr>
        <w:t>.</w:t>
      </w:r>
    </w:p>
    <w:p>
      <w:pPr>
        <w:pStyle w:val="ListParagraph"/>
        <w:numPr>
          <w:ilvl w:val="0"/>
          <w:numId w:val="4"/>
        </w:numPr>
        <w:tabs>
          <w:tab w:pos="460" w:val="left" w:leader="none"/>
          <w:tab w:pos="462" w:val="left" w:leader="none"/>
        </w:tabs>
        <w:spacing w:line="240" w:lineRule="auto" w:before="1" w:after="0"/>
        <w:ind w:left="462" w:right="150" w:hanging="332"/>
        <w:jc w:val="both"/>
        <w:rPr>
          <w:sz w:val="12"/>
        </w:rPr>
      </w:pPr>
      <w:bookmarkStart w:name="_bookmark47" w:id="68"/>
      <w:bookmarkEnd w:id="68"/>
      <w:r>
        <w:rPr/>
      </w:r>
      <w:r>
        <w:rPr>
          <w:w w:val="115"/>
          <w:sz w:val="12"/>
        </w:rPr>
        <w:t>Yin</w:t>
      </w:r>
      <w:r>
        <w:rPr>
          <w:spacing w:val="-2"/>
          <w:w w:val="115"/>
          <w:sz w:val="12"/>
        </w:rPr>
        <w:t> </w:t>
      </w:r>
      <w:r>
        <w:rPr>
          <w:w w:val="115"/>
          <w:sz w:val="12"/>
        </w:rPr>
        <w:t>H,</w:t>
      </w:r>
      <w:r>
        <w:rPr>
          <w:spacing w:val="-3"/>
          <w:w w:val="115"/>
          <w:sz w:val="12"/>
        </w:rPr>
        <w:t> </w:t>
      </w:r>
      <w:r>
        <w:rPr>
          <w:w w:val="115"/>
          <w:sz w:val="12"/>
        </w:rPr>
        <w:t>Song</w:t>
      </w:r>
      <w:r>
        <w:rPr>
          <w:spacing w:val="-2"/>
          <w:w w:val="115"/>
          <w:sz w:val="12"/>
        </w:rPr>
        <w:t> </w:t>
      </w:r>
      <w:r>
        <w:rPr>
          <w:w w:val="115"/>
          <w:sz w:val="12"/>
        </w:rPr>
        <w:t>X,</w:t>
      </w:r>
      <w:r>
        <w:rPr>
          <w:spacing w:val="-2"/>
          <w:w w:val="115"/>
          <w:sz w:val="12"/>
        </w:rPr>
        <w:t> </w:t>
      </w:r>
      <w:r>
        <w:rPr>
          <w:w w:val="115"/>
          <w:sz w:val="12"/>
        </w:rPr>
        <w:t>Yang</w:t>
      </w:r>
      <w:r>
        <w:rPr>
          <w:spacing w:val="-2"/>
          <w:w w:val="115"/>
          <w:sz w:val="12"/>
        </w:rPr>
        <w:t> </w:t>
      </w:r>
      <w:r>
        <w:rPr>
          <w:w w:val="115"/>
          <w:sz w:val="12"/>
        </w:rPr>
        <w:t>S,</w:t>
      </w:r>
      <w:r>
        <w:rPr>
          <w:spacing w:val="-3"/>
          <w:w w:val="115"/>
          <w:sz w:val="12"/>
        </w:rPr>
        <w:t> </w:t>
      </w:r>
      <w:r>
        <w:rPr>
          <w:w w:val="115"/>
          <w:sz w:val="12"/>
        </w:rPr>
        <w:t>Li</w:t>
      </w:r>
      <w:r>
        <w:rPr>
          <w:spacing w:val="-1"/>
          <w:w w:val="115"/>
          <w:sz w:val="12"/>
        </w:rPr>
        <w:t> </w:t>
      </w:r>
      <w:r>
        <w:rPr>
          <w:w w:val="115"/>
          <w:sz w:val="12"/>
        </w:rPr>
        <w:t>J.</w:t>
      </w:r>
      <w:r>
        <w:rPr>
          <w:spacing w:val="-3"/>
          <w:w w:val="115"/>
          <w:sz w:val="12"/>
        </w:rPr>
        <w:t> </w:t>
      </w:r>
      <w:r>
        <w:rPr>
          <w:w w:val="115"/>
          <w:sz w:val="12"/>
        </w:rPr>
        <w:t>Sentiment</w:t>
      </w:r>
      <w:r>
        <w:rPr>
          <w:spacing w:val="-2"/>
          <w:w w:val="115"/>
          <w:sz w:val="12"/>
        </w:rPr>
        <w:t> </w:t>
      </w:r>
      <w:r>
        <w:rPr>
          <w:w w:val="115"/>
          <w:sz w:val="12"/>
        </w:rPr>
        <w:t>analysis</w:t>
      </w:r>
      <w:r>
        <w:rPr>
          <w:spacing w:val="-2"/>
          <w:w w:val="115"/>
          <w:sz w:val="12"/>
        </w:rPr>
        <w:t> </w:t>
      </w:r>
      <w:r>
        <w:rPr>
          <w:w w:val="115"/>
          <w:sz w:val="12"/>
        </w:rPr>
        <w:t>and</w:t>
      </w:r>
      <w:r>
        <w:rPr>
          <w:spacing w:val="-2"/>
          <w:w w:val="115"/>
          <w:sz w:val="12"/>
        </w:rPr>
        <w:t> </w:t>
      </w:r>
      <w:r>
        <w:rPr>
          <w:w w:val="115"/>
          <w:sz w:val="12"/>
        </w:rPr>
        <w:t>topic</w:t>
      </w:r>
      <w:r>
        <w:rPr>
          <w:spacing w:val="-2"/>
          <w:w w:val="115"/>
          <w:sz w:val="12"/>
        </w:rPr>
        <w:t> </w:t>
      </w:r>
      <w:r>
        <w:rPr>
          <w:w w:val="115"/>
          <w:sz w:val="12"/>
        </w:rPr>
        <w:t>modeling</w:t>
      </w:r>
      <w:r>
        <w:rPr>
          <w:spacing w:val="-2"/>
          <w:w w:val="115"/>
          <w:sz w:val="12"/>
        </w:rPr>
        <w:t> </w:t>
      </w:r>
      <w:r>
        <w:rPr>
          <w:w w:val="115"/>
          <w:sz w:val="12"/>
        </w:rPr>
        <w:t>for</w:t>
      </w:r>
      <w:r>
        <w:rPr>
          <w:spacing w:val="-2"/>
          <w:w w:val="115"/>
          <w:sz w:val="12"/>
        </w:rPr>
        <w:t> </w:t>
      </w:r>
      <w:r>
        <w:rPr>
          <w:w w:val="115"/>
          <w:sz w:val="12"/>
        </w:rPr>
        <w:t>COVID-19</w:t>
      </w:r>
      <w:r>
        <w:rPr>
          <w:spacing w:val="40"/>
          <w:w w:val="115"/>
          <w:sz w:val="12"/>
        </w:rPr>
        <w:t> </w:t>
      </w:r>
      <w:r>
        <w:rPr>
          <w:w w:val="115"/>
          <w:sz w:val="12"/>
        </w:rPr>
        <w:t>vaccine discussions. World Wide Web May 2022;25(3):1067</w:t>
      </w:r>
      <w:r>
        <w:rPr>
          <w:rFonts w:ascii="STIX" w:hAnsi="STIX"/>
          <w:w w:val="115"/>
          <w:sz w:val="12"/>
        </w:rPr>
        <w:t>–</w:t>
      </w:r>
      <w:r>
        <w:rPr>
          <w:w w:val="115"/>
          <w:sz w:val="12"/>
        </w:rPr>
        <w:t>83. </w:t>
      </w:r>
      <w:hyperlink r:id="rId53">
        <w:r>
          <w:rPr>
            <w:color w:val="2196D1"/>
            <w:w w:val="115"/>
            <w:sz w:val="12"/>
          </w:rPr>
          <w:t>https://doi.org/</w:t>
        </w:r>
      </w:hyperlink>
      <w:r>
        <w:rPr>
          <w:color w:val="2196D1"/>
          <w:spacing w:val="40"/>
          <w:w w:val="115"/>
          <w:sz w:val="12"/>
        </w:rPr>
        <w:t> </w:t>
      </w:r>
      <w:hyperlink r:id="rId53">
        <w:r>
          <w:rPr>
            <w:color w:val="2196D1"/>
            <w:spacing w:val="-2"/>
            <w:w w:val="115"/>
            <w:sz w:val="12"/>
          </w:rPr>
          <w:t>10.1007/s11280-022-01029-y</w:t>
        </w:r>
      </w:hyperlink>
      <w:r>
        <w:rPr>
          <w:spacing w:val="-2"/>
          <w:w w:val="115"/>
          <w:sz w:val="12"/>
        </w:rPr>
        <w:t>.</w:t>
      </w:r>
    </w:p>
    <w:p>
      <w:pPr>
        <w:pStyle w:val="ListParagraph"/>
        <w:numPr>
          <w:ilvl w:val="0"/>
          <w:numId w:val="4"/>
        </w:numPr>
        <w:tabs>
          <w:tab w:pos="460" w:val="left" w:leader="none"/>
          <w:tab w:pos="462" w:val="left" w:leader="none"/>
        </w:tabs>
        <w:spacing w:line="276" w:lineRule="auto" w:before="22" w:after="0"/>
        <w:ind w:left="462" w:right="150" w:hanging="332"/>
        <w:jc w:val="left"/>
        <w:rPr>
          <w:sz w:val="12"/>
        </w:rPr>
      </w:pPr>
      <w:bookmarkStart w:name="_bookmark48" w:id="69"/>
      <w:bookmarkEnd w:id="69"/>
      <w:r>
        <w:rPr/>
      </w:r>
      <w:r>
        <w:rPr>
          <w:w w:val="115"/>
          <w:sz w:val="12"/>
        </w:rPr>
        <w:t>Yin H, Yang S, Li J. Detecting topic and sentiment dynamics due to COVID-19</w:t>
      </w:r>
      <w:r>
        <w:rPr>
          <w:spacing w:val="40"/>
          <w:w w:val="115"/>
          <w:sz w:val="12"/>
        </w:rPr>
        <w:t> </w:t>
      </w:r>
      <w:r>
        <w:rPr>
          <w:w w:val="115"/>
          <w:sz w:val="12"/>
        </w:rPr>
        <w:t>pandemic</w:t>
      </w:r>
      <w:r>
        <w:rPr>
          <w:spacing w:val="-3"/>
          <w:w w:val="115"/>
          <w:sz w:val="12"/>
        </w:rPr>
        <w:t> </w:t>
      </w:r>
      <w:r>
        <w:rPr>
          <w:w w:val="115"/>
          <w:sz w:val="12"/>
        </w:rPr>
        <w:t>using</w:t>
      </w:r>
      <w:r>
        <w:rPr>
          <w:spacing w:val="-3"/>
          <w:w w:val="115"/>
          <w:sz w:val="12"/>
        </w:rPr>
        <w:t> </w:t>
      </w:r>
      <w:r>
        <w:rPr>
          <w:w w:val="115"/>
          <w:sz w:val="12"/>
        </w:rPr>
        <w:t>social</w:t>
      </w:r>
      <w:r>
        <w:rPr>
          <w:spacing w:val="-4"/>
          <w:w w:val="115"/>
          <w:sz w:val="12"/>
        </w:rPr>
        <w:t> </w:t>
      </w:r>
      <w:r>
        <w:rPr>
          <w:w w:val="115"/>
          <w:sz w:val="12"/>
        </w:rPr>
        <w:t>media.</w:t>
      </w:r>
      <w:r>
        <w:rPr>
          <w:spacing w:val="-3"/>
          <w:w w:val="115"/>
          <w:sz w:val="12"/>
        </w:rPr>
        <w:t> </w:t>
      </w:r>
      <w:r>
        <w:rPr>
          <w:w w:val="115"/>
          <w:sz w:val="12"/>
        </w:rPr>
        <w:t>In:</w:t>
      </w:r>
      <w:r>
        <w:rPr>
          <w:spacing w:val="-3"/>
          <w:w w:val="115"/>
          <w:sz w:val="12"/>
        </w:rPr>
        <w:t> </w:t>
      </w:r>
      <w:r>
        <w:rPr>
          <w:w w:val="115"/>
          <w:sz w:val="12"/>
        </w:rPr>
        <w:t>Yang</w:t>
      </w:r>
      <w:r>
        <w:rPr>
          <w:spacing w:val="-4"/>
          <w:w w:val="115"/>
          <w:sz w:val="12"/>
        </w:rPr>
        <w:t> </w:t>
      </w:r>
      <w:r>
        <w:rPr>
          <w:w w:val="115"/>
          <w:sz w:val="12"/>
        </w:rPr>
        <w:t>X,</w:t>
      </w:r>
      <w:r>
        <w:rPr>
          <w:spacing w:val="-4"/>
          <w:w w:val="115"/>
          <w:sz w:val="12"/>
        </w:rPr>
        <w:t> </w:t>
      </w:r>
      <w:r>
        <w:rPr>
          <w:w w:val="115"/>
          <w:sz w:val="12"/>
        </w:rPr>
        <w:t>Wang</w:t>
      </w:r>
      <w:r>
        <w:rPr>
          <w:spacing w:val="-2"/>
          <w:w w:val="115"/>
          <w:sz w:val="12"/>
        </w:rPr>
        <w:t> </w:t>
      </w:r>
      <w:r>
        <w:rPr>
          <w:w w:val="115"/>
          <w:sz w:val="12"/>
        </w:rPr>
        <w:t>C-D,</w:t>
      </w:r>
      <w:r>
        <w:rPr>
          <w:spacing w:val="-4"/>
          <w:w w:val="115"/>
          <w:sz w:val="12"/>
        </w:rPr>
        <w:t> </w:t>
      </w:r>
      <w:r>
        <w:rPr>
          <w:w w:val="115"/>
          <w:sz w:val="12"/>
        </w:rPr>
        <w:t>Islam</w:t>
      </w:r>
      <w:r>
        <w:rPr>
          <w:spacing w:val="-3"/>
          <w:w w:val="115"/>
          <w:sz w:val="12"/>
        </w:rPr>
        <w:t> </w:t>
      </w:r>
      <w:r>
        <w:rPr>
          <w:w w:val="115"/>
          <w:sz w:val="12"/>
        </w:rPr>
        <w:t>MdS,</w:t>
      </w:r>
      <w:r>
        <w:rPr>
          <w:spacing w:val="-4"/>
          <w:w w:val="115"/>
          <w:sz w:val="12"/>
        </w:rPr>
        <w:t> </w:t>
      </w:r>
      <w:r>
        <w:rPr>
          <w:w w:val="115"/>
          <w:sz w:val="12"/>
        </w:rPr>
        <w:t>Zhang</w:t>
      </w:r>
      <w:r>
        <w:rPr>
          <w:spacing w:val="-3"/>
          <w:w w:val="115"/>
          <w:sz w:val="12"/>
        </w:rPr>
        <w:t> </w:t>
      </w:r>
      <w:r>
        <w:rPr>
          <w:w w:val="115"/>
          <w:sz w:val="12"/>
        </w:rPr>
        <w:t>Z,</w:t>
      </w:r>
      <w:r>
        <w:rPr>
          <w:spacing w:val="-4"/>
          <w:w w:val="115"/>
          <w:sz w:val="12"/>
        </w:rPr>
        <w:t> </w:t>
      </w:r>
      <w:r>
        <w:rPr>
          <w:w w:val="115"/>
          <w:sz w:val="12"/>
        </w:rPr>
        <w:t>editors.</w:t>
      </w:r>
      <w:r>
        <w:rPr>
          <w:spacing w:val="40"/>
          <w:w w:val="115"/>
          <w:sz w:val="12"/>
        </w:rPr>
        <w:t> </w:t>
      </w:r>
      <w:r>
        <w:rPr>
          <w:w w:val="115"/>
          <w:sz w:val="12"/>
        </w:rPr>
        <w:t>Advanced data mining and applications, vol. 12447. Cham: Springer International</w:t>
      </w:r>
    </w:p>
    <w:p>
      <w:pPr>
        <w:spacing w:line="167" w:lineRule="exact" w:before="0"/>
        <w:ind w:left="462" w:right="0" w:firstLine="0"/>
        <w:jc w:val="left"/>
        <w:rPr>
          <w:sz w:val="12"/>
        </w:rPr>
      </w:pPr>
      <w:r>
        <w:rPr>
          <w:w w:val="120"/>
          <w:sz w:val="12"/>
        </w:rPr>
        <w:t>Publishing;</w:t>
      </w:r>
      <w:r>
        <w:rPr>
          <w:spacing w:val="-5"/>
          <w:w w:val="120"/>
          <w:sz w:val="12"/>
        </w:rPr>
        <w:t> </w:t>
      </w:r>
      <w:r>
        <w:rPr>
          <w:w w:val="120"/>
          <w:sz w:val="12"/>
        </w:rPr>
        <w:t>2020.</w:t>
      </w:r>
      <w:r>
        <w:rPr>
          <w:spacing w:val="-5"/>
          <w:w w:val="120"/>
          <w:sz w:val="12"/>
        </w:rPr>
        <w:t> </w:t>
      </w:r>
      <w:r>
        <w:rPr>
          <w:w w:val="120"/>
          <w:sz w:val="12"/>
        </w:rPr>
        <w:t>p.</w:t>
      </w:r>
      <w:r>
        <w:rPr>
          <w:spacing w:val="-5"/>
          <w:w w:val="120"/>
          <w:sz w:val="12"/>
        </w:rPr>
        <w:t> </w:t>
      </w:r>
      <w:r>
        <w:rPr>
          <w:w w:val="120"/>
          <w:sz w:val="12"/>
        </w:rPr>
        <w:t>610</w:t>
      </w:r>
      <w:r>
        <w:rPr>
          <w:rFonts w:ascii="STIX" w:hAnsi="STIX"/>
          <w:w w:val="120"/>
          <w:sz w:val="12"/>
        </w:rPr>
        <w:t>–</w:t>
      </w:r>
      <w:r>
        <w:rPr>
          <w:w w:val="120"/>
          <w:sz w:val="12"/>
        </w:rPr>
        <w:t>23.</w:t>
      </w:r>
      <w:r>
        <w:rPr>
          <w:spacing w:val="-5"/>
          <w:w w:val="120"/>
          <w:sz w:val="12"/>
        </w:rPr>
        <w:t> </w:t>
      </w:r>
      <w:hyperlink r:id="rId54">
        <w:r>
          <w:rPr>
            <w:color w:val="2196D1"/>
            <w:w w:val="120"/>
            <w:sz w:val="12"/>
          </w:rPr>
          <w:t>https://doi.org/10.1007/978-3-030-65390-</w:t>
        </w:r>
        <w:r>
          <w:rPr>
            <w:color w:val="2196D1"/>
            <w:spacing w:val="-2"/>
            <w:w w:val="120"/>
            <w:sz w:val="12"/>
          </w:rPr>
          <w:t>3_46</w:t>
        </w:r>
      </w:hyperlink>
      <w:r>
        <w:rPr>
          <w:spacing w:val="-2"/>
          <w:w w:val="120"/>
          <w:sz w:val="12"/>
        </w:rPr>
        <w:t>.</w:t>
      </w:r>
    </w:p>
    <w:p>
      <w:pPr>
        <w:pStyle w:val="ListParagraph"/>
        <w:numPr>
          <w:ilvl w:val="0"/>
          <w:numId w:val="4"/>
        </w:numPr>
        <w:tabs>
          <w:tab w:pos="460" w:val="left" w:leader="none"/>
          <w:tab w:pos="462" w:val="left" w:leader="none"/>
        </w:tabs>
        <w:spacing w:line="240" w:lineRule="auto" w:before="0" w:after="0"/>
        <w:ind w:left="462" w:right="149" w:hanging="332"/>
        <w:jc w:val="left"/>
        <w:rPr>
          <w:sz w:val="12"/>
        </w:rPr>
      </w:pPr>
      <w:bookmarkStart w:name="_bookmark49" w:id="70"/>
      <w:bookmarkEnd w:id="70"/>
      <w:r>
        <w:rPr/>
      </w:r>
      <w:r>
        <w:rPr>
          <w:w w:val="115"/>
          <w:sz w:val="12"/>
        </w:rPr>
        <w:t>Hayes</w:t>
      </w:r>
      <w:r>
        <w:rPr>
          <w:spacing w:val="-3"/>
          <w:w w:val="115"/>
          <w:sz w:val="12"/>
        </w:rPr>
        <w:t> </w:t>
      </w:r>
      <w:r>
        <w:rPr>
          <w:w w:val="115"/>
          <w:sz w:val="12"/>
        </w:rPr>
        <w:t>AF,</w:t>
      </w:r>
      <w:r>
        <w:rPr>
          <w:spacing w:val="-3"/>
          <w:w w:val="115"/>
          <w:sz w:val="12"/>
        </w:rPr>
        <w:t> </w:t>
      </w:r>
      <w:r>
        <w:rPr>
          <w:w w:val="115"/>
          <w:sz w:val="12"/>
        </w:rPr>
        <w:t>Krippendorff</w:t>
      </w:r>
      <w:r>
        <w:rPr>
          <w:spacing w:val="-3"/>
          <w:w w:val="115"/>
          <w:sz w:val="12"/>
        </w:rPr>
        <w:t> </w:t>
      </w:r>
      <w:r>
        <w:rPr>
          <w:w w:val="115"/>
          <w:sz w:val="12"/>
        </w:rPr>
        <w:t>K.</w:t>
      </w:r>
      <w:r>
        <w:rPr>
          <w:spacing w:val="-3"/>
          <w:w w:val="115"/>
          <w:sz w:val="12"/>
        </w:rPr>
        <w:t> </w:t>
      </w:r>
      <w:r>
        <w:rPr>
          <w:w w:val="115"/>
          <w:sz w:val="12"/>
        </w:rPr>
        <w:t>Answering</w:t>
      </w:r>
      <w:r>
        <w:rPr>
          <w:spacing w:val="-3"/>
          <w:w w:val="115"/>
          <w:sz w:val="12"/>
        </w:rPr>
        <w:t> </w:t>
      </w:r>
      <w:r>
        <w:rPr>
          <w:w w:val="115"/>
          <w:sz w:val="12"/>
        </w:rPr>
        <w:t>the</w:t>
      </w:r>
      <w:r>
        <w:rPr>
          <w:spacing w:val="-2"/>
          <w:w w:val="115"/>
          <w:sz w:val="12"/>
        </w:rPr>
        <w:t> </w:t>
      </w:r>
      <w:r>
        <w:rPr>
          <w:w w:val="115"/>
          <w:sz w:val="12"/>
        </w:rPr>
        <w:t>call</w:t>
      </w:r>
      <w:r>
        <w:rPr>
          <w:spacing w:val="-3"/>
          <w:w w:val="115"/>
          <w:sz w:val="12"/>
        </w:rPr>
        <w:t> </w:t>
      </w:r>
      <w:r>
        <w:rPr>
          <w:w w:val="115"/>
          <w:sz w:val="12"/>
        </w:rPr>
        <w:t>for</w:t>
      </w:r>
      <w:r>
        <w:rPr>
          <w:spacing w:val="-3"/>
          <w:w w:val="115"/>
          <w:sz w:val="12"/>
        </w:rPr>
        <w:t> </w:t>
      </w:r>
      <w:r>
        <w:rPr>
          <w:w w:val="115"/>
          <w:sz w:val="12"/>
        </w:rPr>
        <w:t>a</w:t>
      </w:r>
      <w:r>
        <w:rPr>
          <w:spacing w:val="-3"/>
          <w:w w:val="115"/>
          <w:sz w:val="12"/>
        </w:rPr>
        <w:t> </w:t>
      </w:r>
      <w:r>
        <w:rPr>
          <w:w w:val="115"/>
          <w:sz w:val="12"/>
        </w:rPr>
        <w:t>standard</w:t>
      </w:r>
      <w:r>
        <w:rPr>
          <w:spacing w:val="-2"/>
          <w:w w:val="115"/>
          <w:sz w:val="12"/>
        </w:rPr>
        <w:t> </w:t>
      </w:r>
      <w:r>
        <w:rPr>
          <w:w w:val="115"/>
          <w:sz w:val="12"/>
        </w:rPr>
        <w:t>reliability</w:t>
      </w:r>
      <w:r>
        <w:rPr>
          <w:spacing w:val="-3"/>
          <w:w w:val="115"/>
          <w:sz w:val="12"/>
        </w:rPr>
        <w:t> </w:t>
      </w:r>
      <w:r>
        <w:rPr>
          <w:w w:val="115"/>
          <w:sz w:val="12"/>
        </w:rPr>
        <w:t>measure</w:t>
      </w:r>
      <w:r>
        <w:rPr>
          <w:spacing w:val="-2"/>
          <w:w w:val="115"/>
          <w:sz w:val="12"/>
        </w:rPr>
        <w:t> </w:t>
      </w:r>
      <w:r>
        <w:rPr>
          <w:w w:val="115"/>
          <w:sz w:val="12"/>
        </w:rPr>
        <w:t>for</w:t>
      </w:r>
      <w:r>
        <w:rPr>
          <w:spacing w:val="40"/>
          <w:w w:val="115"/>
          <w:sz w:val="12"/>
        </w:rPr>
        <w:t> </w:t>
      </w:r>
      <w:r>
        <w:rPr>
          <w:w w:val="115"/>
          <w:sz w:val="12"/>
        </w:rPr>
        <w:t>coding data. Commun Methods Meas Apr. 2007;1(1):77</w:t>
      </w:r>
      <w:r>
        <w:rPr>
          <w:rFonts w:ascii="STIX" w:hAnsi="STIX"/>
          <w:w w:val="115"/>
          <w:sz w:val="12"/>
        </w:rPr>
        <w:t>–</w:t>
      </w:r>
      <w:r>
        <w:rPr>
          <w:w w:val="115"/>
          <w:sz w:val="12"/>
        </w:rPr>
        <w:t>89. </w:t>
      </w:r>
      <w:hyperlink r:id="rId55">
        <w:r>
          <w:rPr>
            <w:color w:val="2196D1"/>
            <w:w w:val="115"/>
            <w:sz w:val="12"/>
          </w:rPr>
          <w:t>https://doi.org/</w:t>
        </w:r>
      </w:hyperlink>
      <w:r>
        <w:rPr>
          <w:color w:val="2196D1"/>
          <w:spacing w:val="40"/>
          <w:w w:val="115"/>
          <w:sz w:val="12"/>
        </w:rPr>
        <w:t> </w:t>
      </w:r>
      <w:hyperlink r:id="rId55">
        <w:r>
          <w:rPr>
            <w:color w:val="2196D1"/>
            <w:spacing w:val="-2"/>
            <w:w w:val="115"/>
            <w:sz w:val="12"/>
          </w:rPr>
          <w:t>10.1080/19312450709336664</w:t>
        </w:r>
      </w:hyperlink>
      <w:r>
        <w:rPr>
          <w:spacing w:val="-2"/>
          <w:w w:val="115"/>
          <w:sz w:val="12"/>
        </w:rPr>
        <w:t>.</w:t>
      </w:r>
    </w:p>
    <w:p>
      <w:pPr>
        <w:pStyle w:val="ListParagraph"/>
        <w:numPr>
          <w:ilvl w:val="0"/>
          <w:numId w:val="4"/>
        </w:numPr>
        <w:tabs>
          <w:tab w:pos="460" w:val="left" w:leader="none"/>
          <w:tab w:pos="462" w:val="left" w:leader="none"/>
        </w:tabs>
        <w:spacing w:line="259" w:lineRule="auto" w:before="15" w:after="0"/>
        <w:ind w:left="462" w:right="268" w:hanging="332"/>
        <w:jc w:val="left"/>
        <w:rPr>
          <w:sz w:val="12"/>
        </w:rPr>
      </w:pPr>
      <w:bookmarkStart w:name="_bookmark50" w:id="71"/>
      <w:bookmarkEnd w:id="71"/>
      <w:r>
        <w:rPr/>
      </w:r>
      <w:r>
        <w:rPr>
          <w:spacing w:val="-2"/>
          <w:w w:val="120"/>
          <w:sz w:val="12"/>
        </w:rPr>
        <w:t>Fleiss JL. Measuring nominal scale agreement among many raters. Psychol Bull</w:t>
      </w:r>
      <w:r>
        <w:rPr>
          <w:spacing w:val="40"/>
          <w:w w:val="120"/>
          <w:sz w:val="12"/>
        </w:rPr>
        <w:t> </w:t>
      </w:r>
      <w:r>
        <w:rPr>
          <w:w w:val="120"/>
          <w:sz w:val="12"/>
        </w:rPr>
        <w:t>1971;76(5):378</w:t>
      </w:r>
      <w:r>
        <w:rPr>
          <w:rFonts w:ascii="STIX" w:hAnsi="STIX"/>
          <w:w w:val="120"/>
          <w:sz w:val="12"/>
        </w:rPr>
        <w:t>–</w:t>
      </w:r>
      <w:r>
        <w:rPr>
          <w:w w:val="120"/>
          <w:sz w:val="12"/>
        </w:rPr>
        <w:t>82. </w:t>
      </w:r>
      <w:hyperlink r:id="rId56">
        <w:r>
          <w:rPr>
            <w:color w:val="2196D1"/>
            <w:w w:val="120"/>
            <w:sz w:val="12"/>
          </w:rPr>
          <w:t>https://doi.org/10.1037/h0031619</w:t>
        </w:r>
      </w:hyperlink>
      <w:r>
        <w:rPr>
          <w:w w:val="120"/>
          <w:sz w:val="12"/>
        </w:rPr>
        <w:t>.</w:t>
      </w:r>
    </w:p>
    <w:p>
      <w:pPr>
        <w:pStyle w:val="ListParagraph"/>
        <w:numPr>
          <w:ilvl w:val="0"/>
          <w:numId w:val="4"/>
        </w:numPr>
        <w:tabs>
          <w:tab w:pos="461" w:val="left" w:leader="none"/>
        </w:tabs>
        <w:spacing w:line="112" w:lineRule="exact" w:before="0" w:after="0"/>
        <w:ind w:left="461" w:right="0" w:hanging="330"/>
        <w:jc w:val="left"/>
        <w:rPr>
          <w:sz w:val="12"/>
        </w:rPr>
      </w:pPr>
      <w:bookmarkStart w:name="_bookmark51" w:id="72"/>
      <w:bookmarkEnd w:id="72"/>
      <w:r>
        <w:rPr/>
      </w:r>
      <w:hyperlink r:id="rId57">
        <w:r>
          <w:rPr>
            <w:color w:val="2196D1"/>
            <w:w w:val="110"/>
            <w:sz w:val="12"/>
          </w:rPr>
          <w:t>Blei</w:t>
        </w:r>
        <w:r>
          <w:rPr>
            <w:color w:val="2196D1"/>
            <w:spacing w:val="11"/>
            <w:w w:val="110"/>
            <w:sz w:val="12"/>
          </w:rPr>
          <w:t> </w:t>
        </w:r>
        <w:r>
          <w:rPr>
            <w:color w:val="2196D1"/>
            <w:w w:val="110"/>
            <w:sz w:val="12"/>
          </w:rPr>
          <w:t>DM,</w:t>
        </w:r>
        <w:r>
          <w:rPr>
            <w:color w:val="2196D1"/>
            <w:spacing w:val="11"/>
            <w:w w:val="110"/>
            <w:sz w:val="12"/>
          </w:rPr>
          <w:t> </w:t>
        </w:r>
        <w:r>
          <w:rPr>
            <w:color w:val="2196D1"/>
            <w:w w:val="110"/>
            <w:sz w:val="12"/>
          </w:rPr>
          <w:t>Ng</w:t>
        </w:r>
        <w:r>
          <w:rPr>
            <w:color w:val="2196D1"/>
            <w:spacing w:val="13"/>
            <w:w w:val="110"/>
            <w:sz w:val="12"/>
          </w:rPr>
          <w:t> </w:t>
        </w:r>
        <w:r>
          <w:rPr>
            <w:color w:val="2196D1"/>
            <w:w w:val="110"/>
            <w:sz w:val="12"/>
          </w:rPr>
          <w:t>AY,</w:t>
        </w:r>
        <w:r>
          <w:rPr>
            <w:color w:val="2196D1"/>
            <w:spacing w:val="12"/>
            <w:w w:val="110"/>
            <w:sz w:val="12"/>
          </w:rPr>
          <w:t> </w:t>
        </w:r>
        <w:r>
          <w:rPr>
            <w:color w:val="2196D1"/>
            <w:w w:val="110"/>
            <w:sz w:val="12"/>
          </w:rPr>
          <w:t>Jordan</w:t>
        </w:r>
        <w:r>
          <w:rPr>
            <w:color w:val="2196D1"/>
            <w:spacing w:val="11"/>
            <w:w w:val="110"/>
            <w:sz w:val="12"/>
          </w:rPr>
          <w:t> </w:t>
        </w:r>
        <w:r>
          <w:rPr>
            <w:color w:val="2196D1"/>
            <w:w w:val="110"/>
            <w:sz w:val="12"/>
          </w:rPr>
          <w:t>MI.</w:t>
        </w:r>
        <w:r>
          <w:rPr>
            <w:color w:val="2196D1"/>
            <w:spacing w:val="12"/>
            <w:w w:val="110"/>
            <w:sz w:val="12"/>
          </w:rPr>
          <w:t> </w:t>
        </w:r>
        <w:r>
          <w:rPr>
            <w:color w:val="2196D1"/>
            <w:w w:val="110"/>
            <w:sz w:val="12"/>
          </w:rPr>
          <w:t>Latent</w:t>
        </w:r>
        <w:r>
          <w:rPr>
            <w:color w:val="2196D1"/>
            <w:spacing w:val="11"/>
            <w:w w:val="110"/>
            <w:sz w:val="12"/>
          </w:rPr>
          <w:t> </w:t>
        </w:r>
        <w:r>
          <w:rPr>
            <w:color w:val="2196D1"/>
            <w:w w:val="110"/>
            <w:sz w:val="12"/>
          </w:rPr>
          <w:t>Dirichlet</w:t>
        </w:r>
        <w:r>
          <w:rPr>
            <w:color w:val="2196D1"/>
            <w:spacing w:val="13"/>
            <w:w w:val="110"/>
            <w:sz w:val="12"/>
          </w:rPr>
          <w:t> </w:t>
        </w:r>
        <w:r>
          <w:rPr>
            <w:color w:val="2196D1"/>
            <w:w w:val="110"/>
            <w:sz w:val="12"/>
          </w:rPr>
          <w:t>allocation.</w:t>
        </w:r>
        <w:r>
          <w:rPr>
            <w:color w:val="2196D1"/>
            <w:spacing w:val="10"/>
            <w:w w:val="110"/>
            <w:sz w:val="12"/>
          </w:rPr>
          <w:t> </w:t>
        </w:r>
        <w:r>
          <w:rPr>
            <w:color w:val="2196D1"/>
            <w:w w:val="110"/>
            <w:sz w:val="12"/>
          </w:rPr>
          <w:t>J</w:t>
        </w:r>
        <w:r>
          <w:rPr>
            <w:color w:val="2196D1"/>
            <w:spacing w:val="13"/>
            <w:w w:val="110"/>
            <w:sz w:val="12"/>
          </w:rPr>
          <w:t> </w:t>
        </w:r>
        <w:r>
          <w:rPr>
            <w:color w:val="2196D1"/>
            <w:w w:val="110"/>
            <w:sz w:val="12"/>
          </w:rPr>
          <w:t>Mach</w:t>
        </w:r>
        <w:r>
          <w:rPr>
            <w:color w:val="2196D1"/>
            <w:spacing w:val="11"/>
            <w:w w:val="110"/>
            <w:sz w:val="12"/>
          </w:rPr>
          <w:t> </w:t>
        </w:r>
        <w:r>
          <w:rPr>
            <w:color w:val="2196D1"/>
            <w:w w:val="110"/>
            <w:sz w:val="12"/>
          </w:rPr>
          <w:t>Learn</w:t>
        </w:r>
        <w:r>
          <w:rPr>
            <w:color w:val="2196D1"/>
            <w:spacing w:val="12"/>
            <w:w w:val="110"/>
            <w:sz w:val="12"/>
          </w:rPr>
          <w:t> </w:t>
        </w:r>
        <w:r>
          <w:rPr>
            <w:color w:val="2196D1"/>
            <w:w w:val="110"/>
            <w:sz w:val="12"/>
          </w:rPr>
          <w:t>Res</w:t>
        </w:r>
        <w:r>
          <w:rPr>
            <w:color w:val="2196D1"/>
            <w:spacing w:val="11"/>
            <w:w w:val="110"/>
            <w:sz w:val="12"/>
          </w:rPr>
          <w:t> </w:t>
        </w:r>
        <w:r>
          <w:rPr>
            <w:color w:val="2196D1"/>
            <w:spacing w:val="-2"/>
            <w:w w:val="110"/>
            <w:sz w:val="12"/>
          </w:rPr>
          <w:t>2003;3:</w:t>
        </w:r>
      </w:hyperlink>
    </w:p>
    <w:p>
      <w:pPr>
        <w:spacing w:before="12"/>
        <w:ind w:left="462" w:right="0" w:firstLine="0"/>
        <w:jc w:val="left"/>
        <w:rPr>
          <w:sz w:val="12"/>
        </w:rPr>
      </w:pPr>
      <w:hyperlink r:id="rId57">
        <w:r>
          <w:rPr>
            <w:color w:val="2196D1"/>
            <w:spacing w:val="-2"/>
            <w:w w:val="115"/>
            <w:sz w:val="12"/>
          </w:rPr>
          <w:t>993</w:t>
        </w:r>
        <w:r>
          <w:rPr>
            <w:rFonts w:ascii="STIX" w:hAnsi="STIX"/>
            <w:color w:val="2196D1"/>
            <w:spacing w:val="-2"/>
            <w:w w:val="115"/>
            <w:sz w:val="12"/>
          </w:rPr>
          <w:t>–</w:t>
        </w:r>
        <w:r>
          <w:rPr>
            <w:color w:val="2196D1"/>
            <w:spacing w:val="-2"/>
            <w:w w:val="115"/>
            <w:sz w:val="12"/>
          </w:rPr>
          <w:t>1022</w:t>
        </w:r>
      </w:hyperlink>
      <w:r>
        <w:rPr>
          <w:spacing w:val="-2"/>
          <w:w w:val="115"/>
          <w:sz w:val="12"/>
        </w:rPr>
        <w:t>.</w:t>
      </w:r>
    </w:p>
    <w:sectPr>
      <w:type w:val="continuous"/>
      <w:pgSz w:w="11910" w:h="15880"/>
      <w:pgMar w:header="655" w:footer="544" w:top="620" w:bottom="280" w:left="620" w:right="640"/>
      <w:cols w:num="2" w:equalWidth="0">
        <w:col w:w="5194" w:space="18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739968">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576512"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741504">
              <wp:simplePos x="0" y="0"/>
              <wp:positionH relativeFrom="page">
                <wp:posOffset>3726408</wp:posOffset>
              </wp:positionH>
              <wp:positionV relativeFrom="page">
                <wp:posOffset>9594553</wp:posOffset>
              </wp:positionV>
              <wp:extent cx="116839"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574976" type="#_x0000_t202" id="docshape28"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743040">
              <wp:simplePos x="0" y="0"/>
              <wp:positionH relativeFrom="page">
                <wp:posOffset>3726408</wp:posOffset>
              </wp:positionH>
              <wp:positionV relativeFrom="page">
                <wp:posOffset>9594553</wp:posOffset>
              </wp:positionV>
              <wp:extent cx="154940" cy="11557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573440" type="#_x0000_t202" id="docshape36"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738944">
              <wp:simplePos x="0" y="0"/>
              <wp:positionH relativeFrom="page">
                <wp:posOffset>464659</wp:posOffset>
              </wp:positionH>
              <wp:positionV relativeFrom="page">
                <wp:posOffset>440298</wp:posOffset>
              </wp:positionV>
              <wp:extent cx="71691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716915" cy="115570"/>
                      </a:xfrm>
                      <a:prstGeom prst="rect">
                        <a:avLst/>
                      </a:prstGeom>
                    </wps:spPr>
                    <wps:txbx>
                      <w:txbxContent>
                        <w:p>
                          <w:pPr>
                            <w:spacing w:before="20"/>
                            <w:ind w:left="20" w:right="0" w:firstLine="0"/>
                            <w:jc w:val="left"/>
                            <w:rPr>
                              <w:i/>
                              <w:sz w:val="12"/>
                            </w:rPr>
                          </w:pPr>
                          <w:r>
                            <w:rPr>
                              <w:i/>
                              <w:w w:val="110"/>
                              <w:sz w:val="12"/>
                            </w:rPr>
                            <w:t>Md.S.</w:t>
                          </w:r>
                          <w:r>
                            <w:rPr>
                              <w:i/>
                              <w:spacing w:val="9"/>
                              <w:w w:val="110"/>
                              <w:sz w:val="12"/>
                            </w:rPr>
                            <w:t> </w:t>
                          </w:r>
                          <w:r>
                            <w:rPr>
                              <w:i/>
                              <w:w w:val="110"/>
                              <w:sz w:val="12"/>
                            </w:rPr>
                            <w:t>Zulfiker</w:t>
                          </w:r>
                          <w:r>
                            <w:rPr>
                              <w:i/>
                              <w:spacing w:val="9"/>
                              <w:w w:val="110"/>
                              <w:sz w:val="12"/>
                            </w:rPr>
                            <w:t> </w:t>
                          </w:r>
                          <w:r>
                            <w:rPr>
                              <w:i/>
                              <w:w w:val="110"/>
                              <w:sz w:val="12"/>
                            </w:rPr>
                            <w:t>et</w:t>
                          </w:r>
                          <w:r>
                            <w:rPr>
                              <w:i/>
                              <w:spacing w:val="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6.45pt;height:9.1pt;mso-position-horizontal-relative:page;mso-position-vertical-relative:page;z-index:-16577536" type="#_x0000_t202" id="docshape11" filled="false" stroked="false">
              <v:textbox inset="0,0,0,0">
                <w:txbxContent>
                  <w:p>
                    <w:pPr>
                      <w:spacing w:before="20"/>
                      <w:ind w:left="20" w:right="0" w:firstLine="0"/>
                      <w:jc w:val="left"/>
                      <w:rPr>
                        <w:i/>
                        <w:sz w:val="12"/>
                      </w:rPr>
                    </w:pPr>
                    <w:r>
                      <w:rPr>
                        <w:i/>
                        <w:w w:val="110"/>
                        <w:sz w:val="12"/>
                      </w:rPr>
                      <w:t>Md.S.</w:t>
                    </w:r>
                    <w:r>
                      <w:rPr>
                        <w:i/>
                        <w:spacing w:val="9"/>
                        <w:w w:val="110"/>
                        <w:sz w:val="12"/>
                      </w:rPr>
                      <w:t> </w:t>
                    </w:r>
                    <w:r>
                      <w:rPr>
                        <w:i/>
                        <w:w w:val="110"/>
                        <w:sz w:val="12"/>
                      </w:rPr>
                      <w:t>Zulfiker</w:t>
                    </w:r>
                    <w:r>
                      <w:rPr>
                        <w:i/>
                        <w:spacing w:val="9"/>
                        <w:w w:val="110"/>
                        <w:sz w:val="12"/>
                      </w:rPr>
                      <w:t> </w:t>
                    </w:r>
                    <w:r>
                      <w:rPr>
                        <w:i/>
                        <w:w w:val="110"/>
                        <w:sz w:val="12"/>
                      </w:rPr>
                      <w:t>et</w:t>
                    </w:r>
                    <w:r>
                      <w:rPr>
                        <w:i/>
                        <w:spacing w:val="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39456">
              <wp:simplePos x="0" y="0"/>
              <wp:positionH relativeFrom="page">
                <wp:posOffset>6200749</wp:posOffset>
              </wp:positionH>
              <wp:positionV relativeFrom="page">
                <wp:posOffset>440392</wp:posOffset>
              </wp:positionV>
              <wp:extent cx="90233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77024" type="#_x0000_t202" id="docshape1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740480">
              <wp:simplePos x="0" y="0"/>
              <wp:positionH relativeFrom="page">
                <wp:posOffset>464702</wp:posOffset>
              </wp:positionH>
              <wp:positionV relativeFrom="page">
                <wp:posOffset>440370</wp:posOffset>
              </wp:positionV>
              <wp:extent cx="716915"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716915" cy="115570"/>
                      </a:xfrm>
                      <a:prstGeom prst="rect">
                        <a:avLst/>
                      </a:prstGeom>
                    </wps:spPr>
                    <wps:txbx>
                      <w:txbxContent>
                        <w:p>
                          <w:pPr>
                            <w:spacing w:before="20"/>
                            <w:ind w:left="20" w:right="0" w:firstLine="0"/>
                            <w:jc w:val="left"/>
                            <w:rPr>
                              <w:i/>
                              <w:sz w:val="12"/>
                            </w:rPr>
                          </w:pPr>
                          <w:r>
                            <w:rPr>
                              <w:i/>
                              <w:w w:val="110"/>
                              <w:sz w:val="12"/>
                            </w:rPr>
                            <w:t>Md.S.</w:t>
                          </w:r>
                          <w:r>
                            <w:rPr>
                              <w:i/>
                              <w:spacing w:val="9"/>
                              <w:w w:val="110"/>
                              <w:sz w:val="12"/>
                            </w:rPr>
                            <w:t> </w:t>
                          </w:r>
                          <w:r>
                            <w:rPr>
                              <w:i/>
                              <w:w w:val="110"/>
                              <w:sz w:val="12"/>
                            </w:rPr>
                            <w:t>Zulfiker</w:t>
                          </w:r>
                          <w:r>
                            <w:rPr>
                              <w:i/>
                              <w:spacing w:val="9"/>
                              <w:w w:val="110"/>
                              <w:sz w:val="12"/>
                            </w:rPr>
                            <w:t> </w:t>
                          </w:r>
                          <w:r>
                            <w:rPr>
                              <w:i/>
                              <w:w w:val="110"/>
                              <w:sz w:val="12"/>
                            </w:rPr>
                            <w:t>et</w:t>
                          </w:r>
                          <w:r>
                            <w:rPr>
                              <w:i/>
                              <w:spacing w:val="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90755pt;margin-top:34.67485pt;width:56.45pt;height:9.1pt;mso-position-horizontal-relative:page;mso-position-vertical-relative:page;z-index:-16576000" type="#_x0000_t202" id="docshape26" filled="false" stroked="false">
              <v:textbox inset="0,0,0,0">
                <w:txbxContent>
                  <w:p>
                    <w:pPr>
                      <w:spacing w:before="20"/>
                      <w:ind w:left="20" w:right="0" w:firstLine="0"/>
                      <w:jc w:val="left"/>
                      <w:rPr>
                        <w:i/>
                        <w:sz w:val="12"/>
                      </w:rPr>
                    </w:pPr>
                    <w:r>
                      <w:rPr>
                        <w:i/>
                        <w:w w:val="110"/>
                        <w:sz w:val="12"/>
                      </w:rPr>
                      <w:t>Md.S.</w:t>
                    </w:r>
                    <w:r>
                      <w:rPr>
                        <w:i/>
                        <w:spacing w:val="9"/>
                        <w:w w:val="110"/>
                        <w:sz w:val="12"/>
                      </w:rPr>
                      <w:t> </w:t>
                    </w:r>
                    <w:r>
                      <w:rPr>
                        <w:i/>
                        <w:w w:val="110"/>
                        <w:sz w:val="12"/>
                      </w:rPr>
                      <w:t>Zulfiker</w:t>
                    </w:r>
                    <w:r>
                      <w:rPr>
                        <w:i/>
                        <w:spacing w:val="9"/>
                        <w:w w:val="110"/>
                        <w:sz w:val="12"/>
                      </w:rPr>
                      <w:t> </w:t>
                    </w:r>
                    <w:r>
                      <w:rPr>
                        <w:i/>
                        <w:w w:val="110"/>
                        <w:sz w:val="12"/>
                      </w:rPr>
                      <w:t>et</w:t>
                    </w:r>
                    <w:r>
                      <w:rPr>
                        <w:i/>
                        <w:spacing w:val="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40992">
              <wp:simplePos x="0" y="0"/>
              <wp:positionH relativeFrom="page">
                <wp:posOffset>6200749</wp:posOffset>
              </wp:positionH>
              <wp:positionV relativeFrom="page">
                <wp:posOffset>440392</wp:posOffset>
              </wp:positionV>
              <wp:extent cx="902335"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75488" type="#_x0000_t202" id="docshape27"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742016">
              <wp:simplePos x="0" y="0"/>
              <wp:positionH relativeFrom="page">
                <wp:posOffset>464659</wp:posOffset>
              </wp:positionH>
              <wp:positionV relativeFrom="page">
                <wp:posOffset>440298</wp:posOffset>
              </wp:positionV>
              <wp:extent cx="716915" cy="1155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716915" cy="115570"/>
                      </a:xfrm>
                      <a:prstGeom prst="rect">
                        <a:avLst/>
                      </a:prstGeom>
                    </wps:spPr>
                    <wps:txbx>
                      <w:txbxContent>
                        <w:p>
                          <w:pPr>
                            <w:spacing w:before="20"/>
                            <w:ind w:left="20" w:right="0" w:firstLine="0"/>
                            <w:jc w:val="left"/>
                            <w:rPr>
                              <w:i/>
                              <w:sz w:val="12"/>
                            </w:rPr>
                          </w:pPr>
                          <w:r>
                            <w:rPr>
                              <w:i/>
                              <w:w w:val="110"/>
                              <w:sz w:val="12"/>
                            </w:rPr>
                            <w:t>Md.S.</w:t>
                          </w:r>
                          <w:r>
                            <w:rPr>
                              <w:i/>
                              <w:spacing w:val="9"/>
                              <w:w w:val="110"/>
                              <w:sz w:val="12"/>
                            </w:rPr>
                            <w:t> </w:t>
                          </w:r>
                          <w:r>
                            <w:rPr>
                              <w:i/>
                              <w:w w:val="110"/>
                              <w:sz w:val="12"/>
                            </w:rPr>
                            <w:t>Zulfiker</w:t>
                          </w:r>
                          <w:r>
                            <w:rPr>
                              <w:i/>
                              <w:spacing w:val="9"/>
                              <w:w w:val="110"/>
                              <w:sz w:val="12"/>
                            </w:rPr>
                            <w:t> </w:t>
                          </w:r>
                          <w:r>
                            <w:rPr>
                              <w:i/>
                              <w:w w:val="110"/>
                              <w:sz w:val="12"/>
                            </w:rPr>
                            <w:t>et</w:t>
                          </w:r>
                          <w:r>
                            <w:rPr>
                              <w:i/>
                              <w:spacing w:val="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56.45pt;height:9.1pt;mso-position-horizontal-relative:page;mso-position-vertical-relative:page;z-index:-16574464" type="#_x0000_t202" id="docshape34" filled="false" stroked="false">
              <v:textbox inset="0,0,0,0">
                <w:txbxContent>
                  <w:p>
                    <w:pPr>
                      <w:spacing w:before="20"/>
                      <w:ind w:left="20" w:right="0" w:firstLine="0"/>
                      <w:jc w:val="left"/>
                      <w:rPr>
                        <w:i/>
                        <w:sz w:val="12"/>
                      </w:rPr>
                    </w:pPr>
                    <w:r>
                      <w:rPr>
                        <w:i/>
                        <w:w w:val="110"/>
                        <w:sz w:val="12"/>
                      </w:rPr>
                      <w:t>Md.S.</w:t>
                    </w:r>
                    <w:r>
                      <w:rPr>
                        <w:i/>
                        <w:spacing w:val="9"/>
                        <w:w w:val="110"/>
                        <w:sz w:val="12"/>
                      </w:rPr>
                      <w:t> </w:t>
                    </w:r>
                    <w:r>
                      <w:rPr>
                        <w:i/>
                        <w:w w:val="110"/>
                        <w:sz w:val="12"/>
                      </w:rPr>
                      <w:t>Zulfiker</w:t>
                    </w:r>
                    <w:r>
                      <w:rPr>
                        <w:i/>
                        <w:spacing w:val="9"/>
                        <w:w w:val="110"/>
                        <w:sz w:val="12"/>
                      </w:rPr>
                      <w:t> </w:t>
                    </w:r>
                    <w:r>
                      <w:rPr>
                        <w:i/>
                        <w:w w:val="110"/>
                        <w:sz w:val="12"/>
                      </w:rPr>
                      <w:t>et</w:t>
                    </w:r>
                    <w:r>
                      <w:rPr>
                        <w:i/>
                        <w:spacing w:val="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42528">
              <wp:simplePos x="0" y="0"/>
              <wp:positionH relativeFrom="page">
                <wp:posOffset>6200749</wp:posOffset>
              </wp:positionH>
              <wp:positionV relativeFrom="page">
                <wp:posOffset>440392</wp:posOffset>
              </wp:positionV>
              <wp:extent cx="902335" cy="11557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573952" type="#_x0000_t202" id="docshape35"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4"/>
                        <w:w w:val="105"/>
                        <w:sz w:val="12"/>
                      </w:rPr>
                      <w:t> </w:t>
                    </w:r>
                    <w:r>
                      <w:rPr>
                        <w:rFonts w:ascii="Georgia"/>
                        <w:i/>
                        <w:w w:val="105"/>
                        <w:sz w:val="12"/>
                      </w:rPr>
                      <w:t>15</w:t>
                    </w:r>
                    <w:r>
                      <w:rPr>
                        <w:rFonts w:ascii="Georgia"/>
                        <w:i/>
                        <w:spacing w:val="5"/>
                        <w:w w:val="105"/>
                        <w:sz w:val="12"/>
                      </w:rPr>
                      <w:t> </w:t>
                    </w:r>
                    <w:r>
                      <w:rPr>
                        <w:rFonts w:ascii="Georgia"/>
                        <w:i/>
                        <w:w w:val="105"/>
                        <w:sz w:val="12"/>
                      </w:rPr>
                      <w:t>(2022)</w:t>
                    </w:r>
                    <w:r>
                      <w:rPr>
                        <w:rFonts w:ascii="Georgia"/>
                        <w:i/>
                        <w:spacing w:val="4"/>
                        <w:w w:val="105"/>
                        <w:sz w:val="12"/>
                      </w:rPr>
                      <w:t> </w:t>
                    </w:r>
                    <w:r>
                      <w:rPr>
                        <w:rFonts w:ascii="Georgia"/>
                        <w:i/>
                        <w:spacing w:val="-2"/>
                        <w:w w:val="105"/>
                        <w:sz w:val="12"/>
                      </w:rPr>
                      <w:t>100204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6" w:hanging="260"/>
      </w:pPr>
      <w:rPr>
        <w:rFonts w:hint="default"/>
        <w:lang w:val="en-US" w:eastAsia="en-US" w:bidi="ar-SA"/>
      </w:rPr>
    </w:lvl>
  </w:abstractNum>
  <w:abstractNum w:abstractNumId="2">
    <w:multiLevelType w:val="hybridMultilevel"/>
    <w:lvl w:ilvl="0">
      <w:start w:val="0"/>
      <w:numFmt w:val="bullet"/>
      <w:lvlText w:val="•"/>
      <w:lvlJc w:val="left"/>
      <w:pPr>
        <w:ind w:left="369" w:hanging="151"/>
      </w:pPr>
      <w:rPr>
        <w:rFonts w:hint="default" w:ascii="Latin Modern Math" w:hAnsi="Latin Modern Math" w:eastAsia="Latin Modern Math" w:cs="Latin Modern Math"/>
        <w:b w:val="0"/>
        <w:bCs w:val="0"/>
        <w:i w:val="0"/>
        <w:iCs w:val="0"/>
        <w:spacing w:val="0"/>
        <w:w w:val="99"/>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1">
    <w:multiLevelType w:val="hybridMultilevel"/>
    <w:lvl w:ilvl="0">
      <w:start w:val="1"/>
      <w:numFmt w:val="lowerRoman"/>
      <w:lvlText w:val="%1."/>
      <w:lvlJc w:val="left"/>
      <w:pPr>
        <w:ind w:left="609" w:hanging="165"/>
        <w:jc w:val="right"/>
      </w:pPr>
      <w:rPr>
        <w:rFonts w:hint="default" w:ascii="Times New Roman" w:hAnsi="Times New Roman" w:eastAsia="Times New Roman" w:cs="Times New Roman"/>
        <w:b w:val="0"/>
        <w:bCs w:val="0"/>
        <w:i w:val="0"/>
        <w:iCs w:val="0"/>
        <w:spacing w:val="0"/>
        <w:w w:val="109"/>
        <w:sz w:val="16"/>
        <w:szCs w:val="16"/>
        <w:lang w:val="en-US" w:eastAsia="en-US" w:bidi="ar-SA"/>
      </w:rPr>
    </w:lvl>
    <w:lvl w:ilvl="1">
      <w:start w:val="0"/>
      <w:numFmt w:val="bullet"/>
      <w:lvlText w:val="•"/>
      <w:lvlJc w:val="left"/>
      <w:pPr>
        <w:ind w:left="1059" w:hanging="165"/>
      </w:pPr>
      <w:rPr>
        <w:rFonts w:hint="default"/>
        <w:lang w:val="en-US" w:eastAsia="en-US" w:bidi="ar-SA"/>
      </w:rPr>
    </w:lvl>
    <w:lvl w:ilvl="2">
      <w:start w:val="0"/>
      <w:numFmt w:val="bullet"/>
      <w:lvlText w:val="•"/>
      <w:lvlJc w:val="left"/>
      <w:pPr>
        <w:ind w:left="1518" w:hanging="165"/>
      </w:pPr>
      <w:rPr>
        <w:rFonts w:hint="default"/>
        <w:lang w:val="en-US" w:eastAsia="en-US" w:bidi="ar-SA"/>
      </w:rPr>
    </w:lvl>
    <w:lvl w:ilvl="3">
      <w:start w:val="0"/>
      <w:numFmt w:val="bullet"/>
      <w:lvlText w:val="•"/>
      <w:lvlJc w:val="left"/>
      <w:pPr>
        <w:ind w:left="1978" w:hanging="165"/>
      </w:pPr>
      <w:rPr>
        <w:rFonts w:hint="default"/>
        <w:lang w:val="en-US" w:eastAsia="en-US" w:bidi="ar-SA"/>
      </w:rPr>
    </w:lvl>
    <w:lvl w:ilvl="4">
      <w:start w:val="0"/>
      <w:numFmt w:val="bullet"/>
      <w:lvlText w:val="•"/>
      <w:lvlJc w:val="left"/>
      <w:pPr>
        <w:ind w:left="2437" w:hanging="165"/>
      </w:pPr>
      <w:rPr>
        <w:rFonts w:hint="default"/>
        <w:lang w:val="en-US" w:eastAsia="en-US" w:bidi="ar-SA"/>
      </w:rPr>
    </w:lvl>
    <w:lvl w:ilvl="5">
      <w:start w:val="0"/>
      <w:numFmt w:val="bullet"/>
      <w:lvlText w:val="•"/>
      <w:lvlJc w:val="left"/>
      <w:pPr>
        <w:ind w:left="2897" w:hanging="165"/>
      </w:pPr>
      <w:rPr>
        <w:rFonts w:hint="default"/>
        <w:lang w:val="en-US" w:eastAsia="en-US" w:bidi="ar-SA"/>
      </w:rPr>
    </w:lvl>
    <w:lvl w:ilvl="6">
      <w:start w:val="0"/>
      <w:numFmt w:val="bullet"/>
      <w:lvlText w:val="•"/>
      <w:lvlJc w:val="left"/>
      <w:pPr>
        <w:ind w:left="3356" w:hanging="165"/>
      </w:pPr>
      <w:rPr>
        <w:rFonts w:hint="default"/>
        <w:lang w:val="en-US" w:eastAsia="en-US" w:bidi="ar-SA"/>
      </w:rPr>
    </w:lvl>
    <w:lvl w:ilvl="7">
      <w:start w:val="0"/>
      <w:numFmt w:val="bullet"/>
      <w:lvlText w:val="•"/>
      <w:lvlJc w:val="left"/>
      <w:pPr>
        <w:ind w:left="3815" w:hanging="165"/>
      </w:pPr>
      <w:rPr>
        <w:rFonts w:hint="default"/>
        <w:lang w:val="en-US" w:eastAsia="en-US" w:bidi="ar-SA"/>
      </w:rPr>
    </w:lvl>
    <w:lvl w:ilvl="8">
      <w:start w:val="0"/>
      <w:numFmt w:val="bullet"/>
      <w:lvlText w:val="•"/>
      <w:lvlJc w:val="left"/>
      <w:pPr>
        <w:ind w:left="4275" w:hanging="165"/>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1209" w:hanging="501"/>
      </w:pPr>
      <w:rPr>
        <w:rFonts w:hint="default"/>
        <w:lang w:val="en-US" w:eastAsia="en-US" w:bidi="ar-SA"/>
      </w:rPr>
    </w:lvl>
    <w:lvl w:ilvl="4">
      <w:start w:val="0"/>
      <w:numFmt w:val="bullet"/>
      <w:lvlText w:val="•"/>
      <w:lvlJc w:val="left"/>
      <w:pPr>
        <w:ind w:left="1778" w:hanging="501"/>
      </w:pPr>
      <w:rPr>
        <w:rFonts w:hint="default"/>
        <w:lang w:val="en-US" w:eastAsia="en-US" w:bidi="ar-SA"/>
      </w:rPr>
    </w:lvl>
    <w:lvl w:ilvl="5">
      <w:start w:val="0"/>
      <w:numFmt w:val="bullet"/>
      <w:lvlText w:val="•"/>
      <w:lvlJc w:val="left"/>
      <w:pPr>
        <w:ind w:left="2347" w:hanging="501"/>
      </w:pPr>
      <w:rPr>
        <w:rFonts w:hint="default"/>
        <w:lang w:val="en-US" w:eastAsia="en-US" w:bidi="ar-SA"/>
      </w:rPr>
    </w:lvl>
    <w:lvl w:ilvl="6">
      <w:start w:val="0"/>
      <w:numFmt w:val="bullet"/>
      <w:lvlText w:val="•"/>
      <w:lvlJc w:val="left"/>
      <w:pPr>
        <w:ind w:left="2916" w:hanging="501"/>
      </w:pPr>
      <w:rPr>
        <w:rFonts w:hint="default"/>
        <w:lang w:val="en-US" w:eastAsia="en-US" w:bidi="ar-SA"/>
      </w:rPr>
    </w:lvl>
    <w:lvl w:ilvl="7">
      <w:start w:val="0"/>
      <w:numFmt w:val="bullet"/>
      <w:lvlText w:val="•"/>
      <w:lvlJc w:val="left"/>
      <w:pPr>
        <w:ind w:left="3486" w:hanging="501"/>
      </w:pPr>
      <w:rPr>
        <w:rFonts w:hint="default"/>
        <w:lang w:val="en-US" w:eastAsia="en-US" w:bidi="ar-SA"/>
      </w:rPr>
    </w:lvl>
    <w:lvl w:ilvl="8">
      <w:start w:val="0"/>
      <w:numFmt w:val="bullet"/>
      <w:lvlText w:val="•"/>
      <w:lvlJc w:val="left"/>
      <w:pPr>
        <w:ind w:left="4055" w:hanging="501"/>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5900056" TargetMode="External"/><Relationship Id="rId8" Type="http://schemas.openxmlformats.org/officeDocument/2006/relationships/hyperlink" Target="https://www.sciencedirect.com/journal/array" TargetMode="External"/><Relationship Id="rId9" Type="http://schemas.openxmlformats.org/officeDocument/2006/relationships/hyperlink" Target="https://doi.org/10.1016/j.array.2022.100204" TargetMode="External"/><Relationship Id="rId10" Type="http://schemas.openxmlformats.org/officeDocument/2006/relationships/hyperlink" Target="mailto:sabab.rumc@gmail.com" TargetMode="External"/><Relationship Id="rId11" Type="http://schemas.openxmlformats.org/officeDocument/2006/relationships/hyperlink" Target="mailto:etykabir16@gmail.com" TargetMode="External"/><Relationship Id="rId12" Type="http://schemas.openxmlformats.org/officeDocument/2006/relationships/hyperlink" Target="mailto:alaminbiswas.cse@gmail.com" TargetMode="External"/><Relationship Id="rId13" Type="http://schemas.openxmlformats.org/officeDocument/2006/relationships/hyperlink" Target="mailto:sunjare.zulfiker@gmail.com" TargetMode="External"/><Relationship Id="rId14" Type="http://schemas.openxmlformats.org/officeDocument/2006/relationships/hyperlink" Target="mailto:shorifuddin@gmail.com" TargetMode="External"/><Relationship Id="rId15" Type="http://schemas.openxmlformats.org/officeDocument/2006/relationships/hyperlink" Target="http://creativecommons.org/licenses/by-nc-nd/4.0/"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3.jpeg"/><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image" Target="media/image11.jpeg"/><Relationship Id="rId31" Type="http://schemas.openxmlformats.org/officeDocument/2006/relationships/image" Target="media/image12.jpeg"/><Relationship Id="rId32" Type="http://schemas.openxmlformats.org/officeDocument/2006/relationships/hyperlink" Target="https://doi.org/10.1109/TCSS.2021.3051189" TargetMode="External"/><Relationship Id="rId33" Type="http://schemas.openxmlformats.org/officeDocument/2006/relationships/hyperlink" Target="https://covid19.who.int/" TargetMode="External"/><Relationship Id="rId34" Type="http://schemas.openxmlformats.org/officeDocument/2006/relationships/hyperlink" Target="https://covid19.who.int/region/searo/country/bd" TargetMode="External"/><Relationship Id="rId35" Type="http://schemas.openxmlformats.org/officeDocument/2006/relationships/hyperlink" Target="https://doi.org/10.1007/978-981-15-3607-6_32" TargetMode="External"/><Relationship Id="rId36" Type="http://schemas.openxmlformats.org/officeDocument/2006/relationships/hyperlink" Target="https://doi.org/10.1371/journal.pone.0215476" TargetMode="External"/><Relationship Id="rId37" Type="http://schemas.openxmlformats.org/officeDocument/2006/relationships/hyperlink" Target="https://ourworldindata.org/internet" TargetMode="External"/><Relationship Id="rId38" Type="http://schemas.openxmlformats.org/officeDocument/2006/relationships/hyperlink" Target="https://www.who.int/news-room/spotlight/ten-threats-to-global-health-in-2019" TargetMode="External"/><Relationship Id="rId39" Type="http://schemas.openxmlformats.org/officeDocument/2006/relationships/hyperlink" Target="https://doi.org/10.1016/j.asoc.2020.106754" TargetMode="External"/><Relationship Id="rId40" Type="http://schemas.openxmlformats.org/officeDocument/2006/relationships/hyperlink" Target="https://doi.org/10.3390/ijerph18126549" TargetMode="External"/><Relationship Id="rId41" Type="http://schemas.openxmlformats.org/officeDocument/2006/relationships/hyperlink" Target="https://doi.org/10.3390/info12050204" TargetMode="External"/><Relationship Id="rId42" Type="http://schemas.openxmlformats.org/officeDocument/2006/relationships/hyperlink" Target="https://doi.org/10.1088/1757-899X/1088/1/012045" TargetMode="External"/><Relationship Id="rId43" Type="http://schemas.openxmlformats.org/officeDocument/2006/relationships/hyperlink" Target="https://doi.org/10.2196/24435" TargetMode="External"/><Relationship Id="rId44" Type="http://schemas.openxmlformats.org/officeDocument/2006/relationships/hyperlink" Target="https://doi.org/10.2196/26953" TargetMode="External"/><Relationship Id="rId45" Type="http://schemas.openxmlformats.org/officeDocument/2006/relationships/hyperlink" Target="https://doi.org/10.1155/2021/4321131" TargetMode="External"/><Relationship Id="rId46" Type="http://schemas.openxmlformats.org/officeDocument/2006/relationships/hyperlink" Target="https://doi.org/10.1016/j.puhe.2021.11.022" TargetMode="External"/><Relationship Id="rId47" Type="http://schemas.openxmlformats.org/officeDocument/2006/relationships/hyperlink" Target="https://doi.org/10.1016/j.knosys.2021.107242" TargetMode="External"/><Relationship Id="rId48" Type="http://schemas.openxmlformats.org/officeDocument/2006/relationships/hyperlink" Target="https://doi.org/10.1016/j.dsx.2021.102367" TargetMode="External"/><Relationship Id="rId49" Type="http://schemas.openxmlformats.org/officeDocument/2006/relationships/hyperlink" Target="https://doi.org/10.1016/j.jiph.2021.08.010" TargetMode="External"/><Relationship Id="rId50" Type="http://schemas.openxmlformats.org/officeDocument/2006/relationships/hyperlink" Target="https://doi.org/10.1109/OJCS.2020.3028573" TargetMode="External"/><Relationship Id="rId51" Type="http://schemas.openxmlformats.org/officeDocument/2006/relationships/hyperlink" Target="https://doi.org/10.1109/TCSS.2020.3047604" TargetMode="External"/><Relationship Id="rId52" Type="http://schemas.openxmlformats.org/officeDocument/2006/relationships/hyperlink" Target="https://doi.org/10.1007/s42979-021-00596-7" TargetMode="External"/><Relationship Id="rId53" Type="http://schemas.openxmlformats.org/officeDocument/2006/relationships/hyperlink" Target="https://doi.org/10.1007/s11280-022-01029-y" TargetMode="External"/><Relationship Id="rId54" Type="http://schemas.openxmlformats.org/officeDocument/2006/relationships/hyperlink" Target="https://doi.org/10.1007/978-3-030-65390-3_46" TargetMode="External"/><Relationship Id="rId55" Type="http://schemas.openxmlformats.org/officeDocument/2006/relationships/hyperlink" Target="https://doi.org/10.1080/19312450709336664" TargetMode="External"/><Relationship Id="rId56" Type="http://schemas.openxmlformats.org/officeDocument/2006/relationships/hyperlink" Target="https://doi.org/10.1037/h0031619" TargetMode="External"/><Relationship Id="rId57" Type="http://schemas.openxmlformats.org/officeDocument/2006/relationships/hyperlink" Target="http://refhub.elsevier.com/S2590-0056(22)00053-4/sref26" TargetMode="Externa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Sabab Zulfiker</dc:creator>
  <cp:keywords>COVID-19,Vaccination,Public sentiment,Social media,Traditional machine learning,Deep learning</cp:keywords>
  <dc:subject>Array, 15 (2022) 100204. doi:10.1016/j.array.2022.100204</dc:subject>
  <dc:title>Analyzing the public sentiment on COVID-19 vaccination in social media: Bangladesh context</dc:title>
  <dcterms:created xsi:type="dcterms:W3CDTF">2023-11-25T02:56:27Z</dcterms:created>
  <dcterms:modified xsi:type="dcterms:W3CDTF">2023-11-25T02:56:27Z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2022-09-03T00:00:00Z</vt:filetime>
  </property>
  <property fmtid="{D5CDD505-2E9C-101B-9397-08002B2CF9AE}" pid="3" name="CreationDate--Text">
    <vt:lpwstr>3rd September 2022</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10.1016/j.array.2022.100204</vt:lpwstr>
  </property>
  <property fmtid="{D5CDD505-2E9C-101B-9397-08002B2CF9AE}" pid="11" name="robots">
    <vt:lpwstr>noindex</vt:lpwstr>
  </property>
</Properties>
</file>