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584298</wp:posOffset>
            </wp:positionH>
            <wp:positionV relativeFrom="paragraph">
              <wp:posOffset>642489</wp:posOffset>
            </wp:positionV>
            <wp:extent cx="544502" cy="33223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02" cy="332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6314706</wp:posOffset>
                </wp:positionH>
                <wp:positionV relativeFrom="paragraph">
                  <wp:posOffset>297116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38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30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92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5pt;width:60.55pt;height:72.55pt;mso-position-horizontal-relative:page;mso-position-vertical-relative:paragraph;z-index:15732736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384136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6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69"/>
                                <w:w w:val="15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w w:val="90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0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31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6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69"/>
                          <w:w w:val="150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w w:val="90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sz w:val="14"/>
          </w:rPr>
          <w:t>Artificial</w:t>
        </w:r>
        <w:r>
          <w:rPr>
            <w:color w:val="00769F"/>
            <w:spacing w:val="12"/>
            <w:sz w:val="14"/>
          </w:rPr>
          <w:t> </w:t>
        </w:r>
        <w:r>
          <w:rPr>
            <w:color w:val="00769F"/>
            <w:sz w:val="14"/>
          </w:rPr>
          <w:t>Intelligence</w:t>
        </w:r>
        <w:r>
          <w:rPr>
            <w:color w:val="00769F"/>
            <w:spacing w:val="12"/>
            <w:sz w:val="14"/>
          </w:rPr>
          <w:t> </w:t>
        </w:r>
        <w:r>
          <w:rPr>
            <w:color w:val="00769F"/>
            <w:sz w:val="14"/>
          </w:rPr>
          <w:t>in</w:t>
        </w:r>
        <w:r>
          <w:rPr>
            <w:color w:val="00769F"/>
            <w:spacing w:val="12"/>
            <w:sz w:val="14"/>
          </w:rPr>
          <w:t> </w:t>
        </w:r>
        <w:r>
          <w:rPr>
            <w:color w:val="00769F"/>
            <w:sz w:val="14"/>
          </w:rPr>
          <w:t>Geosciences</w:t>
        </w:r>
        <w:r>
          <w:rPr>
            <w:color w:val="00769F"/>
            <w:spacing w:val="13"/>
            <w:sz w:val="14"/>
          </w:rPr>
          <w:t> </w:t>
        </w:r>
        <w:r>
          <w:rPr>
            <w:color w:val="00769F"/>
            <w:sz w:val="14"/>
          </w:rPr>
          <w:t>4</w:t>
        </w:r>
        <w:r>
          <w:rPr>
            <w:color w:val="00769F"/>
            <w:spacing w:val="12"/>
            <w:sz w:val="14"/>
          </w:rPr>
          <w:t> </w:t>
        </w:r>
        <w:r>
          <w:rPr>
            <w:color w:val="00769F"/>
            <w:sz w:val="14"/>
          </w:rPr>
          <w:t>(2023)</w:t>
        </w:r>
        <w:r>
          <w:rPr>
            <w:color w:val="00769F"/>
            <w:spacing w:val="12"/>
            <w:sz w:val="14"/>
          </w:rPr>
          <w:t> </w:t>
        </w:r>
        <w:r>
          <w:rPr>
            <w:color w:val="00769F"/>
            <w:spacing w:val="-2"/>
            <w:sz w:val="14"/>
          </w:rPr>
          <w:t>84–94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271698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3559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6"/>
        <w:ind w:left="111" w:right="0" w:firstLine="0"/>
        <w:jc w:val="left"/>
        <w:rPr>
          <w:sz w:val="19"/>
        </w:rPr>
      </w:pPr>
      <w:r>
        <w:rPr>
          <w:sz w:val="19"/>
        </w:rPr>
        <w:t>Original</w:t>
      </w:r>
      <w:r>
        <w:rPr>
          <w:spacing w:val="3"/>
          <w:sz w:val="19"/>
        </w:rPr>
        <w:t> </w:t>
      </w:r>
      <w:r>
        <w:rPr>
          <w:sz w:val="19"/>
        </w:rPr>
        <w:t>research</w:t>
      </w:r>
      <w:r>
        <w:rPr>
          <w:spacing w:val="3"/>
          <w:sz w:val="19"/>
        </w:rPr>
        <w:t> </w:t>
      </w:r>
      <w:r>
        <w:rPr>
          <w:spacing w:val="-2"/>
          <w:sz w:val="19"/>
        </w:rPr>
        <w:t>articles</w:t>
      </w:r>
    </w:p>
    <w:p>
      <w:pPr>
        <w:spacing w:line="268" w:lineRule="auto" w:before="150"/>
        <w:ind w:left="111" w:right="90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-107427</wp:posOffset>
            </wp:positionV>
            <wp:extent cx="361368" cy="361363"/>
            <wp:effectExtent l="0" t="0" r="0" b="0"/>
            <wp:wrapNone/>
            <wp:docPr id="11" name="Image 11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lockly earthquake transformer: A deep l" w:id="1"/>
      <w:bookmarkEnd w:id="1"/>
      <w:r>
        <w:rPr/>
      </w:r>
      <w:r>
        <w:rPr>
          <w:spacing w:val="-2"/>
          <w:sz w:val="27"/>
        </w:rPr>
        <w:t>Blockly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earthquake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transformer: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A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deep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learning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platform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for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custom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phase picking</w:t>
      </w:r>
    </w:p>
    <w:p>
      <w:pPr>
        <w:spacing w:line="378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Hao</w:t>
      </w:r>
      <w:r>
        <w:rPr>
          <w:spacing w:val="-7"/>
          <w:sz w:val="21"/>
        </w:rPr>
        <w:t> </w:t>
      </w:r>
      <w:r>
        <w:rPr>
          <w:sz w:val="21"/>
        </w:rPr>
        <w:t>Mai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 Pascal Audet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 H.K. Claire Perry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 S. Mostafa Mousavi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 Quan Zhang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a</w:t>
        </w:r>
      </w:hyperlink>
    </w:p>
    <w:p>
      <w:pPr>
        <w:spacing w:before="19"/>
        <w:ind w:left="11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3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Earth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Environmental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Sciences,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Ottawa,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Ottawa,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Canada,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K1N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spacing w:val="-5"/>
          <w:w w:val="110"/>
          <w:sz w:val="12"/>
        </w:rPr>
        <w:t>6N5</w:t>
      </w:r>
    </w:p>
    <w:p>
      <w:pPr>
        <w:spacing w:before="23"/>
        <w:ind w:left="11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2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Canadian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Hazards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Information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Service,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Natural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Resources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Canada,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Ottawa,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Canada,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K1A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spacing w:val="-5"/>
          <w:w w:val="110"/>
          <w:sz w:val="12"/>
        </w:rPr>
        <w:t>0E7</w:t>
      </w:r>
    </w:p>
    <w:p>
      <w:pPr>
        <w:spacing w:before="23"/>
        <w:ind w:left="111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c</w:t>
      </w:r>
      <w:r>
        <w:rPr>
          <w:spacing w:val="5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1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Geophysics,</w:t>
      </w:r>
      <w:r>
        <w:rPr>
          <w:rFonts w:ascii="Times New Roman"/>
          <w:i/>
          <w:spacing w:val="1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Stanford</w:t>
      </w:r>
      <w:r>
        <w:rPr>
          <w:rFonts w:ascii="Times New Roman"/>
          <w:i/>
          <w:spacing w:val="1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University,</w:t>
      </w:r>
      <w:r>
        <w:rPr>
          <w:rFonts w:ascii="Times New Roman"/>
          <w:i/>
          <w:spacing w:val="1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Stanford,</w:t>
      </w:r>
      <w:r>
        <w:rPr>
          <w:rFonts w:ascii="Times New Roman"/>
          <w:i/>
          <w:spacing w:val="1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94305,</w:t>
      </w:r>
      <w:r>
        <w:rPr>
          <w:rFonts w:ascii="Times New Roman"/>
          <w:i/>
          <w:spacing w:val="17"/>
          <w:w w:val="110"/>
          <w:sz w:val="12"/>
        </w:rPr>
        <w:t> </w:t>
      </w:r>
      <w:r>
        <w:rPr>
          <w:rFonts w:ascii="Times New Roman"/>
          <w:i/>
          <w:spacing w:val="-5"/>
          <w:w w:val="110"/>
          <w:sz w:val="12"/>
        </w:rPr>
        <w:t>USA</w:t>
      </w:r>
    </w:p>
    <w:p>
      <w:pPr>
        <w:pStyle w:val="BodyText"/>
        <w:spacing w:before="4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61931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76481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7"/>
        <w:rPr>
          <w:rFonts w:ascii="Times New Roman"/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6"/>
        <w:ind w:left="111" w:right="10" w:firstLine="0"/>
        <w:jc w:val="left"/>
        <w:rPr>
          <w:sz w:val="12"/>
        </w:rPr>
      </w:pPr>
      <w:r>
        <w:rPr>
          <w:w w:val="105"/>
          <w:sz w:val="12"/>
        </w:rPr>
        <w:t>Earthquake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phase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identification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learning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Seismology</w:t>
      </w:r>
    </w:p>
    <w:p>
      <w:pPr>
        <w:spacing w:line="288" w:lineRule="auto" w:before="28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Deep-learning (DL) algorithms are increasingly used for routine seismic data processing tasks, including seismic</w:t>
      </w:r>
      <w:r>
        <w:rPr>
          <w:spacing w:val="40"/>
          <w:sz w:val="14"/>
        </w:rPr>
        <w:t> </w:t>
      </w:r>
      <w:r>
        <w:rPr>
          <w:sz w:val="14"/>
        </w:rPr>
        <w:t>event</w:t>
      </w:r>
      <w:r>
        <w:rPr>
          <w:spacing w:val="25"/>
          <w:sz w:val="14"/>
        </w:rPr>
        <w:t> </w:t>
      </w:r>
      <w:r>
        <w:rPr>
          <w:sz w:val="14"/>
        </w:rPr>
        <w:t>detection</w:t>
      </w:r>
      <w:r>
        <w:rPr>
          <w:spacing w:val="25"/>
          <w:sz w:val="14"/>
        </w:rPr>
        <w:t> </w:t>
      </w:r>
      <w:r>
        <w:rPr>
          <w:sz w:val="14"/>
        </w:rPr>
        <w:t>and</w:t>
      </w:r>
      <w:r>
        <w:rPr>
          <w:spacing w:val="25"/>
          <w:sz w:val="14"/>
        </w:rPr>
        <w:t> </w:t>
      </w:r>
      <w:r>
        <w:rPr>
          <w:sz w:val="14"/>
        </w:rPr>
        <w:t>phase</w:t>
      </w:r>
      <w:r>
        <w:rPr>
          <w:spacing w:val="25"/>
          <w:sz w:val="14"/>
        </w:rPr>
        <w:t> </w:t>
      </w:r>
      <w:r>
        <w:rPr>
          <w:sz w:val="14"/>
        </w:rPr>
        <w:t>arrival</w:t>
      </w:r>
      <w:r>
        <w:rPr>
          <w:spacing w:val="26"/>
          <w:sz w:val="14"/>
        </w:rPr>
        <w:t> </w:t>
      </w:r>
      <w:r>
        <w:rPr>
          <w:sz w:val="14"/>
        </w:rPr>
        <w:t>picking.</w:t>
      </w:r>
      <w:r>
        <w:rPr>
          <w:spacing w:val="25"/>
          <w:sz w:val="14"/>
        </w:rPr>
        <w:t> </w:t>
      </w:r>
      <w:r>
        <w:rPr>
          <w:sz w:val="14"/>
        </w:rPr>
        <w:t>Despite</w:t>
      </w:r>
      <w:r>
        <w:rPr>
          <w:spacing w:val="25"/>
          <w:sz w:val="14"/>
        </w:rPr>
        <w:t> </w:t>
      </w:r>
      <w:r>
        <w:rPr>
          <w:sz w:val="14"/>
        </w:rPr>
        <w:t>many</w:t>
      </w:r>
      <w:r>
        <w:rPr>
          <w:spacing w:val="26"/>
          <w:sz w:val="14"/>
        </w:rPr>
        <w:t> </w:t>
      </w:r>
      <w:r>
        <w:rPr>
          <w:sz w:val="14"/>
        </w:rPr>
        <w:t>examples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remarkable</w:t>
      </w:r>
      <w:r>
        <w:rPr>
          <w:spacing w:val="25"/>
          <w:sz w:val="14"/>
        </w:rPr>
        <w:t> </w:t>
      </w:r>
      <w:r>
        <w:rPr>
          <w:sz w:val="14"/>
        </w:rPr>
        <w:t>performance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6"/>
          <w:sz w:val="14"/>
        </w:rPr>
        <w:t> </w:t>
      </w:r>
      <w:r>
        <w:rPr>
          <w:sz w:val="14"/>
        </w:rPr>
        <w:t>existing</w:t>
      </w:r>
      <w:r>
        <w:rPr>
          <w:spacing w:val="40"/>
          <w:sz w:val="14"/>
        </w:rPr>
        <w:t> </w:t>
      </w:r>
      <w:r>
        <w:rPr>
          <w:sz w:val="14"/>
        </w:rPr>
        <w:t>(i.e.,</w:t>
      </w:r>
      <w:r>
        <w:rPr>
          <w:spacing w:val="14"/>
          <w:sz w:val="14"/>
        </w:rPr>
        <w:t> </w:t>
      </w:r>
      <w:r>
        <w:rPr>
          <w:sz w:val="14"/>
        </w:rPr>
        <w:t>pre-trained)</w:t>
      </w:r>
      <w:r>
        <w:rPr>
          <w:spacing w:val="14"/>
          <w:sz w:val="14"/>
        </w:rPr>
        <w:t> </w:t>
      </w:r>
      <w:r>
        <w:rPr>
          <w:sz w:val="14"/>
        </w:rPr>
        <w:t>deep-learning</w:t>
      </w:r>
      <w:r>
        <w:rPr>
          <w:spacing w:val="14"/>
          <w:sz w:val="14"/>
        </w:rPr>
        <w:t> </w:t>
      </w:r>
      <w:r>
        <w:rPr>
          <w:sz w:val="14"/>
        </w:rPr>
        <w:t>detector/picker</w:t>
      </w:r>
      <w:r>
        <w:rPr>
          <w:spacing w:val="14"/>
          <w:sz w:val="14"/>
        </w:rPr>
        <w:t> </w:t>
      </w:r>
      <w:r>
        <w:rPr>
          <w:sz w:val="14"/>
        </w:rPr>
        <w:t>models,</w:t>
      </w:r>
      <w:r>
        <w:rPr>
          <w:spacing w:val="14"/>
          <w:sz w:val="14"/>
        </w:rPr>
        <w:t> </w:t>
      </w:r>
      <w:r>
        <w:rPr>
          <w:sz w:val="14"/>
        </w:rPr>
        <w:t>there</w:t>
      </w:r>
      <w:r>
        <w:rPr>
          <w:spacing w:val="14"/>
          <w:sz w:val="14"/>
        </w:rPr>
        <w:t> </w:t>
      </w:r>
      <w:r>
        <w:rPr>
          <w:sz w:val="14"/>
        </w:rPr>
        <w:t>are</w:t>
      </w:r>
      <w:r>
        <w:rPr>
          <w:spacing w:val="14"/>
          <w:sz w:val="14"/>
        </w:rPr>
        <w:t> </w:t>
      </w:r>
      <w:r>
        <w:rPr>
          <w:sz w:val="14"/>
        </w:rPr>
        <w:t>still</w:t>
      </w:r>
      <w:r>
        <w:rPr>
          <w:spacing w:val="14"/>
          <w:sz w:val="14"/>
        </w:rPr>
        <w:t> </w:t>
      </w:r>
      <w:r>
        <w:rPr>
          <w:sz w:val="14"/>
        </w:rPr>
        <w:t>some</w:t>
      </w:r>
      <w:r>
        <w:rPr>
          <w:spacing w:val="14"/>
          <w:sz w:val="14"/>
        </w:rPr>
        <w:t> </w:t>
      </w:r>
      <w:r>
        <w:rPr>
          <w:sz w:val="14"/>
        </w:rPr>
        <w:t>cases</w:t>
      </w:r>
      <w:r>
        <w:rPr>
          <w:spacing w:val="14"/>
          <w:sz w:val="14"/>
        </w:rPr>
        <w:t> </w:t>
      </w:r>
      <w:r>
        <w:rPr>
          <w:sz w:val="14"/>
        </w:rPr>
        <w:t>where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direct</w:t>
      </w:r>
      <w:r>
        <w:rPr>
          <w:spacing w:val="14"/>
          <w:sz w:val="14"/>
        </w:rPr>
        <w:t> </w:t>
      </w:r>
      <w:r>
        <w:rPr>
          <w:sz w:val="14"/>
        </w:rPr>
        <w:t>applications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such</w:t>
      </w:r>
      <w:r>
        <w:rPr>
          <w:spacing w:val="16"/>
          <w:sz w:val="14"/>
        </w:rPr>
        <w:t> </w:t>
      </w:r>
      <w:r>
        <w:rPr>
          <w:sz w:val="14"/>
        </w:rPr>
        <w:t>models</w:t>
      </w:r>
      <w:r>
        <w:rPr>
          <w:spacing w:val="16"/>
          <w:sz w:val="14"/>
        </w:rPr>
        <w:t> </w:t>
      </w:r>
      <w:r>
        <w:rPr>
          <w:sz w:val="14"/>
        </w:rPr>
        <w:t>do</w:t>
      </w:r>
      <w:r>
        <w:rPr>
          <w:spacing w:val="16"/>
          <w:sz w:val="14"/>
        </w:rPr>
        <w:t> </w:t>
      </w:r>
      <w:r>
        <w:rPr>
          <w:sz w:val="14"/>
        </w:rPr>
        <w:t>not</w:t>
      </w:r>
      <w:r>
        <w:rPr>
          <w:spacing w:val="16"/>
          <w:sz w:val="14"/>
        </w:rPr>
        <w:t> </w:t>
      </w:r>
      <w:r>
        <w:rPr>
          <w:sz w:val="14"/>
        </w:rPr>
        <w:t>generalize</w:t>
      </w:r>
      <w:r>
        <w:rPr>
          <w:spacing w:val="16"/>
          <w:sz w:val="14"/>
        </w:rPr>
        <w:t> </w:t>
      </w:r>
      <w:r>
        <w:rPr>
          <w:sz w:val="14"/>
        </w:rPr>
        <w:t>well.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such</w:t>
      </w:r>
      <w:r>
        <w:rPr>
          <w:spacing w:val="16"/>
          <w:sz w:val="14"/>
        </w:rPr>
        <w:t> </w:t>
      </w:r>
      <w:r>
        <w:rPr>
          <w:sz w:val="14"/>
        </w:rPr>
        <w:t>cases,</w:t>
      </w:r>
      <w:r>
        <w:rPr>
          <w:spacing w:val="16"/>
          <w:sz w:val="14"/>
        </w:rPr>
        <w:t> </w:t>
      </w:r>
      <w:r>
        <w:rPr>
          <w:sz w:val="14"/>
        </w:rPr>
        <w:t>substantial</w:t>
      </w:r>
      <w:r>
        <w:rPr>
          <w:spacing w:val="16"/>
          <w:sz w:val="14"/>
        </w:rPr>
        <w:t> </w:t>
      </w:r>
      <w:r>
        <w:rPr>
          <w:sz w:val="14"/>
        </w:rPr>
        <w:t>effort</w:t>
      </w:r>
      <w:r>
        <w:rPr>
          <w:spacing w:val="16"/>
          <w:sz w:val="14"/>
        </w:rPr>
        <w:t> </w:t>
      </w:r>
      <w:r>
        <w:rPr>
          <w:sz w:val="14"/>
        </w:rPr>
        <w:t>is</w:t>
      </w:r>
      <w:r>
        <w:rPr>
          <w:spacing w:val="16"/>
          <w:sz w:val="14"/>
        </w:rPr>
        <w:t> </w:t>
      </w:r>
      <w:r>
        <w:rPr>
          <w:sz w:val="14"/>
        </w:rPr>
        <w:t>required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improve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performance</w:t>
      </w:r>
      <w:r>
        <w:rPr>
          <w:spacing w:val="40"/>
          <w:sz w:val="14"/>
        </w:rPr>
        <w:t> </w:t>
      </w:r>
      <w:r>
        <w:rPr>
          <w:sz w:val="14"/>
        </w:rPr>
        <w:t>by</w:t>
      </w:r>
      <w:r>
        <w:rPr>
          <w:spacing w:val="40"/>
          <w:sz w:val="14"/>
        </w:rPr>
        <w:t> </w:t>
      </w:r>
      <w:r>
        <w:rPr>
          <w:sz w:val="14"/>
        </w:rPr>
        <w:t>either</w:t>
      </w:r>
      <w:r>
        <w:rPr>
          <w:spacing w:val="40"/>
          <w:sz w:val="14"/>
        </w:rPr>
        <w:t> </w:t>
      </w:r>
      <w:r>
        <w:rPr>
          <w:sz w:val="14"/>
        </w:rPr>
        <w:t>developing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new</w:t>
      </w:r>
      <w:r>
        <w:rPr>
          <w:spacing w:val="40"/>
          <w:sz w:val="14"/>
        </w:rPr>
        <w:t> </w:t>
      </w:r>
      <w:r>
        <w:rPr>
          <w:sz w:val="14"/>
        </w:rPr>
        <w:t>model</w:t>
      </w:r>
      <w:r>
        <w:rPr>
          <w:spacing w:val="40"/>
          <w:sz w:val="14"/>
        </w:rPr>
        <w:t> </w:t>
      </w:r>
      <w:r>
        <w:rPr>
          <w:sz w:val="14"/>
        </w:rPr>
        <w:t>or</w:t>
      </w:r>
      <w:r>
        <w:rPr>
          <w:spacing w:val="40"/>
          <w:sz w:val="14"/>
        </w:rPr>
        <w:t> </w:t>
      </w:r>
      <w:r>
        <w:rPr>
          <w:sz w:val="14"/>
        </w:rPr>
        <w:t>fine-tuning</w:t>
      </w:r>
      <w:r>
        <w:rPr>
          <w:spacing w:val="40"/>
          <w:sz w:val="14"/>
        </w:rPr>
        <w:t> </w:t>
      </w:r>
      <w:r>
        <w:rPr>
          <w:sz w:val="14"/>
        </w:rPr>
        <w:t>an</w:t>
      </w:r>
      <w:r>
        <w:rPr>
          <w:spacing w:val="40"/>
          <w:sz w:val="14"/>
        </w:rPr>
        <w:t> </w:t>
      </w:r>
      <w:r>
        <w:rPr>
          <w:sz w:val="14"/>
        </w:rPr>
        <w:t>existing</w:t>
      </w:r>
      <w:r>
        <w:rPr>
          <w:spacing w:val="40"/>
          <w:sz w:val="14"/>
        </w:rPr>
        <w:t> </w:t>
      </w:r>
      <w:r>
        <w:rPr>
          <w:sz w:val="14"/>
        </w:rPr>
        <w:t>one.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address</w:t>
      </w:r>
      <w:r>
        <w:rPr>
          <w:spacing w:val="40"/>
          <w:sz w:val="14"/>
        </w:rPr>
        <w:t>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challenge,</w:t>
      </w:r>
      <w:r>
        <w:rPr>
          <w:spacing w:val="40"/>
          <w:sz w:val="14"/>
        </w:rPr>
        <w:t> </w:t>
      </w:r>
      <w:r>
        <w:rPr>
          <w:sz w:val="14"/>
        </w:rPr>
        <w:t>we</w:t>
      </w:r>
      <w:r>
        <w:rPr>
          <w:spacing w:val="40"/>
          <w:sz w:val="14"/>
        </w:rPr>
        <w:t> </w:t>
      </w:r>
      <w:r>
        <w:rPr>
          <w:sz w:val="14"/>
        </w:rPr>
        <w:t>present</w:t>
      </w:r>
      <w:r>
        <w:rPr>
          <w:spacing w:val="40"/>
          <w:sz w:val="14"/>
        </w:rPr>
        <w:t> </w:t>
      </w:r>
      <w:r>
        <w:rPr>
          <w:sz w:val="14"/>
        </w:rPr>
        <w:t>Blockly Earthquake Transformer(BET), a deep-learning platform for efficient customization of deep-learning</w:t>
      </w:r>
      <w:r>
        <w:rPr>
          <w:spacing w:val="40"/>
          <w:sz w:val="14"/>
        </w:rPr>
        <w:t> </w:t>
      </w:r>
      <w:r>
        <w:rPr>
          <w:sz w:val="14"/>
        </w:rPr>
        <w:t>phase pickers. BET implements Earthquake Transformer as its baseline model, and offers transfer learning and</w:t>
      </w:r>
      <w:r>
        <w:rPr>
          <w:spacing w:val="40"/>
          <w:sz w:val="14"/>
        </w:rPr>
        <w:t> </w:t>
      </w:r>
      <w:r>
        <w:rPr>
          <w:sz w:val="14"/>
        </w:rPr>
        <w:t>fine-tuning</w:t>
      </w:r>
      <w:r>
        <w:rPr>
          <w:spacing w:val="37"/>
          <w:sz w:val="14"/>
        </w:rPr>
        <w:t> </w:t>
      </w:r>
      <w:r>
        <w:rPr>
          <w:sz w:val="14"/>
        </w:rPr>
        <w:t>extensions.</w:t>
      </w:r>
      <w:r>
        <w:rPr>
          <w:spacing w:val="37"/>
          <w:sz w:val="14"/>
        </w:rPr>
        <w:t> </w:t>
      </w:r>
      <w:r>
        <w:rPr>
          <w:sz w:val="14"/>
        </w:rPr>
        <w:t>BET</w:t>
      </w:r>
      <w:r>
        <w:rPr>
          <w:spacing w:val="37"/>
          <w:sz w:val="14"/>
        </w:rPr>
        <w:t> </w:t>
      </w:r>
      <w:r>
        <w:rPr>
          <w:sz w:val="14"/>
        </w:rPr>
        <w:t>provides</w:t>
      </w:r>
      <w:r>
        <w:rPr>
          <w:spacing w:val="37"/>
          <w:sz w:val="14"/>
        </w:rPr>
        <w:t> </w:t>
      </w:r>
      <w:r>
        <w:rPr>
          <w:sz w:val="14"/>
        </w:rPr>
        <w:t>an</w:t>
      </w:r>
      <w:r>
        <w:rPr>
          <w:spacing w:val="37"/>
          <w:sz w:val="14"/>
        </w:rPr>
        <w:t> </w:t>
      </w:r>
      <w:r>
        <w:rPr>
          <w:sz w:val="14"/>
        </w:rPr>
        <w:t>interactive</w:t>
      </w:r>
      <w:r>
        <w:rPr>
          <w:spacing w:val="37"/>
          <w:sz w:val="14"/>
        </w:rPr>
        <w:t> </w:t>
      </w:r>
      <w:r>
        <w:rPr>
          <w:sz w:val="14"/>
        </w:rPr>
        <w:t>dashboard</w:t>
      </w:r>
      <w:r>
        <w:rPr>
          <w:spacing w:val="37"/>
          <w:sz w:val="14"/>
        </w:rPr>
        <w:t> </w:t>
      </w:r>
      <w:r>
        <w:rPr>
          <w:sz w:val="14"/>
        </w:rPr>
        <w:t>to</w:t>
      </w:r>
      <w:r>
        <w:rPr>
          <w:spacing w:val="37"/>
          <w:sz w:val="14"/>
        </w:rPr>
        <w:t> </w:t>
      </w:r>
      <w:r>
        <w:rPr>
          <w:sz w:val="14"/>
        </w:rPr>
        <w:t>customize</w:t>
      </w:r>
      <w:r>
        <w:rPr>
          <w:spacing w:val="37"/>
          <w:sz w:val="14"/>
        </w:rPr>
        <w:t> </w:t>
      </w:r>
      <w:r>
        <w:rPr>
          <w:sz w:val="14"/>
        </w:rPr>
        <w:t>a</w:t>
      </w:r>
      <w:r>
        <w:rPr>
          <w:spacing w:val="37"/>
          <w:sz w:val="14"/>
        </w:rPr>
        <w:t> </w:t>
      </w:r>
      <w:r>
        <w:rPr>
          <w:sz w:val="14"/>
        </w:rPr>
        <w:t>model</w:t>
      </w:r>
      <w:r>
        <w:rPr>
          <w:spacing w:val="37"/>
          <w:sz w:val="14"/>
        </w:rPr>
        <w:t> </w:t>
      </w:r>
      <w:r>
        <w:rPr>
          <w:sz w:val="14"/>
        </w:rPr>
        <w:t>based</w:t>
      </w:r>
      <w:r>
        <w:rPr>
          <w:spacing w:val="37"/>
          <w:sz w:val="14"/>
        </w:rPr>
        <w:t> </w:t>
      </w:r>
      <w:r>
        <w:rPr>
          <w:sz w:val="14"/>
        </w:rPr>
        <w:t>on</w:t>
      </w:r>
      <w:r>
        <w:rPr>
          <w:spacing w:val="37"/>
          <w:sz w:val="14"/>
        </w:rPr>
        <w:t> </w:t>
      </w:r>
      <w:r>
        <w:rPr>
          <w:sz w:val="14"/>
        </w:rPr>
        <w:t>a</w:t>
      </w:r>
      <w:r>
        <w:rPr>
          <w:spacing w:val="37"/>
          <w:sz w:val="14"/>
        </w:rPr>
        <w:t> </w:t>
      </w:r>
      <w:r>
        <w:rPr>
          <w:sz w:val="14"/>
        </w:rPr>
        <w:t>particular</w:t>
      </w:r>
      <w:r>
        <w:rPr>
          <w:spacing w:val="40"/>
          <w:sz w:val="14"/>
        </w:rPr>
        <w:t> </w:t>
      </w:r>
      <w:r>
        <w:rPr>
          <w:sz w:val="14"/>
        </w:rPr>
        <w:t>dataset. Once the parameters are specified, BET executes the corresponding phase-picking task without direct</w:t>
      </w:r>
      <w:r>
        <w:rPr>
          <w:spacing w:val="80"/>
          <w:sz w:val="14"/>
        </w:rPr>
        <w:t> </w:t>
      </w:r>
      <w:r>
        <w:rPr>
          <w:sz w:val="14"/>
        </w:rPr>
        <w:t>user</w:t>
      </w:r>
      <w:r>
        <w:rPr>
          <w:spacing w:val="34"/>
          <w:sz w:val="14"/>
        </w:rPr>
        <w:t> </w:t>
      </w:r>
      <w:r>
        <w:rPr>
          <w:sz w:val="14"/>
        </w:rPr>
        <w:t>interaction</w:t>
      </w:r>
      <w:r>
        <w:rPr>
          <w:spacing w:val="34"/>
          <w:sz w:val="14"/>
        </w:rPr>
        <w:t> </w:t>
      </w:r>
      <w:r>
        <w:rPr>
          <w:sz w:val="14"/>
        </w:rPr>
        <w:t>with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base</w:t>
      </w:r>
      <w:r>
        <w:rPr>
          <w:spacing w:val="34"/>
          <w:sz w:val="14"/>
        </w:rPr>
        <w:t> </w:t>
      </w:r>
      <w:r>
        <w:rPr>
          <w:sz w:val="14"/>
        </w:rPr>
        <w:t>code.</w:t>
      </w:r>
      <w:r>
        <w:rPr>
          <w:spacing w:val="34"/>
          <w:sz w:val="14"/>
        </w:rPr>
        <w:t> </w:t>
      </w:r>
      <w:r>
        <w:rPr>
          <w:sz w:val="14"/>
        </w:rPr>
        <w:t>Within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transfer-learning</w:t>
      </w:r>
      <w:r>
        <w:rPr>
          <w:spacing w:val="34"/>
          <w:sz w:val="14"/>
        </w:rPr>
        <w:t> </w:t>
      </w:r>
      <w:r>
        <w:rPr>
          <w:sz w:val="14"/>
        </w:rPr>
        <w:t>module,</w:t>
      </w:r>
      <w:r>
        <w:rPr>
          <w:spacing w:val="34"/>
          <w:sz w:val="14"/>
        </w:rPr>
        <w:t> </w:t>
      </w:r>
      <w:r>
        <w:rPr>
          <w:sz w:val="14"/>
        </w:rPr>
        <w:t>BET</w:t>
      </w:r>
      <w:r>
        <w:rPr>
          <w:spacing w:val="33"/>
          <w:sz w:val="14"/>
        </w:rPr>
        <w:t> </w:t>
      </w:r>
      <w:r>
        <w:rPr>
          <w:sz w:val="14"/>
        </w:rPr>
        <w:t>extends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application</w:t>
      </w:r>
      <w:r>
        <w:rPr>
          <w:spacing w:val="34"/>
          <w:sz w:val="14"/>
        </w:rPr>
        <w:t> </w:t>
      </w:r>
      <w:r>
        <w:rPr>
          <w:sz w:val="14"/>
        </w:rPr>
        <w:t>of</w:t>
      </w:r>
      <w:r>
        <w:rPr>
          <w:spacing w:val="34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deep-learning P and S phase picker to more specific phases (e.g., Pn, Pg, Sn and Sg phases). In the fine-tuning</w:t>
      </w:r>
      <w:r>
        <w:rPr>
          <w:spacing w:val="40"/>
          <w:sz w:val="14"/>
        </w:rPr>
        <w:t> </w:t>
      </w:r>
      <w:r>
        <w:rPr>
          <w:sz w:val="14"/>
        </w:rPr>
        <w:t>module,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model</w:t>
      </w:r>
      <w:r>
        <w:rPr>
          <w:spacing w:val="35"/>
          <w:sz w:val="14"/>
        </w:rPr>
        <w:t> </w:t>
      </w:r>
      <w:r>
        <w:rPr>
          <w:sz w:val="14"/>
        </w:rPr>
        <w:t>performance</w:t>
      </w:r>
      <w:r>
        <w:rPr>
          <w:spacing w:val="35"/>
          <w:sz w:val="14"/>
        </w:rPr>
        <w:t> </w:t>
      </w:r>
      <w:r>
        <w:rPr>
          <w:sz w:val="14"/>
        </w:rPr>
        <w:t>is</w:t>
      </w:r>
      <w:r>
        <w:rPr>
          <w:spacing w:val="35"/>
          <w:sz w:val="14"/>
        </w:rPr>
        <w:t> </w:t>
      </w:r>
      <w:r>
        <w:rPr>
          <w:sz w:val="14"/>
        </w:rPr>
        <w:t>enhanced</w:t>
      </w:r>
      <w:r>
        <w:rPr>
          <w:spacing w:val="35"/>
          <w:sz w:val="14"/>
        </w:rPr>
        <w:t> </w:t>
      </w:r>
      <w:r>
        <w:rPr>
          <w:sz w:val="14"/>
        </w:rPr>
        <w:t>by</w:t>
      </w:r>
      <w:r>
        <w:rPr>
          <w:spacing w:val="35"/>
          <w:sz w:val="14"/>
        </w:rPr>
        <w:t> </w:t>
      </w:r>
      <w:r>
        <w:rPr>
          <w:sz w:val="14"/>
        </w:rPr>
        <w:t>customizing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model</w:t>
      </w:r>
      <w:r>
        <w:rPr>
          <w:spacing w:val="35"/>
          <w:sz w:val="14"/>
        </w:rPr>
        <w:t> </w:t>
      </w:r>
      <w:r>
        <w:rPr>
          <w:sz w:val="14"/>
        </w:rPr>
        <w:t>architecture.</w:t>
      </w:r>
      <w:r>
        <w:rPr>
          <w:spacing w:val="35"/>
          <w:sz w:val="14"/>
        </w:rPr>
        <w:t> </w:t>
      </w:r>
      <w:r>
        <w:rPr>
          <w:sz w:val="14"/>
        </w:rPr>
        <w:t>This</w:t>
      </w:r>
      <w:r>
        <w:rPr>
          <w:spacing w:val="35"/>
          <w:sz w:val="14"/>
        </w:rPr>
        <w:t> </w:t>
      </w:r>
      <w:r>
        <w:rPr>
          <w:sz w:val="14"/>
        </w:rPr>
        <w:t>no-code</w:t>
      </w:r>
      <w:r>
        <w:rPr>
          <w:spacing w:val="35"/>
          <w:sz w:val="14"/>
        </w:rPr>
        <w:t> </w:t>
      </w:r>
      <w:r>
        <w:rPr>
          <w:sz w:val="14"/>
        </w:rPr>
        <w:t>platform</w:t>
      </w:r>
      <w:r>
        <w:rPr>
          <w:spacing w:val="40"/>
          <w:sz w:val="14"/>
        </w:rPr>
        <w:t> </w:t>
      </w:r>
      <w:r>
        <w:rPr>
          <w:sz w:val="14"/>
        </w:rPr>
        <w:t>is designed to quickly deploy reusable workflows, build customized models, visualize training processes, and</w:t>
      </w:r>
      <w:r>
        <w:rPr>
          <w:spacing w:val="40"/>
          <w:sz w:val="14"/>
        </w:rPr>
        <w:t> </w:t>
      </w:r>
      <w:r>
        <w:rPr>
          <w:sz w:val="14"/>
        </w:rPr>
        <w:t>produce</w:t>
      </w:r>
      <w:r>
        <w:rPr>
          <w:spacing w:val="40"/>
          <w:sz w:val="14"/>
        </w:rPr>
        <w:t> </w:t>
      </w:r>
      <w:r>
        <w:rPr>
          <w:sz w:val="14"/>
        </w:rPr>
        <w:t>publishable</w:t>
      </w:r>
      <w:r>
        <w:rPr>
          <w:spacing w:val="40"/>
          <w:sz w:val="14"/>
        </w:rPr>
        <w:t> </w:t>
      </w:r>
      <w:r>
        <w:rPr>
          <w:sz w:val="14"/>
        </w:rPr>
        <w:t>figures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lightweight,</w:t>
      </w:r>
      <w:r>
        <w:rPr>
          <w:spacing w:val="40"/>
          <w:sz w:val="14"/>
        </w:rPr>
        <w:t> </w:t>
      </w:r>
      <w:r>
        <w:rPr>
          <w:sz w:val="14"/>
        </w:rPr>
        <w:t>interactive,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open-source</w:t>
      </w:r>
      <w:r>
        <w:rPr>
          <w:spacing w:val="40"/>
          <w:sz w:val="14"/>
        </w:rPr>
        <w:t> </w:t>
      </w:r>
      <w:r>
        <w:rPr>
          <w:sz w:val="14"/>
        </w:rPr>
        <w:t>Python</w:t>
      </w:r>
      <w:r>
        <w:rPr>
          <w:spacing w:val="40"/>
          <w:sz w:val="14"/>
        </w:rPr>
        <w:t> </w:t>
      </w:r>
      <w:r>
        <w:rPr>
          <w:sz w:val="14"/>
        </w:rPr>
        <w:t>toolbox.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19" w:space="1569"/>
            <w:col w:w="734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7" w:after="0"/>
        <w:ind w:left="334" w:right="0" w:hanging="223"/>
        <w:jc w:val="left"/>
      </w:pPr>
      <w:bookmarkStart w:name="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71"/>
        <w:rPr>
          <w:rFonts w:ascii="Times New Roman"/>
          <w:b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In the last five years, the global seismological community has wit-</w:t>
      </w:r>
      <w:r>
        <w:rPr>
          <w:spacing w:val="40"/>
        </w:rPr>
        <w:t> </w:t>
      </w:r>
      <w:r>
        <w:rPr/>
        <w:t>nessed the emergence of deep-learning (DL) as a promising candidate</w:t>
      </w:r>
      <w:r>
        <w:rPr>
          <w:spacing w:val="40"/>
        </w:rPr>
        <w:t> </w:t>
      </w:r>
      <w:r>
        <w:rPr/>
        <w:t>for undertaking large-scale seismic processing and modeling tasks in</w:t>
      </w:r>
      <w:r>
        <w:rPr>
          <w:spacing w:val="40"/>
        </w:rPr>
        <w:t> </w:t>
      </w:r>
      <w:r>
        <w:rPr/>
        <w:t>modern seismology (</w:t>
      </w:r>
      <w:hyperlink w:history="true" w:anchor="_bookmark39">
        <w:r>
          <w:rPr>
            <w:color w:val="007FAC"/>
          </w:rPr>
          <w:t>Mousavi and Beroza</w:t>
        </w:r>
      </w:hyperlink>
      <w:r>
        <w:rPr/>
        <w:t>, </w:t>
      </w:r>
      <w:hyperlink w:history="true" w:anchor="_bookmark39">
        <w:r>
          <w:rPr>
            <w:color w:val="007FAC"/>
          </w:rPr>
          <w:t>2022a</w:t>
        </w:r>
      </w:hyperlink>
      <w:r>
        <w:rPr/>
        <w:t>). Among many other</w:t>
      </w:r>
      <w:r>
        <w:rPr>
          <w:spacing w:val="40"/>
        </w:rPr>
        <w:t> </w:t>
      </w:r>
      <w:r>
        <w:rPr/>
        <w:t>seismological applications, DL algorithms for earthquake signal </w:t>
      </w:r>
      <w:r>
        <w:rPr/>
        <w:t>detec-</w:t>
      </w:r>
      <w:r>
        <w:rPr>
          <w:spacing w:val="40"/>
        </w:rPr>
        <w:t> </w:t>
      </w:r>
      <w:r>
        <w:rPr/>
        <w:t>tion and seismic phase picking have had huge success, thanks to the</w:t>
      </w:r>
      <w:r>
        <w:rPr>
          <w:spacing w:val="40"/>
        </w:rPr>
        <w:t> </w:t>
      </w:r>
      <w:r>
        <w:rPr/>
        <w:t>existence of large-scale and publicly-available archived waveforms and</w:t>
      </w:r>
      <w:r>
        <w:rPr>
          <w:spacing w:val="40"/>
        </w:rPr>
        <w:t> </w:t>
      </w:r>
      <w:r>
        <w:rPr/>
        <w:t>phase labels (</w:t>
      </w:r>
      <w:hyperlink w:history="true" w:anchor="_bookmark40">
        <w:r>
          <w:rPr>
            <w:color w:val="007FAC"/>
          </w:rPr>
          <w:t>Mousavi and Beroza</w:t>
        </w:r>
      </w:hyperlink>
      <w:r>
        <w:rPr/>
        <w:t>, </w:t>
      </w:r>
      <w:hyperlink w:history="true" w:anchor="_bookmark40">
        <w:r>
          <w:rPr>
            <w:color w:val="007FAC"/>
          </w:rPr>
          <w:t>2022b</w:t>
        </w:r>
      </w:hyperlink>
      <w:r>
        <w:rPr/>
        <w:t>). DL models are designed to</w:t>
      </w:r>
      <w:r>
        <w:rPr>
          <w:spacing w:val="40"/>
        </w:rPr>
        <w:t> </w:t>
      </w:r>
      <w:r>
        <w:rPr/>
        <w:t>learn intricate patterns concealed in seismic waveforms, identify seis-</w:t>
      </w:r>
      <w:r>
        <w:rPr>
          <w:spacing w:val="40"/>
        </w:rPr>
        <w:t> </w:t>
      </w:r>
      <w:r>
        <w:rPr/>
        <w:t>mic</w:t>
      </w:r>
      <w:r>
        <w:rPr>
          <w:spacing w:val="-8"/>
        </w:rPr>
        <w:t> </w:t>
      </w:r>
      <w:r>
        <w:rPr/>
        <w:t>signals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relations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desired</w:t>
      </w:r>
      <w:r>
        <w:rPr>
          <w:spacing w:val="-8"/>
        </w:rPr>
        <w:t> </w:t>
      </w:r>
      <w:r>
        <w:rPr/>
        <w:t>targets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seismic</w:t>
      </w:r>
      <w:r>
        <w:rPr>
          <w:spacing w:val="-8"/>
        </w:rPr>
        <w:t> </w:t>
      </w:r>
      <w:r>
        <w:rPr/>
        <w:t>wave</w:t>
      </w:r>
      <w:r>
        <w:rPr>
          <w:spacing w:val="40"/>
        </w:rPr>
        <w:t> </w:t>
      </w:r>
      <w:r>
        <w:rPr/>
        <w:t>arrival times (i.e., P-arrival, S-arrival, etc.) without human interven-</w:t>
      </w:r>
      <w:r>
        <w:rPr>
          <w:spacing w:val="40"/>
        </w:rPr>
        <w:t> </w:t>
      </w:r>
      <w:r>
        <w:rPr/>
        <w:t>tion. One obvious application of DL phase pickers is in the automation</w:t>
      </w:r>
      <w:r>
        <w:rPr>
          <w:spacing w:val="40"/>
        </w:rPr>
        <w:t> </w:t>
      </w:r>
      <w:r>
        <w:rPr/>
        <w:t>of seismic data processing in near real-time earthquake monitoring</w:t>
      </w:r>
      <w:r>
        <w:rPr>
          <w:spacing w:val="40"/>
        </w:rPr>
        <w:t> </w:t>
      </w:r>
      <w:r>
        <w:rPr/>
        <w:t>workflows that are routinely operated by regional, national and inter-</w:t>
      </w:r>
      <w:r>
        <w:rPr>
          <w:spacing w:val="40"/>
        </w:rPr>
        <w:t> </w:t>
      </w:r>
      <w:r>
        <w:rPr/>
        <w:t>national network operators to improve the accuracy and completeness</w:t>
      </w:r>
      <w:r>
        <w:rPr>
          <w:spacing w:val="40"/>
        </w:rPr>
        <w:t> </w:t>
      </w:r>
      <w:r>
        <w:rPr/>
        <w:t>of earthquake and seismic event catalogues (</w:t>
      </w:r>
      <w:hyperlink w:history="true" w:anchor="_bookmark53">
        <w:r>
          <w:rPr>
            <w:color w:val="007FAC"/>
          </w:rPr>
          <w:t>Yeck et al.</w:t>
        </w:r>
      </w:hyperlink>
      <w:r>
        <w:rPr/>
        <w:t>, </w:t>
      </w:r>
      <w:hyperlink w:history="true" w:anchor="_bookmark53">
        <w:r>
          <w:rPr>
            <w:color w:val="007FAC"/>
          </w:rPr>
          <w:t>2021</w:t>
        </w:r>
      </w:hyperlink>
      <w:r>
        <w:rPr/>
        <w:t>). In</w:t>
      </w:r>
      <w:r>
        <w:rPr>
          <w:spacing w:val="40"/>
        </w:rPr>
        <w:t> </w:t>
      </w:r>
      <w:r>
        <w:rPr/>
        <w:t>addition to improving magnitude-frequency distributions, which are</w:t>
      </w:r>
      <w:r>
        <w:rPr>
          <w:spacing w:val="40"/>
        </w:rPr>
        <w:t> </w:t>
      </w:r>
      <w:r>
        <w:rPr/>
        <w:t>critical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seismic</w:t>
      </w:r>
      <w:r>
        <w:rPr>
          <w:spacing w:val="22"/>
        </w:rPr>
        <w:t> </w:t>
      </w:r>
      <w:r>
        <w:rPr/>
        <w:t>hazard</w:t>
      </w:r>
      <w:r>
        <w:rPr>
          <w:spacing w:val="22"/>
        </w:rPr>
        <w:t> </w:t>
      </w:r>
      <w:r>
        <w:rPr/>
        <w:t>assessment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forecasting</w:t>
      </w:r>
      <w:r>
        <w:rPr>
          <w:spacing w:val="22"/>
        </w:rPr>
        <w:t> </w:t>
      </w:r>
      <w:r>
        <w:rPr/>
        <w:t>(</w:t>
      </w:r>
      <w:hyperlink w:history="true" w:anchor="_bookmark21">
        <w:r>
          <w:rPr>
            <w:color w:val="007FAC"/>
          </w:rPr>
          <w:t>Beroza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2"/>
          </w:rPr>
          <w:t> </w:t>
        </w:r>
        <w:r>
          <w:rPr>
            <w:color w:val="007FAC"/>
            <w:spacing w:val="-4"/>
          </w:rPr>
          <w:t>al.</w:t>
        </w:r>
      </w:hyperlink>
      <w:r>
        <w:rPr>
          <w:spacing w:val="-4"/>
        </w:rPr>
        <w:t>,</w:t>
      </w:r>
    </w:p>
    <w:p>
      <w:pPr>
        <w:pStyle w:val="BodyText"/>
        <w:spacing w:line="292" w:lineRule="auto" w:before="100"/>
        <w:ind w:left="81" w:right="109"/>
        <w:jc w:val="right"/>
      </w:pPr>
      <w:r>
        <w:rPr/>
        <w:br w:type="column"/>
      </w:r>
      <w:hyperlink w:history="true" w:anchor="_bookmark21">
        <w:r>
          <w:rPr>
            <w:color w:val="007FAC"/>
          </w:rPr>
          <w:t>2021</w:t>
        </w:r>
      </w:hyperlink>
      <w:r>
        <w:rPr/>
        <w:t>),</w:t>
      </w:r>
      <w:r>
        <w:rPr>
          <w:spacing w:val="26"/>
        </w:rPr>
        <w:t> </w:t>
      </w:r>
      <w:r>
        <w:rPr/>
        <w:t>DL</w:t>
      </w:r>
      <w:r>
        <w:rPr>
          <w:spacing w:val="26"/>
        </w:rPr>
        <w:t> </w:t>
      </w:r>
      <w:r>
        <w:rPr/>
        <w:t>phase</w:t>
      </w:r>
      <w:r>
        <w:rPr>
          <w:spacing w:val="26"/>
        </w:rPr>
        <w:t> </w:t>
      </w:r>
      <w:r>
        <w:rPr/>
        <w:t>pickers</w:t>
      </w:r>
      <w:r>
        <w:rPr>
          <w:spacing w:val="26"/>
        </w:rPr>
        <w:t> </w:t>
      </w:r>
      <w:r>
        <w:rPr/>
        <w:t>may</w:t>
      </w:r>
      <w:r>
        <w:rPr>
          <w:spacing w:val="26"/>
        </w:rPr>
        <w:t> </w:t>
      </w:r>
      <w:r>
        <w:rPr/>
        <w:t>have</w:t>
      </w:r>
      <w:r>
        <w:rPr>
          <w:spacing w:val="26"/>
        </w:rPr>
        <w:t> </w:t>
      </w:r>
      <w:r>
        <w:rPr/>
        <w:t>utility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verification</w:t>
      </w:r>
      <w:r>
        <w:rPr>
          <w:spacing w:val="26"/>
        </w:rPr>
        <w:t> </w:t>
      </w:r>
      <w:r>
        <w:rPr/>
        <w:t>seismology,</w:t>
      </w:r>
      <w:r>
        <w:rPr>
          <w:spacing w:val="40"/>
        </w:rPr>
        <w:t> </w:t>
      </w:r>
      <w:r>
        <w:rPr/>
        <w:t>specifically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identification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P-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S-phases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very</w:t>
      </w:r>
      <w:r>
        <w:rPr>
          <w:spacing w:val="22"/>
        </w:rPr>
        <w:t> </w:t>
      </w:r>
      <w:r>
        <w:rPr/>
        <w:t>low-</w:t>
      </w:r>
      <w:r>
        <w:rPr>
          <w:spacing w:val="-2"/>
        </w:rPr>
        <w:t>yield</w:t>
      </w:r>
    </w:p>
    <w:p>
      <w:pPr>
        <w:pStyle w:val="BodyText"/>
        <w:spacing w:line="104" w:lineRule="exact"/>
        <w:ind w:left="111"/>
      </w:pPr>
      <w:r>
        <w:rPr/>
        <w:t>(e.g.,</w:t>
      </w:r>
      <w:r>
        <w:rPr>
          <w:spacing w:val="16"/>
        </w:rPr>
        <w:t> </w:t>
      </w:r>
      <w:r>
        <w:rPr>
          <w:rFonts w:ascii="STIX Math" w:hAnsi="STIX Math" w:eastAsia="STIX Math"/>
        </w:rPr>
        <w:t>10</w:t>
      </w:r>
      <w:r>
        <w:rPr>
          <w:rFonts w:ascii="STIX Math" w:hAnsi="STIX Math" w:eastAsia="STIX Math"/>
          <w:position w:val="6"/>
          <w:sz w:val="12"/>
        </w:rPr>
        <w:t>−4</w:t>
      </w:r>
      <w:r>
        <w:rPr>
          <w:rFonts w:ascii="STIX Math" w:hAnsi="STIX Math" w:eastAsia="STIX Math"/>
          <w:spacing w:val="6"/>
          <w:position w:val="6"/>
          <w:sz w:val="12"/>
        </w:rPr>
        <w:t> </w:t>
      </w:r>
      <w:r>
        <w:rPr>
          <w:rFonts w:ascii="STIX Math" w:hAnsi="STIX Math" w:eastAsia="STIX Math"/>
        </w:rPr>
        <w:t>−</w:t>
      </w:r>
      <w:r>
        <w:rPr>
          <w:rFonts w:ascii="STIX Math" w:hAnsi="STIX Math" w:eastAsia="STIX Math"/>
          <w:spacing w:val="-15"/>
        </w:rPr>
        <w:t> </w:t>
      </w:r>
      <w:r>
        <w:rPr>
          <w:rFonts w:ascii="STIX Math" w:hAnsi="STIX Math" w:eastAsia="STIX Math"/>
        </w:rPr>
        <w:t>10</w:t>
      </w:r>
      <w:r>
        <w:rPr>
          <w:rFonts w:ascii="STIX Math" w:hAnsi="STIX Math" w:eastAsia="STIX Math"/>
          <w:position w:val="6"/>
          <w:sz w:val="12"/>
        </w:rPr>
        <w:t>−1</w:t>
      </w:r>
      <w:r>
        <w:rPr>
          <w:rFonts w:ascii="STIX Math" w:hAnsi="STIX Math" w:eastAsia="STIX Math"/>
          <w:spacing w:val="36"/>
          <w:position w:val="6"/>
          <w:sz w:val="12"/>
        </w:rPr>
        <w:t> </w:t>
      </w:r>
      <w:r>
        <w:rPr>
          <w:rFonts w:ascii="STIX Math" w:hAnsi="STIX Math" w:eastAsia="STIX Math"/>
        </w:rPr>
        <w:t>kT</w:t>
      </w:r>
      <w:r>
        <w:rPr/>
        <w:t>),</w:t>
      </w:r>
      <w:r>
        <w:rPr>
          <w:spacing w:val="16"/>
        </w:rPr>
        <w:t> </w:t>
      </w:r>
      <w:r>
        <w:rPr/>
        <w:t>low-magnitude</w:t>
      </w:r>
      <w:r>
        <w:rPr>
          <w:spacing w:val="16"/>
        </w:rPr>
        <w:t> </w:t>
      </w:r>
      <w:r>
        <w:rPr/>
        <w:t>(e.g.,</w:t>
      </w:r>
      <w:r>
        <w:rPr>
          <w:spacing w:val="16"/>
        </w:rPr>
        <w:t> </w:t>
      </w:r>
      <w:r>
        <w:rPr>
          <w:rFonts w:ascii="STIX Math" w:hAnsi="STIX Math" w:eastAsia="STIX Math"/>
          <w:i/>
        </w:rPr>
        <w:t>𝑚</w:t>
      </w:r>
      <w:r>
        <w:rPr>
          <w:rFonts w:ascii="STIX Math" w:hAnsi="STIX Math" w:eastAsia="STIX Math"/>
          <w:i/>
          <w:position w:val="-3"/>
          <w:sz w:val="12"/>
        </w:rPr>
        <w:t>𝑏</w:t>
      </w:r>
      <w:r>
        <w:rPr>
          <w:rFonts w:ascii="STIX Math" w:hAnsi="STIX Math" w:eastAsia="STIX Math"/>
        </w:rPr>
        <w:t>1</w:t>
      </w:r>
      <w:r>
        <w:rPr>
          <w:rFonts w:ascii="STIX Math" w:hAnsi="STIX Math" w:eastAsia="STIX Math"/>
          <w:spacing w:val="-15"/>
        </w:rPr>
        <w:t> </w:t>
      </w:r>
      <w:r>
        <w:rPr>
          <w:rFonts w:ascii="STIX Math" w:hAnsi="STIX Math" w:eastAsia="STIX Math"/>
        </w:rPr>
        <w:t>−</w:t>
      </w:r>
      <w:r>
        <w:rPr>
          <w:rFonts w:ascii="STIX Math" w:hAnsi="STIX Math" w:eastAsia="STIX Math"/>
          <w:spacing w:val="-15"/>
        </w:rPr>
        <w:t> </w:t>
      </w:r>
      <w:r>
        <w:rPr>
          <w:rFonts w:ascii="STIX Math" w:hAnsi="STIX Math" w:eastAsia="STIX Math"/>
        </w:rPr>
        <w:t>3</w:t>
      </w:r>
      <w:r>
        <w:rPr/>
        <w:t>)</w:t>
      </w:r>
      <w:r>
        <w:rPr>
          <w:spacing w:val="16"/>
        </w:rPr>
        <w:t> </w:t>
      </w:r>
      <w:r>
        <w:rPr/>
        <w:t>nuclear</w:t>
      </w:r>
      <w:r>
        <w:rPr>
          <w:spacing w:val="16"/>
        </w:rPr>
        <w:t> </w:t>
      </w:r>
      <w:r>
        <w:rPr>
          <w:spacing w:val="-2"/>
        </w:rPr>
        <w:t>explosions.</w:t>
      </w:r>
    </w:p>
    <w:p>
      <w:pPr>
        <w:pStyle w:val="BodyText"/>
        <w:spacing w:line="344" w:lineRule="exact"/>
        <w:ind w:left="81" w:right="109"/>
        <w:jc w:val="right"/>
      </w:pPr>
      <w:r>
        <w:rPr/>
        <w:t>Such</w:t>
      </w:r>
      <w:r>
        <w:rPr>
          <w:spacing w:val="25"/>
        </w:rPr>
        <w:t> </w:t>
      </w:r>
      <w:r>
        <w:rPr/>
        <w:t>events</w:t>
      </w:r>
      <w:r>
        <w:rPr>
          <w:spacing w:val="26"/>
        </w:rPr>
        <w:t> </w:t>
      </w:r>
      <w:r>
        <w:rPr/>
        <w:t>are</w:t>
      </w:r>
      <w:r>
        <w:rPr>
          <w:spacing w:val="26"/>
        </w:rPr>
        <w:t> </w:t>
      </w:r>
      <w:r>
        <w:rPr/>
        <w:t>best</w:t>
      </w:r>
      <w:r>
        <w:rPr>
          <w:spacing w:val="26"/>
        </w:rPr>
        <w:t> </w:t>
      </w:r>
      <w:r>
        <w:rPr/>
        <w:t>recorded</w:t>
      </w:r>
      <w:r>
        <w:rPr>
          <w:spacing w:val="25"/>
        </w:rPr>
        <w:t> </w:t>
      </w:r>
      <w:r>
        <w:rPr/>
        <w:t>at</w:t>
      </w:r>
      <w:r>
        <w:rPr>
          <w:spacing w:val="26"/>
        </w:rPr>
        <w:t> </w:t>
      </w:r>
      <w:r>
        <w:rPr/>
        <w:t>local</w:t>
      </w:r>
      <w:r>
        <w:rPr>
          <w:spacing w:val="26"/>
        </w:rPr>
        <w:t> </w:t>
      </w:r>
      <w:r>
        <w:rPr/>
        <w:t>distances</w:t>
      </w:r>
      <w:r>
        <w:rPr>
          <w:spacing w:val="26"/>
        </w:rPr>
        <w:t> </w:t>
      </w:r>
      <w:r>
        <w:rPr/>
        <w:t>(</w:t>
      </w:r>
      <w:r>
        <w:rPr>
          <w:rFonts w:ascii="STIX Math" w:hAnsi="STIX Math"/>
          <w:i/>
        </w:rPr>
        <w:t>&lt;</w:t>
      </w:r>
      <w:r>
        <w:rPr/>
        <w:t>150–200</w:t>
      </w:r>
      <w:r>
        <w:rPr>
          <w:spacing w:val="26"/>
        </w:rPr>
        <w:t> </w:t>
      </w:r>
      <w:r>
        <w:rPr/>
        <w:t>km)</w:t>
      </w:r>
      <w:r>
        <w:rPr>
          <w:spacing w:val="25"/>
        </w:rPr>
        <w:t> </w:t>
      </w:r>
      <w:r>
        <w:rPr>
          <w:spacing w:val="-5"/>
        </w:rPr>
        <w:t>by</w:t>
      </w:r>
    </w:p>
    <w:p>
      <w:pPr>
        <w:pStyle w:val="BodyText"/>
        <w:spacing w:line="292" w:lineRule="auto"/>
        <w:ind w:left="81" w:right="109"/>
        <w:jc w:val="right"/>
      </w:pPr>
      <w:r>
        <w:rPr/>
        <w:t>regional</w:t>
      </w:r>
      <w:r>
        <w:rPr>
          <w:spacing w:val="-6"/>
        </w:rPr>
        <w:t> </w:t>
      </w:r>
      <w:r>
        <w:rPr/>
        <w:t>seismic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operators</w:t>
      </w:r>
      <w:r>
        <w:rPr>
          <w:spacing w:val="-6"/>
        </w:rPr>
        <w:t> </w:t>
      </w:r>
      <w:r>
        <w:rPr/>
        <w:t>(</w:t>
      </w:r>
      <w:hyperlink w:history="true" w:anchor="_bookmark31">
        <w:r>
          <w:rPr>
            <w:color w:val="007FAC"/>
          </w:rPr>
          <w:t>Koper</w:t>
        </w:r>
      </w:hyperlink>
      <w:r>
        <w:rPr/>
        <w:t>,</w:t>
      </w:r>
      <w:r>
        <w:rPr>
          <w:spacing w:val="-6"/>
        </w:rPr>
        <w:t> </w:t>
      </w:r>
      <w:hyperlink w:history="true" w:anchor="_bookmark31">
        <w:r>
          <w:rPr>
            <w:color w:val="007FAC"/>
          </w:rPr>
          <w:t>2019</w:t>
        </w:r>
      </w:hyperlink>
      <w:r>
        <w:rPr/>
        <w:t>).</w:t>
      </w:r>
      <w:r>
        <w:rPr>
          <w:spacing w:val="-6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40"/>
        </w:rPr>
        <w:t> </w:t>
      </w:r>
      <w:r>
        <w:rPr/>
        <w:t>DL</w:t>
      </w:r>
      <w:r>
        <w:rPr>
          <w:spacing w:val="-4"/>
        </w:rPr>
        <w:t> </w:t>
      </w:r>
      <w:r>
        <w:rPr/>
        <w:t>phase</w:t>
      </w:r>
      <w:r>
        <w:rPr>
          <w:spacing w:val="-4"/>
        </w:rPr>
        <w:t> </w:t>
      </w:r>
      <w:r>
        <w:rPr/>
        <w:t>pickers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ones</w:t>
      </w:r>
      <w:r>
        <w:rPr>
          <w:spacing w:val="-4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here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expedite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creation</w:t>
      </w:r>
      <w:r>
        <w:rPr>
          <w:spacing w:val="40"/>
        </w:rPr>
        <w:t> </w:t>
      </w:r>
      <w:r>
        <w:rPr/>
        <w:t>of</w:t>
      </w:r>
      <w:r>
        <w:rPr>
          <w:spacing w:val="16"/>
        </w:rPr>
        <w:t> </w:t>
      </w:r>
      <w:r>
        <w:rPr/>
        <w:t>reliable</w:t>
      </w:r>
      <w:r>
        <w:rPr>
          <w:spacing w:val="16"/>
        </w:rPr>
        <w:t> </w:t>
      </w:r>
      <w:r>
        <w:rPr/>
        <w:t>earthquake</w:t>
      </w:r>
      <w:r>
        <w:rPr>
          <w:spacing w:val="16"/>
        </w:rPr>
        <w:t> </w:t>
      </w:r>
      <w:r>
        <w:rPr/>
        <w:t>catalogs.</w:t>
      </w:r>
      <w:r>
        <w:rPr>
          <w:spacing w:val="16"/>
        </w:rPr>
        <w:t> </w:t>
      </w:r>
      <w:r>
        <w:rPr/>
        <w:t>Recent</w:t>
      </w:r>
      <w:r>
        <w:rPr>
          <w:spacing w:val="16"/>
        </w:rPr>
        <w:t> </w:t>
      </w:r>
      <w:r>
        <w:rPr/>
        <w:t>reviews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state-of-the-art</w:t>
      </w:r>
      <w:r>
        <w:rPr>
          <w:spacing w:val="40"/>
        </w:rPr>
        <w:t> </w:t>
      </w:r>
      <w:r>
        <w:rPr>
          <w:spacing w:val="-2"/>
        </w:rPr>
        <w:t>applications show that DL-based models outperform classical character-</w:t>
      </w:r>
      <w:r>
        <w:rPr>
          <w:spacing w:val="40"/>
        </w:rPr>
        <w:t> </w:t>
      </w:r>
      <w:r>
        <w:rPr/>
        <w:t>istic</w:t>
      </w:r>
      <w:r>
        <w:rPr>
          <w:spacing w:val="-4"/>
        </w:rPr>
        <w:t> </w:t>
      </w:r>
      <w:r>
        <w:rPr/>
        <w:t>function-based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scenarios,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fast</w:t>
      </w:r>
      <w:r>
        <w:rPr>
          <w:spacing w:val="-4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</w:t>
      </w:r>
      <w:r>
        <w:rPr>
          <w:spacing w:val="-2"/>
        </w:rPr>
        <w:t> </w:t>
      </w:r>
      <w:r>
        <w:rPr/>
        <w:t>arrivals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benchmark</w:t>
      </w:r>
      <w:r>
        <w:rPr>
          <w:spacing w:val="-2"/>
        </w:rPr>
        <w:t> </w:t>
      </w:r>
      <w:r>
        <w:rPr/>
        <w:t>dataset,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finding</w:t>
      </w:r>
      <w:r>
        <w:rPr>
          <w:spacing w:val="-2"/>
        </w:rPr>
        <w:t> </w:t>
      </w:r>
      <w:r>
        <w:rPr/>
        <w:t>S-waves</w:t>
      </w:r>
      <w:r>
        <w:rPr>
          <w:spacing w:val="40"/>
        </w:rPr>
        <w:t> </w:t>
      </w:r>
      <w:r>
        <w:rPr/>
        <w:t>that are obscured by the coda of earlier phases (</w:t>
      </w:r>
      <w:hyperlink w:history="true" w:anchor="_bookmark42">
        <w:r>
          <w:rPr>
            <w:color w:val="007FAC"/>
          </w:rPr>
          <w:t>Mousavi et al.</w:t>
        </w:r>
      </w:hyperlink>
      <w:r>
        <w:rPr/>
        <w:t>, </w:t>
      </w:r>
      <w:hyperlink w:history="true" w:anchor="_bookmark42">
        <w:r>
          <w:rPr>
            <w:color w:val="007FAC"/>
          </w:rPr>
          <w:t>2019a</w:t>
        </w:r>
      </w:hyperlink>
      <w:r>
        <w:rPr/>
        <w:t>;</w:t>
      </w:r>
      <w:r>
        <w:rPr>
          <w:spacing w:val="40"/>
        </w:rPr>
        <w:t> </w:t>
      </w:r>
      <w:hyperlink w:history="true" w:anchor="_bookmark50">
        <w:r>
          <w:rPr>
            <w:color w:val="007FAC"/>
          </w:rPr>
          <w:t>Woollam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-4"/>
        </w:rPr>
        <w:t> </w:t>
      </w:r>
      <w:hyperlink w:history="true" w:anchor="_bookmark50">
        <w:r>
          <w:rPr>
            <w:color w:val="007FAC"/>
          </w:rPr>
          <w:t>2022</w:t>
        </w:r>
      </w:hyperlink>
      <w:r>
        <w:rPr/>
        <w:t>;</w:t>
      </w:r>
      <w:r>
        <w:rPr>
          <w:spacing w:val="-4"/>
        </w:rPr>
        <w:t> </w:t>
      </w:r>
      <w:hyperlink w:history="true" w:anchor="_bookmark44">
        <w:r>
          <w:rPr>
            <w:color w:val="007FAC"/>
          </w:rPr>
          <w:t>Münchmeyer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-4"/>
        </w:rPr>
        <w:t> </w:t>
      </w:r>
      <w:hyperlink w:history="true" w:anchor="_bookmark44">
        <w:r>
          <w:rPr>
            <w:color w:val="007FAC"/>
          </w:rPr>
          <w:t>2022</w:t>
        </w:r>
      </w:hyperlink>
      <w:r>
        <w:rPr/>
        <w:t>;</w:t>
      </w:r>
      <w:r>
        <w:rPr>
          <w:spacing w:val="-4"/>
        </w:rPr>
        <w:t> </w:t>
      </w:r>
      <w:hyperlink w:history="true" w:anchor="_bookmark34">
        <w:r>
          <w:rPr>
            <w:color w:val="007FAC"/>
          </w:rPr>
          <w:t>Ma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-4"/>
        </w:rPr>
        <w:t> </w:t>
      </w:r>
      <w:hyperlink w:history="true" w:anchor="_bookmark34">
        <w:r>
          <w:rPr>
            <w:color w:val="007FAC"/>
          </w:rPr>
          <w:t>2020</w:t>
        </w:r>
      </w:hyperlink>
      <w:r>
        <w:rPr/>
        <w:t>,</w:t>
      </w:r>
      <w:r>
        <w:rPr>
          <w:spacing w:val="-4"/>
        </w:rPr>
        <w:t> </w:t>
      </w:r>
      <w:hyperlink w:history="true" w:anchor="_bookmark35">
        <w:r>
          <w:rPr>
            <w:color w:val="007FAC"/>
          </w:rPr>
          <w:t>2023</w:t>
        </w:r>
      </w:hyperlink>
      <w:r>
        <w:rPr/>
        <w:t>).</w:t>
      </w:r>
      <w:r>
        <w:rPr>
          <w:spacing w:val="40"/>
        </w:rPr>
        <w:t> </w:t>
      </w:r>
      <w:r>
        <w:rPr/>
        <w:t>Although</w:t>
      </w:r>
      <w:r>
        <w:rPr>
          <w:spacing w:val="33"/>
        </w:rPr>
        <w:t> </w:t>
      </w:r>
      <w:r>
        <w:rPr/>
        <w:t>DL</w:t>
      </w:r>
      <w:r>
        <w:rPr>
          <w:spacing w:val="33"/>
        </w:rPr>
        <w:t> </w:t>
      </w:r>
      <w:r>
        <w:rPr/>
        <w:t>applications</w:t>
      </w:r>
      <w:r>
        <w:rPr>
          <w:spacing w:val="33"/>
        </w:rPr>
        <w:t> </w:t>
      </w:r>
      <w:r>
        <w:rPr/>
        <w:t>have</w:t>
      </w:r>
      <w:r>
        <w:rPr>
          <w:spacing w:val="33"/>
        </w:rPr>
        <w:t> </w:t>
      </w:r>
      <w:r>
        <w:rPr/>
        <w:t>shown</w:t>
      </w:r>
      <w:r>
        <w:rPr>
          <w:spacing w:val="33"/>
        </w:rPr>
        <w:t> </w:t>
      </w:r>
      <w:r>
        <w:rPr/>
        <w:t>promising</w:t>
      </w:r>
      <w:r>
        <w:rPr>
          <w:spacing w:val="33"/>
        </w:rPr>
        <w:t> </w:t>
      </w:r>
      <w:r>
        <w:rPr/>
        <w:t>performance</w:t>
      </w:r>
      <w:r>
        <w:rPr>
          <w:spacing w:val="33"/>
        </w:rPr>
        <w:t> </w:t>
      </w:r>
      <w:r>
        <w:rPr/>
        <w:t>and</w:t>
      </w:r>
      <w:r>
        <w:rPr>
          <w:spacing w:val="40"/>
        </w:rPr>
        <w:t> </w:t>
      </w:r>
      <w:r>
        <w:rPr/>
        <w:t>resulted in interesting outcomes, the path to developing more effective</w:t>
      </w:r>
      <w:r>
        <w:rPr>
          <w:spacing w:val="40"/>
        </w:rPr>
        <w:t> </w:t>
      </w:r>
      <w:r>
        <w:rPr/>
        <w:t>DL</w:t>
      </w:r>
      <w:r>
        <w:rPr>
          <w:spacing w:val="40"/>
        </w:rPr>
        <w:t> </w:t>
      </w:r>
      <w:r>
        <w:rPr/>
        <w:t>models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always</w:t>
      </w:r>
      <w:r>
        <w:rPr>
          <w:spacing w:val="40"/>
        </w:rPr>
        <w:t> </w:t>
      </w:r>
      <w:r>
        <w:rPr/>
        <w:t>clear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efforts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been</w:t>
      </w:r>
      <w:r>
        <w:rPr>
          <w:spacing w:val="40"/>
        </w:rPr>
        <w:t> </w:t>
      </w:r>
      <w:r>
        <w:rPr/>
        <w:t>uneven.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model</w:t>
      </w:r>
      <w:r>
        <w:rPr>
          <w:spacing w:val="28"/>
        </w:rPr>
        <w:t> </w:t>
      </w:r>
      <w:r>
        <w:rPr/>
        <w:t>development</w:t>
      </w:r>
      <w:r>
        <w:rPr>
          <w:spacing w:val="28"/>
        </w:rPr>
        <w:t> </w:t>
      </w:r>
      <w:r>
        <w:rPr/>
        <w:t>procedure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often</w:t>
      </w:r>
      <w:r>
        <w:rPr>
          <w:spacing w:val="28"/>
        </w:rPr>
        <w:t> </w:t>
      </w:r>
      <w:r>
        <w:rPr/>
        <w:t>fraught</w:t>
      </w:r>
      <w:r>
        <w:rPr>
          <w:spacing w:val="28"/>
        </w:rPr>
        <w:t> </w:t>
      </w:r>
      <w:r>
        <w:rPr/>
        <w:t>with</w:t>
      </w:r>
      <w:r>
        <w:rPr>
          <w:spacing w:val="28"/>
        </w:rPr>
        <w:t> </w:t>
      </w:r>
      <w:r>
        <w:rPr/>
        <w:t>difficulties</w:t>
      </w:r>
      <w:r>
        <w:rPr>
          <w:spacing w:val="28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19"/>
        </w:rPr>
        <w:t> </w:t>
      </w:r>
      <w:r>
        <w:rPr/>
        <w:t>consequence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any</w:t>
      </w:r>
      <w:r>
        <w:rPr>
          <w:spacing w:val="19"/>
        </w:rPr>
        <w:t> </w:t>
      </w:r>
      <w:r>
        <w:rPr/>
        <w:t>new</w:t>
      </w:r>
      <w:r>
        <w:rPr>
          <w:spacing w:val="19"/>
        </w:rPr>
        <w:t> </w:t>
      </w:r>
      <w:r>
        <w:rPr/>
        <w:t>DL</w:t>
      </w:r>
      <w:r>
        <w:rPr>
          <w:spacing w:val="19"/>
        </w:rPr>
        <w:t> </w:t>
      </w:r>
      <w:r>
        <w:rPr/>
        <w:t>project</w:t>
      </w:r>
      <w:r>
        <w:rPr>
          <w:spacing w:val="19"/>
        </w:rPr>
        <w:t> </w:t>
      </w:r>
      <w:r>
        <w:rPr/>
        <w:t>requires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investment</w:t>
      </w:r>
      <w:r>
        <w:rPr>
          <w:spacing w:val="19"/>
        </w:rPr>
        <w:t> </w:t>
      </w:r>
      <w:r>
        <w:rPr/>
        <w:t>of</w:t>
      </w:r>
      <w:r>
        <w:rPr>
          <w:spacing w:val="40"/>
        </w:rPr>
        <w:t> </w:t>
      </w:r>
      <w:r>
        <w:rPr/>
        <w:t>massive</w:t>
      </w:r>
      <w:r>
        <w:rPr>
          <w:spacing w:val="-10"/>
        </w:rPr>
        <w:t> </w:t>
      </w:r>
      <w:r>
        <w:rPr/>
        <w:t>amounts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labor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resources.</w:t>
      </w:r>
      <w:r>
        <w:rPr>
          <w:spacing w:val="-10"/>
        </w:rPr>
        <w:t> </w:t>
      </w:r>
      <w:r>
        <w:rPr/>
        <w:t>DL-based</w:t>
      </w:r>
      <w:r>
        <w:rPr>
          <w:spacing w:val="-9"/>
        </w:rPr>
        <w:t> </w:t>
      </w:r>
      <w:r>
        <w:rPr/>
        <w:t>approaches</w:t>
      </w:r>
      <w:r>
        <w:rPr>
          <w:spacing w:val="40"/>
        </w:rPr>
        <w:t> </w:t>
      </w:r>
      <w:r>
        <w:rPr/>
        <w:t>for</w:t>
      </w:r>
      <w:r>
        <w:rPr>
          <w:spacing w:val="21"/>
        </w:rPr>
        <w:t> </w:t>
      </w:r>
      <w:r>
        <w:rPr/>
        <w:t>seismic</w:t>
      </w:r>
      <w:r>
        <w:rPr>
          <w:spacing w:val="21"/>
        </w:rPr>
        <w:t> </w:t>
      </w:r>
      <w:r>
        <w:rPr/>
        <w:t>data</w:t>
      </w:r>
      <w:r>
        <w:rPr>
          <w:spacing w:val="21"/>
        </w:rPr>
        <w:t> </w:t>
      </w:r>
      <w:r>
        <w:rPr/>
        <w:t>processing</w:t>
      </w:r>
      <w:r>
        <w:rPr>
          <w:spacing w:val="22"/>
        </w:rPr>
        <w:t> </w:t>
      </w:r>
      <w:r>
        <w:rPr/>
        <w:t>face</w:t>
      </w:r>
      <w:r>
        <w:rPr>
          <w:spacing w:val="21"/>
        </w:rPr>
        <w:t> </w:t>
      </w:r>
      <w:r>
        <w:rPr/>
        <w:t>similar</w:t>
      </w:r>
      <w:r>
        <w:rPr>
          <w:spacing w:val="21"/>
        </w:rPr>
        <w:t> </w:t>
      </w:r>
      <w:r>
        <w:rPr/>
        <w:t>issues,</w:t>
      </w:r>
      <w:r>
        <w:rPr>
          <w:spacing w:val="22"/>
        </w:rPr>
        <w:t> </w:t>
      </w:r>
      <w:r>
        <w:rPr/>
        <w:t>but</w:t>
      </w:r>
      <w:r>
        <w:rPr>
          <w:spacing w:val="21"/>
        </w:rPr>
        <w:t> </w:t>
      </w:r>
      <w:r>
        <w:rPr/>
        <w:t>most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2"/>
        </w:rPr>
        <w:t>steps</w:t>
      </w:r>
    </w:p>
    <w:p>
      <w:pPr>
        <w:spacing w:after="0" w:line="292" w:lineRule="auto"/>
        <w:jc w:val="right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0224">
                <wp:simplePos x="0" y="0"/>
                <wp:positionH relativeFrom="page">
                  <wp:posOffset>477354</wp:posOffset>
                </wp:positionH>
                <wp:positionV relativeFrom="paragraph">
                  <wp:posOffset>135004</wp:posOffset>
                </wp:positionV>
                <wp:extent cx="45593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16256" from="37.587002pt,10.630283pt" to="73.453002pt,10.630283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3"/>
          <w:position w:val="5"/>
          <w:sz w:val="14"/>
        </w:rPr>
        <w:t> </w:t>
      </w:r>
      <w:bookmarkStart w:name="_bookmark3" w:id="6"/>
      <w:bookmarkEnd w:id="6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1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79"/>
          <w:sz w:val="14"/>
        </w:rPr>
        <w:t> </w:t>
      </w:r>
      <w:hyperlink r:id="rId12">
        <w:r>
          <w:rPr>
            <w:color w:val="007FAC"/>
            <w:sz w:val="14"/>
          </w:rPr>
          <w:t>hmai090@uottawa.ca</w:t>
        </w:r>
      </w:hyperlink>
      <w:r>
        <w:rPr>
          <w:color w:val="007FAC"/>
          <w:spacing w:val="21"/>
          <w:sz w:val="14"/>
        </w:rPr>
        <w:t> </w:t>
      </w:r>
      <w:r>
        <w:rPr>
          <w:sz w:val="14"/>
        </w:rPr>
        <w:t>(H.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Mai).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05"/>
            <w:sz w:val="14"/>
          </w:rPr>
          <w:t>https://doi.org/10.1016/j.aiig.2023.05.003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4"/>
          <w:sz w:val="14"/>
        </w:rPr>
        <w:t> </w:t>
      </w:r>
      <w:r>
        <w:rPr>
          <w:sz w:val="14"/>
        </w:rPr>
        <w:t>14</w:t>
      </w:r>
      <w:r>
        <w:rPr>
          <w:spacing w:val="25"/>
          <w:sz w:val="14"/>
        </w:rPr>
        <w:t> </w:t>
      </w:r>
      <w:r>
        <w:rPr>
          <w:sz w:val="14"/>
        </w:rPr>
        <w:t>March</w:t>
      </w:r>
      <w:r>
        <w:rPr>
          <w:spacing w:val="24"/>
          <w:sz w:val="14"/>
        </w:rPr>
        <w:t> </w:t>
      </w:r>
      <w:r>
        <w:rPr>
          <w:sz w:val="14"/>
        </w:rPr>
        <w:t>2023;</w:t>
      </w:r>
      <w:r>
        <w:rPr>
          <w:spacing w:val="25"/>
          <w:sz w:val="14"/>
        </w:rPr>
        <w:t> </w:t>
      </w:r>
      <w:r>
        <w:rPr>
          <w:sz w:val="14"/>
        </w:rPr>
        <w:t>Received</w:t>
      </w:r>
      <w:r>
        <w:rPr>
          <w:spacing w:val="24"/>
          <w:sz w:val="14"/>
        </w:rPr>
        <w:t> </w:t>
      </w:r>
      <w:r>
        <w:rPr>
          <w:sz w:val="14"/>
        </w:rPr>
        <w:t>in</w:t>
      </w:r>
      <w:r>
        <w:rPr>
          <w:spacing w:val="25"/>
          <w:sz w:val="14"/>
        </w:rPr>
        <w:t> </w:t>
      </w:r>
      <w:r>
        <w:rPr>
          <w:sz w:val="14"/>
        </w:rPr>
        <w:t>revised</w:t>
      </w:r>
      <w:r>
        <w:rPr>
          <w:spacing w:val="24"/>
          <w:sz w:val="14"/>
        </w:rPr>
        <w:t> </w:t>
      </w:r>
      <w:r>
        <w:rPr>
          <w:sz w:val="14"/>
        </w:rPr>
        <w:t>form</w:t>
      </w:r>
      <w:r>
        <w:rPr>
          <w:spacing w:val="25"/>
          <w:sz w:val="14"/>
        </w:rPr>
        <w:t> </w:t>
      </w:r>
      <w:r>
        <w:rPr>
          <w:sz w:val="14"/>
        </w:rPr>
        <w:t>12</w:t>
      </w:r>
      <w:r>
        <w:rPr>
          <w:spacing w:val="25"/>
          <w:sz w:val="14"/>
        </w:rPr>
        <w:t> </w:t>
      </w:r>
      <w:r>
        <w:rPr>
          <w:sz w:val="14"/>
        </w:rPr>
        <w:t>May</w:t>
      </w:r>
      <w:r>
        <w:rPr>
          <w:spacing w:val="24"/>
          <w:sz w:val="14"/>
        </w:rPr>
        <w:t> </w:t>
      </w:r>
      <w:r>
        <w:rPr>
          <w:sz w:val="14"/>
        </w:rPr>
        <w:t>2023;</w:t>
      </w:r>
      <w:r>
        <w:rPr>
          <w:spacing w:val="25"/>
          <w:sz w:val="14"/>
        </w:rPr>
        <w:t> </w:t>
      </w:r>
      <w:r>
        <w:rPr>
          <w:sz w:val="14"/>
        </w:rPr>
        <w:t>Accepted</w:t>
      </w:r>
      <w:r>
        <w:rPr>
          <w:spacing w:val="24"/>
          <w:sz w:val="14"/>
        </w:rPr>
        <w:t> </w:t>
      </w:r>
      <w:r>
        <w:rPr>
          <w:sz w:val="14"/>
        </w:rPr>
        <w:t>26</w:t>
      </w:r>
      <w:r>
        <w:rPr>
          <w:spacing w:val="25"/>
          <w:sz w:val="14"/>
        </w:rPr>
        <w:t> </w:t>
      </w:r>
      <w:r>
        <w:rPr>
          <w:sz w:val="14"/>
        </w:rPr>
        <w:t>May</w:t>
      </w:r>
      <w:r>
        <w:rPr>
          <w:spacing w:val="24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29"/>
        <w:ind w:left="110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1"/>
          <w:sz w:val="14"/>
        </w:rPr>
        <w:t> </w:t>
      </w:r>
      <w:r>
        <w:rPr>
          <w:sz w:val="14"/>
        </w:rPr>
        <w:t>online</w:t>
      </w:r>
      <w:r>
        <w:rPr>
          <w:spacing w:val="12"/>
          <w:sz w:val="14"/>
        </w:rPr>
        <w:t> </w:t>
      </w:r>
      <w:r>
        <w:rPr>
          <w:sz w:val="14"/>
        </w:rPr>
        <w:t>30</w:t>
      </w:r>
      <w:r>
        <w:rPr>
          <w:spacing w:val="12"/>
          <w:sz w:val="14"/>
        </w:rPr>
        <w:t> </w:t>
      </w:r>
      <w:r>
        <w:rPr>
          <w:sz w:val="14"/>
        </w:rPr>
        <w:t>May</w:t>
      </w:r>
      <w:r>
        <w:rPr>
          <w:spacing w:val="12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line="288" w:lineRule="auto" w:before="33"/>
        <w:ind w:left="110" w:right="112" w:firstLine="0"/>
        <w:jc w:val="left"/>
        <w:rPr>
          <w:sz w:val="14"/>
        </w:rPr>
      </w:pPr>
      <w:r>
        <w:rPr>
          <w:sz w:val="14"/>
        </w:rPr>
        <w:t>2666-5441/©</w:t>
      </w:r>
      <w:r>
        <w:rPr>
          <w:spacing w:val="24"/>
          <w:sz w:val="14"/>
        </w:rPr>
        <w:t> </w:t>
      </w:r>
      <w:r>
        <w:rPr>
          <w:sz w:val="14"/>
        </w:rPr>
        <w:t>2023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Authors.</w:t>
      </w:r>
      <w:r>
        <w:rPr>
          <w:spacing w:val="69"/>
          <w:sz w:val="14"/>
        </w:rPr>
        <w:t> </w:t>
      </w:r>
      <w:r>
        <w:rPr>
          <w:sz w:val="14"/>
        </w:rPr>
        <w:t>Publishing</w:t>
      </w:r>
      <w:r>
        <w:rPr>
          <w:spacing w:val="24"/>
          <w:sz w:val="14"/>
        </w:rPr>
        <w:t> </w:t>
      </w:r>
      <w:r>
        <w:rPr>
          <w:sz w:val="14"/>
        </w:rPr>
        <w:t>services</w:t>
      </w:r>
      <w:r>
        <w:rPr>
          <w:spacing w:val="24"/>
          <w:sz w:val="14"/>
        </w:rPr>
        <w:t> </w:t>
      </w:r>
      <w:r>
        <w:rPr>
          <w:sz w:val="14"/>
        </w:rPr>
        <w:t>by</w:t>
      </w:r>
      <w:r>
        <w:rPr>
          <w:spacing w:val="24"/>
          <w:sz w:val="14"/>
        </w:rPr>
        <w:t> </w:t>
      </w:r>
      <w:r>
        <w:rPr>
          <w:sz w:val="14"/>
        </w:rPr>
        <w:t>Elsevier</w:t>
      </w:r>
      <w:r>
        <w:rPr>
          <w:spacing w:val="24"/>
          <w:sz w:val="14"/>
        </w:rPr>
        <w:t> </w:t>
      </w:r>
      <w:r>
        <w:rPr>
          <w:sz w:val="14"/>
        </w:rPr>
        <w:t>B.V.</w:t>
      </w:r>
      <w:r>
        <w:rPr>
          <w:spacing w:val="24"/>
          <w:sz w:val="14"/>
        </w:rPr>
        <w:t> </w:t>
      </w:r>
      <w:r>
        <w:rPr>
          <w:sz w:val="14"/>
        </w:rPr>
        <w:t>on</w:t>
      </w:r>
      <w:r>
        <w:rPr>
          <w:spacing w:val="24"/>
          <w:sz w:val="14"/>
        </w:rPr>
        <w:t> </w:t>
      </w:r>
      <w:r>
        <w:rPr>
          <w:sz w:val="14"/>
        </w:rPr>
        <w:t>behalf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KeAi</w:t>
      </w:r>
      <w:r>
        <w:rPr>
          <w:spacing w:val="24"/>
          <w:sz w:val="14"/>
        </w:rPr>
        <w:t> </w:t>
      </w:r>
      <w:r>
        <w:rPr>
          <w:sz w:val="14"/>
        </w:rPr>
        <w:t>Communications</w:t>
      </w:r>
      <w:r>
        <w:rPr>
          <w:spacing w:val="24"/>
          <w:sz w:val="14"/>
        </w:rPr>
        <w:t> </w:t>
      </w:r>
      <w:r>
        <w:rPr>
          <w:sz w:val="14"/>
        </w:rPr>
        <w:t>Co.</w:t>
      </w:r>
      <w:r>
        <w:rPr>
          <w:spacing w:val="69"/>
          <w:sz w:val="14"/>
        </w:rPr>
        <w:t> </w:t>
      </w:r>
      <w:r>
        <w:rPr>
          <w:sz w:val="14"/>
        </w:rPr>
        <w:t>Ltd.</w:t>
      </w:r>
      <w:r>
        <w:rPr>
          <w:spacing w:val="69"/>
          <w:sz w:val="14"/>
        </w:rPr>
        <w:t> </w:t>
      </w:r>
      <w:r>
        <w:rPr>
          <w:sz w:val="14"/>
        </w:rPr>
        <w:t>This</w:t>
      </w:r>
      <w:r>
        <w:rPr>
          <w:spacing w:val="24"/>
          <w:sz w:val="14"/>
        </w:rPr>
        <w:t> </w:t>
      </w:r>
      <w:r>
        <w:rPr>
          <w:sz w:val="14"/>
        </w:rPr>
        <w:t>is</w:t>
      </w:r>
      <w:r>
        <w:rPr>
          <w:spacing w:val="24"/>
          <w:sz w:val="14"/>
        </w:rPr>
        <w:t> </w:t>
      </w:r>
      <w:r>
        <w:rPr>
          <w:sz w:val="14"/>
        </w:rPr>
        <w:t>an</w:t>
      </w:r>
      <w:r>
        <w:rPr>
          <w:spacing w:val="24"/>
          <w:sz w:val="14"/>
        </w:rPr>
        <w:t> </w:t>
      </w:r>
      <w:r>
        <w:rPr>
          <w:sz w:val="14"/>
        </w:rPr>
        <w:t>open</w:t>
      </w:r>
      <w:r>
        <w:rPr>
          <w:spacing w:val="24"/>
          <w:sz w:val="14"/>
        </w:rPr>
        <w:t> </w:t>
      </w:r>
      <w:r>
        <w:rPr>
          <w:sz w:val="14"/>
        </w:rPr>
        <w:t>access</w:t>
      </w:r>
      <w:r>
        <w:rPr>
          <w:spacing w:val="24"/>
          <w:sz w:val="14"/>
        </w:rPr>
        <w:t> </w:t>
      </w:r>
      <w:r>
        <w:rPr>
          <w:sz w:val="14"/>
        </w:rPr>
        <w:t>article</w:t>
      </w:r>
      <w:r>
        <w:rPr>
          <w:spacing w:val="24"/>
          <w:sz w:val="14"/>
        </w:rPr>
        <w:t> </w:t>
      </w:r>
      <w:r>
        <w:rPr>
          <w:sz w:val="14"/>
        </w:rPr>
        <w:t>under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CC</w:t>
      </w:r>
      <w:r>
        <w:rPr>
          <w:spacing w:val="40"/>
          <w:sz w:val="14"/>
        </w:rPr>
        <w:t> </w:t>
      </w:r>
      <w:r>
        <w:rPr>
          <w:sz w:val="14"/>
        </w:rPr>
        <w:t>BY-NC-ND license (</w:t>
      </w:r>
      <w:hyperlink r:id="rId13">
        <w:r>
          <w:rPr>
            <w:color w:val="00769F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40" w:right="640"/>
          <w:pgNumType w:start="5"/>
        </w:sectPr>
      </w:pPr>
    </w:p>
    <w:p>
      <w:pPr>
        <w:pStyle w:val="BodyText"/>
        <w:spacing w:line="276" w:lineRule="auto" w:before="100"/>
        <w:ind w:left="111"/>
      </w:pPr>
      <w:r>
        <w:rPr/>
        <w:t>have</w:t>
      </w:r>
      <w:r>
        <w:rPr>
          <w:spacing w:val="-4"/>
        </w:rPr>
        <w:t> </w:t>
      </w:r>
      <w:r>
        <w:rPr/>
        <w:t>unique</w:t>
      </w:r>
      <w:r>
        <w:rPr>
          <w:spacing w:val="-4"/>
        </w:rPr>
        <w:t> </w:t>
      </w:r>
      <w:r>
        <w:rPr/>
        <w:t>prerequisites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cannot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migrated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work.</w:t>
      </w:r>
      <w:r>
        <w:rPr>
          <w:spacing w:val="40"/>
        </w:rPr>
        <w:t> </w:t>
      </w:r>
      <w:r>
        <w:rPr/>
        <w:t>Standard DL workflows can be summarized in four steps: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6" w:lineRule="auto" w:before="168" w:after="0"/>
        <w:ind w:left="589" w:right="38" w:hanging="215"/>
        <w:jc w:val="both"/>
        <w:rPr>
          <w:sz w:val="16"/>
        </w:rPr>
      </w:pPr>
      <w:r>
        <w:rPr>
          <w:sz w:val="16"/>
        </w:rPr>
        <w:t>Pre-processing: This step prepares the training and </w:t>
      </w:r>
      <w:r>
        <w:rPr>
          <w:sz w:val="16"/>
        </w:rPr>
        <w:t>validation</w:t>
      </w:r>
      <w:r>
        <w:rPr>
          <w:spacing w:val="40"/>
          <w:sz w:val="16"/>
        </w:rPr>
        <w:t> </w:t>
      </w:r>
      <w:r>
        <w:rPr>
          <w:sz w:val="16"/>
        </w:rPr>
        <w:t>data,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includes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8"/>
          <w:sz w:val="16"/>
        </w:rPr>
        <w:t> </w:t>
      </w:r>
      <w:r>
        <w:rPr>
          <w:sz w:val="16"/>
        </w:rPr>
        <w:t>collection,</w:t>
      </w:r>
      <w:r>
        <w:rPr>
          <w:spacing w:val="-8"/>
          <w:sz w:val="16"/>
        </w:rPr>
        <w:t> </w:t>
      </w:r>
      <w:r>
        <w:rPr>
          <w:sz w:val="16"/>
        </w:rPr>
        <w:t>cleaning,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labeling.</w:t>
      </w:r>
      <w:r>
        <w:rPr>
          <w:spacing w:val="-8"/>
          <w:sz w:val="16"/>
        </w:rPr>
        <w:t> </w:t>
      </w:r>
      <w:r>
        <w:rPr>
          <w:sz w:val="16"/>
        </w:rPr>
        <w:t>Bench-</w:t>
      </w:r>
      <w:r>
        <w:rPr>
          <w:spacing w:val="40"/>
          <w:sz w:val="16"/>
        </w:rPr>
        <w:t> </w:t>
      </w:r>
      <w:r>
        <w:rPr>
          <w:sz w:val="16"/>
        </w:rPr>
        <w:t>mark seismic datasets such as STEAD (</w:t>
      </w:r>
      <w:hyperlink w:history="true" w:anchor="_bookmark42">
        <w:r>
          <w:rPr>
            <w:color w:val="007FAC"/>
            <w:sz w:val="16"/>
          </w:rPr>
          <w:t>Mousavi et al.</w:t>
        </w:r>
      </w:hyperlink>
      <w:r>
        <w:rPr>
          <w:sz w:val="16"/>
        </w:rPr>
        <w:t>, </w:t>
      </w:r>
      <w:hyperlink w:history="true" w:anchor="_bookmark42">
        <w:r>
          <w:rPr>
            <w:color w:val="007FAC"/>
            <w:sz w:val="16"/>
          </w:rPr>
          <w:t>2019a</w:t>
        </w:r>
      </w:hyperlink>
      <w:r>
        <w:rPr>
          <w:sz w:val="16"/>
        </w:rPr>
        <w:t>),</w:t>
      </w:r>
      <w:r>
        <w:rPr>
          <w:spacing w:val="40"/>
          <w:sz w:val="16"/>
        </w:rPr>
        <w:t> </w:t>
      </w:r>
      <w:r>
        <w:rPr>
          <w:sz w:val="16"/>
        </w:rPr>
        <w:t>INSTANCE (</w:t>
      </w:r>
      <w:hyperlink w:history="true" w:anchor="_bookmark38">
        <w:r>
          <w:rPr>
            <w:color w:val="007FAC"/>
            <w:sz w:val="16"/>
          </w:rPr>
          <w:t>Michelini et al.</w:t>
        </w:r>
      </w:hyperlink>
      <w:r>
        <w:rPr>
          <w:sz w:val="16"/>
        </w:rPr>
        <w:t>, </w:t>
      </w:r>
      <w:hyperlink w:history="true" w:anchor="_bookmark38">
        <w:r>
          <w:rPr>
            <w:color w:val="007FAC"/>
            <w:sz w:val="16"/>
          </w:rPr>
          <w:t>2021</w:t>
        </w:r>
      </w:hyperlink>
      <w:r>
        <w:rPr>
          <w:sz w:val="16"/>
        </w:rPr>
        <w:t>), and DiTing (</w:t>
      </w:r>
      <w:hyperlink w:history="true" w:anchor="_bookmark55">
        <w:r>
          <w:rPr>
            <w:color w:val="007FAC"/>
            <w:sz w:val="16"/>
          </w:rPr>
          <w:t>Zhao et al.</w:t>
        </w:r>
      </w:hyperlink>
      <w:r>
        <w:rPr>
          <w:sz w:val="16"/>
        </w:rPr>
        <w:t>,</w:t>
      </w:r>
      <w:r>
        <w:rPr>
          <w:spacing w:val="40"/>
          <w:sz w:val="16"/>
        </w:rPr>
        <w:t> </w:t>
      </w:r>
      <w:hyperlink w:history="true" w:anchor="_bookmark55">
        <w:r>
          <w:rPr>
            <w:color w:val="007FAC"/>
            <w:sz w:val="16"/>
          </w:rPr>
          <w:t>2022</w:t>
        </w:r>
      </w:hyperlink>
      <w:r>
        <w:rPr>
          <w:sz w:val="16"/>
        </w:rPr>
        <w:t>) provide high-quality labeled data for training and model</w:t>
      </w:r>
      <w:r>
        <w:rPr>
          <w:spacing w:val="40"/>
          <w:sz w:val="16"/>
        </w:rPr>
        <w:t> </w:t>
      </w:r>
      <w:r>
        <w:rPr>
          <w:sz w:val="16"/>
        </w:rPr>
        <w:t>building. However, the number of these benchmark datasets</w:t>
      </w:r>
      <w:r>
        <w:rPr>
          <w:spacing w:val="40"/>
          <w:sz w:val="16"/>
        </w:rPr>
        <w:t> </w:t>
      </w:r>
      <w:r>
        <w:rPr>
          <w:sz w:val="16"/>
        </w:rPr>
        <w:t>and their applications is limited. Alternatively, applying a cus-</w:t>
      </w:r>
      <w:r>
        <w:rPr>
          <w:spacing w:val="40"/>
          <w:sz w:val="16"/>
        </w:rPr>
        <w:t> </w:t>
      </w:r>
      <w:r>
        <w:rPr>
          <w:sz w:val="16"/>
        </w:rPr>
        <w:t>tom seismic sample toolbox such as QuakeLabeler (</w:t>
      </w:r>
      <w:hyperlink w:history="true" w:anchor="_bookmark37">
        <w:r>
          <w:rPr>
            <w:color w:val="007FAC"/>
            <w:sz w:val="16"/>
          </w:rPr>
          <w:t>Mai and</w:t>
        </w:r>
      </w:hyperlink>
      <w:r>
        <w:rPr>
          <w:color w:val="007FAC"/>
          <w:spacing w:val="40"/>
          <w:sz w:val="16"/>
        </w:rPr>
        <w:t> </w:t>
      </w:r>
      <w:hyperlink w:history="true" w:anchor="_bookmark37">
        <w:r>
          <w:rPr>
            <w:color w:val="007FAC"/>
            <w:sz w:val="16"/>
          </w:rPr>
          <w:t>Audet</w:t>
        </w:r>
      </w:hyperlink>
      <w:r>
        <w:rPr>
          <w:sz w:val="16"/>
        </w:rPr>
        <w:t>, </w:t>
      </w:r>
      <w:hyperlink w:history="true" w:anchor="_bookmark37">
        <w:r>
          <w:rPr>
            <w:color w:val="007FAC"/>
            <w:sz w:val="16"/>
          </w:rPr>
          <w:t>2022</w:t>
        </w:r>
      </w:hyperlink>
      <w:r>
        <w:rPr>
          <w:sz w:val="16"/>
        </w:rPr>
        <w:t>) can generate labeled datasets for training based</w:t>
      </w:r>
      <w:r>
        <w:rPr>
          <w:spacing w:val="80"/>
          <w:sz w:val="16"/>
        </w:rPr>
        <w:t> </w:t>
      </w:r>
      <w:r>
        <w:rPr>
          <w:sz w:val="16"/>
        </w:rPr>
        <w:t>on users’ demands. The quality and distribution of the training</w:t>
      </w:r>
      <w:r>
        <w:rPr>
          <w:spacing w:val="40"/>
          <w:sz w:val="16"/>
        </w:rPr>
        <w:t> </w:t>
      </w:r>
      <w:r>
        <w:rPr>
          <w:sz w:val="16"/>
        </w:rPr>
        <w:t>data ingested by the DL algorithm have a large impact on the</w:t>
      </w:r>
      <w:r>
        <w:rPr>
          <w:spacing w:val="40"/>
          <w:sz w:val="16"/>
        </w:rPr>
        <w:t> </w:t>
      </w:r>
      <w:r>
        <w:rPr>
          <w:sz w:val="16"/>
        </w:rPr>
        <w:t>performance of the resulting model. Good training data should</w:t>
      </w:r>
      <w:r>
        <w:rPr>
          <w:spacing w:val="40"/>
          <w:sz w:val="16"/>
        </w:rPr>
        <w:t> </w:t>
      </w:r>
      <w:r>
        <w:rPr>
          <w:sz w:val="16"/>
        </w:rPr>
        <w:t>have qualities such as relevance, minimal labeling errors, wide</w:t>
      </w:r>
      <w:r>
        <w:rPr>
          <w:spacing w:val="40"/>
          <w:sz w:val="16"/>
        </w:rPr>
        <w:t> </w:t>
      </w:r>
      <w:r>
        <w:rPr>
          <w:sz w:val="16"/>
        </w:rPr>
        <w:t>distribution</w:t>
      </w:r>
      <w:r>
        <w:rPr>
          <w:spacing w:val="-7"/>
          <w:sz w:val="16"/>
        </w:rPr>
        <w:t> </w:t>
      </w:r>
      <w:r>
        <w:rPr>
          <w:sz w:val="16"/>
        </w:rPr>
        <w:t>representing</w:t>
      </w:r>
      <w:r>
        <w:rPr>
          <w:spacing w:val="-7"/>
          <w:sz w:val="16"/>
        </w:rPr>
        <w:t> </w:t>
      </w:r>
      <w:r>
        <w:rPr>
          <w:sz w:val="16"/>
        </w:rPr>
        <w:t>various</w:t>
      </w:r>
      <w:r>
        <w:rPr>
          <w:spacing w:val="-7"/>
          <w:sz w:val="16"/>
        </w:rPr>
        <w:t> </w:t>
      </w:r>
      <w:r>
        <w:rPr>
          <w:sz w:val="16"/>
        </w:rPr>
        <w:t>real-world</w:t>
      </w:r>
      <w:r>
        <w:rPr>
          <w:spacing w:val="-7"/>
          <w:sz w:val="16"/>
        </w:rPr>
        <w:t> </w:t>
      </w:r>
      <w:r>
        <w:rPr>
          <w:sz w:val="16"/>
        </w:rPr>
        <w:t>classes,</w:t>
      </w:r>
      <w:r>
        <w:rPr>
          <w:spacing w:val="-7"/>
          <w:sz w:val="16"/>
        </w:rPr>
        <w:t> </w:t>
      </w:r>
      <w:r>
        <w:rPr>
          <w:sz w:val="16"/>
        </w:rPr>
        <w:t>few</w:t>
      </w:r>
      <w:r>
        <w:rPr>
          <w:spacing w:val="-7"/>
          <w:sz w:val="16"/>
        </w:rPr>
        <w:t> </w:t>
      </w:r>
      <w:r>
        <w:rPr>
          <w:sz w:val="16"/>
        </w:rPr>
        <w:t>missing</w:t>
      </w:r>
      <w:r>
        <w:rPr>
          <w:spacing w:val="40"/>
          <w:sz w:val="16"/>
        </w:rPr>
        <w:t> </w:t>
      </w:r>
      <w:r>
        <w:rPr>
          <w:sz w:val="16"/>
        </w:rPr>
        <w:t>or repeated values, etc.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6" w:lineRule="auto" w:before="17" w:after="0"/>
        <w:ind w:left="589" w:right="38" w:hanging="215"/>
        <w:jc w:val="both"/>
        <w:rPr>
          <w:sz w:val="16"/>
        </w:rPr>
      </w:pPr>
      <w:r>
        <w:rPr>
          <w:sz w:val="16"/>
        </w:rPr>
        <w:t>Training: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training</w:t>
      </w:r>
      <w:r>
        <w:rPr>
          <w:spacing w:val="-7"/>
          <w:sz w:val="16"/>
        </w:rPr>
        <w:t> </w:t>
      </w:r>
      <w:r>
        <w:rPr>
          <w:sz w:val="16"/>
        </w:rPr>
        <w:t>step,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pre-processed</w:t>
      </w:r>
      <w:r>
        <w:rPr>
          <w:spacing w:val="-7"/>
          <w:sz w:val="16"/>
        </w:rPr>
        <w:t> </w:t>
      </w:r>
      <w:r>
        <w:rPr>
          <w:sz w:val="16"/>
        </w:rPr>
        <w:t>seismic</w:t>
      </w:r>
      <w:r>
        <w:rPr>
          <w:spacing w:val="-7"/>
          <w:sz w:val="16"/>
        </w:rPr>
        <w:t> </w:t>
      </w:r>
      <w:r>
        <w:rPr>
          <w:sz w:val="16"/>
        </w:rPr>
        <w:t>data</w:t>
      </w:r>
      <w:r>
        <w:rPr>
          <w:spacing w:val="-7"/>
          <w:sz w:val="16"/>
        </w:rPr>
        <w:t>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passed to a specific DL architecture to find patterns within the</w:t>
      </w:r>
      <w:r>
        <w:rPr>
          <w:spacing w:val="40"/>
          <w:sz w:val="16"/>
        </w:rPr>
        <w:t> </w:t>
      </w:r>
      <w:r>
        <w:rPr>
          <w:sz w:val="16"/>
        </w:rPr>
        <w:t>seismic signals and learn to pick seismic phase arrival times.</w:t>
      </w:r>
      <w:r>
        <w:rPr>
          <w:spacing w:val="40"/>
          <w:sz w:val="16"/>
        </w:rPr>
        <w:t> </w:t>
      </w:r>
      <w:r>
        <w:rPr>
          <w:sz w:val="16"/>
        </w:rPr>
        <w:t>Many DL models have been proposed recently, including U-Net</w:t>
      </w:r>
      <w:r>
        <w:rPr>
          <w:spacing w:val="40"/>
          <w:sz w:val="16"/>
        </w:rPr>
        <w:t> </w:t>
      </w:r>
      <w:r>
        <w:rPr>
          <w:sz w:val="16"/>
        </w:rPr>
        <w:t>models such as BasicPhaseAE and PhaseNet (</w:t>
      </w:r>
      <w:hyperlink w:history="true" w:anchor="_bookmark51">
        <w:r>
          <w:rPr>
            <w:color w:val="007FAC"/>
            <w:sz w:val="16"/>
          </w:rPr>
          <w:t>Woollam et al.</w:t>
        </w:r>
      </w:hyperlink>
      <w:r>
        <w:rPr>
          <w:sz w:val="16"/>
        </w:rPr>
        <w:t>,</w:t>
      </w:r>
      <w:r>
        <w:rPr>
          <w:spacing w:val="40"/>
          <w:sz w:val="16"/>
        </w:rPr>
        <w:t> </w:t>
      </w:r>
      <w:hyperlink w:history="true" w:anchor="_bookmark51">
        <w:r>
          <w:rPr>
            <w:color w:val="007FAC"/>
            <w:sz w:val="16"/>
          </w:rPr>
          <w:t>2019</w:t>
        </w:r>
      </w:hyperlink>
      <w:r>
        <w:rPr>
          <w:sz w:val="16"/>
        </w:rPr>
        <w:t>;</w:t>
      </w:r>
      <w:r>
        <w:rPr>
          <w:spacing w:val="-7"/>
          <w:sz w:val="16"/>
        </w:rPr>
        <w:t> </w:t>
      </w:r>
      <w:hyperlink w:history="true" w:anchor="_bookmark56">
        <w:r>
          <w:rPr>
            <w:color w:val="007FAC"/>
            <w:sz w:val="16"/>
          </w:rPr>
          <w:t>Zhu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and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Beroza</w:t>
        </w:r>
      </w:hyperlink>
      <w:r>
        <w:rPr>
          <w:sz w:val="16"/>
        </w:rPr>
        <w:t>,</w:t>
      </w:r>
      <w:r>
        <w:rPr>
          <w:spacing w:val="-7"/>
          <w:sz w:val="16"/>
        </w:rPr>
        <w:t> </w:t>
      </w:r>
      <w:hyperlink w:history="true" w:anchor="_bookmark56">
        <w:r>
          <w:rPr>
            <w:color w:val="007FAC"/>
            <w:sz w:val="16"/>
          </w:rPr>
          <w:t>2019</w:t>
        </w:r>
      </w:hyperlink>
      <w:r>
        <w:rPr>
          <w:sz w:val="16"/>
        </w:rPr>
        <w:t>).</w:t>
      </w:r>
      <w:r>
        <w:rPr>
          <w:spacing w:val="-7"/>
          <w:sz w:val="16"/>
        </w:rPr>
        <w:t> </w:t>
      </w:r>
      <w:r>
        <w:rPr>
          <w:sz w:val="16"/>
        </w:rPr>
        <w:t>Convolutional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Recurrent</w:t>
      </w:r>
      <w:r>
        <w:rPr>
          <w:spacing w:val="-7"/>
          <w:sz w:val="16"/>
        </w:rPr>
        <w:t> </w:t>
      </w:r>
      <w:r>
        <w:rPr>
          <w:sz w:val="16"/>
        </w:rPr>
        <w:t>Neu-</w:t>
      </w:r>
      <w:r>
        <w:rPr>
          <w:spacing w:val="40"/>
          <w:sz w:val="16"/>
        </w:rPr>
        <w:t> </w:t>
      </w:r>
      <w:r>
        <w:rPr>
          <w:sz w:val="16"/>
        </w:rPr>
        <w:t>ral Network (CNN and RNN, respectively) earthquake event</w:t>
      </w:r>
      <w:r>
        <w:rPr>
          <w:spacing w:val="40"/>
          <w:sz w:val="16"/>
        </w:rPr>
        <w:t> </w:t>
      </w:r>
      <w:r>
        <w:rPr>
          <w:sz w:val="16"/>
        </w:rPr>
        <w:t>detectors include CRED and DeepPhasePick (</w:t>
      </w:r>
      <w:hyperlink w:history="true" w:anchor="_bookmark43">
        <w:r>
          <w:rPr>
            <w:color w:val="007FAC"/>
            <w:sz w:val="16"/>
          </w:rPr>
          <w:t>Mousavi et al.</w:t>
        </w:r>
      </w:hyperlink>
      <w:r>
        <w:rPr>
          <w:sz w:val="16"/>
        </w:rPr>
        <w:t>,</w:t>
      </w:r>
      <w:r>
        <w:rPr>
          <w:spacing w:val="40"/>
          <w:sz w:val="16"/>
        </w:rPr>
        <w:t> </w:t>
      </w:r>
      <w:hyperlink w:history="true" w:anchor="_bookmark43">
        <w:r>
          <w:rPr>
            <w:color w:val="007FAC"/>
            <w:sz w:val="16"/>
          </w:rPr>
          <w:t>2019</w:t>
        </w:r>
      </w:hyperlink>
      <w:r>
        <w:rPr>
          <w:sz w:val="16"/>
        </w:rPr>
        <w:t>;</w:t>
      </w:r>
      <w:r>
        <w:rPr>
          <w:spacing w:val="-1"/>
          <w:sz w:val="16"/>
        </w:rPr>
        <w:t> </w:t>
      </w:r>
      <w:hyperlink w:history="true" w:anchor="_bookmark48">
        <w:r>
          <w:rPr>
            <w:color w:val="007FAC"/>
            <w:sz w:val="16"/>
          </w:rPr>
          <w:t>Soto</w:t>
        </w:r>
        <w:r>
          <w:rPr>
            <w:color w:val="007FAC"/>
            <w:spacing w:val="-1"/>
            <w:sz w:val="16"/>
          </w:rPr>
          <w:t> </w:t>
        </w:r>
        <w:r>
          <w:rPr>
            <w:color w:val="007FAC"/>
            <w:sz w:val="16"/>
          </w:rPr>
          <w:t>and</w:t>
        </w:r>
        <w:r>
          <w:rPr>
            <w:color w:val="007FAC"/>
            <w:spacing w:val="-1"/>
            <w:sz w:val="16"/>
          </w:rPr>
          <w:t> </w:t>
        </w:r>
        <w:r>
          <w:rPr>
            <w:color w:val="007FAC"/>
            <w:sz w:val="16"/>
          </w:rPr>
          <w:t>Schurr</w:t>
        </w:r>
      </w:hyperlink>
      <w:r>
        <w:rPr>
          <w:sz w:val="16"/>
        </w:rPr>
        <w:t>,</w:t>
      </w:r>
      <w:r>
        <w:rPr>
          <w:spacing w:val="-1"/>
          <w:sz w:val="16"/>
        </w:rPr>
        <w:t> </w:t>
      </w:r>
      <w:hyperlink w:history="true" w:anchor="_bookmark48">
        <w:r>
          <w:rPr>
            <w:color w:val="007FAC"/>
            <w:sz w:val="16"/>
          </w:rPr>
          <w:t>2021</w:t>
        </w:r>
      </w:hyperlink>
      <w:r>
        <w:rPr>
          <w:sz w:val="16"/>
        </w:rPr>
        <w:t>),</w:t>
      </w:r>
      <w:r>
        <w:rPr>
          <w:spacing w:val="-1"/>
          <w:sz w:val="16"/>
        </w:rPr>
        <w:t> </w:t>
      </w:r>
      <w:r>
        <w:rPr>
          <w:sz w:val="16"/>
        </w:rPr>
        <w:t>as</w:t>
      </w:r>
      <w:r>
        <w:rPr>
          <w:spacing w:val="-1"/>
          <w:sz w:val="16"/>
        </w:rPr>
        <w:t> </w:t>
      </w:r>
      <w:r>
        <w:rPr>
          <w:sz w:val="16"/>
        </w:rPr>
        <w:t>well</w:t>
      </w:r>
      <w:r>
        <w:rPr>
          <w:spacing w:val="-1"/>
          <w:sz w:val="16"/>
        </w:rPr>
        <w:t> </w:t>
      </w:r>
      <w:r>
        <w:rPr>
          <w:sz w:val="16"/>
        </w:rPr>
        <w:t>as</w:t>
      </w:r>
      <w:r>
        <w:rPr>
          <w:spacing w:val="-1"/>
          <w:sz w:val="16"/>
        </w:rPr>
        <w:t> </w:t>
      </w:r>
      <w:r>
        <w:rPr>
          <w:sz w:val="16"/>
        </w:rPr>
        <w:t>more</w:t>
      </w:r>
      <w:r>
        <w:rPr>
          <w:spacing w:val="-1"/>
          <w:sz w:val="16"/>
        </w:rPr>
        <w:t> </w:t>
      </w:r>
      <w:r>
        <w:rPr>
          <w:sz w:val="16"/>
        </w:rPr>
        <w:t>complex</w:t>
      </w:r>
      <w:r>
        <w:rPr>
          <w:spacing w:val="-1"/>
          <w:sz w:val="16"/>
        </w:rPr>
        <w:t> </w:t>
      </w:r>
      <w:r>
        <w:rPr>
          <w:sz w:val="16"/>
        </w:rPr>
        <w:t>architec-</w:t>
      </w:r>
      <w:r>
        <w:rPr>
          <w:spacing w:val="40"/>
          <w:sz w:val="16"/>
        </w:rPr>
        <w:t> </w:t>
      </w:r>
      <w:r>
        <w:rPr>
          <w:sz w:val="16"/>
        </w:rPr>
        <w:t>tures</w:t>
      </w:r>
      <w:r>
        <w:rPr>
          <w:spacing w:val="-10"/>
          <w:sz w:val="16"/>
        </w:rPr>
        <w:t> </w:t>
      </w:r>
      <w:r>
        <w:rPr>
          <w:sz w:val="16"/>
        </w:rPr>
        <w:t>like</w:t>
      </w:r>
      <w:r>
        <w:rPr>
          <w:spacing w:val="-10"/>
          <w:sz w:val="16"/>
        </w:rPr>
        <w:t> </w:t>
      </w:r>
      <w:r>
        <w:rPr>
          <w:sz w:val="16"/>
        </w:rPr>
        <w:t>Earthquake</w:t>
      </w:r>
      <w:r>
        <w:rPr>
          <w:spacing w:val="-9"/>
          <w:sz w:val="16"/>
        </w:rPr>
        <w:t> </w:t>
      </w:r>
      <w:r>
        <w:rPr>
          <w:sz w:val="16"/>
        </w:rPr>
        <w:t>Transformer</w:t>
      </w:r>
      <w:r>
        <w:rPr>
          <w:spacing w:val="-10"/>
          <w:sz w:val="16"/>
        </w:rPr>
        <w:t> </w:t>
      </w:r>
      <w:r>
        <w:rPr>
          <w:sz w:val="16"/>
        </w:rPr>
        <w:t>(EqT)</w:t>
      </w:r>
      <w:r>
        <w:rPr>
          <w:spacing w:val="-10"/>
          <w:sz w:val="16"/>
        </w:rPr>
        <w:t> </w:t>
      </w:r>
      <w:r>
        <w:rPr>
          <w:sz w:val="16"/>
        </w:rPr>
        <w:t>that</w:t>
      </w:r>
      <w:r>
        <w:rPr>
          <w:spacing w:val="-9"/>
          <w:sz w:val="16"/>
        </w:rPr>
        <w:t> </w:t>
      </w:r>
      <w:r>
        <w:rPr>
          <w:sz w:val="16"/>
        </w:rPr>
        <w:t>adds</w:t>
      </w:r>
      <w:r>
        <w:rPr>
          <w:spacing w:val="-10"/>
          <w:sz w:val="16"/>
        </w:rPr>
        <w:t> </w:t>
      </w:r>
      <w:r>
        <w:rPr>
          <w:sz w:val="16"/>
        </w:rPr>
        <w:t>self-attention</w:t>
      </w:r>
      <w:r>
        <w:rPr>
          <w:spacing w:val="40"/>
          <w:sz w:val="16"/>
        </w:rPr>
        <w:t> </w:t>
      </w:r>
      <w:r>
        <w:rPr>
          <w:sz w:val="16"/>
        </w:rPr>
        <w:t>layers (</w:t>
      </w:r>
      <w:hyperlink w:history="true" w:anchor="_bookmark41">
        <w:r>
          <w:rPr>
            <w:color w:val="007FAC"/>
            <w:sz w:val="16"/>
          </w:rPr>
          <w:t>Mousavi et al.</w:t>
        </w:r>
      </w:hyperlink>
      <w:r>
        <w:rPr>
          <w:sz w:val="16"/>
        </w:rPr>
        <w:t>, </w:t>
      </w:r>
      <w:hyperlink w:history="true" w:anchor="_bookmark41">
        <w:r>
          <w:rPr>
            <w:color w:val="007FAC"/>
            <w:sz w:val="16"/>
          </w:rPr>
          <w:t>2020</w:t>
        </w:r>
      </w:hyperlink>
      <w:r>
        <w:rPr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6" w:lineRule="auto" w:before="16" w:after="0"/>
        <w:ind w:left="589" w:right="38" w:hanging="215"/>
        <w:jc w:val="both"/>
        <w:rPr>
          <w:sz w:val="16"/>
        </w:rPr>
      </w:pPr>
      <w:r>
        <w:rPr>
          <w:sz w:val="16"/>
        </w:rPr>
        <w:t>Validation: Before building a final phase picker model, the </w:t>
      </w:r>
      <w:r>
        <w:rPr>
          <w:sz w:val="16"/>
        </w:rPr>
        <w:t>val-</w:t>
      </w:r>
      <w:r>
        <w:rPr>
          <w:spacing w:val="40"/>
          <w:sz w:val="16"/>
        </w:rPr>
        <w:t> </w:t>
      </w:r>
      <w:r>
        <w:rPr>
          <w:sz w:val="16"/>
        </w:rPr>
        <w:t>idation process allows testing the model against data that have</w:t>
      </w:r>
      <w:r>
        <w:rPr>
          <w:spacing w:val="40"/>
          <w:sz w:val="16"/>
        </w:rPr>
        <w:t> </w:t>
      </w:r>
      <w:r>
        <w:rPr>
          <w:sz w:val="16"/>
        </w:rPr>
        <w:t>not been used for training. In general, 20% of the entire dataset</w:t>
      </w:r>
      <w:r>
        <w:rPr>
          <w:spacing w:val="40"/>
          <w:sz w:val="16"/>
        </w:rPr>
        <w:t> </w:t>
      </w:r>
      <w:r>
        <w:rPr>
          <w:sz w:val="16"/>
        </w:rPr>
        <w:t>are</w:t>
      </w:r>
      <w:r>
        <w:rPr>
          <w:spacing w:val="-1"/>
          <w:sz w:val="16"/>
        </w:rPr>
        <w:t> </w:t>
      </w:r>
      <w:r>
        <w:rPr>
          <w:sz w:val="16"/>
        </w:rPr>
        <w:t>retained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excluded</w:t>
      </w:r>
      <w:r>
        <w:rPr>
          <w:spacing w:val="-1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training</w:t>
      </w:r>
      <w:r>
        <w:rPr>
          <w:spacing w:val="-1"/>
          <w:sz w:val="16"/>
        </w:rPr>
        <w:t> </w:t>
      </w:r>
      <w:r>
        <w:rPr>
          <w:sz w:val="16"/>
        </w:rPr>
        <w:t>dataset.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perfor-</w:t>
      </w:r>
      <w:r>
        <w:rPr>
          <w:spacing w:val="40"/>
          <w:sz w:val="16"/>
        </w:rPr>
        <w:t> </w:t>
      </w:r>
      <w:r>
        <w:rPr>
          <w:sz w:val="16"/>
        </w:rPr>
        <w:t>mance of the model on this validation set represents how likely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model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succeed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correctly</w:t>
      </w:r>
      <w:r>
        <w:rPr>
          <w:spacing w:val="-2"/>
          <w:sz w:val="16"/>
        </w:rPr>
        <w:t> </w:t>
      </w:r>
      <w:r>
        <w:rPr>
          <w:sz w:val="16"/>
        </w:rPr>
        <w:t>predicting</w:t>
      </w:r>
      <w:r>
        <w:rPr>
          <w:spacing w:val="-2"/>
          <w:sz w:val="16"/>
        </w:rPr>
        <w:t> </w:t>
      </w:r>
      <w:r>
        <w:rPr>
          <w:sz w:val="16"/>
        </w:rPr>
        <w:t>phases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face</w:t>
      </w:r>
      <w:r>
        <w:rPr>
          <w:spacing w:val="40"/>
          <w:sz w:val="16"/>
        </w:rPr>
        <w:t> </w:t>
      </w:r>
      <w:r>
        <w:rPr>
          <w:sz w:val="16"/>
        </w:rPr>
        <w:t>of independent seismic data. A trained model could either be</w:t>
      </w:r>
      <w:r>
        <w:rPr>
          <w:spacing w:val="40"/>
          <w:sz w:val="16"/>
        </w:rPr>
        <w:t> </w:t>
      </w:r>
      <w:r>
        <w:rPr>
          <w:sz w:val="16"/>
        </w:rPr>
        <w:t>approved</w:t>
      </w:r>
      <w:r>
        <w:rPr>
          <w:spacing w:val="-2"/>
          <w:sz w:val="16"/>
        </w:rPr>
        <w:t> </w:t>
      </w:r>
      <w:r>
        <w:rPr>
          <w:sz w:val="16"/>
        </w:rPr>
        <w:t>(i.e.,</w:t>
      </w:r>
      <w:r>
        <w:rPr>
          <w:spacing w:val="-2"/>
          <w:sz w:val="16"/>
        </w:rPr>
        <w:t> </w:t>
      </w:r>
      <w:r>
        <w:rPr>
          <w:sz w:val="16"/>
        </w:rPr>
        <w:t>deemed</w:t>
      </w:r>
      <w:r>
        <w:rPr>
          <w:spacing w:val="-2"/>
          <w:sz w:val="16"/>
        </w:rPr>
        <w:t> </w:t>
      </w:r>
      <w:r>
        <w:rPr>
          <w:sz w:val="16"/>
        </w:rPr>
        <w:t>satisfactory),</w:t>
      </w:r>
      <w:r>
        <w:rPr>
          <w:spacing w:val="-2"/>
          <w:sz w:val="16"/>
        </w:rPr>
        <w:t> </w:t>
      </w:r>
      <w:r>
        <w:rPr>
          <w:sz w:val="16"/>
        </w:rPr>
        <w:t>tuned,</w:t>
      </w:r>
      <w:r>
        <w:rPr>
          <w:spacing w:val="-2"/>
          <w:sz w:val="16"/>
        </w:rPr>
        <w:t> </w:t>
      </w:r>
      <w:r>
        <w:rPr>
          <w:sz w:val="16"/>
        </w:rPr>
        <w:t>or</w:t>
      </w:r>
      <w:r>
        <w:rPr>
          <w:spacing w:val="-2"/>
          <w:sz w:val="16"/>
        </w:rPr>
        <w:t> </w:t>
      </w:r>
      <w:r>
        <w:rPr>
          <w:sz w:val="16"/>
        </w:rPr>
        <w:t>rejected</w:t>
      </w:r>
      <w:r>
        <w:rPr>
          <w:spacing w:val="-2"/>
          <w:sz w:val="16"/>
        </w:rPr>
        <w:t> </w:t>
      </w:r>
      <w:r>
        <w:rPr>
          <w:sz w:val="16"/>
        </w:rPr>
        <w:t>based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validation</w:t>
      </w:r>
      <w:r>
        <w:rPr>
          <w:spacing w:val="-1"/>
          <w:sz w:val="16"/>
        </w:rPr>
        <w:t> </w:t>
      </w:r>
      <w:r>
        <w:rPr>
          <w:sz w:val="16"/>
        </w:rPr>
        <w:t>results</w:t>
      </w:r>
      <w:r>
        <w:rPr>
          <w:spacing w:val="-1"/>
          <w:sz w:val="16"/>
        </w:rPr>
        <w:t> </w:t>
      </w:r>
      <w:r>
        <w:rPr>
          <w:sz w:val="16"/>
        </w:rPr>
        <w:t>(</w:t>
      </w:r>
      <w:hyperlink w:history="true" w:anchor="_bookmark33">
        <w:r>
          <w:rPr>
            <w:color w:val="007FAC"/>
            <w:sz w:val="16"/>
          </w:rPr>
          <w:t>Livieris</w:t>
        </w:r>
        <w:r>
          <w:rPr>
            <w:color w:val="007FAC"/>
            <w:spacing w:val="-1"/>
            <w:sz w:val="16"/>
          </w:rPr>
          <w:t> </w:t>
        </w:r>
        <w:r>
          <w:rPr>
            <w:color w:val="007FAC"/>
            <w:sz w:val="16"/>
          </w:rPr>
          <w:t>et</w:t>
        </w:r>
        <w:r>
          <w:rPr>
            <w:color w:val="007FAC"/>
            <w:spacing w:val="-1"/>
            <w:sz w:val="16"/>
          </w:rPr>
          <w:t> </w:t>
        </w:r>
        <w:r>
          <w:rPr>
            <w:color w:val="007FAC"/>
            <w:sz w:val="16"/>
          </w:rPr>
          <w:t>al.</w:t>
        </w:r>
      </w:hyperlink>
      <w:r>
        <w:rPr>
          <w:sz w:val="16"/>
        </w:rPr>
        <w:t>,</w:t>
      </w:r>
      <w:r>
        <w:rPr>
          <w:spacing w:val="-1"/>
          <w:sz w:val="16"/>
        </w:rPr>
        <w:t> </w:t>
      </w:r>
      <w:hyperlink w:history="true" w:anchor="_bookmark33">
        <w:r>
          <w:rPr>
            <w:color w:val="007FAC"/>
            <w:sz w:val="16"/>
          </w:rPr>
          <w:t>2020</w:t>
        </w:r>
      </w:hyperlink>
      <w:r>
        <w:rPr>
          <w:sz w:val="16"/>
        </w:rPr>
        <w:t>).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validation</w:t>
      </w:r>
      <w:r>
        <w:rPr>
          <w:spacing w:val="-1"/>
          <w:sz w:val="16"/>
        </w:rPr>
        <w:t> </w:t>
      </w:r>
      <w:r>
        <w:rPr>
          <w:sz w:val="16"/>
        </w:rPr>
        <w:t>stage</w:t>
      </w:r>
      <w:r>
        <w:rPr>
          <w:spacing w:val="40"/>
          <w:sz w:val="16"/>
        </w:rPr>
        <w:t> </w:t>
      </w:r>
      <w:r>
        <w:rPr>
          <w:sz w:val="16"/>
        </w:rPr>
        <w:t>should not be time-intensive; however, if the model is rejected,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project</w:t>
      </w:r>
      <w:r>
        <w:rPr>
          <w:spacing w:val="-6"/>
          <w:sz w:val="16"/>
        </w:rPr>
        <w:t> </w:t>
      </w:r>
      <w:r>
        <w:rPr>
          <w:sz w:val="16"/>
        </w:rPr>
        <w:t>returns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training</w:t>
      </w:r>
      <w:r>
        <w:rPr>
          <w:spacing w:val="-6"/>
          <w:sz w:val="16"/>
        </w:rPr>
        <w:t> </w:t>
      </w:r>
      <w:r>
        <w:rPr>
          <w:sz w:val="16"/>
        </w:rPr>
        <w:t>stage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6"/>
          <w:sz w:val="16"/>
        </w:rPr>
        <w:t> </w:t>
      </w:r>
      <w:r>
        <w:rPr>
          <w:sz w:val="16"/>
        </w:rPr>
        <w:t>revise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architecture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parameters.</w:t>
      </w:r>
      <w:r>
        <w:rPr>
          <w:spacing w:val="-10"/>
          <w:sz w:val="16"/>
        </w:rPr>
        <w:t> </w:t>
      </w:r>
      <w:r>
        <w:rPr>
          <w:sz w:val="16"/>
        </w:rPr>
        <w:t>This</w:t>
      </w:r>
      <w:r>
        <w:rPr>
          <w:spacing w:val="-9"/>
          <w:sz w:val="16"/>
        </w:rPr>
        <w:t> </w:t>
      </w:r>
      <w:r>
        <w:rPr>
          <w:sz w:val="16"/>
        </w:rPr>
        <w:t>training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validation</w:t>
      </w:r>
      <w:r>
        <w:rPr>
          <w:spacing w:val="-9"/>
          <w:sz w:val="16"/>
        </w:rPr>
        <w:t> </w:t>
      </w:r>
      <w:r>
        <w:rPr>
          <w:sz w:val="16"/>
        </w:rPr>
        <w:t>loop</w:t>
      </w:r>
      <w:r>
        <w:rPr>
          <w:spacing w:val="-10"/>
          <w:sz w:val="16"/>
        </w:rPr>
        <w:t> </w:t>
      </w:r>
      <w:r>
        <w:rPr>
          <w:sz w:val="16"/>
        </w:rPr>
        <w:t>continues</w:t>
      </w:r>
      <w:r>
        <w:rPr>
          <w:spacing w:val="-10"/>
          <w:sz w:val="16"/>
        </w:rPr>
        <w:t> </w:t>
      </w:r>
      <w:r>
        <w:rPr>
          <w:sz w:val="16"/>
        </w:rPr>
        <w:t>until</w:t>
      </w:r>
      <w:r>
        <w:rPr>
          <w:spacing w:val="40"/>
          <w:sz w:val="16"/>
        </w:rPr>
        <w:t> </w:t>
      </w:r>
      <w:r>
        <w:rPr>
          <w:sz w:val="16"/>
        </w:rPr>
        <w:t>a model is approved.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6" w:lineRule="auto" w:before="16" w:after="0"/>
        <w:ind w:left="589" w:right="38" w:hanging="215"/>
        <w:jc w:val="both"/>
        <w:rPr>
          <w:sz w:val="16"/>
        </w:rPr>
      </w:pPr>
      <w:r>
        <w:rPr>
          <w:sz w:val="16"/>
        </w:rPr>
        <w:t>Deployment: The approved DL picker moves on to the model</w:t>
      </w:r>
      <w:r>
        <w:rPr>
          <w:spacing w:val="40"/>
          <w:sz w:val="16"/>
        </w:rPr>
        <w:t> </w:t>
      </w:r>
      <w:r>
        <w:rPr>
          <w:sz w:val="16"/>
        </w:rPr>
        <w:t>development stage and is then applied to different target </w:t>
      </w:r>
      <w:r>
        <w:rPr>
          <w:sz w:val="16"/>
        </w:rPr>
        <w:t>re-</w:t>
      </w:r>
      <w:r>
        <w:rPr>
          <w:spacing w:val="40"/>
          <w:sz w:val="16"/>
        </w:rPr>
        <w:t> </w:t>
      </w:r>
      <w:r>
        <w:rPr>
          <w:sz w:val="16"/>
        </w:rPr>
        <w:t>gions/datasets, or at various scales ranging from local and re-</w:t>
      </w:r>
      <w:r>
        <w:rPr>
          <w:spacing w:val="40"/>
          <w:sz w:val="16"/>
        </w:rPr>
        <w:t> </w:t>
      </w:r>
      <w:r>
        <w:rPr>
          <w:sz w:val="16"/>
        </w:rPr>
        <w:t>gional scales to global scales, depending on the prescribed ar-</w:t>
      </w:r>
      <w:r>
        <w:rPr>
          <w:spacing w:val="40"/>
          <w:sz w:val="16"/>
        </w:rPr>
        <w:t> </w:t>
      </w:r>
      <w:r>
        <w:rPr>
          <w:sz w:val="16"/>
        </w:rPr>
        <w:t>chitecture. It is common that a performing DL model fails to</w:t>
      </w:r>
      <w:r>
        <w:rPr>
          <w:spacing w:val="40"/>
          <w:sz w:val="16"/>
        </w:rPr>
        <w:t> </w:t>
      </w:r>
      <w:r>
        <w:rPr>
          <w:sz w:val="16"/>
        </w:rPr>
        <w:t>yield satisfactory results using a new benchmark dataset or a</w:t>
      </w:r>
      <w:r>
        <w:rPr>
          <w:spacing w:val="40"/>
          <w:sz w:val="16"/>
        </w:rPr>
        <w:t> </w:t>
      </w:r>
      <w:r>
        <w:rPr>
          <w:sz w:val="16"/>
        </w:rPr>
        <w:t>new target region (e.g.,</w:t>
      </w:r>
      <w:r>
        <w:rPr>
          <w:spacing w:val="40"/>
          <w:sz w:val="16"/>
        </w:rPr>
        <w:t> </w:t>
      </w:r>
      <w:hyperlink w:history="true" w:anchor="_bookmark50">
        <w:r>
          <w:rPr>
            <w:color w:val="007FAC"/>
            <w:sz w:val="16"/>
          </w:rPr>
          <w:t>Woollam et al.</w:t>
        </w:r>
      </w:hyperlink>
      <w:r>
        <w:rPr>
          <w:sz w:val="16"/>
        </w:rPr>
        <w:t>, </w:t>
      </w:r>
      <w:hyperlink w:history="true" w:anchor="_bookmark50">
        <w:r>
          <w:rPr>
            <w:color w:val="007FAC"/>
            <w:sz w:val="16"/>
          </w:rPr>
          <w:t>2022</w:t>
        </w:r>
      </w:hyperlink>
      <w:r>
        <w:rPr>
          <w:sz w:val="16"/>
        </w:rPr>
        <w:t>), meaning the</w:t>
      </w:r>
      <w:r>
        <w:rPr>
          <w:spacing w:val="40"/>
          <w:sz w:val="16"/>
        </w:rPr>
        <w:t> </w:t>
      </w:r>
      <w:r>
        <w:rPr>
          <w:sz w:val="16"/>
        </w:rPr>
        <w:t>model has weak generalization. This may be due to different</w:t>
      </w:r>
      <w:r>
        <w:rPr>
          <w:spacing w:val="40"/>
          <w:sz w:val="16"/>
        </w:rPr>
        <w:t> </w:t>
      </w:r>
      <w:r>
        <w:rPr>
          <w:sz w:val="16"/>
        </w:rPr>
        <w:t>data distributions between the training dataset and the data</w:t>
      </w:r>
      <w:r>
        <w:rPr>
          <w:spacing w:val="40"/>
          <w:sz w:val="16"/>
        </w:rPr>
        <w:t> </w:t>
      </w:r>
      <w:r>
        <w:rPr>
          <w:sz w:val="16"/>
        </w:rPr>
        <w:t>collected from the regions of interest; DL models cannot guar-</w:t>
      </w:r>
      <w:r>
        <w:rPr>
          <w:spacing w:val="40"/>
          <w:sz w:val="16"/>
        </w:rPr>
        <w:t> </w:t>
      </w:r>
      <w:r>
        <w:rPr>
          <w:sz w:val="16"/>
        </w:rPr>
        <w:t>antee performance if the new dataset is not statistically similar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training</w:t>
      </w:r>
      <w:r>
        <w:rPr>
          <w:spacing w:val="-2"/>
          <w:sz w:val="16"/>
        </w:rPr>
        <w:t> </w:t>
      </w:r>
      <w:r>
        <w:rPr>
          <w:sz w:val="16"/>
        </w:rPr>
        <w:t>dataset.</w:t>
      </w:r>
      <w:r>
        <w:rPr>
          <w:spacing w:val="-2"/>
          <w:sz w:val="16"/>
        </w:rPr>
        <w:t> </w:t>
      </w:r>
      <w:r>
        <w:rPr>
          <w:sz w:val="16"/>
        </w:rPr>
        <w:t>Such</w:t>
      </w:r>
      <w:r>
        <w:rPr>
          <w:spacing w:val="-2"/>
          <w:sz w:val="16"/>
        </w:rPr>
        <w:t> </w:t>
      </w:r>
      <w:r>
        <w:rPr>
          <w:sz w:val="16"/>
        </w:rPr>
        <w:t>generalization</w:t>
      </w:r>
      <w:r>
        <w:rPr>
          <w:spacing w:val="-2"/>
          <w:sz w:val="16"/>
        </w:rPr>
        <w:t> </w:t>
      </w:r>
      <w:r>
        <w:rPr>
          <w:sz w:val="16"/>
        </w:rPr>
        <w:t>issues</w:t>
      </w:r>
      <w:r>
        <w:rPr>
          <w:spacing w:val="-2"/>
          <w:sz w:val="16"/>
        </w:rPr>
        <w:t> </w:t>
      </w:r>
      <w:r>
        <w:rPr>
          <w:sz w:val="16"/>
        </w:rPr>
        <w:t>almost</w:t>
      </w:r>
      <w:r>
        <w:rPr>
          <w:spacing w:val="-2"/>
          <w:sz w:val="16"/>
        </w:rPr>
        <w:t> </w:t>
      </w:r>
      <w:r>
        <w:rPr>
          <w:sz w:val="16"/>
        </w:rPr>
        <w:t>always</w:t>
      </w:r>
      <w:r>
        <w:rPr>
          <w:spacing w:val="40"/>
          <w:sz w:val="16"/>
        </w:rPr>
        <w:t> </w:t>
      </w:r>
      <w:r>
        <w:rPr>
          <w:sz w:val="16"/>
        </w:rPr>
        <w:t>arise, and there is always a limit for the performance of a DL</w:t>
      </w:r>
      <w:r>
        <w:rPr>
          <w:spacing w:val="40"/>
          <w:sz w:val="16"/>
        </w:rPr>
        <w:t> </w:t>
      </w:r>
      <w:r>
        <w:rPr>
          <w:sz w:val="16"/>
        </w:rPr>
        <w:t>model (</w:t>
      </w:r>
      <w:hyperlink w:history="true" w:anchor="_bookmark44">
        <w:r>
          <w:rPr>
            <w:color w:val="007FAC"/>
            <w:sz w:val="16"/>
          </w:rPr>
          <w:t>Münchmeyer et al.</w:t>
        </w:r>
      </w:hyperlink>
      <w:r>
        <w:rPr>
          <w:sz w:val="16"/>
        </w:rPr>
        <w:t>, </w:t>
      </w:r>
      <w:hyperlink w:history="true" w:anchor="_bookmark44">
        <w:r>
          <w:rPr>
            <w:color w:val="007FAC"/>
            <w:sz w:val="16"/>
          </w:rPr>
          <w:t>2022</w:t>
        </w:r>
      </w:hyperlink>
      <w:r>
        <w:rPr>
          <w:sz w:val="16"/>
        </w:rPr>
        <w:t>).</w:t>
      </w:r>
    </w:p>
    <w:p>
      <w:pPr>
        <w:pStyle w:val="BodyText"/>
        <w:spacing w:line="276" w:lineRule="auto" w:before="175"/>
        <w:ind w:left="111" w:right="38" w:firstLine="239"/>
        <w:jc w:val="both"/>
      </w:pPr>
      <w:r>
        <w:rPr/>
        <w:t>To shorten the development cycle of DL phase pickers, </w:t>
      </w:r>
      <w:r>
        <w:rPr/>
        <w:t>transfer</w:t>
      </w:r>
      <w:r>
        <w:rPr>
          <w:spacing w:val="40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(TL)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shown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efficient</w:t>
      </w:r>
      <w:r>
        <w:rPr>
          <w:spacing w:val="-5"/>
        </w:rPr>
        <w:t> </w:t>
      </w:r>
      <w:r>
        <w:rPr/>
        <w:t>re-</w:t>
      </w:r>
      <w:r>
        <w:rPr>
          <w:spacing w:val="40"/>
        </w:rPr>
        <w:t> </w:t>
      </w:r>
      <w:r>
        <w:rPr/>
        <w:t>producibility.</w:t>
      </w:r>
      <w:r>
        <w:rPr>
          <w:spacing w:val="-8"/>
        </w:rPr>
        <w:t> </w:t>
      </w:r>
      <w:r>
        <w:rPr/>
        <w:t>TL</w:t>
      </w:r>
      <w:r>
        <w:rPr>
          <w:spacing w:val="-8"/>
        </w:rPr>
        <w:t> </w:t>
      </w:r>
      <w:r>
        <w:rPr/>
        <w:t>builds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DL</w:t>
      </w:r>
      <w:r>
        <w:rPr>
          <w:spacing w:val="-8"/>
        </w:rPr>
        <w:t> </w:t>
      </w:r>
      <w:r>
        <w:rPr/>
        <w:t>picker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pre-trained</w:t>
      </w:r>
      <w:r>
        <w:rPr>
          <w:spacing w:val="-8"/>
        </w:rPr>
        <w:t> </w:t>
      </w:r>
      <w:r>
        <w:rPr/>
        <w:t>models</w:t>
      </w:r>
      <w:r>
        <w:rPr>
          <w:spacing w:val="40"/>
        </w:rPr>
        <w:t> </w:t>
      </w:r>
      <w:r>
        <w:rPr/>
        <w:t>using</w:t>
      </w:r>
      <w:r>
        <w:rPr>
          <w:spacing w:val="-7"/>
        </w:rPr>
        <w:t> </w:t>
      </w:r>
      <w:r>
        <w:rPr/>
        <w:t>partially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fully</w:t>
      </w:r>
      <w:r>
        <w:rPr>
          <w:spacing w:val="-7"/>
        </w:rPr>
        <w:t> </w:t>
      </w:r>
      <w:r>
        <w:rPr/>
        <w:t>pre-trained</w:t>
      </w:r>
      <w:r>
        <w:rPr>
          <w:spacing w:val="-7"/>
        </w:rPr>
        <w:t> </w:t>
      </w:r>
      <w:r>
        <w:rPr/>
        <w:t>hyper-parameters</w:t>
      </w:r>
      <w:r>
        <w:rPr>
          <w:spacing w:val="-7"/>
        </w:rPr>
        <w:t> </w:t>
      </w:r>
      <w:r>
        <w:rPr/>
        <w:t>(weights)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net-</w:t>
      </w:r>
      <w:r>
        <w:rPr>
          <w:spacing w:val="40"/>
        </w:rPr>
        <w:t> </w:t>
      </w:r>
      <w:r>
        <w:rPr/>
        <w:t>work</w:t>
      </w:r>
      <w:r>
        <w:rPr>
          <w:spacing w:val="-7"/>
        </w:rPr>
        <w:t> </w:t>
      </w:r>
      <w:r>
        <w:rPr/>
        <w:t>architectures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reduce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time.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rapidly</w:t>
      </w:r>
      <w:r>
        <w:rPr>
          <w:spacing w:val="-7"/>
        </w:rPr>
        <w:t> </w:t>
      </w:r>
      <w:r>
        <w:rPr/>
        <w:t>growing</w:t>
      </w:r>
      <w:r>
        <w:rPr>
          <w:spacing w:val="40"/>
        </w:rPr>
        <w:t> </w:t>
      </w:r>
      <w:r>
        <w:rPr/>
        <w:t>field in DL research, which reduces the massive computation require-</w:t>
      </w:r>
      <w:r>
        <w:rPr>
          <w:spacing w:val="40"/>
        </w:rPr>
        <w:t> </w:t>
      </w:r>
      <w:r>
        <w:rPr/>
        <w:t>ments and time resources, and improves upon data-deficient tasks. A</w:t>
      </w:r>
      <w:r>
        <w:rPr>
          <w:spacing w:val="40"/>
        </w:rPr>
        <w:t> </w:t>
      </w:r>
      <w:r>
        <w:rPr/>
        <w:t>few early attempts have proven the success of TL, especially benefiting</w:t>
      </w:r>
      <w:r>
        <w:rPr>
          <w:spacing w:val="40"/>
        </w:rPr>
        <w:t> </w:t>
      </w:r>
      <w:hyperlink w:history="true" w:anchor="_bookmark32">
        <w:r>
          <w:rPr/>
          <w:t>research</w:t>
        </w:r>
      </w:hyperlink>
      <w:r>
        <w:rPr>
          <w:spacing w:val="13"/>
        </w:rPr>
        <w:t> </w:t>
      </w:r>
      <w:r>
        <w:rPr/>
        <w:t>projects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too</w:t>
      </w:r>
      <w:r>
        <w:rPr>
          <w:spacing w:val="13"/>
        </w:rPr>
        <w:t> </w:t>
      </w:r>
      <w:r>
        <w:rPr/>
        <w:t>few</w:t>
      </w:r>
      <w:r>
        <w:rPr>
          <w:spacing w:val="14"/>
        </w:rPr>
        <w:t> </w:t>
      </w:r>
      <w:r>
        <w:rPr/>
        <w:t>data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train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full-scale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>
          <w:spacing w:val="-2"/>
        </w:rPr>
        <w:t>(</w:t>
      </w:r>
      <w:hyperlink w:history="true" w:anchor="_bookmark32">
        <w:r>
          <w:rPr>
            <w:color w:val="007FAC"/>
            <w:spacing w:val="-2"/>
          </w:rPr>
          <w:t>Lapins</w:t>
        </w:r>
      </w:hyperlink>
    </w:p>
    <w:p>
      <w:pPr>
        <w:pStyle w:val="BodyText"/>
        <w:spacing w:line="276" w:lineRule="auto" w:before="100"/>
        <w:ind w:left="111" w:right="109"/>
        <w:jc w:val="both"/>
      </w:pPr>
      <w:r>
        <w:rPr/>
        <w:br w:type="column"/>
      </w:r>
      <w:hyperlink w:history="true" w:anchor="_bookmark32">
        <w:r>
          <w:rPr>
            <w:color w:val="007FAC"/>
          </w:rPr>
          <w:t>et</w:t>
        </w:r>
        <w:r>
          <w:rPr>
            <w:color w:val="007FAC"/>
            <w:spacing w:val="24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24"/>
        </w:rPr>
        <w:t> </w:t>
      </w:r>
      <w:hyperlink w:history="true" w:anchor="_bookmark32">
        <w:r>
          <w:rPr>
            <w:color w:val="007FAC"/>
          </w:rPr>
          <w:t>2021</w:t>
        </w:r>
      </w:hyperlink>
      <w:r>
        <w:rPr/>
        <w:t>;</w:t>
      </w:r>
      <w:r>
        <w:rPr>
          <w:spacing w:val="24"/>
        </w:rPr>
        <w:t> </w:t>
      </w:r>
      <w:hyperlink w:history="true" w:anchor="_bookmark57">
        <w:r>
          <w:rPr>
            <w:color w:val="007FAC"/>
          </w:rPr>
          <w:t>Zhu</w:t>
        </w:r>
        <w:r>
          <w:rPr>
            <w:color w:val="007FAC"/>
            <w:spacing w:val="2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4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24"/>
        </w:rPr>
        <w:t> </w:t>
      </w:r>
      <w:hyperlink w:history="true" w:anchor="_bookmark57">
        <w:r>
          <w:rPr>
            <w:color w:val="007FAC"/>
          </w:rPr>
          <w:t>2022</w:t>
        </w:r>
      </w:hyperlink>
      <w:r>
        <w:rPr/>
        <w:t>).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instance,</w:t>
      </w:r>
      <w:r>
        <w:rPr>
          <w:spacing w:val="24"/>
        </w:rPr>
        <w:t> </w:t>
      </w:r>
      <w:r>
        <w:rPr/>
        <w:t>TL</w:t>
      </w:r>
      <w:r>
        <w:rPr>
          <w:spacing w:val="24"/>
        </w:rPr>
        <w:t> </w:t>
      </w:r>
      <w:r>
        <w:rPr/>
        <w:t>was</w:t>
      </w:r>
      <w:r>
        <w:rPr>
          <w:spacing w:val="24"/>
        </w:rPr>
        <w:t> </w:t>
      </w:r>
      <w:r>
        <w:rPr/>
        <w:t>utilized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Italy</w:t>
      </w:r>
      <w:r>
        <w:rPr>
          <w:spacing w:val="40"/>
        </w:rPr>
        <w:t> </w:t>
      </w:r>
      <w:r>
        <w:rPr/>
        <w:t>to enhance the earthquake ground shaking predictions using only </w:t>
      </w:r>
      <w:r>
        <w:rPr/>
        <w:t>a</w:t>
      </w:r>
      <w:r>
        <w:rPr>
          <w:spacing w:val="40"/>
        </w:rPr>
        <w:t> </w:t>
      </w:r>
      <w:r>
        <w:rPr/>
        <w:t>limited amount of training events (a few hundreds) (</w:t>
      </w:r>
      <w:hyperlink w:history="true" w:anchor="_bookmark30">
        <w:r>
          <w:rPr>
            <w:color w:val="007FAC"/>
          </w:rPr>
          <w:t>Jozinović et al.</w:t>
        </w:r>
      </w:hyperlink>
      <w:r>
        <w:rPr/>
        <w:t>,</w:t>
      </w:r>
      <w:r>
        <w:rPr>
          <w:spacing w:val="40"/>
        </w:rPr>
        <w:t> </w:t>
      </w:r>
      <w:hyperlink w:history="true" w:anchor="_bookmark30">
        <w:r>
          <w:rPr>
            <w:color w:val="007FAC"/>
          </w:rPr>
          <w:t>2022</w:t>
        </w:r>
      </w:hyperlink>
      <w:r>
        <w:rPr/>
        <w:t>). Another example is the Phase-Net model that was re-trained</w:t>
      </w:r>
      <w:r>
        <w:rPr>
          <w:spacing w:val="40"/>
        </w:rPr>
        <w:t> </w:t>
      </w:r>
      <w:r>
        <w:rPr/>
        <w:t>using</w:t>
      </w:r>
      <w:r>
        <w:rPr>
          <w:spacing w:val="26"/>
        </w:rPr>
        <w:t> </w:t>
      </w:r>
      <w:r>
        <w:rPr/>
        <w:t>TL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augment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accuracy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mesoscale</w:t>
      </w:r>
      <w:r>
        <w:rPr>
          <w:spacing w:val="26"/>
        </w:rPr>
        <w:t> </w:t>
      </w:r>
      <w:r>
        <w:rPr/>
        <w:t>monitoring</w:t>
      </w:r>
      <w:r>
        <w:rPr>
          <w:spacing w:val="26"/>
        </w:rPr>
        <w:t> </w:t>
      </w:r>
      <w:r>
        <w:rPr/>
        <w:t>systems</w:t>
      </w:r>
      <w:r>
        <w:rPr>
          <w:spacing w:val="40"/>
        </w:rPr>
        <w:t> </w:t>
      </w:r>
      <w:r>
        <w:rPr/>
        <w:t>in seismic phase picking (</w:t>
      </w:r>
      <w:hyperlink w:history="true" w:anchor="_bookmark22">
        <w:r>
          <w:rPr>
            <w:color w:val="007FAC"/>
          </w:rPr>
          <w:t>Chai et al.</w:t>
        </w:r>
      </w:hyperlink>
      <w:r>
        <w:rPr/>
        <w:t>, </w:t>
      </w:r>
      <w:hyperlink w:history="true" w:anchor="_bookmark22">
        <w:r>
          <w:rPr>
            <w:color w:val="007FAC"/>
          </w:rPr>
          <w:t>2020</w:t>
        </w:r>
      </w:hyperlink>
      <w:r>
        <w:rPr/>
        <w:t>). Nevertheless, in seismic</w:t>
      </w:r>
      <w:r>
        <w:rPr>
          <w:spacing w:val="40"/>
        </w:rPr>
        <w:t> </w:t>
      </w:r>
      <w:r>
        <w:rPr/>
        <w:t>phase picking applications, TL only addresses specific situations, such</w:t>
      </w:r>
      <w:r>
        <w:rPr>
          <w:spacing w:val="40"/>
        </w:rPr>
        <w:t> </w:t>
      </w:r>
      <w:r>
        <w:rPr/>
        <w:t>as extending the model’s application to other regions or seismic phase</w:t>
      </w:r>
      <w:r>
        <w:rPr>
          <w:spacing w:val="40"/>
        </w:rPr>
        <w:t> </w:t>
      </w:r>
      <w:r>
        <w:rPr/>
        <w:t>types (</w:t>
      </w:r>
      <w:hyperlink w:history="true" w:anchor="_bookmark57">
        <w:r>
          <w:rPr>
            <w:color w:val="007FAC"/>
          </w:rPr>
          <w:t>Zhu et al.</w:t>
        </w:r>
      </w:hyperlink>
      <w:r>
        <w:rPr/>
        <w:t>, </w:t>
      </w:r>
      <w:hyperlink w:history="true" w:anchor="_bookmark57">
        <w:r>
          <w:rPr>
            <w:color w:val="007FAC"/>
          </w:rPr>
          <w:t>2022</w:t>
        </w:r>
      </w:hyperlink>
      <w:r>
        <w:rPr/>
        <w:t>). On the other hand, if a need arises to re-train</w:t>
      </w:r>
      <w:r>
        <w:rPr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deploy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data/regions,</w:t>
      </w:r>
      <w:r>
        <w:rPr>
          <w:spacing w:val="-8"/>
        </w:rPr>
        <w:t> </w:t>
      </w:r>
      <w:r>
        <w:rPr/>
        <w:t>users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consider</w:t>
      </w:r>
      <w:r>
        <w:rPr>
          <w:spacing w:val="40"/>
        </w:rPr>
        <w:t> </w:t>
      </w:r>
      <w:r>
        <w:rPr/>
        <w:t>all steps of the model-building cycle and their technical requirements,</w:t>
      </w:r>
      <w:r>
        <w:rPr>
          <w:spacing w:val="40"/>
        </w:rPr>
        <w:t> </w:t>
      </w:r>
      <w:r>
        <w:rPr/>
        <w:t>as</w:t>
      </w:r>
      <w:r>
        <w:rPr>
          <w:spacing w:val="-2"/>
        </w:rPr>
        <w:t> </w:t>
      </w:r>
      <w:r>
        <w:rPr/>
        <w:t>outlined</w:t>
      </w:r>
      <w:r>
        <w:rPr>
          <w:spacing w:val="-2"/>
        </w:rPr>
        <w:t> </w:t>
      </w:r>
      <w:r>
        <w:rPr/>
        <w:t>above.</w:t>
      </w:r>
      <w:r>
        <w:rPr>
          <w:spacing w:val="-2"/>
        </w:rPr>
        <w:t> </w:t>
      </w:r>
      <w:r>
        <w:rPr/>
        <w:t>Although</w:t>
      </w:r>
      <w:r>
        <w:rPr>
          <w:spacing w:val="-2"/>
        </w:rPr>
        <w:t> </w:t>
      </w:r>
      <w:r>
        <w:rPr/>
        <w:t>TL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flexible</w:t>
      </w:r>
      <w:r>
        <w:rPr>
          <w:spacing w:val="-2"/>
        </w:rPr>
        <w:t> </w:t>
      </w:r>
      <w:r>
        <w:rPr/>
        <w:t>approach,</w:t>
      </w:r>
      <w:r>
        <w:rPr>
          <w:spacing w:val="-2"/>
        </w:rPr>
        <w:t> </w:t>
      </w:r>
      <w:r>
        <w:rPr/>
        <w:t>its</w:t>
      </w:r>
      <w:r>
        <w:rPr>
          <w:spacing w:val="40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often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straightforward.</w:t>
      </w:r>
      <w:r>
        <w:rPr>
          <w:spacing w:val="-6"/>
        </w:rPr>
        <w:t> </w:t>
      </w:r>
      <w:r>
        <w:rPr/>
        <w:t>Seismologists</w:t>
      </w:r>
      <w:r>
        <w:rPr>
          <w:spacing w:val="-6"/>
        </w:rPr>
        <w:t> </w:t>
      </w:r>
      <w:r>
        <w:rPr/>
        <w:t>who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40"/>
        </w:rPr>
        <w:t> </w:t>
      </w:r>
      <w:r>
        <w:rPr/>
        <w:t>familiar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and/or</w:t>
      </w:r>
      <w:r>
        <w:rPr>
          <w:spacing w:val="-8"/>
        </w:rPr>
        <w:t> </w:t>
      </w:r>
      <w:r>
        <w:rPr/>
        <w:t>common</w:t>
      </w:r>
      <w:r>
        <w:rPr>
          <w:spacing w:val="-8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languages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(e.g.</w:t>
      </w:r>
      <w:r>
        <w:rPr>
          <w:spacing w:val="-10"/>
        </w:rPr>
        <w:t> </w:t>
      </w:r>
      <w:r>
        <w:rPr/>
        <w:t>Python)</w:t>
      </w:r>
      <w:r>
        <w:rPr>
          <w:spacing w:val="-9"/>
        </w:rPr>
        <w:t> </w:t>
      </w:r>
      <w:r>
        <w:rPr/>
        <w:t>often</w:t>
      </w:r>
      <w:r>
        <w:rPr>
          <w:spacing w:val="-10"/>
        </w:rPr>
        <w:t> </w:t>
      </w:r>
      <w:r>
        <w:rPr/>
        <w:t>find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time-consuming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cumbersome to apply TL.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In other research fields that face similar challenges, the solution </w:t>
      </w:r>
      <w:r>
        <w:rPr/>
        <w:t>is</w:t>
      </w:r>
      <w:r>
        <w:rPr>
          <w:spacing w:val="40"/>
        </w:rPr>
        <w:t> </w:t>
      </w:r>
      <w:r>
        <w:rPr/>
        <w:t>often to use professional interactive platforms to design, train, and de-</w:t>
      </w:r>
      <w:r>
        <w:rPr>
          <w:spacing w:val="40"/>
        </w:rPr>
        <w:t> </w:t>
      </w:r>
      <w:r>
        <w:rPr/>
        <w:t>velop industry-level AI applications (</w:t>
      </w:r>
      <w:hyperlink w:history="true" w:anchor="_bookmark28">
        <w:r>
          <w:rPr>
            <w:color w:val="007FAC"/>
          </w:rPr>
          <w:t>Huang et al.</w:t>
        </w:r>
      </w:hyperlink>
      <w:r>
        <w:rPr/>
        <w:t>, </w:t>
      </w:r>
      <w:hyperlink w:history="true" w:anchor="_bookmark28">
        <w:r>
          <w:rPr>
            <w:color w:val="007FAC"/>
          </w:rPr>
          <w:t>2017</w:t>
        </w:r>
      </w:hyperlink>
      <w:r>
        <w:rPr/>
        <w:t>; </w:t>
      </w:r>
      <w:hyperlink w:history="true" w:anchor="_bookmark26">
        <w:r>
          <w:rPr>
            <w:color w:val="007FAC"/>
          </w:rPr>
          <w:t>Gibson et al.</w:t>
        </w:r>
      </w:hyperlink>
      <w:r>
        <w:rPr/>
        <w:t>,</w:t>
      </w:r>
      <w:r>
        <w:rPr>
          <w:spacing w:val="40"/>
        </w:rPr>
        <w:t> </w:t>
      </w:r>
      <w:hyperlink w:history="true" w:anchor="_bookmark26">
        <w:r>
          <w:rPr>
            <w:color w:val="007FAC"/>
          </w:rPr>
          <w:t>2018</w:t>
        </w:r>
      </w:hyperlink>
      <w:r>
        <w:rPr/>
        <w:t>; </w:t>
      </w:r>
      <w:hyperlink w:history="true" w:anchor="_bookmark36">
        <w:r>
          <w:rPr>
            <w:color w:val="007FAC"/>
          </w:rPr>
          <w:t>Ma et al.</w:t>
        </w:r>
      </w:hyperlink>
      <w:r>
        <w:rPr/>
        <w:t>, </w:t>
      </w:r>
      <w:hyperlink w:history="true" w:anchor="_bookmark36">
        <w:r>
          <w:rPr>
            <w:color w:val="007FAC"/>
          </w:rPr>
          <w:t>2019</w:t>
        </w:r>
      </w:hyperlink>
      <w:r>
        <w:rPr/>
        <w:t>). Interactive DL platforms accelerate related</w:t>
      </w:r>
      <w:r>
        <w:rPr>
          <w:spacing w:val="40"/>
        </w:rPr>
        <w:t> </w:t>
      </w:r>
      <w:r>
        <w:rPr/>
        <w:t>research, and reduce the number of repeated steps and duplicated</w:t>
      </w:r>
      <w:r>
        <w:rPr>
          <w:spacing w:val="40"/>
        </w:rPr>
        <w:t> </w:t>
      </w:r>
      <w:r>
        <w:rPr/>
        <w:t>efforts among different research groups. For instance, in natural lan-</w:t>
      </w:r>
      <w:r>
        <w:rPr>
          <w:spacing w:val="40"/>
        </w:rPr>
        <w:t> </w:t>
      </w:r>
      <w:r>
        <w:rPr/>
        <w:t>guage processing, notable projects include NVIDIA Transfer Learning</w:t>
      </w:r>
      <w:r>
        <w:rPr>
          <w:spacing w:val="40"/>
        </w:rPr>
        <w:t> </w:t>
      </w:r>
      <w:r>
        <w:rPr/>
        <w:t>Toolkit (</w:t>
      </w:r>
      <w:hyperlink w:history="true" w:anchor="_bookmark27">
        <w:r>
          <w:rPr>
            <w:color w:val="007FAC"/>
          </w:rPr>
          <w:t>Gopalakrishnan et al.</w:t>
        </w:r>
      </w:hyperlink>
      <w:r>
        <w:rPr/>
        <w:t>, </w:t>
      </w:r>
      <w:hyperlink w:history="true" w:anchor="_bookmark27">
        <w:r>
          <w:rPr>
            <w:color w:val="007FAC"/>
          </w:rPr>
          <w:t>2017</w:t>
        </w:r>
      </w:hyperlink>
      <w:r>
        <w:rPr/>
        <w:t>) and EasyTransfer (</w:t>
      </w:r>
      <w:hyperlink w:history="true" w:anchor="_bookmark49">
        <w:r>
          <w:rPr>
            <w:color w:val="007FAC"/>
          </w:rPr>
          <w:t>Wang et al.</w:t>
        </w:r>
      </w:hyperlink>
      <w:r>
        <w:rPr/>
        <w:t>,</w:t>
      </w:r>
      <w:r>
        <w:rPr>
          <w:spacing w:val="40"/>
        </w:rPr>
        <w:t> </w:t>
      </w:r>
      <w:hyperlink w:history="true" w:anchor="_bookmark49">
        <w:r>
          <w:rPr>
            <w:color w:val="007FAC"/>
          </w:rPr>
          <w:t>2019</w:t>
        </w:r>
      </w:hyperlink>
      <w:r>
        <w:rPr/>
        <w:t>). These platforms allow users to load existing models from built-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libraries,</w:t>
      </w:r>
      <w:r>
        <w:rPr>
          <w:spacing w:val="-10"/>
        </w:rPr>
        <w:t> </w:t>
      </w:r>
      <w:r>
        <w:rPr/>
        <w:t>configure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settings,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training,</w:t>
      </w:r>
      <w:r>
        <w:rPr>
          <w:spacing w:val="-10"/>
        </w:rPr>
        <w:t> </w:t>
      </w:r>
      <w:r>
        <w:rPr/>
        <w:t>validation</w:t>
      </w:r>
      <w:r>
        <w:rPr>
          <w:spacing w:val="40"/>
        </w:rPr>
        <w:t> </w:t>
      </w:r>
      <w:r>
        <w:rPr/>
        <w:t>and</w:t>
      </w:r>
      <w:r>
        <w:rPr>
          <w:spacing w:val="23"/>
        </w:rPr>
        <w:t> </w:t>
      </w:r>
      <w:r>
        <w:rPr/>
        <w:t>deployment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minimal</w:t>
      </w:r>
      <w:r>
        <w:rPr>
          <w:spacing w:val="23"/>
        </w:rPr>
        <w:t> </w:t>
      </w:r>
      <w:r>
        <w:rPr/>
        <w:t>programming</w:t>
      </w:r>
      <w:r>
        <w:rPr>
          <w:spacing w:val="23"/>
        </w:rPr>
        <w:t> </w:t>
      </w:r>
      <w:r>
        <w:rPr/>
        <w:t>operations.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best</w:t>
      </w:r>
      <w:r>
        <w:rPr>
          <w:spacing w:val="40"/>
        </w:rPr>
        <w:t> </w:t>
      </w:r>
      <w:r>
        <w:rPr/>
        <w:t>of our knowledge, no such platform exists in the seismological com-</w:t>
      </w:r>
      <w:r>
        <w:rPr>
          <w:spacing w:val="40"/>
        </w:rPr>
        <w:t> </w:t>
      </w:r>
      <w:r>
        <w:rPr/>
        <w:t>munity. The only python toolkit with similar functions is Seisbench,</w:t>
      </w:r>
      <w:r>
        <w:rPr>
          <w:spacing w:val="40"/>
        </w:rPr>
        <w:t> </w:t>
      </w:r>
      <w:r>
        <w:rPr/>
        <w:t>which implements previously published models that can be loaded to</w:t>
      </w:r>
      <w:r>
        <w:rPr>
          <w:spacing w:val="40"/>
        </w:rPr>
        <w:t> </w:t>
      </w:r>
      <w:r>
        <w:rPr/>
        <w:t>reproduce the built-in models and datasets (</w:t>
      </w:r>
      <w:hyperlink w:history="true" w:anchor="_bookmark50">
        <w:r>
          <w:rPr>
            <w:color w:val="007FAC"/>
          </w:rPr>
          <w:t>Woollam et al.</w:t>
        </w:r>
      </w:hyperlink>
      <w:r>
        <w:rPr/>
        <w:t>, </w:t>
      </w:r>
      <w:hyperlink w:history="true" w:anchor="_bookmark50">
        <w:r>
          <w:rPr>
            <w:color w:val="007FAC"/>
          </w:rPr>
          <w:t>2022</w:t>
        </w:r>
      </w:hyperlink>
      <w:r>
        <w:rPr/>
        <w:t>).</w:t>
      </w:r>
      <w:r>
        <w:rPr>
          <w:spacing w:val="40"/>
        </w:rPr>
        <w:t> </w:t>
      </w:r>
      <w:r>
        <w:rPr/>
        <w:t>However, if users want to use Seisbench to create new models or apply</w:t>
      </w:r>
      <w:r>
        <w:rPr>
          <w:spacing w:val="40"/>
        </w:rPr>
        <w:t> </w:t>
      </w:r>
      <w:r>
        <w:rPr/>
        <w:t>them to new data, code rewriting becomes an unavoidable part of the</w:t>
      </w:r>
      <w:r>
        <w:rPr>
          <w:spacing w:val="40"/>
        </w:rPr>
        <w:t> </w:t>
      </w:r>
      <w:r>
        <w:rPr/>
        <w:t>process; i.e., users need to learn the Seisbench API to write custom</w:t>
      </w:r>
      <w:r>
        <w:rPr>
          <w:spacing w:val="40"/>
        </w:rPr>
        <w:t> </w:t>
      </w:r>
      <w:hyperlink w:history="true" w:anchor="_bookmark50">
        <w:r>
          <w:rPr/>
          <w:t>codes</w:t>
        </w:r>
      </w:hyperlink>
      <w:r>
        <w:rPr/>
        <w:t> with similar PyTorch syntax as Seisbench’s examples (</w:t>
      </w:r>
      <w:hyperlink w:history="true" w:anchor="_bookmark50">
        <w:r>
          <w:rPr>
            <w:color w:val="007FAC"/>
          </w:rPr>
          <w:t>Woollam</w:t>
        </w:r>
      </w:hyperlink>
      <w:r>
        <w:rPr>
          <w:color w:val="007FAC"/>
          <w:spacing w:val="40"/>
        </w:rPr>
        <w:t> </w:t>
      </w:r>
      <w:hyperlink w:history="true" w:anchor="_bookmark50">
        <w:r>
          <w:rPr>
            <w:color w:val="007FAC"/>
          </w:rPr>
          <w:t>et al.</w:t>
        </w:r>
      </w:hyperlink>
      <w:r>
        <w:rPr/>
        <w:t>, </w:t>
      </w:r>
      <w:hyperlink w:history="true" w:anchor="_bookmark50">
        <w:r>
          <w:rPr>
            <w:color w:val="007FAC"/>
          </w:rPr>
          <w:t>2022</w:t>
        </w:r>
      </w:hyperlink>
      <w:r>
        <w:rPr/>
        <w:t>).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To address these challenges and accelerate the adoption and </w:t>
      </w:r>
      <w:r>
        <w:rPr/>
        <w:t>de-</w:t>
      </w:r>
      <w:r>
        <w:rPr>
          <w:spacing w:val="40"/>
        </w:rPr>
        <w:t> </w:t>
      </w:r>
      <w:r>
        <w:rPr/>
        <w:t>velopment of DL pickers in seismology, we propose an easy-to-use,</w:t>
      </w:r>
      <w:r>
        <w:rPr>
          <w:spacing w:val="80"/>
        </w:rPr>
        <w:t> </w:t>
      </w:r>
      <w:r>
        <w:rPr/>
        <w:t>no-code, interactive platform – the Blockly Earthquake Transformer</w:t>
      </w:r>
      <w:r>
        <w:rPr>
          <w:spacing w:val="40"/>
        </w:rPr>
        <w:t> </w:t>
      </w:r>
      <w:r>
        <w:rPr/>
        <w:t>(BET)</w:t>
      </w:r>
      <w:r>
        <w:rPr>
          <w:spacing w:val="-7"/>
        </w:rPr>
        <w:t> </w:t>
      </w:r>
      <w:r>
        <w:rPr/>
        <w:t>–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customizing</w:t>
      </w:r>
      <w:r>
        <w:rPr>
          <w:spacing w:val="-7"/>
        </w:rPr>
        <w:t> </w:t>
      </w:r>
      <w:r>
        <w:rPr/>
        <w:t>DL</w:t>
      </w:r>
      <w:r>
        <w:rPr>
          <w:spacing w:val="-7"/>
        </w:rPr>
        <w:t> </w:t>
      </w:r>
      <w:r>
        <w:rPr/>
        <w:t>pickers.</w:t>
      </w:r>
      <w:r>
        <w:rPr>
          <w:spacing w:val="-6"/>
        </w:rPr>
        <w:t> </w:t>
      </w:r>
      <w:r>
        <w:rPr/>
        <w:t>BET</w:t>
      </w:r>
      <w:r>
        <w:rPr>
          <w:spacing w:val="-7"/>
        </w:rPr>
        <w:t> </w:t>
      </w:r>
      <w:r>
        <w:rPr/>
        <w:t>uses</w:t>
      </w:r>
      <w:r>
        <w:rPr>
          <w:spacing w:val="-6"/>
        </w:rPr>
        <w:t> </w:t>
      </w:r>
      <w:r>
        <w:rPr/>
        <w:t>Earthquake</w:t>
      </w:r>
      <w:r>
        <w:rPr>
          <w:spacing w:val="-7"/>
        </w:rPr>
        <w:t> </w:t>
      </w:r>
      <w:r>
        <w:rPr/>
        <w:t>Transformer</w:t>
      </w:r>
      <w:r>
        <w:rPr>
          <w:spacing w:val="40"/>
        </w:rPr>
        <w:t> </w:t>
      </w:r>
      <w:r>
        <w:rPr/>
        <w:t>(</w:t>
      </w:r>
      <w:hyperlink w:history="true" w:anchor="_bookmark41">
        <w:r>
          <w:rPr>
            <w:color w:val="007FAC"/>
          </w:rPr>
          <w:t>Mousavi et al.</w:t>
        </w:r>
      </w:hyperlink>
      <w:r>
        <w:rPr/>
        <w:t>, </w:t>
      </w:r>
      <w:hyperlink w:history="true" w:anchor="_bookmark41">
        <w:r>
          <w:rPr>
            <w:color w:val="007FAC"/>
          </w:rPr>
          <w:t>2020</w:t>
        </w:r>
      </w:hyperlink>
      <w:r>
        <w:rPr/>
        <w:t>) as its base model. It provides a user-friendly</w:t>
      </w:r>
      <w:r>
        <w:rPr>
          <w:spacing w:val="40"/>
        </w:rPr>
        <w:t> </w:t>
      </w:r>
      <w:r>
        <w:rPr/>
        <w:t>interface to create new models and perform TF and fine-tuning using</w:t>
      </w:r>
      <w:r>
        <w:rPr>
          <w:spacing w:val="40"/>
        </w:rPr>
        <w:t> </w:t>
      </w:r>
      <w:r>
        <w:rPr/>
        <w:t>an interactive approach. BET’s high flexibility and simplicity make it</w:t>
      </w:r>
      <w:r>
        <w:rPr>
          <w:spacing w:val="40"/>
        </w:rPr>
        <w:t> </w:t>
      </w:r>
      <w:r>
        <w:rPr/>
        <w:t>possible for users with a wide range of background knowledge and</w:t>
      </w:r>
      <w:r>
        <w:rPr>
          <w:spacing w:val="40"/>
        </w:rPr>
        <w:t> </w:t>
      </w:r>
      <w:r>
        <w:rPr/>
        <w:t>expertise to design and adjust DL models without in-depth DL knowl-</w:t>
      </w:r>
      <w:r>
        <w:rPr>
          <w:spacing w:val="40"/>
        </w:rPr>
        <w:t> </w:t>
      </w:r>
      <w:r>
        <w:rPr/>
        <w:t>edge. Blockly Earthquake Transformer is open source and is released</w:t>
      </w:r>
      <w:r>
        <w:rPr>
          <w:spacing w:val="40"/>
        </w:rPr>
        <w:t> </w:t>
      </w:r>
      <w:r>
        <w:rPr/>
        <w:t>under the MIT License. In the following section, we present the BET</w:t>
      </w:r>
      <w:r>
        <w:rPr>
          <w:spacing w:val="40"/>
        </w:rPr>
        <w:t> </w:t>
      </w:r>
      <w:r>
        <w:rPr/>
        <w:t>infrastructure and its possible configurations. Next, we provide three</w:t>
      </w:r>
      <w:r>
        <w:rPr>
          <w:spacing w:val="40"/>
        </w:rPr>
        <w:t> </w:t>
      </w:r>
      <w:r>
        <w:rPr/>
        <w:t>demos demonstrating BET’s efficiency, effectiveness, and scalability.</w:t>
      </w:r>
      <w:r>
        <w:rPr>
          <w:spacing w:val="40"/>
        </w:rPr>
        <w:t> </w:t>
      </w:r>
      <w:r>
        <w:rPr/>
        <w:t>Finally, some potential applications of BET are discussed.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Methods" w:id="7"/>
      <w:bookmarkEnd w:id="7"/>
      <w:r>
        <w:rPr>
          <w:b w:val="0"/>
        </w:rPr>
      </w:r>
      <w:r>
        <w:rPr>
          <w:spacing w:val="-2"/>
          <w:w w:val="110"/>
        </w:rPr>
        <w:t>Methods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BET is entirely written in Python, combining Jupyter </w:t>
      </w:r>
      <w:r>
        <w:rPr/>
        <w:t>interactive</w:t>
      </w:r>
      <w:r>
        <w:rPr>
          <w:spacing w:val="40"/>
        </w:rPr>
        <w:t> </w:t>
      </w:r>
      <w:hyperlink w:history="true" w:anchor="_bookmark47">
        <w:r>
          <w:rPr/>
          <w:t>widgets</w:t>
        </w:r>
      </w:hyperlink>
      <w:r>
        <w:rPr/>
        <w:t> and Voilà to render a stand-alone web application (</w:t>
      </w:r>
      <w:hyperlink w:history="true" w:anchor="_bookmark47">
        <w:r>
          <w:rPr>
            <w:color w:val="007FAC"/>
          </w:rPr>
          <w:t>Sila-</w:t>
        </w:r>
      </w:hyperlink>
      <w:r>
        <w:rPr>
          <w:color w:val="007FAC"/>
          <w:spacing w:val="40"/>
        </w:rPr>
        <w:t> </w:t>
      </w:r>
      <w:hyperlink w:history="true" w:anchor="_bookmark47">
        <w:r>
          <w:rPr>
            <w:color w:val="007FAC"/>
          </w:rPr>
          <w:t>parasetty</w:t>
        </w:r>
      </w:hyperlink>
      <w:r>
        <w:rPr/>
        <w:t>,</w:t>
      </w:r>
      <w:r>
        <w:rPr>
          <w:spacing w:val="-1"/>
        </w:rPr>
        <w:t> </w:t>
      </w:r>
      <w:hyperlink w:history="true" w:anchor="_bookmark47">
        <w:r>
          <w:rPr>
            <w:color w:val="007FAC"/>
          </w:rPr>
          <w:t>2020</w:t>
        </w:r>
      </w:hyperlink>
      <w:r>
        <w:rPr/>
        <w:t>).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graphical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BET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4">
        <w:r>
          <w:rPr>
            <w:color w:val="007FAC"/>
          </w:rPr>
          <w:t>Fig.</w:t>
        </w:r>
      </w:hyperlink>
      <w:r>
        <w:rPr>
          <w:color w:val="007FAC"/>
          <w:spacing w:val="-1"/>
        </w:rPr>
        <w:t> </w:t>
      </w:r>
      <w:hyperlink w:history="true" w:anchor="_bookmark4">
        <w:r>
          <w:rPr>
            <w:color w:val="007FAC"/>
          </w:rPr>
          <w:t>1</w:t>
        </w:r>
      </w:hyperlink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BET dashboard allows users to design, analyze, and deploy industry-</w:t>
      </w:r>
      <w:r>
        <w:rPr>
          <w:spacing w:val="40"/>
        </w:rPr>
        <w:t> </w:t>
      </w:r>
      <w:r>
        <w:rPr/>
        <w:t>level</w:t>
      </w:r>
      <w:r>
        <w:rPr>
          <w:spacing w:val="-1"/>
        </w:rPr>
        <w:t> </w:t>
      </w:r>
      <w:r>
        <w:rPr/>
        <w:t>phase-picking</w:t>
      </w:r>
      <w:r>
        <w:rPr>
          <w:spacing w:val="-1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prior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Python</w:t>
      </w:r>
      <w:r>
        <w:rPr>
          <w:spacing w:val="40"/>
        </w:rPr>
        <w:t> </w:t>
      </w:r>
      <w:r>
        <w:rPr/>
        <w:t>or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learning.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users,</w:t>
      </w:r>
      <w:r>
        <w:rPr>
          <w:spacing w:val="-6"/>
        </w:rPr>
        <w:t> </w:t>
      </w:r>
      <w:r>
        <w:rPr/>
        <w:t>built-in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functions</w:t>
      </w:r>
      <w:r>
        <w:rPr>
          <w:spacing w:val="40"/>
        </w:rPr>
        <w:t> </w:t>
      </w:r>
      <w:r>
        <w:rPr/>
        <w:t>are easy to extend or rewrite through revisable APIs that can be found</w:t>
      </w:r>
      <w:r>
        <w:rPr>
          <w:spacing w:val="40"/>
        </w:rPr>
        <w:t> </w:t>
      </w:r>
      <w:r>
        <w:rPr/>
        <w:t>in the underlying Jupyter notebook.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Essentially, BET executes a tight pipeline of modules, which </w:t>
      </w:r>
      <w:r>
        <w:rPr/>
        <w:t>in-</w:t>
      </w:r>
      <w:r>
        <w:rPr>
          <w:spacing w:val="40"/>
        </w:rPr>
        <w:t> </w:t>
      </w:r>
      <w:r>
        <w:rPr/>
        <w:t>cludes</w:t>
      </w:r>
      <w:r>
        <w:rPr>
          <w:spacing w:val="-7"/>
        </w:rPr>
        <w:t> </w:t>
      </w:r>
      <w:r>
        <w:rPr/>
        <w:t>uploading</w:t>
      </w:r>
      <w:r>
        <w:rPr>
          <w:spacing w:val="-7"/>
        </w:rPr>
        <w:t> </w:t>
      </w:r>
      <w:r>
        <w:rPr/>
        <w:t>datasets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pre-trained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(optional),</w:t>
      </w:r>
      <w:r>
        <w:rPr>
          <w:spacing w:val="-7"/>
        </w:rPr>
        <w:t> </w:t>
      </w:r>
      <w:r>
        <w:rPr/>
        <w:t>setting</w:t>
      </w:r>
      <w:r>
        <w:rPr>
          <w:spacing w:val="-7"/>
        </w:rPr>
        <w:t> </w:t>
      </w:r>
      <w:r>
        <w:rPr/>
        <w:t>up</w:t>
      </w:r>
      <w:r>
        <w:rPr>
          <w:spacing w:val="40"/>
        </w:rPr>
        <w:t> </w:t>
      </w:r>
      <w:r>
        <w:rPr/>
        <w:t>model configurations, training, validating and deploying. Additionally,</w:t>
      </w:r>
      <w:r>
        <w:rPr>
          <w:spacing w:val="40"/>
        </w:rPr>
        <w:t> </w:t>
      </w:r>
      <w:r>
        <w:rPr>
          <w:spacing w:val="-2"/>
        </w:rPr>
        <w:t>built-in modules support automatic pre-processing of datasets, monitor-</w:t>
      </w:r>
      <w:r>
        <w:rPr>
          <w:spacing w:val="40"/>
        </w:rPr>
        <w:t> </w:t>
      </w:r>
      <w:r>
        <w:rPr/>
        <w:t>ing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performance,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saving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history</w:t>
      </w:r>
      <w:r>
        <w:rPr>
          <w:spacing w:val="-3"/>
        </w:rPr>
        <w:t> </w:t>
      </w:r>
      <w:r>
        <w:rPr/>
        <w:t>(which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>
          <w:spacing w:val="-5"/>
        </w:rPr>
        <w:t>be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883"/>
        <w:rPr>
          <w:sz w:val="20"/>
        </w:rPr>
      </w:pPr>
      <w:r>
        <w:rPr>
          <w:sz w:val="20"/>
        </w:rPr>
        <w:drawing>
          <wp:inline distT="0" distB="0" distL="0" distR="0">
            <wp:extent cx="5629334" cy="237744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33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4" w:id="8"/>
      <w:bookmarkEnd w:id="8"/>
      <w:r>
        <w:rPr/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spacing w:val="16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1.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Screen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capture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blockly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earthquake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transformer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dashboard.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BET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provides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complete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interactive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workflow.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run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BET’s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modules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defining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parameters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interactively.</w:t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99"/>
        <w:ind w:left="111" w:right="38"/>
        <w:jc w:val="both"/>
      </w:pPr>
      <w:r>
        <w:rPr/>
        <w:t>reloaded to continue training or to restore a previous model </w:t>
      </w:r>
      <w:r>
        <w:rPr/>
        <w:t>version)</w:t>
      </w:r>
      <w:r>
        <w:rPr>
          <w:spacing w:val="40"/>
        </w:rPr>
        <w:t> </w:t>
      </w:r>
      <w:r>
        <w:rPr/>
        <w:t>and diagnostic figures. Based on these utilities, users can either launch</w:t>
      </w:r>
      <w:r>
        <w:rPr>
          <w:spacing w:val="40"/>
        </w:rPr>
        <w:t> </w:t>
      </w:r>
      <w:r>
        <w:rPr/>
        <w:t>and apply pre-trained models to new datasets or design new DL or TL</w:t>
      </w:r>
      <w:r>
        <w:rPr>
          <w:spacing w:val="40"/>
        </w:rPr>
        <w:t> </w:t>
      </w:r>
      <w:r>
        <w:rPr/>
        <w:t>models in a short time frame.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Data Management" w:id="9"/>
      <w:bookmarkEnd w:id="9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management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Preparing a good quality dataset for neural network training </w:t>
      </w:r>
      <w:r>
        <w:rPr/>
        <w:t>and</w:t>
      </w:r>
      <w:r>
        <w:rPr>
          <w:spacing w:val="40"/>
        </w:rPr>
        <w:t> </w:t>
      </w:r>
      <w:r>
        <w:rPr/>
        <w:t>model building is a challenging and labor-intensive task. It is often</w:t>
      </w:r>
      <w:r>
        <w:rPr>
          <w:spacing w:val="40"/>
        </w:rPr>
        <w:t> </w:t>
      </w:r>
      <w:r>
        <w:rPr/>
        <w:t>complicated to set up a robust quality control procedure to eliminate</w:t>
      </w:r>
      <w:r>
        <w:rPr>
          <w:spacing w:val="40"/>
        </w:rPr>
        <w:t> </w:t>
      </w:r>
      <w:r>
        <w:rPr/>
        <w:t>erroneous labels and make the distribution of training data as diverse</w:t>
      </w:r>
      <w:r>
        <w:rPr>
          <w:spacing w:val="40"/>
        </w:rPr>
        <w:t> </w:t>
      </w:r>
      <w:r>
        <w:rPr/>
        <w:t>as possible. The BET data management module allows users to upload</w:t>
      </w:r>
      <w:r>
        <w:rPr>
          <w:spacing w:val="40"/>
        </w:rPr>
        <w:t> </w:t>
      </w:r>
      <w:r>
        <w:rPr/>
        <w:t>seismograms, which will be saved in a single Hierarchical Data Format</w:t>
      </w:r>
      <w:r>
        <w:rPr>
          <w:spacing w:val="40"/>
        </w:rPr>
        <w:t> </w:t>
      </w:r>
      <w:r>
        <w:rPr/>
        <w:t>version 5 (HDF5) archive file. The related information (metadata)</w:t>
      </w:r>
      <w:r>
        <w:rPr>
          <w:spacing w:val="40"/>
        </w:rPr>
        <w:t> </w:t>
      </w:r>
      <w:r>
        <w:rPr/>
        <w:t>should be supplied in a comma-separated values (CSV) file. If the file</w:t>
      </w:r>
      <w:r>
        <w:rPr>
          <w:spacing w:val="40"/>
        </w:rPr>
        <w:t> </w:t>
      </w:r>
      <w:hyperlink w:history="true" w:anchor="_bookmark42">
        <w:r>
          <w:rPr/>
          <w:t>format</w:t>
        </w:r>
      </w:hyperlink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uploaded</w:t>
      </w:r>
      <w:r>
        <w:rPr>
          <w:spacing w:val="25"/>
        </w:rPr>
        <w:t> </w:t>
      </w:r>
      <w:r>
        <w:rPr/>
        <w:t>dataset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compatible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STEAD</w:t>
      </w:r>
      <w:r>
        <w:rPr>
          <w:spacing w:val="25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Mousavi</w:t>
        </w:r>
      </w:hyperlink>
      <w:r>
        <w:rPr>
          <w:color w:val="007FAC"/>
          <w:spacing w:val="40"/>
        </w:rPr>
        <w:t> </w:t>
      </w:r>
      <w:hyperlink w:history="true" w:anchor="_bookmark42">
        <w:r>
          <w:rPr>
            <w:color w:val="007FAC"/>
          </w:rPr>
          <w:t>et al.</w:t>
        </w:r>
      </w:hyperlink>
      <w:r>
        <w:rPr/>
        <w:t>, </w:t>
      </w:r>
      <w:hyperlink w:history="true" w:anchor="_bookmark42">
        <w:r>
          <w:rPr>
            <w:color w:val="007FAC"/>
          </w:rPr>
          <w:t>2019a</w:t>
        </w:r>
      </w:hyperlink>
      <w:r>
        <w:rPr/>
        <w:t>), BET can automatically parse it. However, if there are</w:t>
      </w:r>
      <w:r>
        <w:rPr>
          <w:spacing w:val="80"/>
        </w:rPr>
        <w:t> </w:t>
      </w:r>
      <w:r>
        <w:rPr/>
        <w:t>any complications, it is recommended to use QuakeLabeler (</w:t>
      </w:r>
      <w:hyperlink w:history="true" w:anchor="_bookmark37">
        <w:r>
          <w:rPr>
            <w:color w:val="007FAC"/>
          </w:rPr>
          <w:t>Mai and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Audet</w:t>
        </w:r>
      </w:hyperlink>
      <w:r>
        <w:rPr/>
        <w:t>,</w:t>
      </w:r>
      <w:r>
        <w:rPr>
          <w:spacing w:val="27"/>
        </w:rPr>
        <w:t> </w:t>
      </w:r>
      <w:hyperlink w:history="true" w:anchor="_bookmark37">
        <w:r>
          <w:rPr>
            <w:color w:val="007FAC"/>
          </w:rPr>
          <w:t>2022</w:t>
        </w:r>
      </w:hyperlink>
      <w:r>
        <w:rPr/>
        <w:t>)</w:t>
      </w:r>
      <w:r>
        <w:rPr>
          <w:spacing w:val="27"/>
        </w:rPr>
        <w:t> </w:t>
      </w:r>
      <w:r>
        <w:rPr/>
        <w:t>first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convert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dataset</w:t>
      </w:r>
      <w:r>
        <w:rPr>
          <w:spacing w:val="27"/>
        </w:rPr>
        <w:t> </w:t>
      </w:r>
      <w:r>
        <w:rPr/>
        <w:t>into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STEAD</w:t>
      </w:r>
      <w:r>
        <w:rPr>
          <w:spacing w:val="27"/>
        </w:rPr>
        <w:t> </w:t>
      </w:r>
      <w:r>
        <w:rPr/>
        <w:t>format.</w:t>
      </w:r>
      <w:r>
        <w:rPr>
          <w:spacing w:val="27"/>
        </w:rPr>
        <w:t> </w:t>
      </w:r>
      <w:r>
        <w:rPr/>
        <w:t>If</w:t>
      </w:r>
      <w:r>
        <w:rPr>
          <w:spacing w:val="40"/>
        </w:rPr>
        <w:t> </w:t>
      </w:r>
      <w:r>
        <w:rPr/>
        <w:t>the configuration of the uploaded data (e.g., sample length, input</w:t>
      </w:r>
      <w:r>
        <w:rPr>
          <w:spacing w:val="40"/>
        </w:rPr>
        <w:t> </w:t>
      </w:r>
      <w:r>
        <w:rPr/>
        <w:t>channel size) conflicts with the model configuration requested, BET’s</w:t>
      </w:r>
      <w:r>
        <w:rPr>
          <w:spacing w:val="40"/>
        </w:rPr>
        <w:t> </w:t>
      </w:r>
      <w:r>
        <w:rPr/>
        <w:t>data management module will initialize the built-in pre-processing</w:t>
      </w:r>
      <w:r>
        <w:rPr>
          <w:spacing w:val="40"/>
        </w:rPr>
        <w:t> </w:t>
      </w:r>
      <w:r>
        <w:rPr/>
        <w:t>functions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attempt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fit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dataset</w:t>
      </w:r>
      <w:r>
        <w:rPr>
          <w:spacing w:val="18"/>
        </w:rPr>
        <w:t> </w:t>
      </w:r>
      <w:r>
        <w:rPr/>
        <w:t>into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model’s</w:t>
      </w:r>
      <w:r>
        <w:rPr>
          <w:spacing w:val="18"/>
        </w:rPr>
        <w:t> </w:t>
      </w:r>
      <w:r>
        <w:rPr/>
        <w:t>prerequisites,</w:t>
      </w:r>
      <w:r>
        <w:rPr>
          <w:spacing w:val="40"/>
        </w:rPr>
        <w:t> </w:t>
      </w:r>
      <w:r>
        <w:rPr/>
        <w:t>if possible. For instance, if the length of raw seismic traces is less than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model’s</w:t>
      </w:r>
      <w:r>
        <w:rPr>
          <w:spacing w:val="-4"/>
        </w:rPr>
        <w:t> </w:t>
      </w:r>
      <w:r>
        <w:rPr/>
        <w:t>pre-defined</w:t>
      </w:r>
      <w:r>
        <w:rPr>
          <w:spacing w:val="-4"/>
        </w:rPr>
        <w:t> </w:t>
      </w:r>
      <w:r>
        <w:rPr/>
        <w:t>channel</w:t>
      </w:r>
      <w:r>
        <w:rPr>
          <w:spacing w:val="-4"/>
        </w:rPr>
        <w:t> </w:t>
      </w:r>
      <w:r>
        <w:rPr/>
        <w:t>length,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augmentation</w:t>
      </w:r>
      <w:r>
        <w:rPr>
          <w:spacing w:val="-4"/>
        </w:rPr>
        <w:t> </w:t>
      </w:r>
      <w:r>
        <w:rPr/>
        <w:t>module</w:t>
      </w:r>
      <w:r>
        <w:rPr>
          <w:spacing w:val="40"/>
        </w:rPr>
        <w:t> </w:t>
      </w:r>
      <w:r>
        <w:rPr/>
        <w:t>will be activated to adaptively duplicate a fragment of the trace away</w:t>
      </w:r>
      <w:r>
        <w:rPr>
          <w:spacing w:val="40"/>
        </w:rPr>
        <w:t> </w:t>
      </w:r>
      <w:r>
        <w:rPr/>
        <w:t>from the seismic signals to pad to the required sample length (see an</w:t>
      </w:r>
      <w:r>
        <w:rPr>
          <w:spacing w:val="40"/>
        </w:rPr>
        <w:t> </w:t>
      </w:r>
      <w:r>
        <w:rPr/>
        <w:t>example in </w:t>
      </w:r>
      <w:hyperlink w:history="true" w:anchor="_bookmark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/>
        <w:t>); if the length of raw seismic traces is non-uniform</w:t>
      </w:r>
      <w:r>
        <w:rPr>
          <w:spacing w:val="40"/>
        </w:rPr>
        <w:t> </w:t>
      </w:r>
      <w:r>
        <w:rPr/>
        <w:t>and beyond the required input shape, a trimming method is applied to</w:t>
      </w:r>
      <w:r>
        <w:rPr>
          <w:spacing w:val="40"/>
        </w:rPr>
        <w:t> </w:t>
      </w:r>
      <w:r>
        <w:rPr/>
        <w:t>crop the trace where seismic signals exist (</w:t>
      </w:r>
      <w:hyperlink w:history="true" w:anchor="_bookmark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/>
        <w:t>).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Model setup" w:id="10"/>
      <w:bookmarkEnd w:id="10"/>
      <w:r>
        <w:rPr/>
      </w: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setup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Two types of model installation options are available in BET: </w:t>
      </w:r>
      <w:r>
        <w:rPr/>
        <w:t>(1)</w:t>
      </w:r>
      <w:r>
        <w:rPr>
          <w:spacing w:val="40"/>
        </w:rPr>
        <w:t> </w:t>
      </w:r>
      <w:r>
        <w:rPr/>
        <w:t>load a pre-trained model, and (2) create a new model. The first option</w:t>
      </w:r>
      <w:r>
        <w:rPr>
          <w:spacing w:val="40"/>
        </w:rPr>
        <w:t> </w:t>
      </w:r>
      <w:r>
        <w:rPr/>
        <w:t>will initialize a DL model based on the selected pre-trained network</w:t>
      </w:r>
      <w:r>
        <w:rPr>
          <w:spacing w:val="40"/>
        </w:rPr>
        <w:t> </w:t>
      </w:r>
      <w:r>
        <w:rPr/>
        <w:t>structure and hyper-parameters. The advantage of this option is that</w:t>
      </w:r>
      <w:r>
        <w:rPr>
          <w:spacing w:val="40"/>
        </w:rPr>
        <w:t> </w:t>
      </w:r>
      <w:r>
        <w:rPr/>
        <w:t>training data size can be minimal since the common seismic signal</w:t>
      </w:r>
      <w:r>
        <w:rPr>
          <w:spacing w:val="40"/>
        </w:rPr>
        <w:t> </w:t>
      </w:r>
      <w:r>
        <w:rPr/>
        <w:t>characteristics have been previously understood by the pre-trained</w:t>
      </w:r>
      <w:r>
        <w:rPr>
          <w:spacing w:val="40"/>
        </w:rPr>
        <w:t> </w:t>
      </w:r>
      <w:r>
        <w:rPr/>
        <w:t>models. Later, users can apply transfer learning, fine-tuning, and/or</w:t>
      </w:r>
      <w:r>
        <w:rPr>
          <w:spacing w:val="40"/>
        </w:rPr>
        <w:t> </w:t>
      </w:r>
      <w:r>
        <w:rPr/>
        <w:t>new model methods to customize models using a ‘‘warm start’’ (i.e., an</w:t>
      </w:r>
      <w:r>
        <w:rPr>
          <w:spacing w:val="40"/>
        </w:rPr>
        <w:t> </w:t>
      </w:r>
      <w:r>
        <w:rPr/>
        <w:t>optimal solution to a simpler optimization problem that sets initial</w:t>
      </w:r>
      <w:r>
        <w:rPr>
          <w:spacing w:val="40"/>
        </w:rPr>
        <w:t> </w:t>
      </w:r>
      <w:r>
        <w:rPr/>
        <w:t>values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gained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dataset).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models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targeted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advanced</w:t>
      </w:r>
      <w:r>
        <w:rPr>
          <w:spacing w:val="-1"/>
        </w:rPr>
        <w:t> </w:t>
      </w:r>
      <w:r>
        <w:rPr>
          <w:spacing w:val="-2"/>
        </w:rPr>
        <w:t>users</w:t>
      </w:r>
    </w:p>
    <w:p>
      <w:pPr>
        <w:pStyle w:val="BodyText"/>
        <w:spacing w:line="276" w:lineRule="auto" w:before="99"/>
        <w:ind w:left="111" w:right="109"/>
        <w:jc w:val="both"/>
      </w:pPr>
      <w:r>
        <w:rPr/>
        <w:br w:type="column"/>
      </w:r>
      <w:r>
        <w:rPr/>
        <w:t>who wish to explore new architectures in addressing more </w:t>
      </w:r>
      <w:r>
        <w:rPr/>
        <w:t>complex</w:t>
      </w:r>
      <w:r>
        <w:rPr>
          <w:spacing w:val="40"/>
        </w:rPr>
        <w:t> </w:t>
      </w:r>
      <w:r>
        <w:rPr/>
        <w:t>tasks, for which current DL pickers face obstacles. In either case, users</w:t>
      </w:r>
      <w:r>
        <w:rPr>
          <w:spacing w:val="40"/>
        </w:rPr>
        <w:t> </w:t>
      </w:r>
      <w:r>
        <w:rPr/>
        <w:t>can use the BET dashboard to create model architectures without any</w:t>
      </w:r>
      <w:r>
        <w:rPr>
          <w:spacing w:val="40"/>
        </w:rPr>
        <w:t> </w:t>
      </w:r>
      <w:r>
        <w:rPr/>
        <w:t>coding involved (</w:t>
      </w:r>
      <w:hyperlink w:history="true" w:anchor="_bookmark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6">
        <w:r>
          <w:rPr>
            <w:color w:val="007FAC"/>
          </w:rPr>
          <w:t>3</w:t>
        </w:r>
      </w:hyperlink>
      <w:r>
        <w:rPr/>
        <w:t>).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Transfer learning and fine-tuning" w:id="11"/>
      <w:bookmarkEnd w:id="11"/>
      <w:r>
        <w:rPr/>
      </w:r>
      <w:r>
        <w:rPr>
          <w:rFonts w:ascii="Times New Roman"/>
          <w:i/>
          <w:sz w:val="16"/>
        </w:rPr>
        <w:t>Transfer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learning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fine-</w:t>
      </w:r>
      <w:r>
        <w:rPr>
          <w:rFonts w:ascii="Times New Roman"/>
          <w:i/>
          <w:spacing w:val="-2"/>
          <w:sz w:val="16"/>
        </w:rPr>
        <w:t>tuning</w:t>
      </w:r>
    </w:p>
    <w:p>
      <w:pPr>
        <w:pStyle w:val="BodyText"/>
        <w:spacing w:line="276" w:lineRule="auto" w:before="28"/>
        <w:ind w:left="111" w:right="109" w:firstLine="239"/>
        <w:jc w:val="both"/>
      </w:pPr>
      <w:r>
        <w:rPr/>
        <w:t>Transfer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fine-tuning</w:t>
      </w:r>
      <w:r>
        <w:rPr>
          <w:spacing w:val="-5"/>
        </w:rPr>
        <w:t> </w:t>
      </w:r>
      <w:r>
        <w:rPr/>
        <w:t>options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users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optimize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 of a pre-trained model to a new dataset (i.e., a new target</w:t>
      </w:r>
      <w:r>
        <w:rPr>
          <w:spacing w:val="40"/>
        </w:rPr>
        <w:t> </w:t>
      </w:r>
      <w:r>
        <w:rPr/>
        <w:t>region, new epicentral distance ranges, or phase types) with minimum</w:t>
      </w:r>
      <w:r>
        <w:rPr>
          <w:spacing w:val="40"/>
        </w:rPr>
        <w:t> </w:t>
      </w:r>
      <w:r>
        <w:rPr/>
        <w:t>effort. They minimize the model’s revision procedures, but often pro-</w:t>
      </w:r>
      <w:r>
        <w:rPr>
          <w:spacing w:val="40"/>
        </w:rPr>
        <w:t> </w:t>
      </w:r>
      <w:r>
        <w:rPr/>
        <w:t>duce high-quality models that result in performance enhancement. In</w:t>
      </w:r>
      <w:r>
        <w:rPr>
          <w:spacing w:val="40"/>
        </w:rPr>
        <w:t> </w:t>
      </w:r>
      <w:r>
        <w:rPr/>
        <w:t>transfer learning and fine-tuning, most of the hidden layers are set as</w:t>
      </w:r>
      <w:r>
        <w:rPr>
          <w:spacing w:val="40"/>
        </w:rPr>
        <w:t> </w:t>
      </w:r>
      <w:r>
        <w:rPr/>
        <w:t>frozen layers, which means that their hyper-parameters will not be up-</w:t>
      </w:r>
      <w:r>
        <w:rPr>
          <w:spacing w:val="40"/>
        </w:rPr>
        <w:t> </w:t>
      </w:r>
      <w:r>
        <w:rPr/>
        <w:t>dated during training; frozen layers will not cost further training time.</w:t>
      </w:r>
      <w:r>
        <w:rPr>
          <w:spacing w:val="40"/>
        </w:rPr>
        <w:t> </w:t>
      </w:r>
      <w:r>
        <w:rPr/>
        <w:t>Therefore, most of the computation resources are instead dedicated to</w:t>
      </w:r>
      <w:r>
        <w:rPr>
          <w:spacing w:val="40"/>
        </w:rPr>
        <w:t> </w:t>
      </w:r>
      <w:r>
        <w:rPr/>
        <w:t>the learning of new unique features representing a particular task or</w:t>
      </w:r>
      <w:r>
        <w:rPr>
          <w:spacing w:val="40"/>
        </w:rPr>
        <w:t> </w:t>
      </w:r>
      <w:r>
        <w:rPr/>
        <w:t>dataset at the very bottom hidden layer (where more high-resolution</w:t>
      </w:r>
      <w:r>
        <w:rPr>
          <w:spacing w:val="40"/>
        </w:rPr>
        <w:t> </w:t>
      </w:r>
      <w:r>
        <w:rPr/>
        <w:t>features are extracted from the data).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Note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fine-tuning</w:t>
      </w:r>
      <w:r>
        <w:rPr>
          <w:spacing w:val="-3"/>
        </w:rPr>
        <w:t> </w:t>
      </w:r>
      <w:r>
        <w:rPr/>
        <w:t>modes</w:t>
      </w:r>
      <w:r>
        <w:rPr>
          <w:spacing w:val="-3"/>
        </w:rPr>
        <w:t> </w:t>
      </w:r>
      <w:r>
        <w:rPr/>
        <w:t>request</w:t>
      </w:r>
      <w:r>
        <w:rPr>
          <w:spacing w:val="-3"/>
        </w:rPr>
        <w:t> </w:t>
      </w:r>
      <w:r>
        <w:rPr/>
        <w:t>users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BET’s</w:t>
      </w:r>
      <w:r>
        <w:rPr>
          <w:spacing w:val="-4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pre-trained</w:t>
      </w:r>
      <w:r>
        <w:rPr>
          <w:spacing w:val="-4"/>
        </w:rPr>
        <w:t> </w:t>
      </w:r>
      <w:r>
        <w:rPr/>
        <w:t>models</w:t>
      </w:r>
      <w:r>
        <w:rPr>
          <w:spacing w:val="-5"/>
        </w:rPr>
        <w:t> </w:t>
      </w:r>
      <w:r>
        <w:rPr/>
        <w:t>(hyper-parameters</w:t>
      </w:r>
      <w:r>
        <w:rPr>
          <w:spacing w:val="40"/>
        </w:rPr>
        <w:t> </w:t>
      </w:r>
      <w:r>
        <w:rPr/>
        <w:t>combined) in the model setup dashboard. This is the most convenient</w:t>
      </w:r>
      <w:r>
        <w:rPr>
          <w:spacing w:val="40"/>
        </w:rPr>
        <w:t> </w:t>
      </w:r>
      <w:r>
        <w:rPr/>
        <w:t>way to start a new seismic signal detection/picker project when data</w:t>
      </w:r>
      <w:r>
        <w:rPr>
          <w:spacing w:val="40"/>
        </w:rPr>
        <w:t> </w:t>
      </w:r>
      <w:r>
        <w:rPr/>
        <w:t>and/or</w:t>
      </w:r>
      <w:r>
        <w:rPr>
          <w:spacing w:val="-10"/>
        </w:rPr>
        <w:t> </w:t>
      </w:r>
      <w:r>
        <w:rPr/>
        <w:t>computation</w:t>
      </w:r>
      <w:r>
        <w:rPr>
          <w:spacing w:val="-9"/>
        </w:rPr>
        <w:t> </w:t>
      </w:r>
      <w:r>
        <w:rPr/>
        <w:t>resources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limited.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default</w:t>
      </w:r>
      <w:r>
        <w:rPr>
          <w:spacing w:val="-10"/>
        </w:rPr>
        <w:t> </w:t>
      </w:r>
      <w:r>
        <w:rPr/>
        <w:t>transfer</w:t>
      </w:r>
      <w:r>
        <w:rPr>
          <w:spacing w:val="-9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mode is the easiest way to start a new project because it only requests</w:t>
      </w:r>
      <w:r>
        <w:rPr>
          <w:spacing w:val="40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input/output</w:t>
      </w:r>
      <w:r>
        <w:rPr>
          <w:spacing w:val="-3"/>
        </w:rPr>
        <w:t> </w:t>
      </w:r>
      <w:r>
        <w:rPr/>
        <w:t>(I/O)</w:t>
      </w:r>
      <w:r>
        <w:rPr>
          <w:spacing w:val="-3"/>
        </w:rPr>
        <w:t> </w:t>
      </w:r>
      <w:r>
        <w:rPr/>
        <w:t>channels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strategies.</w:t>
      </w:r>
      <w:r>
        <w:rPr>
          <w:spacing w:val="40"/>
        </w:rPr>
        <w:t> </w:t>
      </w:r>
      <w:r>
        <w:rPr/>
        <w:t>If the transfer learning mode cannot capture the user’s performance</w:t>
      </w:r>
      <w:r>
        <w:rPr>
          <w:spacing w:val="40"/>
        </w:rPr>
        <w:t> </w:t>
      </w:r>
      <w:r>
        <w:rPr/>
        <w:t>requirements, BET offers the fine-tuning mode to activate more frozen</w:t>
      </w:r>
      <w:r>
        <w:rPr>
          <w:spacing w:val="40"/>
        </w:rPr>
        <w:t> </w:t>
      </w:r>
      <w:r>
        <w:rPr/>
        <w:t>layers and make small and precise adjustments of the model’s hyper-</w:t>
      </w:r>
      <w:r>
        <w:rPr>
          <w:spacing w:val="40"/>
        </w:rPr>
        <w:t> </w:t>
      </w:r>
      <w:r>
        <w:rPr/>
        <w:t>parameters. This results in improved models but at the cost of an</w:t>
      </w:r>
      <w:r>
        <w:rPr>
          <w:spacing w:val="40"/>
        </w:rPr>
        <w:t> </w:t>
      </w:r>
      <w:r>
        <w:rPr/>
        <w:t>increase in training time.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" w:after="0"/>
        <w:ind w:left="589" w:right="0" w:hanging="478"/>
        <w:jc w:val="left"/>
        <w:rPr>
          <w:rFonts w:ascii="Times New Roman"/>
          <w:i/>
          <w:sz w:val="16"/>
        </w:rPr>
      </w:pPr>
      <w:bookmarkStart w:name="Creating New Models" w:id="12"/>
      <w:bookmarkEnd w:id="12"/>
      <w:r>
        <w:rPr/>
      </w:r>
      <w:r>
        <w:rPr>
          <w:rFonts w:ascii="Times New Roman"/>
          <w:i/>
          <w:sz w:val="16"/>
        </w:rPr>
        <w:t>Creating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new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line="276" w:lineRule="auto" w:before="27"/>
        <w:ind w:left="111" w:right="109" w:firstLine="239"/>
        <w:jc w:val="both"/>
      </w:pPr>
      <w:r>
        <w:rPr/>
        <w:t>BET allows designing new DL models based on Earthquake </w:t>
      </w:r>
      <w:r>
        <w:rPr/>
        <w:t>Trans-</w:t>
      </w:r>
      <w:r>
        <w:rPr>
          <w:spacing w:val="40"/>
        </w:rPr>
        <w:t> </w:t>
      </w:r>
      <w:r>
        <w:rPr/>
        <w:t>former(EqT)’s network architecture (</w:t>
      </w:r>
      <w:hyperlink w:history="true" w:anchor="_bookmark41">
        <w:r>
          <w:rPr>
            <w:color w:val="007FAC"/>
          </w:rPr>
          <w:t>Mousavi et al.</w:t>
        </w:r>
      </w:hyperlink>
      <w:r>
        <w:rPr/>
        <w:t>, </w:t>
      </w:r>
      <w:hyperlink w:history="true" w:anchor="_bookmark41">
        <w:r>
          <w:rPr>
            <w:color w:val="007FAC"/>
          </w:rPr>
          <w:t>2020</w:t>
        </w:r>
      </w:hyperlink>
      <w:r>
        <w:rPr/>
        <w:t>), which has</w:t>
      </w:r>
      <w:r>
        <w:rPr>
          <w:spacing w:val="40"/>
        </w:rPr>
        <w:t> </w:t>
      </w:r>
      <w:r>
        <w:rPr/>
        <w:t>been one of the most successful deep learning approaches, both for</w:t>
      </w:r>
      <w:r>
        <w:rPr>
          <w:spacing w:val="40"/>
        </w:rPr>
        <w:t> </w:t>
      </w:r>
      <w:r>
        <w:rPr/>
        <w:t>seismic</w:t>
      </w:r>
      <w:r>
        <w:rPr>
          <w:spacing w:val="-3"/>
        </w:rPr>
        <w:t> </w:t>
      </w:r>
      <w:r>
        <w:rPr/>
        <w:t>signal</w:t>
      </w:r>
      <w:r>
        <w:rPr>
          <w:spacing w:val="-3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phase-picking</w:t>
      </w:r>
      <w:r>
        <w:rPr>
          <w:spacing w:val="-3"/>
        </w:rPr>
        <w:t> </w:t>
      </w:r>
      <w:r>
        <w:rPr/>
        <w:t>tasks.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recent</w:t>
      </w:r>
      <w:r>
        <w:rPr>
          <w:spacing w:val="-3"/>
        </w:rPr>
        <w:t> </w:t>
      </w:r>
      <w:r>
        <w:rPr/>
        <w:t>years,</w:t>
      </w:r>
      <w:r>
        <w:rPr>
          <w:spacing w:val="-3"/>
        </w:rPr>
        <w:t> </w:t>
      </w:r>
      <w:r>
        <w:rPr/>
        <w:t>many</w:t>
      </w:r>
      <w:r>
        <w:rPr>
          <w:spacing w:val="40"/>
        </w:rPr>
        <w:t> </w:t>
      </w:r>
      <w:r>
        <w:rPr/>
        <w:t>transfer learning applications have shown that EqT is well suited for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migration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phase-picking</w:t>
      </w:r>
      <w:r>
        <w:rPr>
          <w:spacing w:val="-3"/>
        </w:rPr>
        <w:t> </w:t>
      </w:r>
      <w:r>
        <w:rPr/>
        <w:t>tasks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re-training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light-</w:t>
      </w:r>
      <w:r>
        <w:rPr>
          <w:spacing w:val="40"/>
        </w:rPr>
        <w:t> </w:t>
      </w:r>
      <w:hyperlink w:history="true" w:anchor="_bookmark29">
        <w:r>
          <w:rPr/>
          <w:t>weight</w:t>
        </w:r>
      </w:hyperlink>
      <w:r>
        <w:rPr>
          <w:spacing w:val="26"/>
        </w:rPr>
        <w:t> </w:t>
      </w:r>
      <w:r>
        <w:rPr/>
        <w:t>model</w:t>
      </w:r>
      <w:r>
        <w:rPr>
          <w:spacing w:val="26"/>
        </w:rPr>
        <w:t> </w:t>
      </w:r>
      <w:r>
        <w:rPr/>
        <w:t>revisions</w:t>
      </w:r>
      <w:r>
        <w:rPr>
          <w:spacing w:val="26"/>
        </w:rPr>
        <w:t> </w:t>
      </w:r>
      <w:r>
        <w:rPr/>
        <w:t>(</w:t>
      </w:r>
      <w:hyperlink w:history="true" w:anchor="_bookmark52">
        <w:r>
          <w:rPr>
            <w:color w:val="007FAC"/>
          </w:rPr>
          <w:t>Xiao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26"/>
        </w:rPr>
        <w:t> </w:t>
      </w:r>
      <w:hyperlink w:history="true" w:anchor="_bookmark52">
        <w:r>
          <w:rPr>
            <w:color w:val="007FAC"/>
          </w:rPr>
          <w:t>2021</w:t>
        </w:r>
      </w:hyperlink>
      <w:r>
        <w:rPr/>
        <w:t>;</w:t>
      </w:r>
      <w:r>
        <w:rPr>
          <w:spacing w:val="26"/>
        </w:rPr>
        <w:t> </w:t>
      </w:r>
      <w:hyperlink w:history="true" w:anchor="_bookmark54">
        <w:r>
          <w:rPr>
            <w:color w:val="007FAC"/>
          </w:rPr>
          <w:t>Zhang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26"/>
        </w:rPr>
        <w:t> </w:t>
      </w:r>
      <w:hyperlink w:history="true" w:anchor="_bookmark54">
        <w:r>
          <w:rPr>
            <w:color w:val="007FAC"/>
          </w:rPr>
          <w:t>2022</w:t>
        </w:r>
      </w:hyperlink>
      <w:r>
        <w:rPr/>
        <w:t>;</w:t>
      </w:r>
      <w:r>
        <w:rPr>
          <w:spacing w:val="26"/>
        </w:rPr>
        <w:t> </w:t>
      </w:r>
      <w:hyperlink w:history="true" w:anchor="_bookmark29">
        <w:r>
          <w:rPr>
            <w:color w:val="007FAC"/>
          </w:rPr>
          <w:t>Jiang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et al.</w:t>
        </w:r>
      </w:hyperlink>
      <w:r>
        <w:rPr/>
        <w:t>,</w:t>
      </w:r>
      <w:r>
        <w:rPr>
          <w:spacing w:val="-1"/>
        </w:rPr>
        <w:t> </w:t>
      </w:r>
      <w:hyperlink w:history="true" w:anchor="_bookmark29">
        <w:r>
          <w:rPr>
            <w:color w:val="007FAC"/>
          </w:rPr>
          <w:t>2021</w:t>
        </w:r>
      </w:hyperlink>
      <w:r>
        <w:rPr/>
        <w:t>). </w:t>
      </w:r>
      <w:hyperlink w:history="true" w:anchor="_bookmark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shows the</w:t>
      </w:r>
      <w:r>
        <w:rPr>
          <w:spacing w:val="-1"/>
        </w:rPr>
        <w:t> </w:t>
      </w:r>
      <w:r>
        <w:rPr/>
        <w:t>general EqT framework, which</w:t>
      </w:r>
      <w:r>
        <w:rPr>
          <w:spacing w:val="-1"/>
        </w:rPr>
        <w:t> </w:t>
      </w:r>
      <w:r>
        <w:rPr/>
        <w:t>is used by</w:t>
      </w:r>
      <w:r>
        <w:rPr>
          <w:spacing w:val="40"/>
        </w:rPr>
        <w:t> </w:t>
      </w:r>
      <w:r>
        <w:rPr/>
        <w:t>default by BET. Users can revise the framework by specifying different</w:t>
      </w:r>
      <w:r>
        <w:rPr>
          <w:spacing w:val="40"/>
        </w:rPr>
        <w:t> </w:t>
      </w:r>
      <w:r>
        <w:rPr/>
        <w:t>arguments via this interactive form, e.g., numbers of filters, kernel</w:t>
      </w:r>
      <w:r>
        <w:rPr>
          <w:spacing w:val="80"/>
        </w:rPr>
        <w:t> </w:t>
      </w:r>
      <w:r>
        <w:rPr/>
        <w:t>size, padding function, activation method, amount of 1D convolutional</w:t>
      </w:r>
      <w:r>
        <w:rPr>
          <w:spacing w:val="40"/>
        </w:rPr>
        <w:t> </w:t>
      </w:r>
      <w:r>
        <w:rPr/>
        <w:t>neural</w:t>
      </w:r>
      <w:r>
        <w:rPr>
          <w:spacing w:val="31"/>
        </w:rPr>
        <w:t> </w:t>
      </w:r>
      <w:r>
        <w:rPr/>
        <w:t>network</w:t>
      </w:r>
      <w:r>
        <w:rPr>
          <w:spacing w:val="31"/>
        </w:rPr>
        <w:t> </w:t>
      </w:r>
      <w:r>
        <w:rPr/>
        <w:t>(CNN)</w:t>
      </w:r>
      <w:r>
        <w:rPr>
          <w:spacing w:val="32"/>
        </w:rPr>
        <w:t> </w:t>
      </w:r>
      <w:r>
        <w:rPr/>
        <w:t>blocks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bi-directional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uni-</w:t>
      </w:r>
      <w:r>
        <w:rPr>
          <w:spacing w:val="-2"/>
        </w:rPr>
        <w:t>directional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857"/>
        <w:rPr>
          <w:sz w:val="20"/>
        </w:rPr>
      </w:pPr>
      <w:r>
        <w:rPr>
          <w:sz w:val="20"/>
        </w:rPr>
        <w:drawing>
          <wp:inline distT="0" distB="0" distL="0" distR="0">
            <wp:extent cx="5661427" cy="2423159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427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line="302" w:lineRule="auto" w:before="0"/>
        <w:ind w:left="111" w:right="109" w:firstLine="0"/>
        <w:jc w:val="both"/>
        <w:rPr>
          <w:sz w:val="12"/>
        </w:rPr>
      </w:pPr>
      <w:bookmarkStart w:name="_bookmark5" w:id="13"/>
      <w:bookmarkEnd w:id="13"/>
      <w:r>
        <w:rPr/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spacing w:val="26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2.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Example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trimming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augmentation.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9"/>
          <w:w w:val="105"/>
          <w:sz w:val="12"/>
        </w:rPr>
        <w:t> </w:t>
      </w:r>
      <w:hyperlink w:history="true" w:anchor="_bookmark5">
        <w:r>
          <w:rPr>
            <w:color w:val="007FAC"/>
            <w:w w:val="105"/>
            <w:sz w:val="12"/>
          </w:rPr>
          <w:t>2</w:t>
        </w:r>
      </w:hyperlink>
      <w:r>
        <w:rPr>
          <w:w w:val="105"/>
          <w:sz w:val="12"/>
        </w:rPr>
        <w:t>a,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model’s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requires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2500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sample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points,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but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raw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4500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sample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points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per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trace.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BET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trimming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module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adaptively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trims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2000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non-signal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sample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points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both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ends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raw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trace.</w:t>
      </w:r>
      <w:r>
        <w:rPr>
          <w:spacing w:val="19"/>
          <w:w w:val="105"/>
          <w:sz w:val="12"/>
        </w:rPr>
        <w:t> </w:t>
      </w:r>
      <w:hyperlink w:history="true" w:anchor="_bookmark5">
        <w:r>
          <w:rPr>
            <w:color w:val="007FAC"/>
            <w:w w:val="105"/>
            <w:sz w:val="12"/>
          </w:rPr>
          <w:t>2</w:t>
        </w:r>
      </w:hyperlink>
      <w:r>
        <w:rPr>
          <w:w w:val="105"/>
          <w:sz w:val="12"/>
        </w:rPr>
        <w:t>b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trimmed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trace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fits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size.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hyperlink w:history="true" w:anchor="_bookmark5">
        <w:r>
          <w:rPr>
            <w:color w:val="007FAC"/>
            <w:w w:val="105"/>
            <w:sz w:val="12"/>
          </w:rPr>
          <w:t>2</w:t>
        </w:r>
      </w:hyperlink>
      <w:r>
        <w:rPr>
          <w:w w:val="105"/>
          <w:sz w:val="12"/>
        </w:rPr>
        <w:t>c,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another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model’s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w w:val="105"/>
          <w:sz w:val="12"/>
        </w:rPr>
        <w:t> requires</w:t>
      </w:r>
      <w:r>
        <w:rPr>
          <w:w w:val="105"/>
          <w:sz w:val="12"/>
        </w:rPr>
        <w:t> 4800</w:t>
      </w:r>
      <w:r>
        <w:rPr>
          <w:w w:val="105"/>
          <w:sz w:val="12"/>
        </w:rPr>
        <w:t> sample</w:t>
      </w:r>
      <w:r>
        <w:rPr>
          <w:w w:val="105"/>
          <w:sz w:val="12"/>
        </w:rPr>
        <w:t> points,</w:t>
      </w:r>
      <w:r>
        <w:rPr>
          <w:w w:val="105"/>
          <w:sz w:val="12"/>
        </w:rPr>
        <w:t> but</w:t>
      </w:r>
      <w:r>
        <w:rPr>
          <w:w w:val="105"/>
          <w:sz w:val="12"/>
        </w:rPr>
        <w:t> the</w:t>
      </w:r>
      <w:r>
        <w:rPr>
          <w:w w:val="105"/>
          <w:sz w:val="12"/>
        </w:rPr>
        <w:t> raw</w:t>
      </w:r>
      <w:r>
        <w:rPr>
          <w:w w:val="105"/>
          <w:sz w:val="12"/>
        </w:rPr>
        <w:t> trace</w:t>
      </w:r>
      <w:r>
        <w:rPr>
          <w:w w:val="105"/>
          <w:sz w:val="12"/>
        </w:rPr>
        <w:t> only</w:t>
      </w:r>
      <w:r>
        <w:rPr>
          <w:w w:val="105"/>
          <w:sz w:val="12"/>
        </w:rPr>
        <w:t> has</w:t>
      </w:r>
      <w:r>
        <w:rPr>
          <w:w w:val="105"/>
          <w:sz w:val="12"/>
        </w:rPr>
        <w:t> 2500</w:t>
      </w:r>
      <w:r>
        <w:rPr>
          <w:w w:val="105"/>
          <w:sz w:val="12"/>
        </w:rPr>
        <w:t> sample</w:t>
      </w:r>
      <w:r>
        <w:rPr>
          <w:w w:val="105"/>
          <w:sz w:val="12"/>
        </w:rPr>
        <w:t> points</w:t>
      </w:r>
      <w:r>
        <w:rPr>
          <w:w w:val="105"/>
          <w:sz w:val="12"/>
        </w:rPr>
        <w:t> per</w:t>
      </w:r>
      <w:r>
        <w:rPr>
          <w:w w:val="105"/>
          <w:sz w:val="12"/>
        </w:rPr>
        <w:t> trace.</w:t>
      </w:r>
      <w:r>
        <w:rPr>
          <w:w w:val="105"/>
          <w:sz w:val="12"/>
        </w:rPr>
        <w:t> The</w:t>
      </w:r>
      <w:r>
        <w:rPr>
          <w:w w:val="105"/>
          <w:sz w:val="12"/>
        </w:rPr>
        <w:t> BET</w:t>
      </w:r>
      <w:r>
        <w:rPr>
          <w:w w:val="105"/>
          <w:sz w:val="12"/>
        </w:rPr>
        <w:t> data</w:t>
      </w:r>
      <w:r>
        <w:rPr>
          <w:w w:val="105"/>
          <w:sz w:val="12"/>
        </w:rPr>
        <w:t> augmentation</w:t>
      </w:r>
      <w:r>
        <w:rPr>
          <w:w w:val="105"/>
          <w:sz w:val="12"/>
        </w:rPr>
        <w:t> module</w:t>
      </w:r>
      <w:r>
        <w:rPr>
          <w:w w:val="105"/>
          <w:sz w:val="12"/>
        </w:rPr>
        <w:t> automatically</w:t>
      </w:r>
      <w:r>
        <w:rPr>
          <w:w w:val="105"/>
          <w:sz w:val="12"/>
        </w:rPr>
        <w:t> adaptively</w:t>
      </w:r>
      <w:r>
        <w:rPr>
          <w:w w:val="105"/>
          <w:sz w:val="12"/>
        </w:rPr>
        <w:t> duplicates</w:t>
      </w:r>
      <w:r>
        <w:rPr>
          <w:w w:val="105"/>
          <w:sz w:val="12"/>
        </w:rPr>
        <w:t> 2300</w:t>
      </w:r>
      <w:r>
        <w:rPr>
          <w:w w:val="105"/>
          <w:sz w:val="12"/>
        </w:rPr>
        <w:t> non-signal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sample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points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pre-appended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raw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trace.</w:t>
      </w:r>
      <w:r>
        <w:rPr>
          <w:spacing w:val="30"/>
          <w:w w:val="105"/>
          <w:sz w:val="12"/>
        </w:rPr>
        <w:t> </w:t>
      </w:r>
      <w:hyperlink w:history="true" w:anchor="_bookmark5">
        <w:r>
          <w:rPr>
            <w:color w:val="007FAC"/>
            <w:w w:val="105"/>
            <w:sz w:val="12"/>
          </w:rPr>
          <w:t>2</w:t>
        </w:r>
      </w:hyperlink>
      <w:r>
        <w:rPr>
          <w:w w:val="105"/>
          <w:sz w:val="12"/>
        </w:rPr>
        <w:t>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shows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trace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after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augmentation.</w:t>
      </w:r>
    </w:p>
    <w:p>
      <w:pPr>
        <w:pStyle w:val="BodyText"/>
        <w:spacing w:before="11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1099439</wp:posOffset>
            </wp:positionH>
            <wp:positionV relativeFrom="paragraph">
              <wp:posOffset>230680</wp:posOffset>
            </wp:positionV>
            <wp:extent cx="5371907" cy="156057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907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line="300" w:lineRule="auto" w:before="0"/>
        <w:ind w:left="111" w:right="109" w:firstLine="0"/>
        <w:jc w:val="both"/>
        <w:rPr>
          <w:sz w:val="12"/>
        </w:rPr>
      </w:pPr>
      <w:bookmarkStart w:name="_bookmark6" w:id="14"/>
      <w:bookmarkEnd w:id="14"/>
      <w:r>
        <w:rPr/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spacing w:val="31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3.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Schematic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diagram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BET’s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setup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framework.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BET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provides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visual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interface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building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default,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’Create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Model’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module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allows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select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layers,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units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layer,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etc.,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fully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design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’Transfer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Learning’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’Fine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Tuning’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modules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load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pre-trained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architectures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weights,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select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re-train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part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layers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improve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model’s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short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time.</w:t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auto" w:before="100"/>
        <w:ind w:left="111" w:right="38"/>
        <w:jc w:val="both"/>
      </w:pPr>
      <w:r>
        <w:rPr/>
        <w:t>long-short-term memory blocks. These arguments control the </w:t>
      </w:r>
      <w:r>
        <w:rPr/>
        <w:t>frame-</w:t>
      </w:r>
      <w:r>
        <w:rPr>
          <w:spacing w:val="40"/>
        </w:rPr>
        <w:t> </w:t>
      </w:r>
      <w:r>
        <w:rPr/>
        <w:t>work of the newly created DL model, which will generate an EqT-like</w:t>
      </w:r>
      <w:r>
        <w:rPr>
          <w:spacing w:val="40"/>
        </w:rPr>
        <w:t> </w:t>
      </w:r>
      <w:r>
        <w:rPr/>
        <w:t>DL picker. This customization can be done via the BET dashboard,</w:t>
      </w:r>
      <w:r>
        <w:rPr>
          <w:spacing w:val="40"/>
        </w:rPr>
        <w:t> </w:t>
      </w:r>
      <w:r>
        <w:rPr/>
        <w:t>which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required.</w:t>
      </w:r>
      <w:r>
        <w:rPr>
          <w:spacing w:val="-1"/>
        </w:rPr>
        <w:t> </w:t>
      </w:r>
      <w:r>
        <w:rPr/>
        <w:t>Furthermore,</w:t>
      </w:r>
      <w:r>
        <w:rPr>
          <w:spacing w:val="-1"/>
        </w:rPr>
        <w:t> </w:t>
      </w:r>
      <w:r>
        <w:rPr/>
        <w:t>BET</w:t>
      </w:r>
      <w:r>
        <w:rPr>
          <w:spacing w:val="-1"/>
        </w:rPr>
        <w:t> </w:t>
      </w:r>
      <w:r>
        <w:rPr/>
        <w:t>also</w:t>
      </w:r>
      <w:r>
        <w:rPr>
          <w:spacing w:val="40"/>
        </w:rPr>
        <w:t> </w:t>
      </w:r>
      <w:r>
        <w:rPr/>
        <w:t>provides the complete API hidden in its Jupyter notebook, giving</w:t>
      </w:r>
      <w:r>
        <w:rPr>
          <w:spacing w:val="40"/>
        </w:rPr>
        <w:t> </w:t>
      </w:r>
      <w:r>
        <w:rPr/>
        <w:t>advanced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possibility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rewrite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extend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parts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network architecture, e.g., adding new types of neural network units.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Training Configuration" w:id="15"/>
      <w:bookmarkEnd w:id="15"/>
      <w:r>
        <w:rPr/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configuration</w:t>
      </w:r>
    </w:p>
    <w:p>
      <w:pPr>
        <w:pStyle w:val="BodyText"/>
        <w:spacing w:before="69"/>
        <w:rPr>
          <w:rFonts w:ascii="Times New Roman"/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Designing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training</w:t>
      </w:r>
      <w:r>
        <w:rPr>
          <w:spacing w:val="20"/>
        </w:rPr>
        <w:t> </w:t>
      </w:r>
      <w:r>
        <w:rPr/>
        <w:t>configuration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last</w:t>
      </w:r>
      <w:r>
        <w:rPr>
          <w:spacing w:val="20"/>
        </w:rPr>
        <w:t> </w:t>
      </w:r>
      <w:r>
        <w:rPr/>
        <w:t>step</w:t>
      </w:r>
      <w:r>
        <w:rPr>
          <w:spacing w:val="20"/>
        </w:rPr>
        <w:t> </w:t>
      </w:r>
      <w:r>
        <w:rPr/>
        <w:t>before</w:t>
      </w:r>
      <w:r>
        <w:rPr>
          <w:spacing w:val="20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a DL model, and can be done interactively through the BET dash-</w:t>
      </w:r>
      <w:r>
        <w:rPr>
          <w:spacing w:val="40"/>
        </w:rPr>
        <w:t> </w:t>
      </w:r>
      <w:r>
        <w:rPr/>
        <w:t>board (‘‘Training Configs’’; see </w:t>
      </w:r>
      <w:hyperlink w:history="true" w:anchor="_bookmark8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8">
        <w:r>
          <w:rPr>
            <w:color w:val="007FAC"/>
          </w:rPr>
          <w:t>5</w:t>
        </w:r>
      </w:hyperlink>
      <w:r>
        <w:rPr/>
        <w:t>). Most of these arguments are</w:t>
      </w:r>
      <w:r>
        <w:rPr>
          <w:spacing w:val="40"/>
        </w:rPr>
        <w:t> </w:t>
      </w:r>
      <w:r>
        <w:rPr/>
        <w:t>straightforward,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their</w:t>
      </w:r>
      <w:r>
        <w:rPr>
          <w:spacing w:val="40"/>
        </w:rPr>
        <w:t> </w:t>
      </w:r>
      <w:r>
        <w:rPr/>
        <w:t>descriptions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Table</w:t>
        </w:r>
      </w:hyperlink>
      <w:r>
        <w:rPr>
          <w:color w:val="007FAC"/>
          <w:spacing w:val="40"/>
        </w:rPr>
        <w:t> </w:t>
      </w:r>
      <w:hyperlink w:history="true" w:anchor="_bookmark9">
        <w:r>
          <w:rPr>
            <w:color w:val="007FAC"/>
          </w:rPr>
          <w:t>1</w:t>
        </w:r>
      </w:hyperlink>
      <w:r>
        <w:rPr/>
        <w:t>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most important part of the training configuration is the designing of</w:t>
      </w:r>
      <w:r>
        <w:rPr>
          <w:spacing w:val="40"/>
        </w:rPr>
        <w:t> </w:t>
      </w:r>
      <w:r>
        <w:rPr/>
        <w:t>input/output (I/O) channels. Here we give a brief overview to help</w:t>
      </w:r>
      <w:r>
        <w:rPr>
          <w:spacing w:val="40"/>
        </w:rPr>
        <w:t> </w:t>
      </w:r>
      <w:r>
        <w:rPr/>
        <w:t>users understand the mechanism of I/O channels in a DL picker.</w:t>
      </w:r>
    </w:p>
    <w:p>
      <w:pPr>
        <w:pStyle w:val="BodyText"/>
        <w:spacing w:before="48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Input channel" w:id="16"/>
      <w:bookmarkEnd w:id="16"/>
      <w:r>
        <w:rPr/>
      </w:r>
      <w:r>
        <w:rPr>
          <w:rFonts w:ascii="Times New Roman"/>
          <w:i/>
          <w:sz w:val="16"/>
        </w:rPr>
        <w:t>Input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channel</w:t>
      </w:r>
    </w:p>
    <w:p>
      <w:pPr>
        <w:pStyle w:val="BodyText"/>
        <w:spacing w:before="34"/>
        <w:ind w:left="111" w:firstLine="239"/>
        <w:jc w:val="both"/>
      </w:pPr>
      <w:r>
        <w:rPr/>
        <w:t>In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DL</w:t>
      </w:r>
      <w:r>
        <w:rPr>
          <w:spacing w:val="28"/>
        </w:rPr>
        <w:t> </w:t>
      </w:r>
      <w:r>
        <w:rPr/>
        <w:t>project,</w:t>
      </w:r>
      <w:r>
        <w:rPr>
          <w:spacing w:val="28"/>
        </w:rPr>
        <w:t> </w:t>
      </w:r>
      <w:r>
        <w:rPr/>
        <w:t>prepared</w:t>
      </w:r>
      <w:r>
        <w:rPr>
          <w:spacing w:val="29"/>
        </w:rPr>
        <w:t> </w:t>
      </w:r>
      <w:r>
        <w:rPr/>
        <w:t>datasets</w:t>
      </w:r>
      <w:r>
        <w:rPr>
          <w:spacing w:val="28"/>
        </w:rPr>
        <w:t> </w:t>
      </w:r>
      <w:r>
        <w:rPr/>
        <w:t>must</w:t>
      </w:r>
      <w:r>
        <w:rPr>
          <w:spacing w:val="27"/>
        </w:rPr>
        <w:t> </w:t>
      </w:r>
      <w:r>
        <w:rPr/>
        <w:t>be</w:t>
      </w:r>
      <w:r>
        <w:rPr>
          <w:spacing w:val="28"/>
        </w:rPr>
        <w:t> </w:t>
      </w:r>
      <w:r>
        <w:rPr/>
        <w:t>compatible</w:t>
      </w:r>
      <w:r>
        <w:rPr>
          <w:spacing w:val="28"/>
        </w:rPr>
        <w:t> </w:t>
      </w:r>
      <w:r>
        <w:rPr/>
        <w:t>with</w:t>
      </w:r>
      <w:r>
        <w:rPr>
          <w:spacing w:val="29"/>
        </w:rPr>
        <w:t> </w:t>
      </w:r>
      <w:r>
        <w:rPr>
          <w:spacing w:val="-5"/>
        </w:rPr>
        <w:t>I/O</w:t>
      </w:r>
    </w:p>
    <w:p>
      <w:pPr>
        <w:pStyle w:val="BodyText"/>
        <w:spacing w:line="112" w:lineRule="auto" w:before="107"/>
        <w:ind w:left="111" w:right="38"/>
        <w:jc w:val="both"/>
      </w:pPr>
      <w:r>
        <w:rPr/>
        <w:t>component seismic traces with 6000 sample points each (</w:t>
      </w:r>
      <w:r>
        <w:rPr>
          <w:rFonts w:ascii="STIX Math" w:hAnsi="STIX Math"/>
        </w:rPr>
        <w:t>6000 ∗ </w:t>
      </w:r>
      <w:r>
        <w:rPr>
          <w:rFonts w:ascii="STIX Math" w:hAnsi="STIX Math"/>
        </w:rPr>
        <w:t>3</w:t>
      </w:r>
      <w:r>
        <w:rPr/>
        <w:t>).</w:t>
      </w:r>
      <w:r>
        <w:rPr>
          <w:spacing w:val="40"/>
        </w:rPr>
        <w:t> </w:t>
      </w:r>
      <w:r>
        <w:rPr/>
        <w:t>channels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pre-trained</w:t>
      </w:r>
      <w:r>
        <w:rPr>
          <w:spacing w:val="36"/>
        </w:rPr>
        <w:t> </w:t>
      </w:r>
      <w:r>
        <w:rPr/>
        <w:t>model,</w:t>
      </w:r>
      <w:r>
        <w:rPr>
          <w:spacing w:val="37"/>
        </w:rPr>
        <w:t> </w:t>
      </w:r>
      <w:r>
        <w:rPr/>
        <w:t>e.g.,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EqT</w:t>
      </w:r>
      <w:r>
        <w:rPr>
          <w:spacing w:val="37"/>
        </w:rPr>
        <w:t> </w:t>
      </w:r>
      <w:r>
        <w:rPr/>
        <w:t>model</w:t>
      </w:r>
      <w:r>
        <w:rPr>
          <w:spacing w:val="37"/>
        </w:rPr>
        <w:t> </w:t>
      </w:r>
      <w:r>
        <w:rPr/>
        <w:t>receives</w:t>
      </w:r>
      <w:r>
        <w:rPr>
          <w:spacing w:val="37"/>
        </w:rPr>
        <w:t> </w:t>
      </w:r>
      <w:r>
        <w:rPr>
          <w:spacing w:val="-5"/>
        </w:rPr>
        <w:t>3-</w:t>
      </w:r>
    </w:p>
    <w:p>
      <w:pPr>
        <w:pStyle w:val="BodyText"/>
        <w:spacing w:line="278" w:lineRule="auto" w:before="26"/>
        <w:ind w:left="111" w:right="38"/>
        <w:jc w:val="both"/>
      </w:pPr>
      <w:r>
        <w:rPr/>
        <w:t>If the new datasets do not satisfy the model’s input shape, errors </w:t>
      </w:r>
      <w:r>
        <w:rPr/>
        <w:t>will</w:t>
      </w:r>
      <w:r>
        <w:rPr>
          <w:spacing w:val="40"/>
        </w:rPr>
        <w:t> </w:t>
      </w:r>
      <w:r>
        <w:rPr/>
        <w:t>be</w:t>
      </w:r>
      <w:r>
        <w:rPr>
          <w:spacing w:val="10"/>
        </w:rPr>
        <w:t> </w:t>
      </w:r>
      <w:r>
        <w:rPr/>
        <w:t>raised</w:t>
      </w:r>
      <w:r>
        <w:rPr>
          <w:spacing w:val="9"/>
        </w:rPr>
        <w:t> </w:t>
      </w:r>
      <w:r>
        <w:rPr/>
        <w:t>during</w:t>
      </w:r>
      <w:r>
        <w:rPr>
          <w:spacing w:val="11"/>
        </w:rPr>
        <w:t> </w:t>
      </w:r>
      <w:r>
        <w:rPr/>
        <w:t>training</w:t>
      </w:r>
      <w:r>
        <w:rPr>
          <w:spacing w:val="10"/>
        </w:rPr>
        <w:t> </w:t>
      </w:r>
      <w:r>
        <w:rPr/>
        <w:t>unless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have</w:t>
      </w:r>
      <w:r>
        <w:rPr>
          <w:spacing w:val="10"/>
        </w:rPr>
        <w:t> </w:t>
      </w:r>
      <w:r>
        <w:rPr/>
        <w:t>been</w:t>
      </w:r>
      <w:r>
        <w:rPr>
          <w:spacing w:val="10"/>
        </w:rPr>
        <w:t> </w:t>
      </w:r>
      <w:r>
        <w:rPr/>
        <w:t>correctly</w:t>
      </w:r>
      <w:r>
        <w:rPr>
          <w:spacing w:val="9"/>
        </w:rPr>
        <w:t> </w:t>
      </w:r>
      <w:r>
        <w:rPr>
          <w:spacing w:val="-2"/>
        </w:rPr>
        <w:t>trimmed</w:t>
      </w:r>
    </w:p>
    <w:p>
      <w:pPr>
        <w:pStyle w:val="BodyText"/>
        <w:spacing w:line="280" w:lineRule="auto" w:before="100"/>
        <w:ind w:left="111" w:right="109"/>
        <w:jc w:val="both"/>
      </w:pPr>
      <w:r>
        <w:rPr/>
        <w:br w:type="column"/>
      </w:r>
      <w:r>
        <w:rPr/>
        <w:t>or augmented (</w:t>
      </w:r>
      <w:hyperlink w:history="true" w:anchor="_bookmark41">
        <w:r>
          <w:rPr>
            <w:color w:val="007FAC"/>
          </w:rPr>
          <w:t>Mousavi et al.</w:t>
        </w:r>
      </w:hyperlink>
      <w:r>
        <w:rPr/>
        <w:t>, </w:t>
      </w:r>
      <w:hyperlink w:history="true" w:anchor="_bookmark41">
        <w:r>
          <w:rPr>
            <w:color w:val="007FAC"/>
          </w:rPr>
          <w:t>2020</w:t>
        </w:r>
      </w:hyperlink>
      <w:r>
        <w:rPr/>
        <w:t>). This always hinders the quick</w:t>
      </w:r>
      <w:r>
        <w:rPr>
          <w:spacing w:val="40"/>
        </w:rPr>
        <w:t> </w:t>
      </w:r>
      <w:r>
        <w:rPr/>
        <w:t>application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pre-trained</w:t>
      </w:r>
      <w:r>
        <w:rPr>
          <w:spacing w:val="31"/>
        </w:rPr>
        <w:t> </w:t>
      </w:r>
      <w:r>
        <w:rPr/>
        <w:t>DL</w:t>
      </w:r>
      <w:r>
        <w:rPr>
          <w:spacing w:val="30"/>
        </w:rPr>
        <w:t> </w:t>
      </w:r>
      <w:r>
        <w:rPr/>
        <w:t>models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new</w:t>
      </w:r>
      <w:r>
        <w:rPr>
          <w:spacing w:val="31"/>
        </w:rPr>
        <w:t> </w:t>
      </w:r>
      <w:r>
        <w:rPr/>
        <w:t>data;</w:t>
      </w:r>
      <w:r>
        <w:rPr>
          <w:spacing w:val="30"/>
        </w:rPr>
        <w:t> </w:t>
      </w:r>
      <w:r>
        <w:rPr/>
        <w:t>fortunately,</w:t>
      </w:r>
      <w:r>
        <w:rPr>
          <w:spacing w:val="31"/>
        </w:rPr>
        <w:t> </w:t>
      </w:r>
      <w:r>
        <w:rPr>
          <w:spacing w:val="-5"/>
        </w:rPr>
        <w:t>BET</w:t>
      </w:r>
    </w:p>
    <w:p>
      <w:pPr>
        <w:pStyle w:val="BodyText"/>
        <w:spacing w:line="115" w:lineRule="auto" w:before="74"/>
        <w:ind w:left="111" w:right="109"/>
        <w:jc w:val="both"/>
      </w:pPr>
      <w:r>
        <w:rPr/>
        <w:t>trace input (e.g., </w:t>
      </w:r>
      <w:r>
        <w:rPr>
          <w:rFonts w:ascii="STIX Math" w:hAnsi="STIX Math"/>
        </w:rPr>
        <w:t>5000 ∗ 1</w:t>
      </w:r>
      <w:r>
        <w:rPr/>
        <w:t>) or multiple input channels (e.g., </w:t>
      </w:r>
      <w:r>
        <w:rPr>
          <w:rFonts w:ascii="STIX Math" w:hAnsi="STIX Math"/>
        </w:rPr>
        <w:t>6000 ∗ 5</w:t>
      </w:r>
      <w:r>
        <w:rPr/>
        <w:t>)</w:t>
      </w:r>
      <w:r>
        <w:rPr>
          <w:spacing w:val="40"/>
        </w:rPr>
        <w:t> </w:t>
      </w:r>
      <w:r>
        <w:rPr/>
        <w:t>allows</w:t>
      </w:r>
      <w:r>
        <w:rPr>
          <w:spacing w:val="14"/>
        </w:rPr>
        <w:t> </w:t>
      </w:r>
      <w:r>
        <w:rPr/>
        <w:t>users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customize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input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shape.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instance,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2"/>
        </w:rPr>
        <w:t>single</w:t>
      </w:r>
    </w:p>
    <w:p>
      <w:pPr>
        <w:pStyle w:val="BodyText"/>
        <w:spacing w:line="280" w:lineRule="auto" w:before="23"/>
        <w:ind w:left="111" w:right="109"/>
        <w:jc w:val="both"/>
      </w:pPr>
      <w:r>
        <w:rPr/>
        <w:t>are allowed. Once users complete the parameter input form, BET </w:t>
      </w:r>
      <w:r>
        <w:rPr/>
        <w:t>will</w:t>
      </w:r>
      <w:r>
        <w:rPr>
          <w:spacing w:val="40"/>
        </w:rPr>
        <w:t> </w:t>
      </w:r>
      <w:r>
        <w:rPr/>
        <w:t>automatically rewrite the input data format. To offer more flexibility,</w:t>
      </w:r>
      <w:r>
        <w:rPr>
          <w:spacing w:val="40"/>
        </w:rPr>
        <w:t> </w:t>
      </w:r>
      <w:r>
        <w:rPr/>
        <w:t>BET will also check the compatibility between the training data and</w:t>
      </w:r>
      <w:r>
        <w:rPr>
          <w:spacing w:val="80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model’s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shape,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(if</w:t>
      </w:r>
      <w:r>
        <w:rPr>
          <w:spacing w:val="-5"/>
        </w:rPr>
        <w:t> </w:t>
      </w:r>
      <w:r>
        <w:rPr/>
        <w:t>possible)</w:t>
      </w:r>
      <w:r>
        <w:rPr>
          <w:spacing w:val="-5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pre-process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ensure</w:t>
      </w:r>
      <w:r>
        <w:rPr>
          <w:spacing w:val="-8"/>
        </w:rPr>
        <w:t> </w:t>
      </w:r>
      <w:r>
        <w:rPr/>
        <w:t>compatibility.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sampling</w:t>
      </w:r>
      <w:r>
        <w:rPr>
          <w:spacing w:val="-8"/>
        </w:rPr>
        <w:t> </w:t>
      </w:r>
      <w:r>
        <w:rPr/>
        <w:t>rates</w:t>
      </w:r>
      <w:r>
        <w:rPr>
          <w:spacing w:val="40"/>
        </w:rPr>
        <w:t> </w:t>
      </w:r>
      <w:r>
        <w:rPr/>
        <w:t>are acceptable, making it possible to utilize a variety of datasets in the</w:t>
      </w:r>
      <w:r>
        <w:rPr>
          <w:spacing w:val="40"/>
        </w:rPr>
        <w:t> </w:t>
      </w:r>
      <w:r>
        <w:rPr/>
        <w:t>DL models.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Output channel" w:id="17"/>
      <w:bookmarkEnd w:id="17"/>
      <w:r>
        <w:rPr/>
      </w:r>
      <w:r>
        <w:rPr>
          <w:rFonts w:ascii="Times New Roman"/>
          <w:i/>
          <w:sz w:val="16"/>
        </w:rPr>
        <w:t>Output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channel</w:t>
      </w:r>
    </w:p>
    <w:p>
      <w:pPr>
        <w:pStyle w:val="BodyText"/>
        <w:spacing w:line="280" w:lineRule="auto" w:before="36"/>
        <w:ind w:left="111" w:right="109" w:firstLine="239"/>
        <w:jc w:val="both"/>
      </w:pPr>
      <w:r>
        <w:rPr/>
        <w:t>The output channels represent the prediction probabilities of </w:t>
      </w:r>
      <w:r>
        <w:rPr/>
        <w:t>each</w:t>
      </w:r>
      <w:r>
        <w:rPr>
          <w:spacing w:val="40"/>
        </w:rPr>
        <w:t> </w:t>
      </w:r>
      <w:r>
        <w:rPr/>
        <w:t>identified seismic signal or phase existing at each sample point. BET</w:t>
      </w:r>
      <w:r>
        <w:rPr>
          <w:spacing w:val="40"/>
        </w:rPr>
        <w:t> </w:t>
      </w:r>
      <w:r>
        <w:rPr/>
        <w:t>defines</w:t>
      </w:r>
      <w:r>
        <w:rPr>
          <w:spacing w:val="-10"/>
        </w:rPr>
        <w:t> </w:t>
      </w:r>
      <w:r>
        <w:rPr/>
        <w:t>output</w:t>
      </w:r>
      <w:r>
        <w:rPr>
          <w:spacing w:val="-10"/>
        </w:rPr>
        <w:t> </w:t>
      </w:r>
      <w:r>
        <w:rPr/>
        <w:t>channels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pre-defined</w:t>
      </w:r>
      <w:r>
        <w:rPr>
          <w:spacing w:val="-9"/>
        </w:rPr>
        <w:t> </w:t>
      </w:r>
      <w:r>
        <w:rPr/>
        <w:t>list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phase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(or</w:t>
      </w:r>
      <w:r>
        <w:rPr>
          <w:spacing w:val="-10"/>
        </w:rPr>
        <w:t> </w:t>
      </w:r>
      <w:r>
        <w:rPr/>
        <w:t>labels)</w:t>
      </w:r>
      <w:r>
        <w:rPr>
          <w:spacing w:val="40"/>
        </w:rPr>
        <w:t> </w:t>
      </w:r>
      <w:r>
        <w:rPr/>
        <w:t>shown in </w:t>
      </w:r>
      <w:hyperlink w:history="true" w:anchor="_bookmark8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8">
        <w:r>
          <w:rPr>
            <w:color w:val="007FAC"/>
          </w:rPr>
          <w:t>5</w:t>
        </w:r>
      </w:hyperlink>
      <w:r>
        <w:rPr/>
        <w:t>. Based on the supported labels, various output combi-</w:t>
      </w:r>
      <w:r>
        <w:rPr>
          <w:spacing w:val="40"/>
        </w:rPr>
        <w:t> </w:t>
      </w:r>
      <w:r>
        <w:rPr/>
        <w:t>nations can be formed. As a default, BET offers three major categories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channels:</w:t>
      </w:r>
      <w:r>
        <w:rPr>
          <w:spacing w:val="-6"/>
        </w:rPr>
        <w:t> </w:t>
      </w:r>
      <w:r>
        <w:rPr/>
        <w:t>seismic</w:t>
      </w:r>
      <w:r>
        <w:rPr>
          <w:spacing w:val="-6"/>
        </w:rPr>
        <w:t> </w:t>
      </w:r>
      <w:r>
        <w:rPr/>
        <w:t>signal</w:t>
      </w:r>
      <w:r>
        <w:rPr>
          <w:spacing w:val="-6"/>
        </w:rPr>
        <w:t> </w:t>
      </w:r>
      <w:r>
        <w:rPr/>
        <w:t>detector,</w:t>
      </w:r>
      <w:r>
        <w:rPr>
          <w:spacing w:val="-6"/>
        </w:rPr>
        <w:t> </w:t>
      </w:r>
      <w:r>
        <w:rPr/>
        <w:t>P-phase</w:t>
      </w:r>
      <w:r>
        <w:rPr>
          <w:spacing w:val="-6"/>
        </w:rPr>
        <w:t> </w:t>
      </w:r>
      <w:r>
        <w:rPr/>
        <w:t>picker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S-phase</w:t>
      </w:r>
      <w:r>
        <w:rPr>
          <w:spacing w:val="40"/>
        </w:rPr>
        <w:t> </w:t>
      </w:r>
      <w:r>
        <w:rPr/>
        <w:t>picker. Seismic signal detector distinguishes between seismic signals</w:t>
      </w:r>
      <w:r>
        <w:rPr>
          <w:spacing w:val="40"/>
        </w:rPr>
        <w:t> </w:t>
      </w:r>
      <w:r>
        <w:rPr/>
        <w:t>and noise. Note that, in contrast to the original EqT model output that</w:t>
      </w:r>
      <w:r>
        <w:rPr>
          <w:spacing w:val="40"/>
        </w:rPr>
        <w:t> </w:t>
      </w:r>
      <w:r>
        <w:rPr/>
        <w:t>annotates the full length of the seismic signal on the seismograms, the</w:t>
      </w:r>
      <w:r>
        <w:rPr>
          <w:spacing w:val="40"/>
        </w:rPr>
        <w:t> </w:t>
      </w:r>
      <w:r>
        <w:rPr/>
        <w:t>seismic signal detector channel in BET annotates a very limited time</w:t>
      </w:r>
      <w:r>
        <w:rPr>
          <w:spacing w:val="40"/>
        </w:rPr>
        <w:t> </w:t>
      </w:r>
      <w:r>
        <w:rPr/>
        <w:t>window</w:t>
      </w:r>
      <w:r>
        <w:rPr>
          <w:spacing w:val="18"/>
        </w:rPr>
        <w:t> </w:t>
      </w:r>
      <w:r>
        <w:rPr/>
        <w:t>(about</w:t>
      </w:r>
      <w:r>
        <w:rPr>
          <w:spacing w:val="19"/>
        </w:rPr>
        <w:t> </w:t>
      </w:r>
      <w:r>
        <w:rPr/>
        <w:t>1–2</w:t>
      </w:r>
      <w:r>
        <w:rPr>
          <w:spacing w:val="18"/>
        </w:rPr>
        <w:t> </w:t>
      </w:r>
      <w:r>
        <w:rPr/>
        <w:t>s),</w:t>
      </w:r>
      <w:r>
        <w:rPr>
          <w:spacing w:val="19"/>
        </w:rPr>
        <w:t> </w:t>
      </w:r>
      <w:r>
        <w:rPr/>
        <w:t>which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similar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phase</w:t>
      </w:r>
      <w:r>
        <w:rPr>
          <w:spacing w:val="18"/>
        </w:rPr>
        <w:t> </w:t>
      </w:r>
      <w:r>
        <w:rPr/>
        <w:t>picker</w:t>
      </w:r>
      <w:r>
        <w:rPr>
          <w:spacing w:val="19"/>
        </w:rPr>
        <w:t> </w:t>
      </w:r>
      <w:r>
        <w:rPr>
          <w:spacing w:val="-2"/>
        </w:rPr>
        <w:t>channels.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861"/>
        <w:rPr>
          <w:sz w:val="20"/>
        </w:rPr>
      </w:pPr>
      <w:r>
        <w:rPr>
          <w:sz w:val="20"/>
        </w:rPr>
        <w:drawing>
          <wp:inline distT="0" distB="0" distL="0" distR="0">
            <wp:extent cx="5653476" cy="192328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476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7" w:id="18"/>
      <w:bookmarkEnd w:id="18"/>
      <w:r>
        <w:rPr/>
      </w:r>
      <w:r>
        <w:rPr>
          <w:rFonts w:ascii="Times New Roman" w:hAnsi="Times New Roman"/>
          <w:b/>
          <w:w w:val="120"/>
          <w:sz w:val="12"/>
        </w:rPr>
        <w:t>/ig.</w:t>
      </w:r>
      <w:r>
        <w:rPr>
          <w:rFonts w:ascii="Times New Roman" w:hAnsi="Times New Roman"/>
          <w:b/>
          <w:spacing w:val="18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4.</w:t>
      </w:r>
      <w:r>
        <w:rPr>
          <w:rFonts w:ascii="Times New Roman" w:hAnsi="Times New Roman"/>
          <w:b/>
          <w:spacing w:val="40"/>
          <w:w w:val="120"/>
          <w:sz w:val="12"/>
        </w:rPr>
        <w:t> </w:t>
      </w:r>
      <w:r>
        <w:rPr>
          <w:w w:val="105"/>
          <w:sz w:val="12"/>
        </w:rPr>
        <w:t>Screen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capture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BET’s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setup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dashboard,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‘‘Create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Model’’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tab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activated.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customize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architecture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dashboard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build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scales.</w:t>
      </w:r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925969</wp:posOffset>
            </wp:positionH>
            <wp:positionV relativeFrom="paragraph">
              <wp:posOffset>167272</wp:posOffset>
            </wp:positionV>
            <wp:extent cx="5710849" cy="3023616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4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8" w:id="19"/>
      <w:bookmarkEnd w:id="19"/>
      <w:r>
        <w:rPr/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spacing w:val="20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5.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Screen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capture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BET’s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configuration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dashboard.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dashboard,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users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select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options,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i.e.,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TL,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fine-tuning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model,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related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arguments.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bookmarkStart w:name="_bookmark9" w:id="20"/>
      <w:bookmarkEnd w:id="20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Training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configuration.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11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2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14" w:val="left" w:leader="none"/>
        </w:tabs>
        <w:spacing w:before="25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Argument</w:t>
      </w:r>
      <w:r>
        <w:rPr>
          <w:spacing w:val="16"/>
          <w:w w:val="105"/>
          <w:sz w:val="12"/>
        </w:rPr>
        <w:t> </w:t>
      </w:r>
      <w:r>
        <w:rPr>
          <w:spacing w:val="-4"/>
          <w:w w:val="105"/>
          <w:sz w:val="12"/>
        </w:rPr>
        <w:t>name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20" w:lineRule="exact"/>
        <w:ind w:left="11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3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14" w:val="left" w:leader="none"/>
        </w:tabs>
        <w:spacing w:before="23"/>
        <w:ind w:left="202" w:right="0" w:firstLine="0"/>
        <w:jc w:val="left"/>
        <w:rPr>
          <w:sz w:val="12"/>
        </w:rPr>
      </w:pPr>
      <w:r>
        <w:rPr>
          <w:rFonts w:ascii="Times New Roman" w:hAnsi="Times New Roman"/>
          <w:i/>
          <w:w w:val="105"/>
          <w:sz w:val="12"/>
        </w:rPr>
        <w:t>Train–Test</w:t>
      </w:r>
      <w:r>
        <w:rPr>
          <w:rFonts w:ascii="Times New Roman" w:hAnsi="Times New Roman"/>
          <w:i/>
          <w:spacing w:val="3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Split</w:t>
      </w:r>
      <w:r>
        <w:rPr>
          <w:rFonts w:ascii="Times New Roman" w:hAnsi="Times New Roman"/>
          <w:i/>
          <w:spacing w:val="32"/>
          <w:w w:val="105"/>
          <w:sz w:val="12"/>
        </w:rPr>
        <w:t> </w:t>
      </w:r>
      <w:r>
        <w:rPr>
          <w:rFonts w:ascii="Times New Roman" w:hAnsi="Times New Roman"/>
          <w:i/>
          <w:spacing w:val="-2"/>
          <w:w w:val="105"/>
          <w:sz w:val="12"/>
        </w:rPr>
        <w:t>Ratio</w:t>
      </w:r>
      <w:r>
        <w:rPr>
          <w:rFonts w:ascii="Times New Roman" w:hAnsi="Times New Roman"/>
          <w:i/>
          <w:sz w:val="12"/>
        </w:rPr>
        <w:tab/>
      </w:r>
      <w:r>
        <w:rPr>
          <w:w w:val="105"/>
          <w:sz w:val="12"/>
        </w:rPr>
        <w:t>Retained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performance.</w:t>
      </w:r>
    </w:p>
    <w:p>
      <w:pPr>
        <w:tabs>
          <w:tab w:pos="1914" w:val="left" w:leader="none"/>
        </w:tabs>
        <w:spacing w:before="33"/>
        <w:ind w:left="202" w:right="0" w:firstLine="0"/>
        <w:jc w:val="left"/>
        <w:rPr>
          <w:sz w:val="12"/>
        </w:rPr>
      </w:pPr>
      <w:r>
        <w:rPr>
          <w:rFonts w:ascii="Times New Roman"/>
          <w:i/>
          <w:w w:val="105"/>
          <w:sz w:val="12"/>
        </w:rPr>
        <w:t>Drop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spacing w:val="-4"/>
          <w:w w:val="105"/>
          <w:sz w:val="12"/>
        </w:rPr>
        <w:t>Rate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Dropping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out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rates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(to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avoid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over-</w:t>
      </w:r>
      <w:r>
        <w:rPr>
          <w:spacing w:val="-2"/>
          <w:w w:val="105"/>
          <w:sz w:val="12"/>
        </w:rPr>
        <w:t>fitting).</w:t>
      </w:r>
    </w:p>
    <w:p>
      <w:pPr>
        <w:tabs>
          <w:tab w:pos="1914" w:val="left" w:leader="none"/>
        </w:tabs>
        <w:spacing w:before="33"/>
        <w:ind w:left="202" w:right="0" w:firstLine="0"/>
        <w:jc w:val="left"/>
        <w:rPr>
          <w:sz w:val="12"/>
        </w:rPr>
      </w:pPr>
      <w:r>
        <w:rPr>
          <w:rFonts w:ascii="Times New Roman"/>
          <w:i/>
          <w:w w:val="105"/>
          <w:sz w:val="12"/>
        </w:rPr>
        <w:t>Batch</w:t>
      </w:r>
      <w:r>
        <w:rPr>
          <w:rFonts w:ascii="Times New Roman"/>
          <w:i/>
          <w:spacing w:val="29"/>
          <w:w w:val="105"/>
          <w:sz w:val="12"/>
        </w:rPr>
        <w:t> </w:t>
      </w:r>
      <w:r>
        <w:rPr>
          <w:rFonts w:ascii="Times New Roman"/>
          <w:i/>
          <w:spacing w:val="-4"/>
          <w:w w:val="105"/>
          <w:sz w:val="12"/>
        </w:rPr>
        <w:t>Size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Amount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examples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utilized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one</w:t>
      </w:r>
      <w:r>
        <w:rPr>
          <w:spacing w:val="17"/>
          <w:w w:val="105"/>
          <w:sz w:val="12"/>
        </w:rPr>
        <w:t> </w:t>
      </w:r>
      <w:r>
        <w:rPr>
          <w:spacing w:val="-2"/>
          <w:w w:val="105"/>
          <w:sz w:val="12"/>
        </w:rPr>
        <w:t>iteration.</w:t>
      </w:r>
    </w:p>
    <w:p>
      <w:pPr>
        <w:tabs>
          <w:tab w:pos="1914" w:val="left" w:leader="none"/>
        </w:tabs>
        <w:spacing w:before="33"/>
        <w:ind w:left="202" w:right="0" w:firstLine="0"/>
        <w:jc w:val="left"/>
        <w:rPr>
          <w:sz w:val="12"/>
        </w:rPr>
      </w:pPr>
      <w:r>
        <w:rPr>
          <w:rFonts w:ascii="Times New Roman"/>
          <w:i/>
          <w:spacing w:val="-2"/>
          <w:w w:val="105"/>
          <w:sz w:val="12"/>
        </w:rPr>
        <w:t>Epoch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One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iteration.</w:t>
      </w:r>
    </w:p>
    <w:p>
      <w:pPr>
        <w:tabs>
          <w:tab w:pos="1914" w:val="left" w:leader="none"/>
        </w:tabs>
        <w:spacing w:line="300" w:lineRule="auto" w:before="33"/>
        <w:ind w:left="1914" w:right="128" w:hanging="1713"/>
        <w:jc w:val="left"/>
        <w:rPr>
          <w:sz w:val="12"/>
        </w:rPr>
      </w:pPr>
      <w:r>
        <w:rPr>
          <w:rFonts w:ascii="Times New Roman"/>
          <w:i/>
          <w:spacing w:val="-2"/>
          <w:w w:val="105"/>
          <w:sz w:val="12"/>
        </w:rPr>
        <w:t>Patience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The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epochs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wait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before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early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stop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if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progress.</w:t>
      </w:r>
    </w:p>
    <w:p>
      <w:pPr>
        <w:tabs>
          <w:tab w:pos="1914" w:val="left" w:leader="none"/>
        </w:tabs>
        <w:spacing w:line="138" w:lineRule="exact" w:before="0"/>
        <w:ind w:left="202" w:right="0" w:firstLine="0"/>
        <w:jc w:val="left"/>
        <w:rPr>
          <w:sz w:val="12"/>
        </w:rPr>
      </w:pPr>
      <w:r>
        <w:rPr>
          <w:rFonts w:ascii="Times New Roman"/>
          <w:i/>
          <w:w w:val="105"/>
          <w:sz w:val="12"/>
        </w:rPr>
        <w:t>Output</w:t>
      </w:r>
      <w:r>
        <w:rPr>
          <w:rFonts w:ascii="Times New Roman"/>
          <w:i/>
          <w:spacing w:val="34"/>
          <w:w w:val="105"/>
          <w:sz w:val="12"/>
        </w:rPr>
        <w:t> </w:t>
      </w:r>
      <w:r>
        <w:rPr>
          <w:rFonts w:ascii="Times New Roman"/>
          <w:i/>
          <w:spacing w:val="-4"/>
          <w:w w:val="105"/>
          <w:sz w:val="12"/>
        </w:rPr>
        <w:t>Name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Folder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name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generated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DL/TL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model.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20" w:lineRule="exact"/>
        <w:ind w:left="11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14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pStyle w:val="BodyText"/>
        <w:spacing w:line="288" w:lineRule="auto"/>
        <w:ind w:left="111" w:right="38"/>
        <w:jc w:val="both"/>
      </w:pPr>
      <w:r>
        <w:rPr/>
        <w:t>Experimental results showed that, in this way, convergence of </w:t>
      </w:r>
      <w:r>
        <w:rPr/>
        <w:t>the</w:t>
      </w:r>
      <w:r>
        <w:rPr>
          <w:spacing w:val="40"/>
        </w:rPr>
        <w:t> </w:t>
      </w:r>
      <w:r>
        <w:rPr/>
        <w:t>model is faster during training. For the phase picker channels, users</w:t>
      </w:r>
      <w:r>
        <w:rPr>
          <w:spacing w:val="40"/>
        </w:rPr>
        <w:t> </w:t>
      </w:r>
      <w:r>
        <w:rPr/>
        <w:t>can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pickers,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channel</w:t>
      </w:r>
      <w:r>
        <w:rPr>
          <w:spacing w:val="-1"/>
        </w:rPr>
        <w:t> </w:t>
      </w:r>
      <w:r>
        <w:rPr/>
        <w:t>identifiers,</w:t>
      </w:r>
      <w:r>
        <w:rPr>
          <w:spacing w:val="40"/>
        </w:rPr>
        <w:t> </w:t>
      </w:r>
      <w:r>
        <w:rPr/>
        <w:t>i.e., P, Pg, Pn, S, Sg, Sn, etc, if those labels are available in the training</w:t>
      </w:r>
      <w:r>
        <w:rPr>
          <w:spacing w:val="40"/>
        </w:rPr>
        <w:t> </w:t>
      </w:r>
      <w:r>
        <w:rPr/>
        <w:t>metadata</w:t>
      </w:r>
      <w:r>
        <w:rPr>
          <w:spacing w:val="-5"/>
        </w:rPr>
        <w:t> </w:t>
      </w:r>
      <w:r>
        <w:rPr/>
        <w:t>(i.e.,</w:t>
      </w:r>
      <w:r>
        <w:rPr>
          <w:spacing w:val="-5"/>
        </w:rPr>
        <w:t> </w:t>
      </w:r>
      <w:r>
        <w:rPr/>
        <w:t>catalog</w:t>
      </w:r>
      <w:r>
        <w:rPr>
          <w:spacing w:val="-5"/>
        </w:rPr>
        <w:t> </w:t>
      </w:r>
      <w:r>
        <w:rPr/>
        <w:t>picks).</w:t>
      </w:r>
      <w:r>
        <w:rPr>
          <w:spacing w:val="-5"/>
        </w:rPr>
        <w:t> </w:t>
      </w:r>
      <w:r>
        <w:rPr/>
        <w:t>BET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rewrite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40"/>
        </w:rPr>
        <w:t> </w:t>
      </w:r>
      <w:r>
        <w:rPr/>
        <w:t>channels based on these selections. Alternatively, users can use the</w:t>
      </w:r>
      <w:r>
        <w:rPr>
          <w:spacing w:val="40"/>
        </w:rPr>
        <w:t> </w:t>
      </w:r>
      <w:r>
        <w:rPr/>
        <w:t>default P and S labels as surrogate for other binary labels, for example,</w:t>
      </w:r>
      <w:r>
        <w:rPr>
          <w:spacing w:val="40"/>
        </w:rPr>
        <w:t> </w:t>
      </w:r>
      <w:r>
        <w:rPr/>
        <w:t>blasts and natural earthquakes, to start training a new model for the</w:t>
      </w:r>
      <w:r>
        <w:rPr>
          <w:spacing w:val="40"/>
        </w:rPr>
        <w:t> </w:t>
      </w:r>
      <w:r>
        <w:rPr/>
        <w:t>discrimination of anthropogenic and natural events.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From performance to deployment" w:id="21"/>
      <w:bookmarkEnd w:id="21"/>
      <w:r>
        <w:rPr/>
      </w:r>
      <w:r>
        <w:rPr>
          <w:rFonts w:ascii="Times New Roman"/>
          <w:i/>
          <w:sz w:val="16"/>
        </w:rPr>
        <w:t>From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performance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to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deployment</w:t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41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Training performance" w:id="22"/>
      <w:bookmarkEnd w:id="22"/>
      <w:r>
        <w:rPr/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performance</w:t>
      </w:r>
    </w:p>
    <w:p>
      <w:pPr>
        <w:pStyle w:val="BodyText"/>
        <w:spacing w:line="304" w:lineRule="auto" w:before="94"/>
        <w:ind w:left="111" w:right="109" w:firstLine="239"/>
        <w:jc w:val="both"/>
      </w:pPr>
      <w:r>
        <w:rPr/>
        <w:t>BET has a built-in visualization tool to display the training perfor-</w:t>
      </w:r>
      <w:r>
        <w:rPr>
          <w:spacing w:val="40"/>
        </w:rPr>
        <w:t> </w:t>
      </w:r>
      <w:r>
        <w:rPr/>
        <w:t>mance and monitor the loss function of all defined phase types. </w:t>
      </w:r>
      <w:r>
        <w:rPr/>
        <w:t>The</w:t>
      </w:r>
      <w:r>
        <w:rPr>
          <w:spacing w:val="40"/>
        </w:rPr>
        <w:t> </w:t>
      </w:r>
      <w:r>
        <w:rPr/>
        <w:t>loss function is a method to evaluate the difference between predicted</w:t>
      </w:r>
      <w:r>
        <w:rPr>
          <w:spacing w:val="40"/>
        </w:rPr>
        <w:t> </w:t>
      </w:r>
      <w:r>
        <w:rPr/>
        <w:t>seismic arrival times and the ground truth labels (authentic phase</w:t>
      </w:r>
      <w:r>
        <w:rPr>
          <w:spacing w:val="40"/>
        </w:rPr>
        <w:t> </w:t>
      </w:r>
      <w:hyperlink w:history="true" w:anchor="_bookmark23">
        <w:r>
          <w:rPr/>
          <w:t>labels),</w:t>
        </w:r>
      </w:hyperlink>
      <w:r>
        <w:rPr/>
        <w:t> where loss is proportional to error rate (</w:t>
      </w:r>
      <w:hyperlink w:history="true" w:anchor="_bookmark23">
        <w:r>
          <w:rPr>
            <w:color w:val="007FAC"/>
          </w:rPr>
          <w:t>Christoffersen and</w:t>
        </w:r>
      </w:hyperlink>
      <w:r>
        <w:rPr>
          <w:color w:val="007FAC"/>
          <w:spacing w:val="40"/>
        </w:rPr>
        <w:t> </w:t>
      </w:r>
      <w:hyperlink w:history="true" w:anchor="_bookmark23">
        <w:r>
          <w:rPr>
            <w:color w:val="007FAC"/>
          </w:rPr>
          <w:t>Jacobs</w:t>
        </w:r>
      </w:hyperlink>
      <w:r>
        <w:rPr/>
        <w:t>,</w:t>
      </w:r>
      <w:r>
        <w:rPr>
          <w:spacing w:val="20"/>
        </w:rPr>
        <w:t> </w:t>
      </w:r>
      <w:hyperlink w:history="true" w:anchor="_bookmark23">
        <w:r>
          <w:rPr>
            <w:color w:val="007FAC"/>
          </w:rPr>
          <w:t>2004</w:t>
        </w:r>
      </w:hyperlink>
      <w:r>
        <w:rPr/>
        <w:t>).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example,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hyperlink w:history="true" w:anchor="_bookmark10">
        <w:r>
          <w:rPr>
            <w:color w:val="007FAC"/>
          </w:rPr>
          <w:t>Fig.</w:t>
        </w:r>
      </w:hyperlink>
      <w:r>
        <w:rPr>
          <w:color w:val="007FAC"/>
          <w:spacing w:val="20"/>
        </w:rPr>
        <w:t> </w:t>
      </w:r>
      <w:hyperlink w:history="true" w:anchor="_bookmark10">
        <w:r>
          <w:rPr>
            <w:color w:val="007FAC"/>
          </w:rPr>
          <w:t>6</w:t>
        </w:r>
      </w:hyperlink>
      <w:r>
        <w:rPr/>
        <w:t>,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loss</w:t>
      </w:r>
      <w:r>
        <w:rPr>
          <w:spacing w:val="20"/>
        </w:rPr>
        <w:t> </w:t>
      </w:r>
      <w:r>
        <w:rPr/>
        <w:t>function</w:t>
      </w:r>
      <w:r>
        <w:rPr>
          <w:spacing w:val="20"/>
        </w:rPr>
        <w:t> </w:t>
      </w:r>
      <w:r>
        <w:rPr/>
        <w:t>decreases</w:t>
      </w:r>
      <w:r>
        <w:rPr>
          <w:spacing w:val="20"/>
        </w:rPr>
        <w:t> </w:t>
      </w:r>
      <w:r>
        <w:rPr/>
        <w:t>to</w:t>
      </w:r>
      <w:r>
        <w:rPr>
          <w:spacing w:val="40"/>
        </w:rPr>
        <w:t> </w:t>
      </w:r>
      <w:r>
        <w:rPr/>
        <w:t>a very low rate and remains stable, which means a successful training</w:t>
      </w:r>
      <w:r>
        <w:rPr>
          <w:spacing w:val="40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trained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probability</w:t>
      </w:r>
      <w:r>
        <w:rPr>
          <w:spacing w:val="40"/>
        </w:rPr>
        <w:t> </w:t>
      </w:r>
      <w:r>
        <w:rPr/>
        <w:t>of making an erroneous prediction in arrival time. We note that not all</w:t>
      </w:r>
      <w:r>
        <w:rPr>
          <w:spacing w:val="40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ideal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functions</w:t>
      </w:r>
      <w:r>
        <w:rPr>
          <w:spacing w:val="40"/>
        </w:rPr>
        <w:t> </w:t>
      </w:r>
      <w:r>
        <w:rPr/>
        <w:t>like the ones shown in </w:t>
      </w:r>
      <w:hyperlink w:history="true" w:anchor="_bookmark10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0">
        <w:r>
          <w:rPr>
            <w:color w:val="007FAC"/>
          </w:rPr>
          <w:t>6</w:t>
        </w:r>
      </w:hyperlink>
      <w:r>
        <w:rPr/>
        <w:t>. For a well-trained dataset, generally 25</w:t>
      </w:r>
      <w:r>
        <w:rPr>
          <w:spacing w:val="40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iterations</w:t>
      </w:r>
      <w:r>
        <w:rPr>
          <w:spacing w:val="-2"/>
        </w:rPr>
        <w:t> </w:t>
      </w:r>
      <w:r>
        <w:rPr/>
        <w:t>(epochs)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greater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minimize</w:t>
      </w:r>
      <w:r>
        <w:rPr>
          <w:spacing w:val="-2"/>
        </w:rPr>
        <w:t> </w:t>
      </w:r>
      <w:r>
        <w:rPr/>
        <w:t>loss</w:t>
      </w:r>
      <w:r>
        <w:rPr>
          <w:spacing w:val="-2"/>
        </w:rPr>
        <w:t> </w:t>
      </w:r>
      <w:r>
        <w:rPr/>
        <w:t>for</w:t>
      </w:r>
      <w:r>
        <w:rPr>
          <w:spacing w:val="40"/>
        </w:rPr>
        <w:t> </w:t>
      </w:r>
      <w:r>
        <w:rPr/>
        <w:t>P- and S-wave pickers and detectors. It is common to encounter loss</w:t>
      </w:r>
      <w:r>
        <w:rPr>
          <w:spacing w:val="40"/>
        </w:rPr>
        <w:t> </w:t>
      </w:r>
      <w:r>
        <w:rPr/>
        <w:t>functions that remain high or fluctuate. In these cases, users need to</w:t>
      </w:r>
      <w:r>
        <w:rPr>
          <w:spacing w:val="40"/>
        </w:rPr>
        <w:t> </w:t>
      </w:r>
      <w:r>
        <w:rPr/>
        <w:t>consider redesigning the network architecture and retraining it.</w:t>
      </w:r>
    </w:p>
    <w:p>
      <w:pPr>
        <w:spacing w:after="0" w:line="304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841"/>
        <w:rPr>
          <w:sz w:val="20"/>
        </w:rPr>
      </w:pPr>
      <w:r>
        <w:rPr>
          <w:sz w:val="20"/>
        </w:rPr>
        <w:drawing>
          <wp:inline distT="0" distB="0" distL="0" distR="0">
            <wp:extent cx="5682392" cy="3255264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392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10" w:id="23"/>
      <w:bookmarkEnd w:id="23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0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6.</w:t>
      </w:r>
      <w:r>
        <w:rPr>
          <w:rFonts w:ascii="Times New Roman"/>
          <w:b/>
          <w:spacing w:val="52"/>
          <w:w w:val="115"/>
          <w:sz w:val="12"/>
        </w:rPr>
        <w:t> </w:t>
      </w:r>
      <w:r>
        <w:rPr>
          <w:w w:val="105"/>
          <w:sz w:val="12"/>
        </w:rPr>
        <w:t>Screen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capture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performance.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loss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function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output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channel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overall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loss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decrease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linearly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epoch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until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reach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stable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value,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longer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decreases.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left"/>
        <w:rPr>
          <w:rFonts w:ascii="Times New Roman"/>
          <w:i/>
          <w:sz w:val="16"/>
        </w:rPr>
      </w:pPr>
      <w:bookmarkStart w:name="Validation and deployment" w:id="24"/>
      <w:bookmarkEnd w:id="24"/>
      <w:r>
        <w:rPr/>
      </w:r>
      <w:r>
        <w:rPr>
          <w:rFonts w:ascii="Times New Roman"/>
          <w:i/>
          <w:w w:val="105"/>
          <w:sz w:val="16"/>
        </w:rPr>
        <w:t>Validation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and </w:t>
      </w:r>
      <w:r>
        <w:rPr>
          <w:rFonts w:ascii="Times New Roman"/>
          <w:i/>
          <w:spacing w:val="-2"/>
          <w:w w:val="105"/>
          <w:sz w:val="16"/>
        </w:rPr>
        <w:t>deployment</w:t>
      </w:r>
    </w:p>
    <w:p>
      <w:pPr>
        <w:pStyle w:val="BodyText"/>
        <w:spacing w:line="278" w:lineRule="auto" w:before="32"/>
        <w:ind w:left="111" w:right="38" w:firstLine="239"/>
        <w:jc w:val="both"/>
      </w:pPr>
      <w:r>
        <w:rPr/>
        <w:t>Validating the newly trained DL model is essential to ensure its</w:t>
      </w:r>
      <w:r>
        <w:rPr>
          <w:spacing w:val="40"/>
        </w:rPr>
        <w:t> </w:t>
      </w:r>
      <w:r>
        <w:rPr/>
        <w:t>performance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accuracy</w:t>
      </w:r>
      <w:r>
        <w:rPr>
          <w:spacing w:val="26"/>
        </w:rPr>
        <w:t> </w:t>
      </w:r>
      <w:r>
        <w:rPr/>
        <w:t>(</w:t>
      </w:r>
      <w:hyperlink w:history="true" w:anchor="_bookmark25">
        <w:r>
          <w:rPr>
            <w:color w:val="007FAC"/>
          </w:rPr>
          <w:t>Eelbode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26"/>
        </w:rPr>
        <w:t> </w:t>
      </w:r>
      <w:hyperlink w:history="true" w:anchor="_bookmark25">
        <w:r>
          <w:rPr>
            <w:color w:val="007FAC"/>
          </w:rPr>
          <w:t>2021</w:t>
        </w:r>
      </w:hyperlink>
      <w:r>
        <w:rPr/>
        <w:t>).</w:t>
      </w:r>
      <w:r>
        <w:rPr>
          <w:spacing w:val="26"/>
        </w:rPr>
        <w:t> </w:t>
      </w:r>
      <w:r>
        <w:rPr/>
        <w:t>During</w:t>
      </w:r>
      <w:r>
        <w:rPr>
          <w:spacing w:val="26"/>
        </w:rPr>
        <w:t> </w:t>
      </w:r>
      <w:r>
        <w:rPr/>
        <w:t>validation,</w:t>
      </w:r>
      <w:r>
        <w:rPr>
          <w:spacing w:val="40"/>
        </w:rPr>
        <w:t> </w:t>
      </w:r>
      <w:r>
        <w:rPr/>
        <w:t>a</w:t>
      </w:r>
      <w:r>
        <w:rPr>
          <w:spacing w:val="32"/>
        </w:rPr>
        <w:t> </w:t>
      </w:r>
      <w:r>
        <w:rPr/>
        <w:t>sufficient</w:t>
      </w:r>
      <w:r>
        <w:rPr>
          <w:spacing w:val="32"/>
        </w:rPr>
        <w:t> </w:t>
      </w:r>
      <w:r>
        <w:rPr/>
        <w:t>quantity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samples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proportion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overall</w:t>
      </w:r>
      <w:r>
        <w:rPr>
          <w:spacing w:val="32"/>
        </w:rPr>
        <w:t> </w:t>
      </w:r>
      <w:r>
        <w:rPr/>
        <w:t>size</w:t>
      </w:r>
      <w:r>
        <w:rPr>
          <w:spacing w:val="32"/>
        </w:rPr>
        <w:t> </w:t>
      </w:r>
      <w:r>
        <w:rPr/>
        <w:t>of</w:t>
      </w:r>
      <w:r>
        <w:rPr>
          <w:spacing w:val="40"/>
        </w:rPr>
        <w:t> </w:t>
      </w:r>
      <w:r>
        <w:rPr/>
        <w:t>the dataset, but not considered in the training set, is used to validate</w:t>
      </w:r>
      <w:r>
        <w:rPr>
          <w:spacing w:val="40"/>
        </w:rPr>
        <w:t> </w:t>
      </w:r>
      <w:r>
        <w:rPr/>
        <w:t>the model’s performance. These samples are preserved from the split</w:t>
      </w:r>
      <w:r>
        <w:rPr>
          <w:spacing w:val="40"/>
        </w:rPr>
        <w:t> </w:t>
      </w:r>
      <w:r>
        <w:rPr/>
        <w:t>dataset. If the validation results are as good as in the training dataset,</w:t>
      </w:r>
      <w:r>
        <w:rPr>
          <w:spacing w:val="40"/>
        </w:rPr>
        <w:t> </w:t>
      </w:r>
      <w:r>
        <w:rPr/>
        <w:t>the model has not been over-fitted and the new picker is ready to be</w:t>
      </w:r>
      <w:r>
        <w:rPr>
          <w:spacing w:val="40"/>
        </w:rPr>
        <w:t> </w:t>
      </w:r>
      <w:r>
        <w:rPr/>
        <w:t>deployed.</w:t>
      </w:r>
      <w:r>
        <w:rPr>
          <w:spacing w:val="-3"/>
        </w:rPr>
        <w:t> </w:t>
      </w:r>
      <w:r>
        <w:rPr/>
        <w:t>Although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standards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evaluating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model,</w:t>
      </w:r>
      <w:r>
        <w:rPr>
          <w:spacing w:val="-3"/>
        </w:rPr>
        <w:t> </w:t>
      </w:r>
      <w:r>
        <w:rPr/>
        <w:t>BET</w:t>
      </w:r>
      <w:r>
        <w:rPr>
          <w:spacing w:val="40"/>
        </w:rPr>
        <w:t> </w:t>
      </w:r>
      <w:r>
        <w:rPr/>
        <w:t>provides three types of supporting files to help users evaluate their</w:t>
      </w:r>
      <w:r>
        <w:rPr>
          <w:spacing w:val="40"/>
        </w:rPr>
        <w:t> </w:t>
      </w:r>
      <w:r>
        <w:rPr/>
        <w:t>trained models. In the specified output folder, users can find detailed</w:t>
      </w:r>
      <w:r>
        <w:rPr>
          <w:spacing w:val="40"/>
        </w:rPr>
        <w:t> </w:t>
      </w:r>
      <w:r>
        <w:rPr/>
        <w:t>test results to evaluate the model’s performance, i.e., a summary table</w:t>
      </w:r>
      <w:r>
        <w:rPr>
          <w:spacing w:val="40"/>
        </w:rPr>
        <w:t> </w:t>
      </w:r>
      <w:r>
        <w:rPr/>
        <w:t>(*.CSV) containing all the picked results, a text file (*.TXT) reporting</w:t>
      </w:r>
      <w:r>
        <w:rPr>
          <w:spacing w:val="40"/>
        </w:rPr>
        <w:t> </w:t>
      </w:r>
      <w:r>
        <w:rPr/>
        <w:t>the configuration parameters for prediction and model performance,</w:t>
      </w:r>
      <w:r>
        <w:rPr>
          <w:spacing w:val="40"/>
        </w:rPr>
        <w:t> </w:t>
      </w:r>
      <w:r>
        <w:rPr/>
        <w:t>and a figure folder containing the picked arrivals (default: 10 exam-</w:t>
      </w:r>
      <w:r>
        <w:rPr>
          <w:spacing w:val="40"/>
        </w:rPr>
        <w:t> </w:t>
      </w:r>
      <w:r>
        <w:rPr/>
        <w:t>ples of picks). BET also offers a deployment dashboard to quickly</w:t>
      </w:r>
      <w:r>
        <w:rPr>
          <w:spacing w:val="80"/>
        </w:rPr>
        <w:t> </w:t>
      </w:r>
      <w:r>
        <w:rPr/>
        <w:t>apply newly trained pickers to large-scale datasets (see </w:t>
      </w:r>
      <w:hyperlink w:history="true" w:anchor="_bookmark1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1">
        <w:r>
          <w:rPr>
            <w:color w:val="007FAC"/>
          </w:rPr>
          <w:t>7</w:t>
        </w:r>
      </w:hyperlink>
      <w:r>
        <w:rPr/>
        <w:t>). When</w:t>
      </w:r>
      <w:r>
        <w:rPr>
          <w:spacing w:val="40"/>
        </w:rPr>
        <w:t> </w:t>
      </w:r>
      <w:r>
        <w:rPr/>
        <w:t>the deployment is complete, BET exports several sample graphs and</w:t>
      </w:r>
      <w:r>
        <w:rPr>
          <w:spacing w:val="40"/>
        </w:rPr>
        <w:t> </w:t>
      </w:r>
      <w:r>
        <w:rPr/>
        <w:t>human-readable</w:t>
      </w:r>
      <w:r>
        <w:rPr>
          <w:spacing w:val="-2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users</w:t>
      </w:r>
      <w:r>
        <w:rPr>
          <w:spacing w:val="-2"/>
        </w:rPr>
        <w:t> </w:t>
      </w:r>
      <w:r>
        <w:rPr/>
        <w:t>visualize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model predictions (see </w:t>
      </w:r>
      <w:hyperlink w:history="true" w:anchor="_bookmark20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0">
        <w:r>
          <w:rPr>
            <w:color w:val="007FAC"/>
          </w:rPr>
          <w:t>13</w:t>
        </w:r>
      </w:hyperlink>
      <w:r>
        <w:rPr/>
        <w:t>). These extensions provide ways to</w:t>
      </w:r>
      <w:r>
        <w:rPr>
          <w:spacing w:val="40"/>
        </w:rPr>
        <w:t> </w:t>
      </w:r>
      <w:r>
        <w:rPr/>
        <w:t>visualize and understand model predictions, avoid repetitive labor and</w:t>
      </w:r>
      <w:r>
        <w:rPr>
          <w:spacing w:val="40"/>
        </w:rPr>
        <w:t> </w:t>
      </w:r>
      <w:r>
        <w:rPr/>
        <w:t>let users focus on analyzing performance.</w:t>
      </w:r>
    </w:p>
    <w:p>
      <w:pPr>
        <w:pStyle w:val="BodyText"/>
        <w:spacing w:before="3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Prospective applications" w:id="25"/>
      <w:bookmarkEnd w:id="25"/>
      <w:r>
        <w:rPr>
          <w:b w:val="0"/>
        </w:rPr>
      </w:r>
      <w:r>
        <w:rPr>
          <w:w w:val="110"/>
        </w:rPr>
        <w:t>Prospective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applications</w:t>
      </w:r>
    </w:p>
    <w:p>
      <w:pPr>
        <w:pStyle w:val="BodyText"/>
        <w:spacing w:before="65"/>
        <w:rPr>
          <w:rFonts w:ascii="Times New Roman"/>
          <w:b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In this section, we present three examples that cater to novice, </w:t>
      </w:r>
      <w:r>
        <w:rPr/>
        <w:t>in-</w:t>
      </w:r>
      <w:r>
        <w:rPr>
          <w:spacing w:val="40"/>
        </w:rPr>
        <w:t> </w:t>
      </w:r>
      <w:r>
        <w:rPr/>
        <w:t>termediate and advanced users, respectively, to illustrate the flexibility</w:t>
      </w:r>
      <w:r>
        <w:rPr>
          <w:spacing w:val="40"/>
        </w:rPr>
        <w:t> </w:t>
      </w:r>
      <w:r>
        <w:rPr/>
        <w:t>and applicability of BET for phase-picking projects. For novice users,</w:t>
      </w:r>
      <w:r>
        <w:rPr>
          <w:spacing w:val="40"/>
        </w:rPr>
        <w:t> </w:t>
      </w:r>
      <w:r>
        <w:rPr/>
        <w:t>BET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convenient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mod-</w:t>
      </w:r>
      <w:r>
        <w:rPr>
          <w:spacing w:val="40"/>
        </w:rPr>
        <w:t> </w:t>
      </w:r>
      <w:r>
        <w:rPr/>
        <w:t>els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deployed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earthquake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phase-picking</w:t>
      </w:r>
      <w:r>
        <w:rPr>
          <w:spacing w:val="-8"/>
        </w:rPr>
        <w:t> </w:t>
      </w:r>
      <w:r>
        <w:rPr/>
        <w:t>projects.</w:t>
      </w:r>
      <w:r>
        <w:rPr>
          <w:spacing w:val="40"/>
        </w:rPr>
        <w:t> </w:t>
      </w:r>
      <w:r>
        <w:rPr/>
        <w:t>For intermediate users, BET can be used to train new deep learning</w:t>
      </w:r>
      <w:r>
        <w:rPr>
          <w:spacing w:val="40"/>
        </w:rPr>
        <w:t> </w:t>
      </w:r>
      <w:r>
        <w:rPr/>
        <w:t>and/or transfer learning models to address specialized phase-picking</w:t>
      </w:r>
      <w:r>
        <w:rPr>
          <w:spacing w:val="40"/>
        </w:rPr>
        <w:t> </w:t>
      </w:r>
      <w:r>
        <w:rPr/>
        <w:t>tasks.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users,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fully</w:t>
      </w:r>
      <w:r>
        <w:rPr>
          <w:spacing w:val="-5"/>
        </w:rPr>
        <w:t> </w:t>
      </w:r>
      <w:r>
        <w:rPr/>
        <w:t>customize</w:t>
      </w:r>
      <w:r>
        <w:rPr>
          <w:spacing w:val="-6"/>
        </w:rPr>
        <w:t> </w:t>
      </w:r>
      <w:r>
        <w:rPr/>
        <w:t>deep-learning</w:t>
      </w:r>
      <w:r>
        <w:rPr>
          <w:spacing w:val="-5"/>
        </w:rPr>
        <w:t> </w:t>
      </w:r>
      <w:r>
        <w:rPr/>
        <w:t>mod-</w:t>
      </w:r>
      <w:r>
        <w:rPr>
          <w:spacing w:val="40"/>
        </w:rPr>
        <w:t> </w:t>
      </w:r>
      <w:r>
        <w:rPr/>
        <w:t>els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create</w:t>
      </w:r>
      <w:r>
        <w:rPr>
          <w:spacing w:val="19"/>
        </w:rPr>
        <w:t> </w:t>
      </w:r>
      <w:r>
        <w:rPr/>
        <w:t>novel</w:t>
      </w:r>
      <w:r>
        <w:rPr>
          <w:spacing w:val="19"/>
        </w:rPr>
        <w:t> </w:t>
      </w:r>
      <w:r>
        <w:rPr/>
        <w:t>deep-learning</w:t>
      </w:r>
      <w:r>
        <w:rPr>
          <w:spacing w:val="19"/>
        </w:rPr>
        <w:t> </w:t>
      </w:r>
      <w:r>
        <w:rPr/>
        <w:t>pickers.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focus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this</w:t>
      </w:r>
      <w:r>
        <w:rPr>
          <w:spacing w:val="19"/>
        </w:rPr>
        <w:t> </w:t>
      </w:r>
      <w:r>
        <w:rPr/>
        <w:t>section</w:t>
      </w:r>
      <w:r>
        <w:rPr>
          <w:spacing w:val="19"/>
        </w:rPr>
        <w:t> </w:t>
      </w:r>
      <w:r>
        <w:rPr/>
        <w:t>is</w:t>
      </w:r>
      <w:r>
        <w:rPr>
          <w:spacing w:val="40"/>
        </w:rPr>
        <w:t> </w:t>
      </w:r>
      <w:r>
        <w:rPr/>
        <w:t>to give users a quick overview of BET’s capabilities, rather than to</w:t>
      </w:r>
      <w:r>
        <w:rPr>
          <w:spacing w:val="40"/>
        </w:rPr>
        <w:t> </w:t>
      </w:r>
      <w:r>
        <w:rPr/>
        <w:t>showcase the accuracy of any particular trained model. We will focus</w:t>
      </w:r>
      <w:r>
        <w:rPr>
          <w:spacing w:val="40"/>
        </w:rPr>
        <w:t> </w:t>
      </w:r>
      <w:r>
        <w:rPr/>
        <w:t>on various case studies in future work.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73" w:lineRule="auto" w:before="91" w:after="0"/>
        <w:ind w:left="111" w:right="109" w:firstLine="0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Deploying pre-trained models for earthqu" w:id="26"/>
      <w:bookmarkEnd w:id="26"/>
      <w:r>
        <w:rPr/>
      </w:r>
      <w:r>
        <w:rPr>
          <w:rFonts w:ascii="Times New Roman"/>
          <w:i/>
          <w:sz w:val="16"/>
        </w:rPr>
        <w:t>Deploying pre-trained models for earthquake detection and phase </w:t>
      </w:r>
      <w:r>
        <w:rPr>
          <w:rFonts w:ascii="Times New Roman"/>
          <w:i/>
          <w:sz w:val="16"/>
        </w:rPr>
        <w:t>pick-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4"/>
          <w:sz w:val="16"/>
        </w:rPr>
        <w:t>ing</w:t>
      </w:r>
    </w:p>
    <w:p>
      <w:pPr>
        <w:pStyle w:val="BodyText"/>
        <w:spacing w:line="264" w:lineRule="auto" w:before="183"/>
        <w:ind w:left="111" w:right="109" w:firstLine="239"/>
        <w:jc w:val="both"/>
      </w:pPr>
      <w:r>
        <w:rPr/>
        <w:t>Using a pre-trained model can be a good way to get started with</w:t>
      </w:r>
      <w:r>
        <w:rPr>
          <w:spacing w:val="40"/>
        </w:rPr>
        <w:t> </w:t>
      </w:r>
      <w:r>
        <w:rPr/>
        <w:t>deep learning, especially for novice users with little experience in </w:t>
      </w:r>
      <w:r>
        <w:rPr/>
        <w:t>DL</w:t>
      </w:r>
      <w:r>
        <w:rPr>
          <w:spacing w:val="40"/>
        </w:rPr>
        <w:t> </w:t>
      </w:r>
      <w:r>
        <w:rPr/>
        <w:t>model training. To deploy a pre-trained EqT model on a new dataset,</w:t>
      </w:r>
      <w:r>
        <w:rPr>
          <w:spacing w:val="40"/>
        </w:rPr>
        <w:t> </w:t>
      </w:r>
      <w:r>
        <w:rPr/>
        <w:t>the</w:t>
      </w:r>
      <w:r>
        <w:rPr>
          <w:spacing w:val="33"/>
        </w:rPr>
        <w:t> </w:t>
      </w:r>
      <w:r>
        <w:rPr/>
        <w:t>user</w:t>
      </w:r>
      <w:r>
        <w:rPr>
          <w:spacing w:val="33"/>
        </w:rPr>
        <w:t> </w:t>
      </w:r>
      <w:r>
        <w:rPr/>
        <w:t>may</w:t>
      </w:r>
      <w:r>
        <w:rPr>
          <w:spacing w:val="33"/>
        </w:rPr>
        <w:t> </w:t>
      </w:r>
      <w:r>
        <w:rPr/>
        <w:t>skip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training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validation</w:t>
      </w:r>
      <w:r>
        <w:rPr>
          <w:spacing w:val="33"/>
        </w:rPr>
        <w:t> </w:t>
      </w:r>
      <w:r>
        <w:rPr/>
        <w:t>steps,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start</w:t>
      </w:r>
      <w:r>
        <w:rPr>
          <w:spacing w:val="33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deployment</w:t>
      </w:r>
      <w:r>
        <w:rPr>
          <w:spacing w:val="-5"/>
        </w:rPr>
        <w:t> </w:t>
      </w:r>
      <w:r>
        <w:rPr/>
        <w:t>module.</w:t>
      </w:r>
      <w:r>
        <w:rPr>
          <w:spacing w:val="-5"/>
        </w:rPr>
        <w:t> </w:t>
      </w:r>
      <w:r>
        <w:rPr/>
        <w:t>BET</w:t>
      </w:r>
      <w:r>
        <w:rPr>
          <w:spacing w:val="-5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built-in,</w:t>
      </w:r>
      <w:r>
        <w:rPr>
          <w:spacing w:val="-5"/>
        </w:rPr>
        <w:t> </w:t>
      </w:r>
      <w:r>
        <w:rPr/>
        <w:t>pre-trained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associated files, such as weights. Alternatively, users can download</w:t>
      </w:r>
      <w:r>
        <w:rPr>
          <w:spacing w:val="40"/>
        </w:rPr>
        <w:t> </w:t>
      </w:r>
      <w:r>
        <w:rPr/>
        <w:t>pre-trained models, obtained from other transfer learning applications</w:t>
      </w:r>
      <w:r>
        <w:rPr>
          <w:spacing w:val="40"/>
        </w:rPr>
        <w:t> </w:t>
      </w:r>
      <w:r>
        <w:rPr/>
        <w:t>using the EqT framework. The user then defines the model’s file path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BET</w:t>
      </w:r>
      <w:r>
        <w:rPr>
          <w:spacing w:val="40"/>
        </w:rPr>
        <w:t> </w:t>
      </w:r>
      <w:r>
        <w:rPr/>
        <w:t>deployment</w:t>
      </w:r>
      <w:r>
        <w:rPr>
          <w:spacing w:val="40"/>
        </w:rPr>
        <w:t> </w:t>
      </w:r>
      <w:r>
        <w:rPr/>
        <w:t>interface</w:t>
      </w:r>
      <w:r>
        <w:rPr>
          <w:spacing w:val="40"/>
        </w:rPr>
        <w:t> </w:t>
      </w:r>
      <w:r>
        <w:rPr/>
        <w:t>(see</w:t>
      </w:r>
      <w:r>
        <w:rPr>
          <w:spacing w:val="40"/>
        </w:rPr>
        <w:t> </w:t>
      </w:r>
      <w:hyperlink w:history="true" w:anchor="_bookmark12">
        <w:r>
          <w:rPr>
            <w:color w:val="007FAC"/>
          </w:rPr>
          <w:t>Fig.</w:t>
        </w:r>
      </w:hyperlink>
      <w:r>
        <w:rPr>
          <w:color w:val="007FAC"/>
          <w:spacing w:val="40"/>
        </w:rPr>
        <w:t> </w:t>
      </w:r>
      <w:hyperlink w:history="true" w:anchor="_bookmark12">
        <w:r>
          <w:rPr>
            <w:color w:val="007FAC"/>
          </w:rPr>
          <w:t>8</w:t>
        </w:r>
      </w:hyperlink>
      <w:r>
        <w:rPr/>
        <w:t>),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BET</w:t>
      </w:r>
      <w:r>
        <w:rPr>
          <w:spacing w:val="40"/>
        </w:rPr>
        <w:t> </w:t>
      </w:r>
      <w:r>
        <w:rPr/>
        <w:t>will</w:t>
      </w:r>
      <w:r>
        <w:rPr>
          <w:spacing w:val="40"/>
        </w:rPr>
        <w:t> </w:t>
      </w:r>
      <w:r>
        <w:rPr/>
        <w:t>load</w:t>
      </w:r>
      <w:r>
        <w:rPr>
          <w:spacing w:val="40"/>
        </w:rPr>
        <w:t> </w:t>
      </w:r>
      <w:r>
        <w:rPr/>
        <w:t>the model, the associated weights and the configuration. Other than</w:t>
      </w:r>
      <w:r>
        <w:rPr>
          <w:spacing w:val="40"/>
        </w:rPr>
        <w:t> </w:t>
      </w:r>
      <w:r>
        <w:rPr/>
        <w:t>choosing a pre-trained model, users only need to pass the new dataset</w:t>
      </w:r>
      <w:r>
        <w:rPr>
          <w:spacing w:val="40"/>
        </w:rPr>
        <w:t> </w:t>
      </w:r>
      <w:r>
        <w:rPr/>
        <w:t>through the model and use the probability output to make predictions.</w:t>
      </w:r>
      <w:r>
        <w:rPr>
          <w:spacing w:val="40"/>
        </w:rPr>
        <w:t> </w:t>
      </w:r>
      <w:r>
        <w:rPr/>
        <w:t>On the user’s end, BET requires the prepared dataset directory be</w:t>
      </w:r>
      <w:r>
        <w:rPr>
          <w:spacing w:val="40"/>
        </w:rPr>
        <w:t> </w:t>
      </w:r>
      <w:r>
        <w:rPr/>
        <w:t>defined (see </w:t>
      </w:r>
      <w:hyperlink w:history="true" w:anchor="_bookmark12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2">
        <w:r>
          <w:rPr>
            <w:color w:val="007FAC"/>
          </w:rPr>
          <w:t>8</w:t>
        </w:r>
      </w:hyperlink>
      <w:r>
        <w:rPr/>
        <w:t>). The input dataset should be similar to the STEAD</w:t>
      </w:r>
      <w:r>
        <w:rPr>
          <w:spacing w:val="40"/>
        </w:rPr>
        <w:t> </w:t>
      </w:r>
      <w:r>
        <w:rPr/>
        <w:t>dataset</w:t>
      </w:r>
      <w:r>
        <w:rPr>
          <w:spacing w:val="14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Mousavi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4"/>
          </w:rPr>
          <w:t> </w:t>
        </w:r>
        <w:r>
          <w:rPr>
            <w:color w:val="007FAC"/>
          </w:rPr>
          <w:t>al.</w:t>
        </w:r>
      </w:hyperlink>
      <w:r>
        <w:rPr/>
        <w:t>,</w:t>
      </w:r>
      <w:r>
        <w:rPr>
          <w:spacing w:val="14"/>
        </w:rPr>
        <w:t> </w:t>
      </w:r>
      <w:hyperlink w:history="true" w:anchor="_bookmark42">
        <w:r>
          <w:rPr>
            <w:color w:val="007FAC"/>
          </w:rPr>
          <w:t>2019a</w:t>
        </w:r>
      </w:hyperlink>
      <w:r>
        <w:rPr/>
        <w:t>)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avoid</w:t>
      </w:r>
      <w:r>
        <w:rPr>
          <w:spacing w:val="14"/>
        </w:rPr>
        <w:t> </w:t>
      </w:r>
      <w:r>
        <w:rPr/>
        <w:t>running</w:t>
      </w:r>
      <w:r>
        <w:rPr>
          <w:spacing w:val="14"/>
        </w:rPr>
        <w:t> </w:t>
      </w:r>
      <w:r>
        <w:rPr/>
        <w:t>into</w:t>
      </w:r>
      <w:r>
        <w:rPr>
          <w:spacing w:val="14"/>
        </w:rPr>
        <w:t> </w:t>
      </w:r>
      <w:r>
        <w:rPr/>
        <w:t>errors.</w:t>
      </w:r>
      <w:r>
        <w:rPr>
          <w:spacing w:val="14"/>
        </w:rPr>
        <w:t> </w:t>
      </w:r>
      <w:r>
        <w:rPr/>
        <w:t>Building</w:t>
      </w:r>
      <w:r>
        <w:rPr>
          <w:spacing w:val="40"/>
        </w:rPr>
        <w:t> </w:t>
      </w:r>
      <w:r>
        <w:rPr/>
        <w:t>a dataset for deep learning may be challenging for novice users. To</w:t>
      </w:r>
      <w:r>
        <w:rPr>
          <w:spacing w:val="40"/>
        </w:rPr>
        <w:t> </w:t>
      </w:r>
      <w:r>
        <w:rPr/>
        <w:t>remediate this, BET provides a tutorial notebook to convert seismic</w:t>
      </w:r>
      <w:r>
        <w:rPr>
          <w:spacing w:val="40"/>
        </w:rPr>
        <w:t> </w:t>
      </w:r>
      <w:r>
        <w:rPr/>
        <w:t>data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STEAD-like</w:t>
      </w:r>
      <w:r>
        <w:rPr>
          <w:spacing w:val="-9"/>
        </w:rPr>
        <w:t> </w:t>
      </w:r>
      <w:r>
        <w:rPr/>
        <w:t>dataset.</w:t>
      </w:r>
      <w:r>
        <w:rPr>
          <w:spacing w:val="-9"/>
        </w:rPr>
        <w:t> </w:t>
      </w:r>
      <w:r>
        <w:rPr/>
        <w:t>Alternatively,</w:t>
      </w:r>
      <w:r>
        <w:rPr>
          <w:spacing w:val="-9"/>
        </w:rPr>
        <w:t> </w:t>
      </w:r>
      <w:r>
        <w:rPr/>
        <w:t>users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QuakeLabeler</w:t>
      </w:r>
      <w:r>
        <w:rPr>
          <w:spacing w:val="40"/>
        </w:rPr>
        <w:t> </w:t>
      </w:r>
      <w:r>
        <w:rPr/>
        <w:t>to generate a dataset that matches the STEAD format (</w:t>
      </w:r>
      <w:hyperlink w:history="true" w:anchor="_bookmark37">
        <w:r>
          <w:rPr>
            <w:color w:val="007FAC"/>
          </w:rPr>
          <w:t>Mai and Audet</w:t>
        </w:r>
      </w:hyperlink>
      <w:r>
        <w:rPr/>
        <w:t>,</w:t>
      </w:r>
      <w:r>
        <w:rPr>
          <w:spacing w:val="40"/>
        </w:rPr>
        <w:t> </w:t>
      </w:r>
      <w:hyperlink w:history="true" w:anchor="_bookmark37">
        <w:r>
          <w:rPr>
            <w:color w:val="007FAC"/>
          </w:rPr>
          <w:t>2022</w:t>
        </w:r>
      </w:hyperlink>
      <w:r>
        <w:rPr/>
        <w:t>).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previously,</w:t>
      </w:r>
      <w:r>
        <w:rPr>
          <w:spacing w:val="-6"/>
        </w:rPr>
        <w:t> </w:t>
      </w:r>
      <w:r>
        <w:rPr/>
        <w:t>BET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auto-preprocessing</w:t>
      </w:r>
      <w:r>
        <w:rPr>
          <w:spacing w:val="-6"/>
        </w:rPr>
        <w:t> </w:t>
      </w:r>
      <w:r>
        <w:rPr/>
        <w:t>module</w:t>
      </w:r>
      <w:r>
        <w:rPr>
          <w:spacing w:val="40"/>
        </w:rPr>
        <w:t> </w:t>
      </w:r>
      <w:r>
        <w:rPr/>
        <w:t>to adjust the input dataset (e.g., reshape the input size, drop data with</w:t>
      </w:r>
      <w:r>
        <w:rPr>
          <w:spacing w:val="40"/>
        </w:rPr>
        <w:t> </w:t>
      </w:r>
      <w:r>
        <w:rPr/>
        <w:t>insufficient information, etc.) to avoid errors during deployment.</w:t>
      </w:r>
    </w:p>
    <w:p>
      <w:pPr>
        <w:pStyle w:val="BodyText"/>
        <w:spacing w:line="264" w:lineRule="auto" w:before="2"/>
        <w:ind w:left="111" w:right="109" w:firstLine="239"/>
        <w:jc w:val="both"/>
      </w:pPr>
      <w:r>
        <w:rPr/>
        <w:t>Here we use a built-in dataset in STEAD format to showcase </w:t>
      </w:r>
      <w:r>
        <w:rPr/>
        <w:t>how</w:t>
      </w:r>
      <w:r>
        <w:rPr>
          <w:spacing w:val="80"/>
        </w:rPr>
        <w:t> </w:t>
      </w:r>
      <w:r>
        <w:rPr/>
        <w:t>to use the pre-trained EqT model to pick events. This dataset is the</w:t>
      </w:r>
      <w:r>
        <w:rPr>
          <w:spacing w:val="40"/>
        </w:rPr>
        <w:t> </w:t>
      </w:r>
      <w:r>
        <w:rPr/>
        <w:t>same example dataset as the original Earthquake Transformer pack-</w:t>
      </w:r>
      <w:r>
        <w:rPr>
          <w:spacing w:val="40"/>
        </w:rPr>
        <w:t> </w:t>
      </w:r>
      <w:r>
        <w:rPr/>
        <w:t>age (</w:t>
      </w:r>
      <w:hyperlink w:history="true" w:anchor="_bookmark41">
        <w:r>
          <w:rPr>
            <w:color w:val="007FAC"/>
          </w:rPr>
          <w:t>Mousavi et al.</w:t>
        </w:r>
      </w:hyperlink>
      <w:r>
        <w:rPr/>
        <w:t>, </w:t>
      </w:r>
      <w:hyperlink w:history="true" w:anchor="_bookmark41">
        <w:r>
          <w:rPr>
            <w:color w:val="007FAC"/>
          </w:rPr>
          <w:t>2020</w:t>
        </w:r>
      </w:hyperlink>
      <w:r>
        <w:rPr/>
        <w:t>); it contains 99 human-reviewed local earth-</w:t>
      </w:r>
      <w:r>
        <w:rPr>
          <w:spacing w:val="40"/>
        </w:rPr>
        <w:t> </w:t>
      </w:r>
      <w:r>
        <w:rPr/>
        <w:t>quake events. To try this example, users can skip to the deployment</w:t>
      </w:r>
      <w:r>
        <w:rPr>
          <w:spacing w:val="40"/>
        </w:rPr>
        <w:t> </w:t>
      </w:r>
      <w:r>
        <w:rPr/>
        <w:t>interface and press the ‘Predict’ button. BET will then load the pre-</w:t>
      </w:r>
      <w:r>
        <w:rPr>
          <w:spacing w:val="40"/>
        </w:rPr>
        <w:t> </w:t>
      </w:r>
      <w:r>
        <w:rPr/>
        <w:t>trained</w:t>
      </w:r>
      <w:r>
        <w:rPr>
          <w:spacing w:val="32"/>
        </w:rPr>
        <w:t> </w:t>
      </w:r>
      <w:r>
        <w:rPr/>
        <w:t>EqT</w:t>
      </w:r>
      <w:r>
        <w:rPr>
          <w:spacing w:val="32"/>
        </w:rPr>
        <w:t> </w:t>
      </w:r>
      <w:r>
        <w:rPr/>
        <w:t>model</w:t>
      </w:r>
      <w:r>
        <w:rPr>
          <w:spacing w:val="32"/>
        </w:rPr>
        <w:t> </w:t>
      </w:r>
      <w:r>
        <w:rPr/>
        <w:t>automatically</w:t>
      </w:r>
      <w:r>
        <w:rPr>
          <w:spacing w:val="32"/>
        </w:rPr>
        <w:t> </w:t>
      </w:r>
      <w:r>
        <w:rPr/>
        <w:t>(see</w:t>
      </w:r>
      <w:r>
        <w:rPr>
          <w:spacing w:val="32"/>
        </w:rPr>
        <w:t> </w:t>
      </w:r>
      <w:hyperlink w:history="true" w:anchor="_bookmark12">
        <w:r>
          <w:rPr>
            <w:color w:val="007FAC"/>
          </w:rPr>
          <w:t>Fig.</w:t>
        </w:r>
      </w:hyperlink>
      <w:r>
        <w:rPr>
          <w:color w:val="007FAC"/>
          <w:spacing w:val="32"/>
        </w:rPr>
        <w:t> </w:t>
      </w:r>
      <w:hyperlink w:history="true" w:anchor="_bookmark12">
        <w:r>
          <w:rPr>
            <w:color w:val="007FAC"/>
          </w:rPr>
          <w:t>8</w:t>
        </w:r>
      </w:hyperlink>
      <w:r>
        <w:rPr/>
        <w:t>).</w:t>
      </w:r>
      <w:r>
        <w:rPr>
          <w:spacing w:val="32"/>
        </w:rPr>
        <w:t> </w:t>
      </w:r>
      <w:r>
        <w:rPr/>
        <w:t>Typically,</w:t>
      </w:r>
      <w:r>
        <w:rPr>
          <w:spacing w:val="32"/>
        </w:rPr>
        <w:t> </w:t>
      </w:r>
      <w:r>
        <w:rPr/>
        <w:t>it</w:t>
      </w:r>
      <w:r>
        <w:rPr>
          <w:spacing w:val="32"/>
        </w:rPr>
        <w:t> </w:t>
      </w:r>
      <w:r>
        <w:rPr/>
        <w:t>takes</w:t>
      </w:r>
      <w:r>
        <w:rPr>
          <w:spacing w:val="32"/>
        </w:rPr>
        <w:t> </w:t>
      </w:r>
      <w:r>
        <w:rPr/>
        <w:t>1–</w:t>
      </w:r>
      <w:r>
        <w:rPr>
          <w:spacing w:val="40"/>
        </w:rPr>
        <w:t> </w:t>
      </w:r>
      <w:r>
        <w:rPr/>
        <w:t>2 min to load the pre-trained model in the backend, depending on the</w:t>
      </w:r>
      <w:r>
        <w:rPr>
          <w:spacing w:val="40"/>
        </w:rPr>
        <w:t> </w:t>
      </w:r>
      <w:r>
        <w:rPr/>
        <w:t>available computational resources. In the second step, BET will auto-</w:t>
      </w:r>
      <w:r>
        <w:rPr>
          <w:spacing w:val="40"/>
        </w:rPr>
        <w:t> </w:t>
      </w:r>
      <w:r>
        <w:rPr/>
        <w:t>extract</w:t>
      </w:r>
      <w:r>
        <w:rPr>
          <w:spacing w:val="-9"/>
        </w:rPr>
        <w:t> </w:t>
      </w:r>
      <w:r>
        <w:rPr/>
        <w:t>waveforms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9"/>
        </w:rPr>
        <w:t> </w:t>
      </w:r>
      <w:r>
        <w:rPr/>
        <w:t>input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directory’s</w:t>
      </w:r>
      <w:r>
        <w:rPr>
          <w:spacing w:val="-9"/>
        </w:rPr>
        <w:t> </w:t>
      </w:r>
      <w:r>
        <w:rPr/>
        <w:t>HDF5</w:t>
      </w:r>
      <w:r>
        <w:rPr>
          <w:spacing w:val="-9"/>
        </w:rPr>
        <w:t> </w:t>
      </w:r>
      <w:r>
        <w:rPr/>
        <w:t>file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send them to the model’s input channel. The pre-trained EqT model</w:t>
      </w:r>
      <w:r>
        <w:rPr>
          <w:spacing w:val="40"/>
        </w:rPr>
        <w:t> </w:t>
      </w:r>
      <w:r>
        <w:rPr/>
        <w:t>predicts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probabilities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P-phase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S-phase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point.</w:t>
      </w:r>
      <w:r>
        <w:rPr>
          <w:spacing w:val="40"/>
        </w:rPr>
        <w:t> </w:t>
      </w:r>
      <w:r>
        <w:rPr/>
        <w:t>In the final step, all detected events are saved in a CSV file with some</w:t>
      </w:r>
      <w:r>
        <w:rPr>
          <w:spacing w:val="40"/>
        </w:rPr>
        <w:t> </w:t>
      </w:r>
      <w:r>
        <w:rPr/>
        <w:t>example visuals stored in a separate folder.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838"/>
        <w:rPr>
          <w:sz w:val="20"/>
        </w:rPr>
      </w:pPr>
      <w:r>
        <w:rPr>
          <w:sz w:val="20"/>
        </w:rPr>
        <w:drawing>
          <wp:inline distT="0" distB="0" distL="0" distR="0">
            <wp:extent cx="5685157" cy="284073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57" cy="28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line="300" w:lineRule="auto" w:before="0"/>
        <w:ind w:left="111" w:right="112" w:firstLine="0"/>
        <w:jc w:val="left"/>
        <w:rPr>
          <w:sz w:val="12"/>
        </w:rPr>
      </w:pPr>
      <w:bookmarkStart w:name="_bookmark11" w:id="27"/>
      <w:bookmarkEnd w:id="27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6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7.</w:t>
      </w:r>
      <w:r>
        <w:rPr>
          <w:rFonts w:ascii="Times New Roman"/>
          <w:b/>
          <w:spacing w:val="53"/>
          <w:w w:val="105"/>
          <w:sz w:val="12"/>
        </w:rPr>
        <w:t> </w:t>
      </w:r>
      <w:r>
        <w:rPr>
          <w:w w:val="105"/>
          <w:sz w:val="12"/>
        </w:rPr>
        <w:t>Screen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capture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validation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deployment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dashboard.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When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finishes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process,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validation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and/or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deployment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dashboard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activated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results,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e.g.,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output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folder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user-defined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arguments.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1191971</wp:posOffset>
            </wp:positionH>
            <wp:positionV relativeFrom="paragraph">
              <wp:posOffset>178101</wp:posOffset>
            </wp:positionV>
            <wp:extent cx="5177408" cy="356616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40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rPr>
          <w:sz w:val="12"/>
        </w:rPr>
      </w:pPr>
    </w:p>
    <w:p>
      <w:pPr>
        <w:spacing w:line="300" w:lineRule="auto" w:before="1"/>
        <w:ind w:left="111" w:right="109" w:firstLine="0"/>
        <w:jc w:val="both"/>
        <w:rPr>
          <w:sz w:val="12"/>
        </w:rPr>
      </w:pPr>
      <w:bookmarkStart w:name="_bookmark12" w:id="28"/>
      <w:bookmarkEnd w:id="28"/>
      <w:r>
        <w:rPr/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w w:val="115"/>
          <w:sz w:val="12"/>
        </w:rPr>
        <w:t> 8.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Screenshot</w:t>
      </w:r>
      <w:r>
        <w:rPr>
          <w:w w:val="105"/>
          <w:sz w:val="12"/>
        </w:rPr>
        <w:t> of</w:t>
      </w:r>
      <w:r>
        <w:rPr>
          <w:w w:val="105"/>
          <w:sz w:val="12"/>
        </w:rPr>
        <w:t> using</w:t>
      </w:r>
      <w:r>
        <w:rPr>
          <w:w w:val="105"/>
          <w:sz w:val="12"/>
        </w:rPr>
        <w:t> a</w:t>
      </w:r>
      <w:r>
        <w:rPr>
          <w:w w:val="105"/>
          <w:sz w:val="12"/>
        </w:rPr>
        <w:t> pre-trained</w:t>
      </w:r>
      <w:r>
        <w:rPr>
          <w:w w:val="105"/>
          <w:sz w:val="12"/>
        </w:rPr>
        <w:t> model</w:t>
      </w:r>
      <w:r>
        <w:rPr>
          <w:w w:val="105"/>
          <w:sz w:val="12"/>
        </w:rPr>
        <w:t> to</w:t>
      </w:r>
      <w:r>
        <w:rPr>
          <w:w w:val="105"/>
          <w:sz w:val="12"/>
        </w:rPr>
        <w:t> detect</w:t>
      </w:r>
      <w:r>
        <w:rPr>
          <w:w w:val="105"/>
          <w:sz w:val="12"/>
        </w:rPr>
        <w:t> and</w:t>
      </w:r>
      <w:r>
        <w:rPr>
          <w:w w:val="105"/>
          <w:sz w:val="12"/>
        </w:rPr>
        <w:t> pick</w:t>
      </w:r>
      <w:r>
        <w:rPr>
          <w:w w:val="105"/>
          <w:sz w:val="12"/>
        </w:rPr>
        <w:t> earthquake</w:t>
      </w:r>
      <w:r>
        <w:rPr>
          <w:w w:val="105"/>
          <w:sz w:val="12"/>
        </w:rPr>
        <w:t> events.</w:t>
      </w:r>
      <w:r>
        <w:rPr>
          <w:w w:val="105"/>
          <w:sz w:val="12"/>
        </w:rPr>
        <w:t> Users</w:t>
      </w:r>
      <w:r>
        <w:rPr>
          <w:w w:val="105"/>
          <w:sz w:val="12"/>
        </w:rPr>
        <w:t> can</w:t>
      </w:r>
      <w:r>
        <w:rPr>
          <w:w w:val="105"/>
          <w:sz w:val="12"/>
        </w:rPr>
        <w:t> use</w:t>
      </w:r>
      <w:r>
        <w:rPr>
          <w:w w:val="105"/>
          <w:sz w:val="12"/>
        </w:rPr>
        <w:t> BET’s</w:t>
      </w:r>
      <w:r>
        <w:rPr>
          <w:w w:val="105"/>
          <w:sz w:val="12"/>
        </w:rPr>
        <w:t> built-in</w:t>
      </w:r>
      <w:r>
        <w:rPr>
          <w:w w:val="105"/>
          <w:sz w:val="12"/>
        </w:rPr>
        <w:t> pre-trained</w:t>
      </w:r>
      <w:r>
        <w:rPr>
          <w:w w:val="105"/>
          <w:sz w:val="12"/>
        </w:rPr>
        <w:t> models</w:t>
      </w:r>
      <w:r>
        <w:rPr>
          <w:w w:val="105"/>
          <w:sz w:val="12"/>
        </w:rPr>
        <w:t> (and</w:t>
      </w:r>
      <w:r>
        <w:rPr>
          <w:w w:val="105"/>
          <w:sz w:val="12"/>
        </w:rPr>
        <w:t> weights)</w:t>
      </w:r>
      <w:r>
        <w:rPr>
          <w:w w:val="105"/>
          <w:sz w:val="12"/>
        </w:rPr>
        <w:t> to</w:t>
      </w:r>
      <w:r>
        <w:rPr>
          <w:w w:val="105"/>
          <w:sz w:val="12"/>
        </w:rPr>
        <w:t> predict</w:t>
      </w:r>
      <w:r>
        <w:rPr>
          <w:w w:val="105"/>
          <w:sz w:val="12"/>
        </w:rPr>
        <w:t> earthquake</w:t>
      </w:r>
      <w:r>
        <w:rPr>
          <w:w w:val="105"/>
          <w:sz w:val="12"/>
        </w:rPr>
        <w:t> events.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Following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procedure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outlined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paper,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user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defines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file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path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selects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‘Predict’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button.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BET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automatically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detects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earthquake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events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generates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example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visuals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output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folder.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deployment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stage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generally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takes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few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minutes,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depending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resources.</w:t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22"/>
          <w:footerReference w:type="default" r:id="rId23"/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6" w:after="0"/>
        <w:ind w:left="456" w:right="0" w:hanging="345"/>
        <w:jc w:val="left"/>
        <w:rPr>
          <w:rFonts w:ascii="Times New Roman"/>
          <w:i/>
          <w:sz w:val="16"/>
        </w:rPr>
      </w:pPr>
      <w:bookmarkStart w:name="Training models on new datasets" w:id="29"/>
      <w:bookmarkEnd w:id="29"/>
      <w:r>
        <w:rPr/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models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new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datasets</w:t>
      </w:r>
    </w:p>
    <w:p>
      <w:pPr>
        <w:pStyle w:val="BodyText"/>
        <w:spacing w:before="26"/>
        <w:rPr>
          <w:rFonts w:ascii="Times New Roman"/>
          <w:i/>
        </w:rPr>
      </w:pPr>
    </w:p>
    <w:p>
      <w:pPr>
        <w:pStyle w:val="BodyText"/>
        <w:spacing w:line="264" w:lineRule="auto"/>
        <w:ind w:left="111" w:right="38" w:firstLine="239"/>
        <w:jc w:val="both"/>
      </w:pPr>
      <w:r>
        <w:rPr/>
        <w:t>Deploying an AI picker in a new scenario (e.g., different </w:t>
      </w:r>
      <w:r>
        <w:rPr/>
        <w:t>input</w:t>
      </w:r>
      <w:r>
        <w:rPr>
          <w:spacing w:val="40"/>
        </w:rPr>
        <w:t> </w:t>
      </w:r>
      <w:r>
        <w:rPr/>
        <w:t>channel</w:t>
      </w:r>
      <w:r>
        <w:rPr>
          <w:spacing w:val="-5"/>
        </w:rPr>
        <w:t> </w:t>
      </w:r>
      <w:r>
        <w:rPr/>
        <w:t>requirements,</w:t>
      </w:r>
      <w:r>
        <w:rPr>
          <w:spacing w:val="-5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regions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data,</w:t>
      </w:r>
      <w:r>
        <w:rPr>
          <w:spacing w:val="-5"/>
        </w:rPr>
        <w:t> </w:t>
      </w:r>
      <w:r>
        <w:rPr/>
        <w:t>etc.)</w:t>
      </w:r>
      <w:r>
        <w:rPr>
          <w:spacing w:val="40"/>
        </w:rPr>
        <w:t> </w:t>
      </w:r>
      <w:r>
        <w:rPr/>
        <w:t>may require the laborious adaptation of previously published DL or TL</w:t>
      </w:r>
      <w:r>
        <w:rPr>
          <w:spacing w:val="40"/>
        </w:rPr>
        <w:t> </w:t>
      </w:r>
      <w:r>
        <w:rPr/>
        <w:t>models. BET is designed to facilitate the training of new deep-learning</w:t>
      </w:r>
      <w:r>
        <w:rPr>
          <w:spacing w:val="40"/>
        </w:rPr>
        <w:t> </w:t>
      </w:r>
      <w:r>
        <w:rPr/>
        <w:t>models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user-defined</w:t>
      </w:r>
      <w:r>
        <w:rPr>
          <w:spacing w:val="-8"/>
        </w:rPr>
        <w:t> </w:t>
      </w:r>
      <w:r>
        <w:rPr/>
        <w:t>datasets.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step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model</w:t>
      </w:r>
      <w:r>
        <w:rPr>
          <w:spacing w:val="40"/>
        </w:rPr>
        <w:t> </w:t>
      </w:r>
      <w:r>
        <w:rPr/>
        <w:t>is</w:t>
      </w:r>
      <w:r>
        <w:rPr>
          <w:spacing w:val="7"/>
        </w:rPr>
        <w:t> </w:t>
      </w:r>
      <w:r>
        <w:rPr/>
        <w:t>dataset</w:t>
      </w:r>
      <w:r>
        <w:rPr>
          <w:spacing w:val="8"/>
        </w:rPr>
        <w:t> </w:t>
      </w:r>
      <w:r>
        <w:rPr/>
        <w:t>preparation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STEAD</w:t>
      </w:r>
      <w:r>
        <w:rPr>
          <w:spacing w:val="8"/>
        </w:rPr>
        <w:t> </w:t>
      </w:r>
      <w:r>
        <w:rPr/>
        <w:t>format.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/>
        <w:t>illustrate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training</w:t>
      </w:r>
    </w:p>
    <w:p>
      <w:pPr>
        <w:pStyle w:val="BodyText"/>
        <w:spacing w:line="307" w:lineRule="auto" w:before="99"/>
        <w:ind w:left="111" w:right="109"/>
        <w:jc w:val="both"/>
      </w:pPr>
      <w:r>
        <w:rPr/>
        <w:br w:type="column"/>
      </w:r>
      <w:r>
        <w:rPr/>
        <w:t>functionality in BET by collecting training data waveforms from </w:t>
      </w:r>
      <w:r>
        <w:rPr/>
        <w:t>the</w:t>
      </w:r>
      <w:r>
        <w:rPr>
          <w:spacing w:val="40"/>
        </w:rPr>
        <w:t> </w:t>
      </w:r>
      <w:hyperlink w:history="true" w:anchor="_bookmark45">
        <w:r>
          <w:rPr/>
          <w:t>Canadian</w:t>
        </w:r>
      </w:hyperlink>
      <w:r>
        <w:rPr/>
        <w:t> National Seismograph Network, CNSN (</w:t>
      </w:r>
      <w:hyperlink w:history="true" w:anchor="_bookmark45">
        <w:r>
          <w:rPr>
            <w:color w:val="007FAC"/>
          </w:rPr>
          <w:t>Natural Resources</w:t>
        </w:r>
      </w:hyperlink>
      <w:r>
        <w:rPr>
          <w:color w:val="007FAC"/>
          <w:spacing w:val="40"/>
        </w:rPr>
        <w:t> </w:t>
      </w:r>
      <w:hyperlink w:history="true" w:anchor="_bookmark45">
        <w:r>
          <w:rPr>
            <w:color w:val="007FAC"/>
          </w:rPr>
          <w:t>Canada</w:t>
        </w:r>
      </w:hyperlink>
      <w:r>
        <w:rPr/>
        <w:t>, </w:t>
      </w:r>
      <w:hyperlink w:history="true" w:anchor="_bookmark45">
        <w:r>
          <w:rPr>
            <w:color w:val="007FAC"/>
          </w:rPr>
          <w:t>1975</w:t>
        </w:r>
      </w:hyperlink>
      <w:r>
        <w:rPr/>
        <w:t>) and events from the National Earthquake DataBase,</w:t>
      </w:r>
      <w:r>
        <w:rPr>
          <w:spacing w:val="40"/>
        </w:rPr>
        <w:t> </w:t>
      </w:r>
      <w:r>
        <w:rPr/>
        <w:t>NEDB</w:t>
      </w:r>
      <w:r>
        <w:rPr>
          <w:spacing w:val="-8"/>
        </w:rPr>
        <w:t> </w:t>
      </w:r>
      <w:r>
        <w:rPr/>
        <w:t>(</w:t>
      </w:r>
      <w:hyperlink w:history="true" w:anchor="_bookmark46">
        <w:r>
          <w:rPr>
            <w:color w:val="007FAC"/>
          </w:rPr>
          <w:t>Natural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Resources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Canada</w:t>
        </w:r>
      </w:hyperlink>
      <w:r>
        <w:rPr/>
        <w:t>,</w:t>
      </w:r>
      <w:r>
        <w:rPr>
          <w:spacing w:val="-8"/>
        </w:rPr>
        <w:t> </w:t>
      </w:r>
      <w:hyperlink w:history="true" w:anchor="_bookmark46">
        <w:r>
          <w:rPr>
            <w:color w:val="007FAC"/>
          </w:rPr>
          <w:t>1985</w:t>
        </w:r>
      </w:hyperlink>
      <w:r>
        <w:rPr/>
        <w:t>)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Cascadia</w:t>
      </w:r>
      <w:r>
        <w:rPr>
          <w:spacing w:val="-8"/>
        </w:rPr>
        <w:t> </w:t>
      </w:r>
      <w:r>
        <w:rPr/>
        <w:t>Subduction</w:t>
      </w:r>
      <w:r>
        <w:rPr>
          <w:spacing w:val="-8"/>
        </w:rPr>
        <w:t> </w:t>
      </w:r>
      <w:r>
        <w:rPr/>
        <w:t>Zone</w:t>
      </w:r>
      <w:r>
        <w:rPr>
          <w:spacing w:val="40"/>
        </w:rPr>
        <w:t> </w:t>
      </w:r>
      <w:r>
        <w:rPr/>
        <w:t>seismicity</w:t>
      </w:r>
      <w:r>
        <w:rPr>
          <w:spacing w:val="4"/>
        </w:rPr>
        <w:t> </w:t>
      </w:r>
      <w:r>
        <w:rPr/>
        <w:t>between</w:t>
      </w:r>
      <w:r>
        <w:rPr>
          <w:spacing w:val="4"/>
        </w:rPr>
        <w:t> </w:t>
      </w:r>
      <w:r>
        <w:rPr/>
        <w:t>2015-2019</w:t>
      </w:r>
      <w:r>
        <w:rPr>
          <w:spacing w:val="4"/>
        </w:rPr>
        <w:t> </w:t>
      </w:r>
      <w:r>
        <w:rPr/>
        <w:t>(see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Resources).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train-</w:t>
      </w:r>
    </w:p>
    <w:p>
      <w:pPr>
        <w:pStyle w:val="BodyText"/>
        <w:spacing w:line="124" w:lineRule="auto" w:before="66"/>
        <w:ind w:left="111" w:right="109"/>
        <w:jc w:val="both"/>
      </w:pPr>
      <w:r>
        <w:rPr/>
        <w:t>of magnitude </w:t>
      </w:r>
      <w:r>
        <w:rPr>
          <w:rFonts w:ascii="Arial" w:hAnsi="Arial"/>
        </w:rPr>
        <w:t>≥ </w:t>
      </w:r>
      <w:r>
        <w:rPr>
          <w:rFonts w:ascii="STIX Math" w:hAnsi="STIX Math"/>
        </w:rPr>
        <w:t>2 </w:t>
      </w:r>
      <w:r>
        <w:rPr/>
        <w:t>(see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9</w:t>
        </w:r>
      </w:hyperlink>
      <w:r>
        <w:rPr/>
        <w:t>) are extracted from the NEDB </w:t>
      </w:r>
      <w:r>
        <w:rPr/>
        <w:t>between</w:t>
      </w:r>
      <w:r>
        <w:rPr>
          <w:spacing w:val="80"/>
        </w:rPr>
        <w:t> </w:t>
      </w:r>
      <w:r>
        <w:rPr/>
        <w:t>ing</w:t>
      </w:r>
      <w:r>
        <w:rPr>
          <w:spacing w:val="-5"/>
        </w:rPr>
        <w:t> </w:t>
      </w:r>
      <w:r>
        <w:rPr/>
        <w:t>dataset,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subset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726</w:t>
      </w:r>
      <w:r>
        <w:rPr>
          <w:spacing w:val="-4"/>
        </w:rPr>
        <w:t> </w:t>
      </w:r>
      <w:r>
        <w:rPr/>
        <w:t>earthquakes,</w:t>
      </w:r>
      <w:r>
        <w:rPr>
          <w:spacing w:val="-4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27,219</w:t>
      </w:r>
      <w:r>
        <w:rPr>
          <w:spacing w:val="-4"/>
        </w:rPr>
        <w:t> </w:t>
      </w:r>
      <w:r>
        <w:rPr/>
        <w:t>manual</w:t>
      </w:r>
      <w:r>
        <w:rPr>
          <w:spacing w:val="-4"/>
        </w:rPr>
        <w:t> picks</w:t>
      </w:r>
    </w:p>
    <w:p>
      <w:pPr>
        <w:spacing w:after="0" w:line="124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990"/>
        <w:rPr>
          <w:sz w:val="20"/>
        </w:rPr>
      </w:pPr>
      <w:r>
        <w:rPr>
          <w:sz w:val="20"/>
        </w:rPr>
        <w:drawing>
          <wp:inline distT="0" distB="0" distL="0" distR="0">
            <wp:extent cx="5486400" cy="4172712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9"/>
        <w:ind w:left="111" w:right="109" w:hanging="1"/>
        <w:jc w:val="left"/>
        <w:rPr>
          <w:sz w:val="12"/>
        </w:rPr>
      </w:pPr>
      <w:bookmarkStart w:name="_bookmark13" w:id="30"/>
      <w:bookmarkEnd w:id="30"/>
      <w:r>
        <w:rPr/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spacing w:val="32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9.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Geographic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distribution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earthquakes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magnitude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M</w:t>
      </w:r>
      <w:r>
        <w:rPr>
          <w:spacing w:val="32"/>
          <w:w w:val="115"/>
          <w:sz w:val="12"/>
        </w:rPr>
        <w:t> </w:t>
      </w:r>
      <w:r>
        <w:rPr>
          <w:rFonts w:ascii="Arial" w:hAnsi="Arial"/>
          <w:w w:val="115"/>
          <w:sz w:val="12"/>
        </w:rPr>
        <w:t>≥</w:t>
      </w:r>
      <w:r>
        <w:rPr>
          <w:rFonts w:ascii="Arial" w:hAnsi="Arial"/>
          <w:spacing w:val="18"/>
          <w:w w:val="115"/>
          <w:sz w:val="12"/>
        </w:rPr>
        <w:t> </w:t>
      </w:r>
      <w:r>
        <w:rPr>
          <w:rFonts w:ascii="STIX Math" w:hAnsi="STIX Math"/>
          <w:w w:val="105"/>
          <w:sz w:val="12"/>
        </w:rPr>
        <w:t>2</w:t>
      </w:r>
      <w:r>
        <w:rPr>
          <w:w w:val="105"/>
          <w:sz w:val="12"/>
        </w:rPr>
        <w:t>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extracted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NEDB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catalog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(</w:t>
      </w:r>
      <w:hyperlink w:history="true" w:anchor="_bookmark46">
        <w:r>
          <w:rPr>
            <w:color w:val="007FAC"/>
            <w:w w:val="105"/>
            <w:sz w:val="12"/>
          </w:rPr>
          <w:t>Natural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Resources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Canada</w:t>
        </w:r>
      </w:hyperlink>
      <w:r>
        <w:rPr>
          <w:w w:val="105"/>
          <w:sz w:val="12"/>
        </w:rPr>
        <w:t>,</w:t>
      </w:r>
      <w:r>
        <w:rPr>
          <w:spacing w:val="35"/>
          <w:w w:val="105"/>
          <w:sz w:val="12"/>
        </w:rPr>
        <w:t> </w:t>
      </w:r>
      <w:hyperlink w:history="true" w:anchor="_bookmark46">
        <w:r>
          <w:rPr>
            <w:color w:val="007FAC"/>
            <w:w w:val="105"/>
            <w:sz w:val="12"/>
          </w:rPr>
          <w:t>1985</w:t>
        </w:r>
      </w:hyperlink>
      <w:r>
        <w:rPr>
          <w:w w:val="105"/>
          <w:sz w:val="12"/>
        </w:rPr>
        <w:t>)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2015-01-01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2019-12-31.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Blue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triangles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represent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stations.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Circles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represent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earthquakes,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color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scaled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event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magnitudes.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NEDB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19"/>
          <w:w w:val="105"/>
          <w:sz w:val="12"/>
        </w:rPr>
        <w:t> </w:t>
      </w:r>
      <w:r>
        <w:rPr>
          <w:spacing w:val="-2"/>
          <w:w w:val="105"/>
          <w:sz w:val="12"/>
        </w:rPr>
        <w:t>contains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single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trace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P-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S-labeled,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manually-picked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phases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introduce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BET’s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19"/>
          <w:w w:val="105"/>
          <w:sz w:val="12"/>
        </w:rPr>
        <w:t> </w:t>
      </w:r>
      <w:r>
        <w:rPr>
          <w:spacing w:val="-2"/>
          <w:w w:val="105"/>
          <w:sz w:val="12"/>
        </w:rPr>
        <w:t>module.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26"/>
          <w:footerReference w:type="default" r:id="rId27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80" w:lineRule="auto" w:before="99"/>
        <w:ind w:left="111" w:right="38"/>
        <w:jc w:val="both"/>
      </w:pPr>
      <w:r>
        <w:rPr/>
        <w:t>2015-01-01 and 2019-12-31. A magnitude threshold of 2 was </w:t>
      </w:r>
      <w:r>
        <w:rPr/>
        <w:t>chosen</w:t>
      </w:r>
      <w:r>
        <w:rPr>
          <w:spacing w:val="40"/>
        </w:rPr>
        <w:t> </w:t>
      </w:r>
      <w:r>
        <w:rPr/>
        <w:t>based on previous studies (</w:t>
      </w:r>
      <w:hyperlink w:history="true" w:anchor="_bookmark53">
        <w:r>
          <w:rPr>
            <w:color w:val="007FAC"/>
          </w:rPr>
          <w:t>Yeck et al.</w:t>
        </w:r>
      </w:hyperlink>
      <w:r>
        <w:rPr/>
        <w:t>, </w:t>
      </w:r>
      <w:hyperlink w:history="true" w:anchor="_bookmark53">
        <w:r>
          <w:rPr>
            <w:color w:val="007FAC"/>
          </w:rPr>
          <w:t>2021</w:t>
        </w:r>
      </w:hyperlink>
      <w:r>
        <w:rPr/>
        <w:t>). We first use this dataset</w:t>
      </w:r>
      <w:r>
        <w:rPr>
          <w:spacing w:val="40"/>
        </w:rPr>
        <w:t> </w:t>
      </w:r>
      <w:r>
        <w:rPr/>
        <w:t>to evaluate the pre-trained EqT model for this new region (Cascadia)</w:t>
      </w:r>
      <w:r>
        <w:rPr>
          <w:spacing w:val="40"/>
        </w:rPr>
        <w:t> </w:t>
      </w:r>
      <w:r>
        <w:rPr/>
        <w:t>and use transfer learning to improve the model.</w:t>
      </w:r>
    </w:p>
    <w:p>
      <w:pPr>
        <w:pStyle w:val="BodyText"/>
        <w:spacing w:line="280" w:lineRule="auto" w:before="8"/>
        <w:ind w:left="111" w:right="38" w:firstLine="239"/>
        <w:jc w:val="both"/>
      </w:pPr>
      <w:r>
        <w:rPr/>
        <w:t>The</w:t>
      </w:r>
      <w:r>
        <w:rPr>
          <w:spacing w:val="26"/>
        </w:rPr>
        <w:t> </w:t>
      </w:r>
      <w:r>
        <w:rPr/>
        <w:t>second</w:t>
      </w:r>
      <w:r>
        <w:rPr>
          <w:spacing w:val="26"/>
        </w:rPr>
        <w:t> </w:t>
      </w:r>
      <w:r>
        <w:rPr/>
        <w:t>step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define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architecture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model.</w:t>
      </w:r>
      <w:r>
        <w:rPr>
          <w:spacing w:val="26"/>
        </w:rPr>
        <w:t> </w:t>
      </w:r>
      <w:r>
        <w:rPr/>
        <w:t>Here</w:t>
      </w:r>
      <w:r>
        <w:rPr>
          <w:spacing w:val="40"/>
        </w:rPr>
        <w:t> </w:t>
      </w:r>
      <w:r>
        <w:rPr/>
        <w:t>we select the ’Transfer Learning’ function for illustration. In the new</w:t>
      </w:r>
      <w:r>
        <w:rPr>
          <w:spacing w:val="40"/>
        </w:rPr>
        <w:t> </w:t>
      </w:r>
      <w:r>
        <w:rPr/>
        <w:t>dataset, each sample uses one channel of input trace; the </w:t>
      </w:r>
      <w:r>
        <w:rPr/>
        <w:t>vertical</w:t>
      </w:r>
      <w:r>
        <w:rPr>
          <w:spacing w:val="40"/>
        </w:rPr>
        <w:t> </w:t>
      </w:r>
      <w:r>
        <w:rPr/>
        <w:t>component for P arrivals and one horizontal component for S arrivals.</w:t>
      </w:r>
      <w:r>
        <w:rPr>
          <w:spacing w:val="40"/>
        </w:rPr>
        <w:t> </w:t>
      </w:r>
      <w:r>
        <w:rPr/>
        <w:t>This input structure differs from most published DL models, making</w:t>
      </w:r>
      <w:r>
        <w:rPr>
          <w:spacing w:val="40"/>
        </w:rPr>
        <w:t> </w:t>
      </w:r>
      <w:r>
        <w:rPr/>
        <w:t>direct application of the pre-trained EqT model challenging. However,</w:t>
      </w:r>
      <w:r>
        <w:rPr>
          <w:spacing w:val="40"/>
        </w:rPr>
        <w:t> </w:t>
      </w:r>
      <w:r>
        <w:rPr/>
        <w:t>for</w:t>
      </w:r>
      <w:r>
        <w:rPr>
          <w:spacing w:val="11"/>
        </w:rPr>
        <w:t> </w:t>
      </w:r>
      <w:r>
        <w:rPr/>
        <w:t>transfer</w:t>
      </w:r>
      <w:r>
        <w:rPr>
          <w:spacing w:val="10"/>
        </w:rPr>
        <w:t> </w:t>
      </w:r>
      <w:r>
        <w:rPr/>
        <w:t>learning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EqT</w:t>
      </w:r>
      <w:r>
        <w:rPr>
          <w:spacing w:val="11"/>
        </w:rPr>
        <w:t> </w:t>
      </w:r>
      <w:r>
        <w:rPr/>
        <w:t>model,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user</w:t>
      </w:r>
      <w:r>
        <w:rPr>
          <w:spacing w:val="11"/>
        </w:rPr>
        <w:t> </w:t>
      </w:r>
      <w:r>
        <w:rPr/>
        <w:t>needs</w:t>
      </w:r>
      <w:r>
        <w:rPr>
          <w:spacing w:val="10"/>
        </w:rPr>
        <w:t> </w:t>
      </w:r>
      <w:r>
        <w:rPr/>
        <w:t>only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2"/>
        </w:rPr>
        <w:t>specify</w:t>
      </w:r>
    </w:p>
    <w:p>
      <w:pPr>
        <w:pStyle w:val="BodyText"/>
        <w:spacing w:line="148" w:lineRule="exact"/>
        <w:ind w:left="111"/>
        <w:jc w:val="both"/>
      </w:pPr>
      <w:r>
        <w:rPr/>
        <w:t>that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input</w:t>
      </w:r>
      <w:r>
        <w:rPr>
          <w:spacing w:val="18"/>
        </w:rPr>
        <w:t> </w:t>
      </w:r>
      <w:r>
        <w:rPr/>
        <w:t>shape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original</w:t>
      </w:r>
      <w:r>
        <w:rPr>
          <w:spacing w:val="17"/>
        </w:rPr>
        <w:t> </w:t>
      </w:r>
      <w:r>
        <w:rPr/>
        <w:t>EqT</w:t>
      </w:r>
      <w:r>
        <w:rPr>
          <w:spacing w:val="17"/>
        </w:rPr>
        <w:t> </w:t>
      </w:r>
      <w:r>
        <w:rPr/>
        <w:t>model</w:t>
      </w:r>
      <w:r>
        <w:rPr>
          <w:spacing w:val="18"/>
        </w:rPr>
        <w:t> </w:t>
      </w:r>
      <w:r>
        <w:rPr/>
        <w:t>(i.e.,</w:t>
      </w:r>
      <w:r>
        <w:rPr>
          <w:spacing w:val="17"/>
        </w:rPr>
        <w:t> </w:t>
      </w:r>
      <w:r>
        <w:rPr>
          <w:rFonts w:ascii="STIX Math" w:hAnsi="STIX Math"/>
        </w:rPr>
        <w:t>6000</w:t>
      </w:r>
      <w:r>
        <w:rPr>
          <w:rFonts w:ascii="STIX Math" w:hAnsi="STIX Math"/>
          <w:spacing w:val="18"/>
        </w:rPr>
        <w:t> </w:t>
      </w:r>
      <w:r>
        <w:rPr>
          <w:rFonts w:ascii="STIX Math" w:hAnsi="STIX Math"/>
        </w:rPr>
        <w:t>∗</w:t>
      </w:r>
      <w:r>
        <w:rPr>
          <w:rFonts w:ascii="STIX Math" w:hAnsi="STIX Math"/>
          <w:spacing w:val="17"/>
        </w:rPr>
        <w:t> </w:t>
      </w:r>
      <w:r>
        <w:rPr>
          <w:rFonts w:ascii="STIX Math" w:hAnsi="STIX Math"/>
          <w:spacing w:val="-5"/>
        </w:rPr>
        <w:t>3</w:t>
      </w:r>
      <w:r>
        <w:rPr>
          <w:spacing w:val="-5"/>
        </w:rPr>
        <w:t>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111" w:right="0" w:firstLine="0"/>
        <w:jc w:val="left"/>
        <w:rPr>
          <w:rFonts w:ascii="Times New Roman"/>
          <w:b/>
          <w:sz w:val="12"/>
        </w:rPr>
      </w:pPr>
      <w:bookmarkStart w:name="_bookmark14" w:id="31"/>
      <w:bookmarkEnd w:id="31"/>
      <w:r>
        <w:rPr/>
      </w:r>
      <w:bookmarkStart w:name="_bookmark15" w:id="32"/>
      <w:bookmarkEnd w:id="32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spacing w:before="107"/>
        <w:ind w:left="11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line="379" w:lineRule="auto" w:before="35"/>
        <w:ind w:left="202" w:right="1521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4497451</wp:posOffset>
                </wp:positionH>
                <wp:positionV relativeFrom="paragraph">
                  <wp:posOffset>130595</wp:posOffset>
                </wp:positionV>
                <wp:extent cx="1981835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981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1835" h="0">
                              <a:moveTo>
                                <a:pt x="0" y="0"/>
                              </a:moveTo>
                              <a:lnTo>
                                <a:pt x="198160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856" from="354.130005pt,10.283092pt" to="510.162005pt,10.28309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4497451</wp:posOffset>
                </wp:positionH>
                <wp:positionV relativeFrom="paragraph">
                  <wp:posOffset>281496</wp:posOffset>
                </wp:positionV>
                <wp:extent cx="1981835" cy="127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1981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1835" h="0">
                              <a:moveTo>
                                <a:pt x="0" y="0"/>
                              </a:moveTo>
                              <a:lnTo>
                                <a:pt x="198160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368" from="354.130005pt,22.165092pt" to="510.162005pt,22.16509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Model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configuration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Cascadia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picker.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configuration</w:t>
      </w:r>
    </w:p>
    <w:p>
      <w:pPr>
        <w:tabs>
          <w:tab w:pos="2155" w:val="left" w:leader="none"/>
        </w:tabs>
        <w:spacing w:before="22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Input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Dimension</w:t>
      </w:r>
      <w:r>
        <w:rPr>
          <w:sz w:val="12"/>
        </w:rPr>
        <w:tab/>
      </w:r>
      <w:r>
        <w:rPr>
          <w:w w:val="105"/>
          <w:sz w:val="12"/>
        </w:rPr>
        <w:t>(6000,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3)</w:t>
      </w:r>
    </w:p>
    <w:p>
      <w:pPr>
        <w:tabs>
          <w:tab w:pos="2334" w:val="right" w:leader="none"/>
        </w:tabs>
        <w:spacing w:before="35"/>
        <w:ind w:left="202" w:right="0" w:firstLine="0"/>
        <w:jc w:val="left"/>
        <w:rPr>
          <w:sz w:val="12"/>
        </w:rPr>
      </w:pPr>
      <w:r>
        <w:rPr>
          <w:sz w:val="12"/>
        </w:rPr>
        <w:t>Train–Test</w:t>
      </w:r>
      <w:r>
        <w:rPr>
          <w:spacing w:val="30"/>
          <w:sz w:val="12"/>
        </w:rPr>
        <w:t> </w:t>
      </w:r>
      <w:r>
        <w:rPr>
          <w:sz w:val="12"/>
        </w:rPr>
        <w:t>Spilt</w:t>
      </w:r>
      <w:r>
        <w:rPr>
          <w:spacing w:val="31"/>
          <w:sz w:val="12"/>
        </w:rPr>
        <w:t> </w:t>
      </w:r>
      <w:r>
        <w:rPr>
          <w:spacing w:val="-2"/>
          <w:sz w:val="12"/>
        </w:rPr>
        <w:t>Ratio</w:t>
      </w:r>
      <w:r>
        <w:rPr>
          <w:rFonts w:ascii="Times New Roman" w:hAnsi="Times New Roman"/>
          <w:sz w:val="12"/>
        </w:rPr>
        <w:tab/>
      </w:r>
      <w:r>
        <w:rPr>
          <w:spacing w:val="-5"/>
          <w:sz w:val="12"/>
        </w:rPr>
        <w:t>0.8</w:t>
      </w:r>
    </w:p>
    <w:p>
      <w:pPr>
        <w:tabs>
          <w:tab w:pos="2154" w:val="left" w:leader="none"/>
        </w:tabs>
        <w:spacing w:before="35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Training</w:t>
      </w:r>
      <w:r>
        <w:rPr>
          <w:spacing w:val="21"/>
          <w:w w:val="105"/>
          <w:sz w:val="12"/>
        </w:rPr>
        <w:t> </w:t>
      </w:r>
      <w:r>
        <w:rPr>
          <w:spacing w:val="-4"/>
          <w:w w:val="105"/>
          <w:sz w:val="12"/>
        </w:rPr>
        <w:t>Mode</w:t>
      </w:r>
      <w:r>
        <w:rPr>
          <w:sz w:val="12"/>
        </w:rPr>
        <w:tab/>
      </w:r>
      <w:r>
        <w:rPr>
          <w:w w:val="105"/>
          <w:sz w:val="12"/>
        </w:rPr>
        <w:t>Transfer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learning</w:t>
      </w:r>
    </w:p>
    <w:p>
      <w:pPr>
        <w:tabs>
          <w:tab w:pos="2334" w:val="right" w:leader="none"/>
        </w:tabs>
        <w:spacing w:before="35"/>
        <w:ind w:left="202" w:right="0" w:firstLine="0"/>
        <w:jc w:val="left"/>
        <w:rPr>
          <w:sz w:val="12"/>
        </w:rPr>
      </w:pPr>
      <w:r>
        <w:rPr>
          <w:sz w:val="12"/>
        </w:rPr>
        <w:t>Drop</w:t>
      </w:r>
      <w:r>
        <w:rPr>
          <w:spacing w:val="28"/>
          <w:sz w:val="12"/>
        </w:rPr>
        <w:t> </w:t>
      </w:r>
      <w:r>
        <w:rPr>
          <w:spacing w:val="-4"/>
          <w:sz w:val="12"/>
        </w:rPr>
        <w:t>Rate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0.2</w:t>
      </w:r>
    </w:p>
    <w:p>
      <w:pPr>
        <w:tabs>
          <w:tab w:pos="2154" w:val="left" w:leader="none"/>
        </w:tabs>
        <w:spacing w:before="35"/>
        <w:ind w:left="202" w:right="0" w:firstLine="0"/>
        <w:jc w:val="left"/>
        <w:rPr>
          <w:sz w:val="12"/>
        </w:rPr>
      </w:pPr>
      <w:r>
        <w:rPr>
          <w:w w:val="105"/>
          <w:sz w:val="12"/>
        </w:rPr>
        <w:t>Phase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Types</w:t>
      </w:r>
      <w:r>
        <w:rPr>
          <w:sz w:val="12"/>
        </w:rPr>
        <w:tab/>
      </w:r>
      <w:r>
        <w:rPr>
          <w:w w:val="105"/>
          <w:sz w:val="12"/>
        </w:rPr>
        <w:t>P,</w:t>
      </w:r>
      <w:r>
        <w:rPr>
          <w:spacing w:val="19"/>
          <w:w w:val="105"/>
          <w:sz w:val="12"/>
        </w:rPr>
        <w:t> </w:t>
      </w:r>
      <w:r>
        <w:rPr>
          <w:spacing w:val="-10"/>
          <w:w w:val="105"/>
          <w:sz w:val="12"/>
        </w:rPr>
        <w:t>S</w:t>
      </w:r>
    </w:p>
    <w:p>
      <w:pPr>
        <w:tabs>
          <w:tab w:pos="2370" w:val="right" w:leader="none"/>
        </w:tabs>
        <w:spacing w:before="35"/>
        <w:ind w:left="202" w:right="0" w:firstLine="0"/>
        <w:jc w:val="left"/>
        <w:rPr>
          <w:sz w:val="12"/>
        </w:rPr>
      </w:pPr>
      <w:r>
        <w:rPr>
          <w:sz w:val="12"/>
        </w:rPr>
        <w:t>Batch</w:t>
      </w:r>
      <w:r>
        <w:rPr>
          <w:spacing w:val="35"/>
          <w:sz w:val="12"/>
        </w:rPr>
        <w:t> </w:t>
      </w:r>
      <w:r>
        <w:rPr>
          <w:spacing w:val="-4"/>
          <w:sz w:val="12"/>
        </w:rPr>
        <w:t>Size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100</w:t>
      </w:r>
    </w:p>
    <w:p>
      <w:pPr>
        <w:tabs>
          <w:tab w:pos="2370" w:val="right" w:leader="none"/>
        </w:tabs>
        <w:spacing w:before="35"/>
        <w:ind w:left="202" w:right="0" w:firstLine="0"/>
        <w:jc w:val="left"/>
        <w:rPr>
          <w:sz w:val="12"/>
        </w:rPr>
      </w:pPr>
      <w:r>
        <w:rPr>
          <w:spacing w:val="-2"/>
          <w:sz w:val="12"/>
        </w:rPr>
        <w:t>Epochs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100</w:t>
      </w:r>
    </w:p>
    <w:p>
      <w:pPr>
        <w:tabs>
          <w:tab w:pos="2298" w:val="right" w:leader="none"/>
        </w:tabs>
        <w:spacing w:before="35"/>
        <w:ind w:left="202" w:right="0" w:firstLine="0"/>
        <w:jc w:val="left"/>
        <w:rPr>
          <w:sz w:val="12"/>
        </w:rPr>
      </w:pPr>
      <w:r>
        <w:rPr>
          <w:spacing w:val="-2"/>
          <w:sz w:val="12"/>
        </w:rPr>
        <w:t>Patience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20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1835" cy="5080"/>
                <wp:effectExtent l="9525" t="0" r="0" b="4445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1981835" cy="5080"/>
                          <a:chExt cx="1981835" cy="508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2527"/>
                            <a:ext cx="1981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835" h="0">
                                <a:moveTo>
                                  <a:pt x="0" y="0"/>
                                </a:moveTo>
                                <a:lnTo>
                                  <a:pt x="198160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6.050pt;height:.4pt;mso-position-horizontal-relative:char;mso-position-vertical-relative:line" id="docshapegroup21" coordorigin="0,0" coordsize="3121,8">
                <v:line style="position:absolute" from="0,4" to="312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615" w:space="336"/>
            <w:col w:w="4299"/>
          </w:cols>
        </w:sectPr>
      </w:pPr>
    </w:p>
    <w:p>
      <w:pPr>
        <w:pStyle w:val="BodyText"/>
        <w:spacing w:line="280" w:lineRule="auto" w:before="65"/>
        <w:ind w:left="111" w:right="38"/>
        <w:jc w:val="both"/>
      </w:pPr>
      <w:r>
        <w:rPr/>
        <w:t>and set up other arguments as shown in </w:t>
      </w:r>
      <w:hyperlink w:history="true" w:anchor="_bookmark1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2</w:t>
        </w:r>
      </w:hyperlink>
      <w:r>
        <w:rPr/>
        <w:t>. The new dataset will</w:t>
      </w:r>
      <w:r>
        <w:rPr>
          <w:spacing w:val="40"/>
        </w:rPr>
        <w:t> </w:t>
      </w:r>
      <w:r>
        <w:rPr/>
        <w:t>be</w:t>
      </w:r>
      <w:r>
        <w:rPr>
          <w:spacing w:val="27"/>
        </w:rPr>
        <w:t> </w:t>
      </w:r>
      <w:r>
        <w:rPr/>
        <w:t>automatically</w:t>
      </w:r>
      <w:r>
        <w:rPr>
          <w:spacing w:val="27"/>
        </w:rPr>
        <w:t> </w:t>
      </w:r>
      <w:r>
        <w:rPr/>
        <w:t>formatted</w:t>
      </w:r>
      <w:r>
        <w:rPr>
          <w:spacing w:val="27"/>
        </w:rPr>
        <w:t> </w:t>
      </w:r>
      <w:r>
        <w:rPr/>
        <w:t>as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EqT</w:t>
      </w:r>
      <w:r>
        <w:rPr>
          <w:spacing w:val="27"/>
        </w:rPr>
        <w:t> </w:t>
      </w:r>
      <w:r>
        <w:rPr/>
        <w:t>model,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fed</w:t>
      </w:r>
      <w:r>
        <w:rPr>
          <w:spacing w:val="27"/>
        </w:rPr>
        <w:t> </w:t>
      </w:r>
      <w:r>
        <w:rPr/>
        <w:t>into</w:t>
      </w:r>
      <w:r>
        <w:rPr>
          <w:spacing w:val="27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in BET’s backend. In this case, EqT pre-trained model weights are</w:t>
      </w:r>
      <w:r>
        <w:rPr>
          <w:spacing w:val="40"/>
        </w:rPr>
        <w:t> </w:t>
      </w:r>
      <w:r>
        <w:rPr/>
        <w:t>acceptable as a warm start to accelerate model convergence.</w:t>
      </w:r>
    </w:p>
    <w:p>
      <w:pPr>
        <w:pStyle w:val="BodyText"/>
        <w:spacing w:line="280" w:lineRule="auto" w:before="8"/>
        <w:ind w:left="111" w:right="38" w:firstLine="239"/>
        <w:jc w:val="both"/>
      </w:pPr>
      <w:r>
        <w:rPr/>
        <w:t>The transfer learning and fine-tuning options are suitable for </w:t>
      </w:r>
      <w:r>
        <w:rPr/>
        <w:t>users</w:t>
      </w:r>
      <w:r>
        <w:rPr>
          <w:spacing w:val="40"/>
        </w:rPr>
        <w:t> </w:t>
      </w:r>
      <w:r>
        <w:rPr/>
        <w:t>who do not have access to arrays of GPUs for computation. A single</w:t>
      </w:r>
      <w:r>
        <w:rPr>
          <w:spacing w:val="40"/>
        </w:rPr>
        <w:t> </w:t>
      </w:r>
      <w:r>
        <w:rPr/>
        <w:t>desktop-level GPU (e.g., GTX 1080I) or workstation with CPU cores</w:t>
      </w:r>
      <w:r>
        <w:rPr>
          <w:spacing w:val="40"/>
        </w:rPr>
        <w:t> </w:t>
      </w:r>
      <w:r>
        <w:rPr/>
        <w:t>(e.g., 8 cores of Intel i7) can complete a training step in a few hours.</w:t>
      </w:r>
      <w:r>
        <w:rPr>
          <w:spacing w:val="40"/>
        </w:rPr>
        <w:t> </w:t>
      </w:r>
      <w:r>
        <w:rPr/>
        <w:t>When</w:t>
      </w:r>
      <w:r>
        <w:rPr>
          <w:spacing w:val="34"/>
        </w:rPr>
        <w:t> </w:t>
      </w:r>
      <w:r>
        <w:rPr/>
        <w:t>training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complete,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next</w:t>
      </w:r>
      <w:r>
        <w:rPr>
          <w:spacing w:val="34"/>
        </w:rPr>
        <w:t> </w:t>
      </w:r>
      <w:r>
        <w:rPr/>
        <w:t>step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test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accuracy</w:t>
      </w:r>
      <w:r>
        <w:rPr>
          <w:spacing w:val="34"/>
        </w:rPr>
        <w:t> </w:t>
      </w:r>
      <w:r>
        <w:rPr/>
        <w:t>of</w:t>
      </w:r>
      <w:r>
        <w:rPr>
          <w:spacing w:val="40"/>
        </w:rPr>
        <w:t> </w:t>
      </w:r>
      <w:r>
        <w:rPr/>
        <w:t>the trained picker in the validation dashboard. We use the validation</w:t>
      </w:r>
      <w:r>
        <w:rPr>
          <w:spacing w:val="40"/>
        </w:rPr>
        <w:t> </w:t>
      </w:r>
      <w:r>
        <w:rPr/>
        <w:t>dataset (2721 samples), which gets automatically split when loading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dataset,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test</w:t>
      </w:r>
      <w:r>
        <w:rPr>
          <w:spacing w:val="-7"/>
        </w:rPr>
        <w:t> </w:t>
      </w:r>
      <w:r>
        <w:rPr/>
        <w:t>BET’s</w:t>
      </w:r>
      <w:r>
        <w:rPr>
          <w:spacing w:val="-6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accuracy.</w:t>
      </w:r>
      <w:r>
        <w:rPr>
          <w:spacing w:val="-6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comparison</w:t>
      </w:r>
      <w:r>
        <w:rPr>
          <w:spacing w:val="40"/>
        </w:rPr>
        <w:t> </w:t>
      </w:r>
      <w:r>
        <w:rPr/>
        <w:t>of the original EQTransformer (V1.59) model and the BET newly-</w:t>
      </w:r>
      <w:r>
        <w:rPr>
          <w:spacing w:val="40"/>
        </w:rPr>
        <w:t> </w:t>
      </w:r>
      <w:r>
        <w:rPr/>
        <w:t>trained transfer-learning model (</w:t>
      </w:r>
      <w:hyperlink w:history="true" w:anchor="_bookmark15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5">
        <w:r>
          <w:rPr>
            <w:color w:val="007FAC"/>
          </w:rPr>
          <w:t>3</w:t>
        </w:r>
      </w:hyperlink>
      <w:r>
        <w:rPr/>
        <w:t>), demonstrates that the new</w:t>
      </w:r>
      <w:r>
        <w:rPr>
          <w:spacing w:val="40"/>
        </w:rPr>
        <w:t> </w:t>
      </w:r>
      <w:r>
        <w:rPr/>
        <w:t>picker has improved detection ability. The original EqT model’s low</w:t>
      </w:r>
      <w:r>
        <w:rPr>
          <w:spacing w:val="40"/>
        </w:rPr>
        <w:t> </w:t>
      </w:r>
      <w:r>
        <w:rPr/>
        <w:t>accuracy suggests that the NEDB data distribution differs from the</w:t>
      </w:r>
      <w:r>
        <w:rPr>
          <w:spacing w:val="40"/>
        </w:rPr>
        <w:t> </w:t>
      </w:r>
      <w:r>
        <w:rPr/>
        <w:t>STEAD</w:t>
      </w:r>
      <w:r>
        <w:rPr>
          <w:spacing w:val="-2"/>
        </w:rPr>
        <w:t> </w:t>
      </w:r>
      <w:r>
        <w:rPr/>
        <w:t>dataset.</w:t>
      </w:r>
      <w:r>
        <w:rPr>
          <w:spacing w:val="-1"/>
        </w:rPr>
        <w:t>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  <w:spacing w:val="-1"/>
        </w:rPr>
        <w:t> </w:t>
      </w:r>
      <w:hyperlink w:history="true" w:anchor="_bookmark16">
        <w:r>
          <w:rPr>
            <w:color w:val="007FAC"/>
          </w:rPr>
          <w:t>10</w:t>
        </w:r>
      </w:hyperlink>
      <w:r>
        <w:rPr>
          <w:color w:val="007FAC"/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newly</w:t>
      </w:r>
      <w:r>
        <w:rPr>
          <w:spacing w:val="-1"/>
        </w:rPr>
        <w:t> </w:t>
      </w:r>
      <w:r>
        <w:rPr>
          <w:spacing w:val="-2"/>
        </w:rPr>
        <w:t>trained</w:t>
      </w:r>
    </w:p>
    <w:p>
      <w:pPr>
        <w:spacing w:before="6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Model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CNSN/NEDB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validation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1"/>
        <w:gridCol w:w="1708"/>
        <w:gridCol w:w="1431"/>
      </w:tblGrid>
      <w:tr>
        <w:trPr>
          <w:trHeight w:val="227" w:hRule="atLeast"/>
        </w:trPr>
        <w:tc>
          <w:tcPr>
            <w:tcW w:w="1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7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60"/>
              <w:rPr>
                <w:sz w:val="12"/>
              </w:rPr>
            </w:pPr>
            <w:r>
              <w:rPr>
                <w:w w:val="105"/>
                <w:sz w:val="12"/>
              </w:rPr>
              <w:t>P-phase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accuracy</w:t>
            </w:r>
          </w:p>
        </w:tc>
        <w:tc>
          <w:tcPr>
            <w:tcW w:w="14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61"/>
              <w:rPr>
                <w:sz w:val="12"/>
              </w:rPr>
            </w:pPr>
            <w:r>
              <w:rPr>
                <w:w w:val="105"/>
                <w:sz w:val="12"/>
              </w:rPr>
              <w:t>S-phase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accuracy</w:t>
            </w:r>
          </w:p>
        </w:tc>
      </w:tr>
      <w:tr>
        <w:trPr>
          <w:trHeight w:val="191" w:hRule="atLeast"/>
        </w:trPr>
        <w:tc>
          <w:tcPr>
            <w:tcW w:w="1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z w:val="12"/>
              </w:rPr>
              <w:t>EQTransformer</w:t>
            </w:r>
            <w:r>
              <w:rPr>
                <w:spacing w:val="39"/>
                <w:sz w:val="12"/>
              </w:rPr>
              <w:t> </w:t>
            </w:r>
            <w:r>
              <w:rPr>
                <w:spacing w:val="-2"/>
                <w:sz w:val="12"/>
              </w:rPr>
              <w:t>(V1.59)</w:t>
            </w:r>
          </w:p>
        </w:tc>
        <w:tc>
          <w:tcPr>
            <w:tcW w:w="17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73.9%</w:t>
            </w:r>
          </w:p>
        </w:tc>
        <w:tc>
          <w:tcPr>
            <w:tcW w:w="14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66.6%</w:t>
            </w:r>
          </w:p>
        </w:tc>
      </w:tr>
      <w:tr>
        <w:trPr>
          <w:trHeight w:val="207" w:hRule="atLeast"/>
        </w:trPr>
        <w:tc>
          <w:tcPr>
            <w:tcW w:w="1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BET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New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Trained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Picker</w:t>
            </w:r>
          </w:p>
        </w:tc>
        <w:tc>
          <w:tcPr>
            <w:tcW w:w="17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92.3%</w:t>
            </w:r>
          </w:p>
        </w:tc>
        <w:tc>
          <w:tcPr>
            <w:tcW w:w="14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88.6%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8" w:lineRule="auto"/>
        <w:ind w:left="111"/>
      </w:pPr>
      <w:r>
        <w:rPr/>
        <w:t>picker.</w:t>
      </w:r>
      <w:r>
        <w:rPr>
          <w:spacing w:val="39"/>
        </w:rPr>
        <w:t> </w:t>
      </w:r>
      <w:r>
        <w:rPr/>
        <w:t>This</w:t>
      </w:r>
      <w:r>
        <w:rPr>
          <w:spacing w:val="38"/>
        </w:rPr>
        <w:t> </w:t>
      </w:r>
      <w:r>
        <w:rPr/>
        <w:t>example</w:t>
      </w:r>
      <w:r>
        <w:rPr>
          <w:spacing w:val="38"/>
        </w:rPr>
        <w:t> </w:t>
      </w:r>
      <w:r>
        <w:rPr/>
        <w:t>illustrates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promising</w:t>
      </w:r>
      <w:r>
        <w:rPr>
          <w:spacing w:val="38"/>
        </w:rPr>
        <w:t> </w:t>
      </w:r>
      <w:r>
        <w:rPr/>
        <w:t>method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improving</w:t>
      </w:r>
      <w:r>
        <w:rPr>
          <w:spacing w:val="40"/>
        </w:rPr>
        <w:t> </w:t>
      </w:r>
      <w:r>
        <w:rPr/>
        <w:t>picking in a region where the DL model has never been applied.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Beyond P- and S-phase picking" w:id="33"/>
      <w:bookmarkEnd w:id="33"/>
      <w:r>
        <w:rPr/>
      </w:r>
      <w:r>
        <w:rPr>
          <w:rFonts w:ascii="Times New Roman"/>
          <w:i/>
          <w:sz w:val="16"/>
        </w:rPr>
        <w:t>Beyond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P-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S-phase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picking</w:t>
      </w:r>
    </w:p>
    <w:p>
      <w:pPr>
        <w:pStyle w:val="BodyText"/>
        <w:spacing w:before="73"/>
        <w:rPr>
          <w:rFonts w:ascii="Times New Roman"/>
          <w:i/>
        </w:rPr>
      </w:pPr>
    </w:p>
    <w:p>
      <w:pPr>
        <w:pStyle w:val="BodyText"/>
        <w:spacing w:line="278" w:lineRule="auto"/>
        <w:ind w:left="111" w:right="109" w:firstLine="239"/>
        <w:jc w:val="both"/>
      </w:pPr>
      <w:r>
        <w:rPr/>
        <w:t>Here we present a case where BET is used to train a </w:t>
      </w:r>
      <w:r>
        <w:rPr/>
        <w:t>comprehensive</w:t>
      </w:r>
      <w:r>
        <w:rPr>
          <w:spacing w:val="40"/>
        </w:rPr>
        <w:t> </w:t>
      </w:r>
      <w:r>
        <w:rPr/>
        <w:t>AI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picker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extend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detectability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arrivals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further</w:t>
      </w:r>
      <w:r>
        <w:rPr>
          <w:spacing w:val="-8"/>
        </w:rPr>
        <w:t> </w:t>
      </w:r>
      <w:r>
        <w:rPr/>
        <w:t>include</w:t>
      </w:r>
      <w:r>
        <w:rPr>
          <w:spacing w:val="-7"/>
        </w:rPr>
        <w:t> </w:t>
      </w:r>
      <w:r>
        <w:rPr/>
        <w:t>direct</w:t>
      </w:r>
      <w:r>
        <w:rPr>
          <w:spacing w:val="-8"/>
        </w:rPr>
        <w:t> </w:t>
      </w:r>
      <w:r>
        <w:rPr/>
        <w:t>crustal</w:t>
      </w:r>
      <w:r>
        <w:rPr>
          <w:spacing w:val="-8"/>
        </w:rPr>
        <w:t> </w:t>
      </w:r>
      <w:r>
        <w:rPr/>
        <w:t>phases</w:t>
      </w:r>
      <w:r>
        <w:rPr>
          <w:spacing w:val="-7"/>
        </w:rPr>
        <w:t> </w:t>
      </w:r>
      <w:r>
        <w:rPr/>
        <w:t>(Pg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Sg)</w:t>
      </w:r>
      <w:r>
        <w:rPr>
          <w:spacing w:val="-8"/>
        </w:rPr>
        <w:t> </w:t>
      </w:r>
      <w:r>
        <w:rPr/>
        <w:t>and/or</w:t>
      </w:r>
      <w:r>
        <w:rPr>
          <w:spacing w:val="-7"/>
        </w:rPr>
        <w:t> </w:t>
      </w:r>
      <w:r>
        <w:rPr/>
        <w:t>Moho</w:t>
      </w:r>
      <w:r>
        <w:rPr>
          <w:spacing w:val="-8"/>
        </w:rPr>
        <w:t> </w:t>
      </w:r>
      <w:r>
        <w:rPr/>
        <w:t>refracted</w:t>
      </w:r>
      <w:r>
        <w:rPr>
          <w:spacing w:val="40"/>
        </w:rPr>
        <w:t> </w:t>
      </w:r>
      <w:r>
        <w:rPr/>
        <w:t>phases (Pn and Sn). We use BET’s fine-tuning mode to create the</w:t>
      </w:r>
      <w:r>
        <w:rPr>
          <w:spacing w:val="40"/>
        </w:rPr>
        <w:t> </w:t>
      </w:r>
      <w:r>
        <w:rPr/>
        <w:t>model. In this example, we select all phase types in the configuration</w:t>
      </w:r>
      <w:r>
        <w:rPr>
          <w:spacing w:val="40"/>
        </w:rPr>
        <w:t> </w:t>
      </w:r>
      <w:r>
        <w:rPr/>
        <w:t>dashboard</w:t>
      </w:r>
      <w:r>
        <w:rPr>
          <w:spacing w:val="41"/>
        </w:rPr>
        <w:t> </w:t>
      </w:r>
      <w:r>
        <w:rPr/>
        <w:t>(i.e.,</w:t>
      </w:r>
      <w:r>
        <w:rPr>
          <w:spacing w:val="41"/>
        </w:rPr>
        <w:t> </w:t>
      </w:r>
      <w:r>
        <w:rPr/>
        <w:t>P,</w:t>
      </w:r>
      <w:r>
        <w:rPr>
          <w:spacing w:val="41"/>
        </w:rPr>
        <w:t> </w:t>
      </w:r>
      <w:r>
        <w:rPr/>
        <w:t>Pg,</w:t>
      </w:r>
      <w:r>
        <w:rPr>
          <w:spacing w:val="42"/>
        </w:rPr>
        <w:t> </w:t>
      </w:r>
      <w:r>
        <w:rPr/>
        <w:t>Pn,</w:t>
      </w:r>
      <w:r>
        <w:rPr>
          <w:spacing w:val="41"/>
        </w:rPr>
        <w:t> </w:t>
      </w:r>
      <w:r>
        <w:rPr/>
        <w:t>S,</w:t>
      </w:r>
      <w:r>
        <w:rPr>
          <w:spacing w:val="41"/>
        </w:rPr>
        <w:t> </w:t>
      </w:r>
      <w:r>
        <w:rPr/>
        <w:t>Sg,</w:t>
      </w:r>
      <w:r>
        <w:rPr>
          <w:spacing w:val="41"/>
        </w:rPr>
        <w:t> </w:t>
      </w:r>
      <w:r>
        <w:rPr/>
        <w:t>Sn),</w:t>
      </w:r>
      <w:r>
        <w:rPr>
          <w:spacing w:val="42"/>
        </w:rPr>
        <w:t> </w:t>
      </w:r>
      <w:r>
        <w:rPr/>
        <w:t>define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input</w:t>
      </w:r>
      <w:r>
        <w:rPr>
          <w:spacing w:val="41"/>
        </w:rPr>
        <w:t> </w:t>
      </w:r>
      <w:r>
        <w:rPr/>
        <w:t>channel</w:t>
      </w:r>
      <w:r>
        <w:rPr>
          <w:spacing w:val="42"/>
        </w:rPr>
        <w:t> </w:t>
      </w:r>
      <w:r>
        <w:rPr>
          <w:spacing w:val="-5"/>
        </w:rPr>
        <w:t>as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254"/>
        <w:rPr>
          <w:sz w:val="20"/>
        </w:rPr>
      </w:pPr>
      <w:r>
        <w:rPr>
          <w:sz w:val="20"/>
        </w:rPr>
        <w:drawing>
          <wp:inline distT="0" distB="0" distL="0" distR="0">
            <wp:extent cx="5145678" cy="2484120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678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_bookmark16" w:id="34"/>
      <w:bookmarkEnd w:id="34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2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10.</w:t>
      </w:r>
      <w:r>
        <w:rPr>
          <w:rFonts w:ascii="Times New Roman"/>
          <w:b/>
          <w:spacing w:val="50"/>
          <w:w w:val="105"/>
          <w:sz w:val="12"/>
        </w:rPr>
        <w:t> </w:t>
      </w:r>
      <w:r>
        <w:rPr>
          <w:w w:val="105"/>
          <w:sz w:val="12"/>
        </w:rPr>
        <w:t>Representative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predicted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arrival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Cascadia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dataset.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picker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correctly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identifies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P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S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phase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N-component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trace.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5"/>
          <w:w w:val="105"/>
          <w:sz w:val="12"/>
        </w:rPr>
        <w:t> </w:t>
      </w:r>
      <w:r>
        <w:rPr>
          <w:spacing w:val="-2"/>
          <w:w w:val="105"/>
          <w:sz w:val="12"/>
        </w:rPr>
        <w:t>human-</w:t>
      </w:r>
    </w:p>
    <w:p>
      <w:pPr>
        <w:spacing w:line="122" w:lineRule="auto" w:before="89"/>
        <w:ind w:left="111" w:right="109" w:firstLine="0"/>
        <w:jc w:val="left"/>
        <w:rPr>
          <w:sz w:val="12"/>
        </w:rPr>
      </w:pPr>
      <w:r>
        <w:rPr>
          <w:w w:val="105"/>
          <w:sz w:val="12"/>
        </w:rPr>
        <w:t>predicts</w:t>
      </w:r>
      <w:r>
        <w:rPr>
          <w:spacing w:val="77"/>
          <w:w w:val="150"/>
          <w:sz w:val="12"/>
        </w:rPr>
        <w:t>      </w:t>
      </w:r>
      <w:r>
        <w:rPr>
          <w:w w:val="105"/>
          <w:sz w:val="12"/>
        </w:rPr>
        <w:t>a</w:t>
      </w:r>
      <w:r>
        <w:rPr>
          <w:spacing w:val="78"/>
          <w:w w:val="150"/>
          <w:sz w:val="12"/>
        </w:rPr>
        <w:t>      </w:t>
      </w:r>
      <w:r>
        <w:rPr>
          <w:w w:val="105"/>
          <w:sz w:val="12"/>
        </w:rPr>
        <w:t>high</w:t>
      </w:r>
      <w:r>
        <w:rPr>
          <w:spacing w:val="78"/>
          <w:w w:val="150"/>
          <w:sz w:val="12"/>
        </w:rPr>
        <w:t>      </w:t>
      </w:r>
      <w:r>
        <w:rPr>
          <w:w w:val="105"/>
          <w:sz w:val="12"/>
        </w:rPr>
        <w:t>probability</w:t>
      </w:r>
      <w:r>
        <w:rPr>
          <w:spacing w:val="78"/>
          <w:w w:val="150"/>
          <w:sz w:val="12"/>
        </w:rPr>
        <w:t>      </w:t>
      </w:r>
      <w:r>
        <w:rPr>
          <w:w w:val="105"/>
          <w:sz w:val="12"/>
        </w:rPr>
        <w:t>(</w:t>
      </w:r>
      <w:r>
        <w:rPr>
          <w:rFonts w:ascii="STIX Math"/>
          <w:i/>
          <w:w w:val="105"/>
          <w:sz w:val="12"/>
        </w:rPr>
        <w:t>&gt;</w:t>
      </w:r>
      <w:r>
        <w:rPr>
          <w:w w:val="105"/>
          <w:sz w:val="12"/>
        </w:rPr>
        <w:t>0.6)</w:t>
      </w:r>
      <w:r>
        <w:rPr>
          <w:spacing w:val="78"/>
          <w:w w:val="150"/>
          <w:sz w:val="12"/>
        </w:rPr>
        <w:t>      </w:t>
      </w:r>
      <w:r>
        <w:rPr>
          <w:w w:val="105"/>
          <w:sz w:val="12"/>
        </w:rPr>
        <w:t>at</w:t>
      </w:r>
      <w:r>
        <w:rPr>
          <w:spacing w:val="78"/>
          <w:w w:val="150"/>
          <w:sz w:val="12"/>
        </w:rPr>
        <w:t>      </w:t>
      </w:r>
      <w:r>
        <w:rPr>
          <w:w w:val="105"/>
          <w:sz w:val="12"/>
        </w:rPr>
        <w:t>the</w:t>
      </w:r>
      <w:r>
        <w:rPr>
          <w:spacing w:val="78"/>
          <w:w w:val="150"/>
          <w:sz w:val="12"/>
        </w:rPr>
        <w:t>      </w:t>
      </w:r>
      <w:r>
        <w:rPr>
          <w:w w:val="105"/>
          <w:sz w:val="12"/>
        </w:rPr>
        <w:t>correct</w:t>
      </w:r>
      <w:r>
        <w:rPr>
          <w:spacing w:val="78"/>
          <w:w w:val="150"/>
          <w:sz w:val="12"/>
        </w:rPr>
        <w:t>      </w:t>
      </w:r>
      <w:r>
        <w:rPr>
          <w:w w:val="105"/>
          <w:sz w:val="12"/>
        </w:rPr>
        <w:t>sample</w:t>
      </w:r>
      <w:r>
        <w:rPr>
          <w:spacing w:val="78"/>
          <w:w w:val="150"/>
          <w:sz w:val="12"/>
        </w:rPr>
        <w:t>      </w:t>
      </w:r>
      <w:r>
        <w:rPr>
          <w:w w:val="105"/>
          <w:sz w:val="12"/>
        </w:rPr>
        <w:t>position.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reviewed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arrival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times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taken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NEDB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catalog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station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CN.BTB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magnitude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2.0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event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2015-01-02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epicentral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distance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78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km.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picker</w:t>
      </w:r>
    </w:p>
    <w:p>
      <w:pPr>
        <w:pStyle w:val="BodyText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317"/>
        <w:rPr>
          <w:sz w:val="20"/>
        </w:rPr>
      </w:pPr>
      <w:r>
        <w:rPr>
          <w:sz w:val="20"/>
        </w:rPr>
        <w:drawing>
          <wp:inline distT="0" distB="0" distL="0" distR="0">
            <wp:extent cx="2928214" cy="1944624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214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line="302" w:lineRule="auto" w:before="0"/>
        <w:ind w:left="111" w:right="38" w:firstLine="0"/>
        <w:jc w:val="both"/>
        <w:rPr>
          <w:sz w:val="12"/>
        </w:rPr>
      </w:pPr>
      <w:bookmarkStart w:name="_bookmark17" w:id="35"/>
      <w:bookmarkEnd w:id="35"/>
      <w:r>
        <w:rPr/>
      </w:r>
      <w:r>
        <w:rPr>
          <w:rFonts w:ascii="Times New Roman" w:hAnsi="Times New Roman"/>
          <w:b/>
          <w:w w:val="115"/>
          <w:sz w:val="12"/>
        </w:rPr>
        <w:t>/ig.</w:t>
      </w:r>
      <w:r>
        <w:rPr>
          <w:rFonts w:ascii="Times New Roman" w:hAnsi="Times New Roman"/>
          <w:b/>
          <w:spacing w:val="16"/>
          <w:w w:val="115"/>
          <w:sz w:val="12"/>
        </w:rPr>
        <w:t> </w:t>
      </w:r>
      <w:r>
        <w:rPr>
          <w:rFonts w:ascii="Times New Roman" w:hAnsi="Times New Roman"/>
          <w:b/>
          <w:w w:val="105"/>
          <w:sz w:val="12"/>
        </w:rPr>
        <w:t>11.</w:t>
      </w:r>
      <w:r>
        <w:rPr>
          <w:rFonts w:ascii="Times New Roman" w:hAns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Geographic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distribution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USGS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(</w:t>
      </w:r>
      <w:hyperlink w:history="true" w:anchor="_bookmark24">
        <w:r>
          <w:rPr>
            <w:color w:val="007FAC"/>
            <w:w w:val="105"/>
            <w:sz w:val="12"/>
          </w:rPr>
          <w:t>Cole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Yeck</w:t>
        </w:r>
      </w:hyperlink>
      <w:r>
        <w:rPr>
          <w:w w:val="105"/>
          <w:sz w:val="12"/>
        </w:rPr>
        <w:t>,</w:t>
      </w:r>
      <w:r>
        <w:rPr>
          <w:spacing w:val="19"/>
          <w:w w:val="105"/>
          <w:sz w:val="12"/>
        </w:rPr>
        <w:t> </w:t>
      </w:r>
      <w:hyperlink w:history="true" w:anchor="_bookmark24">
        <w:r>
          <w:rPr>
            <w:color w:val="007FAC"/>
            <w:w w:val="105"/>
            <w:sz w:val="12"/>
          </w:rPr>
          <w:t>2022</w:t>
        </w:r>
      </w:hyperlink>
      <w:r>
        <w:rPr>
          <w:w w:val="105"/>
          <w:sz w:val="12"/>
        </w:rPr>
        <w:t>)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application.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blue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triangles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represent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available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stations.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circles</w:t>
      </w:r>
      <w:r>
        <w:rPr>
          <w:w w:val="105"/>
          <w:sz w:val="12"/>
        </w:rPr>
        <w:t> represent</w:t>
      </w:r>
      <w:r>
        <w:rPr>
          <w:w w:val="105"/>
          <w:sz w:val="12"/>
        </w:rPr>
        <w:t> earthquakes</w:t>
      </w:r>
      <w:r>
        <w:rPr>
          <w:w w:val="105"/>
          <w:sz w:val="12"/>
        </w:rPr>
        <w:t> color-coded</w:t>
      </w:r>
      <w:r>
        <w:rPr>
          <w:w w:val="105"/>
          <w:sz w:val="12"/>
        </w:rPr>
        <w:t> by</w:t>
      </w:r>
      <w:r>
        <w:rPr>
          <w:w w:val="105"/>
          <w:sz w:val="12"/>
        </w:rPr>
        <w:t> magnitude.</w:t>
      </w:r>
      <w:r>
        <w:rPr>
          <w:w w:val="105"/>
          <w:sz w:val="12"/>
        </w:rPr>
        <w:t> The</w:t>
      </w:r>
      <w:r>
        <w:rPr>
          <w:w w:val="105"/>
          <w:sz w:val="12"/>
        </w:rPr>
        <w:t> USGS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contains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human-reviewed</w:t>
      </w:r>
      <w:r>
        <w:rPr>
          <w:w w:val="105"/>
          <w:sz w:val="12"/>
        </w:rPr>
        <w:t> P,</w:t>
      </w:r>
      <w:r>
        <w:rPr>
          <w:w w:val="105"/>
          <w:sz w:val="12"/>
        </w:rPr>
        <w:t> Pn,</w:t>
      </w:r>
      <w:r>
        <w:rPr>
          <w:w w:val="105"/>
          <w:sz w:val="12"/>
        </w:rPr>
        <w:t> Pg,</w:t>
      </w:r>
      <w:r>
        <w:rPr>
          <w:w w:val="105"/>
          <w:sz w:val="12"/>
        </w:rPr>
        <w:t> S,</w:t>
      </w:r>
      <w:r>
        <w:rPr>
          <w:w w:val="105"/>
          <w:sz w:val="12"/>
        </w:rPr>
        <w:t> Sn</w:t>
      </w:r>
      <w:r>
        <w:rPr>
          <w:w w:val="105"/>
          <w:sz w:val="12"/>
        </w:rPr>
        <w:t> and</w:t>
      </w:r>
      <w:r>
        <w:rPr>
          <w:w w:val="105"/>
          <w:sz w:val="12"/>
        </w:rPr>
        <w:t> Sg</w:t>
      </w:r>
      <w:r>
        <w:rPr>
          <w:w w:val="105"/>
          <w:sz w:val="12"/>
        </w:rPr>
        <w:t> labeled</w:t>
      </w:r>
      <w:r>
        <w:rPr>
          <w:w w:val="105"/>
          <w:sz w:val="12"/>
        </w:rPr>
        <w:t> samples,</w:t>
      </w:r>
      <w:r>
        <w:rPr>
          <w:w w:val="105"/>
          <w:sz w:val="12"/>
        </w:rPr>
        <w:t> and</w:t>
      </w:r>
      <w:r>
        <w:rPr>
          <w:w w:val="105"/>
          <w:sz w:val="12"/>
        </w:rPr>
        <w:t> is</w:t>
      </w:r>
      <w:r>
        <w:rPr>
          <w:w w:val="105"/>
          <w:sz w:val="12"/>
        </w:rPr>
        <w:t> used</w:t>
      </w:r>
      <w:r>
        <w:rPr>
          <w:w w:val="105"/>
          <w:sz w:val="12"/>
        </w:rPr>
        <w:t> here</w:t>
      </w:r>
      <w:r>
        <w:rPr>
          <w:w w:val="105"/>
          <w:sz w:val="12"/>
        </w:rPr>
        <w:t> as</w:t>
      </w:r>
      <w:r>
        <w:rPr>
          <w:w w:val="105"/>
          <w:sz w:val="12"/>
        </w:rPr>
        <w:t> a</w:t>
      </w:r>
      <w:r>
        <w:rPr>
          <w:w w:val="105"/>
          <w:sz w:val="12"/>
        </w:rPr>
        <w:t> training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BET’s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applicability.</w:t>
      </w:r>
    </w:p>
    <w:p>
      <w:pPr>
        <w:pStyle w:val="BodyText"/>
        <w:spacing w:before="61"/>
        <w:rPr>
          <w:sz w:val="12"/>
        </w:rPr>
      </w:pPr>
    </w:p>
    <w:p>
      <w:pPr>
        <w:pStyle w:val="BodyText"/>
        <w:spacing w:line="254" w:lineRule="auto" w:before="1"/>
        <w:ind w:left="111" w:right="38"/>
        <w:jc w:val="both"/>
      </w:pPr>
      <w:r>
        <w:rPr>
          <w:rFonts w:ascii="STIX Math" w:hAnsi="STIX Math"/>
        </w:rPr>
        <w:t>6000 ∗ 3 </w:t>
      </w:r>
      <w:r>
        <w:rPr/>
        <w:t>and use default values for all training settings. We download</w:t>
      </w:r>
      <w:r>
        <w:rPr>
          <w:spacing w:val="40"/>
        </w:rPr>
        <w:t> </w:t>
      </w:r>
      <w:r>
        <w:rPr/>
        <w:t>three</w:t>
      </w:r>
      <w:r>
        <w:rPr>
          <w:spacing w:val="-2"/>
        </w:rPr>
        <w:t> </w:t>
      </w:r>
      <w:r>
        <w:rPr/>
        <w:t>months</w:t>
      </w:r>
      <w:r>
        <w:rPr>
          <w:spacing w:val="-2"/>
        </w:rPr>
        <w:t> </w:t>
      </w:r>
      <w:r>
        <w:rPr/>
        <w:t>(i.e.,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June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September</w:t>
      </w:r>
      <w:r>
        <w:rPr>
          <w:spacing w:val="-2"/>
        </w:rPr>
        <w:t> </w:t>
      </w:r>
      <w:r>
        <w:rPr/>
        <w:t>2013)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U.S.</w:t>
      </w:r>
      <w:r>
        <w:rPr>
          <w:spacing w:val="40"/>
        </w:rPr>
        <w:t> </w:t>
      </w:r>
      <w:r>
        <w:rPr/>
        <w:t>Geological</w:t>
      </w:r>
      <w:r>
        <w:rPr>
          <w:spacing w:val="25"/>
        </w:rPr>
        <w:t> </w:t>
      </w:r>
      <w:r>
        <w:rPr/>
        <w:t>Survey</w:t>
      </w:r>
      <w:r>
        <w:rPr>
          <w:spacing w:val="25"/>
        </w:rPr>
        <w:t> </w:t>
      </w:r>
      <w:r>
        <w:rPr/>
        <w:t>(USGS)</w:t>
      </w:r>
      <w:r>
        <w:rPr>
          <w:spacing w:val="26"/>
        </w:rPr>
        <w:t> </w:t>
      </w:r>
      <w:r>
        <w:rPr/>
        <w:t>machine</w:t>
      </w:r>
      <w:r>
        <w:rPr>
          <w:spacing w:val="25"/>
        </w:rPr>
        <w:t> </w:t>
      </w:r>
      <w:r>
        <w:rPr/>
        <w:t>learning</w:t>
      </w:r>
      <w:r>
        <w:rPr>
          <w:spacing w:val="26"/>
        </w:rPr>
        <w:t> </w:t>
      </w:r>
      <w:r>
        <w:rPr/>
        <w:t>dataset</w:t>
      </w:r>
      <w:r>
        <w:rPr>
          <w:spacing w:val="25"/>
        </w:rPr>
        <w:t> </w:t>
      </w:r>
      <w:r>
        <w:rPr/>
        <w:t>(</w:t>
      </w:r>
      <w:hyperlink w:history="true" w:anchor="_bookmark24">
        <w:r>
          <w:rPr>
            <w:color w:val="007FAC"/>
          </w:rPr>
          <w:t>Cole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25"/>
          </w:rPr>
          <w:t> </w:t>
        </w:r>
        <w:r>
          <w:rPr>
            <w:color w:val="007FAC"/>
            <w:spacing w:val="-2"/>
          </w:rPr>
          <w:t>Yeck</w:t>
        </w:r>
      </w:hyperlink>
      <w:r>
        <w:rPr>
          <w:spacing w:val="-2"/>
        </w:rPr>
        <w:t>,</w:t>
      </w:r>
    </w:p>
    <w:p>
      <w:pPr>
        <w:pStyle w:val="BodyText"/>
        <w:spacing w:line="168" w:lineRule="exact"/>
        <w:ind w:left="111"/>
        <w:jc w:val="both"/>
      </w:pPr>
      <w:hyperlink w:history="true" w:anchor="_bookmark24">
        <w:r>
          <w:rPr>
            <w:color w:val="007FAC"/>
          </w:rPr>
          <w:t>2022</w:t>
        </w:r>
      </w:hyperlink>
      <w:r>
        <w:rPr/>
        <w:t>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convert</w:t>
      </w:r>
      <w:r>
        <w:rPr>
          <w:spacing w:val="-1"/>
        </w:rPr>
        <w:t> </w:t>
      </w:r>
      <w:r>
        <w:rPr/>
        <w:t>it into</w:t>
      </w:r>
      <w:r>
        <w:rPr>
          <w:spacing w:val="-1"/>
        </w:rPr>
        <w:t> </w:t>
      </w:r>
      <w:r>
        <w:rPr/>
        <w:t>STEAD</w:t>
      </w:r>
      <w:r>
        <w:rPr>
          <w:spacing w:val="-1"/>
        </w:rPr>
        <w:t> </w:t>
      </w:r>
      <w:r>
        <w:rPr/>
        <w:t>format. This</w:t>
      </w:r>
      <w:r>
        <w:rPr>
          <w:spacing w:val="-1"/>
        </w:rPr>
        <w:t> </w:t>
      </w:r>
      <w:r>
        <w:rPr/>
        <w:t>USGS</w:t>
      </w:r>
      <w:r>
        <w:rPr>
          <w:spacing w:val="-1"/>
        </w:rPr>
        <w:t> </w:t>
      </w:r>
      <w:r>
        <w:rPr/>
        <w:t>dataset is</w:t>
      </w:r>
      <w:r>
        <w:rPr>
          <w:spacing w:val="-1"/>
        </w:rPr>
        <w:t> </w:t>
      </w:r>
      <w:r>
        <w:rPr>
          <w:spacing w:val="-2"/>
        </w:rPr>
        <w:t>publicly</w:t>
      </w:r>
    </w:p>
    <w:p>
      <w:pPr>
        <w:pStyle w:val="BodyText"/>
        <w:spacing w:line="278" w:lineRule="auto" w:before="28"/>
        <w:ind w:left="111" w:right="38"/>
        <w:jc w:val="both"/>
      </w:pPr>
      <w:r>
        <w:rPr/>
        <w:t>available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contains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wide</w:t>
      </w:r>
      <w:r>
        <w:rPr>
          <w:spacing w:val="31"/>
        </w:rPr>
        <w:t> </w:t>
      </w:r>
      <w:r>
        <w:rPr/>
        <w:t>range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human-reviewed</w:t>
      </w:r>
      <w:r>
        <w:rPr>
          <w:spacing w:val="31"/>
        </w:rPr>
        <w:t> </w:t>
      </w:r>
      <w:r>
        <w:rPr/>
        <w:t>samples</w:t>
      </w:r>
      <w:r>
        <w:rPr>
          <w:spacing w:val="31"/>
        </w:rPr>
        <w:t> </w:t>
      </w:r>
      <w:r>
        <w:rPr/>
        <w:t>of</w:t>
      </w:r>
      <w:r>
        <w:rPr>
          <w:spacing w:val="40"/>
        </w:rPr>
        <w:t> </w:t>
      </w:r>
      <w:r>
        <w:rPr/>
        <w:t>the above 6 phase types. In this project, we set 0.8 as the training-</w:t>
      </w:r>
      <w:r>
        <w:rPr>
          <w:spacing w:val="80"/>
        </w:rPr>
        <w:t> </w:t>
      </w:r>
      <w:r>
        <w:rPr/>
        <w:t>test-split ratio to produce 31,254 training samples and 7814 validation</w:t>
      </w:r>
      <w:r>
        <w:rPr>
          <w:spacing w:val="40"/>
        </w:rPr>
        <w:t> </w:t>
      </w:r>
      <w:r>
        <w:rPr/>
        <w:t>samples (the data distribution map is shown in </w:t>
      </w:r>
      <w:hyperlink w:history="true" w:anchor="_bookmark1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7">
        <w:r>
          <w:rPr>
            <w:color w:val="007FAC"/>
          </w:rPr>
          <w:t>11</w:t>
        </w:r>
      </w:hyperlink>
      <w:r>
        <w:rPr/>
        <w:t>). In the USGS</w:t>
      </w:r>
      <w:r>
        <w:rPr>
          <w:spacing w:val="40"/>
        </w:rPr>
        <w:t> </w:t>
      </w:r>
      <w:r>
        <w:rPr/>
        <w:t>dataset, each phase is centered in the trace, i.e., the original waveform</w:t>
      </w:r>
      <w:r>
        <w:rPr>
          <w:spacing w:val="40"/>
        </w:rPr>
        <w:t> </w:t>
      </w:r>
      <w:r>
        <w:rPr/>
        <w:t>is</w:t>
      </w:r>
      <w:r>
        <w:rPr>
          <w:spacing w:val="-5"/>
        </w:rPr>
        <w:t> </w:t>
      </w:r>
      <w:r>
        <w:rPr/>
        <w:t>sampled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40</w:t>
      </w:r>
      <w:r>
        <w:rPr>
          <w:spacing w:val="-5"/>
        </w:rPr>
        <w:t> </w:t>
      </w:r>
      <w:r>
        <w:rPr/>
        <w:t>Hz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start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60</w:t>
      </w:r>
      <w:r>
        <w:rPr>
          <w:spacing w:val="-5"/>
        </w:rPr>
        <w:t> </w:t>
      </w:r>
      <w:r>
        <w:rPr/>
        <w:t>seconds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P-wave</w:t>
      </w:r>
      <w:r>
        <w:rPr>
          <w:spacing w:val="40"/>
        </w:rPr>
        <w:t> </w:t>
      </w:r>
      <w:r>
        <w:rPr/>
        <w:t>arrival, so the arrival time is at the 2400 sample point. Therefore, the</w:t>
      </w:r>
      <w:r>
        <w:rPr>
          <w:spacing w:val="40"/>
        </w:rPr>
        <w:t> </w:t>
      </w:r>
      <w:r>
        <w:rPr/>
        <w:t>original ground truth labels are fixed at a static position, which will</w:t>
      </w:r>
      <w:r>
        <w:rPr>
          <w:spacing w:val="40"/>
        </w:rPr>
        <w:t> </w:t>
      </w:r>
      <w:r>
        <w:rPr/>
        <w:t>cause problems for the model in understanding the spatial features of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picking</w:t>
      </w:r>
      <w:r>
        <w:rPr>
          <w:spacing w:val="-2"/>
        </w:rPr>
        <w:t> </w:t>
      </w:r>
      <w:r>
        <w:rPr/>
        <w:t>tasks.</w:t>
      </w:r>
      <w:r>
        <w:rPr>
          <w:spacing w:val="-2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once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loading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activated,</w:t>
      </w:r>
      <w:r>
        <w:rPr>
          <w:spacing w:val="40"/>
        </w:rPr>
        <w:t> </w:t>
      </w:r>
      <w:r>
        <w:rPr/>
        <w:t>BET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pre-process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backend,</w:t>
      </w:r>
      <w:r>
        <w:rPr>
          <w:spacing w:val="-3"/>
        </w:rPr>
        <w:t> </w:t>
      </w:r>
      <w:r>
        <w:rPr/>
        <w:t>augment</w:t>
      </w:r>
      <w:r>
        <w:rPr>
          <w:spacing w:val="40"/>
        </w:rPr>
        <w:t> </w:t>
      </w:r>
      <w:r>
        <w:rPr/>
        <w:t>sample length to the input shape and randomize arrival positions to</w:t>
      </w:r>
      <w:r>
        <w:rPr>
          <w:spacing w:val="40"/>
        </w:rPr>
        <w:t> </w:t>
      </w:r>
      <w:r>
        <w:rPr/>
        <w:t>avoid biased training.</w:t>
      </w:r>
    </w:p>
    <w:p>
      <w:pPr>
        <w:pStyle w:val="BodyText"/>
        <w:spacing w:line="278" w:lineRule="auto"/>
        <w:ind w:left="111" w:right="38" w:firstLine="239"/>
        <w:jc w:val="both"/>
      </w:pPr>
      <w:r>
        <w:rPr/>
        <w:t>In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example,</w:t>
      </w:r>
      <w:r>
        <w:rPr>
          <w:spacing w:val="26"/>
        </w:rPr>
        <w:t> </w:t>
      </w:r>
      <w:r>
        <w:rPr/>
        <w:t>training</w:t>
      </w:r>
      <w:r>
        <w:rPr>
          <w:spacing w:val="26"/>
        </w:rPr>
        <w:t> </w:t>
      </w:r>
      <w:r>
        <w:rPr/>
        <w:t>reaches</w:t>
      </w:r>
      <w:r>
        <w:rPr>
          <w:spacing w:val="26"/>
        </w:rPr>
        <w:t> </w:t>
      </w:r>
      <w:r>
        <w:rPr/>
        <w:t>its</w:t>
      </w:r>
      <w:r>
        <w:rPr>
          <w:spacing w:val="26"/>
        </w:rPr>
        <w:t> </w:t>
      </w:r>
      <w:r>
        <w:rPr/>
        <w:t>best</w:t>
      </w:r>
      <w:r>
        <w:rPr>
          <w:spacing w:val="26"/>
        </w:rPr>
        <w:t> </w:t>
      </w:r>
      <w:r>
        <w:rPr/>
        <w:t>performance</w:t>
      </w:r>
      <w:r>
        <w:rPr>
          <w:spacing w:val="26"/>
        </w:rPr>
        <w:t> </w:t>
      </w:r>
      <w:r>
        <w:rPr/>
        <w:t>after</w:t>
      </w:r>
      <w:r>
        <w:rPr>
          <w:spacing w:val="26"/>
        </w:rPr>
        <w:t> </w:t>
      </w:r>
      <w:r>
        <w:rPr/>
        <w:t>only</w:t>
      </w:r>
      <w:r>
        <w:rPr>
          <w:spacing w:val="40"/>
        </w:rPr>
        <w:t> </w:t>
      </w:r>
      <w:r>
        <w:rPr/>
        <w:t>7</w:t>
      </w:r>
      <w:r>
        <w:rPr>
          <w:spacing w:val="22"/>
        </w:rPr>
        <w:t> </w:t>
      </w:r>
      <w:r>
        <w:rPr/>
        <w:t>epochs,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which</w:t>
      </w:r>
      <w:r>
        <w:rPr>
          <w:spacing w:val="22"/>
        </w:rPr>
        <w:t> </w:t>
      </w:r>
      <w:r>
        <w:rPr/>
        <w:t>point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training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stopped</w:t>
      </w:r>
      <w:r>
        <w:rPr>
          <w:spacing w:val="22"/>
        </w:rPr>
        <w:t> </w:t>
      </w:r>
      <w:r>
        <w:rPr/>
        <w:t>automatically</w:t>
      </w:r>
      <w:r>
        <w:rPr>
          <w:spacing w:val="22"/>
        </w:rPr>
        <w:t> </w:t>
      </w:r>
      <w:r>
        <w:rPr/>
        <w:t>(after</w:t>
      </w:r>
      <w:r>
        <w:rPr>
          <w:spacing w:val="40"/>
        </w:rPr>
        <w:t> </w:t>
      </w:r>
      <w:r>
        <w:rPr/>
        <w:t>2</w:t>
      </w:r>
      <w:r>
        <w:rPr>
          <w:spacing w:val="3"/>
        </w:rPr>
        <w:t> </w:t>
      </w:r>
      <w:r>
        <w:rPr/>
        <w:t>h</w:t>
      </w:r>
      <w:r>
        <w:rPr>
          <w:spacing w:val="4"/>
        </w:rPr>
        <w:t> </w:t>
      </w:r>
      <w:r>
        <w:rPr/>
        <w:t>20</w:t>
      </w:r>
      <w:r>
        <w:rPr>
          <w:spacing w:val="4"/>
        </w:rPr>
        <w:t> </w:t>
      </w:r>
      <w:r>
        <w:rPr/>
        <w:t>min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training</w:t>
      </w:r>
      <w:r>
        <w:rPr>
          <w:spacing w:val="4"/>
        </w:rPr>
        <w:t> </w:t>
      </w:r>
      <w:r>
        <w:rPr/>
        <w:t>time).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pre-trained</w:t>
      </w:r>
      <w:r>
        <w:rPr>
          <w:spacing w:val="4"/>
        </w:rPr>
        <w:t> </w:t>
      </w:r>
      <w:r>
        <w:rPr/>
        <w:t>model</w:t>
      </w:r>
      <w:r>
        <w:rPr>
          <w:spacing w:val="3"/>
        </w:rPr>
        <w:t> </w:t>
      </w:r>
      <w:r>
        <w:rPr/>
        <w:t>(EqT</w:t>
      </w:r>
      <w:r>
        <w:rPr>
          <w:spacing w:val="4"/>
        </w:rPr>
        <w:t> </w:t>
      </w:r>
      <w:r>
        <w:rPr/>
        <w:t>version</w:t>
      </w:r>
      <w:r>
        <w:rPr>
          <w:spacing w:val="4"/>
        </w:rPr>
        <w:t> </w:t>
      </w:r>
      <w:r>
        <w:rPr>
          <w:spacing w:val="-4"/>
        </w:rPr>
        <w:t>1.59</w:t>
      </w: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bookmarkStart w:name="_bookmark18" w:id="36"/>
      <w:bookmarkEnd w:id="36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4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Transfer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USGS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8"/>
        <w:gridCol w:w="2222"/>
        <w:gridCol w:w="1740"/>
      </w:tblGrid>
      <w:tr>
        <w:trPr>
          <w:trHeight w:val="227" w:hRule="atLeast"/>
        </w:trPr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w w:val="105"/>
                <w:sz w:val="12"/>
              </w:rPr>
              <w:t>Phase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type</w:t>
            </w:r>
          </w:p>
        </w:tc>
        <w:tc>
          <w:tcPr>
            <w:tcW w:w="22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44"/>
              <w:rPr>
                <w:sz w:val="12"/>
              </w:rPr>
            </w:pPr>
            <w:r>
              <w:rPr>
                <w:w w:val="105"/>
                <w:sz w:val="12"/>
              </w:rPr>
              <w:t>Last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value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loss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function</w:t>
            </w:r>
          </w:p>
        </w:tc>
        <w:tc>
          <w:tcPr>
            <w:tcW w:w="17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45"/>
              <w:rPr>
                <w:sz w:val="12"/>
              </w:rPr>
            </w:pPr>
            <w:r>
              <w:rPr>
                <w:w w:val="105"/>
                <w:sz w:val="12"/>
              </w:rPr>
              <w:t>Accuracy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validation</w:t>
            </w:r>
          </w:p>
        </w:tc>
      </w:tr>
      <w:tr>
        <w:trPr>
          <w:trHeight w:val="191" w:hRule="atLeast"/>
        </w:trPr>
        <w:tc>
          <w:tcPr>
            <w:tcW w:w="10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10"/>
                <w:sz w:val="12"/>
              </w:rPr>
              <w:t>P</w:t>
            </w:r>
          </w:p>
        </w:tc>
        <w:tc>
          <w:tcPr>
            <w:tcW w:w="22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0.0032257</w:t>
            </w:r>
          </w:p>
        </w:tc>
        <w:tc>
          <w:tcPr>
            <w:tcW w:w="1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99.5%</w:t>
            </w:r>
          </w:p>
        </w:tc>
      </w:tr>
      <w:tr>
        <w:trPr>
          <w:trHeight w:val="171" w:hRule="atLeast"/>
        </w:trPr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Pg</w:t>
            </w:r>
          </w:p>
        </w:tc>
        <w:tc>
          <w:tcPr>
            <w:tcW w:w="2222" w:type="dxa"/>
          </w:tcPr>
          <w:p>
            <w:pPr>
              <w:pStyle w:val="TableParagraph"/>
              <w:ind w:left="3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0.0100786</w:t>
            </w:r>
          </w:p>
        </w:tc>
        <w:tc>
          <w:tcPr>
            <w:tcW w:w="1740" w:type="dxa"/>
          </w:tcPr>
          <w:p>
            <w:pPr>
              <w:pStyle w:val="TableParagraph"/>
              <w:ind w:left="3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97.8%</w:t>
            </w:r>
          </w:p>
        </w:tc>
      </w:tr>
      <w:tr>
        <w:trPr>
          <w:trHeight w:val="171" w:hRule="atLeast"/>
        </w:trPr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Pn</w:t>
            </w:r>
          </w:p>
        </w:tc>
        <w:tc>
          <w:tcPr>
            <w:tcW w:w="2222" w:type="dxa"/>
          </w:tcPr>
          <w:p>
            <w:pPr>
              <w:pStyle w:val="TableParagraph"/>
              <w:ind w:left="344"/>
              <w:rPr>
                <w:sz w:val="12"/>
              </w:rPr>
            </w:pPr>
            <w:r>
              <w:rPr>
                <w:spacing w:val="-2"/>
                <w:sz w:val="12"/>
              </w:rPr>
              <w:t>0.0058863</w:t>
            </w:r>
          </w:p>
        </w:tc>
        <w:tc>
          <w:tcPr>
            <w:tcW w:w="1740" w:type="dxa"/>
          </w:tcPr>
          <w:p>
            <w:pPr>
              <w:pStyle w:val="TableParagraph"/>
              <w:ind w:left="34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98.2%</w:t>
            </w:r>
          </w:p>
        </w:tc>
      </w:tr>
      <w:tr>
        <w:trPr>
          <w:trHeight w:val="171" w:hRule="atLeast"/>
        </w:trPr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2222" w:type="dxa"/>
          </w:tcPr>
          <w:p>
            <w:pPr>
              <w:pStyle w:val="TableParagraph"/>
              <w:ind w:left="34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0.0113646</w:t>
            </w:r>
          </w:p>
        </w:tc>
        <w:tc>
          <w:tcPr>
            <w:tcW w:w="1740" w:type="dxa"/>
          </w:tcPr>
          <w:p>
            <w:pPr>
              <w:pStyle w:val="TableParagraph"/>
              <w:ind w:left="3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93.6%</w:t>
            </w:r>
          </w:p>
        </w:tc>
      </w:tr>
      <w:tr>
        <w:trPr>
          <w:trHeight w:val="171" w:hRule="atLeast"/>
        </w:trPr>
        <w:tc>
          <w:tcPr>
            <w:tcW w:w="105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Sg</w:t>
            </w:r>
          </w:p>
        </w:tc>
        <w:tc>
          <w:tcPr>
            <w:tcW w:w="2222" w:type="dxa"/>
          </w:tcPr>
          <w:p>
            <w:pPr>
              <w:pStyle w:val="TableParagraph"/>
              <w:ind w:left="3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0.0269472</w:t>
            </w:r>
          </w:p>
        </w:tc>
        <w:tc>
          <w:tcPr>
            <w:tcW w:w="1740" w:type="dxa"/>
          </w:tcPr>
          <w:p>
            <w:pPr>
              <w:pStyle w:val="TableParagraph"/>
              <w:ind w:left="3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94.5%</w:t>
            </w:r>
          </w:p>
        </w:tc>
      </w:tr>
      <w:tr>
        <w:trPr>
          <w:trHeight w:val="207" w:hRule="atLeast"/>
        </w:trPr>
        <w:tc>
          <w:tcPr>
            <w:tcW w:w="10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Sn</w:t>
            </w:r>
          </w:p>
        </w:tc>
        <w:tc>
          <w:tcPr>
            <w:tcW w:w="22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0.0420855</w:t>
            </w:r>
          </w:p>
        </w:tc>
        <w:tc>
          <w:tcPr>
            <w:tcW w:w="1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92.4%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4"/>
        <w:rPr>
          <w:sz w:val="12"/>
        </w:rPr>
      </w:pPr>
    </w:p>
    <w:p>
      <w:pPr>
        <w:pStyle w:val="BodyText"/>
        <w:spacing w:line="276" w:lineRule="auto"/>
        <w:ind w:left="111" w:right="109"/>
        <w:jc w:val="both"/>
      </w:pPr>
      <w:r>
        <w:rPr/>
        <w:t>model) provides the basic network structure and a warm start. In </w:t>
      </w:r>
      <w:r>
        <w:rPr/>
        <w:t>this</w:t>
      </w:r>
      <w:r>
        <w:rPr>
          <w:spacing w:val="40"/>
        </w:rPr>
        <w:t> </w:t>
      </w:r>
      <w:r>
        <w:rPr/>
        <w:t>training solution, the total number of hyper-parameters is 378,667,</w:t>
      </w:r>
      <w:r>
        <w:rPr>
          <w:spacing w:val="80"/>
        </w:rPr>
        <w:t> </w:t>
      </w:r>
      <w:r>
        <w:rPr/>
        <w:t>but there are only 4871 trainable hyper-parameters. The 373,796 non-</w:t>
      </w:r>
      <w:r>
        <w:rPr>
          <w:spacing w:val="40"/>
        </w:rPr>
        <w:t> </w:t>
      </w:r>
      <w:r>
        <w:rPr/>
        <w:t>trainable hyper-parameters are frozen layer units. This significantly</w:t>
      </w:r>
      <w:r>
        <w:rPr>
          <w:spacing w:val="40"/>
        </w:rPr>
        <w:t> </w:t>
      </w:r>
      <w:r>
        <w:rPr/>
        <w:t>reduces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size.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mainly</w:t>
      </w:r>
      <w:r>
        <w:rPr>
          <w:spacing w:val="40"/>
        </w:rPr>
        <w:t> </w:t>
      </w:r>
      <w:r>
        <w:rPr/>
        <w:t>limited to fine-tuning the new TL model to capture the characteristics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seismic</w:t>
      </w:r>
      <w:r>
        <w:rPr>
          <w:spacing w:val="-1"/>
        </w:rPr>
        <w:t> </w:t>
      </w:r>
      <w:r>
        <w:rPr/>
        <w:t>phases</w:t>
      </w:r>
      <w:r>
        <w:rPr>
          <w:spacing w:val="-1"/>
        </w:rPr>
        <w:t> </w:t>
      </w:r>
      <w:r>
        <w:rPr/>
        <w:t>(i.e.,</w:t>
      </w:r>
      <w:r>
        <w:rPr>
          <w:spacing w:val="-1"/>
        </w:rPr>
        <w:t> </w:t>
      </w:r>
      <w:r>
        <w:rPr/>
        <w:t>Pg,</w:t>
      </w:r>
      <w:r>
        <w:rPr>
          <w:spacing w:val="-1"/>
        </w:rPr>
        <w:t> </w:t>
      </w:r>
      <w:r>
        <w:rPr/>
        <w:t>Pn,</w:t>
      </w:r>
      <w:r>
        <w:rPr>
          <w:spacing w:val="-1"/>
        </w:rPr>
        <w:t> </w:t>
      </w:r>
      <w:r>
        <w:rPr/>
        <w:t>Sg,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Sn)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updating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learned</w:t>
      </w:r>
      <w:r>
        <w:rPr>
          <w:spacing w:val="40"/>
        </w:rPr>
        <w:t> </w:t>
      </w:r>
      <w:r>
        <w:rPr/>
        <w:t>features at the final layers of the EqT baseline model, enabling the</w:t>
      </w:r>
      <w:r>
        <w:rPr>
          <w:spacing w:val="40"/>
        </w:rPr>
        <w:t> </w:t>
      </w:r>
      <w:r>
        <w:rPr/>
        <w:t>model to distinguish between these phases. According to </w:t>
      </w:r>
      <w:hyperlink w:history="true" w:anchor="_bookmark1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8">
        <w:r>
          <w:rPr>
            <w:color w:val="007FAC"/>
          </w:rPr>
          <w:t>4</w:t>
        </w:r>
      </w:hyperlink>
      <w:r>
        <w:rPr/>
        <w:t>, the</w:t>
      </w:r>
      <w:r>
        <w:rPr>
          <w:spacing w:val="40"/>
        </w:rPr>
        <w:t> </w:t>
      </w:r>
      <w:r>
        <w:rPr/>
        <w:t>last three epochs of loss value are relatively low (below 0.0420855),</w:t>
      </w:r>
      <w:r>
        <w:rPr>
          <w:spacing w:val="40"/>
        </w:rPr>
        <w:t> </w:t>
      </w:r>
      <w:r>
        <w:rPr/>
        <w:t>indicating a successful training despite a low number of iterations and</w:t>
      </w:r>
      <w:r>
        <w:rPr>
          <w:spacing w:val="40"/>
        </w:rPr>
        <w:t> </w:t>
      </w:r>
      <w:r>
        <w:rPr/>
        <w:t>training samples. The accuracy in the validation set also indicates that</w:t>
      </w:r>
      <w:r>
        <w:rPr>
          <w:spacing w:val="40"/>
        </w:rPr>
        <w:t> </w:t>
      </w:r>
      <w:r>
        <w:rPr/>
        <w:t>this newly trained phase picker can correctly detect P, Pg, Pn, S, Sg, Sn</w:t>
      </w:r>
      <w:r>
        <w:rPr>
          <w:spacing w:val="40"/>
        </w:rPr>
        <w:t> </w:t>
      </w:r>
      <w:r>
        <w:rPr/>
        <w:t>phases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similar</w:t>
      </w:r>
      <w:r>
        <w:rPr>
          <w:spacing w:val="-5"/>
        </w:rPr>
        <w:t> </w:t>
      </w:r>
      <w:r>
        <w:rPr/>
        <w:t>way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usual</w:t>
      </w:r>
      <w:r>
        <w:rPr>
          <w:spacing w:val="-5"/>
        </w:rPr>
        <w:t> </w:t>
      </w:r>
      <w:r>
        <w:rPr/>
        <w:t>P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</w:t>
      </w:r>
      <w:r>
        <w:rPr>
          <w:spacing w:val="-5"/>
        </w:rPr>
        <w:t> </w:t>
      </w:r>
      <w:r>
        <w:rPr/>
        <w:t>phases.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output</w:t>
      </w:r>
      <w:r>
        <w:rPr>
          <w:spacing w:val="15"/>
        </w:rPr>
        <w:t> </w:t>
      </w:r>
      <w:r>
        <w:rPr/>
        <w:t>probability</w:t>
      </w:r>
      <w:r>
        <w:rPr>
          <w:spacing w:val="15"/>
        </w:rPr>
        <w:t> </w:t>
      </w:r>
      <w:r>
        <w:rPr/>
        <w:t>channel</w:t>
      </w:r>
      <w:r>
        <w:rPr>
          <w:spacing w:val="15"/>
        </w:rPr>
        <w:t> </w:t>
      </w:r>
      <w:r>
        <w:rPr/>
        <w:t>predicts</w:t>
      </w:r>
      <w:r>
        <w:rPr>
          <w:spacing w:val="16"/>
        </w:rPr>
        <w:t> </w:t>
      </w:r>
      <w:r>
        <w:rPr/>
        <w:t>relatively</w:t>
      </w:r>
      <w:r>
        <w:rPr>
          <w:spacing w:val="15"/>
        </w:rPr>
        <w:t> </w:t>
      </w:r>
      <w:r>
        <w:rPr/>
        <w:t>high</w:t>
      </w:r>
      <w:r>
        <w:rPr>
          <w:spacing w:val="15"/>
        </w:rPr>
        <w:t> </w:t>
      </w:r>
      <w:r>
        <w:rPr/>
        <w:t>values</w:t>
      </w:r>
      <w:r>
        <w:rPr>
          <w:spacing w:val="15"/>
        </w:rPr>
        <w:t> </w:t>
      </w:r>
      <w:r>
        <w:rPr/>
        <w:t>(i.e.,</w:t>
      </w:r>
      <w:r>
        <w:rPr>
          <w:spacing w:val="16"/>
        </w:rPr>
        <w:t> </w:t>
      </w:r>
      <w:r>
        <w:rPr/>
        <w:t>Pn,</w:t>
      </w:r>
      <w:r>
        <w:rPr>
          <w:spacing w:val="15"/>
        </w:rPr>
        <w:t> </w:t>
      </w:r>
      <w:r>
        <w:rPr>
          <w:spacing w:val="-5"/>
        </w:rPr>
        <w:t>Pg</w:t>
      </w:r>
    </w:p>
    <w:p>
      <w:pPr>
        <w:pStyle w:val="BodyText"/>
        <w:spacing w:line="211" w:lineRule="exact"/>
        <w:ind w:left="111"/>
        <w:jc w:val="both"/>
      </w:pPr>
      <w:r>
        <w:rPr/>
        <w:t>channel</w:t>
      </w:r>
      <w:r>
        <w:rPr>
          <w:spacing w:val="4"/>
        </w:rPr>
        <w:t> </w:t>
      </w:r>
      <w:r>
        <w:rPr>
          <w:rFonts w:ascii="STIX Math"/>
          <w:i/>
        </w:rPr>
        <w:t>&gt;</w:t>
      </w:r>
      <w:r>
        <w:rPr>
          <w:rFonts w:ascii="STIX Math"/>
          <w:i/>
          <w:spacing w:val="4"/>
        </w:rPr>
        <w:t> </w:t>
      </w:r>
      <w:r>
        <w:rPr/>
        <w:t>0.8;</w:t>
      </w:r>
      <w:r>
        <w:rPr>
          <w:spacing w:val="5"/>
        </w:rPr>
        <w:t> </w:t>
      </w:r>
      <w:r>
        <w:rPr/>
        <w:t>Sn,</w:t>
      </w:r>
      <w:r>
        <w:rPr>
          <w:spacing w:val="5"/>
        </w:rPr>
        <w:t> </w:t>
      </w:r>
      <w:r>
        <w:rPr/>
        <w:t>Sg</w:t>
      </w:r>
      <w:r>
        <w:rPr>
          <w:spacing w:val="5"/>
        </w:rPr>
        <w:t> </w:t>
      </w:r>
      <w:r>
        <w:rPr/>
        <w:t>channel</w:t>
      </w:r>
      <w:r>
        <w:rPr>
          <w:spacing w:val="5"/>
        </w:rPr>
        <w:t> </w:t>
      </w:r>
      <w:r>
        <w:rPr>
          <w:rFonts w:ascii="STIX Math"/>
          <w:i/>
        </w:rPr>
        <w:t>&gt;</w:t>
      </w:r>
      <w:r>
        <w:rPr>
          <w:rFonts w:ascii="STIX Math"/>
          <w:i/>
          <w:spacing w:val="4"/>
        </w:rPr>
        <w:t> </w:t>
      </w:r>
      <w:r>
        <w:rPr/>
        <w:t>0.6)</w:t>
      </w:r>
      <w:r>
        <w:rPr>
          <w:spacing w:val="5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location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seismic</w:t>
      </w:r>
      <w:r>
        <w:rPr>
          <w:spacing w:val="5"/>
        </w:rPr>
        <w:t> </w:t>
      </w:r>
      <w:r>
        <w:rPr>
          <w:spacing w:val="-2"/>
        </w:rPr>
        <w:t>arrivals</w:t>
      </w:r>
    </w:p>
    <w:p>
      <w:pPr>
        <w:pStyle w:val="BodyText"/>
        <w:spacing w:line="171" w:lineRule="exact"/>
        <w:ind w:left="111"/>
        <w:jc w:val="both"/>
      </w:pP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correct</w:t>
      </w:r>
      <w:r>
        <w:rPr>
          <w:spacing w:val="2"/>
        </w:rPr>
        <w:t> </w:t>
      </w:r>
      <w:r>
        <w:rPr/>
        <w:t>phase</w:t>
      </w:r>
      <w:r>
        <w:rPr>
          <w:spacing w:val="2"/>
        </w:rPr>
        <w:t> </w:t>
      </w:r>
      <w:r>
        <w:rPr/>
        <w:t>output</w:t>
      </w:r>
      <w:r>
        <w:rPr>
          <w:spacing w:val="2"/>
        </w:rPr>
        <w:t> </w:t>
      </w:r>
      <w:r>
        <w:rPr/>
        <w:t>channels</w:t>
      </w:r>
      <w:r>
        <w:rPr>
          <w:spacing w:val="2"/>
        </w:rPr>
        <w:t> </w:t>
      </w:r>
      <w:r>
        <w:rPr/>
        <w:t>(see</w:t>
      </w:r>
      <w:r>
        <w:rPr>
          <w:spacing w:val="1"/>
        </w:rPr>
        <w:t> </w:t>
      </w:r>
      <w:hyperlink w:history="true" w:anchor="_bookmark19">
        <w:r>
          <w:rPr>
            <w:color w:val="007FAC"/>
          </w:rPr>
          <w:t>Fig.</w:t>
        </w:r>
      </w:hyperlink>
      <w:r>
        <w:rPr>
          <w:color w:val="007FAC"/>
          <w:spacing w:val="2"/>
        </w:rPr>
        <w:t> </w:t>
      </w:r>
      <w:hyperlink w:history="true" w:anchor="_bookmark19">
        <w:r>
          <w:rPr>
            <w:color w:val="007FAC"/>
          </w:rPr>
          <w:t>12</w:t>
        </w:r>
      </w:hyperlink>
      <w:r>
        <w:rPr/>
        <w:t>),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other</w:t>
      </w:r>
      <w:r>
        <w:rPr>
          <w:spacing w:val="2"/>
        </w:rPr>
        <w:t> </w:t>
      </w:r>
      <w:r>
        <w:rPr>
          <w:spacing w:val="-2"/>
        </w:rPr>
        <w:t>channels</w:t>
      </w:r>
    </w:p>
    <w:p>
      <w:pPr>
        <w:pStyle w:val="BodyText"/>
        <w:spacing w:before="27"/>
        <w:ind w:left="111"/>
        <w:jc w:val="both"/>
      </w:pPr>
      <w:r>
        <w:rPr/>
        <w:t>correctly</w:t>
      </w:r>
      <w:r>
        <w:rPr>
          <w:spacing w:val="11"/>
        </w:rPr>
        <w:t> </w:t>
      </w:r>
      <w:r>
        <w:rPr/>
        <w:t>predicting</w:t>
      </w:r>
      <w:r>
        <w:rPr>
          <w:spacing w:val="12"/>
        </w:rPr>
        <w:t> </w:t>
      </w:r>
      <w:r>
        <w:rPr/>
        <w:t>very</w:t>
      </w:r>
      <w:r>
        <w:rPr>
          <w:spacing w:val="12"/>
        </w:rPr>
        <w:t> </w:t>
      </w:r>
      <w:r>
        <w:rPr/>
        <w:t>low</w:t>
      </w:r>
      <w:r>
        <w:rPr>
          <w:spacing w:val="11"/>
        </w:rPr>
        <w:t> </w:t>
      </w:r>
      <w:r>
        <w:rPr/>
        <w:t>probabilities</w:t>
      </w:r>
      <w:r>
        <w:rPr>
          <w:spacing w:val="12"/>
        </w:rPr>
        <w:t> </w:t>
      </w:r>
      <w:r>
        <w:rPr/>
        <w:t>(see</w:t>
      </w:r>
      <w:r>
        <w:rPr>
          <w:spacing w:val="12"/>
        </w:rPr>
        <w:t> </w:t>
      </w:r>
      <w:hyperlink w:history="true" w:anchor="_bookmark20">
        <w:r>
          <w:rPr>
            <w:color w:val="007FAC"/>
          </w:rPr>
          <w:t>Fig.</w:t>
        </w:r>
      </w:hyperlink>
      <w:r>
        <w:rPr>
          <w:color w:val="007FAC"/>
          <w:spacing w:val="12"/>
        </w:rPr>
        <w:t> </w:t>
      </w:r>
      <w:hyperlink w:history="true" w:anchor="_bookmark20">
        <w:r>
          <w:rPr>
            <w:color w:val="007FAC"/>
            <w:spacing w:val="-4"/>
          </w:rPr>
          <w:t>13</w:t>
        </w:r>
      </w:hyperlink>
      <w:r>
        <w:rPr>
          <w:spacing w:val="-4"/>
        </w:rPr>
        <w:t>).</w:t>
      </w:r>
    </w:p>
    <w:p>
      <w:pPr>
        <w:pStyle w:val="BodyText"/>
        <w:spacing w:before="48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xtensibility" w:id="37"/>
      <w:bookmarkEnd w:id="37"/>
      <w:r>
        <w:rPr>
          <w:b w:val="0"/>
        </w:rPr>
      </w:r>
      <w:r>
        <w:rPr>
          <w:spacing w:val="-2"/>
          <w:w w:val="110"/>
        </w:rPr>
        <w:t>Extensibility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BET allows users to customize various types of DL pickers. Based</w:t>
      </w:r>
      <w:r>
        <w:rPr>
          <w:spacing w:val="40"/>
        </w:rPr>
        <w:t> </w:t>
      </w:r>
      <w:r>
        <w:rPr/>
        <w:t>on different types of datasets, BET can train models that encompass</w:t>
      </w:r>
      <w:r>
        <w:rPr>
          <w:spacing w:val="40"/>
        </w:rPr>
        <w:t> </w:t>
      </w:r>
      <w:r>
        <w:rPr/>
        <w:t>regional to teleseismic events and identify signal types such as natural</w:t>
      </w:r>
      <w:r>
        <w:rPr>
          <w:spacing w:val="40"/>
        </w:rPr>
        <w:t> </w:t>
      </w:r>
      <w:r>
        <w:rPr/>
        <w:t>earthquakes, explosions, volcanic or even vehicle tremors. In </w:t>
      </w:r>
      <w:r>
        <w:rPr/>
        <w:t>phase-</w:t>
      </w:r>
      <w:r>
        <w:rPr>
          <w:spacing w:val="40"/>
        </w:rPr>
        <w:t> </w:t>
      </w:r>
      <w:r>
        <w:rPr/>
        <w:t>picking</w:t>
      </w:r>
      <w:r>
        <w:rPr>
          <w:spacing w:val="-1"/>
        </w:rPr>
        <w:t> </w:t>
      </w:r>
      <w:r>
        <w:rPr/>
        <w:t>tasks, phase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longer limited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only 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</w:t>
      </w:r>
      <w:r>
        <w:rPr>
          <w:spacing w:val="-1"/>
        </w:rPr>
        <w:t> </w:t>
      </w:r>
      <w:r>
        <w:rPr/>
        <w:t>phases,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extended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P,</w:t>
      </w:r>
      <w:r>
        <w:rPr>
          <w:spacing w:val="-4"/>
        </w:rPr>
        <w:t> </w:t>
      </w:r>
      <w:r>
        <w:rPr/>
        <w:t>Pg,</w:t>
      </w:r>
      <w:r>
        <w:rPr>
          <w:spacing w:val="-4"/>
        </w:rPr>
        <w:t> </w:t>
      </w:r>
      <w:r>
        <w:rPr/>
        <w:t>Pn,</w:t>
      </w:r>
      <w:r>
        <w:rPr>
          <w:spacing w:val="-4"/>
        </w:rPr>
        <w:t> </w:t>
      </w:r>
      <w:r>
        <w:rPr/>
        <w:t>S,</w:t>
      </w:r>
      <w:r>
        <w:rPr>
          <w:spacing w:val="-4"/>
        </w:rPr>
        <w:t> </w:t>
      </w:r>
      <w:r>
        <w:rPr/>
        <w:t>Sg,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Sn.</w:t>
      </w:r>
      <w:r>
        <w:rPr>
          <w:spacing w:val="-4"/>
        </w:rPr>
        <w:t> </w:t>
      </w:r>
      <w:r>
        <w:rPr/>
        <w:t>Furthermore,</w:t>
      </w:r>
      <w:r>
        <w:rPr>
          <w:spacing w:val="-4"/>
        </w:rPr>
        <w:t> </w:t>
      </w:r>
      <w:r>
        <w:rPr/>
        <w:t>advanced</w:t>
      </w:r>
      <w:r>
        <w:rPr>
          <w:spacing w:val="40"/>
        </w:rPr>
        <w:t> </w:t>
      </w:r>
      <w:r>
        <w:rPr/>
        <w:t>users can implement other phase types (i.e., to distinguish between</w:t>
      </w:r>
      <w:r>
        <w:rPr>
          <w:spacing w:val="40"/>
        </w:rPr>
        <w:t> </w:t>
      </w:r>
      <w:r>
        <w:rPr/>
        <w:t>natural earthquakes and blasts) by expanding BET’s output channels</w:t>
      </w:r>
      <w:r>
        <w:rPr>
          <w:spacing w:val="80"/>
        </w:rPr>
        <w:t> </w:t>
      </w:r>
      <w:r>
        <w:rPr/>
        <w:t>at the scripting level. BET’s Jupyter notebook can be used to replace</w:t>
      </w:r>
      <w:r>
        <w:rPr>
          <w:spacing w:val="40"/>
        </w:rPr>
        <w:t> </w:t>
      </w:r>
      <w:r>
        <w:rPr/>
        <w:t>the </w:t>
      </w:r>
      <w:r>
        <w:rPr>
          <w:rFonts w:ascii="Times New Roman" w:hAnsi="Times New Roman"/>
          <w:b/>
        </w:rPr>
        <w:t>P </w:t>
      </w:r>
      <w:r>
        <w:rPr/>
        <w:t>and </w:t>
      </w:r>
      <w:r>
        <w:rPr>
          <w:rFonts w:ascii="Times New Roman" w:hAnsi="Times New Roman"/>
          <w:b/>
        </w:rPr>
        <w:t>S </w:t>
      </w:r>
      <w:r>
        <w:rPr/>
        <w:t>types with </w:t>
      </w:r>
      <w:r>
        <w:rPr>
          <w:rFonts w:ascii="Times New Roman" w:hAnsi="Times New Roman"/>
          <w:b/>
        </w:rPr>
        <w:t>Natural Earthquakes </w:t>
      </w:r>
      <w:r>
        <w:rPr/>
        <w:t>and </w:t>
      </w:r>
      <w:r>
        <w:rPr>
          <w:rFonts w:ascii="Times New Roman" w:hAnsi="Times New Roman"/>
          <w:b/>
        </w:rPr>
        <w:t>Blasts</w:t>
      </w:r>
      <w:r>
        <w:rPr/>
        <w:t>, respectively.</w:t>
      </w:r>
      <w:r>
        <w:rPr>
          <w:spacing w:val="40"/>
        </w:rPr>
        <w:t> </w:t>
      </w:r>
      <w:r>
        <w:rPr/>
        <w:t>Then,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voila</w:t>
      </w:r>
      <w:r>
        <w:rPr>
          <w:spacing w:val="-4"/>
        </w:rPr>
        <w:t> </w:t>
      </w:r>
      <w:r>
        <w:rPr/>
        <w:t>(</w:t>
      </w:r>
      <w:hyperlink w:history="true" w:anchor="_bookmark47">
        <w:r>
          <w:rPr>
            <w:color w:val="007FAC"/>
          </w:rPr>
          <w:t>Silaparasetty</w:t>
        </w:r>
      </w:hyperlink>
      <w:r>
        <w:rPr/>
        <w:t>,</w:t>
      </w:r>
      <w:r>
        <w:rPr>
          <w:spacing w:val="-4"/>
        </w:rPr>
        <w:t> </w:t>
      </w:r>
      <w:hyperlink w:history="true" w:anchor="_bookmark47">
        <w:r>
          <w:rPr>
            <w:color w:val="007FAC"/>
          </w:rPr>
          <w:t>2020</w:t>
        </w:r>
      </w:hyperlink>
      <w:r>
        <w:rPr/>
        <w:t>)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reinitialize</w:t>
      </w:r>
      <w:r>
        <w:rPr>
          <w:spacing w:val="-4"/>
        </w:rPr>
        <w:t> </w:t>
      </w:r>
      <w:r>
        <w:rPr/>
        <w:t>BET,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>
          <w:spacing w:val="-10"/>
        </w:rPr>
        <w:t>2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254"/>
        <w:rPr>
          <w:sz w:val="20"/>
        </w:rPr>
      </w:pPr>
      <w:r>
        <w:rPr>
          <w:sz w:val="20"/>
        </w:rPr>
        <w:drawing>
          <wp:inline distT="0" distB="0" distL="0" distR="0">
            <wp:extent cx="5145678" cy="2481072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67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3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19" w:id="38"/>
      <w:bookmarkEnd w:id="38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9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12.</w:t>
      </w:r>
      <w:r>
        <w:rPr>
          <w:rFonts w:ascii="Times New Roman"/>
          <w:b/>
          <w:spacing w:val="52"/>
          <w:w w:val="105"/>
          <w:sz w:val="12"/>
        </w:rPr>
        <w:t> </w:t>
      </w:r>
      <w:r>
        <w:rPr>
          <w:w w:val="105"/>
          <w:sz w:val="12"/>
        </w:rPr>
        <w:t>Representative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predicted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Sn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arrivals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USGS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(</w:t>
      </w:r>
      <w:hyperlink w:history="true" w:anchor="_bookmark24">
        <w:r>
          <w:rPr>
            <w:color w:val="007FAC"/>
            <w:w w:val="105"/>
            <w:sz w:val="12"/>
          </w:rPr>
          <w:t>Cole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Yeck</w:t>
        </w:r>
      </w:hyperlink>
      <w:r>
        <w:rPr>
          <w:w w:val="105"/>
          <w:sz w:val="12"/>
        </w:rPr>
        <w:t>,</w:t>
      </w:r>
      <w:r>
        <w:rPr>
          <w:spacing w:val="22"/>
          <w:w w:val="105"/>
          <w:sz w:val="12"/>
        </w:rPr>
        <w:t> </w:t>
      </w:r>
      <w:hyperlink w:history="true" w:anchor="_bookmark24">
        <w:r>
          <w:rPr>
            <w:color w:val="007FAC"/>
            <w:w w:val="105"/>
            <w:sz w:val="12"/>
          </w:rPr>
          <w:t>2022</w:t>
        </w:r>
      </w:hyperlink>
      <w:r>
        <w:rPr>
          <w:w w:val="105"/>
          <w:sz w:val="12"/>
        </w:rPr>
        <w:t>).The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fine-tuned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picker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successfully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detects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Pn-arrival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Sn-arrival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station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AK.RC01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USGS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validation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dataset.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event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human-reviewed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magnitude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2.9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recorded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distance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161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km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epicenter.</w:t>
      </w:r>
    </w:p>
    <w:p>
      <w:pPr>
        <w:pStyle w:val="BodyText"/>
        <w:spacing w:before="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1203223</wp:posOffset>
            </wp:positionH>
            <wp:positionV relativeFrom="paragraph">
              <wp:posOffset>184341</wp:posOffset>
            </wp:positionV>
            <wp:extent cx="5145678" cy="2484120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678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20" w:id="39"/>
      <w:bookmarkEnd w:id="39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13.</w:t>
      </w:r>
      <w:r>
        <w:rPr>
          <w:rFonts w:ascii="Times New Roman"/>
          <w:b/>
          <w:spacing w:val="52"/>
          <w:w w:val="105"/>
          <w:sz w:val="12"/>
        </w:rPr>
        <w:t> </w:t>
      </w:r>
      <w:r>
        <w:rPr>
          <w:w w:val="105"/>
          <w:sz w:val="12"/>
        </w:rPr>
        <w:t>Representative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predicted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arrivals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USGS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dataset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(</w:t>
      </w:r>
      <w:hyperlink w:history="true" w:anchor="_bookmark24">
        <w:r>
          <w:rPr>
            <w:color w:val="007FAC"/>
            <w:w w:val="105"/>
            <w:sz w:val="12"/>
          </w:rPr>
          <w:t>Cole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Yeck</w:t>
        </w:r>
      </w:hyperlink>
      <w:r>
        <w:rPr>
          <w:w w:val="105"/>
          <w:sz w:val="12"/>
        </w:rPr>
        <w:t>,</w:t>
      </w:r>
      <w:r>
        <w:rPr>
          <w:spacing w:val="19"/>
          <w:w w:val="105"/>
          <w:sz w:val="12"/>
        </w:rPr>
        <w:t> </w:t>
      </w:r>
      <w:hyperlink w:history="true" w:anchor="_bookmark24">
        <w:r>
          <w:rPr>
            <w:color w:val="007FAC"/>
            <w:w w:val="105"/>
            <w:sz w:val="12"/>
          </w:rPr>
          <w:t>2022</w:t>
        </w:r>
      </w:hyperlink>
      <w:r>
        <w:rPr>
          <w:w w:val="105"/>
          <w:sz w:val="12"/>
        </w:rPr>
        <w:t>).The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custom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BET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picker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successfully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detects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Pg-arrival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Sg-arrival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AK.EYAK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USGS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validation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dataset.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event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human-reviewed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magnitude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2.9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recorded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distance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65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km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epicenter.</w:t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auto" w:before="99"/>
        <w:ind w:left="111"/>
      </w:pPr>
      <w:r>
        <w:rPr/>
        <w:t>new</w:t>
      </w:r>
      <w:r>
        <w:rPr>
          <w:spacing w:val="-3"/>
        </w:rPr>
        <w:t> </w:t>
      </w:r>
      <w:r>
        <w:rPr/>
        <w:t>channels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utilized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training.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complex</w:t>
      </w:r>
      <w:r>
        <w:rPr>
          <w:spacing w:val="-3"/>
        </w:rPr>
        <w:t> </w:t>
      </w:r>
      <w:r>
        <w:rPr/>
        <w:t>extensions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also allowable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BET’s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outlined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>
          <w:spacing w:val="-2"/>
        </w:rPr>
        <w:t>manual.</w:t>
      </w:r>
    </w:p>
    <w:p>
      <w:pPr>
        <w:pStyle w:val="BodyText"/>
        <w:spacing w:before="48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40"/>
      <w:bookmarkEnd w:id="40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70"/>
        <w:rPr>
          <w:rFonts w:ascii="Times New Roman"/>
          <w:b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DL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steadily</w:t>
      </w:r>
      <w:r>
        <w:rPr>
          <w:spacing w:val="-7"/>
        </w:rPr>
        <w:t> </w:t>
      </w:r>
      <w:r>
        <w:rPr/>
        <w:t>growing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seismology.</w:t>
      </w:r>
      <w:r>
        <w:rPr>
          <w:spacing w:val="40"/>
        </w:rPr>
        <w:t> </w:t>
      </w:r>
      <w:r>
        <w:rPr/>
        <w:t>BET</w:t>
      </w:r>
      <w:r>
        <w:rPr>
          <w:spacing w:val="40"/>
        </w:rPr>
        <w:t> </w:t>
      </w:r>
      <w:r>
        <w:rPr/>
        <w:t>provides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user-friendly</w:t>
      </w:r>
      <w:r>
        <w:rPr>
          <w:spacing w:val="40"/>
        </w:rPr>
        <w:t> </w:t>
      </w:r>
      <w:r>
        <w:rPr/>
        <w:t>platform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engaging</w:t>
      </w:r>
      <w:r>
        <w:rPr>
          <w:spacing w:val="40"/>
        </w:rPr>
        <w:t> </w:t>
      </w:r>
      <w:r>
        <w:rPr/>
        <w:t>a</w:t>
      </w:r>
      <w:r>
        <w:rPr>
          <w:spacing w:val="28"/>
        </w:rPr>
        <w:t> </w:t>
      </w:r>
      <w:r>
        <w:rPr/>
        <w:t>broader</w:t>
      </w:r>
      <w:r>
        <w:rPr>
          <w:spacing w:val="28"/>
        </w:rPr>
        <w:t> </w:t>
      </w:r>
      <w:r>
        <w:rPr/>
        <w:t>range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users,</w:t>
      </w:r>
      <w:r>
        <w:rPr>
          <w:spacing w:val="28"/>
        </w:rPr>
        <w:t> </w:t>
      </w:r>
      <w:r>
        <w:rPr/>
        <w:t>including</w:t>
      </w:r>
      <w:r>
        <w:rPr>
          <w:spacing w:val="28"/>
        </w:rPr>
        <w:t> </w:t>
      </w:r>
      <w:r>
        <w:rPr/>
        <w:t>those</w:t>
      </w:r>
      <w:r>
        <w:rPr>
          <w:spacing w:val="28"/>
        </w:rPr>
        <w:t> </w:t>
      </w:r>
      <w:r>
        <w:rPr/>
        <w:t>without</w:t>
      </w:r>
      <w:r>
        <w:rPr>
          <w:spacing w:val="28"/>
        </w:rPr>
        <w:t> </w:t>
      </w:r>
      <w:r>
        <w:rPr/>
        <w:t>machine</w:t>
      </w:r>
      <w:r>
        <w:rPr>
          <w:spacing w:val="28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or coding experience. BET allows researchers to explore DL pickers</w:t>
      </w:r>
      <w:r>
        <w:rPr>
          <w:spacing w:val="40"/>
        </w:rPr>
        <w:t> </w:t>
      </w:r>
      <w:r>
        <w:rPr/>
        <w:t>without having to worry about in-house computational power and</w:t>
      </w:r>
      <w:r>
        <w:rPr>
          <w:spacing w:val="40"/>
        </w:rPr>
        <w:t> </w:t>
      </w:r>
      <w:r>
        <w:rPr/>
        <w:t>other technical concerns. BET will prove useful in improving model</w:t>
      </w:r>
      <w:r>
        <w:rPr>
          <w:spacing w:val="40"/>
        </w:rPr>
        <w:t> </w:t>
      </w:r>
      <w:r>
        <w:rPr/>
        <w:t>performance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lowering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magnitude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completeness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exist-</w:t>
      </w:r>
      <w:r>
        <w:rPr>
          <w:spacing w:val="40"/>
        </w:rPr>
        <w:t> </w:t>
      </w:r>
      <w:r>
        <w:rPr/>
        <w:t>ing seismic catalogues. Similar packages can be developed for other</w:t>
      </w:r>
      <w:r>
        <w:rPr>
          <w:spacing w:val="40"/>
        </w:rPr>
        <w:t> </w:t>
      </w:r>
      <w:r>
        <w:rPr/>
        <w:t>seismological tasks, including those in exploration seismology, where</w:t>
      </w:r>
      <w:r>
        <w:rPr>
          <w:spacing w:val="40"/>
        </w:rPr>
        <w:t> </w:t>
      </w:r>
      <w:r>
        <w:rPr/>
        <w:t>fine-tuning</w:t>
      </w:r>
      <w:r>
        <w:rPr>
          <w:spacing w:val="-4"/>
        </w:rPr>
        <w:t> </w:t>
      </w:r>
      <w:r>
        <w:rPr/>
        <w:t>pre-trained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synthetic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even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common</w:t>
      </w:r>
      <w:r>
        <w:rPr>
          <w:spacing w:val="40"/>
        </w:rPr>
        <w:t> </w:t>
      </w:r>
      <w:r>
        <w:rPr/>
        <w:t>due to the scarcity of large-scale labeled training datasets. Other appli-</w:t>
      </w:r>
      <w:r>
        <w:rPr>
          <w:spacing w:val="40"/>
        </w:rPr>
        <w:t> </w:t>
      </w:r>
      <w:r>
        <w:rPr/>
        <w:t>cations of BET are in the discrimination between natural earthquakes</w:t>
      </w:r>
      <w:r>
        <w:rPr>
          <w:spacing w:val="40"/>
        </w:rPr>
        <w:t> </w:t>
      </w:r>
      <w:r>
        <w:rPr/>
        <w:t>and anthropogenic events, where separate training datasets may be</w:t>
      </w:r>
      <w:r>
        <w:rPr>
          <w:spacing w:val="40"/>
        </w:rPr>
        <w:t> </w:t>
      </w:r>
      <w:r>
        <w:rPr/>
        <w:t>developed</w:t>
      </w:r>
      <w:r>
        <w:rPr>
          <w:spacing w:val="31"/>
        </w:rPr>
        <w:t> </w:t>
      </w:r>
      <w:r>
        <w:rPr/>
        <w:t>for</w:t>
      </w:r>
      <w:r>
        <w:rPr>
          <w:spacing w:val="31"/>
        </w:rPr>
        <w:t> </w:t>
      </w:r>
      <w:r>
        <w:rPr/>
        <w:t>each</w:t>
      </w:r>
      <w:r>
        <w:rPr>
          <w:spacing w:val="31"/>
        </w:rPr>
        <w:t> </w:t>
      </w:r>
      <w:r>
        <w:rPr/>
        <w:t>event</w:t>
      </w:r>
      <w:r>
        <w:rPr>
          <w:spacing w:val="31"/>
        </w:rPr>
        <w:t> </w:t>
      </w:r>
      <w:r>
        <w:rPr/>
        <w:t>types.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package</w:t>
      </w:r>
      <w:r>
        <w:rPr>
          <w:spacing w:val="31"/>
        </w:rPr>
        <w:t> </w:t>
      </w:r>
      <w:r>
        <w:rPr/>
        <w:t>will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both</w:t>
      </w:r>
      <w:r>
        <w:rPr>
          <w:spacing w:val="31"/>
        </w:rPr>
        <w:t> </w:t>
      </w:r>
      <w:r>
        <w:rPr/>
        <w:t>practical</w:t>
      </w:r>
      <w:r>
        <w:rPr>
          <w:spacing w:val="40"/>
        </w:rPr>
        <w:t> </w:t>
      </w:r>
      <w:r>
        <w:rPr/>
        <w:t>for</w:t>
      </w:r>
      <w:r>
        <w:rPr>
          <w:spacing w:val="12"/>
        </w:rPr>
        <w:t> </w:t>
      </w:r>
      <w:r>
        <w:rPr/>
        <w:t>students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understand</w:t>
      </w:r>
      <w:r>
        <w:rPr>
          <w:spacing w:val="13"/>
        </w:rPr>
        <w:t> </w:t>
      </w:r>
      <w:r>
        <w:rPr/>
        <w:t>deep</w:t>
      </w:r>
      <w:r>
        <w:rPr>
          <w:spacing w:val="13"/>
        </w:rPr>
        <w:t> </w:t>
      </w:r>
      <w:r>
        <w:rPr/>
        <w:t>learning</w:t>
      </w:r>
      <w:r>
        <w:rPr>
          <w:spacing w:val="12"/>
        </w:rPr>
        <w:t> </w:t>
      </w:r>
      <w:r>
        <w:rPr/>
        <w:t>applications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convenient</w:t>
      </w:r>
    </w:p>
    <w:p>
      <w:pPr>
        <w:pStyle w:val="BodyText"/>
        <w:spacing w:line="268" w:lineRule="auto" w:before="99"/>
        <w:ind w:left="111" w:right="109"/>
        <w:jc w:val="both"/>
      </w:pPr>
      <w:r>
        <w:rPr/>
        <w:br w:type="column"/>
      </w:r>
      <w:r>
        <w:rPr/>
        <w:t>for research groups to deploy large-scale phase-picking tasks. The </w:t>
      </w:r>
      <w:r>
        <w:rPr/>
        <w:t>BET</w:t>
      </w:r>
      <w:r>
        <w:rPr>
          <w:spacing w:val="40"/>
        </w:rPr>
        <w:t> </w:t>
      </w:r>
      <w:r>
        <w:rPr/>
        <w:t>package is available as a GitHub repository at </w:t>
      </w:r>
      <w:hyperlink r:id="rId33">
        <w:r>
          <w:rPr>
            <w:color w:val="007FAC"/>
          </w:rPr>
          <w:t>https://github.com/</w:t>
        </w:r>
      </w:hyperlink>
      <w:r>
        <w:rPr>
          <w:color w:val="007FAC"/>
          <w:spacing w:val="40"/>
        </w:rPr>
        <w:t> </w:t>
      </w:r>
      <w:hyperlink r:id="rId33">
        <w:r>
          <w:rPr>
            <w:color w:val="007FAC"/>
          </w:rPr>
          <w:t>maihao14/BlocklyEQTransformer</w:t>
        </w:r>
      </w:hyperlink>
      <w:r>
        <w:rPr/>
        <w:t>. We encourage users to contribute</w:t>
      </w:r>
      <w:r>
        <w:rPr>
          <w:spacing w:val="40"/>
        </w:rPr>
        <w:t> </w:t>
      </w:r>
      <w:r>
        <w:rPr/>
        <w:t>trained models to enrich the library of BET models.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78" w:after="0"/>
        <w:ind w:left="334" w:right="0" w:hanging="223"/>
        <w:jc w:val="left"/>
      </w:pPr>
      <w:bookmarkStart w:name="Data and Resources" w:id="41"/>
      <w:bookmarkEnd w:id="41"/>
      <w:r>
        <w:rPr>
          <w:b w:val="0"/>
        </w:rPr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resources</w:t>
      </w:r>
    </w:p>
    <w:p>
      <w:pPr>
        <w:pStyle w:val="BodyText"/>
        <w:spacing w:before="36"/>
        <w:rPr>
          <w:rFonts w:ascii="Times New Roman"/>
          <w:b/>
        </w:rPr>
      </w:pPr>
    </w:p>
    <w:p>
      <w:pPr>
        <w:pStyle w:val="BodyText"/>
        <w:spacing w:line="268" w:lineRule="auto"/>
        <w:ind w:left="111" w:right="109" w:firstLine="239"/>
        <w:jc w:val="both"/>
      </w:pPr>
      <w:r>
        <w:rPr/>
        <w:t>The (Canadian) National Earthquake Database may be found at </w:t>
      </w:r>
      <w:hyperlink r:id="rId34">
        <w:r>
          <w:rPr>
            <w:color w:val="007FAC"/>
          </w:rPr>
          <w:t>h</w:t>
        </w:r>
      </w:hyperlink>
      <w:hyperlink r:id="rId34">
        <w:r>
          <w:rPr>
            <w:color w:val="007FAC"/>
          </w:rPr>
          <w:t>t</w:t>
        </w:r>
      </w:hyperlink>
      <w:r>
        <w:rPr>
          <w:color w:val="007FAC"/>
          <w:spacing w:val="40"/>
        </w:rPr>
        <w:t> </w:t>
      </w:r>
      <w:hyperlink r:id="rId34">
        <w:r>
          <w:rPr>
            <w:color w:val="007FAC"/>
            <w:spacing w:val="-2"/>
          </w:rPr>
          <w:t>t</w:t>
        </w:r>
      </w:hyperlink>
      <w:hyperlink r:id="rId34">
        <w:r>
          <w:rPr>
            <w:color w:val="007FAC"/>
            <w:spacing w:val="-2"/>
          </w:rPr>
          <w:t>p</w:t>
        </w:r>
      </w:hyperlink>
      <w:hyperlink r:id="rId34">
        <w:r>
          <w:rPr>
            <w:color w:val="007FAC"/>
            <w:spacing w:val="-2"/>
          </w:rPr>
          <w:t>s</w:t>
        </w:r>
      </w:hyperlink>
      <w:hyperlink r:id="rId34">
        <w:r>
          <w:rPr>
            <w:color w:val="007FAC"/>
            <w:spacing w:val="-2"/>
          </w:rPr>
          <w:t>:</w:t>
        </w:r>
      </w:hyperlink>
      <w:hyperlink r:id="rId34">
        <w:r>
          <w:rPr>
            <w:color w:val="007FAC"/>
            <w:spacing w:val="-2"/>
          </w:rPr>
          <w:t>/</w:t>
        </w:r>
      </w:hyperlink>
      <w:hyperlink r:id="rId34">
        <w:r>
          <w:rPr>
            <w:color w:val="007FAC"/>
            <w:spacing w:val="-2"/>
          </w:rPr>
          <w:t>/</w:t>
        </w:r>
      </w:hyperlink>
      <w:hyperlink r:id="rId34">
        <w:r>
          <w:rPr>
            <w:color w:val="007FAC"/>
            <w:spacing w:val="-2"/>
          </w:rPr>
          <w:t>w</w:t>
        </w:r>
      </w:hyperlink>
      <w:hyperlink r:id="rId34">
        <w:r>
          <w:rPr>
            <w:color w:val="007FAC"/>
            <w:spacing w:val="-2"/>
          </w:rPr>
          <w:t>w</w:t>
        </w:r>
      </w:hyperlink>
      <w:hyperlink r:id="rId34">
        <w:r>
          <w:rPr>
            <w:color w:val="007FAC"/>
            <w:spacing w:val="-2"/>
          </w:rPr>
          <w:t>w</w:t>
        </w:r>
      </w:hyperlink>
      <w:hyperlink r:id="rId34">
        <w:r>
          <w:rPr>
            <w:color w:val="007FAC"/>
            <w:spacing w:val="-2"/>
          </w:rPr>
          <w:t>.</w:t>
        </w:r>
      </w:hyperlink>
      <w:hyperlink r:id="rId34">
        <w:r>
          <w:rPr>
            <w:color w:val="007FAC"/>
            <w:spacing w:val="-2"/>
          </w:rPr>
          <w:t>e</w:t>
        </w:r>
      </w:hyperlink>
      <w:hyperlink r:id="rId34">
        <w:r>
          <w:rPr>
            <w:color w:val="007FAC"/>
            <w:spacing w:val="-2"/>
          </w:rPr>
          <w:t>a</w:t>
        </w:r>
      </w:hyperlink>
      <w:hyperlink r:id="rId34">
        <w:r>
          <w:rPr>
            <w:color w:val="007FAC"/>
            <w:spacing w:val="-2"/>
          </w:rPr>
          <w:t>r</w:t>
        </w:r>
      </w:hyperlink>
      <w:hyperlink r:id="rId34">
        <w:r>
          <w:rPr>
            <w:color w:val="007FAC"/>
            <w:spacing w:val="-2"/>
          </w:rPr>
          <w:t>t</w:t>
        </w:r>
      </w:hyperlink>
      <w:hyperlink r:id="rId34">
        <w:r>
          <w:rPr>
            <w:color w:val="007FAC"/>
            <w:spacing w:val="-2"/>
          </w:rPr>
          <w:t>h</w:t>
        </w:r>
      </w:hyperlink>
      <w:hyperlink r:id="rId34">
        <w:r>
          <w:rPr>
            <w:color w:val="007FAC"/>
            <w:spacing w:val="-2"/>
          </w:rPr>
          <w:t>q</w:t>
        </w:r>
      </w:hyperlink>
      <w:hyperlink r:id="rId34">
        <w:r>
          <w:rPr>
            <w:color w:val="007FAC"/>
            <w:spacing w:val="-2"/>
          </w:rPr>
          <w:t>u</w:t>
        </w:r>
      </w:hyperlink>
      <w:hyperlink r:id="rId34">
        <w:r>
          <w:rPr>
            <w:color w:val="007FAC"/>
            <w:spacing w:val="-2"/>
          </w:rPr>
          <w:t>a</w:t>
        </w:r>
      </w:hyperlink>
      <w:hyperlink r:id="rId34">
        <w:r>
          <w:rPr>
            <w:color w:val="007FAC"/>
            <w:spacing w:val="-2"/>
          </w:rPr>
          <w:t>k</w:t>
        </w:r>
      </w:hyperlink>
      <w:hyperlink r:id="rId34">
        <w:r>
          <w:rPr>
            <w:color w:val="007FAC"/>
            <w:spacing w:val="-2"/>
          </w:rPr>
          <w:t>e</w:t>
        </w:r>
      </w:hyperlink>
      <w:hyperlink r:id="rId34">
        <w:r>
          <w:rPr>
            <w:color w:val="007FAC"/>
            <w:spacing w:val="-2"/>
          </w:rPr>
          <w:t>s</w:t>
        </w:r>
      </w:hyperlink>
      <w:hyperlink r:id="rId34">
        <w:r>
          <w:rPr>
            <w:color w:val="007FAC"/>
            <w:spacing w:val="-2"/>
          </w:rPr>
          <w:t>c</w:t>
        </w:r>
      </w:hyperlink>
      <w:hyperlink r:id="rId34">
        <w:r>
          <w:rPr>
            <w:color w:val="007FAC"/>
            <w:spacing w:val="-2"/>
          </w:rPr>
          <w:t>a</w:t>
        </w:r>
      </w:hyperlink>
      <w:hyperlink r:id="rId34">
        <w:r>
          <w:rPr>
            <w:color w:val="007FAC"/>
            <w:spacing w:val="-2"/>
          </w:rPr>
          <w:t>n</w:t>
        </w:r>
      </w:hyperlink>
      <w:hyperlink r:id="rId34">
        <w:r>
          <w:rPr>
            <w:color w:val="007FAC"/>
            <w:spacing w:val="-2"/>
          </w:rPr>
          <w:t>a</w:t>
        </w:r>
      </w:hyperlink>
      <w:hyperlink r:id="rId34">
        <w:r>
          <w:rPr>
            <w:color w:val="007FAC"/>
            <w:spacing w:val="-2"/>
          </w:rPr>
          <w:t>d</w:t>
        </w:r>
      </w:hyperlink>
      <w:hyperlink r:id="rId34">
        <w:r>
          <w:rPr>
            <w:color w:val="007FAC"/>
            <w:spacing w:val="-2"/>
          </w:rPr>
          <w:t>a</w:t>
        </w:r>
      </w:hyperlink>
      <w:hyperlink r:id="rId34">
        <w:r>
          <w:rPr>
            <w:color w:val="007FAC"/>
            <w:spacing w:val="-2"/>
          </w:rPr>
          <w:t>.</w:t>
        </w:r>
      </w:hyperlink>
      <w:hyperlink r:id="rId34">
        <w:r>
          <w:rPr>
            <w:color w:val="007FAC"/>
            <w:spacing w:val="-2"/>
          </w:rPr>
          <w:t>n</w:t>
        </w:r>
      </w:hyperlink>
      <w:hyperlink r:id="rId34">
        <w:r>
          <w:rPr>
            <w:color w:val="007FAC"/>
            <w:spacing w:val="-2"/>
          </w:rPr>
          <w:t>r</w:t>
        </w:r>
      </w:hyperlink>
      <w:hyperlink r:id="rId34">
        <w:r>
          <w:rPr>
            <w:color w:val="007FAC"/>
            <w:spacing w:val="-2"/>
          </w:rPr>
          <w:t>c</w:t>
        </w:r>
      </w:hyperlink>
      <w:hyperlink r:id="rId34">
        <w:r>
          <w:rPr>
            <w:color w:val="007FAC"/>
            <w:spacing w:val="-2"/>
          </w:rPr>
          <w:t>a</w:t>
        </w:r>
      </w:hyperlink>
      <w:hyperlink r:id="rId34">
        <w:r>
          <w:rPr>
            <w:color w:val="007FAC"/>
            <w:spacing w:val="-2"/>
          </w:rPr>
          <w:t>n</w:t>
        </w:r>
      </w:hyperlink>
      <w:hyperlink r:id="rId34">
        <w:r>
          <w:rPr>
            <w:color w:val="007FAC"/>
            <w:spacing w:val="-2"/>
          </w:rPr>
          <w:t>.</w:t>
        </w:r>
      </w:hyperlink>
      <w:hyperlink r:id="rId34">
        <w:r>
          <w:rPr>
            <w:color w:val="007FAC"/>
            <w:spacing w:val="-2"/>
          </w:rPr>
          <w:t>g</w:t>
        </w:r>
      </w:hyperlink>
      <w:hyperlink r:id="rId34">
        <w:r>
          <w:rPr>
            <w:color w:val="007FAC"/>
            <w:spacing w:val="-2"/>
          </w:rPr>
          <w:t>c</w:t>
        </w:r>
      </w:hyperlink>
      <w:hyperlink r:id="rId34">
        <w:r>
          <w:rPr>
            <w:color w:val="007FAC"/>
            <w:spacing w:val="-2"/>
          </w:rPr>
          <w:t>.</w:t>
        </w:r>
      </w:hyperlink>
      <w:hyperlink r:id="rId34">
        <w:r>
          <w:rPr>
            <w:color w:val="007FAC"/>
            <w:spacing w:val="-2"/>
          </w:rPr>
          <w:t>c</w:t>
        </w:r>
      </w:hyperlink>
      <w:hyperlink r:id="rId34">
        <w:r>
          <w:rPr>
            <w:color w:val="007FAC"/>
            <w:spacing w:val="-2"/>
          </w:rPr>
          <w:t>a</w:t>
        </w:r>
      </w:hyperlink>
      <w:hyperlink r:id="rId34">
        <w:r>
          <w:rPr>
            <w:color w:val="007FAC"/>
            <w:spacing w:val="-2"/>
          </w:rPr>
          <w:t>/</w:t>
        </w:r>
      </w:hyperlink>
      <w:hyperlink r:id="rId34">
        <w:r>
          <w:rPr>
            <w:color w:val="007FAC"/>
            <w:spacing w:val="-2"/>
          </w:rPr>
          <w:t>s</w:t>
        </w:r>
      </w:hyperlink>
      <w:hyperlink r:id="rId34">
        <w:r>
          <w:rPr>
            <w:color w:val="007FAC"/>
            <w:spacing w:val="-2"/>
          </w:rPr>
          <w:t>t</w:t>
        </w:r>
      </w:hyperlink>
      <w:hyperlink r:id="rId34">
        <w:r>
          <w:rPr>
            <w:color w:val="007FAC"/>
            <w:spacing w:val="-2"/>
          </w:rPr>
          <w:t>n</w:t>
        </w:r>
      </w:hyperlink>
      <w:hyperlink r:id="rId34">
        <w:r>
          <w:rPr>
            <w:color w:val="007FAC"/>
            <w:spacing w:val="-2"/>
          </w:rPr>
          <w:t>d</w:t>
        </w:r>
      </w:hyperlink>
      <w:hyperlink r:id="rId34">
        <w:r>
          <w:rPr>
            <w:color w:val="007FAC"/>
            <w:spacing w:val="-2"/>
          </w:rPr>
          <w:t>o</w:t>
        </w:r>
      </w:hyperlink>
      <w:hyperlink r:id="rId34">
        <w:r>
          <w:rPr>
            <w:color w:val="007FAC"/>
            <w:spacing w:val="-2"/>
          </w:rPr>
          <w:t>n</w:t>
        </w:r>
      </w:hyperlink>
      <w:hyperlink r:id="rId34">
        <w:r>
          <w:rPr>
            <w:color w:val="007FAC"/>
            <w:spacing w:val="-2"/>
          </w:rPr>
          <w:t>/</w:t>
        </w:r>
      </w:hyperlink>
      <w:hyperlink r:id="rId34">
        <w:r>
          <w:rPr>
            <w:color w:val="007FAC"/>
            <w:spacing w:val="-2"/>
          </w:rPr>
          <w:t>N</w:t>
        </w:r>
      </w:hyperlink>
      <w:hyperlink r:id="rId34">
        <w:r>
          <w:rPr>
            <w:color w:val="007FAC"/>
            <w:spacing w:val="-2"/>
          </w:rPr>
          <w:t>E</w:t>
        </w:r>
      </w:hyperlink>
      <w:hyperlink r:id="rId34">
        <w:r>
          <w:rPr>
            <w:color w:val="007FAC"/>
            <w:spacing w:val="-2"/>
          </w:rPr>
          <w:t>D</w:t>
        </w:r>
      </w:hyperlink>
      <w:hyperlink r:id="rId34">
        <w:r>
          <w:rPr>
            <w:color w:val="007FAC"/>
            <w:spacing w:val="-2"/>
          </w:rPr>
          <w:t>B</w:t>
        </w:r>
      </w:hyperlink>
      <w:hyperlink r:id="rId34">
        <w:r>
          <w:rPr>
            <w:color w:val="007FAC"/>
            <w:spacing w:val="-2"/>
          </w:rPr>
          <w:t>-</w:t>
        </w:r>
      </w:hyperlink>
      <w:hyperlink r:id="rId34">
        <w:r>
          <w:rPr>
            <w:color w:val="007FAC"/>
            <w:spacing w:val="-2"/>
          </w:rPr>
          <w:t>B</w:t>
        </w:r>
      </w:hyperlink>
      <w:hyperlink r:id="rId34">
        <w:r>
          <w:rPr>
            <w:color w:val="007FAC"/>
            <w:spacing w:val="-2"/>
          </w:rPr>
          <w:t>N</w:t>
        </w:r>
      </w:hyperlink>
      <w:hyperlink r:id="rId34">
        <w:r>
          <w:rPr>
            <w:color w:val="007FAC"/>
            <w:spacing w:val="-2"/>
          </w:rPr>
          <w:t>D</w:t>
        </w:r>
      </w:hyperlink>
      <w:hyperlink r:id="rId34">
        <w:r>
          <w:rPr>
            <w:color w:val="007FAC"/>
            <w:spacing w:val="-2"/>
          </w:rPr>
          <w:t>S</w:t>
        </w:r>
      </w:hyperlink>
      <w:hyperlink r:id="rId34">
        <w:r>
          <w:rPr>
            <w:color w:val="007FAC"/>
            <w:spacing w:val="-2"/>
          </w:rPr>
          <w:t>/</w:t>
        </w:r>
      </w:hyperlink>
      <w:hyperlink r:id="rId34">
        <w:r>
          <w:rPr>
            <w:color w:val="007FAC"/>
            <w:spacing w:val="-2"/>
          </w:rPr>
          <w:t>b</w:t>
        </w:r>
      </w:hyperlink>
      <w:hyperlink r:id="rId34">
        <w:r>
          <w:rPr>
            <w:color w:val="007FAC"/>
            <w:spacing w:val="-2"/>
          </w:rPr>
          <w:t>u</w:t>
        </w:r>
      </w:hyperlink>
      <w:hyperlink r:id="rId34">
        <w:r>
          <w:rPr>
            <w:color w:val="007FAC"/>
            <w:spacing w:val="-2"/>
          </w:rPr>
          <w:t>l</w:t>
        </w:r>
      </w:hyperlink>
      <w:hyperlink r:id="rId34">
        <w:r>
          <w:rPr>
            <w:color w:val="007FAC"/>
            <w:spacing w:val="-2"/>
          </w:rPr>
          <w:t>l</w:t>
        </w:r>
      </w:hyperlink>
      <w:hyperlink r:id="rId34">
        <w:r>
          <w:rPr>
            <w:color w:val="007FAC"/>
            <w:spacing w:val="-2"/>
          </w:rPr>
          <w:t>e</w:t>
        </w:r>
      </w:hyperlink>
      <w:hyperlink r:id="rId34">
        <w:r>
          <w:rPr>
            <w:color w:val="007FAC"/>
            <w:spacing w:val="-2"/>
          </w:rPr>
          <w:t>t</w:t>
        </w:r>
      </w:hyperlink>
      <w:r>
        <w:rPr>
          <w:color w:val="007FAC"/>
          <w:spacing w:val="40"/>
        </w:rPr>
        <w:t> </w:t>
      </w:r>
      <w:hyperlink r:id="rId34">
        <w:r>
          <w:rPr>
            <w:color w:val="007FAC"/>
          </w:rPr>
          <w:t>i</w:t>
        </w:r>
      </w:hyperlink>
      <w:hyperlink r:id="rId34">
        <w:r>
          <w:rPr>
            <w:color w:val="007FAC"/>
          </w:rPr>
          <w:t>n</w:t>
        </w:r>
      </w:hyperlink>
      <w:hyperlink r:id="rId34">
        <w:r>
          <w:rPr>
            <w:color w:val="007FAC"/>
          </w:rPr>
          <w:t>-</w:t>
        </w:r>
      </w:hyperlink>
      <w:hyperlink r:id="rId34">
        <w:r>
          <w:rPr>
            <w:color w:val="007FAC"/>
          </w:rPr>
          <w:t>e</w:t>
        </w:r>
      </w:hyperlink>
      <w:hyperlink r:id="rId34">
        <w:r>
          <w:rPr>
            <w:color w:val="007FAC"/>
          </w:rPr>
          <w:t>n</w:t>
        </w:r>
      </w:hyperlink>
      <w:hyperlink r:id="rId34">
        <w:r>
          <w:rPr>
            <w:color w:val="007FAC"/>
          </w:rPr>
          <w:t>.</w:t>
        </w:r>
      </w:hyperlink>
      <w:hyperlink r:id="rId34">
        <w:r>
          <w:rPr>
            <w:color w:val="007FAC"/>
          </w:rPr>
          <w:t>p</w:t>
        </w:r>
      </w:hyperlink>
      <w:hyperlink r:id="rId34">
        <w:r>
          <w:rPr>
            <w:color w:val="007FAC"/>
          </w:rPr>
          <w:t>h</w:t>
        </w:r>
      </w:hyperlink>
      <w:hyperlink r:id="rId34">
        <w:r>
          <w:rPr>
            <w:color w:val="007FAC"/>
          </w:rPr>
          <w:t>p</w:t>
        </w:r>
      </w:hyperlink>
      <w:r>
        <w:rPr>
          <w:color w:val="007FAC"/>
        </w:rPr>
        <w:t> </w:t>
      </w:r>
      <w:r>
        <w:rPr/>
        <w:t>(last accessed June 2023). At this time, the online </w:t>
      </w:r>
      <w:r>
        <w:rPr/>
        <w:t>database</w:t>
      </w:r>
      <w:r>
        <w:rPr>
          <w:spacing w:val="40"/>
        </w:rPr>
        <w:t> </w:t>
      </w:r>
      <w:r>
        <w:rPr/>
        <w:t>is searchable from 1985 to present and returns only the solutions.</w:t>
      </w:r>
      <w:r>
        <w:rPr>
          <w:spacing w:val="40"/>
        </w:rPr>
        <w:t> </w:t>
      </w:r>
      <w:r>
        <w:rPr/>
        <w:t>Solutions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phase</w:t>
      </w:r>
      <w:r>
        <w:rPr>
          <w:spacing w:val="-9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older</w:t>
      </w:r>
      <w:r>
        <w:rPr>
          <w:spacing w:val="-9"/>
        </w:rPr>
        <w:t> </w:t>
      </w:r>
      <w:r>
        <w:rPr/>
        <w:t>earthquakes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obtained</w:t>
      </w:r>
      <w:r>
        <w:rPr>
          <w:spacing w:val="40"/>
        </w:rPr>
        <w:t> </w:t>
      </w:r>
      <w:hyperlink r:id="rId35">
        <w:r>
          <w:rPr/>
          <w:t>by</w:t>
        </w:r>
      </w:hyperlink>
      <w:r>
        <w:rPr/>
        <w:t> contacting </w:t>
      </w:r>
      <w:hyperlink r:id="rId35">
        <w:r>
          <w:rPr>
            <w:color w:val="007FAC"/>
          </w:rPr>
          <w:t>http://nrcan.earthquakeinfo-infoseisme.rncan@canada.</w:t>
        </w:r>
      </w:hyperlink>
      <w:r>
        <w:rPr>
          <w:color w:val="007FAC"/>
          <w:spacing w:val="40"/>
        </w:rPr>
        <w:t> </w:t>
      </w:r>
      <w:hyperlink r:id="rId35">
        <w:r>
          <w:rPr>
            <w:color w:val="007FAC"/>
          </w:rPr>
          <w:t>ca</w:t>
        </w:r>
      </w:hyperlink>
      <w:r>
        <w:rPr/>
        <w:t>. Waveform data and/or station metadata from the CNSN, may be</w:t>
      </w:r>
      <w:r>
        <w:rPr>
          <w:spacing w:val="40"/>
        </w:rPr>
        <w:t> </w:t>
      </w:r>
      <w:r>
        <w:rPr/>
        <w:t>retrieved</w:t>
      </w:r>
      <w:r>
        <w:rPr>
          <w:spacing w:val="-5"/>
        </w:rPr>
        <w:t> </w:t>
      </w:r>
      <w:r>
        <w:rPr/>
        <w:t>via</w:t>
      </w:r>
      <w:r>
        <w:rPr>
          <w:spacing w:val="-5"/>
        </w:rPr>
        <w:t> </w:t>
      </w:r>
      <w:r>
        <w:rPr/>
        <w:t>FDSN</w:t>
      </w:r>
      <w:r>
        <w:rPr>
          <w:spacing w:val="-5"/>
        </w:rPr>
        <w:t> </w:t>
      </w:r>
      <w:r>
        <w:rPr/>
        <w:t>dataselect</w:t>
      </w:r>
      <w:r>
        <w:rPr>
          <w:spacing w:val="-5"/>
        </w:rPr>
        <w:t> </w:t>
      </w:r>
      <w:r>
        <w:rPr/>
        <w:t>webservice</w:t>
      </w:r>
      <w:r>
        <w:rPr>
          <w:spacing w:val="-5"/>
        </w:rPr>
        <w:t> </w:t>
      </w:r>
      <w:hyperlink r:id="rId36">
        <w:r>
          <w:rPr>
            <w:color w:val="007FAC"/>
          </w:rPr>
          <w:t>h</w:t>
        </w:r>
      </w:hyperlink>
      <w:hyperlink r:id="rId36">
        <w:r>
          <w:rPr>
            <w:color w:val="007FAC"/>
          </w:rPr>
          <w:t>t</w:t>
        </w:r>
      </w:hyperlink>
      <w:hyperlink r:id="rId36">
        <w:r>
          <w:rPr>
            <w:color w:val="007FAC"/>
          </w:rPr>
          <w:t>t</w:t>
        </w:r>
      </w:hyperlink>
      <w:hyperlink r:id="rId36">
        <w:r>
          <w:rPr>
            <w:color w:val="007FAC"/>
          </w:rPr>
          <w:t>p</w:t>
        </w:r>
      </w:hyperlink>
      <w:hyperlink r:id="rId36">
        <w:r>
          <w:rPr>
            <w:color w:val="007FAC"/>
          </w:rPr>
          <w:t>s</w:t>
        </w:r>
      </w:hyperlink>
      <w:hyperlink r:id="rId36">
        <w:r>
          <w:rPr>
            <w:color w:val="007FAC"/>
          </w:rPr>
          <w:t>:</w:t>
        </w:r>
      </w:hyperlink>
      <w:hyperlink r:id="rId36">
        <w:r>
          <w:rPr>
            <w:color w:val="007FAC"/>
          </w:rPr>
          <w:t>/</w:t>
        </w:r>
      </w:hyperlink>
      <w:hyperlink r:id="rId36">
        <w:r>
          <w:rPr>
            <w:color w:val="007FAC"/>
          </w:rPr>
          <w:t>/</w:t>
        </w:r>
      </w:hyperlink>
      <w:hyperlink r:id="rId36">
        <w:r>
          <w:rPr>
            <w:color w:val="007FAC"/>
          </w:rPr>
          <w:t>e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r</w:t>
        </w:r>
      </w:hyperlink>
      <w:hyperlink r:id="rId36">
        <w:r>
          <w:rPr>
            <w:color w:val="007FAC"/>
          </w:rPr>
          <w:t>t</w:t>
        </w:r>
      </w:hyperlink>
      <w:hyperlink r:id="rId36">
        <w:r>
          <w:rPr>
            <w:color w:val="007FAC"/>
          </w:rPr>
          <w:t>h</w:t>
        </w:r>
      </w:hyperlink>
      <w:hyperlink r:id="rId36">
        <w:r>
          <w:rPr>
            <w:color w:val="007FAC"/>
          </w:rPr>
          <w:t>q</w:t>
        </w:r>
      </w:hyperlink>
      <w:hyperlink r:id="rId36">
        <w:r>
          <w:rPr>
            <w:color w:val="007FAC"/>
          </w:rPr>
          <w:t>u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k</w:t>
        </w:r>
      </w:hyperlink>
      <w:hyperlink r:id="rId36">
        <w:r>
          <w:rPr>
            <w:color w:val="007FAC"/>
          </w:rPr>
          <w:t>e</w:t>
        </w:r>
      </w:hyperlink>
      <w:hyperlink r:id="rId36">
        <w:r>
          <w:rPr>
            <w:color w:val="007FAC"/>
          </w:rPr>
          <w:t>s</w:t>
        </w:r>
      </w:hyperlink>
      <w:hyperlink r:id="rId36">
        <w:r>
          <w:rPr>
            <w:color w:val="007FAC"/>
          </w:rPr>
          <w:t>c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n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d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.</w:t>
        </w:r>
      </w:hyperlink>
      <w:hyperlink r:id="rId36">
        <w:r>
          <w:rPr>
            <w:color w:val="007FAC"/>
          </w:rPr>
          <w:t>n</w:t>
        </w:r>
      </w:hyperlink>
      <w:r>
        <w:rPr>
          <w:color w:val="007FAC"/>
          <w:spacing w:val="40"/>
        </w:rPr>
        <w:t> </w:t>
      </w:r>
      <w:hyperlink r:id="rId36">
        <w:r>
          <w:rPr>
            <w:color w:val="007FAC"/>
          </w:rPr>
          <w:t>r</w:t>
        </w:r>
      </w:hyperlink>
      <w:hyperlink r:id="rId36">
        <w:r>
          <w:rPr>
            <w:color w:val="007FAC"/>
          </w:rPr>
          <w:t>c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n</w:t>
        </w:r>
      </w:hyperlink>
      <w:hyperlink r:id="rId36">
        <w:r>
          <w:rPr>
            <w:color w:val="007FAC"/>
          </w:rPr>
          <w:t>.</w:t>
        </w:r>
      </w:hyperlink>
      <w:hyperlink r:id="rId36">
        <w:r>
          <w:rPr>
            <w:color w:val="007FAC"/>
          </w:rPr>
          <w:t>g</w:t>
        </w:r>
      </w:hyperlink>
      <w:hyperlink r:id="rId36">
        <w:r>
          <w:rPr>
            <w:color w:val="007FAC"/>
          </w:rPr>
          <w:t>c</w:t>
        </w:r>
      </w:hyperlink>
      <w:hyperlink r:id="rId36">
        <w:r>
          <w:rPr>
            <w:color w:val="007FAC"/>
          </w:rPr>
          <w:t>.</w:t>
        </w:r>
      </w:hyperlink>
      <w:hyperlink r:id="rId36">
        <w:r>
          <w:rPr>
            <w:color w:val="007FAC"/>
          </w:rPr>
          <w:t>c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/</w:t>
        </w:r>
      </w:hyperlink>
      <w:hyperlink r:id="rId36">
        <w:r>
          <w:rPr>
            <w:color w:val="007FAC"/>
          </w:rPr>
          <w:t>f</w:t>
        </w:r>
      </w:hyperlink>
      <w:hyperlink r:id="rId36">
        <w:r>
          <w:rPr>
            <w:color w:val="007FAC"/>
          </w:rPr>
          <w:t>d</w:t>
        </w:r>
      </w:hyperlink>
      <w:hyperlink r:id="rId36">
        <w:r>
          <w:rPr>
            <w:color w:val="007FAC"/>
          </w:rPr>
          <w:t>s</w:t>
        </w:r>
      </w:hyperlink>
      <w:hyperlink r:id="rId36">
        <w:r>
          <w:rPr>
            <w:color w:val="007FAC"/>
          </w:rPr>
          <w:t>n</w:t>
        </w:r>
      </w:hyperlink>
      <w:hyperlink r:id="rId36">
        <w:r>
          <w:rPr>
            <w:color w:val="007FAC"/>
          </w:rPr>
          <w:t>w</w:t>
        </w:r>
      </w:hyperlink>
      <w:hyperlink r:id="rId36">
        <w:r>
          <w:rPr>
            <w:color w:val="007FAC"/>
          </w:rPr>
          <w:t>s</w:t>
        </w:r>
      </w:hyperlink>
      <w:hyperlink r:id="rId36">
        <w:r>
          <w:rPr>
            <w:color w:val="007FAC"/>
          </w:rPr>
          <w:t>/</w:t>
        </w:r>
      </w:hyperlink>
      <w:hyperlink r:id="rId36">
        <w:r>
          <w:rPr>
            <w:color w:val="007FAC"/>
          </w:rPr>
          <w:t>d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t</w:t>
        </w:r>
      </w:hyperlink>
      <w:hyperlink r:id="rId36">
        <w:r>
          <w:rPr>
            <w:color w:val="007FAC"/>
          </w:rPr>
          <w:t>a</w:t>
        </w:r>
      </w:hyperlink>
      <w:hyperlink r:id="rId36">
        <w:r>
          <w:rPr>
            <w:color w:val="007FAC"/>
          </w:rPr>
          <w:t>s</w:t>
        </w:r>
      </w:hyperlink>
      <w:hyperlink r:id="rId36">
        <w:r>
          <w:rPr>
            <w:color w:val="007FAC"/>
          </w:rPr>
          <w:t>e</w:t>
        </w:r>
      </w:hyperlink>
      <w:hyperlink r:id="rId36">
        <w:r>
          <w:rPr>
            <w:color w:val="007FAC"/>
          </w:rPr>
          <w:t>l</w:t>
        </w:r>
      </w:hyperlink>
      <w:hyperlink r:id="rId36">
        <w:r>
          <w:rPr>
            <w:color w:val="007FAC"/>
          </w:rPr>
          <w:t>e</w:t>
        </w:r>
      </w:hyperlink>
      <w:hyperlink r:id="rId36">
        <w:r>
          <w:rPr>
            <w:color w:val="007FAC"/>
          </w:rPr>
          <w:t>c</w:t>
        </w:r>
      </w:hyperlink>
      <w:hyperlink r:id="rId36">
        <w:r>
          <w:rPr>
            <w:color w:val="007FAC"/>
          </w:rPr>
          <w:t>t</w:t>
        </w:r>
      </w:hyperlink>
      <w:hyperlink r:id="rId36">
        <w:r>
          <w:rPr>
            <w:color w:val="007FAC"/>
          </w:rPr>
          <w:t>/</w:t>
        </w:r>
      </w:hyperlink>
      <w:hyperlink r:id="rId36">
        <w:r>
          <w:rPr>
            <w:color w:val="007FAC"/>
          </w:rPr>
          <w:t>1</w:t>
        </w:r>
      </w:hyperlink>
      <w:hyperlink r:id="rId36">
        <w:r>
          <w:rPr>
            <w:color w:val="007FAC"/>
          </w:rPr>
          <w:t>/</w:t>
        </w:r>
      </w:hyperlink>
      <w:r>
        <w:rPr/>
        <w:t>, via FDSN station webservice </w:t>
      </w:r>
      <w:hyperlink r:id="rId37">
        <w:r>
          <w:rPr>
            <w:color w:val="007FAC"/>
          </w:rPr>
          <w:t>h</w:t>
        </w:r>
      </w:hyperlink>
      <w:hyperlink r:id="rId37">
        <w:r>
          <w:rPr>
            <w:color w:val="007FAC"/>
          </w:rPr>
          <w:t>t</w:t>
        </w:r>
      </w:hyperlink>
      <w:hyperlink r:id="rId37">
        <w:r>
          <w:rPr>
            <w:color w:val="007FAC"/>
          </w:rPr>
          <w:t>t</w:t>
        </w:r>
      </w:hyperlink>
      <w:hyperlink r:id="rId37">
        <w:r>
          <w:rPr>
            <w:color w:val="007FAC"/>
          </w:rPr>
          <w:t>p</w:t>
        </w:r>
      </w:hyperlink>
      <w:hyperlink r:id="rId37">
        <w:r>
          <w:rPr>
            <w:color w:val="007FAC"/>
          </w:rPr>
          <w:t>s</w:t>
        </w:r>
      </w:hyperlink>
      <w:hyperlink r:id="rId37">
        <w:r>
          <w:rPr>
            <w:color w:val="007FAC"/>
          </w:rPr>
          <w:t>:</w:t>
        </w:r>
      </w:hyperlink>
      <w:hyperlink r:id="rId37">
        <w:r>
          <w:rPr>
            <w:color w:val="007FAC"/>
          </w:rPr>
          <w:t>/</w:t>
        </w:r>
      </w:hyperlink>
      <w:hyperlink r:id="rId37">
        <w:r>
          <w:rPr>
            <w:color w:val="007FAC"/>
          </w:rPr>
          <w:t>/</w:t>
        </w:r>
      </w:hyperlink>
      <w:r>
        <w:rPr>
          <w:color w:val="007FAC"/>
          <w:spacing w:val="40"/>
        </w:rPr>
        <w:t> </w:t>
      </w:r>
      <w:hyperlink r:id="rId37">
        <w:r>
          <w:rPr>
            <w:color w:val="007FAC"/>
          </w:rPr>
          <w:t>e</w:t>
        </w:r>
      </w:hyperlink>
      <w:hyperlink r:id="rId37">
        <w:r>
          <w:rPr>
            <w:color w:val="007FAC"/>
          </w:rPr>
          <w:t>a</w:t>
        </w:r>
      </w:hyperlink>
      <w:hyperlink r:id="rId37">
        <w:r>
          <w:rPr>
            <w:color w:val="007FAC"/>
          </w:rPr>
          <w:t>r</w:t>
        </w:r>
      </w:hyperlink>
      <w:hyperlink r:id="rId37">
        <w:r>
          <w:rPr>
            <w:color w:val="007FAC"/>
          </w:rPr>
          <w:t>t</w:t>
        </w:r>
      </w:hyperlink>
      <w:hyperlink r:id="rId37">
        <w:r>
          <w:rPr>
            <w:color w:val="007FAC"/>
          </w:rPr>
          <w:t>h</w:t>
        </w:r>
      </w:hyperlink>
      <w:hyperlink r:id="rId37">
        <w:r>
          <w:rPr>
            <w:color w:val="007FAC"/>
          </w:rPr>
          <w:t>q</w:t>
        </w:r>
      </w:hyperlink>
      <w:hyperlink r:id="rId37">
        <w:r>
          <w:rPr>
            <w:color w:val="007FAC"/>
          </w:rPr>
          <w:t>u</w:t>
        </w:r>
      </w:hyperlink>
      <w:hyperlink r:id="rId37">
        <w:r>
          <w:rPr>
            <w:color w:val="007FAC"/>
          </w:rPr>
          <w:t>a</w:t>
        </w:r>
      </w:hyperlink>
      <w:hyperlink r:id="rId37">
        <w:r>
          <w:rPr>
            <w:color w:val="007FAC"/>
          </w:rPr>
          <w:t>k</w:t>
        </w:r>
      </w:hyperlink>
      <w:hyperlink r:id="rId37">
        <w:r>
          <w:rPr>
            <w:color w:val="007FAC"/>
          </w:rPr>
          <w:t>e</w:t>
        </w:r>
      </w:hyperlink>
      <w:hyperlink r:id="rId37">
        <w:r>
          <w:rPr>
            <w:color w:val="007FAC"/>
          </w:rPr>
          <w:t>s</w:t>
        </w:r>
      </w:hyperlink>
      <w:hyperlink r:id="rId37">
        <w:r>
          <w:rPr>
            <w:color w:val="007FAC"/>
          </w:rPr>
          <w:t>c</w:t>
        </w:r>
      </w:hyperlink>
      <w:hyperlink r:id="rId37">
        <w:r>
          <w:rPr>
            <w:color w:val="007FAC"/>
          </w:rPr>
          <w:t>a</w:t>
        </w:r>
      </w:hyperlink>
      <w:hyperlink r:id="rId37">
        <w:r>
          <w:rPr>
            <w:color w:val="007FAC"/>
          </w:rPr>
          <w:t>n</w:t>
        </w:r>
      </w:hyperlink>
      <w:hyperlink r:id="rId37">
        <w:r>
          <w:rPr>
            <w:color w:val="007FAC"/>
          </w:rPr>
          <w:t>a</w:t>
        </w:r>
      </w:hyperlink>
      <w:hyperlink r:id="rId37">
        <w:r>
          <w:rPr>
            <w:color w:val="007FAC"/>
          </w:rPr>
          <w:t>d</w:t>
        </w:r>
      </w:hyperlink>
      <w:hyperlink r:id="rId37">
        <w:r>
          <w:rPr>
            <w:color w:val="007FAC"/>
          </w:rPr>
          <w:t>a</w:t>
        </w:r>
      </w:hyperlink>
      <w:hyperlink r:id="rId37">
        <w:r>
          <w:rPr>
            <w:color w:val="007FAC"/>
          </w:rPr>
          <w:t>.</w:t>
        </w:r>
      </w:hyperlink>
      <w:hyperlink r:id="rId37">
        <w:r>
          <w:rPr>
            <w:color w:val="007FAC"/>
          </w:rPr>
          <w:t>n</w:t>
        </w:r>
      </w:hyperlink>
      <w:hyperlink r:id="rId37">
        <w:r>
          <w:rPr>
            <w:color w:val="007FAC"/>
          </w:rPr>
          <w:t>r</w:t>
        </w:r>
      </w:hyperlink>
      <w:hyperlink r:id="rId37">
        <w:r>
          <w:rPr>
            <w:color w:val="007FAC"/>
          </w:rPr>
          <w:t>c</w:t>
        </w:r>
      </w:hyperlink>
      <w:hyperlink r:id="rId37">
        <w:r>
          <w:rPr>
            <w:color w:val="007FAC"/>
          </w:rPr>
          <w:t>a</w:t>
        </w:r>
      </w:hyperlink>
      <w:hyperlink r:id="rId37">
        <w:r>
          <w:rPr>
            <w:color w:val="007FAC"/>
          </w:rPr>
          <w:t>n</w:t>
        </w:r>
      </w:hyperlink>
      <w:hyperlink r:id="rId37">
        <w:r>
          <w:rPr>
            <w:color w:val="007FAC"/>
          </w:rPr>
          <w:t>.</w:t>
        </w:r>
      </w:hyperlink>
      <w:hyperlink r:id="rId37">
        <w:r>
          <w:rPr>
            <w:color w:val="007FAC"/>
          </w:rPr>
          <w:t>g</w:t>
        </w:r>
      </w:hyperlink>
      <w:hyperlink r:id="rId37">
        <w:r>
          <w:rPr>
            <w:color w:val="007FAC"/>
          </w:rPr>
          <w:t>c</w:t>
        </w:r>
      </w:hyperlink>
      <w:hyperlink r:id="rId37">
        <w:r>
          <w:rPr>
            <w:color w:val="007FAC"/>
          </w:rPr>
          <w:t>.</w:t>
        </w:r>
      </w:hyperlink>
      <w:hyperlink r:id="rId37">
        <w:r>
          <w:rPr>
            <w:color w:val="007FAC"/>
          </w:rPr>
          <w:t>c</w:t>
        </w:r>
      </w:hyperlink>
      <w:hyperlink r:id="rId37">
        <w:r>
          <w:rPr>
            <w:color w:val="007FAC"/>
          </w:rPr>
          <w:t>a</w:t>
        </w:r>
      </w:hyperlink>
      <w:hyperlink r:id="rId37">
        <w:r>
          <w:rPr>
            <w:color w:val="007FAC"/>
          </w:rPr>
          <w:t>/</w:t>
        </w:r>
      </w:hyperlink>
      <w:hyperlink r:id="rId37">
        <w:r>
          <w:rPr>
            <w:color w:val="007FAC"/>
          </w:rPr>
          <w:t>f</w:t>
        </w:r>
      </w:hyperlink>
      <w:hyperlink r:id="rId37">
        <w:r>
          <w:rPr>
            <w:color w:val="007FAC"/>
          </w:rPr>
          <w:t>d</w:t>
        </w:r>
      </w:hyperlink>
      <w:hyperlink r:id="rId37">
        <w:r>
          <w:rPr>
            <w:color w:val="007FAC"/>
          </w:rPr>
          <w:t>s</w:t>
        </w:r>
      </w:hyperlink>
      <w:hyperlink r:id="rId37">
        <w:r>
          <w:rPr>
            <w:color w:val="007FAC"/>
          </w:rPr>
          <w:t>n</w:t>
        </w:r>
      </w:hyperlink>
      <w:hyperlink r:id="rId37">
        <w:r>
          <w:rPr>
            <w:color w:val="007FAC"/>
          </w:rPr>
          <w:t>w</w:t>
        </w:r>
      </w:hyperlink>
      <w:hyperlink r:id="rId37">
        <w:r>
          <w:rPr>
            <w:color w:val="007FAC"/>
          </w:rPr>
          <w:t>s</w:t>
        </w:r>
      </w:hyperlink>
      <w:hyperlink r:id="rId37">
        <w:r>
          <w:rPr>
            <w:color w:val="007FAC"/>
          </w:rPr>
          <w:t>/</w:t>
        </w:r>
      </w:hyperlink>
      <w:hyperlink r:id="rId37">
        <w:r>
          <w:rPr>
            <w:color w:val="007FAC"/>
          </w:rPr>
          <w:t>s</w:t>
        </w:r>
      </w:hyperlink>
      <w:hyperlink r:id="rId37">
        <w:r>
          <w:rPr>
            <w:color w:val="007FAC"/>
          </w:rPr>
          <w:t>t</w:t>
        </w:r>
      </w:hyperlink>
      <w:hyperlink r:id="rId37">
        <w:r>
          <w:rPr>
            <w:color w:val="007FAC"/>
          </w:rPr>
          <w:t>a</w:t>
        </w:r>
      </w:hyperlink>
      <w:hyperlink r:id="rId37">
        <w:r>
          <w:rPr>
            <w:color w:val="007FAC"/>
          </w:rPr>
          <w:t>t</w:t>
        </w:r>
      </w:hyperlink>
      <w:hyperlink r:id="rId37">
        <w:r>
          <w:rPr>
            <w:color w:val="007FAC"/>
          </w:rPr>
          <w:t>i</w:t>
        </w:r>
      </w:hyperlink>
      <w:hyperlink r:id="rId37">
        <w:r>
          <w:rPr>
            <w:color w:val="007FAC"/>
          </w:rPr>
          <w:t>o</w:t>
        </w:r>
      </w:hyperlink>
      <w:hyperlink r:id="rId37">
        <w:r>
          <w:rPr>
            <w:color w:val="007FAC"/>
          </w:rPr>
          <w:t>n</w:t>
        </w:r>
      </w:hyperlink>
      <w:hyperlink r:id="rId37">
        <w:r>
          <w:rPr>
            <w:color w:val="007FAC"/>
          </w:rPr>
          <w:t>/</w:t>
        </w:r>
      </w:hyperlink>
      <w:hyperlink r:id="rId37">
        <w:r>
          <w:rPr>
            <w:color w:val="007FAC"/>
          </w:rPr>
          <w:t>1</w:t>
        </w:r>
      </w:hyperlink>
      <w:hyperlink r:id="rId37">
        <w:r>
          <w:rPr>
            <w:color w:val="007FAC"/>
          </w:rPr>
          <w:t>/</w:t>
        </w:r>
      </w:hyperlink>
      <w:r>
        <w:rPr/>
        <w:t>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Station</w:t>
      </w:r>
      <w:r>
        <w:rPr>
          <w:spacing w:val="-1"/>
        </w:rPr>
        <w:t> </w:t>
      </w:r>
      <w:r>
        <w:rPr/>
        <w:t>Book</w:t>
      </w:r>
      <w:r>
        <w:rPr>
          <w:spacing w:val="40"/>
        </w:rPr>
        <w:t> </w:t>
      </w:r>
      <w:hyperlink r:id="rId38">
        <w:r>
          <w:rPr>
            <w:color w:val="007FAC"/>
            <w:spacing w:val="-2"/>
          </w:rPr>
          <w:t>h</w:t>
        </w:r>
      </w:hyperlink>
      <w:hyperlink r:id="rId38">
        <w:r>
          <w:rPr>
            <w:color w:val="007FAC"/>
            <w:spacing w:val="-2"/>
          </w:rPr>
          <w:t>t</w:t>
        </w:r>
      </w:hyperlink>
      <w:hyperlink r:id="rId38">
        <w:r>
          <w:rPr>
            <w:color w:val="007FAC"/>
            <w:spacing w:val="-2"/>
          </w:rPr>
          <w:t>t</w:t>
        </w:r>
      </w:hyperlink>
      <w:hyperlink r:id="rId38">
        <w:r>
          <w:rPr>
            <w:color w:val="007FAC"/>
            <w:spacing w:val="-2"/>
          </w:rPr>
          <w:t>p</w:t>
        </w:r>
      </w:hyperlink>
      <w:hyperlink r:id="rId38">
        <w:r>
          <w:rPr>
            <w:color w:val="007FAC"/>
            <w:spacing w:val="-2"/>
          </w:rPr>
          <w:t>s</w:t>
        </w:r>
      </w:hyperlink>
      <w:hyperlink r:id="rId38">
        <w:r>
          <w:rPr>
            <w:color w:val="007FAC"/>
            <w:spacing w:val="-2"/>
          </w:rPr>
          <w:t>:</w:t>
        </w:r>
      </w:hyperlink>
      <w:hyperlink r:id="rId38">
        <w:r>
          <w:rPr>
            <w:color w:val="007FAC"/>
            <w:spacing w:val="-2"/>
          </w:rPr>
          <w:t>/</w:t>
        </w:r>
      </w:hyperlink>
      <w:hyperlink r:id="rId38">
        <w:r>
          <w:rPr>
            <w:color w:val="007FAC"/>
            <w:spacing w:val="-2"/>
          </w:rPr>
          <w:t>/</w:t>
        </w:r>
      </w:hyperlink>
      <w:hyperlink r:id="rId38">
        <w:r>
          <w:rPr>
            <w:color w:val="007FAC"/>
            <w:spacing w:val="-2"/>
          </w:rPr>
          <w:t>e</w:t>
        </w:r>
      </w:hyperlink>
      <w:hyperlink r:id="rId38">
        <w:r>
          <w:rPr>
            <w:color w:val="007FAC"/>
            <w:spacing w:val="-2"/>
          </w:rPr>
          <w:t>a</w:t>
        </w:r>
      </w:hyperlink>
      <w:hyperlink r:id="rId38">
        <w:r>
          <w:rPr>
            <w:color w:val="007FAC"/>
            <w:spacing w:val="-2"/>
          </w:rPr>
          <w:t>r</w:t>
        </w:r>
      </w:hyperlink>
      <w:hyperlink r:id="rId38">
        <w:r>
          <w:rPr>
            <w:color w:val="007FAC"/>
            <w:spacing w:val="-2"/>
          </w:rPr>
          <w:t>t</w:t>
        </w:r>
      </w:hyperlink>
      <w:hyperlink r:id="rId38">
        <w:r>
          <w:rPr>
            <w:color w:val="007FAC"/>
            <w:spacing w:val="-2"/>
          </w:rPr>
          <w:t>h</w:t>
        </w:r>
      </w:hyperlink>
      <w:hyperlink r:id="rId38">
        <w:r>
          <w:rPr>
            <w:color w:val="007FAC"/>
            <w:spacing w:val="-2"/>
          </w:rPr>
          <w:t>q</w:t>
        </w:r>
      </w:hyperlink>
      <w:hyperlink r:id="rId38">
        <w:r>
          <w:rPr>
            <w:color w:val="007FAC"/>
            <w:spacing w:val="-2"/>
          </w:rPr>
          <w:t>u</w:t>
        </w:r>
      </w:hyperlink>
      <w:hyperlink r:id="rId38">
        <w:r>
          <w:rPr>
            <w:color w:val="007FAC"/>
            <w:spacing w:val="-2"/>
          </w:rPr>
          <w:t>a</w:t>
        </w:r>
      </w:hyperlink>
      <w:hyperlink r:id="rId38">
        <w:r>
          <w:rPr>
            <w:color w:val="007FAC"/>
            <w:spacing w:val="-2"/>
          </w:rPr>
          <w:t>k</w:t>
        </w:r>
      </w:hyperlink>
      <w:hyperlink r:id="rId38">
        <w:r>
          <w:rPr>
            <w:color w:val="007FAC"/>
            <w:spacing w:val="-2"/>
          </w:rPr>
          <w:t>e</w:t>
        </w:r>
      </w:hyperlink>
      <w:hyperlink r:id="rId38">
        <w:r>
          <w:rPr>
            <w:color w:val="007FAC"/>
            <w:spacing w:val="-2"/>
          </w:rPr>
          <w:t>s</w:t>
        </w:r>
      </w:hyperlink>
      <w:hyperlink r:id="rId38">
        <w:r>
          <w:rPr>
            <w:color w:val="007FAC"/>
            <w:spacing w:val="-2"/>
          </w:rPr>
          <w:t>c</w:t>
        </w:r>
      </w:hyperlink>
      <w:hyperlink r:id="rId38">
        <w:r>
          <w:rPr>
            <w:color w:val="007FAC"/>
            <w:spacing w:val="-2"/>
          </w:rPr>
          <w:t>a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a</w:t>
        </w:r>
      </w:hyperlink>
      <w:hyperlink r:id="rId38">
        <w:r>
          <w:rPr>
            <w:color w:val="007FAC"/>
            <w:spacing w:val="-2"/>
          </w:rPr>
          <w:t>d</w:t>
        </w:r>
      </w:hyperlink>
      <w:hyperlink r:id="rId38">
        <w:r>
          <w:rPr>
            <w:color w:val="007FAC"/>
            <w:spacing w:val="-2"/>
          </w:rPr>
          <w:t>a</w:t>
        </w:r>
      </w:hyperlink>
      <w:hyperlink r:id="rId38">
        <w:r>
          <w:rPr>
            <w:color w:val="007FAC"/>
            <w:spacing w:val="-2"/>
          </w:rPr>
          <w:t>.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r</w:t>
        </w:r>
      </w:hyperlink>
      <w:hyperlink r:id="rId38">
        <w:r>
          <w:rPr>
            <w:color w:val="007FAC"/>
            <w:spacing w:val="-2"/>
          </w:rPr>
          <w:t>c</w:t>
        </w:r>
      </w:hyperlink>
      <w:hyperlink r:id="rId38">
        <w:r>
          <w:rPr>
            <w:color w:val="007FAC"/>
            <w:spacing w:val="-2"/>
          </w:rPr>
          <w:t>a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.</w:t>
        </w:r>
      </w:hyperlink>
      <w:hyperlink r:id="rId38">
        <w:r>
          <w:rPr>
            <w:color w:val="007FAC"/>
            <w:spacing w:val="-2"/>
          </w:rPr>
          <w:t>g</w:t>
        </w:r>
      </w:hyperlink>
      <w:hyperlink r:id="rId38">
        <w:r>
          <w:rPr>
            <w:color w:val="007FAC"/>
            <w:spacing w:val="-2"/>
          </w:rPr>
          <w:t>c</w:t>
        </w:r>
      </w:hyperlink>
      <w:hyperlink r:id="rId38">
        <w:r>
          <w:rPr>
            <w:color w:val="007FAC"/>
            <w:spacing w:val="-2"/>
          </w:rPr>
          <w:t>.</w:t>
        </w:r>
      </w:hyperlink>
      <w:hyperlink r:id="rId38">
        <w:r>
          <w:rPr>
            <w:color w:val="007FAC"/>
            <w:spacing w:val="-2"/>
          </w:rPr>
          <w:t>c</w:t>
        </w:r>
      </w:hyperlink>
      <w:hyperlink r:id="rId38">
        <w:r>
          <w:rPr>
            <w:color w:val="007FAC"/>
            <w:spacing w:val="-2"/>
          </w:rPr>
          <w:t>a</w:t>
        </w:r>
      </w:hyperlink>
      <w:hyperlink r:id="rId38">
        <w:r>
          <w:rPr>
            <w:color w:val="007FAC"/>
            <w:spacing w:val="-2"/>
          </w:rPr>
          <w:t>/</w:t>
        </w:r>
      </w:hyperlink>
      <w:hyperlink r:id="rId38">
        <w:r>
          <w:rPr>
            <w:color w:val="007FAC"/>
            <w:spacing w:val="-2"/>
          </w:rPr>
          <w:t>s</w:t>
        </w:r>
      </w:hyperlink>
      <w:hyperlink r:id="rId38">
        <w:r>
          <w:rPr>
            <w:color w:val="007FAC"/>
            <w:spacing w:val="-2"/>
          </w:rPr>
          <w:t>t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d</w:t>
        </w:r>
      </w:hyperlink>
      <w:hyperlink r:id="rId38">
        <w:r>
          <w:rPr>
            <w:color w:val="007FAC"/>
            <w:spacing w:val="-2"/>
          </w:rPr>
          <w:t>o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/</w:t>
        </w:r>
      </w:hyperlink>
      <w:hyperlink r:id="rId38">
        <w:r>
          <w:rPr>
            <w:color w:val="007FAC"/>
            <w:spacing w:val="-2"/>
          </w:rPr>
          <w:t>C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S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-</w:t>
        </w:r>
      </w:hyperlink>
      <w:hyperlink r:id="rId38">
        <w:r>
          <w:rPr>
            <w:color w:val="007FAC"/>
            <w:spacing w:val="-2"/>
          </w:rPr>
          <w:t>R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S</w:t>
        </w:r>
      </w:hyperlink>
      <w:hyperlink r:id="rId38">
        <w:r>
          <w:rPr>
            <w:color w:val="007FAC"/>
            <w:spacing w:val="-2"/>
          </w:rPr>
          <w:t>C</w:t>
        </w:r>
      </w:hyperlink>
      <w:hyperlink r:id="rId38">
        <w:r>
          <w:rPr>
            <w:color w:val="007FAC"/>
            <w:spacing w:val="-2"/>
          </w:rPr>
          <w:t>/</w:t>
        </w:r>
      </w:hyperlink>
      <w:hyperlink r:id="rId38">
        <w:r>
          <w:rPr>
            <w:color w:val="007FAC"/>
            <w:spacing w:val="-2"/>
          </w:rPr>
          <w:t>s</w:t>
        </w:r>
      </w:hyperlink>
      <w:hyperlink r:id="rId38">
        <w:r>
          <w:rPr>
            <w:color w:val="007FAC"/>
            <w:spacing w:val="-2"/>
          </w:rPr>
          <w:t>t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b</w:t>
        </w:r>
      </w:hyperlink>
      <w:hyperlink r:id="rId38">
        <w:r>
          <w:rPr>
            <w:color w:val="007FAC"/>
            <w:spacing w:val="-2"/>
          </w:rPr>
          <w:t>o</w:t>
        </w:r>
      </w:hyperlink>
      <w:hyperlink r:id="rId38">
        <w:r>
          <w:rPr>
            <w:color w:val="007FAC"/>
            <w:spacing w:val="-2"/>
          </w:rPr>
          <w:t>o</w:t>
        </w:r>
      </w:hyperlink>
      <w:hyperlink r:id="rId38">
        <w:r>
          <w:rPr>
            <w:color w:val="007FAC"/>
            <w:spacing w:val="-2"/>
          </w:rPr>
          <w:t>k</w:t>
        </w:r>
      </w:hyperlink>
      <w:hyperlink r:id="rId38">
        <w:r>
          <w:rPr>
            <w:color w:val="007FAC"/>
            <w:spacing w:val="-2"/>
          </w:rPr>
          <w:t>-</w:t>
        </w:r>
      </w:hyperlink>
      <w:hyperlink r:id="rId38">
        <w:r>
          <w:rPr>
            <w:color w:val="007FAC"/>
            <w:spacing w:val="-2"/>
          </w:rPr>
          <w:t>c</w:t>
        </w:r>
      </w:hyperlink>
      <w:r>
        <w:rPr>
          <w:color w:val="007FAC"/>
          <w:spacing w:val="40"/>
        </w:rPr>
        <w:t> </w:t>
      </w:r>
      <w:hyperlink r:id="rId38">
        <w:r>
          <w:rPr>
            <w:color w:val="007FAC"/>
            <w:spacing w:val="-2"/>
          </w:rPr>
          <w:t>a</w:t>
        </w:r>
      </w:hyperlink>
      <w:hyperlink r:id="rId38">
        <w:r>
          <w:rPr>
            <w:color w:val="007FAC"/>
            <w:spacing w:val="-2"/>
          </w:rPr>
          <w:t>h</w:t>
        </w:r>
      </w:hyperlink>
      <w:hyperlink r:id="rId38">
        <w:r>
          <w:rPr>
            <w:color w:val="007FAC"/>
            <w:spacing w:val="-2"/>
          </w:rPr>
          <w:t>i</w:t>
        </w:r>
      </w:hyperlink>
      <w:hyperlink r:id="rId38">
        <w:r>
          <w:rPr>
            <w:color w:val="007FAC"/>
            <w:spacing w:val="-2"/>
          </w:rPr>
          <w:t>e</w:t>
        </w:r>
      </w:hyperlink>
      <w:hyperlink r:id="rId38">
        <w:r>
          <w:rPr>
            <w:color w:val="007FAC"/>
            <w:spacing w:val="-2"/>
          </w:rPr>
          <w:t>r</w:t>
        </w:r>
      </w:hyperlink>
      <w:hyperlink r:id="rId38">
        <w:r>
          <w:rPr>
            <w:color w:val="007FAC"/>
            <w:spacing w:val="-2"/>
          </w:rPr>
          <w:t>s</w:t>
        </w:r>
      </w:hyperlink>
      <w:hyperlink r:id="rId38">
        <w:r>
          <w:rPr>
            <w:color w:val="007FAC"/>
            <w:spacing w:val="-2"/>
          </w:rPr>
          <w:t>t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/</w:t>
        </w:r>
      </w:hyperlink>
      <w:hyperlink r:id="rId38">
        <w:r>
          <w:rPr>
            <w:color w:val="007FAC"/>
            <w:spacing w:val="-2"/>
          </w:rPr>
          <w:t>i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d</w:t>
        </w:r>
      </w:hyperlink>
      <w:hyperlink r:id="rId38">
        <w:r>
          <w:rPr>
            <w:color w:val="007FAC"/>
            <w:spacing w:val="-2"/>
          </w:rPr>
          <w:t>e</w:t>
        </w:r>
      </w:hyperlink>
      <w:hyperlink r:id="rId38">
        <w:r>
          <w:rPr>
            <w:color w:val="007FAC"/>
            <w:spacing w:val="-2"/>
          </w:rPr>
          <w:t>x</w:t>
        </w:r>
      </w:hyperlink>
      <w:hyperlink r:id="rId38">
        <w:r>
          <w:rPr>
            <w:color w:val="007FAC"/>
            <w:spacing w:val="-2"/>
          </w:rPr>
          <w:t>-</w:t>
        </w:r>
      </w:hyperlink>
      <w:hyperlink r:id="rId38">
        <w:r>
          <w:rPr>
            <w:color w:val="007FAC"/>
            <w:spacing w:val="-2"/>
          </w:rPr>
          <w:t>e</w:t>
        </w:r>
      </w:hyperlink>
      <w:hyperlink r:id="rId38">
        <w:r>
          <w:rPr>
            <w:color w:val="007FAC"/>
            <w:spacing w:val="-2"/>
          </w:rPr>
          <w:t>n</w:t>
        </w:r>
      </w:hyperlink>
      <w:hyperlink r:id="rId38">
        <w:r>
          <w:rPr>
            <w:color w:val="007FAC"/>
            <w:spacing w:val="-2"/>
          </w:rPr>
          <w:t>.</w:t>
        </w:r>
      </w:hyperlink>
      <w:hyperlink r:id="rId38">
        <w:r>
          <w:rPr>
            <w:color w:val="007FAC"/>
            <w:spacing w:val="-2"/>
          </w:rPr>
          <w:t>p</w:t>
        </w:r>
      </w:hyperlink>
      <w:hyperlink r:id="rId38">
        <w:r>
          <w:rPr>
            <w:color w:val="007FAC"/>
            <w:spacing w:val="-2"/>
          </w:rPr>
          <w:t>h</w:t>
        </w:r>
      </w:hyperlink>
      <w:hyperlink r:id="rId38">
        <w:r>
          <w:rPr>
            <w:color w:val="007FAC"/>
            <w:spacing w:val="-2"/>
          </w:rPr>
          <w:t>p</w:t>
        </w:r>
      </w:hyperlink>
      <w:r>
        <w:rPr>
          <w:spacing w:val="-2"/>
        </w:rPr>
        <w:t>.</w:t>
      </w:r>
    </w:p>
    <w:p>
      <w:pPr>
        <w:pStyle w:val="BodyText"/>
        <w:spacing w:line="268" w:lineRule="auto"/>
        <w:ind w:left="111" w:right="109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Earthquake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Dataset: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Learn-</w:t>
      </w:r>
      <w:r>
        <w:rPr>
          <w:spacing w:val="40"/>
        </w:rPr>
        <w:t> </w:t>
      </w:r>
      <w:r>
        <w:rPr/>
        <w:t>ing</w:t>
      </w:r>
      <w:r>
        <w:rPr>
          <w:spacing w:val="32"/>
        </w:rPr>
        <w:t> </w:t>
      </w:r>
      <w:r>
        <w:rPr/>
        <w:t>Asset</w:t>
      </w:r>
      <w:r>
        <w:rPr>
          <w:spacing w:val="32"/>
        </w:rPr>
        <w:t> </w:t>
      </w:r>
      <w:r>
        <w:rPr/>
        <w:t>Aggregation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PDE</w:t>
      </w:r>
      <w:r>
        <w:rPr>
          <w:spacing w:val="32"/>
        </w:rPr>
        <w:t> </w:t>
      </w:r>
      <w:r>
        <w:rPr/>
        <w:t>(MLAAPDE)</w:t>
      </w:r>
      <w:r>
        <w:rPr>
          <w:spacing w:val="32"/>
        </w:rPr>
        <w:t> </w:t>
      </w:r>
      <w:r>
        <w:rPr/>
        <w:t>from</w:t>
      </w:r>
      <w:r>
        <w:rPr>
          <w:spacing w:val="32"/>
        </w:rPr>
        <w:t> </w:t>
      </w:r>
      <w:r>
        <w:rPr/>
        <w:t>USGS</w:t>
      </w:r>
      <w:r>
        <w:rPr>
          <w:spacing w:val="33"/>
        </w:rPr>
        <w:t> </w:t>
      </w:r>
      <w:r>
        <w:rPr/>
        <w:t>may</w:t>
      </w:r>
      <w:r>
        <w:rPr>
          <w:spacing w:val="32"/>
        </w:rPr>
        <w:t> </w:t>
      </w:r>
      <w:r>
        <w:rPr>
          <w:spacing w:val="-5"/>
        </w:rPr>
        <w:t>be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100"/>
        <w:ind w:left="111" w:right="38"/>
        <w:jc w:val="both"/>
      </w:pPr>
      <w:r>
        <w:rPr/>
        <w:t>found at </w:t>
      </w:r>
      <w:hyperlink r:id="rId39">
        <w:r>
          <w:rPr>
            <w:color w:val="007FAC"/>
          </w:rPr>
          <w:t>h</w:t>
        </w:r>
      </w:hyperlink>
      <w:hyperlink r:id="rId39">
        <w:r>
          <w:rPr>
            <w:color w:val="007FAC"/>
          </w:rPr>
          <w:t>t</w:t>
        </w:r>
      </w:hyperlink>
      <w:hyperlink r:id="rId39">
        <w:r>
          <w:rPr>
            <w:color w:val="007FAC"/>
          </w:rPr>
          <w:t>t</w:t>
        </w:r>
      </w:hyperlink>
      <w:hyperlink r:id="rId39">
        <w:r>
          <w:rPr>
            <w:color w:val="007FAC"/>
          </w:rPr>
          <w:t>p</w:t>
        </w:r>
      </w:hyperlink>
      <w:hyperlink r:id="rId39">
        <w:r>
          <w:rPr>
            <w:color w:val="007FAC"/>
          </w:rPr>
          <w:t>s</w:t>
        </w:r>
      </w:hyperlink>
      <w:hyperlink r:id="rId39">
        <w:r>
          <w:rPr>
            <w:color w:val="007FAC"/>
          </w:rPr>
          <w:t>:</w:t>
        </w:r>
      </w:hyperlink>
      <w:hyperlink r:id="rId39">
        <w:r>
          <w:rPr>
            <w:color w:val="007FAC"/>
          </w:rPr>
          <w:t>/</w:t>
        </w:r>
      </w:hyperlink>
      <w:hyperlink r:id="rId39">
        <w:r>
          <w:rPr>
            <w:color w:val="007FAC"/>
          </w:rPr>
          <w:t>/</w:t>
        </w:r>
      </w:hyperlink>
      <w:hyperlink r:id="rId39">
        <w:r>
          <w:rPr>
            <w:color w:val="007FAC"/>
          </w:rPr>
          <w:t>w</w:t>
        </w:r>
      </w:hyperlink>
      <w:hyperlink r:id="rId39">
        <w:r>
          <w:rPr>
            <w:color w:val="007FAC"/>
          </w:rPr>
          <w:t>w</w:t>
        </w:r>
      </w:hyperlink>
      <w:hyperlink r:id="rId39">
        <w:r>
          <w:rPr>
            <w:color w:val="007FAC"/>
          </w:rPr>
          <w:t>w</w:t>
        </w:r>
      </w:hyperlink>
      <w:hyperlink r:id="rId39">
        <w:r>
          <w:rPr>
            <w:color w:val="007FAC"/>
          </w:rPr>
          <w:t>.</w:t>
        </w:r>
      </w:hyperlink>
      <w:hyperlink r:id="rId39">
        <w:r>
          <w:rPr>
            <w:color w:val="007FAC"/>
          </w:rPr>
          <w:t>s</w:t>
        </w:r>
      </w:hyperlink>
      <w:hyperlink r:id="rId39">
        <w:r>
          <w:rPr>
            <w:color w:val="007FAC"/>
          </w:rPr>
          <w:t>c</w:t>
        </w:r>
      </w:hyperlink>
      <w:hyperlink r:id="rId39">
        <w:r>
          <w:rPr>
            <w:color w:val="007FAC"/>
          </w:rPr>
          <w:t>i</w:t>
        </w:r>
      </w:hyperlink>
      <w:hyperlink r:id="rId39">
        <w:r>
          <w:rPr>
            <w:color w:val="007FAC"/>
          </w:rPr>
          <w:t>e</w:t>
        </w:r>
      </w:hyperlink>
      <w:hyperlink r:id="rId39">
        <w:r>
          <w:rPr>
            <w:color w:val="007FAC"/>
          </w:rPr>
          <w:t>n</w:t>
        </w:r>
      </w:hyperlink>
      <w:hyperlink r:id="rId39">
        <w:r>
          <w:rPr>
            <w:color w:val="007FAC"/>
          </w:rPr>
          <w:t>c</w:t>
        </w:r>
      </w:hyperlink>
      <w:hyperlink r:id="rId39">
        <w:r>
          <w:rPr>
            <w:color w:val="007FAC"/>
          </w:rPr>
          <w:t>e</w:t>
        </w:r>
      </w:hyperlink>
      <w:hyperlink r:id="rId39">
        <w:r>
          <w:rPr>
            <w:color w:val="007FAC"/>
          </w:rPr>
          <w:t>b</w:t>
        </w:r>
      </w:hyperlink>
      <w:hyperlink r:id="rId39">
        <w:r>
          <w:rPr>
            <w:color w:val="007FAC"/>
          </w:rPr>
          <w:t>a</w:t>
        </w:r>
      </w:hyperlink>
      <w:hyperlink r:id="rId39">
        <w:r>
          <w:rPr>
            <w:color w:val="007FAC"/>
          </w:rPr>
          <w:t>s</w:t>
        </w:r>
      </w:hyperlink>
      <w:hyperlink r:id="rId39">
        <w:r>
          <w:rPr>
            <w:color w:val="007FAC"/>
          </w:rPr>
          <w:t>e</w:t>
        </w:r>
      </w:hyperlink>
      <w:hyperlink r:id="rId39">
        <w:r>
          <w:rPr>
            <w:color w:val="007FAC"/>
          </w:rPr>
          <w:t>.</w:t>
        </w:r>
      </w:hyperlink>
      <w:hyperlink r:id="rId39">
        <w:r>
          <w:rPr>
            <w:color w:val="007FAC"/>
          </w:rPr>
          <w:t>g</w:t>
        </w:r>
      </w:hyperlink>
      <w:hyperlink r:id="rId39">
        <w:r>
          <w:rPr>
            <w:color w:val="007FAC"/>
          </w:rPr>
          <w:t>o</w:t>
        </w:r>
      </w:hyperlink>
      <w:hyperlink r:id="rId39">
        <w:r>
          <w:rPr>
            <w:color w:val="007FAC"/>
          </w:rPr>
          <w:t>v</w:t>
        </w:r>
      </w:hyperlink>
      <w:hyperlink r:id="rId39">
        <w:r>
          <w:rPr>
            <w:color w:val="007FAC"/>
          </w:rPr>
          <w:t>/</w:t>
        </w:r>
      </w:hyperlink>
      <w:hyperlink r:id="rId39">
        <w:r>
          <w:rPr>
            <w:color w:val="007FAC"/>
          </w:rPr>
          <w:t>c</w:t>
        </w:r>
      </w:hyperlink>
      <w:hyperlink r:id="rId39">
        <w:r>
          <w:rPr>
            <w:color w:val="007FAC"/>
          </w:rPr>
          <w:t>a</w:t>
        </w:r>
      </w:hyperlink>
      <w:hyperlink r:id="rId39">
        <w:r>
          <w:rPr>
            <w:color w:val="007FAC"/>
          </w:rPr>
          <w:t>t</w:t>
        </w:r>
      </w:hyperlink>
      <w:hyperlink r:id="rId39">
        <w:r>
          <w:rPr>
            <w:color w:val="007FAC"/>
          </w:rPr>
          <w:t>a</w:t>
        </w:r>
      </w:hyperlink>
      <w:hyperlink r:id="rId39">
        <w:r>
          <w:rPr>
            <w:color w:val="007FAC"/>
          </w:rPr>
          <w:t>l</w:t>
        </w:r>
      </w:hyperlink>
      <w:hyperlink r:id="rId39">
        <w:r>
          <w:rPr>
            <w:color w:val="007FAC"/>
          </w:rPr>
          <w:t>o</w:t>
        </w:r>
      </w:hyperlink>
      <w:hyperlink r:id="rId39">
        <w:r>
          <w:rPr>
            <w:color w:val="007FAC"/>
          </w:rPr>
          <w:t>g</w:t>
        </w:r>
      </w:hyperlink>
      <w:hyperlink r:id="rId39">
        <w:r>
          <w:rPr>
            <w:color w:val="007FAC"/>
          </w:rPr>
          <w:t>/</w:t>
        </w:r>
      </w:hyperlink>
      <w:hyperlink r:id="rId39">
        <w:r>
          <w:rPr>
            <w:color w:val="007FAC"/>
          </w:rPr>
          <w:t>i</w:t>
        </w:r>
      </w:hyperlink>
      <w:hyperlink r:id="rId39">
        <w:r>
          <w:rPr>
            <w:color w:val="007FAC"/>
          </w:rPr>
          <w:t>t</w:t>
        </w:r>
      </w:hyperlink>
      <w:hyperlink r:id="rId39">
        <w:r>
          <w:rPr>
            <w:color w:val="007FAC"/>
          </w:rPr>
          <w:t>e</w:t>
        </w:r>
      </w:hyperlink>
      <w:hyperlink r:id="rId39">
        <w:r>
          <w:rPr>
            <w:color w:val="007FAC"/>
          </w:rPr>
          <w:t>m</w:t>
        </w:r>
      </w:hyperlink>
      <w:hyperlink r:id="rId39">
        <w:r>
          <w:rPr>
            <w:color w:val="007FAC"/>
          </w:rPr>
          <w:t>/</w:t>
        </w:r>
      </w:hyperlink>
      <w:hyperlink r:id="rId39">
        <w:r>
          <w:rPr>
            <w:color w:val="007FAC"/>
          </w:rPr>
          <w:t>6</w:t>
        </w:r>
      </w:hyperlink>
      <w:hyperlink r:id="rId39">
        <w:r>
          <w:rPr>
            <w:color w:val="007FAC"/>
          </w:rPr>
          <w:t>1</w:t>
        </w:r>
      </w:hyperlink>
      <w:hyperlink r:id="rId39">
        <w:r>
          <w:rPr>
            <w:color w:val="007FAC"/>
          </w:rPr>
          <w:t>2</w:t>
        </w:r>
      </w:hyperlink>
      <w:hyperlink r:id="rId39">
        <w:r>
          <w:rPr>
            <w:color w:val="007FAC"/>
          </w:rPr>
          <w:t>7</w:t>
        </w:r>
      </w:hyperlink>
      <w:hyperlink r:id="rId39">
        <w:r>
          <w:rPr>
            <w:color w:val="007FAC"/>
          </w:rPr>
          <w:t>b</w:t>
        </w:r>
      </w:hyperlink>
      <w:hyperlink r:id="rId39">
        <w:r>
          <w:rPr>
            <w:color w:val="007FAC"/>
          </w:rPr>
          <w:t>3</w:t>
        </w:r>
      </w:hyperlink>
      <w:hyperlink r:id="rId39">
        <w:r>
          <w:rPr>
            <w:color w:val="007FAC"/>
          </w:rPr>
          <w:t>0</w:t>
        </w:r>
      </w:hyperlink>
      <w:hyperlink r:id="rId39">
        <w:r>
          <w:rPr>
            <w:color w:val="007FAC"/>
          </w:rPr>
          <w:t>f</w:t>
        </w:r>
      </w:hyperlink>
      <w:hyperlink r:id="rId39">
        <w:r>
          <w:rPr>
            <w:color w:val="007FAC"/>
          </w:rPr>
          <w:t>d</w:t>
        </w:r>
      </w:hyperlink>
      <w:hyperlink r:id="rId39">
        <w:r>
          <w:rPr>
            <w:color w:val="007FAC"/>
          </w:rPr>
          <w:t>3</w:t>
        </w:r>
      </w:hyperlink>
      <w:hyperlink r:id="rId39">
        <w:r>
          <w:rPr>
            <w:color w:val="007FAC"/>
          </w:rPr>
          <w:t>4</w:t>
        </w:r>
      </w:hyperlink>
      <w:hyperlink r:id="rId39">
        <w:r>
          <w:rPr>
            <w:color w:val="007FAC"/>
          </w:rPr>
          <w:t>e</w:t>
        </w:r>
      </w:hyperlink>
      <w:hyperlink r:id="rId39">
        <w:r>
          <w:rPr>
            <w:color w:val="007FAC"/>
          </w:rPr>
          <w:t>4</w:t>
        </w:r>
      </w:hyperlink>
      <w:hyperlink r:id="rId39">
        <w:r>
          <w:rPr>
            <w:color w:val="007FAC"/>
          </w:rPr>
          <w:t>0</w:t>
        </w:r>
      </w:hyperlink>
      <w:r>
        <w:rPr>
          <w:color w:val="007FAC"/>
          <w:spacing w:val="40"/>
        </w:rPr>
        <w:t> </w:t>
      </w:r>
      <w:hyperlink r:id="rId39">
        <w:r>
          <w:rPr>
            <w:color w:val="007FAC"/>
          </w:rPr>
          <w:t>d</w:t>
        </w:r>
      </w:hyperlink>
      <w:hyperlink r:id="rId39">
        <w:r>
          <w:rPr>
            <w:color w:val="007FAC"/>
          </w:rPr>
          <w:t>d</w:t>
        </w:r>
      </w:hyperlink>
      <w:hyperlink r:id="rId39">
        <w:r>
          <w:rPr>
            <w:color w:val="007FAC"/>
          </w:rPr>
          <w:t>9</w:t>
        </w:r>
      </w:hyperlink>
      <w:hyperlink r:id="rId39">
        <w:r>
          <w:rPr>
            <w:color w:val="007FAC"/>
          </w:rPr>
          <w:t>c</w:t>
        </w:r>
      </w:hyperlink>
      <w:hyperlink r:id="rId39">
        <w:r>
          <w:rPr>
            <w:color w:val="007FAC"/>
          </w:rPr>
          <w:t>0</w:t>
        </w:r>
      </w:hyperlink>
      <w:hyperlink r:id="rId39">
        <w:r>
          <w:rPr>
            <w:color w:val="007FAC"/>
          </w:rPr>
          <w:t>5</w:t>
        </w:r>
      </w:hyperlink>
      <w:hyperlink r:id="rId39">
        <w:r>
          <w:rPr>
            <w:color w:val="007FAC"/>
          </w:rPr>
          <w:t>0</w:t>
        </w:r>
      </w:hyperlink>
      <w:hyperlink r:id="rId39">
        <w:r>
          <w:rPr>
            <w:color w:val="007FAC"/>
          </w:rPr>
          <w:t>9</w:t>
        </w:r>
      </w:hyperlink>
      <w:hyperlink r:id="rId39">
        <w:r>
          <w:rPr>
            <w:color w:val="007FAC"/>
          </w:rPr>
          <w:t>4</w:t>
        </w:r>
      </w:hyperlink>
      <w:hyperlink r:id="rId39">
        <w:r>
          <w:rPr>
            <w:color w:val="007FAC"/>
          </w:rPr>
          <w:t>c</w:t>
        </w:r>
      </w:hyperlink>
      <w:r>
        <w:rPr>
          <w:color w:val="007FAC"/>
        </w:rPr>
        <w:t> </w:t>
      </w:r>
      <w:r>
        <w:rPr/>
        <w:t>(last accessed December 2022). USGS dataset provides 6</w:t>
      </w:r>
      <w:r>
        <w:rPr>
          <w:spacing w:val="40"/>
        </w:rPr>
        <w:t> </w:t>
      </w:r>
      <w:r>
        <w:rPr/>
        <w:t>types of human-reviewed phases, i.e., P, Pg, Pn, S, Sg, Sn.</w:t>
      </w:r>
    </w:p>
    <w:p>
      <w:pPr>
        <w:pStyle w:val="BodyText"/>
        <w:spacing w:before="25"/>
      </w:pPr>
    </w:p>
    <w:p>
      <w:pPr>
        <w:pStyle w:val="Heading1"/>
        <w:ind w:left="111" w:firstLine="0"/>
      </w:pPr>
      <w:bookmarkStart w:name="Declaration of Competing Interest" w:id="42"/>
      <w:bookmarkEnd w:id="42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35"/>
        </w:rPr>
        <w:t> </w:t>
      </w:r>
      <w:r>
        <w:rPr/>
        <w:t>authors</w:t>
      </w:r>
      <w:r>
        <w:rPr>
          <w:spacing w:val="35"/>
        </w:rPr>
        <w:t> </w:t>
      </w:r>
      <w:r>
        <w:rPr/>
        <w:t>declare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they</w:t>
      </w:r>
      <w:r>
        <w:rPr>
          <w:spacing w:val="35"/>
        </w:rPr>
        <w:t> </w:t>
      </w:r>
      <w:r>
        <w:rPr/>
        <w:t>have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known</w:t>
      </w:r>
      <w:r>
        <w:rPr>
          <w:spacing w:val="35"/>
        </w:rPr>
        <w:t> </w:t>
      </w:r>
      <w:r>
        <w:rPr/>
        <w:t>competing</w:t>
      </w:r>
      <w:r>
        <w:rPr>
          <w:spacing w:val="35"/>
        </w:rPr>
        <w:t> </w:t>
      </w:r>
      <w:r>
        <w:rPr/>
        <w:t>finan-</w:t>
      </w:r>
      <w:r>
        <w:rPr>
          <w:spacing w:val="40"/>
        </w:rPr>
        <w:t> </w:t>
      </w:r>
      <w:r>
        <w:rPr/>
        <w:t>cial interests or personal relationships that could have appeared to</w:t>
      </w:r>
      <w:r>
        <w:rPr>
          <w:spacing w:val="40"/>
        </w:rPr>
        <w:t> </w:t>
      </w:r>
      <w:r>
        <w:rPr/>
        <w:t>influence the work reported in this paper.</w:t>
      </w:r>
    </w:p>
    <w:p>
      <w:pPr>
        <w:pStyle w:val="BodyText"/>
        <w:spacing w:before="25"/>
      </w:pPr>
    </w:p>
    <w:p>
      <w:pPr>
        <w:pStyle w:val="Heading1"/>
        <w:ind w:left="111" w:firstLine="0"/>
      </w:pPr>
      <w:bookmarkStart w:name="Acknowledgments" w:id="43"/>
      <w:bookmarkEnd w:id="43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This research was funded by a Discovery Grant </w:t>
      </w:r>
      <w:r>
        <w:rPr/>
        <w:t>(RGPIN-2018-</w:t>
      </w:r>
      <w:r>
        <w:rPr>
          <w:spacing w:val="40"/>
        </w:rPr>
        <w:t> </w:t>
      </w:r>
      <w:r>
        <w:rPr/>
        <w:t>03752)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Natural</w:t>
      </w:r>
      <w:r>
        <w:rPr>
          <w:spacing w:val="26"/>
        </w:rPr>
        <w:t> </w:t>
      </w:r>
      <w:r>
        <w:rPr/>
        <w:t>Science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Engineering</w:t>
      </w:r>
      <w:r>
        <w:rPr>
          <w:spacing w:val="26"/>
        </w:rPr>
        <w:t> </w:t>
      </w:r>
      <w:r>
        <w:rPr/>
        <w:t>Research</w:t>
      </w:r>
      <w:r>
        <w:rPr>
          <w:spacing w:val="26"/>
        </w:rPr>
        <w:t> </w:t>
      </w:r>
      <w:r>
        <w:rPr/>
        <w:t>Council</w:t>
      </w:r>
      <w:r>
        <w:rPr>
          <w:spacing w:val="40"/>
        </w:rPr>
        <w:t> </w:t>
      </w:r>
      <w:r>
        <w:rPr/>
        <w:t>of Canada (PA). The authors thank Stephen Crane, Laurel Sinclair,</w:t>
      </w:r>
      <w:r>
        <w:rPr>
          <w:spacing w:val="80"/>
        </w:rPr>
        <w:t> </w:t>
      </w:r>
      <w:r>
        <w:rPr/>
        <w:t>two anonymous reviewers and the editor for their reviews of this</w:t>
      </w:r>
      <w:r>
        <w:rPr>
          <w:spacing w:val="40"/>
        </w:rPr>
        <w:t> </w:t>
      </w:r>
      <w:r>
        <w:rPr/>
        <w:t>manuscript. This is NRCan publication number 20220610.</w:t>
      </w:r>
    </w:p>
    <w:p>
      <w:pPr>
        <w:pStyle w:val="BodyText"/>
        <w:spacing w:before="26"/>
      </w:pPr>
    </w:p>
    <w:p>
      <w:pPr>
        <w:pStyle w:val="Heading1"/>
        <w:ind w:left="111" w:firstLine="0"/>
      </w:pPr>
      <w:bookmarkStart w:name="References" w:id="44"/>
      <w:bookmarkEnd w:id="4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spacing w:line="302" w:lineRule="auto" w:before="1"/>
        <w:ind w:left="350" w:right="38" w:hanging="240"/>
        <w:jc w:val="both"/>
        <w:rPr>
          <w:sz w:val="12"/>
        </w:rPr>
      </w:pPr>
      <w:bookmarkStart w:name="_bookmark21" w:id="45"/>
      <w:bookmarkEnd w:id="45"/>
      <w:r>
        <w:rPr/>
      </w:r>
      <w:hyperlink r:id="rId40">
        <w:r>
          <w:rPr>
            <w:color w:val="007FAC"/>
            <w:w w:val="105"/>
            <w:sz w:val="12"/>
          </w:rPr>
          <w:t>Beroza,</w:t>
        </w:r>
      </w:hyperlink>
      <w:r>
        <w:rPr>
          <w:color w:val="007FAC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G.C.,</w:t>
        </w:r>
        <w:r>
          <w:rPr>
            <w:color w:val="007FAC"/>
            <w:w w:val="105"/>
            <w:sz w:val="12"/>
          </w:rPr>
          <w:t> Segou,</w:t>
        </w:r>
        <w:r>
          <w:rPr>
            <w:color w:val="007FAC"/>
            <w:w w:val="105"/>
            <w:sz w:val="12"/>
          </w:rPr>
          <w:t> M.,</w:t>
        </w:r>
        <w:r>
          <w:rPr>
            <w:color w:val="007FAC"/>
            <w:w w:val="105"/>
            <w:sz w:val="12"/>
          </w:rPr>
          <w:t> Mostafa</w:t>
        </w:r>
        <w:r>
          <w:rPr>
            <w:color w:val="007FAC"/>
            <w:w w:val="105"/>
            <w:sz w:val="12"/>
          </w:rPr>
          <w:t> Mousavi,</w:t>
        </w:r>
        <w:r>
          <w:rPr>
            <w:color w:val="007FAC"/>
            <w:w w:val="105"/>
            <w:sz w:val="12"/>
          </w:rPr>
          <w:t> S.,</w:t>
        </w:r>
        <w:r>
          <w:rPr>
            <w:color w:val="007FAC"/>
            <w:w w:val="105"/>
            <w:sz w:val="12"/>
          </w:rPr>
          <w:t> 2021.</w:t>
        </w:r>
        <w:r>
          <w:rPr>
            <w:color w:val="007FAC"/>
            <w:w w:val="105"/>
            <w:sz w:val="12"/>
          </w:rPr>
          <w:t> Machine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2" w:id="46"/>
      <w:bookmarkEnd w:id="46"/>
      <w:r>
        <w:rPr>
          <w:color w:val="007FAC"/>
          <w:w w:val="105"/>
          <w:sz w:val="12"/>
        </w:rPr>
      </w:r>
      <w:hyperlink r:id="rId40">
        <w:r>
          <w:rPr>
            <w:color w:val="007FAC"/>
            <w:w w:val="105"/>
            <w:sz w:val="12"/>
          </w:rPr>
          <w:t>forecasting—next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steps.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1–3.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Chai,</w:t>
        </w:r>
      </w:hyperlink>
      <w:r>
        <w:rPr>
          <w:color w:val="007FAC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C.,</w:t>
        </w:r>
        <w:r>
          <w:rPr>
            <w:color w:val="007FAC"/>
            <w:w w:val="105"/>
            <w:sz w:val="12"/>
          </w:rPr>
          <w:t> Maceira,</w:t>
        </w:r>
        <w:r>
          <w:rPr>
            <w:color w:val="007FAC"/>
            <w:w w:val="105"/>
            <w:sz w:val="12"/>
          </w:rPr>
          <w:t> M.,</w:t>
        </w:r>
        <w:r>
          <w:rPr>
            <w:color w:val="007FAC"/>
            <w:w w:val="105"/>
            <w:sz w:val="12"/>
          </w:rPr>
          <w:t> Santos-Villalobos,</w:t>
        </w:r>
        <w:r>
          <w:rPr>
            <w:color w:val="007FAC"/>
            <w:w w:val="105"/>
            <w:sz w:val="12"/>
          </w:rPr>
          <w:t> H.J.,</w:t>
        </w:r>
        <w:r>
          <w:rPr>
            <w:color w:val="007FAC"/>
            <w:w w:val="105"/>
            <w:sz w:val="12"/>
          </w:rPr>
          <w:t> Venkatakrishnan,</w:t>
        </w:r>
        <w:r>
          <w:rPr>
            <w:color w:val="007FAC"/>
            <w:w w:val="105"/>
            <w:sz w:val="12"/>
          </w:rPr>
          <w:t> S.V.,</w:t>
        </w:r>
        <w:r>
          <w:rPr>
            <w:color w:val="007FAC"/>
            <w:w w:val="105"/>
            <w:sz w:val="12"/>
          </w:rPr>
          <w:t> Schoenball,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</w:hyperlink>
      <w:r>
        <w:rPr>
          <w:color w:val="007FAC"/>
          <w:spacing w:val="8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Zhu,</w:t>
        </w:r>
        <w:r>
          <w:rPr>
            <w:color w:val="007FAC"/>
            <w:w w:val="105"/>
            <w:sz w:val="12"/>
          </w:rPr>
          <w:t> W.,</w:t>
        </w:r>
        <w:r>
          <w:rPr>
            <w:color w:val="007FAC"/>
            <w:w w:val="105"/>
            <w:sz w:val="12"/>
          </w:rPr>
          <w:t> Beroza,</w:t>
        </w:r>
        <w:r>
          <w:rPr>
            <w:color w:val="007FAC"/>
            <w:w w:val="105"/>
            <w:sz w:val="12"/>
          </w:rPr>
          <w:t> G.C.,</w:t>
        </w:r>
        <w:r>
          <w:rPr>
            <w:color w:val="007FAC"/>
            <w:w w:val="105"/>
            <w:sz w:val="12"/>
          </w:rPr>
          <w:t> Thurber,</w:t>
        </w:r>
        <w:r>
          <w:rPr>
            <w:color w:val="007FAC"/>
            <w:w w:val="105"/>
            <w:sz w:val="12"/>
          </w:rPr>
          <w:t> C.,</w:t>
        </w:r>
        <w:r>
          <w:rPr>
            <w:color w:val="007FAC"/>
            <w:w w:val="105"/>
            <w:sz w:val="12"/>
          </w:rPr>
          <w:t> Team,</w:t>
        </w:r>
        <w:r>
          <w:rPr>
            <w:color w:val="007FAC"/>
            <w:w w:val="105"/>
            <w:sz w:val="12"/>
          </w:rPr>
          <w:t> E.C.,</w:t>
        </w:r>
        <w:r>
          <w:rPr>
            <w:color w:val="007FAC"/>
            <w:w w:val="105"/>
            <w:sz w:val="12"/>
          </w:rPr>
          <w:t> 2020.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and</w:t>
        </w:r>
        <w:r>
          <w:rPr>
            <w:color w:val="007FAC"/>
            <w:w w:val="105"/>
            <w:sz w:val="12"/>
          </w:rPr>
          <w:t> transfer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bridge</w:t>
        </w:r>
        <w:r>
          <w:rPr>
            <w:color w:val="007FAC"/>
            <w:w w:val="105"/>
            <w:sz w:val="12"/>
          </w:rPr>
          <w:t> scales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seismic</w:t>
        </w:r>
        <w:r>
          <w:rPr>
            <w:color w:val="007FAC"/>
            <w:w w:val="105"/>
            <w:sz w:val="12"/>
          </w:rPr>
          <w:t> phase</w:t>
        </w:r>
        <w:r>
          <w:rPr>
            <w:color w:val="007FAC"/>
            <w:w w:val="105"/>
            <w:sz w:val="12"/>
          </w:rPr>
          <w:t> picking.</w:t>
        </w:r>
        <w:r>
          <w:rPr>
            <w:color w:val="007FAC"/>
            <w:w w:val="105"/>
            <w:sz w:val="12"/>
          </w:rPr>
          <w:t> Geophys.</w:t>
        </w:r>
        <w:r>
          <w:rPr>
            <w:color w:val="007FAC"/>
            <w:w w:val="105"/>
            <w:sz w:val="12"/>
          </w:rPr>
          <w:t> Res.</w:t>
        </w:r>
        <w:r>
          <w:rPr>
            <w:color w:val="007FAC"/>
            <w:w w:val="105"/>
            <w:sz w:val="12"/>
          </w:rPr>
          <w:t> Lett.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47"/>
      <w:bookmarkEnd w:id="47"/>
      <w:r>
        <w:rPr>
          <w:color w:val="007FAC"/>
          <w:w w:val="102"/>
          <w:sz w:val="12"/>
        </w:rPr>
      </w:r>
      <w:hyperlink r:id="rId41">
        <w:r>
          <w:rPr>
            <w:color w:val="007FAC"/>
            <w:w w:val="105"/>
            <w:sz w:val="12"/>
          </w:rPr>
          <w:t>47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(16),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e2020GL088651.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Christoffersen,</w:t>
        </w:r>
      </w:hyperlink>
      <w:r>
        <w:rPr>
          <w:color w:val="007FAC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P.,</w:t>
        </w:r>
        <w:r>
          <w:rPr>
            <w:color w:val="007FAC"/>
            <w:w w:val="105"/>
            <w:sz w:val="12"/>
          </w:rPr>
          <w:t> Jacobs,</w:t>
        </w:r>
        <w:r>
          <w:rPr>
            <w:color w:val="007FAC"/>
            <w:w w:val="105"/>
            <w:sz w:val="12"/>
          </w:rPr>
          <w:t> K.,</w:t>
        </w:r>
        <w:r>
          <w:rPr>
            <w:color w:val="007FAC"/>
            <w:w w:val="105"/>
            <w:sz w:val="12"/>
          </w:rPr>
          <w:t> 2004.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importance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loss</w:t>
        </w:r>
        <w:r>
          <w:rPr>
            <w:color w:val="007FAC"/>
            <w:w w:val="105"/>
            <w:sz w:val="12"/>
          </w:rPr>
          <w:t> function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option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48"/>
      <w:bookmarkEnd w:id="48"/>
      <w:r>
        <w:rPr>
          <w:color w:val="007FAC"/>
          <w:w w:val="105"/>
          <w:sz w:val="12"/>
        </w:rPr>
      </w:r>
      <w:hyperlink r:id="rId42">
        <w:r>
          <w:rPr>
            <w:color w:val="007FAC"/>
            <w:w w:val="105"/>
            <w:sz w:val="12"/>
          </w:rPr>
          <w:t>valuation.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Financ.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72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291–318.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r>
        <w:rPr>
          <w:w w:val="105"/>
          <w:sz w:val="12"/>
        </w:rPr>
        <w:t>Cole,</w:t>
      </w:r>
      <w:r>
        <w:rPr>
          <w:w w:val="105"/>
          <w:sz w:val="12"/>
        </w:rPr>
        <w:t> H.,</w:t>
      </w:r>
      <w:r>
        <w:rPr>
          <w:w w:val="105"/>
          <w:sz w:val="12"/>
        </w:rPr>
        <w:t> Yeck,</w:t>
      </w:r>
      <w:r>
        <w:rPr>
          <w:w w:val="105"/>
          <w:sz w:val="12"/>
        </w:rPr>
        <w:t> W.L.,</w:t>
      </w:r>
      <w:r>
        <w:rPr>
          <w:w w:val="105"/>
          <w:sz w:val="12"/>
        </w:rPr>
        <w:t> 2022.</w:t>
      </w:r>
      <w:r>
        <w:rPr>
          <w:w w:val="105"/>
          <w:sz w:val="12"/>
        </w:rPr>
        <w:t> Global</w:t>
      </w:r>
      <w:r>
        <w:rPr>
          <w:w w:val="105"/>
          <w:sz w:val="12"/>
        </w:rPr>
        <w:t> Earthquake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Dataset:</w:t>
      </w:r>
      <w:r>
        <w:rPr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Asset</w:t>
      </w:r>
      <w:r>
        <w:rPr>
          <w:w w:val="105"/>
          <w:sz w:val="12"/>
        </w:rPr>
        <w:t> Aggregation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PDE</w:t>
      </w:r>
      <w:r>
        <w:rPr>
          <w:w w:val="105"/>
          <w:sz w:val="12"/>
        </w:rPr>
        <w:t> (MLAAPDE).</w:t>
      </w:r>
      <w:r>
        <w:rPr>
          <w:w w:val="105"/>
          <w:sz w:val="12"/>
        </w:rPr>
        <w:t> US</w:t>
      </w:r>
      <w:r>
        <w:rPr>
          <w:w w:val="105"/>
          <w:sz w:val="12"/>
        </w:rPr>
        <w:t> Geological</w:t>
      </w:r>
      <w:r>
        <w:rPr>
          <w:w w:val="105"/>
          <w:sz w:val="12"/>
        </w:rPr>
        <w:t> Survey,</w:t>
      </w:r>
      <w:r>
        <w:rPr>
          <w:w w:val="105"/>
          <w:sz w:val="12"/>
        </w:rPr>
        <w:t> URL</w:t>
      </w:r>
      <w:r>
        <w:rPr>
          <w:spacing w:val="40"/>
          <w:w w:val="105"/>
          <w:sz w:val="12"/>
        </w:rPr>
        <w:t> </w:t>
      </w:r>
      <w:bookmarkStart w:name="_bookmark25" w:id="49"/>
      <w:bookmarkEnd w:id="49"/>
      <w:r>
        <w:rPr>
          <w:w w:val="93"/>
          <w:sz w:val="12"/>
        </w:rPr>
      </w:r>
      <w:hyperlink r:id="rId39">
        <w:r>
          <w:rPr>
            <w:color w:val="007FAC"/>
            <w:spacing w:val="-2"/>
            <w:w w:val="105"/>
            <w:sz w:val="12"/>
          </w:rPr>
          <w:t>https://www.sciencebase.gov/catalog/item/6127b30fd34e40dd9c05094c</w:t>
        </w:r>
      </w:hyperlink>
      <w:r>
        <w:rPr>
          <w:spacing w:val="-2"/>
          <w:w w:val="105"/>
          <w:sz w:val="12"/>
        </w:rPr>
        <w:t>.</w:t>
      </w:r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Eelbode,</w:t>
        </w:r>
      </w:hyperlink>
      <w:r>
        <w:rPr>
          <w:color w:val="007FAC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T.,</w:t>
        </w:r>
        <w:r>
          <w:rPr>
            <w:color w:val="007FAC"/>
            <w:w w:val="105"/>
            <w:sz w:val="12"/>
          </w:rPr>
          <w:t> Sinonquel,</w:t>
        </w:r>
        <w:r>
          <w:rPr>
            <w:color w:val="007FAC"/>
            <w:w w:val="105"/>
            <w:sz w:val="12"/>
          </w:rPr>
          <w:t> P.,</w:t>
        </w:r>
        <w:r>
          <w:rPr>
            <w:color w:val="007FAC"/>
            <w:w w:val="105"/>
            <w:sz w:val="12"/>
          </w:rPr>
          <w:t> Maes,</w:t>
        </w:r>
        <w:r>
          <w:rPr>
            <w:color w:val="007FAC"/>
            <w:w w:val="105"/>
            <w:sz w:val="12"/>
          </w:rPr>
          <w:t> F.,</w:t>
        </w:r>
        <w:r>
          <w:rPr>
            <w:color w:val="007FAC"/>
            <w:w w:val="105"/>
            <w:sz w:val="12"/>
          </w:rPr>
          <w:t> Bisschops,</w:t>
        </w:r>
        <w:r>
          <w:rPr>
            <w:color w:val="007FAC"/>
            <w:w w:val="105"/>
            <w:sz w:val="12"/>
          </w:rPr>
          <w:t> R.,</w:t>
        </w:r>
        <w:r>
          <w:rPr>
            <w:color w:val="007FAC"/>
            <w:w w:val="105"/>
            <w:sz w:val="12"/>
          </w:rPr>
          <w:t> 2021.</w:t>
        </w:r>
        <w:r>
          <w:rPr>
            <w:color w:val="007FAC"/>
            <w:w w:val="105"/>
            <w:sz w:val="12"/>
          </w:rPr>
          <w:t> Pitfalls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training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8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validation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Clin.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Gastroenterol.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52,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26" w:id="50"/>
      <w:bookmarkEnd w:id="50"/>
      <w:r>
        <w:rPr>
          <w:color w:val="007FAC"/>
          <w:w w:val="110"/>
          <w:sz w:val="12"/>
        </w:rPr>
      </w:r>
      <w:hyperlink r:id="rId43">
        <w:r>
          <w:rPr>
            <w:color w:val="007FAC"/>
            <w:spacing w:val="-2"/>
            <w:w w:val="105"/>
            <w:sz w:val="12"/>
          </w:rPr>
          <w:t>101712.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Gibson,</w:t>
        </w:r>
      </w:hyperlink>
      <w:r>
        <w:rPr>
          <w:color w:val="007FAC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E., Li, W., Sudre, C., Fidon, L., Shakir, D.I., Wang, G., Eaton-Rosen, Z., Gray, </w:t>
        </w:r>
        <w:r>
          <w:rPr>
            <w:color w:val="007FAC"/>
            <w:w w:val="105"/>
            <w:sz w:val="12"/>
          </w:rPr>
          <w:t>R.,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Doel,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NiftyNet: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deep-learning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platform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medical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7" w:id="51"/>
      <w:bookmarkEnd w:id="51"/>
      <w:r>
        <w:rPr>
          <w:color w:val="007FAC"/>
          <w:w w:val="106"/>
          <w:sz w:val="12"/>
        </w:rPr>
      </w:r>
      <w:hyperlink r:id="rId44">
        <w:r>
          <w:rPr>
            <w:color w:val="007FAC"/>
            <w:w w:val="105"/>
            <w:sz w:val="12"/>
          </w:rPr>
          <w:t>imaging.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Biomed.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158,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113–122.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Gopalakrishnan,</w:t>
        </w:r>
      </w:hyperlink>
      <w:r>
        <w:rPr>
          <w:color w:val="007FAC"/>
          <w:spacing w:val="34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Khaitan,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S.K.,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Choudhary,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Agrawal,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convolu-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tional neural networks with transfer learning for computer vision-based data-driven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2"/>
      <w:bookmarkEnd w:id="52"/>
      <w:r>
        <w:rPr>
          <w:color w:val="007FAC"/>
          <w:w w:val="104"/>
          <w:sz w:val="12"/>
        </w:rPr>
      </w:r>
      <w:hyperlink r:id="rId45">
        <w:r>
          <w:rPr>
            <w:color w:val="007FAC"/>
            <w:w w:val="105"/>
            <w:sz w:val="12"/>
          </w:rPr>
          <w:t>pavement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distress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Constr.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Mater.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157,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322–330.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Huang,</w:t>
        </w:r>
      </w:hyperlink>
      <w:r>
        <w:rPr>
          <w:color w:val="007FAC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L.,</w:t>
        </w:r>
        <w:r>
          <w:rPr>
            <w:color w:val="007FAC"/>
            <w:w w:val="105"/>
            <w:sz w:val="12"/>
          </w:rPr>
          <w:t> Dong,</w:t>
        </w:r>
        <w:r>
          <w:rPr>
            <w:color w:val="007FAC"/>
            <w:w w:val="105"/>
            <w:sz w:val="12"/>
          </w:rPr>
          <w:t> X.,</w:t>
        </w:r>
        <w:r>
          <w:rPr>
            <w:color w:val="007FAC"/>
            <w:w w:val="105"/>
            <w:sz w:val="12"/>
          </w:rPr>
          <w:t> Clee,</w:t>
        </w:r>
        <w:r>
          <w:rPr>
            <w:color w:val="007FAC"/>
            <w:w w:val="105"/>
            <w:sz w:val="12"/>
          </w:rPr>
          <w:t> T.E.,</w:t>
        </w:r>
        <w:r>
          <w:rPr>
            <w:color w:val="007FAC"/>
            <w:w w:val="105"/>
            <w:sz w:val="12"/>
          </w:rPr>
          <w:t> 2017.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scalable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platform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identifying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9" w:id="53"/>
      <w:bookmarkEnd w:id="53"/>
      <w:r>
        <w:rPr>
          <w:color w:val="007FAC"/>
          <w:w w:val="106"/>
          <w:sz w:val="12"/>
        </w:rPr>
      </w:r>
      <w:hyperlink r:id="rId46">
        <w:r>
          <w:rPr>
            <w:color w:val="007FAC"/>
            <w:w w:val="105"/>
            <w:sz w:val="12"/>
          </w:rPr>
          <w:t>geologic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attributes.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Lead.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Edge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36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249–256.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Jiang,</w:t>
        </w:r>
      </w:hyperlink>
      <w:r>
        <w:rPr>
          <w:color w:val="007FAC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C., Fang, L., Fan, L., Li, B., 2021. Comparison of the earthquake detection </w:t>
        </w:r>
        <w:r>
          <w:rPr>
            <w:color w:val="007FAC"/>
            <w:w w:val="105"/>
            <w:sz w:val="12"/>
          </w:rPr>
          <w:t>abilities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of</w:t>
        </w:r>
        <w:r>
          <w:rPr>
            <w:color w:val="007FAC"/>
            <w:w w:val="105"/>
            <w:sz w:val="12"/>
          </w:rPr>
          <w:t> PhaseNet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EQTransformer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Yangbi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Maduo</w:t>
        </w:r>
        <w:r>
          <w:rPr>
            <w:color w:val="007FAC"/>
            <w:w w:val="105"/>
            <w:sz w:val="12"/>
          </w:rPr>
          <w:t> earthquakes.</w:t>
        </w:r>
        <w:r>
          <w:rPr>
            <w:color w:val="007FAC"/>
            <w:w w:val="105"/>
            <w:sz w:val="12"/>
          </w:rPr>
          <w:t> Earthq.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54"/>
      <w:bookmarkEnd w:id="54"/>
      <w:r>
        <w:rPr>
          <w:color w:val="007FAC"/>
          <w:w w:val="105"/>
          <w:sz w:val="12"/>
        </w:rPr>
      </w:r>
      <w:hyperlink r:id="rId47"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34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(5),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425–435.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Jozinović,</w:t>
        </w:r>
      </w:hyperlink>
      <w:r>
        <w:rPr>
          <w:color w:val="007FAC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D., Lomax, A., Štajduhar, I., Michelini, A., 2022. Transfer learning: Improving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prediction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earthquake</w:t>
        </w:r>
        <w:r>
          <w:rPr>
            <w:color w:val="007FAC"/>
            <w:w w:val="105"/>
            <w:sz w:val="12"/>
          </w:rPr>
          <w:t> ground</w:t>
        </w:r>
        <w:r>
          <w:rPr>
            <w:color w:val="007FAC"/>
            <w:w w:val="105"/>
            <w:sz w:val="12"/>
          </w:rPr>
          <w:t> shaking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an</w:t>
        </w:r>
        <w:r>
          <w:rPr>
            <w:color w:val="007FAC"/>
            <w:w w:val="105"/>
            <w:sz w:val="12"/>
          </w:rPr>
          <w:t> area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31" w:id="55"/>
      <w:bookmarkEnd w:id="55"/>
      <w:r>
        <w:rPr>
          <w:color w:val="007FAC"/>
          <w:w w:val="108"/>
          <w:sz w:val="12"/>
        </w:rPr>
      </w:r>
      <w:hyperlink r:id="rId48">
        <w:r>
          <w:rPr>
            <w:color w:val="007FAC"/>
            <w:w w:val="105"/>
            <w:sz w:val="12"/>
          </w:rPr>
          <w:t>insufficient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229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(1),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704–718.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Koper,</w:t>
        </w:r>
      </w:hyperlink>
      <w:r>
        <w:rPr>
          <w:color w:val="007FAC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K.D.,</w:t>
        </w:r>
        <w:r>
          <w:rPr>
            <w:color w:val="007FAC"/>
            <w:w w:val="105"/>
            <w:sz w:val="12"/>
          </w:rPr>
          <w:t> 2019.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importance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regional</w:t>
        </w:r>
        <w:r>
          <w:rPr>
            <w:color w:val="007FAC"/>
            <w:w w:val="105"/>
            <w:sz w:val="12"/>
          </w:rPr>
          <w:t> seismic</w:t>
        </w:r>
        <w:r>
          <w:rPr>
            <w:color w:val="007FAC"/>
            <w:w w:val="105"/>
            <w:sz w:val="12"/>
          </w:rPr>
          <w:t> networks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monitoring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nuclear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56"/>
      <w:bookmarkEnd w:id="56"/>
      <w:r>
        <w:rPr>
          <w:color w:val="007FAC"/>
          <w:w w:val="105"/>
          <w:sz w:val="12"/>
        </w:rPr>
      </w:r>
      <w:hyperlink r:id="rId49">
        <w:r>
          <w:rPr>
            <w:color w:val="007FAC"/>
            <w:w w:val="105"/>
            <w:sz w:val="12"/>
          </w:rPr>
          <w:t>test-ban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treaties.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AGU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Fall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Meeting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Abstracts.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pp.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S14B–05.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50">
        <w:r>
          <w:rPr>
            <w:color w:val="007FAC"/>
            <w:w w:val="110"/>
            <w:sz w:val="12"/>
          </w:rPr>
          <w:t>Lapins,</w:t>
        </w:r>
      </w:hyperlink>
      <w:r>
        <w:rPr>
          <w:color w:val="007FAC"/>
          <w:w w:val="110"/>
          <w:sz w:val="12"/>
        </w:rPr>
        <w:t> </w:t>
      </w:r>
      <w:hyperlink r:id="rId50">
        <w:r>
          <w:rPr>
            <w:color w:val="007FAC"/>
            <w:w w:val="110"/>
            <w:sz w:val="12"/>
          </w:rPr>
          <w:t>S.,</w:t>
        </w:r>
        <w:r>
          <w:rPr>
            <w:color w:val="007FAC"/>
            <w:w w:val="110"/>
            <w:sz w:val="12"/>
          </w:rPr>
          <w:t> Goitom,</w:t>
        </w:r>
        <w:r>
          <w:rPr>
            <w:color w:val="007FAC"/>
            <w:w w:val="110"/>
            <w:sz w:val="12"/>
          </w:rPr>
          <w:t> B.,</w:t>
        </w:r>
        <w:r>
          <w:rPr>
            <w:color w:val="007FAC"/>
            <w:w w:val="110"/>
            <w:sz w:val="12"/>
          </w:rPr>
          <w:t> Kendall,</w:t>
        </w:r>
        <w:r>
          <w:rPr>
            <w:color w:val="007FAC"/>
            <w:w w:val="110"/>
            <w:sz w:val="12"/>
          </w:rPr>
          <w:t> J.-M.,</w:t>
        </w:r>
        <w:r>
          <w:rPr>
            <w:color w:val="007FAC"/>
            <w:w w:val="110"/>
            <w:sz w:val="12"/>
          </w:rPr>
          <w:t> Werner,</w:t>
        </w:r>
        <w:r>
          <w:rPr>
            <w:color w:val="007FAC"/>
            <w:w w:val="110"/>
            <w:sz w:val="12"/>
          </w:rPr>
          <w:t> M.J.,</w:t>
        </w:r>
        <w:r>
          <w:rPr>
            <w:color w:val="007FAC"/>
            <w:w w:val="110"/>
            <w:sz w:val="12"/>
          </w:rPr>
          <w:t> Cashman,</w:t>
        </w:r>
        <w:r>
          <w:rPr>
            <w:color w:val="007FAC"/>
            <w:w w:val="110"/>
            <w:sz w:val="12"/>
          </w:rPr>
          <w:t> K.V.,</w:t>
        </w:r>
        <w:r>
          <w:rPr>
            <w:color w:val="007FAC"/>
            <w:w w:val="110"/>
            <w:sz w:val="12"/>
          </w:rPr>
          <w:t> Hammond,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J.O.,</w:t>
        </w:r>
      </w:hyperlink>
      <w:r>
        <w:rPr>
          <w:color w:val="007FAC"/>
          <w:spacing w:val="40"/>
          <w:w w:val="110"/>
          <w:sz w:val="12"/>
        </w:rPr>
        <w:t> </w:t>
      </w:r>
      <w:hyperlink r:id="rId50">
        <w:r>
          <w:rPr>
            <w:color w:val="007FAC"/>
            <w:w w:val="110"/>
            <w:sz w:val="12"/>
          </w:rPr>
          <w:t>2021.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little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data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goes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long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way: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Automating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seismic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phase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arrival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picking</w:t>
        </w:r>
      </w:hyperlink>
      <w:r>
        <w:rPr>
          <w:color w:val="007FAC"/>
          <w:spacing w:val="40"/>
          <w:w w:val="110"/>
          <w:sz w:val="12"/>
        </w:rPr>
        <w:t> </w:t>
      </w:r>
      <w:hyperlink r:id="rId50">
        <w:r>
          <w:rPr>
            <w:color w:val="007FAC"/>
            <w:w w:val="110"/>
            <w:sz w:val="12"/>
          </w:rPr>
          <w:t>at</w:t>
        </w:r>
        <w:r>
          <w:rPr>
            <w:color w:val="007FAC"/>
            <w:w w:val="110"/>
            <w:sz w:val="12"/>
          </w:rPr>
          <w:t> Nabro</w:t>
        </w:r>
        <w:r>
          <w:rPr>
            <w:color w:val="007FAC"/>
            <w:w w:val="110"/>
            <w:sz w:val="12"/>
          </w:rPr>
          <w:t> volcano</w:t>
        </w:r>
        <w:r>
          <w:rPr>
            <w:color w:val="007FAC"/>
            <w:w w:val="110"/>
            <w:sz w:val="12"/>
          </w:rPr>
          <w:t> with</w:t>
        </w:r>
        <w:r>
          <w:rPr>
            <w:color w:val="007FAC"/>
            <w:w w:val="110"/>
            <w:sz w:val="12"/>
          </w:rPr>
          <w:t> transfer</w:t>
        </w:r>
        <w:r>
          <w:rPr>
            <w:color w:val="007FAC"/>
            <w:w w:val="110"/>
            <w:sz w:val="12"/>
          </w:rPr>
          <w:t> learning.</w:t>
        </w:r>
        <w:r>
          <w:rPr>
            <w:color w:val="007FAC"/>
            <w:w w:val="110"/>
            <w:sz w:val="12"/>
          </w:rPr>
          <w:t> J.</w:t>
        </w:r>
        <w:r>
          <w:rPr>
            <w:color w:val="007FAC"/>
            <w:w w:val="110"/>
            <w:sz w:val="12"/>
          </w:rPr>
          <w:t> Geophys.</w:t>
        </w:r>
        <w:r>
          <w:rPr>
            <w:color w:val="007FAC"/>
            <w:w w:val="110"/>
            <w:sz w:val="12"/>
          </w:rPr>
          <w:t> Res.</w:t>
        </w:r>
        <w:r>
          <w:rPr>
            <w:color w:val="007FAC"/>
            <w:w w:val="110"/>
            <w:sz w:val="12"/>
          </w:rPr>
          <w:t> Solid</w:t>
        </w:r>
        <w:r>
          <w:rPr>
            <w:color w:val="007FAC"/>
            <w:w w:val="110"/>
            <w:sz w:val="12"/>
          </w:rPr>
          <w:t> Earth</w:t>
        </w:r>
        <w:r>
          <w:rPr>
            <w:color w:val="007FAC"/>
            <w:w w:val="110"/>
            <w:sz w:val="12"/>
          </w:rPr>
          <w:t> 126</w:t>
        </w:r>
        <w:r>
          <w:rPr>
            <w:color w:val="007FAC"/>
            <w:w w:val="110"/>
            <w:sz w:val="12"/>
          </w:rPr>
          <w:t> (7),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33" w:id="57"/>
      <w:bookmarkEnd w:id="57"/>
      <w:r>
        <w:rPr>
          <w:color w:val="007FAC"/>
          <w:w w:val="111"/>
          <w:sz w:val="12"/>
        </w:rPr>
      </w:r>
      <w:hyperlink r:id="rId50">
        <w:r>
          <w:rPr>
            <w:color w:val="007FAC"/>
            <w:spacing w:val="-2"/>
            <w:w w:val="110"/>
            <w:sz w:val="12"/>
          </w:rPr>
          <w:t>e2021JB021910.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Livieris,</w:t>
        </w:r>
      </w:hyperlink>
      <w:r>
        <w:rPr>
          <w:color w:val="007FAC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I.E.,</w:t>
        </w:r>
        <w:r>
          <w:rPr>
            <w:color w:val="007FAC"/>
            <w:w w:val="105"/>
            <w:sz w:val="12"/>
          </w:rPr>
          <w:t> Stavroyiannis,</w:t>
        </w:r>
        <w:r>
          <w:rPr>
            <w:color w:val="007FAC"/>
            <w:w w:val="105"/>
            <w:sz w:val="12"/>
          </w:rPr>
          <w:t> S.,</w:t>
        </w:r>
        <w:r>
          <w:rPr>
            <w:color w:val="007FAC"/>
            <w:w w:val="105"/>
            <w:sz w:val="12"/>
          </w:rPr>
          <w:t> Pintelas,</w:t>
        </w:r>
        <w:r>
          <w:rPr>
            <w:color w:val="007FAC"/>
            <w:w w:val="105"/>
            <w:sz w:val="12"/>
          </w:rPr>
          <w:t> E.,</w:t>
        </w:r>
        <w:r>
          <w:rPr>
            <w:color w:val="007FAC"/>
            <w:w w:val="105"/>
            <w:sz w:val="12"/>
          </w:rPr>
          <w:t> Pintelas,</w:t>
        </w:r>
        <w:r>
          <w:rPr>
            <w:color w:val="007FAC"/>
            <w:w w:val="105"/>
            <w:sz w:val="12"/>
          </w:rPr>
          <w:t> P.,</w:t>
        </w:r>
        <w:r>
          <w:rPr>
            <w:color w:val="007FAC"/>
            <w:w w:val="105"/>
            <w:sz w:val="12"/>
          </w:rPr>
          <w:t> 2020.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novel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validation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framework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enhance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models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time-series</w:t>
        </w:r>
        <w:r>
          <w:rPr>
            <w:color w:val="007FAC"/>
            <w:w w:val="105"/>
            <w:sz w:val="12"/>
          </w:rPr>
          <w:t> forecasting.</w:t>
        </w:r>
        <w:r>
          <w:rPr>
            <w:color w:val="007FAC"/>
            <w:w w:val="105"/>
            <w:sz w:val="12"/>
          </w:rPr>
          <w:t> Neural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8"/>
      <w:bookmarkEnd w:id="58"/>
      <w:r>
        <w:rPr>
          <w:color w:val="007FAC"/>
          <w:w w:val="104"/>
          <w:sz w:val="12"/>
        </w:rPr>
      </w:r>
      <w:hyperlink r:id="rId51">
        <w:r>
          <w:rPr>
            <w:color w:val="007FAC"/>
            <w:w w:val="105"/>
            <w:sz w:val="12"/>
          </w:rPr>
          <w:t>Comput.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32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(23),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17149–17167.</w:t>
        </w:r>
      </w:hyperlink>
    </w:p>
    <w:p>
      <w:pPr>
        <w:spacing w:line="302" w:lineRule="auto" w:before="0"/>
        <w:ind w:left="350" w:right="38" w:hanging="240"/>
        <w:jc w:val="both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Ma,</w:t>
        </w:r>
      </w:hyperlink>
      <w:r>
        <w:rPr>
          <w:color w:val="007FAC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Y.,</w:t>
        </w:r>
        <w:r>
          <w:rPr>
            <w:color w:val="007FAC"/>
            <w:w w:val="105"/>
            <w:sz w:val="12"/>
          </w:rPr>
          <w:t> Cao,</w:t>
        </w:r>
        <w:r>
          <w:rPr>
            <w:color w:val="007FAC"/>
            <w:w w:val="105"/>
            <w:sz w:val="12"/>
          </w:rPr>
          <w:t> S.,</w:t>
        </w:r>
        <w:r>
          <w:rPr>
            <w:color w:val="007FAC"/>
            <w:w w:val="105"/>
            <w:sz w:val="12"/>
          </w:rPr>
          <w:t> Rector,</w:t>
        </w:r>
        <w:r>
          <w:rPr>
            <w:color w:val="007FAC"/>
            <w:w w:val="105"/>
            <w:sz w:val="12"/>
          </w:rPr>
          <w:t> J.W.,</w:t>
        </w:r>
        <w:r>
          <w:rPr>
            <w:color w:val="007FAC"/>
            <w:w w:val="105"/>
            <w:sz w:val="12"/>
          </w:rPr>
          <w:t> Zhang,</w:t>
        </w:r>
        <w:r>
          <w:rPr>
            <w:color w:val="007FAC"/>
            <w:w w:val="105"/>
            <w:sz w:val="12"/>
          </w:rPr>
          <w:t> Z.,</w:t>
        </w:r>
        <w:r>
          <w:rPr>
            <w:color w:val="007FAC"/>
            <w:w w:val="105"/>
            <w:sz w:val="12"/>
          </w:rPr>
          <w:t> 2020.</w:t>
        </w:r>
        <w:r>
          <w:rPr>
            <w:color w:val="007FAC"/>
            <w:w w:val="105"/>
            <w:sz w:val="12"/>
          </w:rPr>
          <w:t> Automated</w:t>
        </w:r>
        <w:r>
          <w:rPr>
            <w:color w:val="007FAC"/>
            <w:w w:val="105"/>
            <w:sz w:val="12"/>
          </w:rPr>
          <w:t> arrival-time</w:t>
        </w:r>
        <w:r>
          <w:rPr>
            <w:color w:val="007FAC"/>
            <w:w w:val="105"/>
            <w:sz w:val="12"/>
          </w:rPr>
          <w:t> picking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pixel-level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Geophysics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85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(5),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V415–V423.</w:t>
        </w:r>
      </w:hyperlink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302" w:lineRule="auto" w:before="0"/>
        <w:ind w:left="350" w:right="109" w:hanging="240"/>
        <w:jc w:val="both"/>
        <w:rPr>
          <w:sz w:val="12"/>
        </w:rPr>
      </w:pPr>
      <w:bookmarkStart w:name="_bookmark35" w:id="59"/>
      <w:bookmarkEnd w:id="59"/>
      <w:r>
        <w:rPr/>
      </w:r>
      <w:hyperlink r:id="rId53">
        <w:r>
          <w:rPr>
            <w:color w:val="007FAC"/>
            <w:w w:val="105"/>
            <w:sz w:val="12"/>
          </w:rPr>
          <w:t>Ma,</w:t>
        </w:r>
      </w:hyperlink>
      <w:r>
        <w:rPr>
          <w:color w:val="007FAC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Y.,</w:t>
        </w:r>
        <w:r>
          <w:rPr>
            <w:color w:val="007FAC"/>
            <w:w w:val="105"/>
            <w:sz w:val="12"/>
          </w:rPr>
          <w:t> Eaton,</w:t>
        </w:r>
        <w:r>
          <w:rPr>
            <w:color w:val="007FAC"/>
            <w:w w:val="105"/>
            <w:sz w:val="12"/>
          </w:rPr>
          <w:t> D.,</w:t>
        </w:r>
        <w:r>
          <w:rPr>
            <w:color w:val="007FAC"/>
            <w:w w:val="105"/>
            <w:sz w:val="12"/>
          </w:rPr>
          <w:t> Igonin,</w:t>
        </w:r>
        <w:r>
          <w:rPr>
            <w:color w:val="007FAC"/>
            <w:w w:val="105"/>
            <w:sz w:val="12"/>
          </w:rPr>
          <w:t> N.,</w:t>
        </w:r>
        <w:r>
          <w:rPr>
            <w:color w:val="007FAC"/>
            <w:w w:val="105"/>
            <w:sz w:val="12"/>
          </w:rPr>
          <w:t> Wang,</w:t>
        </w:r>
        <w:r>
          <w:rPr>
            <w:color w:val="007FAC"/>
            <w:w w:val="105"/>
            <w:sz w:val="12"/>
          </w:rPr>
          <w:t> C.,</w:t>
        </w:r>
        <w:r>
          <w:rPr>
            <w:color w:val="007FAC"/>
            <w:w w:val="105"/>
            <w:sz w:val="12"/>
          </w:rPr>
          <w:t> 2023.</w:t>
        </w:r>
        <w:r>
          <w:rPr>
            <w:color w:val="007FAC"/>
            <w:w w:val="105"/>
            <w:sz w:val="12"/>
          </w:rPr>
          <w:t> Machine</w:t>
        </w:r>
        <w:r>
          <w:rPr>
            <w:color w:val="007FAC"/>
            <w:w w:val="105"/>
            <w:sz w:val="12"/>
          </w:rPr>
          <w:t> learning-assisted</w:t>
        </w:r>
        <w:r>
          <w:rPr>
            <w:color w:val="007FAC"/>
            <w:w w:val="105"/>
            <w:sz w:val="12"/>
          </w:rPr>
          <w:t> processing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60"/>
      <w:bookmarkEnd w:id="60"/>
      <w:r>
        <w:rPr>
          <w:color w:val="007FAC"/>
          <w:w w:val="104"/>
          <w:sz w:val="12"/>
        </w:rPr>
      </w:r>
      <w:hyperlink r:id="rId53">
        <w:r>
          <w:rPr>
            <w:color w:val="007FAC"/>
            <w:w w:val="105"/>
            <w:sz w:val="12"/>
          </w:rPr>
          <w:t>workflow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multi-fiber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microseismic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Front.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54">
        <w:r>
          <w:rPr>
            <w:color w:val="007FAC"/>
            <w:w w:val="110"/>
            <w:sz w:val="12"/>
          </w:rPr>
          <w:t>Ma,</w:t>
        </w:r>
      </w:hyperlink>
      <w:r>
        <w:rPr>
          <w:color w:val="007FAC"/>
          <w:w w:val="110"/>
          <w:sz w:val="12"/>
        </w:rPr>
        <w:t> </w:t>
      </w:r>
      <w:hyperlink r:id="rId54">
        <w:r>
          <w:rPr>
            <w:color w:val="007FAC"/>
            <w:w w:val="110"/>
            <w:sz w:val="12"/>
          </w:rPr>
          <w:t>Y.,</w:t>
        </w:r>
        <w:r>
          <w:rPr>
            <w:color w:val="007FAC"/>
            <w:w w:val="110"/>
            <w:sz w:val="12"/>
          </w:rPr>
          <w:t> Yu,</w:t>
        </w:r>
        <w:r>
          <w:rPr>
            <w:color w:val="007FAC"/>
            <w:w w:val="110"/>
            <w:sz w:val="12"/>
          </w:rPr>
          <w:t> D.,</w:t>
        </w:r>
        <w:r>
          <w:rPr>
            <w:color w:val="007FAC"/>
            <w:w w:val="110"/>
            <w:sz w:val="12"/>
          </w:rPr>
          <w:t> Wu,</w:t>
        </w:r>
        <w:r>
          <w:rPr>
            <w:color w:val="007FAC"/>
            <w:w w:val="110"/>
            <w:sz w:val="12"/>
          </w:rPr>
          <w:t> T.,</w:t>
        </w:r>
        <w:r>
          <w:rPr>
            <w:color w:val="007FAC"/>
            <w:w w:val="110"/>
            <w:sz w:val="12"/>
          </w:rPr>
          <w:t> Wang,</w:t>
        </w:r>
        <w:r>
          <w:rPr>
            <w:color w:val="007FAC"/>
            <w:w w:val="110"/>
            <w:sz w:val="12"/>
          </w:rPr>
          <w:t> H.,</w:t>
        </w:r>
        <w:r>
          <w:rPr>
            <w:color w:val="007FAC"/>
            <w:w w:val="110"/>
            <w:sz w:val="12"/>
          </w:rPr>
          <w:t> 2019.</w:t>
        </w:r>
        <w:r>
          <w:rPr>
            <w:color w:val="007FAC"/>
            <w:w w:val="110"/>
            <w:sz w:val="12"/>
          </w:rPr>
          <w:t> PaddlePaddle:</w:t>
        </w:r>
        <w:r>
          <w:rPr>
            <w:color w:val="007FAC"/>
            <w:w w:val="110"/>
            <w:sz w:val="12"/>
          </w:rPr>
          <w:t> An</w:t>
        </w:r>
        <w:r>
          <w:rPr>
            <w:color w:val="007FAC"/>
            <w:w w:val="110"/>
            <w:sz w:val="12"/>
          </w:rPr>
          <w:t> open-source</w:t>
        </w:r>
        <w:r>
          <w:rPr>
            <w:color w:val="007FAC"/>
            <w:w w:val="110"/>
            <w:sz w:val="12"/>
          </w:rPr>
          <w:t> deep</w:t>
        </w:r>
        <w:r>
          <w:rPr>
            <w:color w:val="007FAC"/>
            <w:w w:val="110"/>
            <w:sz w:val="12"/>
          </w:rPr>
          <w:t> learning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37" w:id="61"/>
      <w:bookmarkEnd w:id="61"/>
      <w:r>
        <w:rPr>
          <w:color w:val="007FAC"/>
          <w:w w:val="105"/>
          <w:sz w:val="12"/>
        </w:rPr>
      </w:r>
      <w:hyperlink r:id="rId54">
        <w:r>
          <w:rPr>
            <w:color w:val="007FAC"/>
            <w:w w:val="110"/>
            <w:sz w:val="12"/>
          </w:rPr>
          <w:t>platform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from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industrial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practice.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Front.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Data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Domput.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(1),</w:t>
        </w:r>
        <w:r>
          <w:rPr>
            <w:color w:val="007FAC"/>
            <w:spacing w:val="2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105–115.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Mai,</w:t>
        </w:r>
      </w:hyperlink>
      <w:r>
        <w:rPr>
          <w:color w:val="007FAC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H.,</w:t>
        </w:r>
        <w:r>
          <w:rPr>
            <w:color w:val="007FAC"/>
            <w:w w:val="105"/>
            <w:sz w:val="12"/>
          </w:rPr>
          <w:t> Audet,</w:t>
        </w:r>
        <w:r>
          <w:rPr>
            <w:color w:val="007FAC"/>
            <w:w w:val="105"/>
            <w:sz w:val="12"/>
          </w:rPr>
          <w:t> P.,</w:t>
        </w:r>
        <w:r>
          <w:rPr>
            <w:color w:val="007FAC"/>
            <w:w w:val="105"/>
            <w:sz w:val="12"/>
          </w:rPr>
          <w:t> 2022.</w:t>
        </w:r>
        <w:r>
          <w:rPr>
            <w:color w:val="007FAC"/>
            <w:w w:val="105"/>
            <w:sz w:val="12"/>
          </w:rPr>
          <w:t> QuakeLabeler: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fast</w:t>
        </w:r>
        <w:r>
          <w:rPr>
            <w:color w:val="007FAC"/>
            <w:w w:val="105"/>
            <w:sz w:val="12"/>
          </w:rPr>
          <w:t> seismic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set</w:t>
        </w:r>
        <w:r>
          <w:rPr>
            <w:color w:val="007FAC"/>
            <w:w w:val="105"/>
            <w:sz w:val="12"/>
          </w:rPr>
          <w:t> creation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annotation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62"/>
      <w:bookmarkEnd w:id="62"/>
      <w:r>
        <w:rPr>
          <w:color w:val="007FAC"/>
          <w:w w:val="105"/>
          <w:sz w:val="12"/>
        </w:rPr>
      </w:r>
      <w:hyperlink r:id="rId55">
        <w:r>
          <w:rPr>
            <w:color w:val="007FAC"/>
            <w:w w:val="105"/>
            <w:sz w:val="12"/>
          </w:rPr>
          <w:t>toolbox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93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(2A),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997–1010.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Michelini,</w:t>
        </w:r>
      </w:hyperlink>
      <w:r>
        <w:rPr>
          <w:color w:val="007FAC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A.,</w:t>
        </w:r>
        <w:r>
          <w:rPr>
            <w:color w:val="007FAC"/>
            <w:w w:val="105"/>
            <w:sz w:val="12"/>
          </w:rPr>
          <w:t> Cianetti,</w:t>
        </w:r>
        <w:r>
          <w:rPr>
            <w:color w:val="007FAC"/>
            <w:w w:val="105"/>
            <w:sz w:val="12"/>
          </w:rPr>
          <w:t> S.,</w:t>
        </w:r>
        <w:r>
          <w:rPr>
            <w:color w:val="007FAC"/>
            <w:w w:val="105"/>
            <w:sz w:val="12"/>
          </w:rPr>
          <w:t> Gaviano,</w:t>
        </w:r>
        <w:r>
          <w:rPr>
            <w:color w:val="007FAC"/>
            <w:w w:val="105"/>
            <w:sz w:val="12"/>
          </w:rPr>
          <w:t> S.,</w:t>
        </w:r>
        <w:r>
          <w:rPr>
            <w:color w:val="007FAC"/>
            <w:w w:val="105"/>
            <w:sz w:val="12"/>
          </w:rPr>
          <w:t> Giunchi,</w:t>
        </w:r>
        <w:r>
          <w:rPr>
            <w:color w:val="007FAC"/>
            <w:w w:val="105"/>
            <w:sz w:val="12"/>
          </w:rPr>
          <w:t> C.,</w:t>
        </w:r>
        <w:r>
          <w:rPr>
            <w:color w:val="007FAC"/>
            <w:w w:val="105"/>
            <w:sz w:val="12"/>
          </w:rPr>
          <w:t> Jozinovic,</w:t>
        </w:r>
        <w:r>
          <w:rPr>
            <w:color w:val="007FAC"/>
            <w:w w:val="105"/>
            <w:sz w:val="12"/>
          </w:rPr>
          <w:t> D.,</w:t>
        </w:r>
        <w:r>
          <w:rPr>
            <w:color w:val="007FAC"/>
            <w:w w:val="105"/>
            <w:sz w:val="12"/>
          </w:rPr>
          <w:t> Lauciani,</w:t>
        </w:r>
        <w:r>
          <w:rPr>
            <w:color w:val="007FAC"/>
            <w:w w:val="105"/>
            <w:sz w:val="12"/>
          </w:rPr>
          <w:t> V.,</w:t>
        </w:r>
        <w:r>
          <w:rPr>
            <w:color w:val="007FAC"/>
            <w:w w:val="105"/>
            <w:sz w:val="12"/>
          </w:rPr>
          <w:t> 2021.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INSTANCE–the Italian seismic dataset for machine learning. Earth Syst. Sci. </w:t>
        </w:r>
        <w:r>
          <w:rPr>
            <w:color w:val="007FAC"/>
            <w:w w:val="105"/>
            <w:sz w:val="12"/>
          </w:rPr>
          <w:t>Data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63"/>
      <w:bookmarkEnd w:id="63"/>
      <w:r>
        <w:rPr>
          <w:color w:val="007FAC"/>
          <w:w w:val="103"/>
          <w:sz w:val="12"/>
        </w:rPr>
      </w:r>
      <w:hyperlink r:id="rId56">
        <w:r>
          <w:rPr>
            <w:color w:val="007FAC"/>
            <w:w w:val="105"/>
            <w:sz w:val="12"/>
          </w:rPr>
          <w:t>Discuss.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1–47.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Mousavi,</w:t>
        </w:r>
      </w:hyperlink>
      <w:r>
        <w:rPr>
          <w:color w:val="007FAC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S.M.,</w:t>
        </w:r>
        <w:r>
          <w:rPr>
            <w:color w:val="007FAC"/>
            <w:w w:val="105"/>
            <w:sz w:val="12"/>
          </w:rPr>
          <w:t> Beroza,</w:t>
        </w:r>
        <w:r>
          <w:rPr>
            <w:color w:val="007FAC"/>
            <w:w w:val="105"/>
            <w:sz w:val="12"/>
          </w:rPr>
          <w:t> G.C.,</w:t>
        </w:r>
        <w:r>
          <w:rPr>
            <w:color w:val="007FAC"/>
            <w:w w:val="105"/>
            <w:sz w:val="12"/>
          </w:rPr>
          <w:t> 2022a.</w:t>
        </w:r>
        <w:r>
          <w:rPr>
            <w:color w:val="007FAC"/>
            <w:w w:val="105"/>
            <w:sz w:val="12"/>
          </w:rPr>
          <w:t> Deep-learning</w:t>
        </w:r>
        <w:r>
          <w:rPr>
            <w:color w:val="007FAC"/>
            <w:w w:val="105"/>
            <w:sz w:val="12"/>
          </w:rPr>
          <w:t> seismology.</w:t>
        </w:r>
        <w:r>
          <w:rPr>
            <w:color w:val="007FAC"/>
            <w:w w:val="105"/>
            <w:sz w:val="12"/>
          </w:rPr>
          <w:t> Science</w:t>
        </w:r>
        <w:r>
          <w:rPr>
            <w:color w:val="007FAC"/>
            <w:w w:val="105"/>
            <w:sz w:val="12"/>
          </w:rPr>
          <w:t> 377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(6607),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0" w:id="64"/>
      <w:bookmarkEnd w:id="64"/>
      <w:r>
        <w:rPr>
          <w:color w:val="007FAC"/>
          <w:w w:val="106"/>
          <w:sz w:val="12"/>
        </w:rPr>
      </w:r>
      <w:hyperlink r:id="rId57">
        <w:r>
          <w:rPr>
            <w:color w:val="007FAC"/>
            <w:spacing w:val="-2"/>
            <w:w w:val="105"/>
            <w:sz w:val="12"/>
          </w:rPr>
          <w:t>eabm4470.</w:t>
        </w:r>
      </w:hyperlink>
    </w:p>
    <w:p>
      <w:pPr>
        <w:spacing w:line="135" w:lineRule="exact" w:before="0"/>
        <w:ind w:left="111" w:right="0" w:firstLine="0"/>
        <w:jc w:val="both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Mousavi,</w:t>
        </w:r>
      </w:hyperlink>
      <w:r>
        <w:rPr>
          <w:color w:val="007FAC"/>
          <w:spacing w:val="19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S.M.,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Beroza,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G.C.,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2022b.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seismology.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Ann.</w:t>
        </w:r>
      </w:hyperlink>
    </w:p>
    <w:p>
      <w:pPr>
        <w:spacing w:before="31"/>
        <w:ind w:left="350" w:right="0" w:firstLine="0"/>
        <w:jc w:val="both"/>
        <w:rPr>
          <w:sz w:val="12"/>
        </w:rPr>
      </w:pPr>
      <w:bookmarkStart w:name="_bookmark41" w:id="65"/>
      <w:bookmarkEnd w:id="65"/>
      <w:r>
        <w:rPr/>
      </w:r>
      <w:hyperlink r:id="rId58">
        <w:r>
          <w:rPr>
            <w:color w:val="007FAC"/>
            <w:w w:val="105"/>
            <w:sz w:val="12"/>
          </w:rPr>
          <w:t>Rev.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Planet.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51,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2023.</w:t>
        </w:r>
      </w:hyperlink>
    </w:p>
    <w:p>
      <w:pPr>
        <w:spacing w:line="302" w:lineRule="auto" w:before="35"/>
        <w:ind w:left="350" w:right="109" w:hanging="240"/>
        <w:jc w:val="both"/>
        <w:rPr>
          <w:sz w:val="12"/>
        </w:rPr>
      </w:pPr>
      <w:hyperlink r:id="rId59">
        <w:r>
          <w:rPr>
            <w:color w:val="007FAC"/>
            <w:w w:val="110"/>
            <w:sz w:val="12"/>
          </w:rPr>
          <w:t>Mousavi,</w:t>
        </w:r>
      </w:hyperlink>
      <w:r>
        <w:rPr>
          <w:color w:val="007FAC"/>
          <w:w w:val="110"/>
          <w:sz w:val="12"/>
        </w:rPr>
        <w:t> </w:t>
      </w:r>
      <w:hyperlink r:id="rId59">
        <w:r>
          <w:rPr>
            <w:color w:val="007FAC"/>
            <w:w w:val="110"/>
            <w:sz w:val="12"/>
          </w:rPr>
          <w:t>S.M.,</w:t>
        </w:r>
        <w:r>
          <w:rPr>
            <w:color w:val="007FAC"/>
            <w:w w:val="110"/>
            <w:sz w:val="12"/>
          </w:rPr>
          <w:t> Ellsworth,</w:t>
        </w:r>
        <w:r>
          <w:rPr>
            <w:color w:val="007FAC"/>
            <w:w w:val="110"/>
            <w:sz w:val="12"/>
          </w:rPr>
          <w:t> W.L.,</w:t>
        </w:r>
        <w:r>
          <w:rPr>
            <w:color w:val="007FAC"/>
            <w:w w:val="110"/>
            <w:sz w:val="12"/>
          </w:rPr>
          <w:t> Zhu,</w:t>
        </w:r>
        <w:r>
          <w:rPr>
            <w:color w:val="007FAC"/>
            <w:w w:val="110"/>
            <w:sz w:val="12"/>
          </w:rPr>
          <w:t> W.,</w:t>
        </w:r>
        <w:r>
          <w:rPr>
            <w:color w:val="007FAC"/>
            <w:w w:val="110"/>
            <w:sz w:val="12"/>
          </w:rPr>
          <w:t> Chuang,</w:t>
        </w:r>
        <w:r>
          <w:rPr>
            <w:color w:val="007FAC"/>
            <w:w w:val="110"/>
            <w:sz w:val="12"/>
          </w:rPr>
          <w:t> L.Y.,</w:t>
        </w:r>
        <w:r>
          <w:rPr>
            <w:color w:val="007FAC"/>
            <w:w w:val="110"/>
            <w:sz w:val="12"/>
          </w:rPr>
          <w:t> Beroza,</w:t>
        </w:r>
        <w:r>
          <w:rPr>
            <w:color w:val="007FAC"/>
            <w:w w:val="110"/>
            <w:sz w:val="12"/>
          </w:rPr>
          <w:t> G.C.,</w:t>
        </w:r>
        <w:r>
          <w:rPr>
            <w:color w:val="007FAC"/>
            <w:w w:val="110"/>
            <w:sz w:val="12"/>
          </w:rPr>
          <w:t> 2020.</w:t>
        </w:r>
        <w:r>
          <w:rPr>
            <w:color w:val="007FAC"/>
            <w:w w:val="110"/>
            <w:sz w:val="12"/>
          </w:rPr>
          <w:t> Earth-</w:t>
        </w:r>
      </w:hyperlink>
      <w:r>
        <w:rPr>
          <w:color w:val="007FAC"/>
          <w:spacing w:val="40"/>
          <w:w w:val="110"/>
          <w:sz w:val="12"/>
        </w:rPr>
        <w:t> </w:t>
      </w:r>
      <w:hyperlink r:id="rId59">
        <w:r>
          <w:rPr>
            <w:color w:val="007FAC"/>
            <w:w w:val="110"/>
            <w:sz w:val="12"/>
          </w:rPr>
          <w:t>quake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transformer—an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attentive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deep-learning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model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for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simultaneous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earthquake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42" w:id="66"/>
      <w:bookmarkEnd w:id="66"/>
      <w:r>
        <w:rPr>
          <w:color w:val="007FAC"/>
          <w:w w:val="105"/>
          <w:sz w:val="12"/>
        </w:rPr>
      </w:r>
      <w:hyperlink r:id="rId59">
        <w:r>
          <w:rPr>
            <w:color w:val="007FAC"/>
            <w:w w:val="110"/>
            <w:sz w:val="12"/>
          </w:rPr>
          <w:t>detection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phase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picking.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Nature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Commun.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11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(1),</w:t>
        </w:r>
        <w:r>
          <w:rPr>
            <w:color w:val="007FAC"/>
            <w:spacing w:val="2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1–12.</w:t>
        </w:r>
      </w:hyperlink>
    </w:p>
    <w:p>
      <w:pPr>
        <w:spacing w:line="302" w:lineRule="auto" w:before="0"/>
        <w:ind w:left="81" w:right="109" w:firstLine="0"/>
        <w:jc w:val="righ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Mousavi,</w:t>
        </w:r>
      </w:hyperlink>
      <w:r>
        <w:rPr>
          <w:color w:val="007FAC"/>
          <w:spacing w:val="28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S.M.,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Sheng,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Zhu,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Beroza,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G.C.,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2019a.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Stanford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67"/>
      <w:bookmarkEnd w:id="67"/>
      <w:r>
        <w:rPr>
          <w:color w:val="007FAC"/>
          <w:w w:val="104"/>
          <w:sz w:val="12"/>
        </w:rPr>
      </w:r>
      <w:hyperlink r:id="rId60">
        <w:r>
          <w:rPr>
            <w:color w:val="007FAC"/>
            <w:w w:val="105"/>
            <w:sz w:val="12"/>
          </w:rPr>
          <w:t>(STEAD): A global data set of seismic signals for AI. IEEE Access 7, 179464–179476.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Mousavi,</w:t>
        </w:r>
      </w:hyperlink>
      <w:r>
        <w:rPr>
          <w:color w:val="007FAC"/>
          <w:spacing w:val="14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S.M.,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Zhu,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Sheng,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Beroza,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G.C.,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CRED: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residual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recurrent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</w:t>
        </w:r>
      </w:hyperlink>
    </w:p>
    <w:p>
      <w:pPr>
        <w:spacing w:line="135" w:lineRule="exact" w:before="0"/>
        <w:ind w:left="350" w:right="0" w:firstLine="0"/>
        <w:jc w:val="both"/>
        <w:rPr>
          <w:sz w:val="12"/>
        </w:rPr>
      </w:pPr>
      <w:bookmarkStart w:name="_bookmark44" w:id="68"/>
      <w:bookmarkEnd w:id="68"/>
      <w:r>
        <w:rPr/>
      </w:r>
      <w:hyperlink r:id="rId61">
        <w:r>
          <w:rPr>
            <w:color w:val="007FAC"/>
            <w:w w:val="115"/>
            <w:sz w:val="12"/>
          </w:rPr>
          <w:t>(1),</w:t>
        </w:r>
        <w:r>
          <w:rPr>
            <w:color w:val="007FAC"/>
            <w:spacing w:val="21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1–14.</w:t>
        </w:r>
      </w:hyperlink>
    </w:p>
    <w:p>
      <w:pPr>
        <w:spacing w:line="302" w:lineRule="auto" w:before="34"/>
        <w:ind w:left="350" w:right="109" w:hanging="240"/>
        <w:jc w:val="both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Münchmeyer,</w:t>
        </w:r>
      </w:hyperlink>
      <w:r>
        <w:rPr>
          <w:color w:val="007FAC"/>
          <w:spacing w:val="39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Woollam,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Rietbrock,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Tilmann,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Lange,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Bornstein,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Diehl, T., Giunchi, C., Haslinger, F., Jozinović, D., et al., 2022. Which picker fits my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data?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quantitative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seismic</w:t>
        </w:r>
        <w:r>
          <w:rPr>
            <w:color w:val="007FAC"/>
            <w:w w:val="105"/>
            <w:sz w:val="12"/>
          </w:rPr>
          <w:t> pickers.</w:t>
        </w:r>
        <w:r>
          <w:rPr>
            <w:color w:val="007FAC"/>
            <w:w w:val="105"/>
            <w:sz w:val="12"/>
          </w:rPr>
          <w:t> J.</w:t>
        </w:r>
        <w:r>
          <w:rPr>
            <w:color w:val="007FAC"/>
            <w:w w:val="105"/>
            <w:sz w:val="12"/>
          </w:rPr>
          <w:t> Geophys.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9"/>
      <w:bookmarkEnd w:id="69"/>
      <w:r>
        <w:rPr>
          <w:color w:val="007FAC"/>
          <w:w w:val="105"/>
          <w:sz w:val="12"/>
        </w:rPr>
      </w:r>
      <w:hyperlink r:id="rId62"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Solid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127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e2021JB023499.</w:t>
        </w:r>
      </w:hyperlink>
    </w:p>
    <w:p>
      <w:pPr>
        <w:spacing w:line="135" w:lineRule="exact" w:before="0"/>
        <w:ind w:left="111" w:right="0" w:firstLine="0"/>
        <w:jc w:val="both"/>
        <w:rPr>
          <w:sz w:val="12"/>
        </w:rPr>
      </w:pPr>
      <w:r>
        <w:rPr>
          <w:w w:val="105"/>
          <w:sz w:val="12"/>
        </w:rPr>
        <w:t>Natural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Resources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Canada,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1975.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Canadian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National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Seismograph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31"/>
          <w:w w:val="105"/>
          <w:sz w:val="12"/>
        </w:rPr>
        <w:t> </w:t>
      </w:r>
      <w:r>
        <w:rPr>
          <w:spacing w:val="-2"/>
          <w:w w:val="105"/>
          <w:sz w:val="12"/>
        </w:rPr>
        <w:t>[dataset].</w:t>
      </w:r>
    </w:p>
    <w:p>
      <w:pPr>
        <w:spacing w:before="35"/>
        <w:ind w:left="350" w:right="0" w:firstLine="0"/>
        <w:jc w:val="both"/>
        <w:rPr>
          <w:sz w:val="12"/>
        </w:rPr>
      </w:pPr>
      <w:bookmarkStart w:name="_bookmark46" w:id="70"/>
      <w:bookmarkEnd w:id="70"/>
      <w:r>
        <w:rPr/>
      </w:r>
      <w:r>
        <w:rPr>
          <w:w w:val="105"/>
          <w:sz w:val="12"/>
        </w:rPr>
        <w:t>Int.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Fed.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Digit.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Seismogr.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Netw.</w:t>
      </w:r>
      <w:r>
        <w:rPr>
          <w:spacing w:val="19"/>
          <w:w w:val="105"/>
          <w:sz w:val="12"/>
        </w:rPr>
        <w:t> </w:t>
      </w:r>
      <w:hyperlink r:id="rId63">
        <w:r>
          <w:rPr>
            <w:color w:val="007FAC"/>
            <w:spacing w:val="-2"/>
            <w:w w:val="105"/>
            <w:sz w:val="12"/>
          </w:rPr>
          <w:t>http://dx.doi.org/10.7914/SN/CN</w:t>
        </w:r>
      </w:hyperlink>
      <w:r>
        <w:rPr>
          <w:spacing w:val="-2"/>
          <w:w w:val="105"/>
          <w:sz w:val="12"/>
        </w:rPr>
        <w:t>.</w:t>
      </w:r>
    </w:p>
    <w:p>
      <w:pPr>
        <w:spacing w:before="35"/>
        <w:ind w:left="111" w:right="0" w:firstLine="0"/>
        <w:jc w:val="both"/>
        <w:rPr>
          <w:sz w:val="12"/>
        </w:rPr>
      </w:pPr>
      <w:r>
        <w:rPr>
          <w:w w:val="105"/>
          <w:sz w:val="12"/>
        </w:rPr>
        <w:t>Natural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Resources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Canada,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1985.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Canadian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National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Earthquake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Database</w:t>
      </w:r>
      <w:r>
        <w:rPr>
          <w:spacing w:val="36"/>
          <w:w w:val="105"/>
          <w:sz w:val="12"/>
        </w:rPr>
        <w:t> </w:t>
      </w:r>
      <w:r>
        <w:rPr>
          <w:spacing w:val="-2"/>
          <w:w w:val="105"/>
          <w:sz w:val="12"/>
        </w:rPr>
        <w:t>[dataset].</w:t>
      </w:r>
    </w:p>
    <w:p>
      <w:pPr>
        <w:spacing w:before="35"/>
        <w:ind w:left="350" w:right="0" w:firstLine="0"/>
        <w:jc w:val="both"/>
        <w:rPr>
          <w:sz w:val="12"/>
        </w:rPr>
      </w:pPr>
      <w:bookmarkStart w:name="_bookmark47" w:id="71"/>
      <w:bookmarkEnd w:id="71"/>
      <w:r>
        <w:rPr/>
      </w:r>
      <w:r>
        <w:rPr>
          <w:w w:val="105"/>
          <w:sz w:val="12"/>
        </w:rPr>
        <w:t>Can.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Hazards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Inf.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Serv.</w:t>
      </w:r>
      <w:r>
        <w:rPr>
          <w:spacing w:val="20"/>
          <w:w w:val="105"/>
          <w:sz w:val="12"/>
        </w:rPr>
        <w:t> </w:t>
      </w:r>
      <w:hyperlink r:id="rId64">
        <w:r>
          <w:rPr>
            <w:color w:val="007FAC"/>
            <w:spacing w:val="-2"/>
            <w:w w:val="105"/>
            <w:sz w:val="12"/>
          </w:rPr>
          <w:t>http://dx.doi.org/10.17616/R3TD24</w:t>
        </w:r>
      </w:hyperlink>
      <w:r>
        <w:rPr>
          <w:spacing w:val="-2"/>
          <w:w w:val="105"/>
          <w:sz w:val="12"/>
        </w:rPr>
        <w:t>.</w:t>
      </w:r>
    </w:p>
    <w:p>
      <w:pPr>
        <w:spacing w:line="302" w:lineRule="auto" w:before="35"/>
        <w:ind w:left="350" w:right="109" w:hanging="240"/>
        <w:jc w:val="both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Silaparasetty,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Introduction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jupyter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notebook.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Concepts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Python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Jupyter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Notebook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pp.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2"/>
      <w:bookmarkEnd w:id="72"/>
      <w:r>
        <w:rPr>
          <w:color w:val="007FAC"/>
          <w:w w:val="105"/>
          <w:sz w:val="12"/>
        </w:rPr>
      </w:r>
      <w:hyperlink r:id="rId65">
        <w:r>
          <w:rPr>
            <w:color w:val="007FAC"/>
            <w:spacing w:val="-2"/>
            <w:w w:val="105"/>
            <w:sz w:val="12"/>
          </w:rPr>
          <w:t>91–118.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Soto,</w:t>
        </w:r>
      </w:hyperlink>
      <w:r>
        <w:rPr>
          <w:color w:val="007FAC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H.,</w:t>
        </w:r>
        <w:r>
          <w:rPr>
            <w:color w:val="007FAC"/>
            <w:w w:val="105"/>
            <w:sz w:val="12"/>
          </w:rPr>
          <w:t> Schurr,</w:t>
        </w:r>
        <w:r>
          <w:rPr>
            <w:color w:val="007FAC"/>
            <w:w w:val="105"/>
            <w:sz w:val="12"/>
          </w:rPr>
          <w:t> B.,</w:t>
        </w:r>
        <w:r>
          <w:rPr>
            <w:color w:val="007FAC"/>
            <w:w w:val="105"/>
            <w:sz w:val="12"/>
          </w:rPr>
          <w:t> 2021.</w:t>
        </w:r>
        <w:r>
          <w:rPr>
            <w:color w:val="007FAC"/>
            <w:w w:val="105"/>
            <w:sz w:val="12"/>
          </w:rPr>
          <w:t> DeepPhasePick: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method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detecting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picking</w:t>
        </w:r>
        <w:r>
          <w:rPr>
            <w:color w:val="007FAC"/>
            <w:w w:val="105"/>
            <w:sz w:val="12"/>
          </w:rPr>
          <w:t> 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phases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highly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3"/>
      <w:bookmarkEnd w:id="73"/>
      <w:r>
        <w:rPr>
          <w:color w:val="007FAC"/>
          <w:w w:val="104"/>
          <w:sz w:val="12"/>
        </w:rPr>
      </w:r>
      <w:hyperlink r:id="rId66">
        <w:r>
          <w:rPr>
            <w:color w:val="007FAC"/>
            <w:w w:val="105"/>
            <w:sz w:val="12"/>
          </w:rPr>
          <w:t>recurrent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227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1268–1294.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Wang,</w:t>
        </w:r>
      </w:hyperlink>
      <w:r>
        <w:rPr>
          <w:color w:val="007FAC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J.,</w:t>
        </w:r>
        <w:r>
          <w:rPr>
            <w:color w:val="007FAC"/>
            <w:w w:val="105"/>
            <w:sz w:val="12"/>
          </w:rPr>
          <w:t> Chen,</w:t>
        </w:r>
        <w:r>
          <w:rPr>
            <w:color w:val="007FAC"/>
            <w:w w:val="105"/>
            <w:sz w:val="12"/>
          </w:rPr>
          <w:t> Y.,</w:t>
        </w:r>
        <w:r>
          <w:rPr>
            <w:color w:val="007FAC"/>
            <w:w w:val="105"/>
            <w:sz w:val="12"/>
          </w:rPr>
          <w:t> Yu,</w:t>
        </w:r>
        <w:r>
          <w:rPr>
            <w:color w:val="007FAC"/>
            <w:w w:val="105"/>
            <w:sz w:val="12"/>
          </w:rPr>
          <w:t> H.,</w:t>
        </w:r>
        <w:r>
          <w:rPr>
            <w:color w:val="007FAC"/>
            <w:w w:val="105"/>
            <w:sz w:val="12"/>
          </w:rPr>
          <w:t> Huang,</w:t>
        </w:r>
        <w:r>
          <w:rPr>
            <w:color w:val="007FAC"/>
            <w:w w:val="105"/>
            <w:sz w:val="12"/>
          </w:rPr>
          <w:t> M.,</w:t>
        </w:r>
        <w:r>
          <w:rPr>
            <w:color w:val="007FAC"/>
            <w:w w:val="105"/>
            <w:sz w:val="12"/>
          </w:rPr>
          <w:t> Yang,</w:t>
        </w:r>
        <w:r>
          <w:rPr>
            <w:color w:val="007FAC"/>
            <w:w w:val="105"/>
            <w:sz w:val="12"/>
          </w:rPr>
          <w:t> Q.,</w:t>
        </w:r>
        <w:r>
          <w:rPr>
            <w:color w:val="007FAC"/>
            <w:w w:val="105"/>
            <w:sz w:val="12"/>
          </w:rPr>
          <w:t> 2019.</w:t>
        </w:r>
        <w:r>
          <w:rPr>
            <w:color w:val="007FAC"/>
            <w:w w:val="105"/>
            <w:sz w:val="12"/>
          </w:rPr>
          <w:t> Easy</w:t>
        </w:r>
        <w:r>
          <w:rPr>
            <w:color w:val="007FAC"/>
            <w:w w:val="105"/>
            <w:sz w:val="12"/>
          </w:rPr>
          <w:t> transfer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</w:hyperlink>
      <w:r>
        <w:rPr>
          <w:color w:val="007FAC"/>
          <w:spacing w:val="8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exploiting</w:t>
        </w:r>
        <w:r>
          <w:rPr>
            <w:color w:val="007FAC"/>
            <w:w w:val="105"/>
            <w:sz w:val="12"/>
          </w:rPr>
          <w:t> intra-domain</w:t>
        </w:r>
        <w:r>
          <w:rPr>
            <w:color w:val="007FAC"/>
            <w:w w:val="105"/>
            <w:sz w:val="12"/>
          </w:rPr>
          <w:t> structures.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2019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4"/>
      <w:bookmarkEnd w:id="74"/>
      <w:r>
        <w:rPr>
          <w:color w:val="007FAC"/>
          <w:w w:val="104"/>
          <w:sz w:val="12"/>
        </w:rPr>
      </w:r>
      <w:hyperlink r:id="rId67">
        <w:r>
          <w:rPr>
            <w:color w:val="007FAC"/>
            <w:w w:val="105"/>
            <w:sz w:val="12"/>
          </w:rPr>
          <w:t>Multimedia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Expo.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ICME,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pp.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1210–1215.</w:t>
        </w:r>
      </w:hyperlink>
    </w:p>
    <w:p>
      <w:pPr>
        <w:spacing w:line="302" w:lineRule="auto" w:before="0"/>
        <w:ind w:left="81" w:right="109" w:firstLine="0"/>
        <w:jc w:val="righ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Woollam,</w:t>
        </w:r>
      </w:hyperlink>
      <w:r>
        <w:rPr>
          <w:color w:val="007FAC"/>
          <w:spacing w:val="39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Münchmeyer,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Tilmann,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Rietbrock,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Lange,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Bornstein,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Diehl,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Giunchi,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Haslinger,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Jozinović,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SeisBench—A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1" w:id="75"/>
      <w:bookmarkEnd w:id="75"/>
      <w:r>
        <w:rPr>
          <w:color w:val="007FAC"/>
          <w:w w:val="106"/>
          <w:sz w:val="12"/>
        </w:rPr>
      </w:r>
      <w:hyperlink r:id="rId68">
        <w:r>
          <w:rPr>
            <w:color w:val="007FAC"/>
            <w:w w:val="105"/>
            <w:sz w:val="12"/>
          </w:rPr>
          <w:t>toolbox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seismology.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93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1695–1709.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Woollam,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Rietbrock,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Bueno,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Angelis,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phase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classification,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demonstration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over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</w:t>
        </w:r>
      </w:hyperlink>
    </w:p>
    <w:p>
      <w:pPr>
        <w:spacing w:line="134" w:lineRule="exact" w:before="0"/>
        <w:ind w:left="350" w:right="0" w:firstLine="0"/>
        <w:jc w:val="both"/>
        <w:rPr>
          <w:sz w:val="12"/>
        </w:rPr>
      </w:pPr>
      <w:bookmarkStart w:name="_bookmark52" w:id="76"/>
      <w:bookmarkEnd w:id="76"/>
      <w:r>
        <w:rPr/>
      </w:r>
      <w:hyperlink r:id="rId69"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Lett.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90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(2A),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491–502.</w:t>
        </w:r>
      </w:hyperlink>
    </w:p>
    <w:p>
      <w:pPr>
        <w:spacing w:line="302" w:lineRule="auto" w:before="31"/>
        <w:ind w:left="81" w:right="109" w:firstLine="0"/>
        <w:jc w:val="righ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Xiao,</w:t>
        </w:r>
      </w:hyperlink>
      <w:r>
        <w:rPr>
          <w:color w:val="007FAC"/>
          <w:spacing w:val="53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Zhao,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Yao,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Siamese</w:t>
        </w:r>
        <w:r>
          <w:rPr>
            <w:color w:val="007FAC"/>
            <w:spacing w:val="5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transformer: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pair-input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deep-learning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phase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77"/>
      <w:bookmarkEnd w:id="77"/>
      <w:r>
        <w:rPr>
          <w:color w:val="007FAC"/>
          <w:w w:val="104"/>
          <w:sz w:val="12"/>
        </w:rPr>
      </w:r>
      <w:hyperlink r:id="rId70">
        <w:r>
          <w:rPr>
            <w:color w:val="007FAC"/>
            <w:w w:val="105"/>
            <w:sz w:val="12"/>
          </w:rPr>
          <w:t>picking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array.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Solid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126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(5),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e2020JB021444.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Yeck,</w:t>
        </w:r>
      </w:hyperlink>
      <w:r>
        <w:rPr>
          <w:color w:val="007FAC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W.L.,</w:t>
        </w:r>
        <w:r>
          <w:rPr>
            <w:color w:val="007FAC"/>
            <w:w w:val="105"/>
            <w:sz w:val="12"/>
          </w:rPr>
          <w:t> Patton,</w:t>
        </w:r>
        <w:r>
          <w:rPr>
            <w:color w:val="007FAC"/>
            <w:w w:val="105"/>
            <w:sz w:val="12"/>
          </w:rPr>
          <w:t> J.M.,</w:t>
        </w:r>
        <w:r>
          <w:rPr>
            <w:color w:val="007FAC"/>
            <w:w w:val="105"/>
            <w:sz w:val="12"/>
          </w:rPr>
          <w:t> Ross,</w:t>
        </w:r>
        <w:r>
          <w:rPr>
            <w:color w:val="007FAC"/>
            <w:w w:val="105"/>
            <w:sz w:val="12"/>
          </w:rPr>
          <w:t> Z.E.,</w:t>
        </w:r>
        <w:r>
          <w:rPr>
            <w:color w:val="007FAC"/>
            <w:w w:val="105"/>
            <w:sz w:val="12"/>
          </w:rPr>
          <w:t> Hayes,</w:t>
        </w:r>
        <w:r>
          <w:rPr>
            <w:color w:val="007FAC"/>
            <w:w w:val="105"/>
            <w:sz w:val="12"/>
          </w:rPr>
          <w:t> G.P.,</w:t>
        </w:r>
        <w:r>
          <w:rPr>
            <w:color w:val="007FAC"/>
            <w:w w:val="105"/>
            <w:sz w:val="12"/>
          </w:rPr>
          <w:t> Guy,</w:t>
        </w:r>
        <w:r>
          <w:rPr>
            <w:color w:val="007FAC"/>
            <w:w w:val="105"/>
            <w:sz w:val="12"/>
          </w:rPr>
          <w:t> M.R.,</w:t>
        </w:r>
        <w:r>
          <w:rPr>
            <w:color w:val="007FAC"/>
            <w:w w:val="105"/>
            <w:sz w:val="12"/>
          </w:rPr>
          <w:t> Ambruz,</w:t>
        </w:r>
        <w:r>
          <w:rPr>
            <w:color w:val="007FAC"/>
            <w:w w:val="105"/>
            <w:sz w:val="12"/>
          </w:rPr>
          <w:t> N.B.,</w:t>
        </w:r>
        <w:r>
          <w:rPr>
            <w:color w:val="007FAC"/>
            <w:w w:val="105"/>
            <w:sz w:val="12"/>
          </w:rPr>
          <w:t> Shelly,</w:t>
        </w:r>
        <w:r>
          <w:rPr>
            <w:color w:val="007FAC"/>
            <w:w w:val="105"/>
            <w:sz w:val="12"/>
          </w:rPr>
          <w:t> D.R.,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Benz,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H.M.,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Earle,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P.S.,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Leveraging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global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24/7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real-time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Earthquake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Center.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Seismol.</w:t>
        </w:r>
      </w:hyperlink>
    </w:p>
    <w:p>
      <w:pPr>
        <w:spacing w:line="134" w:lineRule="exact" w:before="0"/>
        <w:ind w:left="350" w:right="0" w:firstLine="0"/>
        <w:jc w:val="both"/>
        <w:rPr>
          <w:sz w:val="12"/>
        </w:rPr>
      </w:pPr>
      <w:bookmarkStart w:name="_bookmark54" w:id="78"/>
      <w:bookmarkEnd w:id="78"/>
      <w:r>
        <w:rPr/>
      </w:r>
      <w:hyperlink r:id="rId71">
        <w:r>
          <w:rPr>
            <w:color w:val="007FAC"/>
            <w:sz w:val="12"/>
          </w:rPr>
          <w:t>Soc.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Am.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92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pacing w:val="-2"/>
            <w:sz w:val="12"/>
          </w:rPr>
          <w:t>469–480.</w:t>
        </w:r>
      </w:hyperlink>
    </w:p>
    <w:p>
      <w:pPr>
        <w:spacing w:line="302" w:lineRule="auto" w:before="35"/>
        <w:ind w:left="350" w:right="109" w:hanging="240"/>
        <w:jc w:val="both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Zhang,</w:t>
        </w:r>
      </w:hyperlink>
      <w:r>
        <w:rPr>
          <w:color w:val="007FAC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M.,</w:t>
        </w:r>
        <w:r>
          <w:rPr>
            <w:color w:val="007FAC"/>
            <w:w w:val="105"/>
            <w:sz w:val="12"/>
          </w:rPr>
          <w:t> Liu,</w:t>
        </w:r>
        <w:r>
          <w:rPr>
            <w:color w:val="007FAC"/>
            <w:w w:val="105"/>
            <w:sz w:val="12"/>
          </w:rPr>
          <w:t> M.,</w:t>
        </w:r>
        <w:r>
          <w:rPr>
            <w:color w:val="007FAC"/>
            <w:w w:val="105"/>
            <w:sz w:val="12"/>
          </w:rPr>
          <w:t> Feng,</w:t>
        </w:r>
        <w:r>
          <w:rPr>
            <w:color w:val="007FAC"/>
            <w:w w:val="105"/>
            <w:sz w:val="12"/>
          </w:rPr>
          <w:t> T.,</w:t>
        </w:r>
        <w:r>
          <w:rPr>
            <w:color w:val="007FAC"/>
            <w:w w:val="105"/>
            <w:sz w:val="12"/>
          </w:rPr>
          <w:t> Wang,</w:t>
        </w:r>
        <w:r>
          <w:rPr>
            <w:color w:val="007FAC"/>
            <w:w w:val="105"/>
            <w:sz w:val="12"/>
          </w:rPr>
          <w:t> R.,</w:t>
        </w:r>
        <w:r>
          <w:rPr>
            <w:color w:val="007FAC"/>
            <w:w w:val="105"/>
            <w:sz w:val="12"/>
          </w:rPr>
          <w:t> Zhu,</w:t>
        </w:r>
        <w:r>
          <w:rPr>
            <w:color w:val="007FAC"/>
            <w:w w:val="105"/>
            <w:sz w:val="12"/>
          </w:rPr>
          <w:t> W.,</w:t>
        </w:r>
        <w:r>
          <w:rPr>
            <w:color w:val="007FAC"/>
            <w:w w:val="105"/>
            <w:sz w:val="12"/>
          </w:rPr>
          <w:t> 2022.</w:t>
        </w:r>
        <w:r>
          <w:rPr>
            <w:color w:val="007FAC"/>
            <w:w w:val="105"/>
            <w:sz w:val="12"/>
          </w:rPr>
          <w:t> LOC-FLOW:</w:t>
        </w:r>
        <w:r>
          <w:rPr>
            <w:color w:val="007FAC"/>
            <w:w w:val="105"/>
            <w:sz w:val="12"/>
          </w:rPr>
          <w:t> An</w:t>
        </w:r>
        <w:r>
          <w:rPr>
            <w:color w:val="007FAC"/>
            <w:w w:val="105"/>
            <w:sz w:val="12"/>
          </w:rPr>
          <w:t> end-to-end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w w:val="105"/>
            <w:sz w:val="12"/>
          </w:rPr>
          <w:t> learning-based</w:t>
        </w:r>
        <w:r>
          <w:rPr>
            <w:color w:val="007FAC"/>
            <w:w w:val="105"/>
            <w:sz w:val="12"/>
          </w:rPr>
          <w:t> high-precision</w:t>
        </w:r>
        <w:r>
          <w:rPr>
            <w:color w:val="007FAC"/>
            <w:w w:val="105"/>
            <w:sz w:val="12"/>
          </w:rPr>
          <w:t> earthquake</w:t>
        </w:r>
        <w:r>
          <w:rPr>
            <w:color w:val="007FAC"/>
            <w:w w:val="105"/>
            <w:sz w:val="12"/>
          </w:rPr>
          <w:t> location</w:t>
        </w:r>
        <w:r>
          <w:rPr>
            <w:color w:val="007FAC"/>
            <w:w w:val="105"/>
            <w:sz w:val="12"/>
          </w:rPr>
          <w:t> workflow.</w:t>
        </w:r>
        <w:r>
          <w:rPr>
            <w:color w:val="007FAC"/>
            <w:w w:val="105"/>
            <w:sz w:val="12"/>
          </w:rPr>
          <w:t> Seismol.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79"/>
      <w:bookmarkEnd w:id="79"/>
      <w:r>
        <w:rPr>
          <w:color w:val="007FAC"/>
          <w:w w:val="105"/>
          <w:sz w:val="12"/>
        </w:rPr>
      </w:r>
      <w:hyperlink r:id="rId72">
        <w:r>
          <w:rPr>
            <w:color w:val="007FAC"/>
            <w:w w:val="105"/>
            <w:sz w:val="12"/>
          </w:rPr>
          <w:t>Am.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93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(5),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2426–2438.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Zhao,</w:t>
        </w:r>
      </w:hyperlink>
      <w:r>
        <w:rPr>
          <w:color w:val="007FAC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M.,</w:t>
        </w:r>
        <w:r>
          <w:rPr>
            <w:color w:val="007FAC"/>
            <w:w w:val="105"/>
            <w:sz w:val="12"/>
          </w:rPr>
          <w:t> Xiao,</w:t>
        </w:r>
        <w:r>
          <w:rPr>
            <w:color w:val="007FAC"/>
            <w:w w:val="105"/>
            <w:sz w:val="12"/>
          </w:rPr>
          <w:t> Z.,</w:t>
        </w:r>
        <w:r>
          <w:rPr>
            <w:color w:val="007FAC"/>
            <w:w w:val="105"/>
            <w:sz w:val="12"/>
          </w:rPr>
          <w:t> Chen,</w:t>
        </w:r>
        <w:r>
          <w:rPr>
            <w:color w:val="007FAC"/>
            <w:w w:val="105"/>
            <w:sz w:val="12"/>
          </w:rPr>
          <w:t> S.,</w:t>
        </w:r>
        <w:r>
          <w:rPr>
            <w:color w:val="007FAC"/>
            <w:w w:val="105"/>
            <w:sz w:val="12"/>
          </w:rPr>
          <w:t> Fang,</w:t>
        </w:r>
        <w:r>
          <w:rPr>
            <w:color w:val="007FAC"/>
            <w:w w:val="105"/>
            <w:sz w:val="12"/>
          </w:rPr>
          <w:t> L.,</w:t>
        </w:r>
        <w:r>
          <w:rPr>
            <w:color w:val="007FAC"/>
            <w:w w:val="105"/>
            <w:sz w:val="12"/>
          </w:rPr>
          <w:t> 2022.</w:t>
        </w:r>
        <w:r>
          <w:rPr>
            <w:color w:val="007FAC"/>
            <w:w w:val="105"/>
            <w:sz w:val="12"/>
          </w:rPr>
          <w:t> DiTing: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large-scale</w:t>
        </w:r>
        <w:r>
          <w:rPr>
            <w:color w:val="007FAC"/>
            <w:w w:val="105"/>
            <w:sz w:val="12"/>
          </w:rPr>
          <w:t> Chinese</w:t>
        </w:r>
        <w:r>
          <w:rPr>
            <w:color w:val="007FAC"/>
            <w:w w:val="105"/>
            <w:sz w:val="12"/>
          </w:rPr>
          <w:t> seismic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80"/>
      <w:bookmarkEnd w:id="80"/>
      <w:r>
        <w:rPr>
          <w:color w:val="007FAC"/>
          <w:w w:val="104"/>
          <w:sz w:val="12"/>
        </w:rPr>
      </w:r>
      <w:hyperlink r:id="rId73">
        <w:r>
          <w:rPr>
            <w:color w:val="007FAC"/>
            <w:w w:val="105"/>
            <w:sz w:val="12"/>
          </w:rPr>
          <w:t>benchmark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artificial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seismology.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Earthq.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35,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1–11.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Zhu,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Beroza,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G.C.,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PhaseNet: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deep-neural-network-based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81"/>
      <w:bookmarkEnd w:id="81"/>
      <w:r>
        <w:rPr>
          <w:color w:val="007FAC"/>
          <w:w w:val="104"/>
          <w:sz w:val="12"/>
        </w:rPr>
      </w:r>
      <w:hyperlink r:id="rId74">
        <w:r>
          <w:rPr>
            <w:color w:val="007FAC"/>
            <w:w w:val="105"/>
            <w:sz w:val="12"/>
          </w:rPr>
          <w:t>arrival-time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picking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Geophys.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216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(1),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261–273.</w:t>
        </w:r>
      </w:hyperlink>
    </w:p>
    <w:p>
      <w:pPr>
        <w:spacing w:line="302" w:lineRule="auto" w:before="0"/>
        <w:ind w:left="350" w:right="109" w:hanging="240"/>
        <w:jc w:val="both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Zhu,</w:t>
        </w:r>
      </w:hyperlink>
      <w:r>
        <w:rPr>
          <w:color w:val="007FAC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J.,</w:t>
        </w:r>
        <w:r>
          <w:rPr>
            <w:color w:val="007FAC"/>
            <w:w w:val="105"/>
            <w:sz w:val="12"/>
          </w:rPr>
          <w:t> Fang,</w:t>
        </w:r>
        <w:r>
          <w:rPr>
            <w:color w:val="007FAC"/>
            <w:w w:val="105"/>
            <w:sz w:val="12"/>
          </w:rPr>
          <w:t> L.,</w:t>
        </w:r>
        <w:r>
          <w:rPr>
            <w:color w:val="007FAC"/>
            <w:w w:val="105"/>
            <w:sz w:val="12"/>
          </w:rPr>
          <w:t> Miao,</w:t>
        </w:r>
        <w:r>
          <w:rPr>
            <w:color w:val="007FAC"/>
            <w:w w:val="105"/>
            <w:sz w:val="12"/>
          </w:rPr>
          <w:t> F.,</w:t>
        </w:r>
        <w:r>
          <w:rPr>
            <w:color w:val="007FAC"/>
            <w:w w:val="105"/>
            <w:sz w:val="12"/>
          </w:rPr>
          <w:t> Fan,</w:t>
        </w:r>
        <w:r>
          <w:rPr>
            <w:color w:val="007FAC"/>
            <w:w w:val="105"/>
            <w:sz w:val="12"/>
          </w:rPr>
          <w:t> L.,</w:t>
        </w:r>
        <w:r>
          <w:rPr>
            <w:color w:val="007FAC"/>
            <w:w w:val="105"/>
            <w:sz w:val="12"/>
          </w:rPr>
          <w:t> Zhang,</w:t>
        </w:r>
        <w:r>
          <w:rPr>
            <w:color w:val="007FAC"/>
            <w:w w:val="105"/>
            <w:sz w:val="12"/>
          </w:rPr>
          <w:t> J.,</w:t>
        </w:r>
        <w:r>
          <w:rPr>
            <w:color w:val="007FAC"/>
            <w:w w:val="105"/>
            <w:sz w:val="12"/>
          </w:rPr>
          <w:t> Li,</w:t>
        </w:r>
        <w:r>
          <w:rPr>
            <w:color w:val="007FAC"/>
            <w:w w:val="105"/>
            <w:sz w:val="12"/>
          </w:rPr>
          <w:t> Z.,</w:t>
        </w:r>
        <w:r>
          <w:rPr>
            <w:color w:val="007FAC"/>
            <w:w w:val="105"/>
            <w:sz w:val="12"/>
          </w:rPr>
          <w:t> 2022.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transfer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earthquake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quarry-blast</w:t>
        </w:r>
        <w:r>
          <w:rPr>
            <w:color w:val="007FAC"/>
            <w:w w:val="105"/>
            <w:sz w:val="12"/>
          </w:rPr>
          <w:t> discrimination: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southern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California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eastern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Kentucky.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9664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8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5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419840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t>8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5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9817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sz w:val="12"/>
                            </w:rPr>
                            <w:t>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418304" type="#_x0000_t202" id="docshape1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sz w:val="12"/>
                      </w:rPr>
                      <w:t>90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997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9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416768" type="#_x0000_t202" id="docshape2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9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9561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48768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4876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Mai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38.4pt;height:9.1pt;mso-position-horizontal-relative:page;mso-position-vertical-relative:page;z-index:-1642086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Mai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96128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84–94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420352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84–94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9715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487680" cy="1155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4876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Mai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38.4pt;height:9.1pt;mso-position-horizontal-relative:page;mso-position-vertical-relative:page;z-index:-16419328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Mai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97664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84–94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418816" type="#_x0000_t202" id="docshape1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84–94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9868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487680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4876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Mai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38.4pt;height:9.1pt;mso-position-horizontal-relative:page;mso-position-vertical-relative:page;z-index:-16417792" type="#_x0000_t202" id="docshape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Mai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99200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84–94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417280" type="#_x0000_t202" id="docshape1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84–94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58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" w:hanging="48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89" w:hanging="478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 w:line="132" w:lineRule="exact"/>
      <w:ind w:left="9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keaipublishing.com/en/journals/artificial-intelligence-in-geosciences" TargetMode="External"/><Relationship Id="rId8" Type="http://schemas.openxmlformats.org/officeDocument/2006/relationships/hyperlink" Target="http://www.keaipublishing.com/en/journals/artificial-intelligence-in-geosciences" TargetMode="External"/><Relationship Id="rId9" Type="http://schemas.openxmlformats.org/officeDocument/2006/relationships/hyperlink" Target="https://doi.org/10.1016/j.aiig.2023.05.003" TargetMode="External"/><Relationship Id="rId10" Type="http://schemas.openxmlformats.org/officeDocument/2006/relationships/hyperlink" Target="http://crossmark.crossref.org/dialog/?doi=10.1016/j.aiig.2023.05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hmai090@uottawa.ca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image" Target="media/image10.png"/><Relationship Id="rId25" Type="http://schemas.openxmlformats.org/officeDocument/2006/relationships/image" Target="media/image11.jpeg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hyperlink" Target="https://github.com/maihao14/BlocklyEQTransformer" TargetMode="External"/><Relationship Id="rId34" Type="http://schemas.openxmlformats.org/officeDocument/2006/relationships/hyperlink" Target="https://www.earthquakescanada.nrcan.gc.ca/stndon/NEDB-BNDS/bulletin-en.php" TargetMode="External"/><Relationship Id="rId35" Type="http://schemas.openxmlformats.org/officeDocument/2006/relationships/hyperlink" Target="http://nrcan.earthquakeinfo-infoseisme.rncan@canada.ca/" TargetMode="External"/><Relationship Id="rId36" Type="http://schemas.openxmlformats.org/officeDocument/2006/relationships/hyperlink" Target="https://earthquakescanada.nrcan.gc.ca/fdsnws/dataselect/1/" TargetMode="External"/><Relationship Id="rId37" Type="http://schemas.openxmlformats.org/officeDocument/2006/relationships/hyperlink" Target="https://earthquakescanada.nrcan.gc.ca/fdsnws/station/1/" TargetMode="External"/><Relationship Id="rId38" Type="http://schemas.openxmlformats.org/officeDocument/2006/relationships/hyperlink" Target="https://earthquakescanada.nrcan.gc.ca/stndon/CNSN-RNSC/stnbook-cahierstn/index-en.php" TargetMode="External"/><Relationship Id="rId39" Type="http://schemas.openxmlformats.org/officeDocument/2006/relationships/hyperlink" Target="https://www.sciencebase.gov/catalog/item/6127b30fd34e40dd9c05094c" TargetMode="External"/><Relationship Id="rId40" Type="http://schemas.openxmlformats.org/officeDocument/2006/relationships/hyperlink" Target="http://refhub.elsevier.com/S2666-5441(23)00023-0/sb1" TargetMode="External"/><Relationship Id="rId41" Type="http://schemas.openxmlformats.org/officeDocument/2006/relationships/hyperlink" Target="http://refhub.elsevier.com/S2666-5441(23)00023-0/sb2" TargetMode="External"/><Relationship Id="rId42" Type="http://schemas.openxmlformats.org/officeDocument/2006/relationships/hyperlink" Target="http://refhub.elsevier.com/S2666-5441(23)00023-0/sb3" TargetMode="External"/><Relationship Id="rId43" Type="http://schemas.openxmlformats.org/officeDocument/2006/relationships/hyperlink" Target="http://refhub.elsevier.com/S2666-5441(23)00023-0/sb5" TargetMode="External"/><Relationship Id="rId44" Type="http://schemas.openxmlformats.org/officeDocument/2006/relationships/hyperlink" Target="http://refhub.elsevier.com/S2666-5441(23)00023-0/sb6" TargetMode="External"/><Relationship Id="rId45" Type="http://schemas.openxmlformats.org/officeDocument/2006/relationships/hyperlink" Target="http://refhub.elsevier.com/S2666-5441(23)00023-0/sb7" TargetMode="External"/><Relationship Id="rId46" Type="http://schemas.openxmlformats.org/officeDocument/2006/relationships/hyperlink" Target="http://refhub.elsevier.com/S2666-5441(23)00023-0/sb8" TargetMode="External"/><Relationship Id="rId47" Type="http://schemas.openxmlformats.org/officeDocument/2006/relationships/hyperlink" Target="http://refhub.elsevier.com/S2666-5441(23)00023-0/sb9" TargetMode="External"/><Relationship Id="rId48" Type="http://schemas.openxmlformats.org/officeDocument/2006/relationships/hyperlink" Target="http://refhub.elsevier.com/S2666-5441(23)00023-0/sb10" TargetMode="External"/><Relationship Id="rId49" Type="http://schemas.openxmlformats.org/officeDocument/2006/relationships/hyperlink" Target="http://refhub.elsevier.com/S2666-5441(23)00023-0/sb11" TargetMode="External"/><Relationship Id="rId50" Type="http://schemas.openxmlformats.org/officeDocument/2006/relationships/hyperlink" Target="http://refhub.elsevier.com/S2666-5441(23)00023-0/sb12" TargetMode="External"/><Relationship Id="rId51" Type="http://schemas.openxmlformats.org/officeDocument/2006/relationships/hyperlink" Target="http://refhub.elsevier.com/S2666-5441(23)00023-0/sb13" TargetMode="External"/><Relationship Id="rId52" Type="http://schemas.openxmlformats.org/officeDocument/2006/relationships/hyperlink" Target="http://refhub.elsevier.com/S2666-5441(23)00023-0/sb14" TargetMode="External"/><Relationship Id="rId53" Type="http://schemas.openxmlformats.org/officeDocument/2006/relationships/hyperlink" Target="http://refhub.elsevier.com/S2666-5441(23)00023-0/sb15" TargetMode="External"/><Relationship Id="rId54" Type="http://schemas.openxmlformats.org/officeDocument/2006/relationships/hyperlink" Target="http://refhub.elsevier.com/S2666-5441(23)00023-0/sb16" TargetMode="External"/><Relationship Id="rId55" Type="http://schemas.openxmlformats.org/officeDocument/2006/relationships/hyperlink" Target="http://refhub.elsevier.com/S2666-5441(23)00023-0/sb17" TargetMode="External"/><Relationship Id="rId56" Type="http://schemas.openxmlformats.org/officeDocument/2006/relationships/hyperlink" Target="http://refhub.elsevier.com/S2666-5441(23)00023-0/sb18" TargetMode="External"/><Relationship Id="rId57" Type="http://schemas.openxmlformats.org/officeDocument/2006/relationships/hyperlink" Target="http://refhub.elsevier.com/S2666-5441(23)00023-0/sb19" TargetMode="External"/><Relationship Id="rId58" Type="http://schemas.openxmlformats.org/officeDocument/2006/relationships/hyperlink" Target="http://refhub.elsevier.com/S2666-5441(23)00023-0/sb20" TargetMode="External"/><Relationship Id="rId59" Type="http://schemas.openxmlformats.org/officeDocument/2006/relationships/hyperlink" Target="http://refhub.elsevier.com/S2666-5441(23)00023-0/sb21" TargetMode="External"/><Relationship Id="rId60" Type="http://schemas.openxmlformats.org/officeDocument/2006/relationships/hyperlink" Target="http://refhub.elsevier.com/S2666-5441(23)00023-0/sb22" TargetMode="External"/><Relationship Id="rId61" Type="http://schemas.openxmlformats.org/officeDocument/2006/relationships/hyperlink" Target="http://refhub.elsevier.com/S2666-5441(23)00023-0/sb23" TargetMode="External"/><Relationship Id="rId62" Type="http://schemas.openxmlformats.org/officeDocument/2006/relationships/hyperlink" Target="http://refhub.elsevier.com/S2666-5441(23)00023-0/sb24" TargetMode="External"/><Relationship Id="rId63" Type="http://schemas.openxmlformats.org/officeDocument/2006/relationships/hyperlink" Target="http://dx.doi.org/10.7914/SN/CN" TargetMode="External"/><Relationship Id="rId64" Type="http://schemas.openxmlformats.org/officeDocument/2006/relationships/hyperlink" Target="http://dx.doi.org/10.17616/R3TD24" TargetMode="External"/><Relationship Id="rId65" Type="http://schemas.openxmlformats.org/officeDocument/2006/relationships/hyperlink" Target="http://refhub.elsevier.com/S2666-5441(23)00023-0/sb27" TargetMode="External"/><Relationship Id="rId66" Type="http://schemas.openxmlformats.org/officeDocument/2006/relationships/hyperlink" Target="http://refhub.elsevier.com/S2666-5441(23)00023-0/sb28" TargetMode="External"/><Relationship Id="rId67" Type="http://schemas.openxmlformats.org/officeDocument/2006/relationships/hyperlink" Target="http://refhub.elsevier.com/S2666-5441(23)00023-0/sb29" TargetMode="External"/><Relationship Id="rId68" Type="http://schemas.openxmlformats.org/officeDocument/2006/relationships/hyperlink" Target="http://refhub.elsevier.com/S2666-5441(23)00023-0/sb30" TargetMode="External"/><Relationship Id="rId69" Type="http://schemas.openxmlformats.org/officeDocument/2006/relationships/hyperlink" Target="http://refhub.elsevier.com/S2666-5441(23)00023-0/sb31" TargetMode="External"/><Relationship Id="rId70" Type="http://schemas.openxmlformats.org/officeDocument/2006/relationships/hyperlink" Target="http://refhub.elsevier.com/S2666-5441(23)00023-0/sb32" TargetMode="External"/><Relationship Id="rId71" Type="http://schemas.openxmlformats.org/officeDocument/2006/relationships/hyperlink" Target="http://refhub.elsevier.com/S2666-5441(23)00023-0/sb33" TargetMode="External"/><Relationship Id="rId72" Type="http://schemas.openxmlformats.org/officeDocument/2006/relationships/hyperlink" Target="http://refhub.elsevier.com/S2666-5441(23)00023-0/sb34" TargetMode="External"/><Relationship Id="rId73" Type="http://schemas.openxmlformats.org/officeDocument/2006/relationships/hyperlink" Target="http://refhub.elsevier.com/S2666-5441(23)00023-0/sb35" TargetMode="External"/><Relationship Id="rId74" Type="http://schemas.openxmlformats.org/officeDocument/2006/relationships/hyperlink" Target="http://refhub.elsevier.com/S2666-5441(23)00023-0/sb36" TargetMode="External"/><Relationship Id="rId75" Type="http://schemas.openxmlformats.org/officeDocument/2006/relationships/hyperlink" Target="http://refhub.elsevier.com/S2666-5441(23)00023-0/sb37" TargetMode="External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 Mai</dc:creator>
  <cp:keywords>Earthquake detection,Seismic phase identification,Deep learning,Seismology</cp:keywords>
  <dc:subject>Artificial Intelligence in Geosciences, 4 (2023) 84-94. doi:10.1016/j.aiig.2023.05.003</dc:subject>
  <dc:title>Blockly earthquake transformer: A deep learning platform for custom phase picking</dc:title>
  <dcterms:created xsi:type="dcterms:W3CDTF">2023-11-25T04:30:27Z</dcterms:created>
  <dcterms:modified xsi:type="dcterms:W3CDTF">2023-11-25T04:30:27Z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2023-06-30T00:00:00Z</vt:filetime>
  </property>
  <property fmtid="{D5CDD505-2E9C-101B-9397-08002B2CF9AE}" pid="3" name="CreationDate--Text">
    <vt:lpwstr>1st July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10.1016/j.aiig.2023.05.003</vt:lpwstr>
  </property>
  <property fmtid="{D5CDD505-2E9C-101B-9397-08002B2CF9AE}" pid="13" name="robots">
    <vt:lpwstr>noindex</vt:lpwstr>
  </property>
</Properties>
</file>