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4"/>
        <w:ind w:left="2" w:right="1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center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  <w:sz w:val="16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spacing w:line="285" w:lineRule="auto" w:before="131"/>
                              <w:ind w:left="450" w:right="429" w:firstLine="0"/>
                              <w:jc w:val="center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  <w:sz w:val="16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  <w:sz w:val="16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  <w:sz w:val="16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  <w:sz w:val="16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  <w:sz w:val="16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  <w:sz w:val="16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center"/>
                        <w:rPr>
                          <w:rFonts w:ascii="Arial"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  <w:sz w:val="1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  <w:sz w:val="16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  <w:sz w:val="16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spacing w:line="285" w:lineRule="auto" w:before="131"/>
                        <w:ind w:left="450" w:right="429" w:firstLine="0"/>
                        <w:jc w:val="center"/>
                        <w:rPr>
                          <w:rFonts w:ascii="Arial"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  <w:sz w:val="16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  <w:sz w:val="16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  <w:sz w:val="16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  <w:sz w:val="16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  <w:sz w:val="16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  <w:sz w:val="16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ep learning based computer vision appr" w:id="1"/>
      <w:bookmarkEnd w:id="1"/>
      <w:r>
        <w:rPr/>
      </w:r>
      <w:hyperlink r:id="rId9">
        <w:r>
          <w:rPr>
            <w:color w:val="2E3092"/>
          </w:rPr>
          <w:t>Arti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cial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Intelligence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in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Agriculture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6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(2022)</w:t>
        </w:r>
        <w:r>
          <w:rPr>
            <w:color w:val="2E3092"/>
            <w:spacing w:val="22"/>
          </w:rPr>
          <w:t> </w:t>
        </w:r>
        <w:r>
          <w:rPr>
            <w:color w:val="2E3092"/>
            <w:spacing w:val="-2"/>
          </w:rPr>
          <w:t>211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229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"/>
      </w:pPr>
    </w:p>
    <w:p>
      <w:pPr>
        <w:spacing w:line="268" w:lineRule="auto" w:before="0"/>
        <w:ind w:left="103" w:right="211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Deep learning based computer vision approaches for smart agricultural applications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V.G.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Dhanya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A. Subeesh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6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⁎⁎</w:t>
        </w:r>
      </w:hyperlink>
      <w:r>
        <w:rPr>
          <w:color w:val="231F20"/>
          <w:sz w:val="21"/>
          <w:vertAlign w:val="baseline"/>
        </w:rPr>
        <w:t>, N.L.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Kushwaha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 Dinesh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Kumar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Vishwakarma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T.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Nagesh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Kumar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4">
        <w:r>
          <w:rPr>
            <w:color w:val="2E3092"/>
            <w:spacing w:val="-5"/>
            <w:sz w:val="21"/>
            <w:vertAlign w:val="superscript"/>
          </w:rPr>
          <w:t>e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before="21"/>
        <w:ind w:left="103" w:right="0" w:firstLine="0"/>
        <w:jc w:val="left"/>
        <w:rPr>
          <w:sz w:val="21"/>
        </w:rPr>
      </w:pPr>
      <w:r>
        <w:rPr>
          <w:color w:val="231F20"/>
          <w:spacing w:val="-2"/>
          <w:sz w:val="21"/>
        </w:rPr>
        <w:t>G.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Ritika</w:t>
      </w:r>
      <w:r>
        <w:rPr>
          <w:color w:val="231F20"/>
          <w:spacing w:val="-11"/>
          <w:sz w:val="21"/>
        </w:rPr>
        <w:t> </w:t>
      </w:r>
      <w:hyperlink w:history="true" w:anchor="_bookmark2">
        <w:r>
          <w:rPr>
            <w:color w:val="2E3092"/>
            <w:spacing w:val="-2"/>
            <w:sz w:val="21"/>
            <w:vertAlign w:val="superscript"/>
          </w:rPr>
          <w:t>c</w:t>
        </w:r>
      </w:hyperlink>
      <w:r>
        <w:rPr>
          <w:color w:val="231F20"/>
          <w:spacing w:val="-2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A.N.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Singh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9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ICAR-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Indian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Seed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Science,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Mau,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Uttar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Pradesh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275101,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4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ICAR-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Bhopal,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Madhya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Pradesh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462038,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6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ICAR-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Indian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Agricultural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New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Delhi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110012,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21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Govind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Ballabh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Pantnagar,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Uttarakhand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263145,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e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ICAR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-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National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Fibre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Kolkata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700040,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pStyle w:val="BodyText"/>
        <w:spacing w:before="5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163214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851556pt;width:519.024pt;height:.22678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"/>
        <w:rPr>
          <w:i/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1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pStyle w:val="BodyText"/>
        <w:spacing w:before="35"/>
        <w:ind w:left="103"/>
      </w:pPr>
      <w:r>
        <w:rPr>
          <w:color w:val="231F20"/>
          <w:w w:val="105"/>
        </w:rPr>
        <w:t>Received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June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2022</w:t>
      </w:r>
    </w:p>
    <w:p>
      <w:pPr>
        <w:pStyle w:val="BodyText"/>
        <w:spacing w:line="302" w:lineRule="auto" w:before="35"/>
        <w:ind w:left="103"/>
      </w:pPr>
      <w:r>
        <w:rPr>
          <w:color w:val="231F20"/>
          <w:spacing w:val="-2"/>
          <w:w w:val="110"/>
        </w:rPr>
        <w:t>Received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revised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form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22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September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2022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Accepted 25 September 2022</w:t>
      </w:r>
    </w:p>
    <w:p>
      <w:pPr>
        <w:pStyle w:val="BodyText"/>
        <w:ind w:left="103"/>
      </w:pPr>
      <w:r>
        <w:rPr>
          <w:color w:val="231F20"/>
          <w:w w:val="105"/>
        </w:rPr>
        <w:t>Available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online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30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September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z w:val="12"/>
        </w:rPr>
        <w:t>Key</w:t>
      </w:r>
      <w:r>
        <w:rPr>
          <w:i/>
          <w:color w:val="231F20"/>
          <w:spacing w:val="-5"/>
          <w:sz w:val="12"/>
        </w:rPr>
        <w:t> </w:t>
      </w:r>
      <w:r>
        <w:rPr>
          <w:i/>
          <w:color w:val="231F20"/>
          <w:spacing w:val="-2"/>
          <w:sz w:val="12"/>
        </w:rPr>
        <w:t>words:</w:t>
      </w:r>
    </w:p>
    <w:p>
      <w:pPr>
        <w:pStyle w:val="BodyText"/>
        <w:spacing w:line="302" w:lineRule="auto" w:before="35"/>
        <w:ind w:left="103" w:right="739"/>
      </w:pPr>
      <w:r>
        <w:rPr>
          <w:color w:val="231F20"/>
          <w:spacing w:val="-4"/>
          <w:w w:val="11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  <w:spacing w:val="-4"/>
          <w:w w:val="110"/>
        </w:rPr>
        <w:t>automation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Computer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vision</w:t>
      </w:r>
    </w:p>
    <w:p>
      <w:pPr>
        <w:pStyle w:val="BodyText"/>
        <w:spacing w:line="302" w:lineRule="auto"/>
        <w:ind w:left="103" w:right="1289"/>
      </w:pPr>
      <w:r>
        <w:rPr>
          <w:color w:val="231F20"/>
          <w:w w:val="110"/>
        </w:rPr>
        <w:t>Deep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learning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Machine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learning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Smart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agriculture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Vision</w:t>
      </w:r>
      <w:r>
        <w:rPr>
          <w:color w:val="231F20"/>
          <w:spacing w:val="-2"/>
        </w:rPr>
        <w:t> </w:t>
      </w:r>
      <w:r>
        <w:rPr>
          <w:color w:val="231F20"/>
          <w:spacing w:val="-4"/>
          <w:w w:val="110"/>
        </w:rPr>
        <w:t>transformers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pStyle w:val="Heading3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484555</wp:posOffset>
                </wp:positionH>
                <wp:positionV relativeFrom="paragraph">
                  <wp:posOffset>-367301</wp:posOffset>
                </wp:positionV>
                <wp:extent cx="6591934" cy="381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088007" y="3594"/>
                              </a:lnTo>
                              <a:lnTo>
                                <a:pt x="2091601" y="3594"/>
                              </a:lnTo>
                              <a:lnTo>
                                <a:pt x="6591605" y="3594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-28.921391pt;width:519.0500pt;height:.3pt;mso-position-horizontal-relative:page;mso-position-vertical-relative:paragraph;z-index:15731712" id="docshape9" coordorigin="763,-578" coordsize="10381,6" path="m11144,-578l4057,-578,4051,-578,763,-578,763,-573,4051,-573,4057,-573,11144,-573,11144,-57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Contents</w:t>
      </w:r>
    </w:p>
    <w:p>
      <w:pPr>
        <w:spacing w:before="111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101062</wp:posOffset>
                </wp:positionV>
                <wp:extent cx="4504055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03597" y="360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57687pt;width:354.614pt;height:.28351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3"/>
        <w:spacing w:line="285" w:lineRule="auto" w:before="53"/>
        <w:ind w:right="113"/>
      </w:pP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industry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undergoing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rapid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digital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transformation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growing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powerful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pillars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cutting-edge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approaches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intelligence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allied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technologies.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intelligence,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learning-based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vision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enables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various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activities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automatically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utmost precision enabling smart agriculture into reality. Computer vision techniques, in conjunction with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high-quality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acquisition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remote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cameras,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enable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non-contact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technology-driven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solu-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tions in agriculture. This review contributes to providing state-of-the-art computer vision technologies based 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deep 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that can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assist farmers 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operations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starting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 land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preparation to harvesting.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Recent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works 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area of computer vision were analyzed in this paper and categorized into (a) seed quality analysis, (b) soil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analysis, (c) irrigation water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management, (d) plant health analysis, (e) weed management (f) livestock manage-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(g)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estimation.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paper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discusses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recent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trends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vision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generative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ad-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versarial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networks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(GAN),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vision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transformers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(ViT)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popular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architectures.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Additionally,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pinpoints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challenges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implementing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solutions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farmer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color w:val="231F20"/>
          <w:w w:val="105"/>
        </w:rPr>
        <w:t>s</w:t>
      </w:r>
      <w:r>
        <w:rPr>
          <w:color w:val="231F20"/>
          <w:spacing w:val="-3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real-time.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overall</w:t>
      </w:r>
      <w:r>
        <w:rPr>
          <w:color w:val="231F20"/>
          <w:spacing w:val="40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nding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indicates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convolutional neural networks are the corner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stone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modern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computer vision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approaches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various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architectures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provide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high-quality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solutions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across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various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activities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terms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cision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accuracy.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However,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success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vision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approach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lies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building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quality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dataset and providing real-time solutions.</w:t>
      </w:r>
    </w:p>
    <w:p>
      <w:pPr>
        <w:pStyle w:val="Heading3"/>
        <w:spacing w:line="288" w:lineRule="auto" w:before="13"/>
        <w:ind w:left="1007" w:right="120" w:hanging="905"/>
      </w:pPr>
      <w:r>
        <w:rPr>
          <w:color w:val="231F20"/>
          <w:spacing w:val="-2"/>
        </w:rPr>
        <w:t>© 2022 The Authors. Publishing services by Elsevier B.V. on behalf of KeAi Communications Co., Ltd. This is an open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access article under the CC BY-NC-ND license (</w:t>
      </w:r>
      <w:hyperlink r:id="rId12">
        <w:r>
          <w:rPr>
            <w:color w:val="2E3092"/>
            <w:spacing w:val="-2"/>
          </w:rPr>
          <w:t>http://creativecommons.org/licenses/by-nc-nd/4.0/</w:t>
        </w:r>
      </w:hyperlink>
      <w:r>
        <w:rPr>
          <w:color w:val="231F20"/>
          <w:spacing w:val="-2"/>
        </w:rPr>
        <w:t>).</w:t>
      </w:r>
    </w:p>
    <w:p>
      <w:pPr>
        <w:spacing w:after="0" w:line="288" w:lineRule="auto"/>
        <w:sectPr>
          <w:type w:val="continuous"/>
          <w:pgSz w:w="11910" w:h="15880"/>
          <w:pgMar w:top="640" w:bottom="280" w:left="660" w:right="640"/>
          <w:cols w:num="2" w:equalWidth="0">
            <w:col w:w="2689" w:space="599"/>
            <w:col w:w="7322"/>
          </w:cols>
        </w:sectPr>
      </w:pPr>
    </w:p>
    <w:p>
      <w:pPr>
        <w:pStyle w:val="Heading3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261" w:after="0"/>
        <w:ind w:left="612" w:right="0" w:hanging="351"/>
        <w:jc w:val="left"/>
      </w:pPr>
      <w:r>
        <w:rPr>
          <w:color w:val="231F20"/>
          <w:spacing w:val="-2"/>
          <w:w w:val="110"/>
        </w:rPr>
        <w:t>Introduction</w:t>
      </w:r>
      <w:r>
        <w:rPr>
          <w:rFonts w:ascii="Times New Roman"/>
          <w:color w:val="231F20"/>
        </w:rPr>
        <w:tab/>
      </w:r>
      <w:r>
        <w:rPr>
          <w:color w:val="231F20"/>
          <w:spacing w:val="-5"/>
          <w:w w:val="105"/>
        </w:rPr>
        <w:t>212</w:t>
      </w:r>
    </w:p>
    <w:p>
      <w:pPr>
        <w:pStyle w:val="Heading3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2" w:after="0"/>
        <w:ind w:left="612" w:right="0" w:hanging="351"/>
        <w:jc w:val="left"/>
      </w:pPr>
      <w:r>
        <w:rPr>
          <w:color w:val="231F20"/>
        </w:rPr>
        <w:t>Computer</w:t>
      </w:r>
      <w:r>
        <w:rPr>
          <w:color w:val="231F20"/>
          <w:spacing w:val="13"/>
        </w:rPr>
        <w:t> </w:t>
      </w:r>
      <w:r>
        <w:rPr>
          <w:color w:val="231F20"/>
        </w:rPr>
        <w:t>vision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deep</w:t>
      </w:r>
      <w:r>
        <w:rPr>
          <w:color w:val="231F20"/>
          <w:spacing w:val="12"/>
        </w:rPr>
        <w:t> </w:t>
      </w:r>
      <w:r>
        <w:rPr>
          <w:color w:val="231F20"/>
        </w:rPr>
        <w:t>learning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models</w:t>
      </w:r>
      <w:r>
        <w:rPr>
          <w:rFonts w:ascii="Times New Roman"/>
          <w:color w:val="231F20"/>
        </w:rPr>
        <w:tab/>
      </w:r>
      <w:r>
        <w:rPr>
          <w:color w:val="231F20"/>
          <w:spacing w:val="-5"/>
        </w:rPr>
        <w:t>213</w:t>
      </w:r>
    </w:p>
    <w:p>
      <w:pPr>
        <w:pStyle w:val="Heading3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</w:pPr>
      <w:r>
        <w:rPr>
          <w:color w:val="231F20"/>
        </w:rPr>
        <w:t>Image</w:t>
      </w:r>
      <w:r>
        <w:rPr>
          <w:color w:val="231F20"/>
          <w:spacing w:val="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8"/>
        </w:rPr>
        <w:t> </w:t>
      </w:r>
      <w:r>
        <w:rPr>
          <w:color w:val="231F20"/>
        </w:rPr>
        <w:t>with</w:t>
      </w:r>
      <w:r>
        <w:rPr>
          <w:color w:val="231F20"/>
          <w:spacing w:val="9"/>
        </w:rPr>
        <w:t> </w:t>
      </w:r>
      <w:r>
        <w:rPr>
          <w:color w:val="231F20"/>
        </w:rPr>
        <w:t>CNN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Object</w:t>
      </w:r>
      <w:r>
        <w:rPr>
          <w:color w:val="231F20"/>
          <w:spacing w:val="9"/>
        </w:rPr>
        <w:t> </w:t>
      </w:r>
      <w:r>
        <w:rPr>
          <w:color w:val="231F20"/>
        </w:rPr>
        <w:t>detection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models</w:t>
      </w:r>
      <w:r>
        <w:rPr>
          <w:rFonts w:ascii="Times New Roman"/>
          <w:color w:val="231F20"/>
        </w:rPr>
        <w:tab/>
      </w:r>
      <w:r>
        <w:rPr>
          <w:color w:val="231F20"/>
          <w:spacing w:val="-5"/>
        </w:rPr>
        <w:t>214</w:t>
      </w:r>
    </w:p>
    <w:p>
      <w:pPr>
        <w:pStyle w:val="BodyText"/>
        <w:spacing w:before="8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484555</wp:posOffset>
                </wp:positionH>
                <wp:positionV relativeFrom="paragraph">
                  <wp:posOffset>216635</wp:posOffset>
                </wp:positionV>
                <wp:extent cx="454025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7.057951pt;width:35.717002pt;height:.226pt;mso-position-horizontal-relative:page;mso-position-vertical-relative:paragraph;z-index:-15726080;mso-wrap-distance-left:0;mso-wrap-distance-right:0" id="docshape11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302" w:lineRule="auto" w:before="49"/>
        <w:ind w:left="103" w:right="118" w:firstLine="248"/>
        <w:jc w:val="both"/>
      </w:pPr>
      <w:r>
        <w:rPr>
          <w:i/>
          <w:color w:val="231F20"/>
          <w:w w:val="105"/>
        </w:rPr>
        <w:t>Abbreviations: </w:t>
      </w:r>
      <w:r>
        <w:rPr>
          <w:color w:val="231F20"/>
          <w:w w:val="105"/>
        </w:rPr>
        <w:t>AI, Arti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cial Intelligence; ANN, Arti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cial Neural Network; BP, Back Propagation; C-GAN, Conditional Generative Adversarial Network; CNN, Convolutional Neural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Network; COCO, Common Objects in Context; CV, Computer Vision; DCNN, Deep Convolutional Neural Network; DL, Deep Learning; DNA, Deoxyribo Nucleic Acid; RCNN, Region-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based Convolutional Networks; FCN, Fully Convolutional Networks; FLDA, Fisher's Linear Discrimination Analysis; GAN, Generative Adversarial Network; GLCM, Grey Level Co-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occurrence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Matrix;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GPU,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Graphic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Processing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Units;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HOG,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Histogram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Oriented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Gradients;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KNN,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K-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Nearest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Neighbour;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LBP,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Local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Binary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Patterns;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LCTF,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Liquid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Crystal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Tunable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Filters;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LDA, Linear Discriminant Analysis; LIDAR, Light Detection and Ranging; LSTM, Long Short-Term Memory; MHA, Multi Headed Attention; ML, Machine Learning; MLP, Multi-Layer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Perceptron; NASNet, Neural Search Architecture Network; NLP, Natural Language Processing; OCR, Optical Character Recognition; PEAT, Progressive Environmental and Agricultural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Technologies; PLF, Precision Livestock Farming; ResNet, Residual Network; RF, Random Forest; RGB, Red Green Blue; SegNET, Semantic Segmentation Network; SSD, Single Shot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Multibox Detector; SVM,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Support Vector Machine;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UAV, Unmanned Aerial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Vehicle;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VGG, Visual Geometry Group; ViT, Vision Transformers; WSN, Wireless Sensor Network; YOLO, You</w:t>
      </w:r>
      <w:r>
        <w:rPr>
          <w:color w:val="231F20"/>
          <w:spacing w:val="40"/>
          <w:w w:val="105"/>
        </w:rPr>
        <w:t> </w:t>
      </w:r>
      <w:bookmarkStart w:name="_bookmark5" w:id="7"/>
      <w:bookmarkEnd w:id="7"/>
      <w:r>
        <w:rPr>
          <w:color w:val="231F20"/>
          <w:w w:val="105"/>
        </w:rPr>
        <w:t>O</w:t>
      </w:r>
      <w:r>
        <w:rPr>
          <w:color w:val="231F20"/>
          <w:w w:val="105"/>
        </w:rPr>
        <w:t>nly Look Once.</w:t>
      </w:r>
    </w:p>
    <w:p>
      <w:pPr>
        <w:pStyle w:val="BodyText"/>
        <w:spacing w:line="132" w:lineRule="exact"/>
        <w:ind w:left="210"/>
        <w:jc w:val="both"/>
      </w:pPr>
      <w:bookmarkStart w:name="_bookmark6" w:id="8"/>
      <w:bookmarkEnd w:id="8"/>
      <w:r>
        <w:rPr/>
      </w:r>
      <w:r>
        <w:rPr>
          <w:rFonts w:ascii="Tuffy"/>
          <w:b w:val="0"/>
          <w:color w:val="231F20"/>
          <w:w w:val="105"/>
        </w:rPr>
        <w:t>*</w:t>
      </w:r>
      <w:r>
        <w:rPr>
          <w:rFonts w:ascii="Tuffy"/>
          <w:b w:val="0"/>
          <w:color w:val="231F20"/>
          <w:spacing w:val="33"/>
          <w:w w:val="105"/>
        </w:rPr>
        <w:t> </w:t>
      </w:r>
      <w:r>
        <w:rPr>
          <w:color w:val="231F20"/>
          <w:w w:val="105"/>
        </w:rPr>
        <w:t>Corresponding author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to: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V.G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Dhanya, ICAR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-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Indian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Institute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Seed Science,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Mau,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Uttar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pradesh 275101, </w:t>
      </w:r>
      <w:r>
        <w:rPr>
          <w:color w:val="231F20"/>
          <w:spacing w:val="-2"/>
          <w:w w:val="105"/>
        </w:rPr>
        <w:t>India.</w:t>
      </w:r>
    </w:p>
    <w:p>
      <w:pPr>
        <w:pStyle w:val="BodyText"/>
        <w:spacing w:before="27"/>
        <w:ind w:left="159"/>
        <w:jc w:val="both"/>
      </w:pPr>
      <w:r>
        <w:rPr>
          <w:rFonts w:ascii="Tuffy" w:hAnsi="Tuffy"/>
          <w:b w:val="0"/>
          <w:color w:val="231F20"/>
          <w:w w:val="105"/>
        </w:rPr>
        <w:t>⁎⁎</w:t>
      </w:r>
      <w:r>
        <w:rPr>
          <w:rFonts w:ascii="Tuffy" w:hAnsi="Tuffy"/>
          <w:b w:val="0"/>
          <w:color w:val="231F20"/>
          <w:spacing w:val="22"/>
          <w:w w:val="105"/>
        </w:rPr>
        <w:t> </w:t>
      </w:r>
      <w:r>
        <w:rPr>
          <w:color w:val="231F20"/>
          <w:w w:val="105"/>
        </w:rPr>
        <w:t>Corresponding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author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to: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Subeesh,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ICAR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-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Central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Institute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Engineering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(CIAE),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Bhopal,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Madhya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Pradesh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462038,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India.</w:t>
      </w:r>
    </w:p>
    <w:p>
      <w:pPr>
        <w:pStyle w:val="BodyText"/>
        <w:spacing w:before="36"/>
        <w:ind w:left="341"/>
        <w:jc w:val="both"/>
      </w:pPr>
      <w:r>
        <w:rPr>
          <w:i/>
          <w:color w:val="231F20"/>
          <w:spacing w:val="-2"/>
          <w:w w:val="105"/>
        </w:rPr>
        <w:t>E-mail addresses:</w:t>
      </w:r>
      <w:r>
        <w:rPr>
          <w:i/>
          <w:color w:val="231F20"/>
          <w:spacing w:val="1"/>
          <w:w w:val="105"/>
        </w:rPr>
        <w:t> </w:t>
      </w:r>
      <w:hyperlink r:id="rId13">
        <w:r>
          <w:rPr>
            <w:color w:val="2E3092"/>
            <w:spacing w:val="-2"/>
            <w:w w:val="105"/>
          </w:rPr>
          <w:t>dhanya.vg@icar.gov.in</w:t>
        </w:r>
      </w:hyperlink>
      <w:r>
        <w:rPr>
          <w:color w:val="2E3092"/>
          <w:spacing w:val="-1"/>
        </w:rPr>
        <w:t> </w:t>
      </w:r>
      <w:r>
        <w:rPr>
          <w:color w:val="231F20"/>
          <w:spacing w:val="-2"/>
          <w:w w:val="105"/>
        </w:rPr>
        <w:t>(V.G.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Dhanya),</w:t>
      </w:r>
      <w:r>
        <w:rPr>
          <w:color w:val="231F20"/>
          <w:spacing w:val="-1"/>
          <w:w w:val="105"/>
        </w:rPr>
        <w:t> </w:t>
      </w:r>
      <w:hyperlink r:id="rId14">
        <w:r>
          <w:rPr>
            <w:color w:val="2E3092"/>
            <w:spacing w:val="-2"/>
            <w:w w:val="105"/>
          </w:rPr>
          <w:t>subeesh.a@icar.gov.in</w:t>
        </w:r>
      </w:hyperlink>
      <w:r>
        <w:rPr>
          <w:color w:val="2E3092"/>
          <w:w w:val="105"/>
        </w:rPr>
        <w:t> </w:t>
      </w:r>
      <w:r>
        <w:rPr>
          <w:color w:val="231F20"/>
          <w:spacing w:val="-2"/>
          <w:w w:val="105"/>
        </w:rPr>
        <w:t>(A.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Subeesh).</w:t>
      </w:r>
    </w:p>
    <w:p>
      <w:pPr>
        <w:pStyle w:val="BodyText"/>
        <w:spacing w:before="111"/>
      </w:pPr>
    </w:p>
    <w:p>
      <w:pPr>
        <w:pStyle w:val="BodyText"/>
        <w:spacing w:before="1"/>
        <w:ind w:left="103"/>
      </w:pPr>
      <w:hyperlink r:id="rId9">
        <w:r>
          <w:rPr>
            <w:color w:val="2E3092"/>
            <w:spacing w:val="-2"/>
            <w:w w:val="105"/>
          </w:rPr>
          <w:t>https://doi.org/10.1016/j.aiia.2022.09.007</w:t>
        </w:r>
      </w:hyperlink>
    </w:p>
    <w:p>
      <w:pPr>
        <w:pStyle w:val="BodyText"/>
        <w:spacing w:line="302" w:lineRule="auto" w:before="36"/>
        <w:ind w:left="103" w:right="121"/>
      </w:pPr>
      <w:r>
        <w:rPr>
          <w:color w:val="231F20"/>
          <w:w w:val="105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</w:rPr>
          <w:t>http://</w:t>
        </w:r>
      </w:hyperlink>
      <w:r>
        <w:rPr>
          <w:color w:val="2E3092"/>
          <w:spacing w:val="40"/>
          <w:w w:val="105"/>
        </w:rPr>
        <w:t> </w:t>
      </w:r>
      <w:hyperlink r:id="rId12">
        <w:r>
          <w:rPr>
            <w:color w:val="2E3092"/>
            <w:spacing w:val="-2"/>
            <w:w w:val="105"/>
          </w:rPr>
          <w:t>creativecommons.org/licenses/by-nc-nd/4.0/</w:t>
        </w:r>
      </w:hyperlink>
      <w:r>
        <w:rPr>
          <w:color w:val="231F20"/>
          <w:spacing w:val="-2"/>
          <w:w w:val="105"/>
        </w:rPr>
        <w:t>).</w:t>
      </w:r>
    </w:p>
    <w:p>
      <w:pPr>
        <w:spacing w:after="0" w:line="302" w:lineRule="auto"/>
        <w:sectPr>
          <w:type w:val="continuous"/>
          <w:pgSz w:w="11910" w:h="15880"/>
          <w:pgMar w:top="640" w:bottom="280" w:left="660" w:right="6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1074" w:val="left" w:leader="none"/>
              <w:tab w:pos="10482" w:val="right" w:leader="dot"/>
            </w:tabs>
            <w:spacing w:line="240" w:lineRule="auto" w:before="233" w:after="0"/>
            <w:ind w:left="1074" w:right="0" w:hanging="461"/>
            <w:jc w:val="left"/>
          </w:pPr>
          <w:hyperlink w:history="true" w:anchor="_TOC_250012">
            <w:bookmarkStart w:name="_bookmark7" w:id="9"/>
            <w:bookmarkEnd w:id="9"/>
            <w:r>
              <w:rPr/>
            </w:r>
            <w:bookmarkStart w:name="1. Introduction" w:id="10"/>
            <w:bookmarkEnd w:id="10"/>
            <w:r>
              <w:rPr/>
            </w:r>
            <w:r>
              <w:rPr>
                <w:color w:val="231F20"/>
              </w:rPr>
              <w:t>Generative</w:t>
            </w:r>
            <w:r>
              <w:rPr>
                <w:color w:val="231F20"/>
                <w:spacing w:val="9"/>
              </w:rPr>
              <w:t> </w:t>
            </w:r>
            <w:r>
              <w:rPr>
                <w:color w:val="231F20"/>
              </w:rPr>
              <w:t>adversarial</w:t>
            </w:r>
            <w:r>
              <w:rPr>
                <w:color w:val="231F20"/>
                <w:spacing w:val="13"/>
              </w:rPr>
              <w:t> </w:t>
            </w:r>
            <w:r>
              <w:rPr>
                <w:color w:val="231F20"/>
              </w:rPr>
              <w:t>network</w:t>
            </w:r>
            <w:r>
              <w:rPr>
                <w:color w:val="231F20"/>
                <w:spacing w:val="12"/>
              </w:rPr>
              <w:t> </w:t>
            </w:r>
            <w:r>
              <w:rPr>
                <w:color w:val="231F20"/>
              </w:rPr>
              <w:t>(GAN)</w:t>
            </w:r>
            <w:r>
              <w:rPr>
                <w:color w:val="231F20"/>
                <w:spacing w:val="1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11"/>
              </w:rPr>
              <w:t> </w:t>
            </w:r>
            <w:r>
              <w:rPr>
                <w:color w:val="231F20"/>
              </w:rPr>
              <w:t>Vision</w:t>
            </w:r>
            <w:r>
              <w:rPr>
                <w:color w:val="231F20"/>
                <w:spacing w:val="13"/>
              </w:rPr>
              <w:t> </w:t>
            </w:r>
            <w:r>
              <w:rPr>
                <w:color w:val="231F20"/>
              </w:rPr>
              <w:t>Transformers</w:t>
            </w:r>
            <w:r>
              <w:rPr>
                <w:color w:val="231F20"/>
                <w:spacing w:val="12"/>
              </w:rPr>
              <w:t> </w:t>
            </w:r>
            <w:r>
              <w:rPr>
                <w:color w:val="231F20"/>
                <w:spacing w:val="-4"/>
              </w:rPr>
              <w:t>(ViT)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2" w:val="left" w:leader="none"/>
              <w:tab w:pos="10482" w:val="right" w:leader="dot"/>
            </w:tabs>
            <w:spacing w:line="240" w:lineRule="auto" w:before="24" w:after="0"/>
            <w:ind w:left="612" w:right="0" w:hanging="351"/>
            <w:jc w:val="left"/>
          </w:pPr>
          <w:hyperlink w:history="true" w:anchor="_TOC_250011">
            <w:r>
              <w:rPr>
                <w:color w:val="231F20"/>
              </w:rPr>
              <w:t>Deep</w:t>
            </w:r>
            <w:r>
              <w:rPr>
                <w:color w:val="231F20"/>
                <w:spacing w:val="11"/>
              </w:rPr>
              <w:t> </w:t>
            </w:r>
            <w:r>
              <w:rPr>
                <w:color w:val="231F20"/>
              </w:rPr>
              <w:t>learning</w:t>
            </w:r>
            <w:r>
              <w:rPr>
                <w:color w:val="231F20"/>
                <w:spacing w:val="11"/>
              </w:rPr>
              <w:t> </w:t>
            </w:r>
            <w:r>
              <w:rPr>
                <w:color w:val="231F20"/>
              </w:rPr>
              <w:t>driven</w:t>
            </w:r>
            <w:r>
              <w:rPr>
                <w:color w:val="231F20"/>
                <w:spacing w:val="14"/>
              </w:rPr>
              <w:t> </w:t>
            </w:r>
            <w:r>
              <w:rPr>
                <w:color w:val="231F20"/>
              </w:rPr>
              <w:t>computer</w:t>
            </w:r>
            <w:r>
              <w:rPr>
                <w:color w:val="231F20"/>
                <w:spacing w:val="11"/>
              </w:rPr>
              <w:t> </w:t>
            </w:r>
            <w:r>
              <w:rPr>
                <w:color w:val="231F20"/>
              </w:rPr>
              <w:t>vision</w:t>
            </w:r>
            <w:r>
              <w:rPr>
                <w:color w:val="231F20"/>
                <w:spacing w:val="10"/>
              </w:rPr>
              <w:t> </w:t>
            </w:r>
            <w:r>
              <w:rPr>
                <w:rFonts w:ascii="Tuffy" w:hAnsi="Tuffy"/>
                <w:b w:val="0"/>
                <w:color w:val="231F20"/>
              </w:rPr>
              <w:t>–</w:t>
            </w:r>
            <w:r>
              <w:rPr>
                <w:rFonts w:ascii="Tuffy" w:hAnsi="Tuffy"/>
                <w:b w:val="0"/>
                <w:color w:val="231F20"/>
                <w:spacing w:val="5"/>
              </w:rPr>
              <w:t> </w:t>
            </w:r>
            <w:r>
              <w:rPr>
                <w:color w:val="231F20"/>
              </w:rPr>
              <w:t>Application</w:t>
            </w:r>
            <w:r>
              <w:rPr>
                <w:color w:val="231F20"/>
                <w:spacing w:val="13"/>
              </w:rPr>
              <w:t> </w:t>
            </w:r>
            <w:r>
              <w:rPr>
                <w:color w:val="231F20"/>
              </w:rPr>
              <w:t>areas</w:t>
            </w:r>
            <w:r>
              <w:rPr>
                <w:color w:val="231F20"/>
                <w:spacing w:val="14"/>
              </w:rPr>
              <w:t> </w:t>
            </w:r>
            <w:r>
              <w:rPr>
                <w:color w:val="231F20"/>
              </w:rPr>
              <w:t>in</w:t>
            </w:r>
            <w:r>
              <w:rPr>
                <w:color w:val="231F20"/>
                <w:spacing w:val="11"/>
              </w:rPr>
              <w:t> </w:t>
            </w:r>
            <w:r>
              <w:rPr>
                <w:color w:val="231F20"/>
                <w:spacing w:val="-2"/>
              </w:rPr>
              <w:t>agriculture</w:t>
            </w:r>
            <w:r>
              <w:rPr>
                <w:rFonts w:ascii="Times New Roman" w:hAns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74" w:val="left" w:leader="none"/>
              <w:tab w:pos="10482" w:val="right" w:leader="dot"/>
            </w:tabs>
            <w:spacing w:line="240" w:lineRule="auto" w:before="33" w:after="0"/>
            <w:ind w:left="1074" w:right="0" w:hanging="461"/>
            <w:jc w:val="left"/>
          </w:pPr>
          <w:hyperlink w:history="true" w:anchor="_TOC_250010">
            <w:r>
              <w:rPr>
                <w:color w:val="231F20"/>
              </w:rPr>
              <w:t>Seed</w:t>
            </w:r>
            <w:r>
              <w:rPr>
                <w:color w:val="231F20"/>
                <w:spacing w:val="10"/>
              </w:rPr>
              <w:t> </w:t>
            </w:r>
            <w:r>
              <w:rPr>
                <w:color w:val="231F20"/>
              </w:rPr>
              <w:t>quality</w:t>
            </w:r>
            <w:r>
              <w:rPr>
                <w:color w:val="231F20"/>
                <w:spacing w:val="14"/>
              </w:rPr>
              <w:t> </w:t>
            </w:r>
            <w:r>
              <w:rPr>
                <w:color w:val="231F20"/>
                <w:spacing w:val="-2"/>
              </w:rPr>
              <w:t>analysis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74" w:val="left" w:leader="none"/>
              <w:tab w:pos="10482" w:val="right" w:leader="dot"/>
            </w:tabs>
            <w:spacing w:line="240" w:lineRule="auto" w:before="31" w:after="0"/>
            <w:ind w:left="1074" w:right="0" w:hanging="461"/>
            <w:jc w:val="left"/>
          </w:pPr>
          <w:hyperlink w:history="true" w:anchor="_TOC_250009">
            <w:r>
              <w:rPr>
                <w:color w:val="231F20"/>
              </w:rPr>
              <w:t>Soil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  <w:spacing w:val="-2"/>
              </w:rPr>
              <w:t>analysis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74" w:val="left" w:leader="none"/>
              <w:tab w:pos="10482" w:val="right" w:leader="dot"/>
            </w:tabs>
            <w:spacing w:line="240" w:lineRule="auto" w:before="33" w:after="0"/>
            <w:ind w:left="1074" w:right="0" w:hanging="461"/>
            <w:jc w:val="left"/>
          </w:pPr>
          <w:hyperlink w:history="true" w:anchor="_TOC_250008">
            <w:r>
              <w:rPr>
                <w:color w:val="231F20"/>
              </w:rPr>
              <w:t>Irrigation</w:t>
            </w:r>
            <w:r>
              <w:rPr>
                <w:color w:val="231F20"/>
                <w:spacing w:val="-7"/>
              </w:rPr>
              <w:t> </w:t>
            </w:r>
            <w:r>
              <w:rPr>
                <w:color w:val="231F20"/>
                <w:spacing w:val="-2"/>
              </w:rPr>
              <w:t>management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217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74" w:val="left" w:leader="none"/>
              <w:tab w:pos="10482" w:val="right" w:leader="dot"/>
            </w:tabs>
            <w:spacing w:line="240" w:lineRule="auto" w:before="32" w:after="0"/>
            <w:ind w:left="1074" w:right="0" w:hanging="461"/>
            <w:jc w:val="left"/>
          </w:pPr>
          <w:hyperlink w:history="true" w:anchor="_TOC_250007">
            <w:r>
              <w:rPr>
                <w:color w:val="231F20"/>
              </w:rPr>
              <w:t>Plant</w:t>
            </w:r>
            <w:r>
              <w:rPr>
                <w:color w:val="231F20"/>
                <w:spacing w:val="7"/>
              </w:rPr>
              <w:t> </w:t>
            </w:r>
            <w:r>
              <w:rPr>
                <w:color w:val="231F20"/>
              </w:rPr>
              <w:t>health</w:t>
            </w:r>
            <w:r>
              <w:rPr>
                <w:color w:val="231F20"/>
                <w:spacing w:val="8"/>
              </w:rPr>
              <w:t> </w:t>
            </w:r>
            <w:r>
              <w:rPr>
                <w:color w:val="231F20"/>
                <w:spacing w:val="-2"/>
              </w:rPr>
              <w:t>analysis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74" w:val="left" w:leader="none"/>
              <w:tab w:pos="10482" w:val="right" w:leader="dot"/>
            </w:tabs>
            <w:spacing w:line="240" w:lineRule="auto" w:before="32" w:after="0"/>
            <w:ind w:left="1074" w:right="0" w:hanging="461"/>
            <w:jc w:val="left"/>
          </w:pPr>
          <w:hyperlink w:history="true" w:anchor="_TOC_250006">
            <w:r>
              <w:rPr>
                <w:color w:val="231F20"/>
                <w:spacing w:val="-2"/>
                <w:w w:val="110"/>
              </w:rPr>
              <w:t>Weed</w:t>
            </w:r>
            <w:r>
              <w:rPr>
                <w:color w:val="231F20"/>
                <w:spacing w:val="-4"/>
                <w:w w:val="110"/>
              </w:rPr>
              <w:t> </w:t>
            </w:r>
            <w:r>
              <w:rPr>
                <w:color w:val="231F20"/>
                <w:spacing w:val="-2"/>
                <w:w w:val="110"/>
              </w:rPr>
              <w:t>management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  <w:w w:val="110"/>
              </w:rPr>
              <w:t>219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74" w:val="left" w:leader="none"/>
              <w:tab w:pos="10482" w:val="right" w:leader="dot"/>
            </w:tabs>
            <w:spacing w:line="240" w:lineRule="auto" w:before="32" w:after="0"/>
            <w:ind w:left="1074" w:right="0" w:hanging="461"/>
            <w:jc w:val="left"/>
          </w:pPr>
          <w:hyperlink w:history="true" w:anchor="_TOC_250005">
            <w:r>
              <w:rPr>
                <w:color w:val="231F20"/>
              </w:rPr>
              <w:t>Livestock</w:t>
            </w:r>
            <w:r>
              <w:rPr>
                <w:color w:val="231F20"/>
                <w:spacing w:val="3"/>
              </w:rPr>
              <w:t> </w:t>
            </w:r>
            <w:r>
              <w:rPr>
                <w:color w:val="231F20"/>
                <w:spacing w:val="-2"/>
              </w:rPr>
              <w:t>management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74" w:val="left" w:leader="none"/>
              <w:tab w:pos="10482" w:val="right" w:leader="dot"/>
            </w:tabs>
            <w:spacing w:line="240" w:lineRule="auto" w:before="33" w:after="0"/>
            <w:ind w:left="1074" w:right="0" w:hanging="461"/>
            <w:jc w:val="left"/>
          </w:pPr>
          <w:hyperlink w:history="true" w:anchor="_TOC_250004">
            <w:r>
              <w:rPr>
                <w:color w:val="231F20"/>
              </w:rPr>
              <w:t>Yield</w:t>
            </w:r>
            <w:r>
              <w:rPr>
                <w:color w:val="231F20"/>
                <w:spacing w:val="9"/>
              </w:rPr>
              <w:t> </w:t>
            </w:r>
            <w:r>
              <w:rPr>
                <w:color w:val="231F20"/>
                <w:spacing w:val="-2"/>
              </w:rPr>
              <w:t>estimation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2" w:val="left" w:leader="none"/>
              <w:tab w:pos="10482" w:val="right" w:leader="dot"/>
            </w:tabs>
            <w:spacing w:line="240" w:lineRule="auto" w:before="31" w:after="0"/>
            <w:ind w:left="612" w:right="0" w:hanging="351"/>
            <w:jc w:val="left"/>
          </w:pPr>
          <w:hyperlink w:history="true" w:anchor="_TOC_250003">
            <w:r>
              <w:rPr>
                <w:color w:val="231F20"/>
              </w:rPr>
              <w:t>Practical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  <w:spacing w:val="-2"/>
              </w:rPr>
              <w:t>implications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2" w:val="left" w:leader="none"/>
              <w:tab w:pos="10482" w:val="right" w:leader="dot"/>
            </w:tabs>
            <w:spacing w:line="240" w:lineRule="auto" w:before="33" w:after="0"/>
            <w:ind w:left="612" w:right="0" w:hanging="351"/>
            <w:jc w:val="left"/>
          </w:pPr>
          <w:hyperlink w:history="true" w:anchor="_TOC_250002">
            <w:r>
              <w:rPr>
                <w:color w:val="231F20"/>
              </w:rPr>
              <w:t>Challenges</w:t>
            </w:r>
            <w:r>
              <w:rPr>
                <w:color w:val="231F20"/>
                <w:spacing w:val="15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17"/>
              </w:rPr>
              <w:t> </w:t>
            </w:r>
            <w:r>
              <w:rPr>
                <w:color w:val="231F20"/>
              </w:rPr>
              <w:t>way</w:t>
            </w:r>
            <w:r>
              <w:rPr>
                <w:color w:val="231F20"/>
                <w:spacing w:val="18"/>
              </w:rPr>
              <w:t> </w:t>
            </w:r>
            <w:r>
              <w:rPr>
                <w:color w:val="231F20"/>
                <w:spacing w:val="-2"/>
              </w:rPr>
              <w:t>forward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2" w:val="left" w:leader="none"/>
              <w:tab w:pos="10482" w:val="right" w:leader="dot"/>
            </w:tabs>
            <w:spacing w:line="240" w:lineRule="auto" w:before="32" w:after="0"/>
            <w:ind w:left="612" w:right="0" w:hanging="351"/>
            <w:jc w:val="left"/>
          </w:pPr>
          <w:hyperlink w:history="true" w:anchor="_TOC_250001">
            <w:r>
              <w:rPr>
                <w:color w:val="231F20"/>
                <w:spacing w:val="-2"/>
              </w:rPr>
              <w:t>Conclusions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224</w:t>
            </w:r>
          </w:hyperlink>
        </w:p>
        <w:p>
          <w:pPr>
            <w:pStyle w:val="TOC1"/>
            <w:tabs>
              <w:tab w:pos="10482" w:val="right" w:leader="dot"/>
            </w:tabs>
            <w:ind w:left="261" w:firstLine="0"/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734784">
                    <wp:simplePos x="0" y="0"/>
                    <wp:positionH relativeFrom="page">
                      <wp:posOffset>484555</wp:posOffset>
                    </wp:positionH>
                    <wp:positionV relativeFrom="paragraph">
                      <wp:posOffset>222115</wp:posOffset>
                    </wp:positionV>
                    <wp:extent cx="6591934" cy="3175"/>
                    <wp:effectExtent l="0" t="0" r="0" b="0"/>
                    <wp:wrapNone/>
                    <wp:docPr id="19" name="Graphic 19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9" name="Graphic 19"/>
                          <wps:cNvSpPr/>
                          <wps:spPr>
                            <a:xfrm>
                              <a:off x="0" y="0"/>
                              <a:ext cx="6591934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91934" h="3175">
                                  <a:moveTo>
                                    <a:pt x="659160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879"/>
                                  </a:lnTo>
                                  <a:lnTo>
                                    <a:pt x="6591604" y="2879"/>
                                  </a:lnTo>
                                  <a:lnTo>
                                    <a:pt x="65916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style="position:absolute;margin-left:38.153999pt;margin-top:17.489418pt;width:519.024pt;height:.22675pt;mso-position-horizontal-relative:page;mso-position-vertical-relative:paragraph;z-index:15734784" id="docshape16" filled="true" fillcolor="#231f20" stroked="false">
                    <v:fill type="solid"/>
                    <w10:wrap type="none"/>
                  </v:rect>
                </w:pict>
              </mc:Fallback>
            </mc:AlternateContent>
          </w:r>
          <w:hyperlink w:history="true" w:anchor="_TOC_250000">
            <w:r>
              <w:rPr>
                <w:color w:val="231F20"/>
                <w:spacing w:val="-2"/>
              </w:rPr>
              <w:t>References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224</w:t>
            </w:r>
          </w:hyperlink>
        </w:p>
      </w:sdtContent>
    </w:sdt>
    <w:p>
      <w:pPr>
        <w:spacing w:after="0"/>
        <w:sectPr>
          <w:headerReference w:type="default" r:id="rId15"/>
          <w:footerReference w:type="default" r:id="rId16"/>
          <w:pgSz w:w="11910" w:h="15880"/>
          <w:pgMar w:header="693" w:footer="927" w:top="880" w:bottom="1120" w:left="660" w:right="640"/>
        </w:sectPr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837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spacing w:line="276" w:lineRule="auto" w:before="227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UNDP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2021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report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7"/>
          <w:sz w:val="16"/>
        </w:rPr>
        <w:t> </w:t>
      </w:r>
      <w:r>
        <w:rPr>
          <w:rFonts w:ascii="Tuffy" w:hAnsi="Tuffy"/>
          <w:b w:val="0"/>
          <w:color w:val="231F20"/>
          <w:sz w:val="16"/>
        </w:rPr>
        <w:t>“</w:t>
      </w:r>
      <w:r>
        <w:rPr>
          <w:color w:val="231F20"/>
          <w:sz w:val="16"/>
        </w:rPr>
        <w:t>leveraging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digital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sustain-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able agriculture</w:t>
      </w:r>
      <w:r>
        <w:rPr>
          <w:rFonts w:ascii="Tuffy" w:hAnsi="Tuffy"/>
          <w:b w:val="0"/>
          <w:color w:val="231F20"/>
          <w:sz w:val="16"/>
        </w:rPr>
        <w:t>” </w:t>
      </w:r>
      <w:r>
        <w:rPr>
          <w:color w:val="231F20"/>
          <w:sz w:val="16"/>
        </w:rPr>
        <w:t>states that global food production needs to be 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creased by 98 percent to feed a burgeoning human population of 9.9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billion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2050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Burra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target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needs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accomplished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through the effective utilization of available resources viz land, </w:t>
      </w:r>
      <w:r>
        <w:rPr>
          <w:color w:val="231F20"/>
          <w:sz w:val="16"/>
        </w:rPr>
        <w:t>labor,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capital, and technology (</w:t>
      </w:r>
      <w:hyperlink w:history="true" w:anchor="_bookmark74">
        <w:r>
          <w:rPr>
            <w:color w:val="2E3092"/>
            <w:sz w:val="16"/>
          </w:rPr>
          <w:t>Ranganathan et al., 2018</w:t>
        </w:r>
      </w:hyperlink>
      <w:r>
        <w:rPr>
          <w:color w:val="231F20"/>
          <w:sz w:val="16"/>
        </w:rPr>
        <w:t>). Present status 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precision agriculture aims to de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ne the decision support system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farm management by optimizing the output while consecutively pre-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serving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resources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applied.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Constructively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pointing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out,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emerging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trend of food security needs to be handled with data-driven farming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that can increase productivity, ef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ciency, and pro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ts. The key challenges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such as food demand, labor shortage, water shortage, climate change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39">
        <w:r>
          <w:rPr>
            <w:color w:val="2E3092"/>
            <w:spacing w:val="-2"/>
            <w:sz w:val="16"/>
          </w:rPr>
          <w:t>Badrzadeh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pacing w:val="-2"/>
            <w:sz w:val="16"/>
          </w:rPr>
          <w:t>et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pacing w:val="-2"/>
            <w:sz w:val="16"/>
          </w:rPr>
          <w:t>al.,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pacing w:val="-2"/>
            <w:sz w:val="16"/>
          </w:rPr>
          <w:t>2022</w:t>
        </w:r>
      </w:hyperlink>
      <w:r>
        <w:rPr>
          <w:color w:val="231F20"/>
          <w:spacing w:val="-2"/>
          <w:sz w:val="16"/>
        </w:rPr>
        <w:t>;</w:t>
      </w:r>
      <w:r>
        <w:rPr>
          <w:color w:val="231F20"/>
          <w:spacing w:val="-8"/>
          <w:sz w:val="16"/>
        </w:rPr>
        <w:t> </w:t>
      </w:r>
      <w:hyperlink w:history="true" w:anchor="_bookmark41">
        <w:r>
          <w:rPr>
            <w:color w:val="2E3092"/>
            <w:spacing w:val="-2"/>
            <w:sz w:val="16"/>
          </w:rPr>
          <w:t>Elbeltagi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pacing w:val="-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pacing w:val="-2"/>
            <w:sz w:val="16"/>
          </w:rPr>
          <w:t>al.,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pacing w:val="-2"/>
            <w:sz w:val="16"/>
          </w:rPr>
          <w:t>2022a</w:t>
        </w:r>
      </w:hyperlink>
      <w:r>
        <w:rPr>
          <w:color w:val="231F20"/>
          <w:spacing w:val="-2"/>
          <w:sz w:val="16"/>
        </w:rPr>
        <w:t>;</w:t>
      </w:r>
      <w:r>
        <w:rPr>
          <w:color w:val="231F20"/>
          <w:spacing w:val="-8"/>
          <w:sz w:val="16"/>
        </w:rPr>
        <w:t> </w:t>
      </w:r>
      <w:hyperlink w:history="true" w:anchor="_bookmark51">
        <w:r>
          <w:rPr>
            <w:color w:val="2E3092"/>
            <w:spacing w:val="-2"/>
            <w:sz w:val="16"/>
          </w:rPr>
          <w:t>Kaack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pacing w:val="-2"/>
            <w:sz w:val="16"/>
          </w:rPr>
          <w:t>et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pacing w:val="-2"/>
            <w:sz w:val="16"/>
          </w:rPr>
          <w:t>al.,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pacing w:val="-2"/>
            <w:sz w:val="16"/>
          </w:rPr>
          <w:t>2022</w:t>
        </w:r>
      </w:hyperlink>
      <w:r>
        <w:rPr>
          <w:color w:val="231F20"/>
          <w:spacing w:val="-2"/>
          <w:sz w:val="16"/>
        </w:rPr>
        <w:t>)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creasing energy demands lead to the need for technology intervention.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opportunity offered by smart agriculture, which encompasses pre-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cision agriculture, digital agriculture as well as modern agricultural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practices,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needs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prime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validation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point.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Smart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marily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three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platforms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viz,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science,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innovation,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ICT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(Infor-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Communication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Technology)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1">
        <w:r>
          <w:rPr>
            <w:color w:val="2E3092"/>
            <w:sz w:val="16"/>
          </w:rPr>
          <w:t>Khanna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Kaur,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traditionally used information and knowledge management system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collecting and monitoring agricultural data is not only laborious but 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also time-consuming and error-prone. Therefore, the technical ad-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vancement in remote sensing, digital applications, sensors, advanced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systems,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cloud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storage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along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intelligent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analysis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using the decision support systems need to be well utilized in making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farming sector smarter (</w:t>
      </w:r>
      <w:hyperlink w:history="true" w:anchor="_bookmark7">
        <w:r>
          <w:rPr>
            <w:color w:val="2E3092"/>
            <w:sz w:val="16"/>
          </w:rPr>
          <w:t>Fig. 1</w:t>
        </w:r>
      </w:hyperlink>
      <w:r>
        <w:rPr>
          <w:color w:val="231F20"/>
          <w:sz w:val="16"/>
        </w:rPr>
        <w:t>). Smart agriculture can leverage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cutting-edge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technologies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like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Internet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Things,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Machine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learning,</w:t>
      </w:r>
    </w:p>
    <w:p>
      <w:pPr>
        <w:spacing w:line="276" w:lineRule="auto" w:before="835"/>
        <w:ind w:left="103" w:right="119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Cloud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computing,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Blockchain,</w:t>
      </w:r>
      <w:r>
        <w:rPr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etc</w:t>
      </w:r>
      <w:r>
        <w:rPr>
          <w:color w:val="231F20"/>
          <w:sz w:val="16"/>
        </w:rPr>
        <w:t>.,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bene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opportunities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improving food production and addressing the emerging challenges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this sector (</w:t>
      </w:r>
      <w:hyperlink w:history="true" w:anchor="_bookmark92">
        <w:r>
          <w:rPr>
            <w:color w:val="2E3092"/>
            <w:sz w:val="16"/>
          </w:rPr>
          <w:t>Sami et al., 2022</w:t>
        </w:r>
      </w:hyperlink>
      <w:r>
        <w:rPr>
          <w:color w:val="231F20"/>
          <w:sz w:val="16"/>
        </w:rPr>
        <w:t>).</w:t>
      </w: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Recently,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ltration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computer/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mobile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even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rural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pockets,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provided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inimitable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facility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connecting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rural producers with the city-consumers or the international investors,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thereby facilitating better investments and knowledge transfer in agri-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culture (</w:t>
      </w:r>
      <w:hyperlink w:history="true" w:anchor="_bookmark25">
        <w:r>
          <w:rPr>
            <w:color w:val="2E3092"/>
            <w:sz w:val="16"/>
          </w:rPr>
          <w:t>Aker, 2011</w:t>
        </w:r>
      </w:hyperlink>
      <w:r>
        <w:rPr>
          <w:color w:val="231F20"/>
          <w:sz w:val="16"/>
        </w:rPr>
        <w:t>; </w:t>
      </w:r>
      <w:hyperlink w:history="true" w:anchor="_bookmark51">
        <w:r>
          <w:rPr>
            <w:color w:val="2E3092"/>
            <w:sz w:val="16"/>
          </w:rPr>
          <w:t>Karim et al., 2013</w:t>
        </w:r>
      </w:hyperlink>
      <w:r>
        <w:rPr>
          <w:color w:val="231F20"/>
          <w:sz w:val="16"/>
        </w:rPr>
        <w:t>). 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 intelligence (AI) is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game-changing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already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proven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track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records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across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various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industries,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including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Adnan</w:t>
        </w:r>
        <w:r>
          <w:rPr>
            <w:color w:val="2E3092"/>
            <w:spacing w:val="25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2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25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25"/>
          <w:sz w:val="16"/>
        </w:rPr>
        <w:t> </w:t>
      </w:r>
      <w:hyperlink w:history="true" w:anchor="_bookmark48">
        <w:r>
          <w:rPr>
            <w:color w:val="2E3092"/>
            <w:sz w:val="16"/>
          </w:rPr>
          <w:t>Bhagat</w:t>
        </w:r>
      </w:hyperlink>
      <w:r>
        <w:rPr>
          <w:color w:val="2E3092"/>
          <w:spacing w:val="40"/>
          <w:sz w:val="16"/>
        </w:rPr>
        <w:t> </w:t>
      </w:r>
      <w:hyperlink w:history="true" w:anchor="_bookmark48">
        <w:r>
          <w:rPr>
            <w:color w:val="2E3092"/>
            <w:sz w:val="16"/>
          </w:rPr>
          <w:t>et al., 2020</w:t>
        </w:r>
      </w:hyperlink>
      <w:r>
        <w:rPr>
          <w:color w:val="231F20"/>
          <w:sz w:val="16"/>
        </w:rPr>
        <w:t>; </w:t>
      </w:r>
      <w:hyperlink w:history="true" w:anchor="_bookmark66">
        <w:r>
          <w:rPr>
            <w:color w:val="2E3092"/>
            <w:sz w:val="16"/>
          </w:rPr>
          <w:t>Jamei et al., 2022b</w:t>
        </w:r>
      </w:hyperlink>
      <w:r>
        <w:rPr>
          <w:color w:val="231F20"/>
          <w:sz w:val="16"/>
        </w:rPr>
        <w:t>; </w:t>
      </w:r>
      <w:hyperlink w:history="true" w:anchor="_bookmark60">
        <w:r>
          <w:rPr>
            <w:color w:val="2E3092"/>
            <w:sz w:val="16"/>
          </w:rPr>
          <w:t>Kumar et al., 2019</w:t>
        </w:r>
      </w:hyperlink>
      <w:r>
        <w:rPr>
          <w:color w:val="231F20"/>
          <w:sz w:val="16"/>
        </w:rPr>
        <w:t>; </w:t>
      </w:r>
      <w:hyperlink w:history="true" w:anchor="_bookmark98">
        <w:r>
          <w:rPr>
            <w:color w:val="2E3092"/>
            <w:sz w:val="16"/>
          </w:rPr>
          <w:t>Subeesh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98"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). The use of machine learning, a subset of 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 intelligence,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has been covered extensively by researchers in delivering </w:t>
      </w:r>
      <w:r>
        <w:rPr>
          <w:color w:val="231F20"/>
          <w:sz w:val="16"/>
        </w:rPr>
        <w:t>innovative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solutions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modelling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complex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relationships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further,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making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dictions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Bhavsar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Panchal,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2012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6"/>
          <w:sz w:val="16"/>
        </w:rPr>
        <w:t> </w:t>
      </w:r>
      <w:hyperlink w:history="true" w:anchor="_bookmark52">
        <w:r>
          <w:rPr>
            <w:color w:val="2E3092"/>
            <w:sz w:val="16"/>
          </w:rPr>
          <w:t>Heramb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52">
        <w:r>
          <w:rPr>
            <w:color w:val="2E3092"/>
            <w:sz w:val="16"/>
          </w:rPr>
          <w:t>2022</w:t>
        </w:r>
      </w:hyperlink>
      <w:r>
        <w:rPr>
          <w:color w:val="231F20"/>
          <w:sz w:val="16"/>
        </w:rPr>
        <w:t>; </w:t>
      </w:r>
      <w:hyperlink w:history="true" w:anchor="_bookmark68">
        <w:r>
          <w:rPr>
            <w:color w:val="2E3092"/>
            <w:sz w:val="16"/>
          </w:rPr>
          <w:t>Jamei et al., 2022c</w:t>
        </w:r>
      </w:hyperlink>
      <w:r>
        <w:rPr>
          <w:color w:val="231F20"/>
          <w:sz w:val="16"/>
        </w:rPr>
        <w:t>; </w:t>
      </w:r>
      <w:hyperlink w:history="true" w:anchor="_bookmark51">
        <w:r>
          <w:rPr>
            <w:color w:val="2E3092"/>
            <w:sz w:val="16"/>
          </w:rPr>
          <w:t>Karbasi et al., 2022</w:t>
        </w:r>
      </w:hyperlink>
      <w:r>
        <w:rPr>
          <w:color w:val="231F20"/>
          <w:sz w:val="16"/>
        </w:rPr>
        <w:t>; </w:t>
      </w:r>
      <w:hyperlink w:history="true" w:anchor="_bookmark72">
        <w:r>
          <w:rPr>
            <w:color w:val="2E3092"/>
            <w:sz w:val="16"/>
          </w:rPr>
          <w:t>Malik et al., 2022a</w:t>
        </w:r>
      </w:hyperlink>
      <w:r>
        <w:rPr>
          <w:color w:val="231F20"/>
          <w:sz w:val="16"/>
        </w:rPr>
        <w:t>; </w:t>
      </w:r>
      <w:hyperlink w:history="true" w:anchor="_bookmark73">
        <w:r>
          <w:rPr>
            <w:color w:val="2E3092"/>
            <w:sz w:val="16"/>
          </w:rPr>
          <w:t>Rai</w:t>
        </w:r>
      </w:hyperlink>
      <w:r>
        <w:rPr>
          <w:color w:val="2E3092"/>
          <w:spacing w:val="40"/>
          <w:sz w:val="16"/>
        </w:rPr>
        <w:t> </w:t>
      </w:r>
      <w:hyperlink w:history="true" w:anchor="_bookmark73">
        <w:r>
          <w:rPr>
            <w:color w:val="2E3092"/>
            <w:sz w:val="16"/>
          </w:rPr>
          <w:t>et al., 2022</w:t>
        </w:r>
      </w:hyperlink>
      <w:r>
        <w:rPr>
          <w:color w:val="231F20"/>
          <w:sz w:val="16"/>
        </w:rPr>
        <w:t>; </w:t>
      </w:r>
      <w:hyperlink w:history="true" w:anchor="_bookmark77">
        <w:r>
          <w:rPr>
            <w:color w:val="2E3092"/>
            <w:sz w:val="16"/>
          </w:rPr>
          <w:t>Rehman et al., 2019</w:t>
        </w:r>
      </w:hyperlink>
      <w:r>
        <w:rPr>
          <w:color w:val="231F20"/>
          <w:sz w:val="16"/>
        </w:rPr>
        <w:t>; </w:t>
      </w:r>
      <w:hyperlink w:history="true" w:anchor="_bookmark111">
        <w:r>
          <w:rPr>
            <w:color w:val="2E3092"/>
            <w:sz w:val="16"/>
          </w:rPr>
          <w:t>Tantalaki et al., 2019</w:t>
        </w:r>
      </w:hyperlink>
      <w:r>
        <w:rPr>
          <w:color w:val="231F20"/>
          <w:sz w:val="16"/>
        </w:rPr>
        <w:t>). Computer vi-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sion, a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 of 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 intelligence, is making a machine </w:t>
      </w:r>
      <w:r>
        <w:rPr>
          <w:rFonts w:ascii="Tuffy" w:hAnsi="Tuffy"/>
          <w:b w:val="0"/>
          <w:color w:val="231F20"/>
          <w:sz w:val="16"/>
        </w:rPr>
        <w:t>“</w:t>
      </w:r>
      <w:r>
        <w:rPr>
          <w:color w:val="231F20"/>
          <w:sz w:val="16"/>
        </w:rPr>
        <w:t>see</w:t>
      </w:r>
      <w:r>
        <w:rPr>
          <w:rFonts w:ascii="Tuffy" w:hAnsi="Tuffy"/>
          <w:b w:val="0"/>
          <w:color w:val="231F20"/>
          <w:sz w:val="16"/>
        </w:rPr>
        <w:t>”</w:t>
      </w:r>
      <w:r>
        <w:rPr>
          <w:color w:val="231F20"/>
          <w:sz w:val="16"/>
        </w:rPr>
        <w:t>, using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modern technologies involving a camera and computer instead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human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vision,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empowering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extensive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automation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capabilities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sys-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tems. Computer vision collects necessary visual data regarding crops,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livestock, farm or garden, allowing us to identify, detect and track spe-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 objects using visual elements and comprehend complex visual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 for automation tasks. In the past decades, expert and intelligent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systems based on computer vision technology have been well utilized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agricultural operations (</w:t>
      </w:r>
      <w:hyperlink w:history="true" w:anchor="_bookmark51">
        <w:r>
          <w:rPr>
            <w:color w:val="2E3092"/>
            <w:sz w:val="16"/>
          </w:rPr>
          <w:t>Foglia and Reina, 2006</w:t>
        </w:r>
      </w:hyperlink>
      <w:r>
        <w:rPr>
          <w:color w:val="231F20"/>
          <w:sz w:val="16"/>
        </w:rPr>
        <w:t>; </w:t>
      </w:r>
      <w:hyperlink w:history="true" w:anchor="_bookmark51">
        <w:r>
          <w:rPr>
            <w:color w:val="2E3092"/>
            <w:sz w:val="16"/>
          </w:rPr>
          <w:t>Gomes and Leta,</w:t>
        </w:r>
      </w:hyperlink>
      <w:r>
        <w:rPr>
          <w:color w:val="2E3092"/>
          <w:spacing w:val="40"/>
          <w:sz w:val="16"/>
        </w:rPr>
        <w:t> </w:t>
      </w:r>
      <w:hyperlink w:history="true" w:anchor="_bookmark51">
        <w:r>
          <w:rPr>
            <w:color w:val="2E3092"/>
            <w:sz w:val="16"/>
          </w:rPr>
          <w:t>2012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0"/>
          <w:sz w:val="16"/>
        </w:rPr>
        <w:t> </w:t>
      </w:r>
      <w:hyperlink w:history="true" w:anchor="_bookmark82">
        <w:r>
          <w:rPr>
            <w:color w:val="2E3092"/>
            <w:sz w:val="16"/>
          </w:rPr>
          <w:t>Rico-Fernández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Further,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development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modern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technologies and hardware supports like Graphic Processing Units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(GPUs)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edge</w:t>
      </w:r>
      <w:r>
        <w:rPr>
          <w:color w:val="231F20"/>
          <w:spacing w:val="8"/>
          <w:sz w:val="16"/>
        </w:rPr>
        <w:t> </w:t>
      </w:r>
      <w:r>
        <w:rPr>
          <w:color w:val="231F20"/>
          <w:sz w:val="16"/>
        </w:rPr>
        <w:t>devices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diversi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ed</w:t>
      </w:r>
      <w:r>
        <w:rPr>
          <w:color w:val="231F20"/>
          <w:spacing w:val="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0"/>
          <w:sz w:val="16"/>
        </w:rPr>
        <w:t> </w:t>
      </w:r>
      <w:r>
        <w:rPr>
          <w:color w:val="231F20"/>
          <w:spacing w:val="-2"/>
          <w:sz w:val="16"/>
        </w:rPr>
        <w:t>computer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0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drawing>
          <wp:inline distT="0" distB="0" distL="0" distR="0">
            <wp:extent cx="5244985" cy="2187987"/>
            <wp:effectExtent l="0" t="0" r="0" b="0"/>
            <wp:docPr id="20" name="Image 20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985" cy="21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1910" w:h="15880"/>
          <w:pgMar w:header="693" w:footer="927" w:top="880" w:bottom="1120" w:left="660" w:right="640"/>
        </w:sectPr>
      </w:pPr>
    </w:p>
    <w:p>
      <w:pPr>
        <w:spacing w:line="276" w:lineRule="auto" w:before="107"/>
        <w:ind w:left="103" w:right="38" w:firstLine="0"/>
        <w:jc w:val="both"/>
        <w:rPr>
          <w:sz w:val="16"/>
        </w:rPr>
      </w:pPr>
      <w:bookmarkStart w:name="_bookmark8" w:id="11"/>
      <w:bookmarkEnd w:id="11"/>
      <w:r>
        <w:rPr/>
      </w:r>
      <w:bookmarkStart w:name="2. Computer vision and deep learning mod" w:id="12"/>
      <w:bookmarkEnd w:id="12"/>
      <w:r>
        <w:rPr/>
      </w:r>
      <w:r>
        <w:rPr>
          <w:color w:val="231F20"/>
          <w:sz w:val="16"/>
        </w:rPr>
        <w:t>vision, thereby making strands to ef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cient agricultural production (</w:t>
      </w:r>
      <w:hyperlink w:history="true" w:anchor="_bookmark71">
        <w:r>
          <w:rPr>
            <w:color w:val="2E3092"/>
            <w:sz w:val="16"/>
          </w:rPr>
          <w:t>Li</w:t>
        </w:r>
      </w:hyperlink>
      <w:r>
        <w:rPr>
          <w:color w:val="2E3092"/>
          <w:spacing w:val="40"/>
          <w:sz w:val="16"/>
        </w:rPr>
        <w:t> </w:t>
      </w:r>
      <w:hyperlink w:history="true" w:anchor="_bookmark71">
        <w:r>
          <w:rPr>
            <w:color w:val="2E3092"/>
            <w:sz w:val="16"/>
          </w:rPr>
          <w:t>et al., 2019</w:t>
        </w:r>
      </w:hyperlink>
      <w:r>
        <w:rPr>
          <w:color w:val="231F20"/>
          <w:sz w:val="16"/>
        </w:rPr>
        <w:t>; </w:t>
      </w:r>
      <w:hyperlink w:history="true" w:anchor="_bookmark81">
        <w:r>
          <w:rPr>
            <w:color w:val="2E3092"/>
            <w:sz w:val="16"/>
          </w:rPr>
          <w:t>Mochida et al., 2019</w:t>
        </w:r>
      </w:hyperlink>
      <w:r>
        <w:rPr>
          <w:color w:val="231F20"/>
          <w:sz w:val="16"/>
        </w:rPr>
        <w:t>; </w:t>
      </w:r>
      <w:hyperlink w:history="true" w:anchor="_bookmark77">
        <w:r>
          <w:rPr>
            <w:color w:val="2E3092"/>
            <w:sz w:val="16"/>
          </w:rPr>
          <w:t>Rehman et al., 2019</w:t>
        </w:r>
      </w:hyperlink>
      <w:r>
        <w:rPr>
          <w:color w:val="231F20"/>
          <w:sz w:val="16"/>
        </w:rPr>
        <w:t>; </w:t>
      </w:r>
      <w:hyperlink w:history="true" w:anchor="_bookmark92">
        <w:r>
          <w:rPr>
            <w:color w:val="2E3092"/>
            <w:sz w:val="16"/>
          </w:rPr>
          <w:t>Vázquez-</w:t>
        </w:r>
      </w:hyperlink>
      <w:r>
        <w:rPr>
          <w:color w:val="2E3092"/>
          <w:spacing w:val="4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Arellano et al., 2016</w:t>
        </w:r>
      </w:hyperlink>
      <w:r>
        <w:rPr>
          <w:color w:val="231F20"/>
          <w:sz w:val="16"/>
        </w:rPr>
        <w:t>). Modern computer vision techniques can help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digital quanti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of different morphological and physiological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plant parameters along with the qualitative assessment of the same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are expected to rapidly improve the accuracy of plant phenotyping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7">
        <w:r>
          <w:rPr>
            <w:color w:val="2E3092"/>
            <w:sz w:val="16"/>
          </w:rPr>
          <w:t>Araus and Cairns,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; </w:t>
      </w:r>
      <w:hyperlink w:history="true" w:anchor="_bookmark51">
        <w:r>
          <w:rPr>
            <w:color w:val="2E3092"/>
            <w:sz w:val="16"/>
          </w:rPr>
          <w:t>Ghanem et al.,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Further, combining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computer vision techniques with the high throughput molecular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meth-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odologies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DNA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sequencing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provides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opportunity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genome-wide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exploration of useful genes and molecular modeling of the same to un-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derstand the complex traits such as plant yield and productivity, stress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tolerance, biotic and abiotic stress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management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etc (</w:t>
      </w:r>
      <w:hyperlink w:history="true" w:anchor="_bookmark28">
        <w:r>
          <w:rPr>
            <w:color w:val="2E3092"/>
            <w:sz w:val="16"/>
          </w:rPr>
          <w:t>Araus et al., 2018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Shakoor et al., 2017</w:t>
        </w:r>
      </w:hyperlink>
      <w:r>
        <w:rPr>
          <w:color w:val="231F20"/>
          <w:sz w:val="16"/>
        </w:rPr>
        <w:t>). Thus imaging with computer vision </w:t>
      </w:r>
      <w:r>
        <w:rPr>
          <w:color w:val="231F20"/>
          <w:sz w:val="16"/>
        </w:rPr>
        <w:t>technology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aided by various imaging sensors and algorithms can indeed play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major role in precision agriculture and in paving the way for smart ag-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riculture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8">
        <w:r>
          <w:rPr>
            <w:color w:val="2E3092"/>
            <w:sz w:val="16"/>
          </w:rPr>
          <w:t>Araus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2018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driven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precision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architecture consists of sensors deployed on the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elds (sensing layer),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network layer that provides connectivity, storage and other services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(service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layer)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layer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consisting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user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accessing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the services through mobile/web-based applications (</w:t>
      </w:r>
      <w:hyperlink w:history="true" w:anchor="_bookmark8">
        <w:r>
          <w:rPr>
            <w:color w:val="2E3092"/>
            <w:spacing w:val="-2"/>
            <w:sz w:val="16"/>
          </w:rPr>
          <w:t>Fig. 2</w:t>
        </w:r>
      </w:hyperlink>
      <w:r>
        <w:rPr>
          <w:color w:val="231F20"/>
          <w:spacing w:val="-2"/>
          <w:sz w:val="16"/>
        </w:rPr>
        <w:t>). Integrative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multi-mode 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 Intelligence (AI) models can be deployed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predict crop behaviour under differing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 conditions (</w:t>
      </w:r>
      <w:hyperlink w:history="true" w:anchor="_bookmark92">
        <w:r>
          <w:rPr>
            <w:color w:val="2E3092"/>
            <w:sz w:val="16"/>
          </w:rPr>
          <w:t>Shrivastava</w:t>
        </w:r>
      </w:hyperlink>
      <w:r>
        <w:rPr>
          <w:color w:val="2E3092"/>
          <w:spacing w:val="4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and Marshall-Colon, 2018</w:t>
        </w:r>
      </w:hyperlink>
      <w:r>
        <w:rPr>
          <w:color w:val="231F20"/>
          <w:sz w:val="16"/>
        </w:rPr>
        <w:t>; </w:t>
      </w:r>
      <w:hyperlink w:history="true" w:anchor="_bookmark92">
        <w:r>
          <w:rPr>
            <w:color w:val="2E3092"/>
            <w:sz w:val="16"/>
          </w:rPr>
          <w:t>Waldhoff et al., 2017</w:t>
        </w:r>
      </w:hyperlink>
      <w:r>
        <w:rPr>
          <w:color w:val="231F20"/>
          <w:sz w:val="16"/>
        </w:rPr>
        <w:t>). The yield perfor-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mance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major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crops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various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regions,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along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conditions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crop production, environmental impact and economic outcome,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have been assessed using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algorithms of deep learning and machine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 (</w:t>
      </w:r>
      <w:hyperlink w:history="true" w:anchor="_bookmark111">
        <w:r>
          <w:rPr>
            <w:color w:val="2E3092"/>
            <w:sz w:val="16"/>
          </w:rPr>
          <w:t>Tantalaki et al., 2019</w:t>
        </w:r>
      </w:hyperlink>
      <w:r>
        <w:rPr>
          <w:color w:val="231F20"/>
          <w:sz w:val="16"/>
        </w:rPr>
        <w:t>). Deep learning permits the computa-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tional models with multiple processing layers to indicate the data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multiple levels of abstraction (</w:t>
      </w:r>
      <w:hyperlink w:history="true" w:anchor="_bookmark92">
        <w:r>
          <w:rPr>
            <w:color w:val="2E3092"/>
            <w:sz w:val="16"/>
          </w:rPr>
          <w:t>Schmidhuber, 2015</w:t>
        </w:r>
      </w:hyperlink>
      <w:r>
        <w:rPr>
          <w:color w:val="231F20"/>
          <w:sz w:val="16"/>
        </w:rPr>
        <w:t>). The main applica-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 of deep learning in the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 of agriculture are building models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derive meaningful insights from agriculture data (</w:t>
      </w:r>
      <w:hyperlink w:history="true" w:anchor="_bookmark63">
        <w:r>
          <w:rPr>
            <w:color w:val="2E3092"/>
            <w:sz w:val="16"/>
          </w:rPr>
          <w:t>Jamei et al., 2022a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73">
        <w:r>
          <w:rPr>
            <w:color w:val="2E3092"/>
            <w:sz w:val="16"/>
          </w:rPr>
          <w:t>Malik et al., 2022b</w:t>
        </w:r>
      </w:hyperlink>
      <w:r>
        <w:rPr>
          <w:color w:val="231F20"/>
          <w:sz w:val="16"/>
        </w:rPr>
        <w:t>), image analysis including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and object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detection,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detection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diseases,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weed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cation,</w:t>
      </w:r>
      <w:r>
        <w:rPr>
          <w:color w:val="231F20"/>
          <w:spacing w:val="24"/>
          <w:sz w:val="16"/>
        </w:rPr>
        <w:t> </w:t>
      </w:r>
      <w:r>
        <w:rPr>
          <w:color w:val="231F20"/>
          <w:spacing w:val="-4"/>
          <w:sz w:val="16"/>
        </w:rPr>
        <w:t>soil</w:t>
      </w:r>
    </w:p>
    <w:p>
      <w:pPr>
        <w:spacing w:line="276" w:lineRule="auto" w:before="110"/>
        <w:ind w:left="103" w:right="119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analysis, plant disease detection, etc. (</w:t>
      </w:r>
      <w:hyperlink w:history="true" w:anchor="_bookmark51">
        <w:r>
          <w:rPr>
            <w:color w:val="2E3092"/>
            <w:sz w:val="16"/>
          </w:rPr>
          <w:t>Kamilaris and </w:t>
        </w:r>
        <w:r>
          <w:rPr>
            <w:color w:val="2E3092"/>
            <w:sz w:val="16"/>
          </w:rPr>
          <w:t>Prenafeta-Boldú,</w:t>
        </w:r>
      </w:hyperlink>
      <w:r>
        <w:rPr>
          <w:color w:val="2E3092"/>
          <w:spacing w:val="40"/>
          <w:sz w:val="16"/>
        </w:rPr>
        <w:t> </w:t>
      </w:r>
      <w:hyperlink w:history="true" w:anchor="_bookmark51">
        <w:r>
          <w:rPr>
            <w:color w:val="2E3092"/>
            <w:spacing w:val="-2"/>
            <w:sz w:val="16"/>
          </w:rPr>
          <w:t>2018</w:t>
        </w:r>
      </w:hyperlink>
      <w:r>
        <w:rPr>
          <w:color w:val="231F20"/>
          <w:spacing w:val="-2"/>
          <w:sz w:val="16"/>
        </w:rPr>
        <w:t>).</w:t>
      </w: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For this study, we have collected more than 100 research papers from</w:t>
      </w:r>
      <w:r>
        <w:rPr>
          <w:color w:val="231F20"/>
          <w:w w:val="105"/>
          <w:sz w:val="16"/>
        </w:rPr>
        <w:t> scienti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6"/>
        </w:rPr>
        <w:t> databases,</w:t>
      </w:r>
      <w:r>
        <w:rPr>
          <w:color w:val="231F20"/>
          <w:w w:val="105"/>
          <w:sz w:val="16"/>
        </w:rPr>
        <w:t> including</w:t>
      </w:r>
      <w:r>
        <w:rPr>
          <w:color w:val="231F20"/>
          <w:w w:val="105"/>
          <w:sz w:val="16"/>
        </w:rPr>
        <w:t> PubMed,</w:t>
      </w:r>
      <w:r>
        <w:rPr>
          <w:color w:val="231F20"/>
          <w:w w:val="105"/>
          <w:sz w:val="16"/>
        </w:rPr>
        <w:t> Web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Science,</w:t>
      </w:r>
      <w:r>
        <w:rPr>
          <w:color w:val="231F20"/>
          <w:w w:val="105"/>
          <w:sz w:val="16"/>
        </w:rPr>
        <w:t> and Scopus,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area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deep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learning-based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computer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vision.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Further, we investigated all these works that leveraged deep learning-based </w:t>
      </w:r>
      <w:r>
        <w:rPr>
          <w:color w:val="231F20"/>
          <w:spacing w:val="-2"/>
          <w:w w:val="105"/>
          <w:sz w:val="16"/>
        </w:rPr>
        <w:t>computer vision technologies to address key agriculture tasks such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as</w:t>
      </w:r>
      <w:r>
        <w:rPr>
          <w:color w:val="231F20"/>
          <w:w w:val="105"/>
          <w:sz w:val="16"/>
        </w:rPr>
        <w:t> plant health monitoring, disease and weed identi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cation, irrigation management,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soil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analysis,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livestock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management,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yield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estimation, etc.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main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objective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this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study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evaluate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penetration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of deep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learning-based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computer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vision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approaches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key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agricultural problems, and this review is intended to be useful to agriculture re- </w:t>
      </w:r>
      <w:r>
        <w:rPr>
          <w:color w:val="231F20"/>
          <w:sz w:val="16"/>
        </w:rPr>
        <w:t>searchers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well as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general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researchers who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are inter-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ested in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application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 computer vision solutions to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automate and</w:t>
      </w:r>
      <w:r>
        <w:rPr>
          <w:color w:val="231F20"/>
          <w:w w:val="105"/>
          <w:sz w:val="16"/>
        </w:rPr>
        <w:t> solve</w:t>
      </w:r>
      <w:r>
        <w:rPr>
          <w:color w:val="231F20"/>
          <w:w w:val="105"/>
          <w:sz w:val="16"/>
        </w:rPr>
        <w:t> potential</w:t>
      </w:r>
      <w:r>
        <w:rPr>
          <w:color w:val="231F20"/>
          <w:w w:val="105"/>
          <w:sz w:val="16"/>
        </w:rPr>
        <w:t> agricultural</w:t>
      </w:r>
      <w:r>
        <w:rPr>
          <w:color w:val="231F20"/>
          <w:w w:val="105"/>
          <w:sz w:val="16"/>
        </w:rPr>
        <w:t> problems.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practical</w:t>
      </w:r>
      <w:r>
        <w:rPr>
          <w:color w:val="231F20"/>
          <w:w w:val="105"/>
          <w:sz w:val="16"/>
        </w:rPr>
        <w:t> implications</w:t>
      </w:r>
      <w:r>
        <w:rPr>
          <w:color w:val="231F20"/>
          <w:w w:val="105"/>
          <w:sz w:val="16"/>
        </w:rPr>
        <w:t> of these</w:t>
      </w:r>
      <w:r>
        <w:rPr>
          <w:color w:val="231F20"/>
          <w:w w:val="105"/>
          <w:sz w:val="16"/>
        </w:rPr>
        <w:t> technologies</w:t>
      </w:r>
      <w:r>
        <w:rPr>
          <w:color w:val="231F20"/>
          <w:w w:val="105"/>
          <w:sz w:val="16"/>
        </w:rPr>
        <w:t> along</w:t>
      </w:r>
      <w:r>
        <w:rPr>
          <w:color w:val="231F20"/>
          <w:w w:val="105"/>
          <w:sz w:val="16"/>
        </w:rPr>
        <w:t> with</w:t>
      </w:r>
      <w:r>
        <w:rPr>
          <w:color w:val="231F20"/>
          <w:w w:val="105"/>
          <w:sz w:val="16"/>
        </w:rPr>
        <w:t> major</w:t>
      </w:r>
      <w:r>
        <w:rPr>
          <w:color w:val="231F20"/>
          <w:w w:val="105"/>
          <w:sz w:val="16"/>
        </w:rPr>
        <w:t> challenges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implementing large-scale applications were also constructively pointed out in this </w:t>
      </w:r>
      <w:r>
        <w:rPr>
          <w:color w:val="231F20"/>
          <w:spacing w:val="-2"/>
          <w:w w:val="105"/>
          <w:sz w:val="16"/>
        </w:rPr>
        <w:t>study.</w:t>
      </w:r>
    </w:p>
    <w:p>
      <w:pPr>
        <w:pStyle w:val="BodyText"/>
        <w:spacing w:before="58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Computer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27"/>
          <w:sz w:val="16"/>
        </w:rPr>
        <w:t> </w:t>
      </w:r>
      <w:r>
        <w:rPr>
          <w:color w:val="231F20"/>
          <w:spacing w:val="-2"/>
          <w:sz w:val="16"/>
        </w:rPr>
        <w:t>models</w:t>
      </w:r>
    </w:p>
    <w:p>
      <w:pPr>
        <w:pStyle w:val="BodyText"/>
        <w:spacing w:before="55"/>
        <w:rPr>
          <w:sz w:val="16"/>
        </w:rPr>
      </w:pP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Computer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possesses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dual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interrelated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goals.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biological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science, computer vision aims to represent the human visual system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using computational models, and in the engineering perspective, 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puter vision attempts to create autonomous systems that can do tasks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that often human visual systems cannot perform (</w:t>
      </w:r>
      <w:hyperlink w:history="true" w:anchor="_bookmark54">
        <w:r>
          <w:rPr>
            <w:color w:val="2E3092"/>
            <w:sz w:val="16"/>
          </w:rPr>
          <w:t>Huang, 1993</w:t>
        </w:r>
      </w:hyperlink>
      <w:r>
        <w:rPr>
          <w:color w:val="231F20"/>
          <w:sz w:val="16"/>
        </w:rPr>
        <w:t>). 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puter vision imparts visual capability to machines through cameras,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data, models, and algorithms rather than retinas and the visual cortex.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Optical character recognition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(OCR) technology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intelligent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charac-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ter recognition were some major tasks that employed computer vision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accomplish tasks such as document and invoice processing, vehicle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plate detection, etc. In the early stages of computer vision research,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main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focus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build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algorithms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detect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edges,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curves,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corners,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598236" cy="3693890"/>
            <wp:effectExtent l="0" t="0" r="0" b="0"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236" cy="36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1"/>
          <w:footerReference w:type="default" r:id="rId22"/>
          <w:pgSz w:w="11910" w:h="15880"/>
          <w:pgMar w:header="693" w:footer="927" w:top="880" w:bottom="1120" w:left="660" w:right="640"/>
        </w:sectPr>
      </w:pPr>
    </w:p>
    <w:p>
      <w:pPr>
        <w:spacing w:line="273" w:lineRule="auto" w:before="110"/>
        <w:ind w:left="103" w:right="38" w:firstLine="0"/>
        <w:jc w:val="both"/>
        <w:rPr>
          <w:sz w:val="16"/>
        </w:rPr>
      </w:pPr>
      <w:bookmarkStart w:name="_bookmark9" w:id="13"/>
      <w:bookmarkEnd w:id="13"/>
      <w:r>
        <w:rPr/>
      </w:r>
      <w:bookmarkStart w:name="2.1. Image classification with CNN and O" w:id="14"/>
      <w:bookmarkEnd w:id="14"/>
      <w:r>
        <w:rPr/>
      </w:r>
      <w:bookmarkStart w:name="2.2. Generative adversarial network (GAN" w:id="15"/>
      <w:bookmarkEnd w:id="15"/>
      <w:r>
        <w:rPr/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other basic shapes. Before 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era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learning, image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process-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relied on gray level segmentation and this approach wasn</w:t>
      </w:r>
      <w:r>
        <w:rPr>
          <w:rFonts w:ascii="Tuffy" w:hAnsi="Tuffy"/>
          <w:b w:val="0"/>
          <w:color w:val="231F20"/>
          <w:sz w:val="16"/>
        </w:rPr>
        <w:t>’</w:t>
      </w:r>
      <w:r>
        <w:rPr>
          <w:color w:val="231F20"/>
          <w:sz w:val="16"/>
        </w:rPr>
        <w:t>t robust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enough to represent complex classes. Modern computer vision algo-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rithms rely extensively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on 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neural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networks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that provide a dra-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matic improvement in performance and accuracy compared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traditional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approaches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processing.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putation models allow multiple processing layers to learn and infer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complex patterns mimicking the human brain (</w:t>
      </w:r>
      <w:hyperlink w:history="true" w:anchor="_bookmark71">
        <w:r>
          <w:rPr>
            <w:color w:val="2E3092"/>
            <w:sz w:val="16"/>
          </w:rPr>
          <w:t>O</w:t>
        </w:r>
        <w:r>
          <w:rPr>
            <w:rFonts w:ascii="Tuffy" w:hAnsi="Tuffy"/>
            <w:b w:val="0"/>
            <w:color w:val="2E3092"/>
            <w:sz w:val="16"/>
          </w:rPr>
          <w:t>’</w:t>
        </w:r>
        <w:r>
          <w:rPr>
            <w:color w:val="2E3092"/>
            <w:sz w:val="16"/>
          </w:rPr>
          <w:t>Mahony et al., 2020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Schmidhuber, 2015</w:t>
        </w:r>
      </w:hyperlink>
      <w:r>
        <w:rPr>
          <w:color w:val="231F20"/>
          <w:sz w:val="16"/>
        </w:rPr>
        <w:t>; </w:t>
      </w:r>
      <w:hyperlink w:history="true" w:anchor="_bookmark116">
        <w:r>
          <w:rPr>
            <w:color w:val="2E3092"/>
            <w:sz w:val="16"/>
          </w:rPr>
          <w:t>Zhong et al., 2016</w:t>
        </w:r>
      </w:hyperlink>
      <w:r>
        <w:rPr>
          <w:color w:val="231F20"/>
          <w:sz w:val="16"/>
        </w:rPr>
        <w:t>). It runs and inspects the data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over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several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iterations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until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discerns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distinctions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ognizes the features in the images. The recent surge of interest in deep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due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fact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handle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massive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amounts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hetero-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geneous data (visual, audio, text, etc.) and is capable of embedding so-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lutions into several hardwares. DL allows automatic feature extraction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can be utilized in numerous image processing tasks and is well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known for its effectiveness in handling vision-based activities like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image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cation, object detection, semantic segmentation, etc.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fact,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tasks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backbone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modeling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automating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agricul-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tural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activities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weed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detection,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esti-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mation,</w:t>
      </w:r>
      <w:r>
        <w:rPr>
          <w:color w:val="231F20"/>
          <w:spacing w:val="-11"/>
          <w:sz w:val="16"/>
        </w:rPr>
        <w:t> </w:t>
      </w:r>
      <w:r>
        <w:rPr>
          <w:color w:val="231F20"/>
          <w:spacing w:val="-2"/>
          <w:sz w:val="16"/>
        </w:rPr>
        <w:t>etc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51">
        <w:r>
          <w:rPr>
            <w:color w:val="2E3092"/>
            <w:spacing w:val="-2"/>
            <w:sz w:val="16"/>
          </w:rPr>
          <w:t>Jha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pacing w:val="-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pacing w:val="-2"/>
            <w:sz w:val="16"/>
          </w:rPr>
          <w:t>al.,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pacing w:val="-2"/>
            <w:sz w:val="16"/>
          </w:rPr>
          <w:t>2019</w:t>
        </w:r>
      </w:hyperlink>
      <w:r>
        <w:rPr>
          <w:color w:val="231F20"/>
          <w:spacing w:val="-2"/>
          <w:sz w:val="16"/>
        </w:rPr>
        <w:t>;</w:t>
      </w:r>
      <w:r>
        <w:rPr>
          <w:color w:val="231F20"/>
          <w:spacing w:val="-7"/>
          <w:sz w:val="16"/>
        </w:rPr>
        <w:t> </w:t>
      </w:r>
      <w:hyperlink w:history="true" w:anchor="_bookmark96">
        <w:r>
          <w:rPr>
            <w:color w:val="2E3092"/>
            <w:spacing w:val="-2"/>
            <w:sz w:val="16"/>
          </w:rPr>
          <w:t>Subeesh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pacing w:val="-2"/>
            <w:sz w:val="16"/>
          </w:rPr>
          <w:t>and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pacing w:val="-2"/>
            <w:sz w:val="16"/>
          </w:rPr>
          <w:t>Mehta,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pacing w:val="-2"/>
            <w:sz w:val="16"/>
          </w:rPr>
          <w:t>2021</w:t>
        </w:r>
      </w:hyperlink>
      <w:r>
        <w:rPr>
          <w:color w:val="231F20"/>
          <w:spacing w:val="-2"/>
          <w:sz w:val="16"/>
        </w:rPr>
        <w:t>;</w:t>
      </w:r>
      <w:r>
        <w:rPr>
          <w:color w:val="231F20"/>
          <w:spacing w:val="-6"/>
          <w:sz w:val="16"/>
        </w:rPr>
        <w:t> </w:t>
      </w:r>
      <w:hyperlink w:history="true" w:anchor="_bookmark92">
        <w:r>
          <w:rPr>
            <w:color w:val="2E3092"/>
            <w:spacing w:val="-2"/>
            <w:sz w:val="16"/>
          </w:rPr>
          <w:t>Tian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pacing w:val="-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pacing w:val="-2"/>
            <w:sz w:val="16"/>
          </w:rPr>
          <w:t>al.,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pacing w:val="-2"/>
            <w:sz w:val="16"/>
          </w:rPr>
          <w:t>2020</w:t>
        </w:r>
      </w:hyperlink>
      <w:r>
        <w:rPr>
          <w:color w:val="231F20"/>
          <w:spacing w:val="-2"/>
          <w:sz w:val="16"/>
        </w:rPr>
        <w:t>).</w:t>
      </w:r>
    </w:p>
    <w:p>
      <w:pPr>
        <w:pStyle w:val="BodyText"/>
        <w:spacing w:before="124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CNN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Object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Convolutional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neural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network-based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architectures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popular for computer vision tasks like image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cation.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convolutional neural network is a type of neural network architecture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that takes input images and extracts relevant features to 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ciently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identify and classify images. CNN uses labels to perform convolutions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generate feature maps. The introduction of imageNet dataset that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contained millions of tagged images had laid a foundation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benchmark for building advanced computer vision-based models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5">
        <w:r>
          <w:rPr>
            <w:color w:val="2E3092"/>
            <w:sz w:val="16"/>
          </w:rPr>
          <w:t>Kriegeskorte and Golan, 2019</w:t>
        </w:r>
      </w:hyperlink>
      <w:r>
        <w:rPr>
          <w:color w:val="231F20"/>
          <w:sz w:val="16"/>
        </w:rPr>
        <w:t>; </w:t>
      </w:r>
      <w:hyperlink w:history="true" w:anchor="_bookmark75">
        <w:r>
          <w:rPr>
            <w:color w:val="2E3092"/>
            <w:sz w:val="16"/>
          </w:rPr>
          <w:t>Miikkulainen et al., 2019</w:t>
        </w:r>
      </w:hyperlink>
      <w:r>
        <w:rPr>
          <w:color w:val="231F20"/>
          <w:sz w:val="16"/>
        </w:rPr>
        <w:t>; </w:t>
      </w:r>
      <w:hyperlink w:history="true" w:anchor="_bookmark105">
        <w:r>
          <w:rPr>
            <w:color w:val="2E3092"/>
            <w:sz w:val="16"/>
          </w:rPr>
          <w:t>Yoo, 2015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LeNet-5</w:t>
      </w:r>
      <w:r>
        <w:rPr>
          <w:color w:val="231F20"/>
          <w:spacing w:val="8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one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earliest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Yann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LeCun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71">
        <w:r>
          <w:rPr>
            <w:color w:val="2E3092"/>
            <w:spacing w:val="-2"/>
            <w:sz w:val="16"/>
          </w:rPr>
          <w:t>LeCun</w:t>
        </w:r>
      </w:hyperlink>
    </w:p>
    <w:p>
      <w:pPr>
        <w:spacing w:line="276" w:lineRule="auto" w:before="110"/>
        <w:ind w:left="103" w:right="117" w:firstLine="0"/>
        <w:jc w:val="both"/>
        <w:rPr>
          <w:sz w:val="16"/>
        </w:rPr>
      </w:pPr>
      <w:r>
        <w:rPr/>
        <w:br w:type="column"/>
      </w:r>
      <w:hyperlink w:history="true" w:anchor="_bookmark71">
        <w:r>
          <w:rPr>
            <w:color w:val="2E3092"/>
            <w:sz w:val="16"/>
          </w:rPr>
          <w:t>et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al., 1998</w:t>
        </w:r>
      </w:hyperlink>
      <w:r>
        <w:rPr>
          <w:color w:val="231F20"/>
          <w:sz w:val="16"/>
        </w:rPr>
        <w:t>), led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 development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 various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models (</w:t>
      </w:r>
      <w:hyperlink w:history="true" w:anchor="_bookmark9">
        <w:r>
          <w:rPr>
            <w:color w:val="2E3092"/>
            <w:sz w:val="16"/>
          </w:rPr>
          <w:t>Fig. 3</w:t>
        </w:r>
      </w:hyperlink>
      <w:r>
        <w:rPr>
          <w:color w:val="231F20"/>
          <w:sz w:val="16"/>
        </w:rPr>
        <w:t>).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2012, AlexNet architecture (</w:t>
      </w:r>
      <w:hyperlink w:history="true" w:anchor="_bookmark54">
        <w:r>
          <w:rPr>
            <w:color w:val="2E3092"/>
            <w:sz w:val="16"/>
          </w:rPr>
          <w:t>Krizhevsky et al., 2012a</w:t>
        </w:r>
      </w:hyperlink>
      <w:r>
        <w:rPr>
          <w:color w:val="231F20"/>
          <w:sz w:val="16"/>
        </w:rPr>
        <w:t>) was found prom-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ising for image recognition, and numerous new architectures such 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VGGNet (</w:t>
      </w:r>
      <w:hyperlink w:history="true" w:anchor="_bookmark92">
        <w:r>
          <w:rPr>
            <w:color w:val="2E3092"/>
            <w:sz w:val="16"/>
          </w:rPr>
          <w:t>Simonyan and Zisserman, 2015</w:t>
        </w:r>
      </w:hyperlink>
      <w:r>
        <w:rPr>
          <w:color w:val="231F20"/>
          <w:sz w:val="16"/>
        </w:rPr>
        <w:t>), ResNet (</w:t>
      </w:r>
      <w:hyperlink w:history="true" w:anchor="_bookmark51">
        <w:r>
          <w:rPr>
            <w:color w:val="2E3092"/>
            <w:sz w:val="16"/>
          </w:rPr>
          <w:t>He et al., 2015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etc.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introduced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researchers,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reducing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error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proving the performance. Image segmentation approaches are quite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useful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understanding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what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consists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dividing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ages into several segments. Image segmentation creates a pixel-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oriented mask for each object present inside the image. This eases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image processing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tasks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important segments alone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consid-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ered for processing tasks.</w:t>
      </w:r>
    </w:p>
    <w:p>
      <w:pPr>
        <w:spacing w:line="276" w:lineRule="auto" w:before="0"/>
        <w:ind w:left="103" w:right="119" w:firstLine="239"/>
        <w:jc w:val="both"/>
        <w:rPr>
          <w:sz w:val="16"/>
        </w:rPr>
      </w:pPr>
      <w:r>
        <w:rPr>
          <w:color w:val="231F20"/>
          <w:sz w:val="16"/>
        </w:rPr>
        <w:t>The image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mainly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class,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 image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belongs to. The image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approach is often not successful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when there are multiple objects in the same image. Object </w:t>
      </w:r>
      <w:r>
        <w:rPr>
          <w:color w:val="231F20"/>
          <w:sz w:val="16"/>
        </w:rPr>
        <w:t>detection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aims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detect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location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objects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in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image/video.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Object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detection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task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comprises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two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major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components;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class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information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location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formation. The location information is described by bounding boxes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around the target object. Object detection architectures such as YOLO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(You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Only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Look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Once)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6">
        <w:r>
          <w:rPr>
            <w:color w:val="2E3092"/>
            <w:sz w:val="16"/>
          </w:rPr>
          <w:t>Redmon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2016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SSD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(Single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Shot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Multibox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Detector) (</w:t>
      </w:r>
      <w:hyperlink w:history="true" w:anchor="_bookmark71">
        <w:r>
          <w:rPr>
            <w:color w:val="2E3092"/>
            <w:sz w:val="16"/>
          </w:rPr>
          <w:t>Liu et al., 2016</w:t>
        </w:r>
      </w:hyperlink>
      <w:r>
        <w:rPr>
          <w:color w:val="231F20"/>
          <w:sz w:val="16"/>
        </w:rPr>
        <w:t>), Faster-RCNN (Region Convolutional Net-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works)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1">
        <w:r>
          <w:rPr>
            <w:color w:val="2E3092"/>
            <w:sz w:val="16"/>
          </w:rPr>
          <w:t>Ren et al., 2016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are widely used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 object detection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auto-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mation across different domains including agriculture.</w:t>
      </w:r>
    </w:p>
    <w:p>
      <w:pPr>
        <w:pStyle w:val="BodyText"/>
        <w:spacing w:before="120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42" w:val="left" w:leader="none"/>
          <w:tab w:pos="381" w:val="left" w:leader="none"/>
        </w:tabs>
        <w:spacing w:line="240" w:lineRule="auto" w:before="0" w:after="0"/>
        <w:ind w:left="381" w:right="0" w:hanging="279"/>
        <w:jc w:val="left"/>
        <w:rPr>
          <w:i/>
        </w:rPr>
      </w:pPr>
      <w:bookmarkStart w:name="_TOC_250012" w:id="16"/>
      <w:r>
        <w:rPr>
          <w:i/>
          <w:color w:val="231F20"/>
        </w:rPr>
        <w:tab/>
      </w:r>
      <w:r>
        <w:rPr>
          <w:i/>
          <w:color w:val="231F20"/>
          <w:spacing w:val="-8"/>
        </w:rPr>
        <w:t>Generative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8"/>
        </w:rPr>
        <w:t>adversarial</w:t>
      </w:r>
      <w:r>
        <w:rPr>
          <w:i/>
          <w:color w:val="231F20"/>
          <w:spacing w:val="6"/>
        </w:rPr>
        <w:t> </w:t>
      </w:r>
      <w:r>
        <w:rPr>
          <w:i/>
          <w:color w:val="231F20"/>
          <w:spacing w:val="-8"/>
        </w:rPr>
        <w:t>network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spacing w:val="-8"/>
        </w:rPr>
        <w:t>(GAN)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8"/>
        </w:rPr>
        <w:t>and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8"/>
        </w:rPr>
        <w:t>Vision</w:t>
      </w:r>
      <w:r>
        <w:rPr>
          <w:i/>
          <w:color w:val="231F20"/>
          <w:spacing w:val="8"/>
        </w:rPr>
        <w:t> </w:t>
      </w:r>
      <w:r>
        <w:rPr>
          <w:i/>
          <w:color w:val="231F20"/>
          <w:spacing w:val="-8"/>
        </w:rPr>
        <w:t>Transformers</w:t>
      </w:r>
      <w:r>
        <w:rPr>
          <w:i/>
          <w:color w:val="231F20"/>
          <w:spacing w:val="7"/>
        </w:rPr>
        <w:t> </w:t>
      </w:r>
      <w:bookmarkEnd w:id="16"/>
      <w:r>
        <w:rPr>
          <w:i/>
          <w:color w:val="231F20"/>
          <w:spacing w:val="-8"/>
        </w:rPr>
        <w:t>(ViT)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1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A generative adversarial network (GAN) is a special type of neural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network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unsupervised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learning.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GAN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approach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genera-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tive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modeling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learn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mimic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given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distribution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data.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models effectively reduce the data into its fundamental properties 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generate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new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points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varied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properties.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GANs has achieved state-of-the-art performance in many image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generation tasks, such as text-to-image synthesis (</w:t>
      </w:r>
      <w:hyperlink w:history="true" w:anchor="_bookmark99">
        <w:r>
          <w:rPr>
            <w:color w:val="2E3092"/>
            <w:sz w:val="16"/>
          </w:rPr>
          <w:t>Xu et al., 2017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super-resolution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1">
        <w:r>
          <w:rPr>
            <w:color w:val="2E3092"/>
            <w:sz w:val="16"/>
          </w:rPr>
          <w:t>Ledig</w:t>
        </w:r>
        <w:r>
          <w:rPr>
            <w:color w:val="2E3092"/>
            <w:spacing w:val="2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2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20"/>
            <w:sz w:val="16"/>
          </w:rPr>
          <w:t> </w:t>
        </w:r>
        <w:r>
          <w:rPr>
            <w:color w:val="2E3092"/>
            <w:sz w:val="16"/>
          </w:rPr>
          <w:t>2017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2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image-to-image</w:t>
      </w:r>
      <w:r>
        <w:rPr>
          <w:color w:val="231F20"/>
          <w:spacing w:val="20"/>
          <w:sz w:val="16"/>
        </w:rPr>
        <w:t> </w:t>
      </w:r>
      <w:r>
        <w:rPr>
          <w:color w:val="231F20"/>
          <w:spacing w:val="-2"/>
          <w:sz w:val="16"/>
        </w:rPr>
        <w:t>translation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60"/>
        <w:rPr>
          <w:sz w:val="20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599082" cy="3693890"/>
            <wp:effectExtent l="0" t="0" r="0" b="0"/>
            <wp:docPr id="30" name="Image 3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082" cy="36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4"/>
          <w:footerReference w:type="default" r:id="rId25"/>
          <w:pgSz w:w="11910" w:h="15880"/>
          <w:pgMar w:header="693" w:footer="927" w:top="880" w:bottom="1120" w:left="660" w:right="640"/>
        </w:sectPr>
      </w:pPr>
    </w:p>
    <w:p>
      <w:pPr>
        <w:spacing w:line="276" w:lineRule="auto" w:before="110"/>
        <w:ind w:left="103" w:right="38" w:firstLine="0"/>
        <w:jc w:val="both"/>
        <w:rPr>
          <w:sz w:val="16"/>
        </w:rPr>
      </w:pPr>
      <w:bookmarkStart w:name="_bookmark10" w:id="17"/>
      <w:bookmarkEnd w:id="17"/>
      <w:r>
        <w:rPr/>
      </w:r>
      <w:bookmarkStart w:name="3. Deep learning driven computer vision " w:id="18"/>
      <w:bookmarkEnd w:id="18"/>
      <w:r>
        <w:rPr/>
      </w:r>
      <w:bookmarkStart w:name="3.1. Seed quality analysis" w:id="19"/>
      <w:bookmarkEnd w:id="19"/>
      <w:r>
        <w:rPr/>
      </w:r>
      <w:r>
        <w:rPr>
          <w:color w:val="231F20"/>
          <w:sz w:val="16"/>
        </w:rPr>
        <w:t>(</w:t>
      </w:r>
      <w:hyperlink w:history="true" w:anchor="_bookmark116">
        <w:r>
          <w:rPr>
            <w:color w:val="2E3092"/>
            <w:sz w:val="16"/>
          </w:rPr>
          <w:t>Zhu et al., 2020b</w:t>
        </w:r>
      </w:hyperlink>
      <w:r>
        <w:rPr>
          <w:color w:val="231F20"/>
          <w:sz w:val="16"/>
        </w:rPr>
        <w:t>). Generally, GAN has two main building blocks (two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neural nets) which compete with each other and are capable of captur-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ing, copying and analyzing the variations in a dataset (</w:t>
      </w:r>
      <w:hyperlink w:history="true" w:anchor="_bookmark10">
        <w:r>
          <w:rPr>
            <w:color w:val="2E3092"/>
            <w:sz w:val="16"/>
          </w:rPr>
          <w:t>Fig. 4</w:t>
        </w:r>
      </w:hyperlink>
      <w:r>
        <w:rPr>
          <w:color w:val="231F20"/>
          <w:sz w:val="16"/>
        </w:rPr>
        <w:t>). The two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networks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usually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called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Generator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Discriminator.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generator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neural network helps to generate new instances, while the discrimina-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tor neural network evaluates the authenticity of the generated images.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discriminator decides whether or not every instance of the data it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evaluates belongs 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 actual training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set 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penalizes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generator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generating implausible outcomes. The loss of the discriminator 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used for improving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 generator (</w:t>
      </w:r>
      <w:hyperlink w:history="true" w:anchor="_bookmark79">
        <w:r>
          <w:rPr>
            <w:color w:val="2E3092"/>
            <w:sz w:val="16"/>
          </w:rPr>
          <w:t>Reimers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Requena-Mesa,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discriminator tries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 identify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fake data from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data,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both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networks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simultaneously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learn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complex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data.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GANs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panacea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scarcity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problem,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serious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hurdle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veloping robust deep neural network models (</w:t>
      </w:r>
      <w:hyperlink w:history="true" w:anchor="_bookmark53">
        <w:r>
          <w:rPr>
            <w:color w:val="2E3092"/>
            <w:sz w:val="16"/>
          </w:rPr>
          <w:t>Hiriyannaiah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53"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). The realistic images produced by GAN that are different from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original training data are attractive in data augmentation of DL-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computer vision to reduce the model over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tting.</w:t>
      </w:r>
    </w:p>
    <w:p>
      <w:pPr>
        <w:spacing w:line="276" w:lineRule="auto" w:before="0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Transformer models have become the de-facto status quo in text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processing,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recently,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community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extended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concept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NLP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(Natural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Language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Processing)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transformer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apply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the image domain with slight modi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implementation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process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multiple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modalities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e.g.</w:t>
      </w:r>
      <w:r>
        <w:rPr>
          <w:color w:val="231F20"/>
          <w:sz w:val="16"/>
        </w:rPr>
        <w:t>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images,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videos,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etc.)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similar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cessing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blocks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0">
        <w:r>
          <w:rPr>
            <w:color w:val="2E3092"/>
            <w:sz w:val="16"/>
          </w:rPr>
          <w:t>Dosovitskiy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9"/>
          <w:sz w:val="16"/>
        </w:rPr>
        <w:t> </w:t>
      </w:r>
      <w:hyperlink w:history="true" w:anchor="_bookmark51">
        <w:r>
          <w:rPr>
            <w:color w:val="2E3092"/>
            <w:sz w:val="16"/>
          </w:rPr>
          <w:t>Khan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Vaswani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2017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Even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though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general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both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cases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sim-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ilar, ViT uses different approaches for tokenization and embedding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11">
        <w:r>
          <w:rPr>
            <w:color w:val="2E3092"/>
            <w:sz w:val="16"/>
          </w:rPr>
          <w:t>Fig. 5</w:t>
        </w:r>
      </w:hyperlink>
      <w:r>
        <w:rPr>
          <w:color w:val="231F20"/>
          <w:sz w:val="16"/>
        </w:rPr>
        <w:t>). The overall architecture consists of 3 main components, viz.,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patch embedding, feature extraction by stacked transformer encoders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the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head. In ViT, initially, the input image of shape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(height, width, channels) is embedded into a feature vector of shape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(n+1, d), using a set of transformations. The input image is split into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group of image patches. Later, these groups of image patches are em-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bedded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encoded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vectors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transformer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encoder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network.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transformer encoder learns the features from the embedded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patches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stack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transformer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encoders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92">
        <w:r>
          <w:rPr>
            <w:color w:val="2E3092"/>
            <w:sz w:val="16"/>
          </w:rPr>
          <w:t>Wu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coder mainly comprises multi-headed attention (MHA) and a 2-layer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MLP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layer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normalization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residual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connections.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MLP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block, called the MLP head is used as an output of the transformer.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case of image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cation, a softmax on the output generates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classi</w:t>
      </w:r>
      <w:r>
        <w:rPr>
          <w:rFonts w:asci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cation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outputs.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-2"/>
          <w:sz w:val="16"/>
        </w:rPr>
        <w:t>ViTs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are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useful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in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several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-2"/>
          <w:sz w:val="16"/>
        </w:rPr>
        <w:t>vision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applications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4"/>
          <w:sz w:val="16"/>
        </w:rPr>
        <w:t>such</w:t>
      </w:r>
    </w:p>
    <w:p>
      <w:pPr>
        <w:spacing w:line="276" w:lineRule="auto" w:before="107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as image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cation, image-to-text, text-to-image generation, image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segmentation,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object detection,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etc (</w:t>
      </w:r>
      <w:hyperlink w:history="true" w:anchor="_bookmark45">
        <w:r>
          <w:rPr>
            <w:color w:val="2E3092"/>
            <w:sz w:val="16"/>
          </w:rPr>
          <w:t>Bazi et al.,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"/>
          <w:sz w:val="16"/>
        </w:rPr>
        <w:t> </w:t>
      </w:r>
      <w:hyperlink w:history="true" w:anchor="_bookmark71">
        <w:r>
          <w:rPr>
            <w:color w:val="2E3092"/>
            <w:sz w:val="16"/>
          </w:rPr>
          <w:t>Li et al.,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2022</w:t>
        </w:r>
      </w:hyperlink>
      <w:r>
        <w:rPr>
          <w:color w:val="231F20"/>
          <w:sz w:val="16"/>
        </w:rPr>
        <w:t>).</w:t>
      </w:r>
    </w:p>
    <w:p>
      <w:pPr>
        <w:pStyle w:val="BodyText"/>
        <w:spacing w:before="17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300" w:val="left" w:leader="none"/>
        </w:tabs>
        <w:spacing w:line="273" w:lineRule="auto" w:before="0" w:after="0"/>
        <w:ind w:left="103" w:right="120" w:firstLine="0"/>
        <w:jc w:val="left"/>
      </w:pPr>
      <w:bookmarkStart w:name="_TOC_250011" w:id="20"/>
      <w:r>
        <w:rPr>
          <w:color w:val="231F20"/>
          <w:w w:val="105"/>
        </w:rPr>
        <w:t>Deep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driven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vision</w:t>
      </w:r>
      <w:r>
        <w:rPr>
          <w:color w:val="231F20"/>
          <w:spacing w:val="39"/>
          <w:w w:val="105"/>
        </w:rPr>
        <w:t> </w:t>
      </w:r>
      <w:r>
        <w:rPr>
          <w:rFonts w:ascii="Verdana" w:hAnsi="Verdana"/>
          <w:color w:val="231F20"/>
          <w:w w:val="105"/>
        </w:rPr>
        <w:t>– </w:t>
      </w:r>
      <w:r>
        <w:rPr>
          <w:color w:val="231F20"/>
          <w:w w:val="105"/>
        </w:rPr>
        <w:t>Application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areas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in </w:t>
      </w:r>
      <w:bookmarkEnd w:id="20"/>
      <w:r>
        <w:rPr>
          <w:color w:val="231F20"/>
          <w:spacing w:val="-2"/>
          <w:w w:val="105"/>
        </w:rPr>
        <w:t>agriculture</w:t>
      </w:r>
    </w:p>
    <w:p>
      <w:pPr>
        <w:pStyle w:val="BodyText"/>
        <w:spacing w:before="29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</w:rPr>
      </w:pPr>
      <w:bookmarkStart w:name="_TOC_250010" w:id="21"/>
      <w:r>
        <w:rPr>
          <w:i/>
          <w:color w:val="231F20"/>
          <w:spacing w:val="-6"/>
        </w:rPr>
        <w:t>Seed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6"/>
        </w:rPr>
        <w:t>quality</w:t>
      </w:r>
      <w:r>
        <w:rPr>
          <w:i/>
          <w:color w:val="231F20"/>
          <w:spacing w:val="2"/>
        </w:rPr>
        <w:t> </w:t>
      </w:r>
      <w:bookmarkEnd w:id="21"/>
      <w:r>
        <w:rPr>
          <w:i/>
          <w:color w:val="231F20"/>
          <w:spacing w:val="-6"/>
        </w:rPr>
        <w:t>analysis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The commercial seed industry is focused on the supply of the right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seeds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farmers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right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time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right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quantity.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Filter-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out low-quality of seeds from high-quality ones, is not only labori-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ous, but it requires sophisticated equipments, infrastructure, and time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1">
        <w:r>
          <w:rPr>
            <w:color w:val="2E3092"/>
            <w:sz w:val="16"/>
          </w:rPr>
          <w:t>Kannur et al., 2011</w:t>
        </w:r>
      </w:hyperlink>
      <w:r>
        <w:rPr>
          <w:color w:val="231F20"/>
          <w:sz w:val="16"/>
        </w:rPr>
        <w:t>). The testing of seeds for their quality can indeed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gain momentum by the use of computer vision technology which can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extract the morphological information of different seed lots and grade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 according to the internationally prescribed quality standards (</w:t>
      </w:r>
      <w:hyperlink w:history="true" w:anchor="_bookmark42">
        <w:r>
          <w:rPr>
            <w:color w:val="2E3092"/>
            <w:sz w:val="16"/>
          </w:rPr>
          <w:t>Bao</w:t>
        </w:r>
      </w:hyperlink>
      <w:r>
        <w:rPr>
          <w:color w:val="2E3092"/>
          <w:spacing w:val="40"/>
          <w:sz w:val="16"/>
        </w:rPr>
        <w:t> </w:t>
      </w:r>
      <w:hyperlink w:history="true" w:anchor="_bookmark42">
        <w:r>
          <w:rPr>
            <w:color w:val="2E3092"/>
            <w:sz w:val="16"/>
          </w:rPr>
          <w:t>and Bambil, 2021</w:t>
        </w:r>
      </w:hyperlink>
      <w:r>
        <w:rPr>
          <w:color w:val="231F20"/>
          <w:sz w:val="16"/>
        </w:rPr>
        <w:t>). The different seed testing modules are likely to ad-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dress their physical purity, genetic purity, seed health,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vigour, patterns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deterioration</w:t>
      </w:r>
      <w:r>
        <w:rPr>
          <w:color w:val="231F20"/>
          <w:spacing w:val="20"/>
          <w:sz w:val="16"/>
        </w:rPr>
        <w:t> </w:t>
      </w:r>
      <w:r>
        <w:rPr>
          <w:color w:val="231F20"/>
          <w:sz w:val="16"/>
        </w:rPr>
        <w:t>etc.,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in general</w:t>
      </w:r>
      <w:r>
        <w:rPr>
          <w:color w:val="231F20"/>
          <w:spacing w:val="20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indeed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cover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the </w:t>
      </w:r>
      <w:r>
        <w:rPr>
          <w:color w:val="231F20"/>
          <w:sz w:val="16"/>
        </w:rPr>
        <w:t>physical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 visually attributable characters such as the seed length, shape, size,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visual impairments, and presence of foreign bodies which can indeed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captured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advanced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1">
        <w:r>
          <w:rPr>
            <w:color w:val="2E3092"/>
            <w:sz w:val="16"/>
          </w:rPr>
          <w:t>Granitto</w:t>
        </w:r>
      </w:hyperlink>
      <w:r>
        <w:rPr>
          <w:color w:val="2E3092"/>
          <w:spacing w:val="40"/>
          <w:sz w:val="16"/>
        </w:rPr>
        <w:t> </w:t>
      </w:r>
      <w:hyperlink w:history="true" w:anchor="_bookmark51">
        <w:r>
          <w:rPr>
            <w:color w:val="2E3092"/>
            <w:sz w:val="16"/>
          </w:rPr>
          <w:t>et al., 2005</w:t>
        </w:r>
      </w:hyperlink>
      <w:r>
        <w:rPr>
          <w:color w:val="231F20"/>
          <w:sz w:val="16"/>
        </w:rPr>
        <w:t>).</w:t>
      </w:r>
    </w:p>
    <w:p>
      <w:pPr>
        <w:spacing w:line="273" w:lineRule="auto" w:before="2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Performance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issues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traditional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greatly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improved by deep learning-based computer vision, resulting in larger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adoption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variety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seed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evaluation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cess using computer vision is shown in </w:t>
      </w:r>
      <w:hyperlink w:history="true" w:anchor="_bookmark12">
        <w:r>
          <w:rPr>
            <w:color w:val="2E3092"/>
            <w:sz w:val="16"/>
          </w:rPr>
          <w:t>Fig. 6</w:t>
        </w:r>
      </w:hyperlink>
      <w:r>
        <w:rPr>
          <w:color w:val="231F20"/>
          <w:sz w:val="16"/>
        </w:rPr>
        <w:t>. Often, spectral </w:t>
      </w:r>
      <w:r>
        <w:rPr>
          <w:color w:val="231F20"/>
          <w:sz w:val="16"/>
        </w:rPr>
        <w:t>imaging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merged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approaches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enhance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accu-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racy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1">
        <w:r>
          <w:rPr>
            <w:color w:val="2E3092"/>
            <w:sz w:val="16"/>
          </w:rPr>
          <w:t>Qiu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2018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0"/>
          <w:sz w:val="16"/>
        </w:rPr>
        <w:t> </w:t>
      </w:r>
      <w:hyperlink w:history="true" w:anchor="_bookmark116">
        <w:r>
          <w:rPr>
            <w:color w:val="2E3092"/>
            <w:sz w:val="16"/>
          </w:rPr>
          <w:t>Zhu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study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conducted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10"/>
          <w:sz w:val="16"/>
        </w:rPr>
        <w:t> </w:t>
      </w:r>
      <w:hyperlink w:history="true" w:anchor="_bookmark116">
        <w:r>
          <w:rPr>
            <w:color w:val="2E3092"/>
            <w:sz w:val="16"/>
          </w:rPr>
          <w:t>Zhu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</w:t>
        </w:r>
      </w:hyperlink>
      <w:r>
        <w:rPr>
          <w:color w:val="2E3092"/>
          <w:spacing w:val="40"/>
          <w:sz w:val="16"/>
        </w:rPr>
        <w:t> </w:t>
      </w:r>
      <w:hyperlink w:history="true" w:anchor="_bookmark116">
        <w:r>
          <w:rPr>
            <w:color w:val="2E3092"/>
            <w:sz w:val="16"/>
          </w:rPr>
          <w:t>(2019)</w:t>
        </w:r>
      </w:hyperlink>
      <w:r>
        <w:rPr>
          <w:color w:val="231F20"/>
          <w:sz w:val="16"/>
        </w:rPr>
        <w:t>, combining spectroscopy and machine learning </w:t>
      </w:r>
      <w:r>
        <w:rPr>
          <w:rFonts w:ascii="Tuffy" w:hAnsi="Tuffy"/>
          <w:b w:val="0"/>
          <w:color w:val="231F20"/>
          <w:sz w:val="16"/>
        </w:rPr>
        <w:t>– </w:t>
      </w:r>
      <w:r>
        <w:rPr>
          <w:color w:val="231F20"/>
          <w:sz w:val="16"/>
        </w:rPr>
        <w:t>CNN models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found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effective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identifying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seed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varieties.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machine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showed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more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80%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classifying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cotton seeds based on the feature extracted by the CNN and ResNet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models. In another investigation, SeedSortNet built from computer vi-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sion CNN models, was found to be promising, with accuracies 97.33%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99.56% in sorting the maize and sun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ower seeds (</w:t>
      </w:r>
      <w:hyperlink w:history="true" w:anchor="_bookmark71">
        <w:r>
          <w:rPr>
            <w:color w:val="2E3092"/>
            <w:sz w:val="16"/>
          </w:rPr>
          <w:t>Li et al., 2021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utilized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cognizing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viable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non-viable seeds and was found to be successful with 90% viability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prediction</w:t>
      </w:r>
      <w:r>
        <w:rPr>
          <w:color w:val="231F20"/>
          <w:spacing w:val="68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69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69"/>
          <w:sz w:val="16"/>
        </w:rPr>
        <w:t> </w:t>
      </w:r>
      <w:r>
        <w:rPr>
          <w:color w:val="231F20"/>
          <w:sz w:val="16"/>
        </w:rPr>
        <w:t>naturally</w:t>
      </w:r>
      <w:r>
        <w:rPr>
          <w:color w:val="231F20"/>
          <w:spacing w:val="71"/>
          <w:sz w:val="16"/>
        </w:rPr>
        <w:t> </w:t>
      </w:r>
      <w:r>
        <w:rPr>
          <w:color w:val="231F20"/>
          <w:sz w:val="16"/>
        </w:rPr>
        <w:t>aged</w:t>
      </w:r>
      <w:r>
        <w:rPr>
          <w:color w:val="231F20"/>
          <w:spacing w:val="69"/>
          <w:sz w:val="16"/>
        </w:rPr>
        <w:t> </w:t>
      </w:r>
      <w:r>
        <w:rPr>
          <w:color w:val="231F20"/>
          <w:sz w:val="16"/>
        </w:rPr>
        <w:t>seeds</w:t>
      </w:r>
      <w:r>
        <w:rPr>
          <w:color w:val="231F20"/>
          <w:spacing w:val="6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1">
        <w:r>
          <w:rPr>
            <w:color w:val="2E3092"/>
            <w:sz w:val="16"/>
          </w:rPr>
          <w:t>Ma</w:t>
        </w:r>
        <w:r>
          <w:rPr>
            <w:color w:val="2E3092"/>
            <w:spacing w:val="7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7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70"/>
            <w:sz w:val="16"/>
          </w:rPr>
          <w:t> </w:t>
        </w:r>
        <w:r>
          <w:rPr>
            <w:color w:val="2E3092"/>
            <w:spacing w:val="-2"/>
            <w:sz w:val="16"/>
          </w:rPr>
          <w:t>2020</w:t>
        </w:r>
      </w:hyperlink>
      <w:r>
        <w:rPr>
          <w:color w:val="231F20"/>
          <w:spacing w:val="-2"/>
          <w:sz w:val="16"/>
        </w:rPr>
        <w:t>).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55"/>
        <w:rPr>
          <w:sz w:val="20"/>
        </w:r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599230" cy="2976372"/>
            <wp:effectExtent l="0" t="0" r="0" b="0"/>
            <wp:docPr id="35" name="Image 35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30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80258" cy="3413760"/>
            <wp:effectExtent l="0" t="0" r="0" b="0"/>
            <wp:docPr id="39" name="Image 3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258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</w:pPr>
    </w:p>
    <w:p>
      <w:pPr>
        <w:pStyle w:val="BodyText"/>
        <w:spacing w:before="1"/>
        <w:ind w:left="3" w:right="19"/>
        <w:jc w:val="center"/>
      </w:pPr>
      <w:bookmarkStart w:name="_bookmark11" w:id="22"/>
      <w:bookmarkEnd w:id="22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5.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architecture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Transformer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Model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image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classi</w:t>
      </w:r>
      <w:r>
        <w:rPr>
          <w:rFonts w:ascii="Times New Roman"/>
          <w:color w:val="231F20"/>
          <w:spacing w:val="-2"/>
          <w:w w:val="110"/>
        </w:rPr>
        <w:t>fi</w:t>
      </w:r>
      <w:r>
        <w:rPr>
          <w:color w:val="231F20"/>
          <w:spacing w:val="-2"/>
          <w:w w:val="110"/>
        </w:rPr>
        <w:t>cation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40">
        <w:r>
          <w:rPr>
            <w:color w:val="2E3092"/>
            <w:spacing w:val="-2"/>
            <w:w w:val="110"/>
          </w:rPr>
          <w:t>Dosovitskiy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et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al.,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2021</w:t>
        </w:r>
      </w:hyperlink>
      <w:r>
        <w:rPr>
          <w:color w:val="231F20"/>
          <w:spacing w:val="-2"/>
          <w:w w:val="110"/>
        </w:rPr>
        <w:t>;</w:t>
      </w:r>
      <w:r>
        <w:rPr>
          <w:color w:val="231F20"/>
          <w:spacing w:val="-3"/>
          <w:w w:val="110"/>
        </w:rPr>
        <w:t> </w:t>
      </w:r>
      <w:hyperlink w:history="true" w:anchor="_bookmark92">
        <w:r>
          <w:rPr>
            <w:color w:val="2E3092"/>
            <w:spacing w:val="-2"/>
            <w:w w:val="110"/>
          </w:rPr>
          <w:t>Vaswani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et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al.,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2017</w:t>
        </w:r>
      </w:hyperlink>
      <w:r>
        <w:rPr>
          <w:color w:val="231F20"/>
          <w:spacing w:val="-2"/>
          <w:w w:val="110"/>
        </w:rPr>
        <w:t>).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27"/>
          <w:footerReference w:type="default" r:id="rId28"/>
          <w:pgSz w:w="11910" w:h="15880"/>
          <w:pgMar w:header="693" w:footer="592" w:top="880" w:bottom="780" w:left="660" w:right="640"/>
        </w:sectPr>
      </w:pPr>
    </w:p>
    <w:p>
      <w:pPr>
        <w:spacing w:line="276" w:lineRule="auto" w:before="107"/>
        <w:ind w:left="103" w:right="38" w:firstLine="0"/>
        <w:jc w:val="both"/>
        <w:rPr>
          <w:sz w:val="16"/>
        </w:rPr>
      </w:pPr>
      <w:hyperlink w:history="true" w:anchor="_bookmark109">
        <w:r>
          <w:rPr>
            <w:color w:val="2E3092"/>
            <w:sz w:val="16"/>
          </w:rPr>
          <w:t>Taheri-Garavand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(2021)</w:t>
        </w:r>
      </w:hyperlink>
      <w:r>
        <w:rPr>
          <w:color w:val="2E3092"/>
          <w:spacing w:val="-4"/>
          <w:sz w:val="16"/>
        </w:rPr>
        <w:t> </w:t>
      </w:r>
      <w:r>
        <w:rPr>
          <w:color w:val="231F20"/>
          <w:sz w:val="16"/>
        </w:rPr>
        <w:t>developed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automatic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chickpea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varieties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visible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spectrum.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ed VGG16 model was used for the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purpose. 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sorting high-quality seeds are vital for increasing yield in the breeding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industry, </w:t>
      </w:r>
      <w:hyperlink w:history="true" w:anchor="_bookmark115">
        <w:r>
          <w:rPr>
            <w:color w:val="2E3092"/>
            <w:sz w:val="16"/>
          </w:rPr>
          <w:t>Zhao et al. (2021)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employed seven different computer vision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models to accurately detect and identify surface defects. MobileNet-V2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 had shown excellent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detection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accuracy for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soybean dataset.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There are numerous such studies done by various researchers and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seed industry is hugely getting bene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ted from advanced computer vi-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sion models, achieving a higher level of automation capabilities. Some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the studies in this area are precisely summarized </w:t>
      </w:r>
      <w:hyperlink w:history="true" w:anchor="_bookmark13">
        <w:r>
          <w:rPr>
            <w:color w:val="2E3092"/>
            <w:sz w:val="16"/>
          </w:rPr>
          <w:t>Table 1</w:t>
        </w:r>
      </w:hyperlink>
      <w:r>
        <w:rPr>
          <w:color w:val="231F20"/>
          <w:sz w:val="16"/>
        </w:rPr>
        <w:t>.</w:t>
      </w:r>
    </w:p>
    <w:p>
      <w:pPr>
        <w:pStyle w:val="BodyText"/>
        <w:spacing w:before="40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</w:rPr>
      </w:pPr>
      <w:bookmarkStart w:name="_TOC_250009" w:id="23"/>
      <w:bookmarkStart w:name="3.2. Soil analysis" w:id="24"/>
      <w:r>
        <w:rPr>
          <w:i w:val="0"/>
        </w:rPr>
      </w:r>
      <w:r>
        <w:rPr>
          <w:i/>
          <w:color w:val="231F20"/>
          <w:spacing w:val="-6"/>
        </w:rPr>
        <w:t>Soil</w:t>
      </w:r>
      <w:bookmarkEnd w:id="23"/>
      <w:r>
        <w:rPr>
          <w:i/>
          <w:color w:val="231F20"/>
          <w:spacing w:val="-2"/>
        </w:rPr>
        <w:t> analysis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0"/>
        <w:ind w:left="103" w:right="0" w:firstLine="238"/>
        <w:jc w:val="left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preservation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improvement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dynamic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characteristics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main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emphasis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0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management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21"/>
          <w:sz w:val="16"/>
        </w:rPr>
        <w:t> </w:t>
      </w:r>
      <w:r>
        <w:rPr>
          <w:color w:val="231F20"/>
          <w:spacing w:val="-2"/>
          <w:sz w:val="16"/>
        </w:rPr>
        <w:t>increasing</w:t>
      </w:r>
    </w:p>
    <w:p>
      <w:pPr>
        <w:spacing w:line="276" w:lineRule="auto" w:before="110"/>
        <w:ind w:left="103" w:right="117" w:firstLine="0"/>
        <w:jc w:val="both"/>
        <w:rPr>
          <w:sz w:val="16"/>
        </w:rPr>
      </w:pPr>
      <w:r>
        <w:rPr/>
        <w:br w:type="column"/>
      </w:r>
      <w:r>
        <w:rPr>
          <w:color w:val="231F20"/>
          <w:spacing w:val="-2"/>
          <w:sz w:val="16"/>
        </w:rPr>
        <w:t>crop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productivity (</w:t>
      </w:r>
      <w:hyperlink w:history="true" w:anchor="_bookmark70">
        <w:r>
          <w:rPr>
            <w:color w:val="2E3092"/>
            <w:spacing w:val="-2"/>
            <w:sz w:val="16"/>
          </w:rPr>
          <w:t>Kushwaha et 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pacing w:val="-2"/>
            <w:sz w:val="16"/>
          </w:rPr>
          <w:t>2022</w:t>
        </w:r>
      </w:hyperlink>
      <w:r>
        <w:rPr>
          <w:color w:val="231F20"/>
          <w:spacing w:val="-2"/>
          <w:sz w:val="16"/>
        </w:rPr>
        <w:t>; </w:t>
      </w:r>
      <w:hyperlink w:history="true" w:anchor="_bookmark102">
        <w:r>
          <w:rPr>
            <w:color w:val="2E3092"/>
            <w:spacing w:val="-2"/>
            <w:sz w:val="16"/>
          </w:rPr>
          <w:t>Suchithra and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Pai, 2020</w:t>
        </w:r>
      </w:hyperlink>
      <w:r>
        <w:rPr>
          <w:color w:val="231F20"/>
          <w:spacing w:val="-2"/>
          <w:sz w:val="16"/>
        </w:rPr>
        <w:t>). Tra-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ditional soil texture analysis entails taking soil samples and bringing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them to a laboratory, where they are dried, crushed, and sieved before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used.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coarse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textured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sandy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soils,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sieving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typical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laboratory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analytical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method,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while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smaller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textured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particles,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hy-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drometer or pipette approach based on sedimentation theory is used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0">
        <w:r>
          <w:rPr>
            <w:color w:val="2E3092"/>
            <w:sz w:val="16"/>
          </w:rPr>
          <w:t>Kushwaha et al., 2022</w:t>
        </w:r>
      </w:hyperlink>
      <w:r>
        <w:rPr>
          <w:color w:val="231F20"/>
          <w:sz w:val="16"/>
        </w:rPr>
        <w:t>; </w:t>
      </w:r>
      <w:hyperlink w:history="true" w:anchor="_bookmark106">
        <w:r>
          <w:rPr>
            <w:color w:val="2E3092"/>
            <w:sz w:val="16"/>
          </w:rPr>
          <w:t>Sudarsan et al., 2016</w:t>
        </w:r>
      </w:hyperlink>
      <w:r>
        <w:rPr>
          <w:color w:val="231F20"/>
          <w:sz w:val="16"/>
        </w:rPr>
        <w:t>).</w:t>
      </w:r>
    </w:p>
    <w:p>
      <w:pPr>
        <w:spacing w:line="276" w:lineRule="auto" w:before="1"/>
        <w:ind w:left="103" w:right="117" w:firstLine="239"/>
        <w:jc w:val="both"/>
        <w:rPr>
          <w:sz w:val="16"/>
        </w:rPr>
      </w:pPr>
      <w:r>
        <w:rPr>
          <w:color w:val="231F20"/>
          <w:sz w:val="16"/>
        </w:rPr>
        <w:t>With the advancement of image processing power and the develop-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ment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acquisition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(e.g.,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cameras)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systems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recent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years,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puter vision-based image analysis approaches have gotten a lot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interest in a lot of sectors, including soil science. This method collects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(dynamic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static)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cameras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uses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simple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puter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programmes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classify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categorise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them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14">
        <w:r>
          <w:rPr>
            <w:color w:val="2E3092"/>
            <w:sz w:val="16"/>
          </w:rPr>
          <w:t>Fig.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7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example,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after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matching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textural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patterns,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size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particles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might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 estimated straight from the image. In several investigations,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various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analysis-based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approaches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16"/>
          <w:sz w:val="16"/>
        </w:rPr>
        <w:t> </w:t>
      </w:r>
      <w:r>
        <w:rPr>
          <w:color w:val="231F20"/>
          <w:spacing w:val="-2"/>
          <w:sz w:val="16"/>
        </w:rPr>
        <w:t>tried.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9" w:after="1"/>
        <w:rPr>
          <w:sz w:val="20"/>
        </w:rPr>
      </w:pP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5755010" cy="2374391"/>
            <wp:effectExtent l="0" t="0" r="0" b="0"/>
            <wp:docPr id="40" name="Image 4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10" cy="23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</w:pPr>
    </w:p>
    <w:p>
      <w:pPr>
        <w:pStyle w:val="BodyText"/>
        <w:spacing w:before="1"/>
        <w:ind w:left="1" w:right="19"/>
        <w:jc w:val="center"/>
      </w:pPr>
      <w:bookmarkStart w:name="_bookmark12" w:id="25"/>
      <w:bookmarkEnd w:id="25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6.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quality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using data-driven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models.</w:t>
      </w:r>
    </w:p>
    <w:p>
      <w:pPr>
        <w:spacing w:after="0"/>
        <w:jc w:val="center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5"/>
      </w:pPr>
    </w:p>
    <w:p>
      <w:pPr>
        <w:pStyle w:val="BodyText"/>
        <w:ind w:left="103"/>
      </w:pPr>
      <w:bookmarkStart w:name="_bookmark13" w:id="26"/>
      <w:bookmarkEnd w:id="26"/>
      <w:r>
        <w:rPr/>
      </w:r>
      <w:r>
        <w:rPr>
          <w:color w:val="231F20"/>
          <w:spacing w:val="-2"/>
          <w:w w:val="110"/>
        </w:rPr>
        <w:t>Table</w:t>
      </w:r>
      <w:r>
        <w:rPr>
          <w:color w:val="231F20"/>
          <w:spacing w:val="-4"/>
          <w:w w:val="125"/>
        </w:rPr>
        <w:t> </w:t>
      </w:r>
      <w:r>
        <w:rPr>
          <w:color w:val="231F20"/>
          <w:spacing w:val="-10"/>
          <w:w w:val="125"/>
        </w:rPr>
        <w:t>1</w:t>
      </w:r>
    </w:p>
    <w:p>
      <w:pPr>
        <w:pStyle w:val="BodyText"/>
        <w:spacing w:before="35"/>
        <w:ind w:left="103"/>
      </w:pPr>
      <w:r>
        <w:rPr>
          <w:color w:val="231F20"/>
          <w:spacing w:val="-2"/>
          <w:w w:val="110"/>
        </w:rPr>
        <w:t>Previous studies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seed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quality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through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application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and deep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learning.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0"/>
        <w:gridCol w:w="1501"/>
        <w:gridCol w:w="2949"/>
        <w:gridCol w:w="730"/>
        <w:gridCol w:w="4028"/>
      </w:tblGrid>
      <w:tr>
        <w:trPr>
          <w:trHeight w:val="417" w:hRule="atLeast"/>
        </w:trPr>
        <w:tc>
          <w:tcPr>
            <w:tcW w:w="11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150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0" w:right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Objectives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scenario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application</w:t>
            </w:r>
          </w:p>
        </w:tc>
        <w:tc>
          <w:tcPr>
            <w:tcW w:w="294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Methodology</w:t>
            </w:r>
          </w:p>
        </w:tc>
        <w:tc>
          <w:tcPr>
            <w:tcW w:w="73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Crop</w:t>
            </w:r>
          </w:p>
        </w:tc>
        <w:tc>
          <w:tcPr>
            <w:tcW w:w="40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Results</w:t>
            </w:r>
          </w:p>
        </w:tc>
      </w:tr>
      <w:tr>
        <w:trPr>
          <w:trHeight w:val="210" w:hRule="atLeast"/>
        </w:trPr>
        <w:tc>
          <w:tcPr>
            <w:tcW w:w="11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(</w:t>
            </w:r>
            <w:hyperlink w:history="true" w:anchor="_bookmark70">
              <w:r>
                <w:rPr>
                  <w:color w:val="2E3092"/>
                  <w:spacing w:val="-2"/>
                  <w:w w:val="105"/>
                  <w:sz w:val="12"/>
                </w:rPr>
                <w:t>Javanmardi</w:t>
              </w:r>
            </w:hyperlink>
          </w:p>
        </w:tc>
        <w:tc>
          <w:tcPr>
            <w:tcW w:w="15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Corn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variety</w:t>
            </w:r>
          </w:p>
        </w:tc>
        <w:tc>
          <w:tcPr>
            <w:tcW w:w="294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6"/>
              <w:ind w:left="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CNN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as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generic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feature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extractor.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7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40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6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CNN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has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98.1%,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32" w:lineRule="exact" w:before="19"/>
              <w:ind w:left="238"/>
              <w:rPr>
                <w:sz w:val="12"/>
              </w:rPr>
            </w:pPr>
            <w:hyperlink w:history="true" w:anchor="_bookmark70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34" w:lineRule="exact" w:before="17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9</w:t>
            </w:r>
          </w:p>
        </w:tc>
        <w:tc>
          <w:tcPr>
            <w:tcW w:w="2949" w:type="dxa"/>
          </w:tcPr>
          <w:p>
            <w:pPr>
              <w:pStyle w:val="TableParagraph"/>
              <w:spacing w:line="132" w:lineRule="exact" w:before="19"/>
              <w:ind w:left="66"/>
              <w:rPr>
                <w:sz w:val="12"/>
              </w:rPr>
            </w:pPr>
            <w:r>
              <w:rPr>
                <w:color w:val="231F20"/>
                <w:sz w:val="12"/>
              </w:rPr>
              <w:t>using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ANN,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SVM,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kNN,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boosted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tree,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bagged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tree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spacing w:line="132" w:lineRule="exact" w:before="19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precision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98.2%,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recall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98.1%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F1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score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98.1%.</w:t>
            </w:r>
          </w:p>
        </w:tc>
      </w:tr>
      <w:tr>
        <w:trPr>
          <w:trHeight w:val="169" w:hRule="atLeast"/>
        </w:trPr>
        <w:tc>
          <w:tcPr>
            <w:tcW w:w="1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spacing w:line="130" w:lineRule="exact"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different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varieties</w:t>
            </w:r>
          </w:p>
        </w:tc>
        <w:tc>
          <w:tcPr>
            <w:tcW w:w="2949" w:type="dxa"/>
          </w:tcPr>
          <w:p>
            <w:pPr>
              <w:pStyle w:val="TableParagraph"/>
              <w:spacing w:line="130" w:lineRule="exact" w:before="19"/>
              <w:ind w:left="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LDA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1170" w:type="dxa"/>
          </w:tcPr>
          <w:p>
            <w:pPr>
              <w:pStyle w:val="TableParagraph"/>
              <w:spacing w:line="132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Qiu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34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Variety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in</w:t>
            </w:r>
          </w:p>
        </w:tc>
        <w:tc>
          <w:tcPr>
            <w:tcW w:w="2949" w:type="dxa"/>
          </w:tcPr>
          <w:p>
            <w:pPr>
              <w:pStyle w:val="TableParagraph"/>
              <w:spacing w:line="132" w:lineRule="exact" w:before="22"/>
              <w:ind w:left="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KNN,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SVM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CNN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models</w:t>
            </w:r>
          </w:p>
        </w:tc>
        <w:tc>
          <w:tcPr>
            <w:tcW w:w="730" w:type="dxa"/>
          </w:tcPr>
          <w:p>
            <w:pPr>
              <w:pStyle w:val="TableParagraph"/>
              <w:spacing w:line="132" w:lineRule="exact" w:before="22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Rice</w:t>
            </w:r>
          </w:p>
        </w:tc>
        <w:tc>
          <w:tcPr>
            <w:tcW w:w="4028" w:type="dxa"/>
          </w:tcPr>
          <w:p>
            <w:pPr>
              <w:pStyle w:val="TableParagraph"/>
              <w:spacing w:line="132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outperformed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other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models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89.6%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the</w:t>
            </w:r>
          </w:p>
        </w:tc>
      </w:tr>
      <w:tr>
        <w:trPr>
          <w:trHeight w:val="168" w:hRule="atLeast"/>
        </w:trPr>
        <w:tc>
          <w:tcPr>
            <w:tcW w:w="1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rice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spacing w:line="129" w:lineRule="exact" w:before="19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87%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testing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set.</w:t>
            </w:r>
          </w:p>
        </w:tc>
      </w:tr>
      <w:tr>
        <w:trPr>
          <w:trHeight w:val="173" w:hRule="atLeast"/>
        </w:trPr>
        <w:tc>
          <w:tcPr>
            <w:tcW w:w="1170" w:type="dxa"/>
          </w:tcPr>
          <w:p>
            <w:pPr>
              <w:pStyle w:val="TableParagraph"/>
              <w:spacing w:line="132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Gulzar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1501" w:type="dxa"/>
          </w:tcPr>
          <w:p>
            <w:pPr>
              <w:pStyle w:val="TableParagraph"/>
              <w:spacing w:line="134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2949" w:type="dxa"/>
          </w:tcPr>
          <w:p>
            <w:pPr>
              <w:pStyle w:val="TableParagraph"/>
              <w:spacing w:line="134" w:lineRule="exact" w:before="20"/>
              <w:ind w:left="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VGG16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architecture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730" w:type="dxa"/>
          </w:tcPr>
          <w:p>
            <w:pPr>
              <w:pStyle w:val="TableParagraph"/>
              <w:spacing w:line="132" w:lineRule="exact" w:before="22"/>
              <w:ind w:left="75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-</w:t>
            </w:r>
          </w:p>
        </w:tc>
        <w:tc>
          <w:tcPr>
            <w:tcW w:w="4028" w:type="dxa"/>
          </w:tcPr>
          <w:p>
            <w:pPr>
              <w:pStyle w:val="TableParagraph"/>
              <w:spacing w:line="132" w:lineRule="exact" w:before="22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99.9%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over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234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</w:tr>
      <w:tr>
        <w:trPr>
          <w:trHeight w:val="168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 w:before="19"/>
              <w:ind w:left="238"/>
              <w:rPr>
                <w:sz w:val="12"/>
              </w:rPr>
            </w:pPr>
            <w:hyperlink w:history="true" w:anchor="_bookmark51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14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types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seeds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170" w:type="dxa"/>
          </w:tcPr>
          <w:p>
            <w:pPr>
              <w:pStyle w:val="TableParagraph"/>
              <w:spacing w:line="132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Wu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34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Variety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in</w:t>
            </w:r>
          </w:p>
        </w:tc>
        <w:tc>
          <w:tcPr>
            <w:tcW w:w="2949" w:type="dxa"/>
          </w:tcPr>
          <w:p>
            <w:pPr>
              <w:pStyle w:val="TableParagraph"/>
              <w:spacing w:line="132" w:lineRule="exact" w:before="22"/>
              <w:ind w:left="66"/>
              <w:rPr>
                <w:sz w:val="12"/>
              </w:rPr>
            </w:pPr>
            <w:r>
              <w:rPr>
                <w:color w:val="231F20"/>
                <w:sz w:val="12"/>
              </w:rPr>
              <w:t>DCNN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</w:t>
            </w:r>
          </w:p>
        </w:tc>
        <w:tc>
          <w:tcPr>
            <w:tcW w:w="730" w:type="dxa"/>
          </w:tcPr>
          <w:p>
            <w:pPr>
              <w:pStyle w:val="TableParagraph"/>
              <w:spacing w:line="132" w:lineRule="exact" w:before="22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Oats</w:t>
            </w:r>
          </w:p>
        </w:tc>
        <w:tc>
          <w:tcPr>
            <w:tcW w:w="4028" w:type="dxa"/>
          </w:tcPr>
          <w:p>
            <w:pPr>
              <w:pStyle w:val="TableParagraph"/>
              <w:spacing w:line="132" w:lineRule="exact" w:before="22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99.19%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testing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set.</w:t>
            </w:r>
          </w:p>
        </w:tc>
      </w:tr>
      <w:tr>
        <w:trPr>
          <w:trHeight w:val="168" w:hRule="atLeast"/>
        </w:trPr>
        <w:tc>
          <w:tcPr>
            <w:tcW w:w="1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oats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170" w:type="dxa"/>
          </w:tcPr>
          <w:p>
            <w:pPr>
              <w:pStyle w:val="TableParagraph"/>
              <w:spacing w:line="132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Gulzar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1501" w:type="dxa"/>
          </w:tcPr>
          <w:p>
            <w:pPr>
              <w:pStyle w:val="TableParagraph"/>
              <w:spacing w:line="134" w:lineRule="exact" w:before="20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Seed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cation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in</w:t>
            </w:r>
          </w:p>
        </w:tc>
        <w:tc>
          <w:tcPr>
            <w:tcW w:w="2949" w:type="dxa"/>
          </w:tcPr>
          <w:p>
            <w:pPr>
              <w:pStyle w:val="TableParagraph"/>
              <w:spacing w:line="132" w:lineRule="exact" w:before="22"/>
              <w:ind w:left="66"/>
              <w:rPr>
                <w:sz w:val="12"/>
              </w:rPr>
            </w:pPr>
            <w:r>
              <w:rPr>
                <w:color w:val="231F20"/>
                <w:sz w:val="12"/>
              </w:rPr>
              <w:t>CNN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</w:t>
            </w:r>
          </w:p>
        </w:tc>
        <w:tc>
          <w:tcPr>
            <w:tcW w:w="730" w:type="dxa"/>
          </w:tcPr>
          <w:p>
            <w:pPr>
              <w:pStyle w:val="TableParagraph"/>
              <w:spacing w:line="132" w:lineRule="exact" w:before="22"/>
              <w:ind w:left="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Maize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</w:tc>
        <w:tc>
          <w:tcPr>
            <w:tcW w:w="4028" w:type="dxa"/>
          </w:tcPr>
          <w:p>
            <w:pPr>
              <w:pStyle w:val="TableParagraph"/>
              <w:spacing w:line="132" w:lineRule="exact" w:before="22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visual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-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SeedSortNet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developed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97.33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32" w:lineRule="exact" w:before="19"/>
              <w:ind w:left="238"/>
              <w:rPr>
                <w:sz w:val="12"/>
              </w:rPr>
            </w:pPr>
            <w:hyperlink w:history="true" w:anchor="_bookmark51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34" w:lineRule="exact" w:before="17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maize and </w:t>
            </w:r>
            <w:r>
              <w:rPr>
                <w:color w:val="231F20"/>
                <w:spacing w:val="-2"/>
                <w:w w:val="110"/>
                <w:sz w:val="12"/>
              </w:rPr>
              <w:t>sun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fl</w:t>
            </w:r>
            <w:r>
              <w:rPr>
                <w:color w:val="231F20"/>
                <w:spacing w:val="-2"/>
                <w:w w:val="110"/>
                <w:sz w:val="12"/>
              </w:rPr>
              <w:t>ower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line="134" w:lineRule="exact" w:before="17"/>
              <w:ind w:left="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Sun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fl</w:t>
            </w:r>
            <w:r>
              <w:rPr>
                <w:color w:val="231F20"/>
                <w:spacing w:val="-2"/>
                <w:w w:val="110"/>
                <w:sz w:val="12"/>
              </w:rPr>
              <w:t>ower</w:t>
            </w:r>
          </w:p>
        </w:tc>
        <w:tc>
          <w:tcPr>
            <w:tcW w:w="4028" w:type="dxa"/>
          </w:tcPr>
          <w:p>
            <w:pPr>
              <w:pStyle w:val="TableParagraph"/>
              <w:spacing w:line="134" w:lineRule="exact" w:before="17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percent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maize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99.56%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sun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fl</w:t>
            </w:r>
            <w:r>
              <w:rPr>
                <w:color w:val="231F20"/>
                <w:spacing w:val="-2"/>
                <w:w w:val="110"/>
                <w:sz w:val="12"/>
              </w:rPr>
              <w:t>ower</w:t>
            </w:r>
          </w:p>
        </w:tc>
      </w:tr>
      <w:tr>
        <w:trPr>
          <w:trHeight w:val="169" w:hRule="atLeast"/>
        </w:trPr>
        <w:tc>
          <w:tcPr>
            <w:tcW w:w="1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spacing w:line="129" w:lineRule="exact" w:before="20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dataset</w:t>
            </w:r>
            <w:r>
              <w:rPr>
                <w:color w:val="231F20"/>
                <w:spacing w:val="-2"/>
                <w:w w:val="110"/>
                <w:sz w:val="12"/>
              </w:rPr>
              <w:t> respectively.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Liu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2015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Soyabean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sorting</w:t>
            </w:r>
          </w:p>
        </w:tc>
        <w:tc>
          <w:tcPr>
            <w:tcW w:w="2949" w:type="dxa"/>
          </w:tcPr>
          <w:p>
            <w:pPr>
              <w:pStyle w:val="TableParagraph"/>
              <w:spacing w:line="129" w:lineRule="exact" w:before="22"/>
              <w:ind w:left="66"/>
              <w:rPr>
                <w:sz w:val="12"/>
              </w:rPr>
            </w:pPr>
            <w:r>
              <w:rPr>
                <w:color w:val="231F20"/>
                <w:sz w:val="12"/>
              </w:rPr>
              <w:t>BP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neural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network</w:t>
            </w:r>
          </w:p>
        </w:tc>
        <w:tc>
          <w:tcPr>
            <w:tcW w:w="730" w:type="dxa"/>
          </w:tcPr>
          <w:p>
            <w:pPr>
              <w:pStyle w:val="TableParagraph"/>
              <w:spacing w:line="129" w:lineRule="exact" w:before="22"/>
              <w:ind w:left="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Soyabean</w:t>
            </w:r>
          </w:p>
        </w:tc>
        <w:tc>
          <w:tcPr>
            <w:tcW w:w="4028" w:type="dxa"/>
          </w:tcPr>
          <w:p>
            <w:pPr>
              <w:pStyle w:val="TableParagraph"/>
              <w:spacing w:line="129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97.25%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recognition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over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857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soybean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seeds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pest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 insect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damage.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</w:t>
            </w:r>
            <w:hyperlink w:history="true" w:anchor="_bookmark92">
              <w:r>
                <w:rPr>
                  <w:color w:val="2E3092"/>
                  <w:spacing w:val="-2"/>
                  <w:w w:val="110"/>
                  <w:sz w:val="12"/>
                </w:rPr>
                <w:t>Veeramani</w:t>
              </w:r>
            </w:hyperlink>
          </w:p>
        </w:tc>
        <w:tc>
          <w:tcPr>
            <w:tcW w:w="1501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Corn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defect</w:t>
            </w:r>
          </w:p>
        </w:tc>
        <w:tc>
          <w:tcPr>
            <w:tcW w:w="2949" w:type="dxa"/>
          </w:tcPr>
          <w:p>
            <w:pPr>
              <w:pStyle w:val="TableParagraph"/>
              <w:spacing w:line="129" w:lineRule="exact" w:before="22"/>
              <w:ind w:left="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VGG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19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GoogleNet</w:t>
            </w:r>
          </w:p>
        </w:tc>
        <w:tc>
          <w:tcPr>
            <w:tcW w:w="730" w:type="dxa"/>
          </w:tcPr>
          <w:p>
            <w:pPr>
              <w:pStyle w:val="TableParagraph"/>
              <w:spacing w:line="129" w:lineRule="exact" w:before="22"/>
              <w:ind w:left="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Maize</w:t>
            </w:r>
          </w:p>
        </w:tc>
        <w:tc>
          <w:tcPr>
            <w:tcW w:w="4028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-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 w:before="22"/>
              <w:ind w:left="238"/>
              <w:rPr>
                <w:sz w:val="12"/>
              </w:rPr>
            </w:pPr>
            <w:hyperlink w:history="true" w:anchor="_bookmark92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170" w:type="dxa"/>
          </w:tcPr>
          <w:p>
            <w:pPr>
              <w:pStyle w:val="TableParagraph"/>
              <w:spacing w:line="132" w:lineRule="exact" w:before="22"/>
              <w:ind w:left="1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Dolata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5"/>
                  <w:w w:val="110"/>
                  <w:sz w:val="12"/>
                </w:rPr>
                <w:t>and</w:t>
              </w:r>
            </w:hyperlink>
          </w:p>
        </w:tc>
        <w:tc>
          <w:tcPr>
            <w:tcW w:w="1501" w:type="dxa"/>
          </w:tcPr>
          <w:p>
            <w:pPr>
              <w:pStyle w:val="TableParagraph"/>
              <w:spacing w:line="134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Varietal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2949" w:type="dxa"/>
          </w:tcPr>
          <w:p>
            <w:pPr>
              <w:pStyle w:val="TableParagraph"/>
              <w:spacing w:line="132" w:lineRule="exact" w:before="22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730" w:type="dxa"/>
          </w:tcPr>
          <w:p>
            <w:pPr>
              <w:pStyle w:val="TableParagraph"/>
              <w:spacing w:line="132" w:lineRule="exact" w:before="22"/>
              <w:ind w:left="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Barley</w:t>
            </w:r>
          </w:p>
        </w:tc>
        <w:tc>
          <w:tcPr>
            <w:tcW w:w="4028" w:type="dxa"/>
          </w:tcPr>
          <w:p>
            <w:pPr>
              <w:pStyle w:val="TableParagraph"/>
              <w:spacing w:line="134" w:lineRule="exact" w:before="20"/>
              <w:ind w:left="61"/>
              <w:rPr>
                <w:sz w:val="12"/>
              </w:rPr>
            </w:pPr>
            <w:r>
              <w:rPr>
                <w:color w:val="231F20"/>
                <w:sz w:val="12"/>
              </w:rPr>
              <w:t>Increase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in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average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z w:val="12"/>
              </w:rPr>
              <w:t>classi</w:t>
            </w:r>
            <w:r>
              <w:rPr>
                <w:rFonts w:ascii="Times New Roman"/>
                <w:color w:val="231F20"/>
                <w:sz w:val="12"/>
              </w:rPr>
              <w:t>fi</w:t>
            </w:r>
            <w:r>
              <w:rPr>
                <w:color w:val="231F20"/>
                <w:sz w:val="12"/>
              </w:rPr>
              <w:t>cation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accuracy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z w:val="12"/>
              </w:rPr>
              <w:t>by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0.6%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sensitivity</w:t>
            </w:r>
          </w:p>
        </w:tc>
      </w:tr>
      <w:tr>
        <w:trPr>
          <w:trHeight w:val="168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 w:before="19"/>
              <w:ind w:left="238"/>
              <w:rPr>
                <w:sz w:val="12"/>
              </w:rPr>
            </w:pPr>
            <w:hyperlink w:history="true" w:anchor="_bookmark35">
              <w:r>
                <w:rPr>
                  <w:color w:val="2E3092"/>
                  <w:w w:val="105"/>
                  <w:sz w:val="12"/>
                </w:rPr>
                <w:t>Reiner,</w:t>
              </w:r>
              <w:r>
                <w:rPr>
                  <w:color w:val="2E3092"/>
                  <w:spacing w:val="-2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barley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spacing w:line="129" w:lineRule="exact" w:before="19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2.3%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respect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view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point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ignorant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architecture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said</w:t>
            </w:r>
          </w:p>
        </w:tc>
      </w:tr>
      <w:tr>
        <w:trPr>
          <w:trHeight w:val="346" w:hRule="atLeast"/>
        </w:trPr>
        <w:tc>
          <w:tcPr>
            <w:tcW w:w="117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</w:t>
            </w:r>
            <w:hyperlink w:history="true" w:anchor="_bookmark67">
              <w:r>
                <w:rPr>
                  <w:color w:val="2E3092"/>
                  <w:spacing w:val="-2"/>
                  <w:w w:val="110"/>
                  <w:sz w:val="12"/>
                </w:rPr>
                <w:t>Kurtulmu</w:t>
              </w:r>
              <w:r>
                <w:rPr>
                  <w:rFonts w:ascii="Times New Roman" w:hAnsi="Times New Roman"/>
                  <w:color w:val="2E3092"/>
                  <w:spacing w:val="-2"/>
                  <w:w w:val="110"/>
                  <w:sz w:val="12"/>
                </w:rPr>
                <w:t>ş</w:t>
              </w:r>
              <w:r>
                <w:rPr>
                  <w:color w:val="2E3092"/>
                  <w:spacing w:val="-2"/>
                  <w:w w:val="110"/>
                  <w:sz w:val="12"/>
                </w:rPr>
                <w:t>,</w:t>
              </w:r>
            </w:hyperlink>
          </w:p>
        </w:tc>
        <w:tc>
          <w:tcPr>
            <w:tcW w:w="150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Seed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cation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in</w:t>
            </w:r>
          </w:p>
        </w:tc>
        <w:tc>
          <w:tcPr>
            <w:tcW w:w="2949" w:type="dxa"/>
          </w:tcPr>
          <w:p>
            <w:pPr>
              <w:pStyle w:val="TableParagraph"/>
              <w:spacing w:before="58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AlexNet,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GoogleNet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ResNet</w:t>
            </w:r>
          </w:p>
        </w:tc>
        <w:tc>
          <w:tcPr>
            <w:tcW w:w="73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Sun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fl</w:t>
            </w:r>
            <w:r>
              <w:rPr>
                <w:color w:val="231F20"/>
                <w:spacing w:val="-2"/>
                <w:w w:val="110"/>
                <w:sz w:val="12"/>
              </w:rPr>
              <w:t>ower</w:t>
            </w:r>
          </w:p>
        </w:tc>
        <w:tc>
          <w:tcPr>
            <w:tcW w:w="4028" w:type="dxa"/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study.</w:t>
            </w:r>
          </w:p>
          <w:p>
            <w:pPr>
              <w:pStyle w:val="TableParagraph"/>
              <w:spacing w:line="134" w:lineRule="exact" w:before="34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95%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GoogleNet</w:t>
            </w:r>
            <w:r>
              <w:rPr>
                <w:color w:val="231F20"/>
                <w:spacing w:val="3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algorithm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for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4800</w:t>
            </w:r>
          </w:p>
        </w:tc>
      </w:tr>
      <w:tr>
        <w:trPr>
          <w:trHeight w:val="170" w:hRule="atLeast"/>
        </w:trPr>
        <w:tc>
          <w:tcPr>
            <w:tcW w:w="1170" w:type="dxa"/>
          </w:tcPr>
          <w:p>
            <w:pPr>
              <w:pStyle w:val="TableParagraph"/>
              <w:spacing w:line="132" w:lineRule="exact" w:before="18"/>
              <w:ind w:left="238"/>
              <w:rPr>
                <w:sz w:val="12"/>
              </w:rPr>
            </w:pPr>
            <w:hyperlink w:history="true" w:anchor="_bookmark67">
              <w:r>
                <w:rPr>
                  <w:color w:val="2E3092"/>
                  <w:spacing w:val="-2"/>
                  <w:w w:val="115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</w:tc>
        <w:tc>
          <w:tcPr>
            <w:tcW w:w="1501" w:type="dxa"/>
          </w:tcPr>
          <w:p>
            <w:pPr>
              <w:pStyle w:val="TableParagraph"/>
              <w:spacing w:line="134" w:lineRule="exact" w:before="17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sun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fl</w:t>
            </w:r>
            <w:r>
              <w:rPr>
                <w:color w:val="231F20"/>
                <w:spacing w:val="-2"/>
                <w:w w:val="110"/>
                <w:sz w:val="12"/>
              </w:rPr>
              <w:t>ower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8" w:type="dxa"/>
          </w:tcPr>
          <w:p>
            <w:pPr>
              <w:pStyle w:val="TableParagraph"/>
              <w:spacing w:line="134" w:lineRule="exact" w:before="17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sun</w:t>
            </w:r>
            <w:r>
              <w:rPr>
                <w:rFonts w:ascii="Times New Roman"/>
                <w:color w:val="231F20"/>
                <w:w w:val="110"/>
                <w:sz w:val="12"/>
              </w:rPr>
              <w:t>fl</w:t>
            </w:r>
            <w:r>
              <w:rPr>
                <w:color w:val="231F20"/>
                <w:w w:val="110"/>
                <w:sz w:val="12"/>
              </w:rPr>
              <w:t>ower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seeds.</w:t>
            </w:r>
          </w:p>
        </w:tc>
      </w:tr>
      <w:tr>
        <w:trPr>
          <w:trHeight w:val="206" w:hRule="atLeast"/>
        </w:trPr>
        <w:tc>
          <w:tcPr>
            <w:tcW w:w="117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90">
              <w:r>
                <w:rPr>
                  <w:color w:val="2E3092"/>
                  <w:w w:val="110"/>
                  <w:sz w:val="12"/>
                </w:rPr>
                <w:t>Ni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9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90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50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grading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2"/>
                <w:w w:val="110"/>
                <w:sz w:val="12"/>
              </w:rPr>
              <w:t> maize</w:t>
            </w:r>
          </w:p>
        </w:tc>
        <w:tc>
          <w:tcPr>
            <w:tcW w:w="294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9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DCNN</w:t>
            </w:r>
          </w:p>
        </w:tc>
        <w:tc>
          <w:tcPr>
            <w:tcW w:w="73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9"/>
              <w:ind w:left="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Maize</w:t>
            </w:r>
          </w:p>
        </w:tc>
        <w:tc>
          <w:tcPr>
            <w:tcW w:w="40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9"/>
              <w:ind w:left="62"/>
              <w:rPr>
                <w:sz w:val="12"/>
              </w:rPr>
            </w:pPr>
            <w:r>
              <w:rPr>
                <w:color w:val="231F20"/>
                <w:sz w:val="12"/>
              </w:rPr>
              <w:t>98.2%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prediction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z w:val="12"/>
              </w:rPr>
              <w:t>accuracy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z w:val="12"/>
              </w:rPr>
              <w:t>for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408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test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z w:val="12"/>
              </w:rPr>
              <w:t>images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in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maize.</w:t>
            </w:r>
          </w:p>
        </w:tc>
      </w:tr>
    </w:tbl>
    <w:p>
      <w:pPr>
        <w:pStyle w:val="BodyText"/>
        <w:spacing w:before="158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1"/>
          <w:footerReference w:type="default" r:id="rId32"/>
          <w:pgSz w:w="11910" w:h="15880"/>
          <w:pgMar w:header="693" w:footer="592" w:top="880" w:bottom="780" w:left="660" w:right="640"/>
          <w:pgNumType w:start="217"/>
        </w:sectPr>
      </w:pPr>
    </w:p>
    <w:p>
      <w:pPr>
        <w:spacing w:line="273" w:lineRule="auto" w:before="109"/>
        <w:ind w:left="103" w:right="38" w:firstLine="0"/>
        <w:jc w:val="both"/>
        <w:rPr>
          <w:sz w:val="16"/>
        </w:rPr>
      </w:pPr>
      <w:hyperlink w:history="true" w:anchor="_bookmark51">
        <w:r>
          <w:rPr>
            <w:color w:val="2E3092"/>
            <w:sz w:val="16"/>
          </w:rPr>
          <w:t>Haralick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et al. (1973)</w:t>
        </w:r>
      </w:hyperlink>
      <w:r>
        <w:rPr>
          <w:color w:val="2E3092"/>
          <w:spacing w:val="-2"/>
          <w:sz w:val="16"/>
        </w:rPr>
        <w:t> </w:t>
      </w:r>
      <w:r>
        <w:rPr>
          <w:color w:val="231F20"/>
          <w:sz w:val="16"/>
        </w:rPr>
        <w:t>attempted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 classify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images received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rial or satellite source using entropy and angular moment-based tex-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tural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cation. Since then, the grey level co-occurrence matrix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(GLCM)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analogues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variety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remote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sensing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4">
        <w:r>
          <w:rPr>
            <w:color w:val="2E3092"/>
            <w:sz w:val="16"/>
          </w:rPr>
          <w:t>Dell</w:t>
        </w:r>
        <w:r>
          <w:rPr>
            <w:rFonts w:ascii="Tuffy" w:hAnsi="Tuffy"/>
            <w:b w:val="0"/>
            <w:color w:val="2E3092"/>
            <w:sz w:val="16"/>
          </w:rPr>
          <w:t>’</w:t>
        </w:r>
        <w:r>
          <w:rPr>
            <w:color w:val="2E3092"/>
            <w:sz w:val="16"/>
          </w:rPr>
          <w:t>Acqua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Gamba,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2003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5"/>
          <w:sz w:val="16"/>
        </w:rPr>
        <w:t> </w:t>
      </w:r>
      <w:hyperlink w:history="true" w:anchor="_bookmark64">
        <w:r>
          <w:rPr>
            <w:color w:val="2E3092"/>
            <w:sz w:val="16"/>
          </w:rPr>
          <w:t>Kuplich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2005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How-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ever, the greatest resolution satellite can only provide a maximum res-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olution of 10 m/square pixel, which is insuf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cient to understand soil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particle sizes. </w:t>
      </w:r>
      <w:hyperlink w:history="true" w:anchor="_bookmark87">
        <w:r>
          <w:rPr>
            <w:color w:val="2E3092"/>
            <w:sz w:val="16"/>
          </w:rPr>
          <w:t>Riese and Keller (2019a)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implemented three 1-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dimensional (1D) convolutional neural networks: the LucasCNN,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LucasResNet and the LucasCoordConv. In addition,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the classi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problem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hand,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study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tweaks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two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existing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1D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compares the CNN techniques against a random forest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er to see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how well they do. Thereby, study uses the LUCAS topsoil dataset,</w:t>
      </w:r>
      <w:r>
        <w:rPr>
          <w:color w:val="231F20"/>
          <w:spacing w:val="40"/>
          <w:sz w:val="16"/>
        </w:rPr>
        <w:t> </w:t>
      </w:r>
      <w:bookmarkStart w:name="3.3. Irrigation management" w:id="27"/>
      <w:bookmarkEnd w:id="27"/>
      <w:r>
        <w:rPr>
          <w:color w:val="231F20"/>
          <w:sz w:val="16"/>
        </w:rPr>
        <w:t>wh</w:t>
      </w:r>
      <w:r>
        <w:rPr>
          <w:color w:val="231F20"/>
          <w:sz w:val="16"/>
        </w:rPr>
        <w:t>ich is freely available. The CNN method with the least amount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turns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out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effective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er.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terms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average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curacy, the LucasCoordConv has the best results.</w:t>
      </w:r>
    </w:p>
    <w:p>
      <w:pPr>
        <w:spacing w:line="276" w:lineRule="auto" w:before="5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Similarly, Zhang et al. (</w:t>
      </w:r>
      <w:hyperlink w:history="true" w:anchor="_bookmark110">
        <w:r>
          <w:rPr>
            <w:color w:val="2E3092"/>
            <w:sz w:val="16"/>
          </w:rPr>
          <w:t>Zhang et al., 2003</w:t>
        </w:r>
      </w:hyperlink>
      <w:r>
        <w:rPr>
          <w:color w:val="231F20"/>
          <w:sz w:val="16"/>
        </w:rPr>
        <w:t>) proposed a soil texture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system that uses the wavelet transform approach to 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tinguish between different types of soil. Wavelet transform, which is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strong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signal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analysis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method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due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multi-resolution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ca-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pabilities,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is used to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extract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features.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set of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training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instances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is used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create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maximum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likelihood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(ML)</w:t>
      </w:r>
      <w:r>
        <w:rPr>
          <w:color w:val="231F20"/>
          <w:spacing w:val="5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er.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method</w:t>
      </w:r>
      <w:r>
        <w:rPr>
          <w:color w:val="231F20"/>
          <w:spacing w:val="4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50"/>
          <w:sz w:val="16"/>
        </w:rPr>
        <w:t> </w:t>
      </w:r>
      <w:r>
        <w:rPr>
          <w:color w:val="231F20"/>
          <w:spacing w:val="-5"/>
          <w:sz w:val="16"/>
        </w:rPr>
        <w:t>ML</w:t>
      </w:r>
    </w:p>
    <w:p>
      <w:pPr>
        <w:spacing w:line="273" w:lineRule="auto" w:before="109"/>
        <w:ind w:left="103" w:right="118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parameter estimation produces the best results. At the time of training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Fisher's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Linear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Discrimination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Analysis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(FLDA)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used to optimize and reduce the dimension of the vector. Soil textures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clay, sand, 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silt are employed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 training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Clay,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sand,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silt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60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percent,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100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percent,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100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percent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cate-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gorization rates, respectively. In instance segmentation, Zhang et al.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113">
        <w:r>
          <w:rPr>
            <w:color w:val="2E3092"/>
            <w:sz w:val="16"/>
          </w:rPr>
          <w:t>Zhang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suggested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mask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R-CNN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object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details. The goal is to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gure out how semantic segmentation of high-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level and low-level features affects instance segmentation. The </w:t>
      </w:r>
      <w:r>
        <w:rPr>
          <w:color w:val="231F20"/>
          <w:sz w:val="16"/>
        </w:rPr>
        <w:t>COCO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(common objects in context) and cityscapes datasets were used to col-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lect the trial results. This approach is reported to be simple to use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effective. Some of the previous signi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cant studies in soil analysis using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DL computer vision have been summarized in </w:t>
      </w:r>
      <w:hyperlink w:history="true" w:anchor="_bookmark15">
        <w:r>
          <w:rPr>
            <w:color w:val="2E3092"/>
            <w:sz w:val="16"/>
          </w:rPr>
          <w:t>Table 2</w:t>
        </w:r>
      </w:hyperlink>
      <w:r>
        <w:rPr>
          <w:color w:val="231F20"/>
          <w:sz w:val="16"/>
        </w:rPr>
        <w:t>.</w:t>
      </w:r>
    </w:p>
    <w:p>
      <w:pPr>
        <w:pStyle w:val="BodyText"/>
        <w:spacing w:before="85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</w:rPr>
      </w:pPr>
      <w:bookmarkStart w:name="_TOC_250008" w:id="28"/>
      <w:r>
        <w:rPr>
          <w:i/>
          <w:color w:val="231F20"/>
          <w:spacing w:val="-2"/>
          <w:w w:val="90"/>
        </w:rPr>
        <w:t>Irrigation</w:t>
      </w:r>
      <w:r>
        <w:rPr>
          <w:i/>
          <w:color w:val="231F20"/>
          <w:spacing w:val="4"/>
        </w:rPr>
        <w:t> </w:t>
      </w:r>
      <w:bookmarkEnd w:id="28"/>
      <w:r>
        <w:rPr>
          <w:i/>
          <w:color w:val="231F20"/>
          <w:spacing w:val="-2"/>
        </w:rPr>
        <w:t>management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0"/>
        <w:ind w:left="103" w:right="119" w:firstLine="239"/>
        <w:jc w:val="both"/>
        <w:rPr>
          <w:sz w:val="16"/>
        </w:rPr>
      </w:pPr>
      <w:r>
        <w:rPr>
          <w:color w:val="231F20"/>
          <w:sz w:val="16"/>
        </w:rPr>
        <w:t>Irrigation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management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production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necessitates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considerable effort and is crucial in maintaining hydrological, climato-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logical, 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agronomic equilibrium.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Several studies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have thus been un-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dertaken in gaining knowledge of the biophysical processes </w:t>
      </w:r>
      <w:r>
        <w:rPr>
          <w:color w:val="231F20"/>
          <w:sz w:val="16"/>
        </w:rPr>
        <w:t>included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in the uptake of water through the root zone of the soil and the pro-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cesses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9"/>
          <w:sz w:val="16"/>
        </w:rPr>
        <w:t> </w:t>
      </w:r>
      <w:r>
        <w:rPr>
          <w:color w:val="231F20"/>
          <w:sz w:val="16"/>
        </w:rPr>
        <w:t>transpiration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through</w:t>
      </w:r>
      <w:r>
        <w:rPr>
          <w:color w:val="231F20"/>
          <w:spacing w:val="4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9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47"/>
          <w:sz w:val="16"/>
        </w:rPr>
        <w:t> </w:t>
      </w:r>
      <w:r>
        <w:rPr>
          <w:color w:val="231F20"/>
          <w:sz w:val="16"/>
        </w:rPr>
        <w:t>canopy</w:t>
      </w:r>
      <w:r>
        <w:rPr>
          <w:color w:val="231F20"/>
          <w:spacing w:val="4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3">
        <w:r>
          <w:rPr>
            <w:color w:val="2E3092"/>
            <w:sz w:val="16"/>
          </w:rPr>
          <w:t>Elbeltagi</w:t>
        </w:r>
        <w:r>
          <w:rPr>
            <w:color w:val="2E3092"/>
            <w:spacing w:val="48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50"/>
            <w:sz w:val="16"/>
          </w:rPr>
          <w:t> </w:t>
        </w:r>
        <w:r>
          <w:rPr>
            <w:color w:val="2E3092"/>
            <w:spacing w:val="-4"/>
            <w:sz w:val="16"/>
          </w:rPr>
          <w:t>al.,</w:t>
        </w:r>
      </w:hyperlink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210"/>
        <w:rPr>
          <w:sz w:val="20"/>
        </w:rPr>
      </w:pPr>
    </w:p>
    <w:p>
      <w:pPr>
        <w:pStyle w:val="BodyText"/>
        <w:ind w:left="147"/>
        <w:rPr>
          <w:sz w:val="20"/>
        </w:rPr>
      </w:pPr>
      <w:r>
        <w:rPr>
          <w:sz w:val="20"/>
        </w:rPr>
        <w:drawing>
          <wp:inline distT="0" distB="0" distL="0" distR="0">
            <wp:extent cx="6536312" cy="1972056"/>
            <wp:effectExtent l="0" t="0" r="0" b="0"/>
            <wp:docPr id="44" name="Image 44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312" cy="1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</w:pPr>
    </w:p>
    <w:p>
      <w:pPr>
        <w:pStyle w:val="BodyText"/>
        <w:ind w:left="1" w:right="19"/>
        <w:jc w:val="center"/>
      </w:pPr>
      <w:bookmarkStart w:name="_bookmark14" w:id="29"/>
      <w:bookmarkEnd w:id="29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7.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Soil texture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analysis using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image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processing.</w:t>
      </w:r>
    </w:p>
    <w:p>
      <w:pPr>
        <w:spacing w:after="0"/>
        <w:jc w:val="center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76" w:lineRule="auto" w:before="110"/>
        <w:ind w:left="103" w:right="40" w:hanging="1"/>
        <w:jc w:val="both"/>
        <w:rPr>
          <w:sz w:val="16"/>
        </w:rPr>
      </w:pPr>
      <w:bookmarkStart w:name="3.4. Plant health analysis" w:id="30"/>
      <w:bookmarkEnd w:id="30"/>
      <w:r>
        <w:rPr/>
      </w:r>
      <w:hyperlink w:history="true" w:anchor="_bookmark43">
        <w:r>
          <w:rPr>
            <w:color w:val="2E3092"/>
            <w:sz w:val="16"/>
          </w:rPr>
          <w:t>2022b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4"/>
          <w:sz w:val="16"/>
        </w:rPr>
        <w:t> </w:t>
      </w:r>
      <w:hyperlink w:history="true" w:anchor="_bookmark68">
        <w:r>
          <w:rPr>
            <w:color w:val="2E3092"/>
            <w:sz w:val="16"/>
          </w:rPr>
          <w:t>Kushwaha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effective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irrigation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schedule,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necessary to know the precise amount of water required by the crop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69">
        <w:r>
          <w:rPr>
            <w:color w:val="2E3092"/>
            <w:sz w:val="16"/>
          </w:rPr>
          <w:t>Kushwaha et al., 2016</w:t>
        </w:r>
      </w:hyperlink>
      <w:r>
        <w:rPr>
          <w:color w:val="231F20"/>
          <w:sz w:val="16"/>
        </w:rPr>
        <w:t>; </w:t>
      </w:r>
      <w:hyperlink w:history="true" w:anchor="_bookmark92">
        <w:r>
          <w:rPr>
            <w:color w:val="2E3092"/>
            <w:sz w:val="16"/>
          </w:rPr>
          <w:t>Vishwakarma et al., 2022</w:t>
        </w:r>
      </w:hyperlink>
      <w:r>
        <w:rPr>
          <w:color w:val="231F20"/>
          <w:sz w:val="16"/>
        </w:rPr>
        <w:t>). The application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computer vision technologies, as well as the integration and deploy-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ment of automated crop production management, plant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irrigation,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yield evaluation, thus become critical. Zhang et al. (</w:t>
      </w:r>
      <w:hyperlink w:history="true" w:anchor="_bookmark112">
        <w:r>
          <w:rPr>
            <w:color w:val="2E3092"/>
            <w:sz w:val="16"/>
          </w:rPr>
          <w:t>Zhang et al., 2018</w:t>
        </w:r>
      </w:hyperlink>
      <w:r>
        <w:rPr>
          <w:color w:val="231F20"/>
          <w:sz w:val="16"/>
        </w:rPr>
        <w:t>)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performed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and monitoring of centre pivot irrigation sys-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tems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Convolutional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Neural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Networks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(CNNs)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approach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location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irrigation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water.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CNNs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various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structures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built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compared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augmentation,training,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sampling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strategy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was developed. In the testing region, the CNN with the best perfor-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mance and the shortest training time was used. To further pinpoint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centre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centre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pivot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system,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variance-based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technique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was presented. The proposed approach performed well in the centre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pivot irrigation systems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challenge, with a precision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95.85% and a recall of 93.33% of the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ndings.</w:t>
      </w:r>
    </w:p>
    <w:p>
      <w:pPr>
        <w:spacing w:line="276" w:lineRule="auto" w:before="0"/>
        <w:ind w:left="103" w:right="39" w:firstLine="238"/>
        <w:jc w:val="both"/>
        <w:rPr>
          <w:sz w:val="16"/>
        </w:rPr>
      </w:pPr>
      <w:r>
        <w:rPr>
          <w:color w:val="231F20"/>
          <w:spacing w:val="-2"/>
          <w:sz w:val="16"/>
        </w:rPr>
        <w:t>Similarly,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Chang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Lin (</w:t>
      </w:r>
      <w:hyperlink w:history="true" w:anchor="_bookmark25">
        <w:r>
          <w:rPr>
            <w:color w:val="2E3092"/>
            <w:spacing w:val="-2"/>
            <w:sz w:val="16"/>
          </w:rPr>
          <w:t>Chang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pacing w:val="-2"/>
            <w:sz w:val="16"/>
          </w:rPr>
          <w:t>and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pacing w:val="-2"/>
            <w:sz w:val="16"/>
          </w:rPr>
          <w:t>Lin,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pacing w:val="-2"/>
            <w:sz w:val="16"/>
          </w:rPr>
          <w:t>2018</w:t>
        </w:r>
      </w:hyperlink>
      <w:r>
        <w:rPr>
          <w:color w:val="231F20"/>
          <w:spacing w:val="-2"/>
          <w:sz w:val="16"/>
        </w:rPr>
        <w:t>)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developed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 compact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intelligent agricultural machine which is capable of autonomous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weeding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variable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watering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cultivated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ground,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combi-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nation of computer vision and multitasking. The system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es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plants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weeds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real-time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so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weed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while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main-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taining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average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herbicidal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90%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moisture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level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80%.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strategy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lot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potential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because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allows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only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multitasking integration but also resource utilization in its entirety.</w:t>
      </w:r>
    </w:p>
    <w:p>
      <w:pPr>
        <w:spacing w:line="276" w:lineRule="auto" w:before="0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Kamyshova et al. (</w:t>
      </w:r>
      <w:hyperlink w:history="true" w:anchor="_bookmark51">
        <w:r>
          <w:rPr>
            <w:color w:val="2E3092"/>
            <w:sz w:val="16"/>
          </w:rPr>
          <w:t>Kamyshova et al., 2022</w:t>
        </w:r>
      </w:hyperlink>
      <w:r>
        <w:rPr>
          <w:color w:val="231F20"/>
          <w:sz w:val="16"/>
        </w:rPr>
        <w:t>) proposed a computer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vision-based technology for optimizing the watering process of crops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utilizing a phyto indication system in low latency mode, the study sug-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gested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algorithm-based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obtaining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maize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irrigation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map.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system,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comprises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8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cameras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coupled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DVR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connected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a laptop, can be mounted on a centre pivot irrigation system. There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are three steps to the algorithm. Using an integrated excess green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excess red difference (ExGR) index during the image preprocessing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stage. The application of the approach that the study chose based 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system's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operational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conditions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categorization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stage.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neural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network trained using the Resilient Propagation method is utilised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nal stage to calculate the rate of watering of plants in the cur-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rent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sector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sprinkler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site.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up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93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percent,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growth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stages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up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92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percent.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Low-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cost cameras are now being used in all sectors of technology, partic-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ularly in agricultural applications. The soil water balance may be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precisely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assessed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enable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accurate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irrigation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planning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acquir-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relevant information on the growth of horticulture crops through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photographs (</w:t>
      </w:r>
      <w:hyperlink w:history="true" w:anchor="_bookmark56">
        <w:r>
          <w:rPr>
            <w:color w:val="2E3092"/>
            <w:sz w:val="16"/>
          </w:rPr>
          <w:t>Koech and Langat, 2018</w:t>
        </w:r>
      </w:hyperlink>
      <w:r>
        <w:rPr>
          <w:color w:val="231F20"/>
          <w:sz w:val="16"/>
        </w:rPr>
        <w:t>). </w:t>
      </w:r>
      <w:hyperlink w:history="true" w:anchor="_bookmark16">
        <w:r>
          <w:rPr>
            <w:color w:val="2E3092"/>
            <w:sz w:val="16"/>
          </w:rPr>
          <w:t>Table 3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shows the irrigation</w:t>
      </w:r>
    </w:p>
    <w:p>
      <w:pPr>
        <w:spacing w:line="276" w:lineRule="auto" w:before="109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water management through the application of computer vision and deep learning technologies.</w:t>
      </w:r>
    </w:p>
    <w:p>
      <w:pPr>
        <w:pStyle w:val="BodyText"/>
        <w:spacing w:before="29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</w:rPr>
      </w:pPr>
      <w:bookmarkStart w:name="_TOC_250007" w:id="31"/>
      <w:r>
        <w:rPr>
          <w:i/>
          <w:color w:val="231F20"/>
          <w:spacing w:val="-6"/>
        </w:rPr>
        <w:t>Plant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6"/>
        </w:rPr>
        <w:t>health</w:t>
      </w:r>
      <w:r>
        <w:rPr>
          <w:i/>
          <w:color w:val="231F20"/>
          <w:spacing w:val="3"/>
        </w:rPr>
        <w:t> </w:t>
      </w:r>
      <w:bookmarkEnd w:id="31"/>
      <w:r>
        <w:rPr>
          <w:i/>
          <w:color w:val="231F20"/>
          <w:spacing w:val="-6"/>
        </w:rPr>
        <w:t>analysis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0"/>
        <w:ind w:left="103" w:right="117" w:firstLine="239"/>
        <w:jc w:val="both"/>
        <w:rPr>
          <w:sz w:val="16"/>
        </w:rPr>
      </w:pPr>
      <w:r>
        <w:rPr>
          <w:color w:val="231F20"/>
          <w:sz w:val="16"/>
        </w:rPr>
        <w:t>With the advancement in computer vision and deep learning, new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promising solutions for identifying overall health status of the </w:t>
      </w:r>
      <w:r>
        <w:rPr>
          <w:color w:val="231F20"/>
          <w:sz w:val="16"/>
        </w:rPr>
        <w:t>plants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introduced.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intelligent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decision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support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identifying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diseases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17">
        <w:r>
          <w:rPr>
            <w:color w:val="2E3092"/>
            <w:sz w:val="16"/>
          </w:rPr>
          <w:t>Fig.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8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stress,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nutrient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ciencies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would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lead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timely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control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panic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situations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eradicating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huge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losses,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ultimately leading to improved plant quality.</w:t>
      </w: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Plant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stress induced by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biotic and abiotic factors is expressed in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plant canopy as multiple symptoms. In case of water stress, the plant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closes stomata and delays photosynthesis and transpiration activities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indicating colour changes in the leaf and temperature (</w:t>
      </w:r>
      <w:hyperlink w:history="true" w:anchor="_bookmark71">
        <w:r>
          <w:rPr>
            <w:color w:val="2E3092"/>
            <w:sz w:val="16"/>
          </w:rPr>
          <w:t>Nilsson, 1995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Similarly, nutrient de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ciencies-related symptoms are typically </w:t>
      </w:r>
      <w:r>
        <w:rPr>
          <w:color w:val="231F20"/>
          <w:sz w:val="16"/>
        </w:rPr>
        <w:t>visible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leaves color and texture (</w:t>
      </w:r>
      <w:hyperlink w:history="true" w:anchor="_bookmark97">
        <w:r>
          <w:rPr>
            <w:color w:val="2E3092"/>
            <w:sz w:val="16"/>
          </w:rPr>
          <w:t>Xu et al., 2011</w:t>
        </w:r>
      </w:hyperlink>
      <w:r>
        <w:rPr>
          <w:color w:val="231F20"/>
          <w:sz w:val="16"/>
        </w:rPr>
        <w:t>). Image analysis can detect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these changes in a pattern quite effectively. Deep learning-based 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puter vision approaches are viable solutions in addressing timely 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ease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and avoiding consultation of human experts.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availability of a large number of public image datasets such 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PlantVillage (</w:t>
      </w:r>
      <w:hyperlink w:history="true" w:anchor="_bookmark58">
        <w:r>
          <w:rPr>
            <w:color w:val="2E3092"/>
            <w:sz w:val="16"/>
          </w:rPr>
          <w:t>Hughes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and Salathe, 2016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PlantDoc (</w:t>
      </w:r>
      <w:hyperlink w:history="true" w:anchor="_bookmark92">
        <w:r>
          <w:rPr>
            <w:color w:val="2E3092"/>
            <w:sz w:val="16"/>
          </w:rPr>
          <w:t>Singh et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have proliferated the research in the area of disease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many works have taken encouraging steps towards disease-free agri-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culture (</w:t>
      </w:r>
      <w:hyperlink w:history="true" w:anchor="_bookmark51">
        <w:r>
          <w:rPr>
            <w:color w:val="2E3092"/>
            <w:sz w:val="16"/>
          </w:rPr>
          <w:t>Hassan and Maji, 2022</w:t>
        </w:r>
      </w:hyperlink>
      <w:r>
        <w:rPr>
          <w:color w:val="231F20"/>
          <w:sz w:val="16"/>
        </w:rPr>
        <w:t>; </w:t>
      </w:r>
      <w:hyperlink w:history="true" w:anchor="_bookmark51">
        <w:r>
          <w:rPr>
            <w:color w:val="2E3092"/>
            <w:sz w:val="16"/>
          </w:rPr>
          <w:t>Ji and Wu, 2022</w:t>
        </w:r>
      </w:hyperlink>
      <w:r>
        <w:rPr>
          <w:color w:val="231F20"/>
          <w:sz w:val="16"/>
        </w:rPr>
        <w:t>; </w:t>
      </w:r>
      <w:hyperlink w:history="true" w:anchor="_bookmark89">
        <w:r>
          <w:rPr>
            <w:color w:val="2E3092"/>
            <w:sz w:val="16"/>
          </w:rPr>
          <w:t>Nagasubramanian</w:t>
        </w:r>
      </w:hyperlink>
      <w:r>
        <w:rPr>
          <w:color w:val="2E3092"/>
          <w:spacing w:val="40"/>
          <w:sz w:val="16"/>
        </w:rPr>
        <w:t> </w:t>
      </w:r>
      <w:hyperlink w:history="true" w:anchor="_bookmark89">
        <w:r>
          <w:rPr>
            <w:color w:val="2E3092"/>
            <w:sz w:val="16"/>
          </w:rPr>
          <w:t>et al., 2019</w:t>
        </w:r>
      </w:hyperlink>
      <w:r>
        <w:rPr>
          <w:color w:val="231F20"/>
          <w:sz w:val="16"/>
        </w:rPr>
        <w:t>).</w:t>
      </w: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PlantVillage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extensively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utilized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various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searchers for solving disease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problems using deep learn-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(</w:t>
      </w:r>
      <w:hyperlink w:history="true" w:anchor="_bookmark25">
        <w:r>
          <w:rPr>
            <w:color w:val="2E3092"/>
            <w:sz w:val="16"/>
          </w:rPr>
          <w:t>Amara et al., 2017</w:t>
        </w:r>
      </w:hyperlink>
      <w:r>
        <w:rPr>
          <w:color w:val="231F20"/>
          <w:sz w:val="16"/>
        </w:rPr>
        <w:t>; </w:t>
      </w:r>
      <w:hyperlink w:history="true" w:anchor="_bookmark25">
        <w:r>
          <w:rPr>
            <w:color w:val="2E3092"/>
            <w:sz w:val="16"/>
          </w:rPr>
          <w:t>Brahimi et al., 2017</w:t>
        </w:r>
      </w:hyperlink>
      <w:r>
        <w:rPr>
          <w:color w:val="231F20"/>
          <w:sz w:val="16"/>
        </w:rPr>
        <w:t>; </w:t>
      </w:r>
      <w:hyperlink w:history="true" w:anchor="_bookmark51">
        <w:r>
          <w:rPr>
            <w:color w:val="2E3092"/>
            <w:sz w:val="16"/>
          </w:rPr>
          <w:t>Ferentinos, 2018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83">
        <w:r>
          <w:rPr>
            <w:color w:val="2E3092"/>
            <w:sz w:val="16"/>
          </w:rPr>
          <w:t>Mohanty et al., 2016</w:t>
        </w:r>
      </w:hyperlink>
      <w:r>
        <w:rPr>
          <w:color w:val="231F20"/>
          <w:sz w:val="16"/>
        </w:rPr>
        <w:t>). Several studies reveal that pre-trained models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quickly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accurately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identifying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diseases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terms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precision,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call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F1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scores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Abbas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0"/>
          <w:sz w:val="16"/>
        </w:rPr>
        <w:t> </w:t>
      </w:r>
      <w:hyperlink w:history="true" w:anchor="_bookmark25">
        <w:r>
          <w:rPr>
            <w:color w:val="2E3092"/>
            <w:sz w:val="16"/>
          </w:rPr>
          <w:t>Chen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2020b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9"/>
          <w:sz w:val="16"/>
        </w:rPr>
        <w:t> </w:t>
      </w:r>
      <w:hyperlink w:history="true" w:anchor="_bookmark29">
        <w:r>
          <w:rPr>
            <w:color w:val="2E3092"/>
            <w:sz w:val="16"/>
          </w:rPr>
          <w:t>Coulibaly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29"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3"/>
          <w:sz w:val="16"/>
        </w:rPr>
        <w:t> </w:t>
      </w:r>
      <w:hyperlink w:history="true" w:anchor="_bookmark88">
        <w:r>
          <w:rPr>
            <w:color w:val="2E3092"/>
            <w:sz w:val="16"/>
          </w:rPr>
          <w:t>Mukti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Biswas,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3"/>
          <w:sz w:val="16"/>
        </w:rPr>
        <w:t> </w:t>
      </w:r>
      <w:hyperlink w:history="true" w:anchor="_bookmark115">
        <w:r>
          <w:rPr>
            <w:color w:val="2E3092"/>
            <w:sz w:val="16"/>
          </w:rPr>
          <w:t>Thakur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Abbas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al.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Abbas</w:t>
        </w:r>
      </w:hyperlink>
      <w:r>
        <w:rPr>
          <w:color w:val="2E3092"/>
          <w:spacing w:val="40"/>
          <w:sz w:val="16"/>
        </w:rPr>
        <w:t> </w:t>
      </w:r>
      <w:hyperlink w:history="true" w:anchor="_bookmark25">
        <w:r>
          <w:rPr>
            <w:color w:val="2E3092"/>
            <w:sz w:val="16"/>
          </w:rPr>
          <w:t>et al., 2021</w:t>
        </w:r>
      </w:hyperlink>
      <w:r>
        <w:rPr>
          <w:color w:val="231F20"/>
          <w:sz w:val="16"/>
        </w:rPr>
        <w:t>) used synthetic images generated using the Conditional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Generative Adversarial Network (C-GAN) to build tomato leaf disease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detection.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C-GAN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address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issue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insuf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ciency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provide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more generalization to the models (</w:t>
      </w:r>
      <w:hyperlink w:history="true" w:anchor="_bookmark78">
        <w:r>
          <w:rPr>
            <w:color w:val="2E3092"/>
            <w:sz w:val="16"/>
          </w:rPr>
          <w:t>Mirza and Osindero, 2014</w:t>
        </w:r>
      </w:hyperlink>
      <w:r>
        <w:rPr>
          <w:color w:val="231F20"/>
          <w:sz w:val="16"/>
        </w:rPr>
        <w:t>). It 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worth noting that some investigations were focused on the localization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spots,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giving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precise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information about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diseases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Cen</w:t>
        </w:r>
      </w:hyperlink>
      <w:r>
        <w:rPr>
          <w:color w:val="2E3092"/>
          <w:spacing w:val="40"/>
          <w:sz w:val="16"/>
        </w:rPr>
        <w:t> </w:t>
      </w:r>
      <w:hyperlink w:history="true" w:anchor="_bookmark25">
        <w:r>
          <w:rPr>
            <w:color w:val="2E3092"/>
            <w:sz w:val="16"/>
          </w:rPr>
          <w:t>et al., 2016</w:t>
        </w:r>
      </w:hyperlink>
      <w:r>
        <w:rPr>
          <w:color w:val="231F20"/>
          <w:sz w:val="16"/>
        </w:rPr>
        <w:t>; </w:t>
      </w:r>
      <w:hyperlink w:history="true" w:anchor="_bookmark71">
        <w:r>
          <w:rPr>
            <w:color w:val="2E3092"/>
            <w:sz w:val="16"/>
          </w:rPr>
          <w:t>Liu and Wang, 2020</w:t>
        </w:r>
      </w:hyperlink>
      <w:r>
        <w:rPr>
          <w:color w:val="231F20"/>
          <w:sz w:val="16"/>
        </w:rPr>
        <w:t>; </w:t>
      </w:r>
      <w:hyperlink w:history="true" w:anchor="_bookmark74">
        <w:r>
          <w:rPr>
            <w:color w:val="2E3092"/>
            <w:sz w:val="16"/>
          </w:rPr>
          <w:t>Mathew and Mahesh, 2022</w:t>
        </w:r>
      </w:hyperlink>
      <w:r>
        <w:rPr>
          <w:color w:val="231F20"/>
          <w:sz w:val="16"/>
        </w:rPr>
        <w:t>; </w:t>
      </w:r>
      <w:hyperlink w:history="true" w:anchor="_bookmark94">
        <w:r>
          <w:rPr>
            <w:color w:val="2E3092"/>
            <w:sz w:val="16"/>
          </w:rPr>
          <w:t>Son,</w:t>
        </w:r>
      </w:hyperlink>
      <w:r>
        <w:rPr>
          <w:color w:val="2E3092"/>
          <w:spacing w:val="40"/>
          <w:sz w:val="16"/>
        </w:rPr>
        <w:t> </w:t>
      </w:r>
      <w:hyperlink w:history="true" w:anchor="_bookmark94"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 Several other studies reported research on DL-computer vision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stresses,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including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stress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nutrient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ciencies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Abdalla</w:t>
        </w:r>
        <w:r>
          <w:rPr>
            <w:color w:val="2E3092"/>
            <w:spacing w:val="1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1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15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16"/>
          <w:sz w:val="16"/>
        </w:rPr>
        <w:t> </w:t>
      </w:r>
      <w:hyperlink w:history="true" w:anchor="_bookmark25">
        <w:r>
          <w:rPr>
            <w:color w:val="2E3092"/>
            <w:sz w:val="16"/>
          </w:rPr>
          <w:t>Anami</w:t>
        </w:r>
        <w:r>
          <w:rPr>
            <w:color w:val="2E3092"/>
            <w:spacing w:val="1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1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13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;</w:t>
      </w:r>
      <w:r>
        <w:rPr>
          <w:color w:val="231F20"/>
          <w:spacing w:val="14"/>
          <w:sz w:val="16"/>
        </w:rPr>
        <w:t> </w:t>
      </w:r>
      <w:hyperlink w:history="true" w:anchor="_bookmark62">
        <w:r>
          <w:rPr>
            <w:color w:val="2E3092"/>
            <w:sz w:val="16"/>
          </w:rPr>
          <w:t>Jahagirdar</w:t>
        </w:r>
        <w:r>
          <w:rPr>
            <w:color w:val="2E3092"/>
            <w:spacing w:val="14"/>
            <w:sz w:val="16"/>
          </w:rPr>
          <w:t> </w:t>
        </w:r>
        <w:r>
          <w:rPr>
            <w:color w:val="2E3092"/>
            <w:spacing w:val="-5"/>
            <w:sz w:val="16"/>
          </w:rPr>
          <w:t>and</w:t>
        </w:r>
      </w:hyperlink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9" w:space="190"/>
            <w:col w:w="5251"/>
          </w:cols>
        </w:sectPr>
      </w:pP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ind w:left="103"/>
      </w:pPr>
      <w:bookmarkStart w:name="_bookmark15" w:id="32"/>
      <w:bookmarkEnd w:id="32"/>
      <w:r>
        <w:rPr/>
      </w:r>
      <w:r>
        <w:rPr>
          <w:color w:val="231F20"/>
          <w:spacing w:val="-2"/>
          <w:w w:val="110"/>
        </w:rPr>
        <w:t>Table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10"/>
          <w:w w:val="110"/>
        </w:rPr>
        <w:t>2</w:t>
      </w:r>
    </w:p>
    <w:p>
      <w:pPr>
        <w:pStyle w:val="BodyText"/>
        <w:spacing w:before="35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484555</wp:posOffset>
                </wp:positionH>
                <wp:positionV relativeFrom="paragraph">
                  <wp:posOffset>162130</wp:posOffset>
                </wp:positionV>
                <wp:extent cx="6591934" cy="635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5919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35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591604" y="57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66142pt;width:519.024pt;height:.45352pt;mso-position-horizontal-relative:page;mso-position-vertical-relative:paragraph;z-index:15735808" id="docshape3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</w:rPr>
        <w:t>Previous studies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and deep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learning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technologies for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soil properties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management.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9"/>
      </w:pPr>
    </w:p>
    <w:p>
      <w:pPr>
        <w:pStyle w:val="BodyText"/>
        <w:tabs>
          <w:tab w:pos="1413" w:val="left" w:leader="none"/>
        </w:tabs>
        <w:spacing w:line="302" w:lineRule="auto"/>
        <w:ind w:left="1413" w:hanging="11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484555</wp:posOffset>
                </wp:positionH>
                <wp:positionV relativeFrom="paragraph">
                  <wp:posOffset>337716</wp:posOffset>
                </wp:positionV>
                <wp:extent cx="6591934" cy="698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6.591887pt;width:519.024025pt;height:.51pt;mso-position-horizontal-relative:page;mso-position-vertical-relative:paragraph;z-index:15736320" id="docshape3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</w:rPr>
        <w:t>Reference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Objectives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scenario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application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tabs>
          <w:tab w:pos="4751" w:val="left" w:leader="none"/>
        </w:tabs>
        <w:ind w:left="222"/>
      </w:pPr>
      <w:r>
        <w:rPr>
          <w:color w:val="231F20"/>
          <w:spacing w:val="-2"/>
          <w:w w:val="110"/>
        </w:rPr>
        <w:t>Methodology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Results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269" w:space="45"/>
            <w:col w:w="8296"/>
          </w:cols>
        </w:sectPr>
      </w:pPr>
    </w:p>
    <w:p>
      <w:pPr>
        <w:pStyle w:val="BodyText"/>
        <w:spacing w:line="302" w:lineRule="auto" w:before="88"/>
        <w:ind w:left="341" w:hanging="120"/>
      </w:pPr>
      <w:r>
        <w:rPr>
          <w:color w:val="231F20"/>
          <w:spacing w:val="-2"/>
          <w:w w:val="110"/>
        </w:rPr>
        <w:t>(</w:t>
      </w:r>
      <w:hyperlink w:history="true" w:anchor="_bookmark91">
        <w:r>
          <w:rPr>
            <w:color w:val="2E3092"/>
            <w:spacing w:val="-2"/>
            <w:w w:val="110"/>
          </w:rPr>
          <w:t>Riese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and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Keller,</w:t>
        </w:r>
      </w:hyperlink>
      <w:r>
        <w:rPr>
          <w:color w:val="2E3092"/>
          <w:spacing w:val="40"/>
          <w:w w:val="110"/>
        </w:rPr>
        <w:t> </w:t>
      </w:r>
      <w:hyperlink w:history="true" w:anchor="_bookmark91">
        <w:r>
          <w:rPr>
            <w:color w:val="2E3092"/>
            <w:spacing w:val="-2"/>
            <w:w w:val="110"/>
          </w:rPr>
          <w:t>2019b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spacing w:line="302" w:lineRule="auto"/>
        <w:ind w:left="341" w:right="150" w:hanging="120"/>
      </w:pPr>
      <w:r>
        <w:rPr>
          <w:color w:val="231F20"/>
          <w:spacing w:val="-2"/>
          <w:w w:val="110"/>
        </w:rPr>
        <w:t>(</w:t>
      </w:r>
      <w:hyperlink w:history="true" w:anchor="_bookmark71">
        <w:r>
          <w:rPr>
            <w:color w:val="2E3092"/>
            <w:spacing w:val="-2"/>
            <w:w w:val="110"/>
          </w:rPr>
          <w:t>Omondiagbe</w:t>
        </w:r>
      </w:hyperlink>
      <w:r>
        <w:rPr>
          <w:color w:val="2E3092"/>
          <w:spacing w:val="40"/>
          <w:w w:val="110"/>
        </w:rPr>
        <w:t> </w:t>
      </w:r>
      <w:hyperlink w:history="true" w:anchor="_bookmark71">
        <w:r>
          <w:rPr>
            <w:color w:val="2E3092"/>
            <w:w w:val="110"/>
          </w:rPr>
          <w:t>et</w:t>
        </w:r>
        <w:r>
          <w:rPr>
            <w:color w:val="2E3092"/>
            <w:spacing w:val="5"/>
            <w:w w:val="110"/>
          </w:rPr>
          <w:t> </w:t>
        </w:r>
        <w:r>
          <w:rPr>
            <w:color w:val="2E3092"/>
            <w:w w:val="110"/>
          </w:rPr>
          <w:t>al.,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4"/>
            <w:w w:val="110"/>
          </w:rPr>
          <w:t>2022</w:t>
        </w:r>
      </w:hyperlink>
      <w:r>
        <w:rPr>
          <w:color w:val="231F20"/>
          <w:spacing w:val="-4"/>
          <w:w w:val="110"/>
        </w:rPr>
        <w:t>)</w:t>
      </w:r>
    </w:p>
    <w:p>
      <w:pPr>
        <w:pStyle w:val="BodyText"/>
        <w:spacing w:line="302" w:lineRule="auto" w:before="88"/>
        <w:ind w:left="136" w:right="38"/>
      </w:pPr>
      <w:r>
        <w:rPr/>
        <w:br w:type="column"/>
      </w:r>
      <w:r>
        <w:rPr>
          <w:color w:val="231F20"/>
          <w:w w:val="110"/>
        </w:rPr>
        <w:t>Soil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texture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texture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prediction</w:t>
      </w:r>
    </w:p>
    <w:p>
      <w:pPr>
        <w:pStyle w:val="BodyText"/>
        <w:spacing w:line="302" w:lineRule="auto" w:before="88"/>
        <w:ind w:left="222"/>
      </w:pPr>
      <w:r>
        <w:rPr/>
        <w:br w:type="column"/>
      </w:r>
      <w:r>
        <w:rPr>
          <w:color w:val="231F20"/>
          <w:w w:val="105"/>
        </w:rPr>
        <w:t>The CNN architectures LucasCNN, the LucasResNet and </w:t>
      </w:r>
      <w:r>
        <w:rPr>
          <w:color w:val="231F20"/>
          <w:w w:val="105"/>
        </w:rPr>
        <w:t>theLucasCoordConv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Models</w:t>
      </w:r>
    </w:p>
    <w:p>
      <w:pPr>
        <w:pStyle w:val="BodyText"/>
        <w:spacing w:line="135" w:lineRule="exact"/>
        <w:ind w:left="222"/>
      </w:pPr>
      <w:r>
        <w:rPr>
          <w:color w:val="231F20"/>
          <w:w w:val="110"/>
        </w:rPr>
        <w:t>Employed automated deep convolutional neural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networks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302" w:lineRule="auto" w:before="20"/>
        <w:ind w:left="222"/>
      </w:pPr>
      <w:r>
        <w:rPr>
          <w:color w:val="231F20"/>
          <w:w w:val="110"/>
        </w:rPr>
        <w:t>population-based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learning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replacing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random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search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Bayesian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Optimization.</w:t>
      </w:r>
    </w:p>
    <w:p>
      <w:pPr>
        <w:pStyle w:val="BodyText"/>
        <w:spacing w:line="297" w:lineRule="auto" w:before="88"/>
        <w:ind w:left="128" w:right="238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CNN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least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amount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depth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turns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out to be the most effective classi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er</w:t>
      </w:r>
    </w:p>
    <w:p>
      <w:pPr>
        <w:pStyle w:val="BodyText"/>
        <w:spacing w:line="302" w:lineRule="auto" w:before="1"/>
        <w:ind w:left="128" w:right="238"/>
      </w:pPr>
      <w:r>
        <w:rPr>
          <w:color w:val="231F20"/>
          <w:spacing w:val="-2"/>
          <w:w w:val="110"/>
        </w:rPr>
        <w:t>Results show improvements of 5%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26%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 all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three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soil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properties such as sand, silt and clay.</w:t>
      </w:r>
    </w:p>
    <w:p>
      <w:pPr>
        <w:spacing w:after="0" w:line="302" w:lineRule="auto"/>
        <w:sectPr>
          <w:type w:val="continuous"/>
          <w:pgSz w:w="11910" w:h="15880"/>
          <w:pgMar w:header="693" w:footer="592" w:top="640" w:bottom="280" w:left="660" w:right="640"/>
          <w:cols w:num="4" w:equalWidth="0">
            <w:col w:w="1238" w:space="40"/>
            <w:col w:w="846" w:space="190"/>
            <w:col w:w="4584" w:space="40"/>
            <w:col w:w="3672"/>
          </w:cols>
        </w:sectPr>
      </w:pPr>
    </w:p>
    <w:p>
      <w:pPr>
        <w:pStyle w:val="BodyText"/>
        <w:spacing w:before="14"/>
        <w:ind w:left="222"/>
      </w:pPr>
      <w:r>
        <w:rPr>
          <w:color w:val="231F20"/>
          <w:w w:val="105"/>
        </w:rPr>
        <w:t>(</w:t>
      </w:r>
      <w:hyperlink w:history="true" w:anchor="_bookmark71">
        <w:r>
          <w:rPr>
            <w:color w:val="2E3092"/>
            <w:w w:val="105"/>
          </w:rPr>
          <w:t>Pyo</w:t>
        </w:r>
      </w:hyperlink>
      <w:r>
        <w:rPr>
          <w:color w:val="2E3092"/>
          <w:spacing w:val="4"/>
          <w:w w:val="105"/>
        </w:rPr>
        <w:t> </w:t>
      </w:r>
      <w:hyperlink w:history="true" w:anchor="_bookmark71">
        <w:r>
          <w:rPr>
            <w:color w:val="2E3092"/>
            <w:w w:val="105"/>
          </w:rPr>
          <w:t>et</w:t>
        </w:r>
      </w:hyperlink>
      <w:r>
        <w:rPr>
          <w:color w:val="2E3092"/>
          <w:spacing w:val="17"/>
          <w:w w:val="105"/>
        </w:rPr>
        <w:t> </w:t>
      </w:r>
      <w:hyperlink w:history="true" w:anchor="_bookmark71">
        <w:r>
          <w:rPr>
            <w:color w:val="2E3092"/>
            <w:w w:val="105"/>
          </w:rPr>
          <w:t>al.,</w:t>
        </w:r>
        <w:r>
          <w:rPr>
            <w:color w:val="2E3092"/>
            <w:spacing w:val="5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</w:t>
      </w:r>
      <w:r>
        <w:rPr>
          <w:color w:val="231F20"/>
          <w:spacing w:val="69"/>
          <w:w w:val="105"/>
        </w:rPr>
        <w:t>  </w:t>
      </w:r>
      <w:r>
        <w:rPr>
          <w:color w:val="231F20"/>
          <w:w w:val="105"/>
        </w:rPr>
        <w:t>Estimation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pStyle w:val="BodyText"/>
        <w:spacing w:line="302" w:lineRule="auto" w:before="19"/>
        <w:ind w:left="1413"/>
      </w:pPr>
      <w:r>
        <w:rPr>
          <w:color w:val="231F20"/>
          <w:w w:val="110"/>
        </w:rPr>
        <w:t>heavy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</w:rPr>
        <w:t>concentration</w:t>
      </w:r>
    </w:p>
    <w:p>
      <w:pPr>
        <w:pStyle w:val="BodyText"/>
        <w:spacing w:line="300" w:lineRule="auto" w:before="12"/>
        <w:ind w:left="222"/>
      </w:pPr>
      <w:r>
        <w:rPr/>
        <w:br w:type="column"/>
      </w:r>
      <w:r>
        <w:rPr>
          <w:color w:val="231F20"/>
          <w:w w:val="110"/>
        </w:rPr>
        <w:t>From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ectance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images,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CNN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convolutional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autoencoders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trained to estimate As, Cu and Pb metals.</w:t>
      </w:r>
    </w:p>
    <w:p>
      <w:pPr>
        <w:pStyle w:val="BodyText"/>
        <w:spacing w:line="302" w:lineRule="auto" w:before="14"/>
        <w:ind w:left="79" w:right="451"/>
      </w:pPr>
      <w:r>
        <w:rPr/>
        <w:br w:type="column"/>
      </w:r>
      <w:r>
        <w:rPr>
          <w:color w:val="231F20"/>
          <w:w w:val="110"/>
        </w:rPr>
        <w:t>The highest accuracies reported for As, Cu, and Pb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estimates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0.86,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0.74,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0.82.</w:t>
      </w:r>
    </w:p>
    <w:p>
      <w:pPr>
        <w:spacing w:after="0" w:line="302" w:lineRule="auto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261" w:space="53"/>
            <w:col w:w="4633" w:space="40"/>
            <w:col w:w="3623"/>
          </w:cols>
        </w:sectPr>
      </w:pPr>
    </w:p>
    <w:p>
      <w:pPr>
        <w:pStyle w:val="BodyText"/>
        <w:spacing w:line="302" w:lineRule="auto" w:before="15"/>
        <w:ind w:left="341" w:right="38" w:hanging="120"/>
      </w:pPr>
      <w:r>
        <w:rPr>
          <w:color w:val="231F20"/>
          <w:w w:val="110"/>
        </w:rPr>
        <w:t>(</w:t>
      </w:r>
      <w:hyperlink w:history="true" w:anchor="_bookmark116">
        <w:r>
          <w:rPr>
            <w:color w:val="2E3092"/>
            <w:w w:val="110"/>
          </w:rPr>
          <w:t>Zhong</w:t>
        </w:r>
      </w:hyperlink>
      <w:r>
        <w:rPr>
          <w:color w:val="2E3092"/>
          <w:spacing w:val="-8"/>
          <w:w w:val="110"/>
        </w:rPr>
        <w:t> </w:t>
      </w:r>
      <w:hyperlink w:history="true" w:anchor="_bookmark116">
        <w:r>
          <w:rPr>
            <w:color w:val="2E3092"/>
            <w:w w:val="110"/>
          </w:rPr>
          <w:t>et</w:t>
        </w:r>
      </w:hyperlink>
      <w:r>
        <w:rPr>
          <w:color w:val="2E3092"/>
          <w:spacing w:val="-3"/>
          <w:w w:val="110"/>
        </w:rPr>
        <w:t> </w:t>
      </w:r>
      <w:hyperlink w:history="true" w:anchor="_bookmark116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116">
        <w:r>
          <w:rPr>
            <w:color w:val="2E3092"/>
            <w:spacing w:val="-2"/>
            <w:w w:val="110"/>
          </w:rPr>
          <w:t>2021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tabs>
          <w:tab w:pos="1344" w:val="left" w:leader="none"/>
          <w:tab w:pos="5874" w:val="left" w:leader="none"/>
        </w:tabs>
        <w:spacing w:before="15"/>
        <w:ind w:left="222"/>
      </w:pPr>
      <w:r>
        <w:rPr/>
        <w:br w:type="column"/>
      </w:r>
      <w:r>
        <w:rPr>
          <w:color w:val="231F20"/>
          <w:w w:val="105"/>
        </w:rPr>
        <w:t>Soil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properties</w:t>
      </w:r>
      <w:r>
        <w:rPr>
          <w:color w:val="231F20"/>
        </w:rPr>
        <w:tab/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DCNN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architectures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LucasResNet-16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LucasVGGNet-16</w:t>
      </w:r>
      <w:r>
        <w:rPr>
          <w:color w:val="231F20"/>
          <w:spacing w:val="12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</w:rPr>
        <w:tab/>
      </w:r>
      <w:r>
        <w:rPr>
          <w:color w:val="231F20"/>
          <w:w w:val="105"/>
        </w:rPr>
        <w:t>When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single-task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DCNN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model,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302" w:lineRule="auto" w:before="19"/>
        <w:ind w:left="5874" w:right="291"/>
      </w:pPr>
      <w:r>
        <w:rPr>
          <w:color w:val="231F20"/>
          <w:w w:val="105"/>
        </w:rPr>
        <w:t>performance of a multi-task DCNN model created </w:t>
      </w:r>
      <w:r>
        <w:rPr>
          <w:color w:val="231F20"/>
          <w:w w:val="105"/>
        </w:rPr>
        <w:t>based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on LucasResNet-16 was enhanced.</w:t>
      </w:r>
    </w:p>
    <w:p>
      <w:pPr>
        <w:spacing w:after="0" w:line="302" w:lineRule="auto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1039" w:space="153"/>
            <w:col w:w="9418"/>
          </w:cols>
        </w:sectPr>
      </w:pPr>
    </w:p>
    <w:p>
      <w:pPr>
        <w:pStyle w:val="BodyText"/>
        <w:tabs>
          <w:tab w:pos="1413" w:val="left" w:leader="none"/>
        </w:tabs>
        <w:spacing w:before="15"/>
        <w:ind w:left="222"/>
      </w:pPr>
      <w:r>
        <w:rPr>
          <w:color w:val="231F20"/>
          <w:w w:val="110"/>
        </w:rPr>
        <w:t>(</w:t>
      </w:r>
      <w:hyperlink w:history="true" w:anchor="_bookmark109">
        <w:r>
          <w:rPr>
            <w:color w:val="2E3092"/>
            <w:w w:val="110"/>
          </w:rPr>
          <w:t>Yu</w:t>
        </w:r>
      </w:hyperlink>
      <w:r>
        <w:rPr>
          <w:color w:val="2E3092"/>
          <w:spacing w:val="-2"/>
          <w:w w:val="110"/>
        </w:rPr>
        <w:t> </w:t>
      </w:r>
      <w:hyperlink w:history="true" w:anchor="_bookmark109">
        <w:r>
          <w:rPr>
            <w:color w:val="2E3092"/>
            <w:w w:val="110"/>
          </w:rPr>
          <w:t>et</w:t>
        </w:r>
      </w:hyperlink>
      <w:r>
        <w:rPr>
          <w:color w:val="2E3092"/>
          <w:spacing w:val="9"/>
          <w:w w:val="110"/>
        </w:rPr>
        <w:t> </w:t>
      </w:r>
      <w:hyperlink w:history="true" w:anchor="_bookmark109">
        <w:r>
          <w:rPr>
            <w:color w:val="2E3092"/>
            <w:w w:val="110"/>
          </w:rPr>
          <w:t>al.,</w:t>
        </w:r>
        <w:r>
          <w:rPr>
            <w:color w:val="2E3092"/>
            <w:spacing w:val="-2"/>
            <w:w w:val="110"/>
          </w:rPr>
          <w:t> 2019</w:t>
        </w:r>
      </w:hyperlink>
      <w:r>
        <w:rPr>
          <w:color w:val="231F20"/>
          <w:spacing w:val="-2"/>
          <w:w w:val="110"/>
        </w:rPr>
        <w:t>)</w:t>
      </w:r>
      <w:r>
        <w:rPr>
          <w:color w:val="231F20"/>
        </w:rPr>
        <w:tab/>
      </w:r>
      <w:r>
        <w:rPr>
          <w:color w:val="231F20"/>
          <w:spacing w:val="-4"/>
          <w:w w:val="110"/>
        </w:rPr>
        <w:t>Soil</w:t>
      </w:r>
    </w:p>
    <w:p>
      <w:pPr>
        <w:pStyle w:val="BodyText"/>
        <w:spacing w:before="34"/>
        <w:ind w:left="1413"/>
      </w:pP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</w:p>
    <w:p>
      <w:pPr>
        <w:pStyle w:val="BodyText"/>
        <w:spacing w:line="300" w:lineRule="auto"/>
        <w:ind w:left="222" w:right="38"/>
      </w:pPr>
      <w:r>
        <w:rPr/>
        <w:br w:type="column"/>
      </w:r>
      <w:r>
        <w:rPr>
          <w:color w:val="231F20"/>
          <w:w w:val="110"/>
        </w:rPr>
        <w:t>Lquid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crystal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tunable</w:t>
      </w:r>
      <w:r>
        <w:rPr>
          <w:color w:val="231F20"/>
          <w:spacing w:val="-8"/>
          <w:w w:val="110"/>
        </w:rPr>
        <w:t> 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lters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(LCTF)-based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three-dimensional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convolutional neural network (3D-CNN) for soil classi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cation</w:t>
      </w:r>
    </w:p>
    <w:p>
      <w:pPr>
        <w:pStyle w:val="BodyText"/>
        <w:spacing w:before="15"/>
        <w:ind w:left="222"/>
      </w:pPr>
      <w:r>
        <w:rPr/>
        <w:br w:type="column"/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overall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99.59%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3D-CNN-SD-</w:t>
      </w:r>
      <w:r>
        <w:rPr>
          <w:color w:val="231F20"/>
          <w:spacing w:val="-4"/>
          <w:w w:val="105"/>
        </w:rPr>
        <w:t>PCA.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217" w:space="97"/>
            <w:col w:w="4461" w:space="69"/>
            <w:col w:w="3766"/>
          </w:cols>
        </w:sectPr>
      </w:pPr>
    </w:p>
    <w:p>
      <w:pPr>
        <w:pStyle w:val="BodyText"/>
        <w:spacing w:line="302" w:lineRule="auto" w:before="13"/>
        <w:ind w:left="341" w:hanging="120"/>
      </w:pPr>
      <w:r>
        <w:rPr>
          <w:color w:val="231F20"/>
          <w:w w:val="110"/>
        </w:rPr>
        <w:t>(</w:t>
      </w:r>
      <w:hyperlink w:history="true" w:anchor="_bookmark36">
        <w:r>
          <w:rPr>
            <w:color w:val="2E3092"/>
            <w:w w:val="110"/>
          </w:rPr>
          <w:t>Azadn</w:t>
        </w:r>
      </w:hyperlink>
      <w:hyperlink w:history="true" w:anchor="_bookmark36">
        <w:r>
          <w:rPr>
            <w:color w:val="2E3092"/>
            <w:w w:val="110"/>
          </w:rPr>
          <w:t>ia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et</w:t>
        </w:r>
      </w:hyperlink>
      <w:r>
        <w:rPr>
          <w:color w:val="2E3092"/>
          <w:spacing w:val="-3"/>
          <w:w w:val="110"/>
        </w:rPr>
        <w:t> </w:t>
      </w:r>
      <w:hyperlink w:history="true" w:anchor="_bookmark36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36">
        <w:r>
          <w:rPr>
            <w:color w:val="2E3092"/>
            <w:spacing w:val="-2"/>
            <w:w w:val="110"/>
          </w:rPr>
          <w:t>2022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spacing w:before="33"/>
      </w:pPr>
    </w:p>
    <w:p>
      <w:pPr>
        <w:pStyle w:val="BodyText"/>
        <w:spacing w:line="302" w:lineRule="auto"/>
        <w:ind w:left="341" w:hanging="120"/>
      </w:pPr>
      <w:r>
        <w:rPr>
          <w:color w:val="231F20"/>
          <w:w w:val="110"/>
        </w:rPr>
        <w:t>(</w:t>
      </w:r>
      <w:hyperlink w:history="true" w:anchor="_bookmark36">
        <w:r>
          <w:rPr>
            <w:color w:val="2E3092"/>
            <w:w w:val="110"/>
          </w:rPr>
          <w:t>Azadn</w:t>
        </w:r>
      </w:hyperlink>
      <w:hyperlink w:history="true" w:anchor="_bookmark36">
        <w:r>
          <w:rPr>
            <w:color w:val="2E3092"/>
            <w:w w:val="110"/>
          </w:rPr>
          <w:t>ia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et</w:t>
        </w:r>
      </w:hyperlink>
      <w:r>
        <w:rPr>
          <w:color w:val="2E3092"/>
          <w:spacing w:val="-3"/>
          <w:w w:val="110"/>
        </w:rPr>
        <w:t> </w:t>
      </w:r>
      <w:hyperlink w:history="true" w:anchor="_bookmark36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36">
        <w:r>
          <w:rPr>
            <w:color w:val="2E3092"/>
            <w:spacing w:val="-2"/>
            <w:w w:val="110"/>
          </w:rPr>
          <w:t>2022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spacing w:line="297" w:lineRule="auto" w:before="13"/>
        <w:ind w:left="1344" w:hanging="1123"/>
      </w:pPr>
      <w:r>
        <w:rPr/>
        <w:br w:type="column"/>
      </w:r>
      <w:r>
        <w:rPr>
          <w:color w:val="231F20"/>
          <w:w w:val="110"/>
        </w:rPr>
        <w:t>Texture Analysis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Portable smartphone-based machine vision system using CNN was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developed.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features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extracted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CNN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classi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performed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ANN,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SVM,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KNN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classi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ers.</w:t>
      </w:r>
    </w:p>
    <w:p>
      <w:pPr>
        <w:pStyle w:val="BodyText"/>
        <w:spacing w:line="302" w:lineRule="auto" w:before="1"/>
        <w:ind w:left="1344" w:hanging="1123"/>
      </w:pPr>
      <w:r>
        <w:rPr>
          <w:color w:val="231F20"/>
          <w:w w:val="110"/>
        </w:rPr>
        <w:t>Texture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Deep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learning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models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VggNet16,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ResNet50,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Inception-v4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models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used to classify soil aggregates</w:t>
      </w:r>
    </w:p>
    <w:p>
      <w:pPr>
        <w:pStyle w:val="BodyText"/>
        <w:spacing w:line="302" w:lineRule="auto" w:before="13"/>
        <w:ind w:left="155" w:right="254"/>
      </w:pPr>
      <w:r>
        <w:rPr/>
        <w:br w:type="column"/>
      </w:r>
      <w:r>
        <w:rPr>
          <w:color w:val="231F20"/>
          <w:w w:val="110"/>
        </w:rPr>
        <w:t>Model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accuracies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distances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20,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60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cm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99.89, 99.81 and 99.58%,</w:t>
      </w:r>
    </w:p>
    <w:p>
      <w:pPr>
        <w:pStyle w:val="BodyText"/>
        <w:spacing w:before="33"/>
      </w:pPr>
    </w:p>
    <w:p>
      <w:pPr>
        <w:pStyle w:val="BodyText"/>
        <w:spacing w:line="302" w:lineRule="auto"/>
        <w:ind w:left="155" w:right="254"/>
      </w:pPr>
      <w:r>
        <w:rPr>
          <w:color w:val="231F20"/>
          <w:w w:val="105"/>
        </w:rPr>
        <w:t>Overall accuracy obtained for CNN networks was </w:t>
      </w:r>
      <w:r>
        <w:rPr>
          <w:color w:val="231F20"/>
          <w:w w:val="105"/>
        </w:rPr>
        <w:t>96.2%,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97.1%, and 98.7%</w:t>
      </w:r>
    </w:p>
    <w:p>
      <w:pPr>
        <w:spacing w:after="0" w:line="302" w:lineRule="auto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139" w:space="53"/>
            <w:col w:w="5680" w:space="39"/>
            <w:col w:w="3699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350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6591934" cy="6350"/>
                          <a:chExt cx="6591934" cy="635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5919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350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6591604" y="5760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pt;mso-position-horizontal-relative:char;mso-position-vertical-relative:line" id="docshapegroup37" coordorigin="0,0" coordsize="10381,10">
                <v:rect style="position:absolute;left:0;top:0;width:10381;height:10" id="docshape3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29"/>
        <w:ind w:left="103"/>
      </w:pPr>
      <w:bookmarkStart w:name="3.5. Weed management" w:id="33"/>
      <w:bookmarkEnd w:id="33"/>
      <w:r>
        <w:rPr/>
      </w:r>
      <w:bookmarkStart w:name="_bookmark16" w:id="34"/>
      <w:bookmarkEnd w:id="34"/>
      <w:r>
        <w:rPr/>
      </w:r>
      <w:r>
        <w:rPr>
          <w:color w:val="231F20"/>
          <w:spacing w:val="-2"/>
          <w:w w:val="110"/>
        </w:rPr>
        <w:t>Previous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studies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irrigation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water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management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through application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of computer vision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deep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learning approaches.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484555</wp:posOffset>
                </wp:positionH>
                <wp:positionV relativeFrom="paragraph">
                  <wp:posOffset>53319</wp:posOffset>
                </wp:positionV>
                <wp:extent cx="6591934" cy="6985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98367pt;width:519.024pt;height:.51025pt;mso-position-horizontal-relative:page;mso-position-vertical-relative:paragraph;z-index:-15720448;mso-wrap-distance-left:0;mso-wrap-distance-right:0" id="docshape4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tabs>
          <w:tab w:pos="1426" w:val="left" w:leader="none"/>
          <w:tab w:pos="4140" w:val="left" w:leader="none"/>
          <w:tab w:pos="7232" w:val="left" w:leader="none"/>
        </w:tabs>
        <w:spacing w:before="61"/>
        <w:ind w:left="222"/>
      </w:pPr>
      <w:r>
        <w:rPr>
          <w:color w:val="231F20"/>
          <w:spacing w:val="-2"/>
          <w:w w:val="110"/>
        </w:rPr>
        <w:t>References</w:t>
      </w:r>
      <w:r>
        <w:rPr>
          <w:color w:val="231F20"/>
        </w:rPr>
        <w:tab/>
      </w:r>
      <w:r>
        <w:rPr>
          <w:color w:val="231F20"/>
          <w:w w:val="110"/>
        </w:rPr>
        <w:t>Objectives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scenario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application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Methodology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Results</w:t>
      </w:r>
    </w:p>
    <w:p>
      <w:pPr>
        <w:spacing w:after="0"/>
        <w:sectPr>
          <w:headerReference w:type="default" r:id="rId34"/>
          <w:footerReference w:type="default" r:id="rId35"/>
          <w:pgSz w:w="11910" w:h="15880"/>
          <w:pgMar w:header="731" w:footer="592" w:top="1280" w:bottom="780" w:left="660" w:right="640"/>
        </w:sectPr>
      </w:pPr>
    </w:p>
    <w:p>
      <w:pPr>
        <w:pStyle w:val="BodyText"/>
        <w:spacing w:line="302" w:lineRule="auto" w:before="124"/>
        <w:ind w:left="341" w:right="37" w:hanging="1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484555</wp:posOffset>
                </wp:positionH>
                <wp:positionV relativeFrom="paragraph">
                  <wp:posOffset>33802</wp:posOffset>
                </wp:positionV>
                <wp:extent cx="6591934" cy="6985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661584pt;width:519.024025pt;height:.51pt;mso-position-horizontal-relative:page;mso-position-vertical-relative:paragraph;z-index:15737856" id="docshape4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</w:rPr>
        <w:t>(</w:t>
      </w:r>
      <w:hyperlink w:history="true" w:anchor="_bookmark25">
        <w:r>
          <w:rPr>
            <w:color w:val="2E3092"/>
            <w:spacing w:val="-2"/>
            <w:w w:val="110"/>
          </w:rPr>
          <w:t>Albuquerque</w:t>
        </w:r>
      </w:hyperlink>
      <w:r>
        <w:rPr>
          <w:color w:val="2E3092"/>
          <w:spacing w:val="40"/>
          <w:w w:val="110"/>
        </w:rPr>
        <w:t> </w:t>
      </w:r>
      <w:hyperlink w:history="true" w:anchor="_bookmark25">
        <w:r>
          <w:rPr>
            <w:color w:val="2E3092"/>
            <w:w w:val="110"/>
          </w:rPr>
          <w:t>et</w:t>
        </w:r>
        <w:r>
          <w:rPr>
            <w:color w:val="2E3092"/>
            <w:spacing w:val="5"/>
            <w:w w:val="110"/>
          </w:rPr>
          <w:t> </w:t>
        </w:r>
        <w:r>
          <w:rPr>
            <w:color w:val="2E3092"/>
            <w:w w:val="110"/>
          </w:rPr>
          <w:t>al.,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5"/>
            <w:w w:val="110"/>
          </w:rPr>
          <w:t>2020</w:t>
        </w:r>
      </w:hyperlink>
      <w:r>
        <w:rPr>
          <w:color w:val="231F20"/>
          <w:spacing w:val="-5"/>
          <w:w w:val="110"/>
        </w:rPr>
        <w:t>)</w:t>
      </w:r>
    </w:p>
    <w:p>
      <w:pPr>
        <w:pStyle w:val="BodyText"/>
        <w:spacing w:line="302" w:lineRule="auto"/>
        <w:ind w:left="341" w:right="37" w:hanging="120"/>
      </w:pPr>
      <w:r>
        <w:rPr>
          <w:color w:val="231F20"/>
          <w:w w:val="105"/>
        </w:rPr>
        <w:t>(</w:t>
      </w:r>
      <w:hyperlink w:history="true" w:anchor="_bookmark25">
        <w:r>
          <w:rPr>
            <w:color w:val="2E3092"/>
            <w:w w:val="105"/>
          </w:rPr>
          <w:t>Chen</w:t>
        </w:r>
      </w:hyperlink>
      <w:r>
        <w:rPr>
          <w:color w:val="2E3092"/>
          <w:spacing w:val="-5"/>
          <w:w w:val="105"/>
        </w:rPr>
        <w:t> </w:t>
      </w:r>
      <w:hyperlink w:history="true" w:anchor="_bookmark25">
        <w:r>
          <w:rPr>
            <w:color w:val="2E3092"/>
            <w:w w:val="105"/>
          </w:rPr>
          <w:t>et</w:t>
        </w:r>
      </w:hyperlink>
      <w:r>
        <w:rPr>
          <w:color w:val="2E3092"/>
          <w:w w:val="105"/>
        </w:rPr>
        <w:t> </w:t>
      </w:r>
      <w:hyperlink w:history="true" w:anchor="_bookmark25">
        <w:r>
          <w:rPr>
            <w:color w:val="2E3092"/>
            <w:w w:val="105"/>
          </w:rPr>
          <w:t>al.,</w:t>
        </w:r>
      </w:hyperlink>
      <w:r>
        <w:rPr>
          <w:color w:val="2E3092"/>
          <w:spacing w:val="40"/>
          <w:w w:val="105"/>
        </w:rPr>
        <w:t> </w:t>
      </w:r>
      <w:hyperlink w:history="true" w:anchor="_bookmark25">
        <w:r>
          <w:rPr>
            <w:color w:val="2E3092"/>
            <w:spacing w:val="-2"/>
            <w:w w:val="105"/>
          </w:rPr>
          <w:t>2020a</w:t>
        </w:r>
      </w:hyperlink>
      <w:r>
        <w:rPr>
          <w:color w:val="231F20"/>
          <w:spacing w:val="-2"/>
          <w:w w:val="105"/>
        </w:rPr>
        <w:t>)</w:t>
      </w:r>
    </w:p>
    <w:p>
      <w:pPr>
        <w:pStyle w:val="BodyText"/>
        <w:spacing w:line="300" w:lineRule="auto" w:before="122"/>
        <w:ind w:left="222" w:right="36"/>
      </w:pPr>
      <w:r>
        <w:rPr/>
        <w:br w:type="column"/>
      </w:r>
      <w:r>
        <w:rPr>
          <w:color w:val="231F20"/>
          <w:w w:val="110"/>
        </w:rPr>
        <w:t>Identi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malfunctioning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irrigation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systems</w:t>
      </w:r>
    </w:p>
    <w:p>
      <w:pPr>
        <w:pStyle w:val="BodyText"/>
        <w:spacing w:line="300" w:lineRule="auto"/>
        <w:ind w:left="222" w:right="36"/>
      </w:pPr>
      <w:r>
        <w:rPr>
          <w:color w:val="231F20"/>
          <w:w w:val="110"/>
        </w:rPr>
        <w:t>Identi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pollution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agricultural irrigation resources</w:t>
      </w:r>
    </w:p>
    <w:p>
      <w:pPr>
        <w:pStyle w:val="BodyText"/>
        <w:spacing w:line="302" w:lineRule="auto" w:before="124"/>
        <w:ind w:left="222"/>
      </w:pPr>
      <w:r>
        <w:rPr/>
        <w:br w:type="column"/>
      </w:r>
      <w:r>
        <w:rPr>
          <w:color w:val="231F20"/>
          <w:spacing w:val="-2"/>
          <w:w w:val="110"/>
        </w:rPr>
        <w:t>Mask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R-CNN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based segmentation 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UAV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captured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images</w:t>
      </w:r>
    </w:p>
    <w:p>
      <w:pPr>
        <w:pStyle w:val="BodyText"/>
        <w:spacing w:line="302" w:lineRule="auto"/>
        <w:ind w:left="222"/>
      </w:pPr>
      <w:r>
        <w:rPr>
          <w:color w:val="231F20"/>
          <w:w w:val="110"/>
        </w:rPr>
        <w:t>Shallow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CNN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combination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decision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tree algorithm trained on NIR data</w:t>
      </w:r>
    </w:p>
    <w:p>
      <w:pPr>
        <w:pStyle w:val="BodyText"/>
        <w:spacing w:before="124"/>
        <w:ind w:left="95"/>
      </w:pPr>
      <w:r>
        <w:rPr/>
        <w:br w:type="column"/>
      </w:r>
      <w:r>
        <w:rPr>
          <w:color w:val="231F20"/>
          <w:w w:val="110"/>
        </w:rPr>
        <w:t>Given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dataset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sizes,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satisfactory.</w:t>
      </w:r>
    </w:p>
    <w:p>
      <w:pPr>
        <w:pStyle w:val="BodyText"/>
        <w:spacing w:before="55"/>
      </w:pPr>
    </w:p>
    <w:p>
      <w:pPr>
        <w:pStyle w:val="BodyText"/>
        <w:spacing w:line="302" w:lineRule="auto"/>
        <w:ind w:left="95" w:right="194"/>
      </w:pPr>
      <w:r>
        <w:rPr>
          <w:color w:val="231F20"/>
          <w:w w:val="110"/>
        </w:rPr>
        <w:t>Validation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25.47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RMSEV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0.914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Rv.</w:t>
      </w:r>
    </w:p>
    <w:p>
      <w:pPr>
        <w:spacing w:after="0" w:line="302" w:lineRule="auto"/>
        <w:sectPr>
          <w:type w:val="continuous"/>
          <w:pgSz w:w="11910" w:h="15880"/>
          <w:pgMar w:header="731" w:footer="592" w:top="640" w:bottom="280" w:left="660" w:right="640"/>
          <w:cols w:num="4" w:equalWidth="0">
            <w:col w:w="1083" w:space="122"/>
            <w:col w:w="2479" w:space="235"/>
            <w:col w:w="3179" w:space="39"/>
            <w:col w:w="3473"/>
          </w:cols>
        </w:sectPr>
      </w:pPr>
    </w:p>
    <w:p>
      <w:pPr>
        <w:pStyle w:val="BodyText"/>
        <w:spacing w:line="302" w:lineRule="auto"/>
        <w:ind w:left="341" w:right="38" w:hanging="120"/>
      </w:pPr>
      <w:r>
        <w:rPr>
          <w:color w:val="231F20"/>
          <w:w w:val="110"/>
        </w:rPr>
        <w:t>(</w:t>
      </w:r>
      <w:hyperlink w:history="true" w:anchor="_bookmark112">
        <w:r>
          <w:rPr>
            <w:color w:val="2E3092"/>
            <w:w w:val="110"/>
          </w:rPr>
          <w:t>Zhang</w:t>
        </w:r>
      </w:hyperlink>
      <w:r>
        <w:rPr>
          <w:color w:val="2E3092"/>
          <w:spacing w:val="-8"/>
          <w:w w:val="110"/>
        </w:rPr>
        <w:t> </w:t>
      </w:r>
      <w:hyperlink w:history="true" w:anchor="_bookmark112">
        <w:r>
          <w:rPr>
            <w:color w:val="2E3092"/>
            <w:w w:val="110"/>
          </w:rPr>
          <w:t>et</w:t>
        </w:r>
      </w:hyperlink>
      <w:r>
        <w:rPr>
          <w:color w:val="2E3092"/>
          <w:spacing w:val="-3"/>
          <w:w w:val="110"/>
        </w:rPr>
        <w:t> </w:t>
      </w:r>
      <w:hyperlink w:history="true" w:anchor="_bookmark112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112">
        <w:r>
          <w:rPr>
            <w:color w:val="2E3092"/>
            <w:spacing w:val="-2"/>
            <w:w w:val="110"/>
          </w:rPr>
          <w:t>2018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spacing w:line="300" w:lineRule="auto"/>
        <w:ind w:left="222"/>
      </w:pPr>
      <w:r>
        <w:rPr/>
        <w:br w:type="column"/>
      </w:r>
      <w:r>
        <w:rPr>
          <w:color w:val="231F20"/>
          <w:w w:val="110"/>
        </w:rPr>
        <w:t>Monitoring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identi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canter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pivot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irrigation system to supply irrigation water</w:t>
      </w:r>
    </w:p>
    <w:p>
      <w:pPr>
        <w:pStyle w:val="BodyText"/>
        <w:spacing w:line="136" w:lineRule="exact"/>
        <w:ind w:left="80"/>
      </w:pPr>
      <w:r>
        <w:rPr/>
        <w:br w:type="column"/>
      </w:r>
      <w:r>
        <w:rPr>
          <w:color w:val="231F20"/>
          <w:w w:val="110"/>
        </w:rPr>
        <w:t>CNN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segmentation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UAV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captured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images</w:t>
      </w:r>
      <w:r>
        <w:rPr>
          <w:color w:val="231F20"/>
          <w:spacing w:val="32"/>
          <w:w w:val="110"/>
        </w:rPr>
        <w:t>  </w:t>
      </w:r>
      <w:r>
        <w:rPr>
          <w:color w:val="231F20"/>
          <w:w w:val="110"/>
        </w:rPr>
        <w:t>Precision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recall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95.85%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93.3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percent,</w:t>
      </w:r>
    </w:p>
    <w:p>
      <w:pPr>
        <w:pStyle w:val="BodyText"/>
        <w:spacing w:before="35"/>
        <w:ind w:left="3172"/>
      </w:pPr>
      <w:r>
        <w:rPr>
          <w:color w:val="231F20"/>
          <w:w w:val="110"/>
        </w:rPr>
        <w:t>respectively,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2"/>
          <w:w w:val="110"/>
        </w:rPr>
        <w:t>attained.</w:t>
      </w:r>
    </w:p>
    <w:p>
      <w:pPr>
        <w:spacing w:after="0"/>
        <w:sectPr>
          <w:type w:val="continuous"/>
          <w:pgSz w:w="11910" w:h="15880"/>
          <w:pgMar w:header="731" w:footer="592" w:top="640" w:bottom="280" w:left="660" w:right="640"/>
          <w:cols w:num="3" w:equalWidth="0">
            <w:col w:w="1032" w:space="172"/>
            <w:col w:w="2816" w:space="40"/>
            <w:col w:w="6550"/>
          </w:cols>
        </w:sectPr>
      </w:pPr>
    </w:p>
    <w:p>
      <w:pPr>
        <w:pStyle w:val="BodyText"/>
        <w:spacing w:line="135" w:lineRule="exact"/>
        <w:ind w:left="222"/>
        <w:jc w:val="center"/>
      </w:pPr>
      <w:r>
        <w:rPr>
          <w:color w:val="231F20"/>
          <w:w w:val="110"/>
        </w:rPr>
        <w:t>(</w:t>
      </w:r>
      <w:hyperlink w:history="true" w:anchor="_bookmark110">
        <w:r>
          <w:rPr>
            <w:color w:val="2E3092"/>
            <w:w w:val="110"/>
          </w:rPr>
          <w:t>Tang</w:t>
        </w:r>
      </w:hyperlink>
      <w:r>
        <w:rPr>
          <w:color w:val="2E3092"/>
          <w:spacing w:val="-2"/>
          <w:w w:val="110"/>
        </w:rPr>
        <w:t> </w:t>
      </w:r>
      <w:hyperlink w:history="true" w:anchor="_bookmark110">
        <w:r>
          <w:rPr>
            <w:color w:val="2E3092"/>
            <w:w w:val="110"/>
          </w:rPr>
          <w:t>et</w:t>
        </w:r>
      </w:hyperlink>
      <w:r>
        <w:rPr>
          <w:color w:val="2E3092"/>
          <w:spacing w:val="10"/>
          <w:w w:val="110"/>
        </w:rPr>
        <w:t> </w:t>
      </w:r>
      <w:hyperlink w:history="true" w:anchor="_bookmark110">
        <w:r>
          <w:rPr>
            <w:color w:val="2E3092"/>
            <w:w w:val="110"/>
          </w:rPr>
          <w:t>al.,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2021</w:t>
        </w:r>
      </w:hyperlink>
      <w:r>
        <w:rPr>
          <w:color w:val="231F20"/>
          <w:w w:val="110"/>
        </w:rPr>
        <w:t>)</w:t>
      </w:r>
      <w:r>
        <w:rPr>
          <w:color w:val="231F20"/>
          <w:spacing w:val="76"/>
          <w:w w:val="150"/>
        </w:rPr>
        <w:t> </w:t>
      </w:r>
      <w:r>
        <w:rPr>
          <w:color w:val="231F20"/>
          <w:w w:val="110"/>
        </w:rPr>
        <w:t>Monitoring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distribution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center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pivot</w:t>
      </w:r>
    </w:p>
    <w:p>
      <w:pPr>
        <w:pStyle w:val="BodyText"/>
        <w:spacing w:before="35"/>
        <w:ind w:left="222" w:right="231"/>
        <w:jc w:val="center"/>
      </w:pPr>
      <w:r>
        <w:rPr>
          <w:color w:val="231F20"/>
          <w:w w:val="110"/>
        </w:rPr>
        <w:t>irrigation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systems</w:t>
      </w:r>
    </w:p>
    <w:p>
      <w:pPr>
        <w:pStyle w:val="BodyText"/>
        <w:spacing w:line="302" w:lineRule="auto"/>
        <w:ind w:left="194" w:right="38"/>
      </w:pPr>
      <w:r>
        <w:rPr/>
        <w:br w:type="column"/>
      </w:r>
      <w:r>
        <w:rPr>
          <w:color w:val="231F20"/>
          <w:w w:val="110"/>
        </w:rPr>
        <w:t>Lightweight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real-time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object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detection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network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(PVANET) based on GoogLeNet and Hough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transform</w:t>
      </w:r>
    </w:p>
    <w:p>
      <w:pPr>
        <w:pStyle w:val="BodyText"/>
        <w:spacing w:line="302" w:lineRule="auto"/>
        <w:ind w:left="222" w:right="132"/>
      </w:pPr>
      <w:r>
        <w:rPr/>
        <w:br w:type="column"/>
      </w:r>
      <w:r>
        <w:rPr>
          <w:color w:val="231F20"/>
          <w:w w:val="110"/>
        </w:rPr>
        <w:t>Experiments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Sentinel-2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images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achieved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precision of 95% and a recall of 95.5%,</w:t>
      </w:r>
    </w:p>
    <w:p>
      <w:pPr>
        <w:spacing w:after="0" w:line="302" w:lineRule="auto"/>
        <w:sectPr>
          <w:type w:val="continuous"/>
          <w:pgSz w:w="11910" w:h="15880"/>
          <w:pgMar w:header="731" w:footer="592" w:top="640" w:bottom="280" w:left="660" w:right="640"/>
          <w:cols w:num="3" w:equalWidth="0">
            <w:col w:w="3907" w:space="40"/>
            <w:col w:w="3001" w:space="63"/>
            <w:col w:w="3599"/>
          </w:cols>
        </w:sectPr>
      </w:pPr>
    </w:p>
    <w:p>
      <w:pPr>
        <w:pStyle w:val="BodyText"/>
        <w:spacing w:line="302" w:lineRule="auto"/>
        <w:ind w:left="341" w:hanging="120"/>
      </w:pPr>
      <w:r>
        <w:rPr>
          <w:color w:val="231F20"/>
          <w:spacing w:val="-2"/>
          <w:w w:val="110"/>
        </w:rPr>
        <w:t>(</w:t>
      </w:r>
      <w:hyperlink w:history="true" w:anchor="_bookmark65">
        <w:r>
          <w:rPr>
            <w:color w:val="2E3092"/>
            <w:spacing w:val="-2"/>
            <w:w w:val="110"/>
          </w:rPr>
          <w:t>Kumbi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and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Birje,</w:t>
        </w:r>
      </w:hyperlink>
      <w:r>
        <w:rPr>
          <w:color w:val="2E3092"/>
          <w:spacing w:val="40"/>
          <w:w w:val="110"/>
        </w:rPr>
        <w:t> </w:t>
      </w:r>
      <w:hyperlink w:history="true" w:anchor="_bookmark65">
        <w:r>
          <w:rPr>
            <w:color w:val="2E3092"/>
            <w:spacing w:val="-2"/>
            <w:w w:val="110"/>
          </w:rPr>
          <w:t>2022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tabs>
          <w:tab w:pos="2853" w:val="left" w:leader="none"/>
        </w:tabs>
        <w:spacing w:line="300" w:lineRule="auto"/>
        <w:ind w:left="2853" w:right="38" w:hanging="2715"/>
      </w:pPr>
      <w:r>
        <w:rPr/>
        <w:br w:type="column"/>
      </w:r>
      <w:r>
        <w:rPr>
          <w:color w:val="231F20"/>
          <w:w w:val="110"/>
        </w:rPr>
        <w:t>Irrigation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ef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ciency</w:t>
      </w:r>
      <w:r>
        <w:rPr>
          <w:color w:val="231F20"/>
        </w:rPr>
        <w:tab/>
      </w:r>
      <w:r>
        <w:rPr>
          <w:color w:val="231F20"/>
          <w:w w:val="110"/>
        </w:rPr>
        <w:t>Sun-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ower Atom Optimization-based Deep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convolution neural network </w:t>
      </w:r>
      <w:r>
        <w:rPr>
          <w:color w:val="231F20"/>
          <w:spacing w:val="-2"/>
          <w:w w:val="110"/>
        </w:rPr>
        <w:t>(SFAO-DeepCNN)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algorithm</w:t>
      </w:r>
    </w:p>
    <w:p>
      <w:pPr>
        <w:pStyle w:val="BodyText"/>
        <w:spacing w:line="300" w:lineRule="auto"/>
        <w:ind w:left="222" w:right="132"/>
      </w:pPr>
      <w:r>
        <w:rPr/>
        <w:br w:type="column"/>
      </w:r>
      <w:r>
        <w:rPr>
          <w:color w:val="231F20"/>
          <w:w w:val="105"/>
        </w:rPr>
        <w:t>Maximal accuracy of 92%, 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city of 91.2%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sensitivity of 94.1%</w:t>
      </w:r>
    </w:p>
    <w:p>
      <w:pPr>
        <w:spacing w:after="0" w:line="300" w:lineRule="auto"/>
        <w:sectPr>
          <w:type w:val="continuous"/>
          <w:pgSz w:w="11910" w:h="15880"/>
          <w:pgMar w:header="731" w:footer="592" w:top="640" w:bottom="280" w:left="660" w:right="640"/>
          <w:cols w:num="3" w:equalWidth="0">
            <w:col w:w="1248" w:space="40"/>
            <w:col w:w="5584" w:space="139"/>
            <w:col w:w="3599"/>
          </w:cols>
        </w:sectPr>
      </w:pPr>
    </w:p>
    <w:p>
      <w:pPr>
        <w:pStyle w:val="BodyText"/>
        <w:spacing w:line="134" w:lineRule="exact"/>
        <w:ind w:left="222"/>
      </w:pPr>
      <w:r>
        <w:rPr>
          <w:color w:val="231F20"/>
          <w:w w:val="110"/>
        </w:rPr>
        <w:t>(</w:t>
      </w:r>
      <w:hyperlink w:history="true" w:anchor="_bookmark52">
        <w:r>
          <w:rPr>
            <w:color w:val="2E3092"/>
            <w:w w:val="110"/>
          </w:rPr>
          <w:t>Kim</w:t>
        </w:r>
      </w:hyperlink>
      <w:r>
        <w:rPr>
          <w:color w:val="2E3092"/>
          <w:spacing w:val="-6"/>
          <w:w w:val="110"/>
        </w:rPr>
        <w:t> </w:t>
      </w:r>
      <w:hyperlink w:history="true" w:anchor="_bookmark52">
        <w:r>
          <w:rPr>
            <w:color w:val="2E3092"/>
            <w:w w:val="110"/>
          </w:rPr>
          <w:t>et</w:t>
        </w:r>
      </w:hyperlink>
      <w:r>
        <w:rPr>
          <w:color w:val="2E3092"/>
          <w:spacing w:val="4"/>
          <w:w w:val="110"/>
        </w:rPr>
        <w:t> </w:t>
      </w:r>
      <w:hyperlink w:history="true" w:anchor="_bookmark52">
        <w:r>
          <w:rPr>
            <w:color w:val="2E3092"/>
            <w:w w:val="110"/>
          </w:rPr>
          <w:t>al.,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2022</w:t>
        </w:r>
      </w:hyperlink>
      <w:r>
        <w:rPr>
          <w:color w:val="231F20"/>
          <w:w w:val="110"/>
        </w:rPr>
        <w:t>)</w:t>
      </w:r>
      <w:r>
        <w:rPr>
          <w:color w:val="231F20"/>
          <w:spacing w:val="39"/>
          <w:w w:val="110"/>
        </w:rPr>
        <w:t>  </w:t>
      </w:r>
      <w:r>
        <w:rPr>
          <w:color w:val="231F20"/>
          <w:w w:val="110"/>
        </w:rPr>
        <w:t>Water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Estimation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Irrigation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Channel</w:t>
      </w:r>
      <w:r>
        <w:rPr>
          <w:color w:val="231F20"/>
          <w:spacing w:val="67"/>
          <w:w w:val="110"/>
        </w:rPr>
        <w:t> </w:t>
      </w:r>
      <w:r>
        <w:rPr>
          <w:color w:val="231F20"/>
          <w:w w:val="110"/>
        </w:rPr>
        <w:t>ResNet-50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image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classi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U-</w:t>
      </w:r>
      <w:r>
        <w:rPr>
          <w:color w:val="231F20"/>
          <w:spacing w:val="-5"/>
          <w:w w:val="110"/>
        </w:rPr>
        <w:t>Net</w:t>
      </w:r>
    </w:p>
    <w:p>
      <w:pPr>
        <w:pStyle w:val="BodyText"/>
        <w:spacing w:line="302" w:lineRule="auto" w:before="35"/>
        <w:ind w:left="4140"/>
      </w:pPr>
      <w:r>
        <w:rPr>
          <w:color w:val="231F20"/>
          <w:spacing w:val="-2"/>
          <w:w w:val="110"/>
        </w:rPr>
        <w:t>segmentation models on irrigation canal's </w:t>
      </w:r>
      <w:r>
        <w:rPr>
          <w:color w:val="231F20"/>
          <w:spacing w:val="-2"/>
          <w:w w:val="110"/>
        </w:rPr>
        <w:t>CCTV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images</w:t>
      </w:r>
    </w:p>
    <w:p>
      <w:pPr>
        <w:pStyle w:val="BodyText"/>
        <w:spacing w:line="302" w:lineRule="auto"/>
        <w:ind w:left="222" w:right="242"/>
      </w:pPr>
      <w:r>
        <w:rPr/>
        <w:br w:type="column"/>
      </w:r>
      <w:r>
        <w:rPr>
          <w:color w:val="231F20"/>
          <w:w w:val="110"/>
        </w:rPr>
        <w:t>The image segmentation model showed a Dice score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0.998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predicted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0.97</w:t>
      </w:r>
    </w:p>
    <w:p>
      <w:pPr>
        <w:spacing w:after="0" w:line="302" w:lineRule="auto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6955" w:space="56"/>
            <w:col w:w="3599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591604" y="6480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45" coordorigin="0,0" coordsize="10381,11">
                <v:rect style="position:absolute;left:0;top:0;width:10381;height:11" id="docshape4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spacing w:line="276" w:lineRule="auto" w:before="109"/>
        <w:ind w:left="103" w:right="0" w:hanging="1"/>
        <w:jc w:val="left"/>
        <w:rPr>
          <w:sz w:val="16"/>
        </w:rPr>
      </w:pPr>
      <w:hyperlink w:history="true" w:anchor="_bookmark62">
        <w:r>
          <w:rPr>
            <w:color w:val="2E3092"/>
            <w:w w:val="105"/>
            <w:sz w:val="16"/>
          </w:rPr>
          <w:t>Budihal,</w:t>
        </w:r>
        <w:r>
          <w:rPr>
            <w:color w:val="2E3092"/>
            <w:spacing w:val="-6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2021</w:t>
        </w:r>
      </w:hyperlink>
      <w:r>
        <w:rPr>
          <w:color w:val="231F20"/>
          <w:w w:val="105"/>
          <w:sz w:val="16"/>
        </w:rPr>
        <w:t>).</w:t>
      </w:r>
      <w:r>
        <w:rPr>
          <w:color w:val="231F20"/>
          <w:spacing w:val="-4"/>
          <w:w w:val="105"/>
          <w:sz w:val="16"/>
        </w:rPr>
        <w:t> </w:t>
      </w:r>
      <w:hyperlink w:history="true" w:anchor="_bookmark18">
        <w:r>
          <w:rPr>
            <w:color w:val="2E3092"/>
            <w:w w:val="105"/>
            <w:sz w:val="16"/>
          </w:rPr>
          <w:t>Table</w:t>
        </w:r>
        <w:r>
          <w:rPr>
            <w:color w:val="2E3092"/>
            <w:spacing w:val="-4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4</w:t>
        </w:r>
      </w:hyperlink>
      <w:r>
        <w:rPr>
          <w:color w:val="2E3092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shows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previous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studies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deep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learning based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computer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vision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technology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plant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health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analysis.</w:t>
      </w:r>
    </w:p>
    <w:p>
      <w:pPr>
        <w:pStyle w:val="BodyText"/>
        <w:spacing w:before="64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</w:rPr>
      </w:pPr>
      <w:bookmarkStart w:name="_TOC_250006" w:id="35"/>
      <w:r>
        <w:rPr>
          <w:i/>
          <w:color w:val="231F20"/>
          <w:spacing w:val="-2"/>
        </w:rPr>
        <w:t>Weed</w:t>
      </w:r>
      <w:r>
        <w:rPr>
          <w:i/>
          <w:color w:val="231F20"/>
          <w:spacing w:val="-3"/>
        </w:rPr>
        <w:t> </w:t>
      </w:r>
      <w:bookmarkEnd w:id="35"/>
      <w:r>
        <w:rPr>
          <w:i/>
          <w:color w:val="231F20"/>
          <w:spacing w:val="-2"/>
        </w:rPr>
        <w:t>management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1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Weeds are among the major factors that affect agricultural produc-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 negatively. With the focus on improving agricultural productivity,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 is evident that more and more chemicals are being dumped into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environment with the aim of managing the weed growth. But for im-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proving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productivity, it also requires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optimum utilization of 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sources which can only be achieved by the precise spraying on weeds.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traditional robotic weeders generally function by detecting crop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row patterns and they do not rely on crop recognition for the weeding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operation. If the weed density and population are large, they may ob-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scure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row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pattern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leading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reduced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ciency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9"/>
          <w:sz w:val="16"/>
        </w:rPr>
        <w:t> </w:t>
      </w:r>
      <w:r>
        <w:rPr>
          <w:color w:val="231F20"/>
          <w:spacing w:val="-2"/>
          <w:sz w:val="16"/>
        </w:rPr>
        <w:t>weeders.</w:t>
      </w:r>
    </w:p>
    <w:p>
      <w:pPr>
        <w:spacing w:line="273" w:lineRule="auto" w:before="109"/>
        <w:ind w:left="103" w:right="118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Computer vision approaches come to rescue at this point by accurately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identifying the objects as precise spraying of weeds depends on the ac-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curate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and location of weeds. Recently, several studies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carried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out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researchers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adaptability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tech-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nology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agronomic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species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eld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level,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viz the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of crops from weeds, off types etc. (</w:t>
      </w:r>
      <w:hyperlink w:history="true" w:anchor="_bookmark92">
        <w:r>
          <w:rPr>
            <w:color w:val="2E3092"/>
            <w:sz w:val="16"/>
          </w:rPr>
          <w:t>Sau and</w:t>
        </w:r>
      </w:hyperlink>
      <w:r>
        <w:rPr>
          <w:color w:val="2E3092"/>
          <w:spacing w:val="4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Ucchesu,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5"/>
          <w:sz w:val="16"/>
        </w:rPr>
        <w:t> </w:t>
      </w:r>
      <w:hyperlink w:history="true" w:anchor="_bookmark92">
        <w:r>
          <w:rPr>
            <w:color w:val="2E3092"/>
            <w:sz w:val="16"/>
          </w:rPr>
          <w:t>Sau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2018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5"/>
          <w:sz w:val="16"/>
        </w:rPr>
        <w:t> </w:t>
      </w:r>
      <w:hyperlink w:history="true" w:anchor="_bookmark100">
        <w:r>
          <w:rPr>
            <w:color w:val="2E3092"/>
            <w:sz w:val="16"/>
          </w:rPr>
          <w:t>Subeesh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2022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Detailed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applica-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automatic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species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leaf recognition pattern has been proposed for preserving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cataloguing plant species (</w:t>
      </w:r>
      <w:hyperlink w:history="true" w:anchor="_bookmark71">
        <w:r>
          <w:rPr>
            <w:color w:val="2E3092"/>
            <w:sz w:val="16"/>
          </w:rPr>
          <w:t>Putzu et al., 2016</w:t>
        </w:r>
      </w:hyperlink>
      <w:r>
        <w:rPr>
          <w:color w:val="231F20"/>
          <w:sz w:val="16"/>
        </w:rPr>
        <w:t>) along with the botanical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characterization of germplasm (</w:t>
      </w:r>
      <w:hyperlink w:history="true" w:anchor="_bookmark71">
        <w:r>
          <w:rPr>
            <w:color w:val="2E3092"/>
            <w:sz w:val="16"/>
          </w:rPr>
          <w:t>Lo Bianco et al., 2017</w:t>
        </w:r>
      </w:hyperlink>
      <w:r>
        <w:rPr>
          <w:color w:val="231F20"/>
          <w:sz w:val="16"/>
        </w:rPr>
        <w:t>). Methods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achieving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weed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detection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eld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level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mainly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include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utilization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computer vision technology using the traditional image processing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learning.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When,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conventional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methods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used,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extracting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features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colour,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shape,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texture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86"/>
        <w:rPr>
          <w:sz w:val="20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82631" cy="3901440"/>
            <wp:effectExtent l="0" t="0" r="0" b="0"/>
            <wp:docPr id="57" name="Image 5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31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</w:pPr>
    </w:p>
    <w:p>
      <w:pPr>
        <w:pStyle w:val="BodyText"/>
        <w:spacing w:before="1"/>
        <w:ind w:left="2" w:right="19"/>
        <w:jc w:val="center"/>
      </w:pPr>
      <w:bookmarkStart w:name="_bookmark17" w:id="36"/>
      <w:bookmarkEnd w:id="36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8. Deep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learning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based computer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approach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 plant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health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analysis.</w:t>
      </w:r>
    </w:p>
    <w:p>
      <w:pPr>
        <w:spacing w:after="0"/>
        <w:jc w:val="center"/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spacing w:before="115"/>
      </w:pPr>
    </w:p>
    <w:p>
      <w:pPr>
        <w:pStyle w:val="BodyText"/>
        <w:ind w:left="103"/>
      </w:pPr>
      <w:bookmarkStart w:name="3.6. Livestock management" w:id="37"/>
      <w:bookmarkEnd w:id="37"/>
      <w:r>
        <w:rPr/>
      </w:r>
      <w:bookmarkStart w:name="_bookmark18" w:id="38"/>
      <w:bookmarkEnd w:id="38"/>
      <w:r>
        <w:rPr/>
      </w:r>
      <w:r>
        <w:rPr>
          <w:color w:val="231F20"/>
          <w:spacing w:val="-2"/>
          <w:w w:val="110"/>
        </w:rPr>
        <w:t>Table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10"/>
          <w:w w:val="110"/>
        </w:rPr>
        <w:t>4</w:t>
      </w:r>
    </w:p>
    <w:p>
      <w:pPr>
        <w:pStyle w:val="BodyText"/>
        <w:spacing w:before="35"/>
        <w:ind w:left="103"/>
      </w:pPr>
      <w:r>
        <w:rPr>
          <w:color w:val="231F20"/>
          <w:spacing w:val="-2"/>
          <w:w w:val="110"/>
        </w:rPr>
        <w:t>Previous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studies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deep learning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technologies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crop health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analysis.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7"/>
        <w:gridCol w:w="2310"/>
        <w:gridCol w:w="2615"/>
        <w:gridCol w:w="803"/>
        <w:gridCol w:w="3365"/>
      </w:tblGrid>
      <w:tr>
        <w:trPr>
          <w:trHeight w:val="245" w:hRule="atLeast"/>
        </w:trPr>
        <w:tc>
          <w:tcPr>
            <w:tcW w:w="12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References</w:t>
            </w:r>
          </w:p>
        </w:tc>
        <w:tc>
          <w:tcPr>
            <w:tcW w:w="231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Objectives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scenario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261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Methodology</w:t>
            </w:r>
          </w:p>
        </w:tc>
        <w:tc>
          <w:tcPr>
            <w:tcW w:w="8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Crop</w:t>
            </w:r>
          </w:p>
        </w:tc>
        <w:tc>
          <w:tcPr>
            <w:tcW w:w="336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Results</w:t>
            </w:r>
          </w:p>
        </w:tc>
      </w:tr>
      <w:tr>
        <w:trPr>
          <w:trHeight w:val="724" w:hRule="atLeast"/>
        </w:trPr>
        <w:tc>
          <w:tcPr>
            <w:tcW w:w="12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238" w:hanging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w w:val="105"/>
                  <w:sz w:val="12"/>
                </w:rPr>
                <w:t>Hassan</w:t>
              </w:r>
              <w:r>
                <w:rPr>
                  <w:color w:val="2E3092"/>
                  <w:spacing w:val="-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-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Maji,</w:t>
              </w:r>
            </w:hyperlink>
            <w:r>
              <w:rPr>
                <w:color w:val="2E3092"/>
                <w:spacing w:val="40"/>
                <w:w w:val="105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spacing w:val="-2"/>
                  <w:w w:val="105"/>
                  <w:sz w:val="12"/>
                </w:rPr>
                <w:t>2022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w w:val="105"/>
                  <w:sz w:val="12"/>
                </w:rPr>
                <w:t>Hati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Singh,</w:t>
              </w:r>
            </w:hyperlink>
          </w:p>
        </w:tc>
        <w:tc>
          <w:tcPr>
            <w:tcW w:w="231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6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Species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Recognition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(SR)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and</w:t>
            </w:r>
          </w:p>
        </w:tc>
        <w:tc>
          <w:tcPr>
            <w:tcW w:w="261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Novel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lightweight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Inception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 Residual connections with fewer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</w:p>
          <w:p>
            <w:pPr>
              <w:pStyle w:val="TableParagraph"/>
              <w:spacing w:line="131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Residual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network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(ResNet)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based</w:t>
            </w:r>
          </w:p>
        </w:tc>
        <w:tc>
          <w:tcPr>
            <w:tcW w:w="8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60" w:right="7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Rice,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Cassava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different</w:t>
            </w:r>
          </w:p>
        </w:tc>
        <w:tc>
          <w:tcPr>
            <w:tcW w:w="336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The testing accuracies of the proposed model is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99.39%,99.66%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76.59%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on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Plantvillage,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Rice,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Cassava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dataset</w:t>
            </w:r>
          </w:p>
          <w:p>
            <w:pPr>
              <w:pStyle w:val="TableParagraph"/>
              <w:spacing w:line="131" w:lineRule="exact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Species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identi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cation: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Precision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91.84%,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Recall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91.67%</w:t>
            </w:r>
          </w:p>
        </w:tc>
      </w:tr>
      <w:tr>
        <w:trPr>
          <w:trHeight w:val="1027" w:hRule="atLeast"/>
        </w:trPr>
        <w:tc>
          <w:tcPr>
            <w:tcW w:w="1287" w:type="dxa"/>
          </w:tcPr>
          <w:p>
            <w:pPr>
              <w:pStyle w:val="TableParagraph"/>
              <w:spacing w:before="20"/>
              <w:ind w:left="238"/>
              <w:rPr>
                <w:sz w:val="12"/>
              </w:rPr>
            </w:pPr>
            <w:hyperlink w:history="true" w:anchor="_bookmark51">
              <w:r>
                <w:rPr>
                  <w:color w:val="2E3092"/>
                  <w:spacing w:val="-2"/>
                  <w:w w:val="115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sz w:val="12"/>
                </w:rPr>
                <w:t>Ji</w:t>
              </w:r>
              <w:r>
                <w:rPr>
                  <w:color w:val="2E3092"/>
                  <w:spacing w:val="11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12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Wu,</w:t>
              </w:r>
              <w:r>
                <w:rPr>
                  <w:color w:val="2E3092"/>
                  <w:spacing w:val="11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2022</w:t>
              </w:r>
            </w:hyperlink>
            <w:r>
              <w:rPr>
                <w:color w:val="231F20"/>
                <w:spacing w:val="-2"/>
                <w:sz w:val="12"/>
              </w:rPr>
              <w:t>)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(</w:t>
            </w:r>
            <w:hyperlink w:history="true" w:anchor="_bookmark107">
              <w:r>
                <w:rPr>
                  <w:color w:val="2E3092"/>
                  <w:sz w:val="12"/>
                </w:rPr>
                <w:t>Syed-Ab-</w:t>
              </w:r>
              <w:r>
                <w:rPr>
                  <w:color w:val="2E3092"/>
                  <w:spacing w:val="-2"/>
                  <w:sz w:val="12"/>
                </w:rPr>
                <w:t>Rahman</w:t>
              </w:r>
            </w:hyperlink>
          </w:p>
        </w:tc>
        <w:tc>
          <w:tcPr>
            <w:tcW w:w="2310" w:type="dxa"/>
          </w:tcPr>
          <w:p>
            <w:pPr>
              <w:pStyle w:val="TableParagraph"/>
              <w:spacing w:line="300" w:lineRule="auto" w:before="18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Identi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 of Healthy and </w:t>
            </w:r>
            <w:r>
              <w:rPr>
                <w:color w:val="231F20"/>
                <w:w w:val="105"/>
                <w:sz w:val="12"/>
              </w:rPr>
              <w:t>Infected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Leaves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(IHIL)</w:t>
            </w:r>
          </w:p>
          <w:p>
            <w:pPr>
              <w:pStyle w:val="TableParagraph"/>
              <w:spacing w:line="300" w:lineRule="auto"/>
              <w:ind w:left="60" w:right="17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Black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measles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grape</w:t>
            </w:r>
          </w:p>
          <w:p>
            <w:pPr>
              <w:pStyle w:val="TableParagraph"/>
              <w:spacing w:before="33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Citrus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diseases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cation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using</w:t>
            </w:r>
          </w:p>
        </w:tc>
        <w:tc>
          <w:tcPr>
            <w:tcW w:w="2615" w:type="dxa"/>
          </w:tcPr>
          <w:p>
            <w:pPr>
              <w:pStyle w:val="TableParagraph"/>
              <w:spacing w:line="302" w:lineRule="auto" w:before="2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convolutional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neural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network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(CNN)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architecture</w:t>
            </w:r>
          </w:p>
          <w:p>
            <w:pPr>
              <w:pStyle w:val="TableParagraph"/>
              <w:spacing w:line="302" w:lineRule="auto"/>
              <w:ind w:left="60" w:right="41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 disease evaluation. Image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segmentation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DeepLabV3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ResNet50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backbone</w:t>
            </w:r>
          </w:p>
          <w:p>
            <w:pPr>
              <w:pStyle w:val="TableParagraph"/>
              <w:spacing w:line="130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Two-stage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deep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803" w:type="dxa"/>
          </w:tcPr>
          <w:p>
            <w:pPr>
              <w:pStyle w:val="TableParagraph"/>
              <w:spacing w:line="302" w:lineRule="auto" w:before="20"/>
              <w:ind w:left="60" w:right="32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plant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species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Grape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Citrus</w:t>
            </w:r>
          </w:p>
        </w:tc>
        <w:tc>
          <w:tcPr>
            <w:tcW w:w="3365" w:type="dxa"/>
          </w:tcPr>
          <w:p>
            <w:pPr>
              <w:pStyle w:val="TableParagraph"/>
              <w:spacing w:line="302" w:lineRule="auto" w:before="20"/>
              <w:ind w:left="61" w:right="15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F191.49%.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IHIL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: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Precision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84%,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Recall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83.14%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F1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83.19%</w:t>
            </w:r>
          </w:p>
          <w:p>
            <w:pPr>
              <w:pStyle w:val="TableParagraph"/>
              <w:spacing w:line="300" w:lineRule="auto"/>
              <w:ind w:left="61" w:right="5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Overall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97.75%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hold-out test dataset.</w:t>
            </w:r>
          </w:p>
          <w:p>
            <w:pPr>
              <w:pStyle w:val="TableParagraph"/>
              <w:spacing w:before="32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94.37%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</w:tr>
      <w:tr>
        <w:trPr>
          <w:trHeight w:val="342" w:hRule="atLeast"/>
        </w:trPr>
        <w:tc>
          <w:tcPr>
            <w:tcW w:w="1287" w:type="dxa"/>
          </w:tcPr>
          <w:p>
            <w:pPr>
              <w:pStyle w:val="TableParagraph"/>
              <w:spacing w:before="19"/>
              <w:ind w:right="107"/>
              <w:jc w:val="center"/>
              <w:rPr>
                <w:sz w:val="12"/>
              </w:rPr>
            </w:pPr>
            <w:hyperlink w:history="true" w:anchor="_bookmark107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2022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  <w:p>
            <w:pPr>
              <w:pStyle w:val="TableParagraph"/>
              <w:spacing w:line="132" w:lineRule="exact" w:before="35"/>
              <w:ind w:left="12" w:right="107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05"/>
                  <w:sz w:val="12"/>
                </w:rPr>
                <w:t>Li</w:t>
              </w:r>
              <w:r>
                <w:rPr>
                  <w:color w:val="2E3092"/>
                  <w:spacing w:val="-4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-4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Li,</w:t>
              </w:r>
              <w:r>
                <w:rPr>
                  <w:color w:val="2E3092"/>
                  <w:spacing w:val="-4"/>
                  <w:w w:val="105"/>
                  <w:sz w:val="12"/>
                </w:rPr>
                <w:t> 2022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2310" w:type="dxa"/>
          </w:tcPr>
          <w:p>
            <w:pPr>
              <w:pStyle w:val="TableParagraph"/>
              <w:spacing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  <w:p>
            <w:pPr>
              <w:pStyle w:val="TableParagraph"/>
              <w:spacing w:line="134" w:lineRule="exact" w:before="33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disease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2615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Vision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Transformer-based</w:t>
            </w:r>
            <w:r>
              <w:rPr>
                <w:color w:val="231F20"/>
                <w:spacing w:val="3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lightweight</w:t>
            </w:r>
          </w:p>
        </w:tc>
        <w:tc>
          <w:tcPr>
            <w:tcW w:w="803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Apple</w:t>
            </w:r>
          </w:p>
        </w:tc>
        <w:tc>
          <w:tcPr>
            <w:tcW w:w="3365" w:type="dxa"/>
          </w:tcPr>
          <w:p>
            <w:pPr>
              <w:pStyle w:val="TableParagraph"/>
              <w:spacing w:before="19"/>
              <w:ind w:left="61"/>
              <w:rPr>
                <w:sz w:val="12"/>
              </w:rPr>
            </w:pPr>
            <w:r>
              <w:rPr>
                <w:color w:val="231F20"/>
                <w:sz w:val="12"/>
              </w:rPr>
              <w:t>of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95.8%.</w:t>
            </w:r>
          </w:p>
          <w:p>
            <w:pPr>
              <w:pStyle w:val="TableParagraph"/>
              <w:spacing w:line="132" w:lineRule="exact" w:before="35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ConvViT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achieved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96.85%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apple</w:t>
            </w:r>
          </w:p>
        </w:tc>
      </w:tr>
      <w:tr>
        <w:trPr>
          <w:trHeight w:val="514" w:hRule="atLeast"/>
        </w:trPr>
        <w:tc>
          <w:tcPr>
            <w:tcW w:w="128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80">
              <w:r>
                <w:rPr>
                  <w:color w:val="2E3092"/>
                  <w:w w:val="110"/>
                  <w:sz w:val="12"/>
                </w:rPr>
                <w:t>Mkonyi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8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6"/>
                <w:w w:val="110"/>
                <w:sz w:val="12"/>
              </w:rPr>
              <w:t> </w:t>
            </w:r>
            <w:hyperlink w:history="true" w:anchor="_bookmark80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31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60"/>
              <w:rPr>
                <w:i/>
                <w:sz w:val="12"/>
              </w:rPr>
            </w:pPr>
            <w:r>
              <w:rPr>
                <w:color w:val="231F20"/>
                <w:w w:val="105"/>
                <w:sz w:val="12"/>
              </w:rPr>
              <w:t>Early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identi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i/>
                <w:color w:val="231F20"/>
                <w:w w:val="105"/>
                <w:sz w:val="12"/>
              </w:rPr>
              <w:t>Tuta</w:t>
            </w:r>
            <w:r>
              <w:rPr>
                <w:i/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absoluta</w:t>
            </w:r>
          </w:p>
        </w:tc>
        <w:tc>
          <w:tcPr>
            <w:tcW w:w="2615" w:type="dxa"/>
          </w:tcPr>
          <w:p>
            <w:pPr>
              <w:pStyle w:val="TableParagraph"/>
              <w:spacing w:line="300" w:lineRule="auto" w:before="1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apple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disease-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(ConvViT)</w:t>
            </w:r>
          </w:p>
          <w:p>
            <w:pPr>
              <w:pStyle w:val="TableParagraph"/>
              <w:spacing w:line="132" w:lineRule="exact" w:before="1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Pre-trained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CNN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architectures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VGG16,</w:t>
            </w:r>
          </w:p>
        </w:tc>
        <w:tc>
          <w:tcPr>
            <w:tcW w:w="8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Tomato</w:t>
            </w:r>
          </w:p>
        </w:tc>
        <w:tc>
          <w:tcPr>
            <w:tcW w:w="3365" w:type="dxa"/>
          </w:tcPr>
          <w:p>
            <w:pPr>
              <w:pStyle w:val="TableParagraph"/>
              <w:spacing w:before="20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VGG16 attained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highest accuracy 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91.9%</w:t>
            </w:r>
          </w:p>
        </w:tc>
      </w:tr>
      <w:tr>
        <w:trPr>
          <w:trHeight w:val="339" w:hRule="atLeast"/>
        </w:trPr>
        <w:tc>
          <w:tcPr>
            <w:tcW w:w="1287" w:type="dxa"/>
          </w:tcPr>
          <w:p>
            <w:pPr>
              <w:pStyle w:val="TableParagraph"/>
              <w:spacing w:before="19"/>
              <w:ind w:left="238"/>
              <w:rPr>
                <w:sz w:val="12"/>
              </w:rPr>
            </w:pPr>
            <w:hyperlink w:history="true" w:anchor="_bookmark80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  <w:p>
            <w:pPr>
              <w:pStyle w:val="TableParagraph"/>
              <w:spacing w:line="129" w:lineRule="exact" w:before="35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Azimi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5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310" w:type="dxa"/>
          </w:tcPr>
          <w:p>
            <w:pPr>
              <w:pStyle w:val="TableParagraph"/>
              <w:spacing w:before="1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disease</w:t>
            </w:r>
          </w:p>
          <w:p>
            <w:pPr>
              <w:pStyle w:val="TableParagraph"/>
              <w:spacing w:line="129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Stress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level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due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 </w:t>
            </w:r>
            <w:r>
              <w:rPr>
                <w:color w:val="231F20"/>
                <w:spacing w:val="-2"/>
                <w:w w:val="110"/>
                <w:sz w:val="12"/>
              </w:rPr>
              <w:t>nitrogen</w:t>
            </w:r>
          </w:p>
        </w:tc>
        <w:tc>
          <w:tcPr>
            <w:tcW w:w="2615" w:type="dxa"/>
          </w:tcPr>
          <w:p>
            <w:pPr>
              <w:pStyle w:val="TableParagraph"/>
              <w:spacing w:before="19"/>
              <w:ind w:left="60"/>
              <w:rPr>
                <w:sz w:val="12"/>
              </w:rPr>
            </w:pPr>
            <w:r>
              <w:rPr>
                <w:color w:val="231F20"/>
                <w:sz w:val="12"/>
              </w:rPr>
              <w:t>VGG19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ResNet50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Models</w:t>
            </w:r>
          </w:p>
          <w:p>
            <w:pPr>
              <w:pStyle w:val="TableParagraph"/>
              <w:spacing w:line="129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Custom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Deep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learning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architecture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803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Sorghum</w:t>
            </w:r>
          </w:p>
        </w:tc>
        <w:tc>
          <w:tcPr>
            <w:tcW w:w="3365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r>
              <w:rPr>
                <w:color w:val="231F20"/>
                <w:sz w:val="12"/>
              </w:rPr>
              <w:t>8.25%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better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z w:val="12"/>
              </w:rPr>
              <w:t>accuracy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than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z w:val="12"/>
              </w:rPr>
              <w:t>traditional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machine</w:t>
            </w:r>
          </w:p>
        </w:tc>
      </w:tr>
      <w:tr>
        <w:trPr>
          <w:trHeight w:val="342" w:hRule="atLeast"/>
        </w:trPr>
        <w:tc>
          <w:tcPr>
            <w:tcW w:w="1287" w:type="dxa"/>
          </w:tcPr>
          <w:p>
            <w:pPr>
              <w:pStyle w:val="TableParagraph"/>
              <w:spacing w:before="22"/>
              <w:ind w:left="238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5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  <w:p>
            <w:pPr>
              <w:pStyle w:val="TableParagraph"/>
              <w:spacing w:line="129" w:lineRule="exact" w:before="35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sz w:val="12"/>
                </w:rPr>
                <w:t>Joshi</w:t>
              </w:r>
            </w:hyperlink>
            <w:r>
              <w:rPr>
                <w:color w:val="2E3092"/>
                <w:spacing w:val="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sz w:val="12"/>
                </w:rPr>
                <w:t>et</w:t>
              </w:r>
            </w:hyperlink>
            <w:r>
              <w:rPr>
                <w:color w:val="2E3092"/>
                <w:spacing w:val="23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sz w:val="12"/>
                </w:rPr>
                <w:t>al.,</w:t>
              </w:r>
              <w:r>
                <w:rPr>
                  <w:color w:val="2E3092"/>
                  <w:spacing w:val="9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sz w:val="12"/>
              </w:rPr>
              <w:t>)</w:t>
            </w:r>
          </w:p>
        </w:tc>
        <w:tc>
          <w:tcPr>
            <w:tcW w:w="2310" w:type="dxa"/>
          </w:tcPr>
          <w:p>
            <w:pPr>
              <w:pStyle w:val="TableParagraph"/>
              <w:spacing w:before="20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  <w:p>
            <w:pPr>
              <w:pStyle w:val="TableParagraph"/>
              <w:spacing w:line="129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Viral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diagnosis</w:t>
            </w:r>
          </w:p>
        </w:tc>
        <w:tc>
          <w:tcPr>
            <w:tcW w:w="2615" w:type="dxa"/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layers.</w:t>
            </w:r>
          </w:p>
          <w:p>
            <w:pPr>
              <w:pStyle w:val="TableParagraph"/>
              <w:spacing w:line="129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Convolutional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neural network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- </w:t>
            </w:r>
            <w:r>
              <w:rPr>
                <w:color w:val="231F20"/>
                <w:spacing w:val="-2"/>
                <w:w w:val="110"/>
                <w:sz w:val="12"/>
              </w:rPr>
              <w:t>VirLeafNet</w:t>
            </w:r>
          </w:p>
        </w:tc>
        <w:tc>
          <w:tcPr>
            <w:tcW w:w="8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Vigna</w:t>
            </w:r>
          </w:p>
        </w:tc>
        <w:tc>
          <w:tcPr>
            <w:tcW w:w="3365" w:type="dxa"/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learning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techniques</w:t>
            </w:r>
          </w:p>
          <w:p>
            <w:pPr>
              <w:pStyle w:val="TableParagraph"/>
              <w:spacing w:line="129" w:lineRule="exact" w:before="35"/>
              <w:ind w:left="61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Accuracies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of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VirLeafNet-1,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VirLeafNet-2,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and</w:t>
            </w: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mungo</w:t>
            </w:r>
          </w:p>
        </w:tc>
        <w:tc>
          <w:tcPr>
            <w:tcW w:w="3365" w:type="dxa"/>
          </w:tcPr>
          <w:p>
            <w:pPr>
              <w:pStyle w:val="TableParagraph"/>
              <w:spacing w:line="130" w:lineRule="exact" w:before="22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VirLeafNet-3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were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91.234%,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96.429%,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97.403%</w:t>
            </w: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Shah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2310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2615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sz w:val="12"/>
              </w:rPr>
              <w:t>ResTS</w:t>
            </w:r>
            <w:r>
              <w:rPr>
                <w:color w:val="231F20"/>
                <w:spacing w:val="34"/>
                <w:sz w:val="12"/>
              </w:rPr>
              <w:t> </w:t>
            </w:r>
            <w:r>
              <w:rPr>
                <w:color w:val="231F20"/>
                <w:sz w:val="12"/>
              </w:rPr>
              <w:t>Architecture</w:t>
            </w:r>
            <w:r>
              <w:rPr>
                <w:color w:val="231F20"/>
                <w:spacing w:val="36"/>
                <w:sz w:val="12"/>
              </w:rPr>
              <w:t> </w:t>
            </w:r>
            <w:r>
              <w:rPr>
                <w:color w:val="231F20"/>
                <w:sz w:val="12"/>
              </w:rPr>
              <w:t>with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residual</w:t>
            </w:r>
          </w:p>
        </w:tc>
        <w:tc>
          <w:tcPr>
            <w:tcW w:w="803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14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crops</w:t>
            </w:r>
          </w:p>
        </w:tc>
        <w:tc>
          <w:tcPr>
            <w:tcW w:w="3365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F1-Score: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0.991</w:t>
            </w:r>
          </w:p>
        </w:tc>
      </w:tr>
      <w:tr>
        <w:trPr>
          <w:trHeight w:val="342" w:hRule="atLeast"/>
        </w:trPr>
        <w:tc>
          <w:tcPr>
            <w:tcW w:w="128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93">
              <w:r>
                <w:rPr>
                  <w:color w:val="2E3092"/>
                  <w:w w:val="110"/>
                  <w:sz w:val="12"/>
                </w:rPr>
                <w:t>Singh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9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9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231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Pest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2615" w:type="dxa"/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connection</w:t>
            </w:r>
          </w:p>
          <w:p>
            <w:pPr>
              <w:pStyle w:val="TableParagraph"/>
              <w:spacing w:line="129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2D-CNN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segmented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8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Coconut</w:t>
            </w:r>
          </w:p>
        </w:tc>
        <w:tc>
          <w:tcPr>
            <w:tcW w:w="336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96.94%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Kappa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value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</w:tr>
      <w:tr>
        <w:trPr>
          <w:trHeight w:val="209" w:hRule="atLeast"/>
        </w:trPr>
        <w:tc>
          <w:tcPr>
            <w:tcW w:w="128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1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tree</w:t>
            </w:r>
          </w:p>
        </w:tc>
        <w:tc>
          <w:tcPr>
            <w:tcW w:w="336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7"/>
          <w:footerReference w:type="default" r:id="rId38"/>
          <w:pgSz w:w="11910" w:h="15880"/>
          <w:pgMar w:header="693" w:footer="592" w:top="880" w:bottom="780" w:left="660" w:right="640"/>
        </w:sectPr>
      </w:pPr>
    </w:p>
    <w:p>
      <w:pPr>
        <w:spacing w:line="276" w:lineRule="auto" w:before="110"/>
        <w:ind w:left="103" w:right="38" w:firstLine="0"/>
        <w:jc w:val="both"/>
        <w:rPr>
          <w:sz w:val="16"/>
        </w:rPr>
      </w:pPr>
      <w:r>
        <w:rPr>
          <w:color w:val="231F20"/>
          <w:sz w:val="16"/>
        </w:rPr>
        <w:t>etc., and combining them with the machine learning methods such 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SVM becomes necessary. But with the improvement in computing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power, the deep learning algorithms can bene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cially extract multidi-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mensional and multi-scale spatial and semantic feature information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weeds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through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AlexNet,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VGGNet,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ResNet,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etc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due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their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enhanced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pability for image data expression thereby avoiding the disadvantages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traditional methods of feature extraction. The application of deep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agronomic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species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gained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momen-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tum after the outbreak of CNN and AlexNet (</w:t>
      </w:r>
      <w:hyperlink w:history="true" w:anchor="_bookmark58">
        <w:r>
          <w:rPr>
            <w:color w:val="2E3092"/>
            <w:sz w:val="16"/>
          </w:rPr>
          <w:t>Krizhevsky et al., 2012b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hyperlink w:history="true" w:anchor="_bookmark51">
        <w:r>
          <w:rPr>
            <w:color w:val="2E3092"/>
            <w:sz w:val="16"/>
          </w:rPr>
          <w:t>Hall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(2015)</w:t>
        </w:r>
      </w:hyperlink>
      <w:r>
        <w:rPr>
          <w:color w:val="2E3092"/>
          <w:spacing w:val="-9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utilized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classifying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leaves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32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species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crops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weeds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capturing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nearly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1900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same.</w:t>
      </w:r>
    </w:p>
    <w:p>
      <w:pPr>
        <w:spacing w:line="273" w:lineRule="auto" w:before="0"/>
        <w:ind w:left="103" w:right="39" w:firstLine="238"/>
        <w:jc w:val="both"/>
        <w:rPr>
          <w:sz w:val="16"/>
        </w:rPr>
      </w:pPr>
      <w:r>
        <w:rPr>
          <w:color w:val="231F20"/>
          <w:sz w:val="16"/>
        </w:rPr>
        <w:t>Utilization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 differentia-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weeds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species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wheat,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sugarbeet,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corn,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soybean,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sun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ower, etc. has been proposed by </w:t>
      </w:r>
      <w:hyperlink w:history="true" w:anchor="_bookmark71">
        <w:r>
          <w:rPr>
            <w:color w:val="2E3092"/>
            <w:sz w:val="16"/>
          </w:rPr>
          <w:t>Kussul et al. (2017)</w:t>
        </w:r>
      </w:hyperlink>
      <w:r>
        <w:rPr>
          <w:color w:val="231F20"/>
          <w:sz w:val="16"/>
        </w:rPr>
        <w:t>, while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ed version of VGG16 for the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of barley, grass, oil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crops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weeds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38"/>
          <w:sz w:val="16"/>
        </w:rPr>
        <w:t> </w:t>
      </w:r>
      <w:hyperlink w:history="true" w:anchor="_bookmark85">
        <w:r>
          <w:rPr>
            <w:color w:val="2E3092"/>
            <w:sz w:val="16"/>
          </w:rPr>
          <w:t>Mortensen</w:t>
        </w:r>
        <w:r>
          <w:rPr>
            <w:color w:val="2E3092"/>
            <w:spacing w:val="39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41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40"/>
            <w:sz w:val="16"/>
          </w:rPr>
          <w:t> </w:t>
        </w:r>
        <w:r>
          <w:rPr>
            <w:color w:val="2E3092"/>
            <w:spacing w:val="-2"/>
            <w:sz w:val="16"/>
          </w:rPr>
          <w:t>(2016)</w:t>
        </w:r>
      </w:hyperlink>
      <w:r>
        <w:rPr>
          <w:color w:val="231F20"/>
          <w:spacing w:val="-2"/>
          <w:sz w:val="16"/>
        </w:rPr>
        <w:t>.</w:t>
      </w:r>
    </w:p>
    <w:p>
      <w:pPr>
        <w:spacing w:line="276" w:lineRule="auto" w:before="110"/>
        <w:ind w:left="103" w:right="0" w:firstLine="0"/>
        <w:jc w:val="left"/>
        <w:rPr>
          <w:sz w:val="16"/>
        </w:rPr>
      </w:pPr>
      <w:r>
        <w:rPr/>
        <w:br w:type="column"/>
      </w:r>
      <w:hyperlink w:history="true" w:anchor="_bookmark19">
        <w:r>
          <w:rPr>
            <w:color w:val="2E3092"/>
            <w:w w:val="105"/>
            <w:sz w:val="16"/>
          </w:rPr>
          <w:t>Table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5</w:t>
        </w:r>
      </w:hyperlink>
      <w:r>
        <w:rPr>
          <w:color w:val="2E3092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shows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previously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applied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computer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vision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technology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for weed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management.</w:t>
      </w:r>
    </w:p>
    <w:p>
      <w:pPr>
        <w:pStyle w:val="BodyText"/>
        <w:spacing w:before="28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</w:rPr>
      </w:pPr>
      <w:bookmarkStart w:name="_TOC_250005" w:id="39"/>
      <w:r>
        <w:rPr>
          <w:i/>
          <w:color w:val="231F20"/>
          <w:w w:val="90"/>
        </w:rPr>
        <w:t>Livestock</w:t>
      </w:r>
      <w:r>
        <w:rPr>
          <w:i/>
          <w:color w:val="231F20"/>
          <w:spacing w:val="7"/>
        </w:rPr>
        <w:t> </w:t>
      </w:r>
      <w:bookmarkEnd w:id="39"/>
      <w:r>
        <w:rPr>
          <w:i/>
          <w:color w:val="231F20"/>
          <w:spacing w:val="-2"/>
          <w:w w:val="95"/>
        </w:rPr>
        <w:t>management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103" w:right="117" w:firstLine="239"/>
        <w:jc w:val="both"/>
        <w:rPr>
          <w:sz w:val="16"/>
        </w:rPr>
      </w:pPr>
      <w:r>
        <w:rPr>
          <w:color w:val="231F20"/>
          <w:sz w:val="16"/>
        </w:rPr>
        <w:t>Computer vision approaches are leveraged extensively in precision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livestock farming (PLF), ensuring optimum output and health of each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individual animal. Livestock monitoring systems provide real-time 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formation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assist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farmers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making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strategic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decisions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0">
        <w:r>
          <w:rPr>
            <w:color w:val="2E3092"/>
            <w:sz w:val="16"/>
          </w:rPr>
          <w:t>Fig.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9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non-invasive computer vision technology has been widely researched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recognition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livestock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behaviour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over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past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few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years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6">
        <w:r>
          <w:rPr>
            <w:color w:val="2E3092"/>
            <w:sz w:val="16"/>
          </w:rPr>
          <w:t>Bello</w:t>
        </w:r>
        <w:r>
          <w:rPr>
            <w:color w:val="2E3092"/>
            <w:spacing w:val="1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1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16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16"/>
          <w:sz w:val="16"/>
        </w:rPr>
        <w:t> </w:t>
      </w:r>
      <w:hyperlink w:history="true" w:anchor="_bookmark61">
        <w:r>
          <w:rPr>
            <w:color w:val="2E3092"/>
            <w:sz w:val="16"/>
          </w:rPr>
          <w:t>Kumar</w:t>
        </w:r>
        <w:r>
          <w:rPr>
            <w:color w:val="2E3092"/>
            <w:spacing w:val="1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1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16"/>
            <w:sz w:val="16"/>
          </w:rPr>
          <w:t> </w:t>
        </w:r>
        <w:r>
          <w:rPr>
            <w:color w:val="2E3092"/>
            <w:sz w:val="16"/>
          </w:rPr>
          <w:t>2017</w:t>
        </w:r>
      </w:hyperlink>
      <w:r>
        <w:rPr>
          <w:color w:val="231F20"/>
          <w:sz w:val="16"/>
        </w:rPr>
        <w:t>;</w:t>
      </w:r>
      <w:r>
        <w:rPr>
          <w:color w:val="231F20"/>
          <w:spacing w:val="16"/>
          <w:sz w:val="16"/>
        </w:rPr>
        <w:t> </w:t>
      </w:r>
      <w:hyperlink w:history="true" w:anchor="_bookmark71">
        <w:r>
          <w:rPr>
            <w:color w:val="2E3092"/>
            <w:sz w:val="16"/>
          </w:rPr>
          <w:t>Qiao</w:t>
        </w:r>
        <w:r>
          <w:rPr>
            <w:color w:val="2E3092"/>
            <w:spacing w:val="1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1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16"/>
            <w:sz w:val="16"/>
          </w:rPr>
          <w:t> </w:t>
        </w:r>
        <w:r>
          <w:rPr>
            <w:color w:val="2E3092"/>
            <w:sz w:val="16"/>
          </w:rPr>
          <w:t>2019a</w:t>
        </w:r>
      </w:hyperlink>
      <w:r>
        <w:rPr>
          <w:color w:val="231F20"/>
          <w:sz w:val="16"/>
        </w:rPr>
        <w:t>;</w:t>
      </w:r>
      <w:r>
        <w:rPr>
          <w:color w:val="231F20"/>
          <w:spacing w:val="16"/>
          <w:sz w:val="16"/>
        </w:rPr>
        <w:t> </w:t>
      </w:r>
      <w:hyperlink w:history="true" w:anchor="_bookmark92">
        <w:r>
          <w:rPr>
            <w:color w:val="2E3092"/>
            <w:sz w:val="16"/>
          </w:rPr>
          <w:t>Shen</w:t>
        </w:r>
      </w:hyperlink>
      <w:r>
        <w:rPr>
          <w:color w:val="2E3092"/>
          <w:spacing w:val="4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et al., 2020</w:t>
        </w:r>
      </w:hyperlink>
      <w:r>
        <w:rPr>
          <w:color w:val="231F20"/>
          <w:sz w:val="16"/>
        </w:rPr>
        <w:t>). </w:t>
      </w:r>
      <w:hyperlink w:history="true" w:anchor="_bookmark95">
        <w:r>
          <w:rPr>
            <w:color w:val="2E3092"/>
            <w:sz w:val="16"/>
          </w:rPr>
          <w:t>Xiao et al. (2022)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employed a modi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ed Mask-RCNN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 and trained a fusion of Mask-RCNN and SVM to identify cows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unconstrained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barn.</w:t>
      </w:r>
      <w:r>
        <w:rPr>
          <w:color w:val="231F20"/>
          <w:spacing w:val="-5"/>
          <w:sz w:val="16"/>
        </w:rPr>
        <w:t> </w:t>
      </w:r>
      <w:hyperlink w:history="true" w:anchor="_bookmark51">
        <w:r>
          <w:rPr>
            <w:color w:val="2E3092"/>
            <w:sz w:val="16"/>
          </w:rPr>
          <w:t>Hansen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(2018)</w:t>
        </w:r>
      </w:hyperlink>
      <w:r>
        <w:rPr>
          <w:color w:val="2E3092"/>
          <w:spacing w:val="-5"/>
          <w:sz w:val="16"/>
        </w:rPr>
        <w:t> </w:t>
      </w:r>
      <w:r>
        <w:rPr>
          <w:color w:val="231F20"/>
          <w:sz w:val="16"/>
        </w:rPr>
        <w:t>trained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recognize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pigs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via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face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set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1,553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images.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VGG-face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5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57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59"/>
          <w:sz w:val="16"/>
        </w:rPr>
        <w:t> </w:t>
      </w:r>
      <w:r>
        <w:rPr>
          <w:color w:val="231F20"/>
          <w:sz w:val="16"/>
        </w:rPr>
        <w:t>study</w:t>
      </w:r>
      <w:r>
        <w:rPr>
          <w:color w:val="231F20"/>
          <w:spacing w:val="57"/>
          <w:sz w:val="16"/>
        </w:rPr>
        <w:t> </w:t>
      </w:r>
      <w:r>
        <w:rPr>
          <w:color w:val="231F20"/>
          <w:sz w:val="16"/>
        </w:rPr>
        <w:t>achieved</w:t>
      </w:r>
      <w:r>
        <w:rPr>
          <w:color w:val="231F20"/>
          <w:spacing w:val="57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56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5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58"/>
          <w:sz w:val="16"/>
        </w:rPr>
        <w:t> </w:t>
      </w:r>
      <w:r>
        <w:rPr>
          <w:color w:val="231F20"/>
          <w:sz w:val="16"/>
        </w:rPr>
        <w:t>96.7%.</w:t>
      </w:r>
      <w:r>
        <w:rPr>
          <w:color w:val="231F20"/>
          <w:spacing w:val="58"/>
          <w:sz w:val="16"/>
        </w:rPr>
        <w:t> </w:t>
      </w:r>
      <w:r>
        <w:rPr>
          <w:color w:val="231F20"/>
          <w:sz w:val="16"/>
        </w:rPr>
        <w:t>Some</w:t>
      </w:r>
      <w:r>
        <w:rPr>
          <w:color w:val="231F20"/>
          <w:spacing w:val="5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57"/>
          <w:sz w:val="16"/>
        </w:rPr>
        <w:t> </w:t>
      </w:r>
      <w:r>
        <w:rPr>
          <w:color w:val="231F20"/>
          <w:spacing w:val="-5"/>
          <w:sz w:val="16"/>
        </w:rPr>
        <w:t>the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spacing w:before="1"/>
        <w:ind w:left="103"/>
      </w:pPr>
      <w:bookmarkStart w:name="_bookmark19" w:id="40"/>
      <w:bookmarkEnd w:id="40"/>
      <w:r>
        <w:rPr/>
      </w:r>
      <w:r>
        <w:rPr>
          <w:color w:val="231F20"/>
          <w:spacing w:val="-2"/>
          <w:w w:val="110"/>
        </w:rPr>
        <w:t>Table</w:t>
      </w:r>
      <w:r>
        <w:rPr>
          <w:color w:val="231F20"/>
          <w:spacing w:val="-1"/>
          <w:w w:val="115"/>
        </w:rPr>
        <w:t> </w:t>
      </w:r>
      <w:r>
        <w:rPr>
          <w:color w:val="231F20"/>
          <w:spacing w:val="-10"/>
          <w:w w:val="115"/>
        </w:rPr>
        <w:t>5</w:t>
      </w:r>
    </w:p>
    <w:p>
      <w:pPr>
        <w:pStyle w:val="BodyText"/>
        <w:spacing w:before="34"/>
        <w:ind w:left="103"/>
      </w:pPr>
      <w:r>
        <w:rPr>
          <w:color w:val="231F20"/>
          <w:spacing w:val="-2"/>
          <w:w w:val="110"/>
        </w:rPr>
        <w:t>Previous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studies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deep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learning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technologies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for weed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management.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1835"/>
        <w:gridCol w:w="2996"/>
        <w:gridCol w:w="908"/>
        <w:gridCol w:w="3287"/>
      </w:tblGrid>
      <w:tr>
        <w:trPr>
          <w:trHeight w:val="420" w:hRule="atLeast"/>
        </w:trPr>
        <w:tc>
          <w:tcPr>
            <w:tcW w:w="135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References</w:t>
            </w:r>
          </w:p>
        </w:tc>
        <w:tc>
          <w:tcPr>
            <w:tcW w:w="183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7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Objectives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scenario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299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8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Methodology</w:t>
            </w:r>
          </w:p>
        </w:tc>
        <w:tc>
          <w:tcPr>
            <w:tcW w:w="90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Crop</w:t>
            </w:r>
          </w:p>
        </w:tc>
        <w:tc>
          <w:tcPr>
            <w:tcW w:w="328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Results</w:t>
            </w:r>
          </w:p>
        </w:tc>
      </w:tr>
      <w:tr>
        <w:trPr>
          <w:trHeight w:val="210" w:hRule="atLeast"/>
        </w:trPr>
        <w:tc>
          <w:tcPr>
            <w:tcW w:w="13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05"/>
                  <w:sz w:val="12"/>
                </w:rPr>
                <w:t>Le</w:t>
              </w:r>
            </w:hyperlink>
            <w:r>
              <w:rPr>
                <w:color w:val="2E3092"/>
                <w:spacing w:val="2"/>
                <w:w w:val="105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4"/>
                <w:w w:val="105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18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6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in</w:t>
            </w:r>
          </w:p>
        </w:tc>
        <w:tc>
          <w:tcPr>
            <w:tcW w:w="29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Filtered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Local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Binary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Pattern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withContour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Mask</w:t>
            </w:r>
          </w:p>
        </w:tc>
        <w:tc>
          <w:tcPr>
            <w:tcW w:w="9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Canola,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corn,</w:t>
            </w:r>
          </w:p>
        </w:tc>
        <w:tc>
          <w:tcPr>
            <w:tcW w:w="32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77"/>
              <w:rPr>
                <w:sz w:val="12"/>
              </w:rPr>
            </w:pPr>
            <w:r>
              <w:rPr>
                <w:color w:val="231F20"/>
                <w:sz w:val="12"/>
              </w:rPr>
              <w:t>K-FLBPCM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method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outperformed</w:t>
            </w:r>
            <w:r>
              <w:rPr>
                <w:color w:val="231F20"/>
                <w:spacing w:val="34"/>
                <w:sz w:val="12"/>
              </w:rPr>
              <w:t> </w:t>
            </w:r>
            <w:r>
              <w:rPr>
                <w:color w:val="231F20"/>
                <w:sz w:val="12"/>
              </w:rPr>
              <w:t>other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state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z w:val="12"/>
              </w:rPr>
              <w:t>of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the</w:t>
            </w: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35" w:type="dxa"/>
          </w:tcPr>
          <w:p>
            <w:pPr>
              <w:pStyle w:val="TableParagraph"/>
              <w:spacing w:line="132" w:lineRule="exact" w:before="19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Canola,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corn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raddish</w:t>
            </w:r>
          </w:p>
        </w:tc>
        <w:tc>
          <w:tcPr>
            <w:tcW w:w="2996" w:type="dxa"/>
          </w:tcPr>
          <w:p>
            <w:pPr>
              <w:pStyle w:val="TableParagraph"/>
              <w:spacing w:line="134" w:lineRule="exact" w:before="17"/>
              <w:ind w:left="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Coef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cient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k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(k-FLBPCM),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VGG-</w:t>
            </w:r>
            <w:r>
              <w:rPr>
                <w:color w:val="231F20"/>
                <w:spacing w:val="-5"/>
                <w:w w:val="105"/>
                <w:sz w:val="12"/>
              </w:rPr>
              <w:t>16,</w:t>
            </w:r>
          </w:p>
        </w:tc>
        <w:tc>
          <w:tcPr>
            <w:tcW w:w="908" w:type="dxa"/>
          </w:tcPr>
          <w:p>
            <w:pPr>
              <w:pStyle w:val="TableParagraph"/>
              <w:spacing w:line="132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radish</w:t>
            </w:r>
          </w:p>
        </w:tc>
        <w:tc>
          <w:tcPr>
            <w:tcW w:w="3287" w:type="dxa"/>
          </w:tcPr>
          <w:p>
            <w:pPr>
              <w:pStyle w:val="TableParagraph"/>
              <w:spacing w:line="132" w:lineRule="exact" w:before="19"/>
              <w:ind w:left="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art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CNN</w:t>
            </w:r>
            <w:r>
              <w:rPr>
                <w:color w:val="231F20"/>
                <w:spacing w:val="-2"/>
                <w:w w:val="105"/>
                <w:sz w:val="12"/>
              </w:rPr>
              <w:t> models.</w:t>
            </w:r>
          </w:p>
        </w:tc>
      </w:tr>
      <w:tr>
        <w:trPr>
          <w:trHeight w:val="168" w:hRule="atLeast"/>
        </w:trPr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19"/>
              <w:ind w:left="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VGG-19,ResNet-50,</w:t>
            </w:r>
            <w:r>
              <w:rPr>
                <w:color w:val="231F20"/>
                <w:spacing w:val="3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Inception-</w:t>
            </w:r>
            <w:r>
              <w:rPr>
                <w:color w:val="231F20"/>
                <w:spacing w:val="-5"/>
                <w:w w:val="105"/>
                <w:sz w:val="12"/>
              </w:rPr>
              <w:t>v3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Osorio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835" w:type="dxa"/>
          </w:tcPr>
          <w:p>
            <w:pPr>
              <w:pStyle w:val="TableParagraph"/>
              <w:spacing w:line="129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lettuce</w:t>
            </w: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22"/>
              <w:ind w:left="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Compared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Mask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R-CNN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HOG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SVM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 </w:t>
            </w:r>
            <w:r>
              <w:rPr>
                <w:color w:val="231F20"/>
                <w:spacing w:val="-4"/>
                <w:w w:val="105"/>
                <w:sz w:val="12"/>
              </w:rPr>
              <w:t>YOLO</w:t>
            </w:r>
          </w:p>
        </w:tc>
        <w:tc>
          <w:tcPr>
            <w:tcW w:w="908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Lettuce</w:t>
            </w:r>
          </w:p>
        </w:tc>
        <w:tc>
          <w:tcPr>
            <w:tcW w:w="3287" w:type="dxa"/>
          </w:tcPr>
          <w:p>
            <w:pPr>
              <w:pStyle w:val="TableParagraph"/>
              <w:spacing w:line="129" w:lineRule="exact" w:before="22"/>
              <w:ind w:left="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98%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for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Mask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R-</w:t>
            </w:r>
            <w:r>
              <w:rPr>
                <w:color w:val="231F20"/>
                <w:spacing w:val="-5"/>
                <w:w w:val="105"/>
                <w:sz w:val="12"/>
              </w:rPr>
              <w:t>CNN</w:t>
            </w: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22"/>
              <w:ind w:left="8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V3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1354" w:type="dxa"/>
          </w:tcPr>
          <w:p>
            <w:pPr>
              <w:pStyle w:val="TableParagraph"/>
              <w:spacing w:line="132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Chavan</w:t>
              </w:r>
              <w:r>
                <w:rPr>
                  <w:color w:val="2E3092"/>
                  <w:spacing w:val="-5"/>
                  <w:w w:val="110"/>
                  <w:sz w:val="12"/>
                </w:rPr>
                <w:t> and</w:t>
              </w:r>
            </w:hyperlink>
          </w:p>
        </w:tc>
        <w:tc>
          <w:tcPr>
            <w:tcW w:w="1835" w:type="dxa"/>
          </w:tcPr>
          <w:p>
            <w:pPr>
              <w:pStyle w:val="TableParagraph"/>
              <w:spacing w:line="134" w:lineRule="exact" w:before="20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 in</w:t>
            </w:r>
            <w:r>
              <w:rPr>
                <w:color w:val="231F20"/>
                <w:spacing w:val="-2"/>
                <w:w w:val="110"/>
                <w:sz w:val="12"/>
              </w:rPr>
              <w:t> paddy</w:t>
            </w:r>
          </w:p>
        </w:tc>
        <w:tc>
          <w:tcPr>
            <w:tcW w:w="2996" w:type="dxa"/>
          </w:tcPr>
          <w:p>
            <w:pPr>
              <w:pStyle w:val="TableParagraph"/>
              <w:spacing w:line="132" w:lineRule="exact" w:before="22"/>
              <w:ind w:left="81"/>
              <w:rPr>
                <w:sz w:val="12"/>
              </w:rPr>
            </w:pPr>
            <w:r>
              <w:rPr>
                <w:color w:val="231F20"/>
                <w:sz w:val="12"/>
              </w:rPr>
              <w:t>Comapred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SegNET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with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FCN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U-</w:t>
            </w:r>
            <w:r>
              <w:rPr>
                <w:color w:val="231F20"/>
                <w:spacing w:val="-5"/>
                <w:sz w:val="12"/>
              </w:rPr>
              <w:t>Net</w:t>
            </w:r>
          </w:p>
        </w:tc>
        <w:tc>
          <w:tcPr>
            <w:tcW w:w="908" w:type="dxa"/>
          </w:tcPr>
          <w:p>
            <w:pPr>
              <w:pStyle w:val="TableParagraph"/>
              <w:spacing w:line="132" w:lineRule="exact" w:before="22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Rice</w:t>
            </w:r>
          </w:p>
        </w:tc>
        <w:tc>
          <w:tcPr>
            <w:tcW w:w="3287" w:type="dxa"/>
          </w:tcPr>
          <w:p>
            <w:pPr>
              <w:pStyle w:val="TableParagraph"/>
              <w:spacing w:line="132" w:lineRule="exact" w:before="22"/>
              <w:ind w:left="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92.7%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for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SegNet</w:t>
            </w: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spacing w:line="132" w:lineRule="exact" w:before="20"/>
              <w:ind w:right="62"/>
              <w:jc w:val="right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w w:val="105"/>
                  <w:sz w:val="12"/>
                </w:rPr>
                <w:t>Nandedkar,</w:t>
              </w:r>
              <w:r>
                <w:rPr>
                  <w:color w:val="2E3092"/>
                  <w:spacing w:val="12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835" w:type="dxa"/>
          </w:tcPr>
          <w:p>
            <w:pPr>
              <w:pStyle w:val="TableParagraph"/>
              <w:spacing w:line="134" w:lineRule="exact" w:before="18"/>
              <w:ind w:left="62"/>
              <w:rPr>
                <w:sz w:val="12"/>
              </w:rPr>
            </w:pP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eld</w:t>
            </w:r>
          </w:p>
        </w:tc>
        <w:tc>
          <w:tcPr>
            <w:tcW w:w="29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Chavan</w:t>
              </w:r>
              <w:r>
                <w:rPr>
                  <w:color w:val="2E3092"/>
                  <w:spacing w:val="-5"/>
                  <w:w w:val="110"/>
                  <w:sz w:val="12"/>
                </w:rPr>
                <w:t> and</w:t>
              </w:r>
            </w:hyperlink>
          </w:p>
        </w:tc>
        <w:tc>
          <w:tcPr>
            <w:tcW w:w="1835" w:type="dxa"/>
          </w:tcPr>
          <w:p>
            <w:pPr>
              <w:pStyle w:val="TableParagraph"/>
              <w:spacing w:line="134" w:lineRule="exact" w:before="17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eld</w:t>
            </w:r>
          </w:p>
        </w:tc>
        <w:tc>
          <w:tcPr>
            <w:tcW w:w="2996" w:type="dxa"/>
          </w:tcPr>
          <w:p>
            <w:pPr>
              <w:pStyle w:val="TableParagraph"/>
              <w:spacing w:line="132" w:lineRule="exact" w:before="19"/>
              <w:ind w:left="8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Comapred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Hybrid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network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VGGNet</w:t>
            </w:r>
            <w:r>
              <w:rPr>
                <w:color w:val="231F20"/>
                <w:spacing w:val="-5"/>
                <w:w w:val="110"/>
                <w:sz w:val="12"/>
              </w:rPr>
              <w:t> and</w:t>
            </w:r>
          </w:p>
        </w:tc>
        <w:tc>
          <w:tcPr>
            <w:tcW w:w="908" w:type="dxa"/>
          </w:tcPr>
          <w:p>
            <w:pPr>
              <w:pStyle w:val="TableParagraph"/>
              <w:spacing w:line="132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Maize,wheat,</w:t>
            </w:r>
          </w:p>
        </w:tc>
        <w:tc>
          <w:tcPr>
            <w:tcW w:w="3287" w:type="dxa"/>
          </w:tcPr>
          <w:p>
            <w:pPr>
              <w:pStyle w:val="TableParagraph"/>
              <w:spacing w:line="132" w:lineRule="exact" w:before="19"/>
              <w:ind w:left="77"/>
              <w:rPr>
                <w:sz w:val="12"/>
              </w:rPr>
            </w:pPr>
            <w:r>
              <w:rPr>
                <w:color w:val="231F20"/>
                <w:sz w:val="12"/>
              </w:rPr>
              <w:t>98.23%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accuracy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for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z w:val="12"/>
              </w:rPr>
              <w:t>Hybrid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network</w:t>
            </w:r>
          </w:p>
        </w:tc>
      </w:tr>
      <w:tr>
        <w:trPr>
          <w:trHeight w:val="168" w:hRule="atLeast"/>
        </w:trPr>
        <w:tc>
          <w:tcPr>
            <w:tcW w:w="1354" w:type="dxa"/>
          </w:tcPr>
          <w:p>
            <w:pPr>
              <w:pStyle w:val="TableParagraph"/>
              <w:spacing w:line="129" w:lineRule="exact" w:before="19"/>
              <w:ind w:right="62"/>
              <w:jc w:val="right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w w:val="105"/>
                  <w:sz w:val="12"/>
                </w:rPr>
                <w:t>Nandedkar,</w:t>
              </w:r>
              <w:r>
                <w:rPr>
                  <w:color w:val="2E3092"/>
                  <w:spacing w:val="12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835" w:type="dxa"/>
          </w:tcPr>
          <w:p>
            <w:pPr>
              <w:pStyle w:val="TableParagraph"/>
              <w:spacing w:line="129" w:lineRule="exact" w:before="19"/>
              <w:ind w:left="6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level</w:t>
            </w: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19"/>
              <w:ind w:left="8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908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sugarbeet</w:t>
            </w:r>
          </w:p>
        </w:tc>
        <w:tc>
          <w:tcPr>
            <w:tcW w:w="32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0">
              <w:r>
                <w:rPr>
                  <w:color w:val="2E3092"/>
                  <w:w w:val="110"/>
                  <w:sz w:val="12"/>
                </w:rPr>
                <w:t>Fawakherji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5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50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1835" w:type="dxa"/>
          </w:tcPr>
          <w:p>
            <w:pPr>
              <w:pStyle w:val="TableParagraph"/>
              <w:spacing w:line="129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Crop/weed</w:t>
            </w:r>
            <w:r>
              <w:rPr>
                <w:color w:val="231F20"/>
                <w:spacing w:val="1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22"/>
              <w:ind w:left="8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Synthetic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generation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GAN</w:t>
            </w:r>
            <w:r>
              <w:rPr>
                <w:color w:val="231F20"/>
                <w:spacing w:val="-5"/>
                <w:w w:val="110"/>
                <w:sz w:val="12"/>
              </w:rPr>
              <w:t> and</w:t>
            </w:r>
          </w:p>
        </w:tc>
        <w:tc>
          <w:tcPr>
            <w:tcW w:w="908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beet</w:t>
            </w:r>
          </w:p>
        </w:tc>
        <w:tc>
          <w:tcPr>
            <w:tcW w:w="3287" w:type="dxa"/>
          </w:tcPr>
          <w:p>
            <w:pPr>
              <w:pStyle w:val="TableParagraph"/>
              <w:spacing w:line="129" w:lineRule="exact" w:before="22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All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models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were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performed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well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synthetic</w:t>
            </w: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spacing w:line="129" w:lineRule="exact" w:before="22"/>
              <w:ind w:left="238"/>
              <w:rPr>
                <w:sz w:val="12"/>
              </w:rPr>
            </w:pPr>
            <w:hyperlink w:history="true" w:anchor="_bookmark50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1835" w:type="dxa"/>
          </w:tcPr>
          <w:p>
            <w:pPr>
              <w:pStyle w:val="TableParagraph"/>
              <w:spacing w:line="129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synthetic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22"/>
              <w:ind w:left="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segmentation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models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(UNET,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BONNET,SEGNET,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87" w:type="dxa"/>
          </w:tcPr>
          <w:p>
            <w:pPr>
              <w:pStyle w:val="TableParagraph"/>
              <w:spacing w:line="129" w:lineRule="exact" w:before="22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generated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GAN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IoU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increased</w:t>
            </w: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22"/>
              <w:ind w:left="8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UNET-RESNET)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87" w:type="dxa"/>
          </w:tcPr>
          <w:p>
            <w:pPr>
              <w:pStyle w:val="TableParagraph"/>
              <w:spacing w:line="129" w:lineRule="exact" w:before="22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drastically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synthetic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dataset.</w:t>
            </w: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835" w:type="dxa"/>
          </w:tcPr>
          <w:p>
            <w:pPr>
              <w:pStyle w:val="TableParagraph"/>
              <w:spacing w:line="129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sugarbeet</w:t>
            </w: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22"/>
              <w:ind w:left="81"/>
              <w:rPr>
                <w:sz w:val="12"/>
              </w:rPr>
            </w:pPr>
            <w:r>
              <w:rPr>
                <w:color w:val="231F20"/>
                <w:sz w:val="12"/>
              </w:rPr>
              <w:t>FCN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z w:val="12"/>
              </w:rPr>
              <w:t>architecture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employed</w:t>
            </w:r>
          </w:p>
        </w:tc>
        <w:tc>
          <w:tcPr>
            <w:tcW w:w="908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Sugarbeet</w:t>
            </w:r>
          </w:p>
        </w:tc>
        <w:tc>
          <w:tcPr>
            <w:tcW w:w="3287" w:type="dxa"/>
          </w:tcPr>
          <w:p>
            <w:pPr>
              <w:pStyle w:val="TableParagraph"/>
              <w:spacing w:line="129" w:lineRule="exact" w:before="22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Best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MIoU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value (pixel-wise segmentation)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88.91%</w:t>
            </w: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35" w:type="dxa"/>
          </w:tcPr>
          <w:p>
            <w:pPr>
              <w:pStyle w:val="TableParagraph"/>
              <w:spacing w:line="130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oilseeds</w:t>
            </w:r>
          </w:p>
        </w:tc>
        <w:tc>
          <w:tcPr>
            <w:tcW w:w="29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oilseeds.</w:t>
            </w:r>
          </w:p>
        </w:tc>
        <w:tc>
          <w:tcPr>
            <w:tcW w:w="3287" w:type="dxa"/>
          </w:tcPr>
          <w:p>
            <w:pPr>
              <w:pStyle w:val="TableParagraph"/>
              <w:spacing w:line="130" w:lineRule="exact" w:before="22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object-wise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segmentation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96.12%</w:t>
            </w:r>
          </w:p>
        </w:tc>
      </w:tr>
      <w:tr>
        <w:trPr>
          <w:trHeight w:val="170" w:hRule="atLeast"/>
        </w:trPr>
        <w:tc>
          <w:tcPr>
            <w:tcW w:w="1354" w:type="dxa"/>
          </w:tcPr>
          <w:p>
            <w:pPr>
              <w:pStyle w:val="TableParagraph"/>
              <w:spacing w:line="128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47">
              <w:r>
                <w:rPr>
                  <w:color w:val="2E3092"/>
                  <w:w w:val="105"/>
                  <w:sz w:val="12"/>
                </w:rPr>
                <w:t>Espejo-</w:t>
              </w:r>
              <w:r>
                <w:rPr>
                  <w:color w:val="2E3092"/>
                  <w:spacing w:val="-2"/>
                  <w:w w:val="105"/>
                  <w:sz w:val="12"/>
                </w:rPr>
                <w:t>Garcia</w:t>
              </w:r>
            </w:hyperlink>
          </w:p>
        </w:tc>
        <w:tc>
          <w:tcPr>
            <w:tcW w:w="1835" w:type="dxa"/>
          </w:tcPr>
          <w:p>
            <w:pPr>
              <w:pStyle w:val="TableParagraph"/>
              <w:spacing w:line="128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balck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night</w:t>
            </w:r>
          </w:p>
        </w:tc>
        <w:tc>
          <w:tcPr>
            <w:tcW w:w="2996" w:type="dxa"/>
          </w:tcPr>
          <w:p>
            <w:pPr>
              <w:pStyle w:val="TableParagraph"/>
              <w:spacing w:line="130" w:lineRule="exact" w:before="20"/>
              <w:ind w:left="8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Compared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Xception,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Inception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-</w:t>
            </w:r>
          </w:p>
        </w:tc>
        <w:tc>
          <w:tcPr>
            <w:tcW w:w="908" w:type="dxa"/>
          </w:tcPr>
          <w:p>
            <w:pPr>
              <w:pStyle w:val="TableParagraph"/>
              <w:spacing w:line="128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Tomato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</w:tc>
        <w:tc>
          <w:tcPr>
            <w:tcW w:w="3287" w:type="dxa"/>
          </w:tcPr>
          <w:p>
            <w:pPr>
              <w:pStyle w:val="TableParagraph"/>
              <w:spacing w:line="130" w:lineRule="exact" w:before="20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Combination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ne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tuned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Densenet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SVM.micro</w:t>
            </w:r>
          </w:p>
        </w:tc>
      </w:tr>
      <w:tr>
        <w:trPr>
          <w:trHeight w:val="172" w:hRule="atLeast"/>
        </w:trPr>
        <w:tc>
          <w:tcPr>
            <w:tcW w:w="1354" w:type="dxa"/>
          </w:tcPr>
          <w:p>
            <w:pPr>
              <w:pStyle w:val="TableParagraph"/>
              <w:spacing w:line="129" w:lineRule="exact" w:before="23"/>
              <w:ind w:left="238"/>
              <w:rPr>
                <w:sz w:val="12"/>
              </w:rPr>
            </w:pPr>
            <w:hyperlink w:history="true" w:anchor="_bookmark47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14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1835" w:type="dxa"/>
          </w:tcPr>
          <w:p>
            <w:pPr>
              <w:pStyle w:val="TableParagraph"/>
              <w:spacing w:line="129" w:lineRule="exact" w:before="23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shade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velvet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in</w:t>
            </w: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23"/>
              <w:ind w:left="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ResNet,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VGG-Net,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MobileNet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DenseNet</w:t>
            </w:r>
          </w:p>
        </w:tc>
        <w:tc>
          <w:tcPr>
            <w:tcW w:w="908" w:type="dxa"/>
          </w:tcPr>
          <w:p>
            <w:pPr>
              <w:pStyle w:val="TableParagraph"/>
              <w:spacing w:line="129" w:lineRule="exact" w:before="23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cotton</w:t>
            </w:r>
          </w:p>
        </w:tc>
        <w:tc>
          <w:tcPr>
            <w:tcW w:w="3287" w:type="dxa"/>
          </w:tcPr>
          <w:p>
            <w:pPr>
              <w:pStyle w:val="TableParagraph"/>
              <w:spacing w:line="140" w:lineRule="exact" w:before="12"/>
              <w:ind w:left="77"/>
              <w:rPr>
                <w:sz w:val="12"/>
              </w:rPr>
            </w:pPr>
            <w:r>
              <w:rPr>
                <w:color w:val="231F20"/>
                <w:sz w:val="12"/>
              </w:rPr>
              <w:t>F1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z w:val="12"/>
              </w:rPr>
              <w:t>score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of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z w:val="12"/>
              </w:rPr>
              <w:t>99.29%.F1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score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rFonts w:ascii="Verdana" w:hAnsi="Verdana"/>
                <w:color w:val="231F20"/>
                <w:sz w:val="12"/>
              </w:rPr>
              <w:t>≥ </w:t>
            </w:r>
            <w:r>
              <w:rPr>
                <w:color w:val="231F20"/>
                <w:sz w:val="12"/>
              </w:rPr>
              <w:t>95%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over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z w:val="12"/>
              </w:rPr>
              <w:t>repeated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tests.</w:t>
            </w:r>
          </w:p>
        </w:tc>
      </w:tr>
      <w:tr>
        <w:trPr>
          <w:trHeight w:val="173" w:hRule="atLeast"/>
        </w:trPr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35" w:type="dxa"/>
          </w:tcPr>
          <w:p>
            <w:pPr>
              <w:pStyle w:val="TableParagraph"/>
              <w:spacing w:line="134" w:lineRule="exact" w:before="20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tomato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cotton 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leds</w:t>
            </w:r>
          </w:p>
        </w:tc>
        <w:tc>
          <w:tcPr>
            <w:tcW w:w="29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7">
              <w:r>
                <w:rPr>
                  <w:color w:val="2E3092"/>
                  <w:w w:val="110"/>
                  <w:sz w:val="12"/>
                </w:rPr>
                <w:t>Huang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5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57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835" w:type="dxa"/>
          </w:tcPr>
          <w:p>
            <w:pPr>
              <w:pStyle w:val="TableParagraph"/>
              <w:spacing w:line="134" w:lineRule="exact" w:before="17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rice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spacing w:val="-4"/>
                <w:w w:val="110"/>
                <w:sz w:val="12"/>
              </w:rPr>
              <w:t>fi</w:t>
            </w:r>
            <w:r>
              <w:rPr>
                <w:color w:val="231F20"/>
                <w:spacing w:val="-4"/>
                <w:w w:val="110"/>
                <w:sz w:val="12"/>
              </w:rPr>
              <w:t>eld</w:t>
            </w:r>
          </w:p>
        </w:tc>
        <w:tc>
          <w:tcPr>
            <w:tcW w:w="2996" w:type="dxa"/>
          </w:tcPr>
          <w:p>
            <w:pPr>
              <w:pStyle w:val="TableParagraph"/>
              <w:spacing w:line="132" w:lineRule="exact" w:before="19"/>
              <w:ind w:left="8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FCN</w:t>
            </w:r>
          </w:p>
        </w:tc>
        <w:tc>
          <w:tcPr>
            <w:tcW w:w="908" w:type="dxa"/>
          </w:tcPr>
          <w:p>
            <w:pPr>
              <w:pStyle w:val="TableParagraph"/>
              <w:spacing w:line="132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Rice</w:t>
            </w:r>
          </w:p>
        </w:tc>
        <w:tc>
          <w:tcPr>
            <w:tcW w:w="3287" w:type="dxa"/>
          </w:tcPr>
          <w:p>
            <w:pPr>
              <w:pStyle w:val="TableParagraph"/>
              <w:spacing w:line="132" w:lineRule="exact" w:before="19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Highest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accuracy-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VGG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FCN</w:t>
            </w:r>
          </w:p>
        </w:tc>
      </w:tr>
      <w:tr>
        <w:trPr>
          <w:trHeight w:val="171" w:hRule="atLeast"/>
        </w:trPr>
        <w:tc>
          <w:tcPr>
            <w:tcW w:w="1354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</w:t>
            </w:r>
            <w:hyperlink w:history="true" w:anchor="_bookmark92">
              <w:r>
                <w:rPr>
                  <w:color w:val="2E3092"/>
                  <w:spacing w:val="-2"/>
                  <w:w w:val="110"/>
                  <w:sz w:val="12"/>
                </w:rPr>
                <w:t>Veeranampalayam</w:t>
              </w:r>
            </w:hyperlink>
          </w:p>
        </w:tc>
        <w:tc>
          <w:tcPr>
            <w:tcW w:w="1835" w:type="dxa"/>
          </w:tcPr>
          <w:p>
            <w:pPr>
              <w:pStyle w:val="TableParagraph"/>
              <w:spacing w:line="134" w:lineRule="exact" w:before="17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soybean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led</w:t>
            </w:r>
          </w:p>
        </w:tc>
        <w:tc>
          <w:tcPr>
            <w:tcW w:w="2996" w:type="dxa"/>
          </w:tcPr>
          <w:p>
            <w:pPr>
              <w:pStyle w:val="TableParagraph"/>
              <w:spacing w:line="132" w:lineRule="exact" w:before="19"/>
              <w:ind w:left="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Compared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Single-Shot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Detector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(SSD),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Faster</w:t>
            </w:r>
          </w:p>
        </w:tc>
        <w:tc>
          <w:tcPr>
            <w:tcW w:w="908" w:type="dxa"/>
          </w:tcPr>
          <w:p>
            <w:pPr>
              <w:pStyle w:val="TableParagraph"/>
              <w:spacing w:line="132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Soybean</w:t>
            </w:r>
          </w:p>
        </w:tc>
        <w:tc>
          <w:tcPr>
            <w:tcW w:w="3287" w:type="dxa"/>
          </w:tcPr>
          <w:p>
            <w:pPr>
              <w:pStyle w:val="TableParagraph"/>
              <w:spacing w:line="132" w:lineRule="exact" w:before="19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Faster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RCNN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</w:tr>
      <w:tr>
        <w:trPr>
          <w:trHeight w:val="168" w:hRule="atLeast"/>
        </w:trPr>
        <w:tc>
          <w:tcPr>
            <w:tcW w:w="1354" w:type="dxa"/>
          </w:tcPr>
          <w:p>
            <w:pPr>
              <w:pStyle w:val="TableParagraph"/>
              <w:spacing w:line="129" w:lineRule="exact" w:before="19"/>
              <w:ind w:right="142"/>
              <w:jc w:val="right"/>
              <w:rPr>
                <w:sz w:val="12"/>
              </w:rPr>
            </w:pPr>
            <w:hyperlink w:history="true" w:anchor="_bookmark92">
              <w:r>
                <w:rPr>
                  <w:color w:val="2E3092"/>
                  <w:w w:val="110"/>
                  <w:sz w:val="12"/>
                </w:rPr>
                <w:t>Sivakumar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9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92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18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96" w:type="dxa"/>
          </w:tcPr>
          <w:p>
            <w:pPr>
              <w:pStyle w:val="TableParagraph"/>
              <w:spacing w:line="129" w:lineRule="exact" w:before="19"/>
              <w:ind w:left="8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87" w:type="dxa"/>
          </w:tcPr>
          <w:p>
            <w:pPr>
              <w:pStyle w:val="TableParagraph"/>
              <w:spacing w:line="129" w:lineRule="exact" w:before="19"/>
              <w:ind w:left="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performance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inference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time</w:t>
            </w:r>
          </w:p>
        </w:tc>
      </w:tr>
      <w:tr>
        <w:trPr>
          <w:trHeight w:val="212" w:hRule="atLeast"/>
        </w:trPr>
        <w:tc>
          <w:tcPr>
            <w:tcW w:w="135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38"/>
              <w:rPr>
                <w:sz w:val="12"/>
              </w:rPr>
            </w:pPr>
            <w:hyperlink w:history="true" w:anchor="_bookmark92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183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8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85001" cy="2755392"/>
            <wp:effectExtent l="0" t="0" r="0" b="0"/>
            <wp:docPr id="61" name="Image 61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01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</w:pPr>
    </w:p>
    <w:p>
      <w:pPr>
        <w:pStyle w:val="BodyText"/>
        <w:ind w:right="19"/>
        <w:jc w:val="center"/>
      </w:pPr>
      <w:bookmarkStart w:name="_bookmark20" w:id="41"/>
      <w:bookmarkEnd w:id="41"/>
      <w:r>
        <w:rPr/>
      </w:r>
      <w:r>
        <w:rPr>
          <w:color w:val="231F20"/>
        </w:rPr>
        <w:t>Fig.</w:t>
      </w:r>
      <w:r>
        <w:rPr>
          <w:color w:val="231F20"/>
          <w:spacing w:val="17"/>
        </w:rPr>
        <w:t> </w:t>
      </w:r>
      <w:r>
        <w:rPr>
          <w:color w:val="231F20"/>
        </w:rPr>
        <w:t>9.</w:t>
      </w:r>
      <w:r>
        <w:rPr>
          <w:color w:val="231F20"/>
          <w:spacing w:val="20"/>
        </w:rPr>
        <w:t> </w:t>
      </w:r>
      <w:r>
        <w:rPr>
          <w:color w:val="231F20"/>
        </w:rPr>
        <w:t>Major</w:t>
      </w:r>
      <w:r>
        <w:rPr>
          <w:color w:val="231F20"/>
          <w:spacing w:val="19"/>
        </w:rPr>
        <w:t> </w:t>
      </w:r>
      <w:r>
        <w:rPr>
          <w:color w:val="231F20"/>
        </w:rPr>
        <w:t>applications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DL-Computer</w:t>
      </w:r>
      <w:r>
        <w:rPr>
          <w:color w:val="231F20"/>
          <w:spacing w:val="16"/>
        </w:rPr>
        <w:t> </w:t>
      </w:r>
      <w:r>
        <w:rPr>
          <w:color w:val="231F20"/>
        </w:rPr>
        <w:t>vision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livestock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management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73" w:lineRule="auto" w:before="110"/>
        <w:ind w:left="103" w:right="38" w:firstLine="0"/>
        <w:jc w:val="both"/>
        <w:rPr>
          <w:sz w:val="16"/>
        </w:rPr>
      </w:pPr>
      <w:r>
        <w:rPr>
          <w:color w:val="231F20"/>
          <w:sz w:val="16"/>
        </w:rPr>
        <w:t>investigations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relied on data collection using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unmanned aerial vehicles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accurately detect and count the cattle (</w:t>
      </w:r>
      <w:hyperlink w:history="true" w:anchor="_bookmark25">
        <w:r>
          <w:rPr>
            <w:color w:val="2E3092"/>
            <w:sz w:val="16"/>
          </w:rPr>
          <w:t>Andrew et al., 2019</w:t>
        </w:r>
      </w:hyperlink>
      <w:r>
        <w:rPr>
          <w:color w:val="231F20"/>
          <w:sz w:val="16"/>
        </w:rPr>
        <w:t>;</w:t>
      </w:r>
      <w:r>
        <w:rPr>
          <w:color w:val="231F20"/>
          <w:spacing w:val="80"/>
          <w:sz w:val="16"/>
        </w:rPr>
        <w:t> </w:t>
      </w:r>
      <w:hyperlink w:history="true" w:anchor="_bookmark25">
        <w:r>
          <w:rPr>
            <w:color w:val="2E3092"/>
            <w:sz w:val="16"/>
          </w:rPr>
          <w:t>Chamoso et al., 2014</w:t>
        </w:r>
      </w:hyperlink>
      <w:r>
        <w:rPr>
          <w:color w:val="231F20"/>
          <w:sz w:val="16"/>
        </w:rPr>
        <w:t>; </w:t>
      </w:r>
      <w:hyperlink w:history="true" w:anchor="_bookmark72">
        <w:r>
          <w:rPr>
            <w:color w:val="2E3092"/>
            <w:sz w:val="16"/>
          </w:rPr>
          <w:t>Rahnemoonfar et al., 2019</w:t>
        </w:r>
      </w:hyperlink>
      <w:r>
        <w:rPr>
          <w:color w:val="231F20"/>
          <w:sz w:val="16"/>
        </w:rPr>
        <w:t>; </w:t>
      </w:r>
      <w:hyperlink w:history="true" w:anchor="_bookmark92">
        <w:r>
          <w:rPr>
            <w:color w:val="2E3092"/>
            <w:sz w:val="16"/>
          </w:rPr>
          <w:t>Rivas et al., 2018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Such detection and counting approach problems, in general, have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adopted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either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CNN-based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probability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heat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map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generation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loca-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animals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generation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bounding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boxes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detection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animals. An improved Yolo model called </w:t>
      </w:r>
      <w:r>
        <w:rPr>
          <w:rFonts w:ascii="Tuffy" w:hAnsi="Tuffy"/>
          <w:b w:val="0"/>
          <w:color w:val="231F20"/>
          <w:sz w:val="16"/>
        </w:rPr>
        <w:t>‘</w:t>
      </w:r>
      <w:r>
        <w:rPr>
          <w:color w:val="231F20"/>
          <w:sz w:val="16"/>
        </w:rPr>
        <w:t>FLYOLOv3</w:t>
      </w:r>
      <w:r>
        <w:rPr>
          <w:rFonts w:ascii="Tuffy" w:hAnsi="Tuffy"/>
          <w:b w:val="0"/>
          <w:color w:val="231F20"/>
          <w:sz w:val="16"/>
        </w:rPr>
        <w:t>’ </w:t>
      </w:r>
      <w:r>
        <w:rPr>
          <w:color w:val="231F20"/>
          <w:sz w:val="16"/>
        </w:rPr>
        <w:t>(FilterLayer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YOLOv3) based on Filter layer was introduced by </w:t>
      </w:r>
      <w:hyperlink w:history="true" w:anchor="_bookmark51">
        <w:r>
          <w:rPr>
            <w:color w:val="2E3092"/>
            <w:sz w:val="16"/>
          </w:rPr>
          <w:t>Jiang et al. (2019)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ensure accurate detection of key parts of dairy cows. The performance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this approach was superior to the Faster-RCNN and Yolov3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algorithms.</w:t>
      </w:r>
    </w:p>
    <w:p>
      <w:pPr>
        <w:spacing w:line="276" w:lineRule="auto" w:before="11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Daily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activity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patterns,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intake,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ruminating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some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key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dicators closely bound to the health and productivity of dairy cows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9">
        <w:r>
          <w:rPr>
            <w:color w:val="2E3092"/>
            <w:sz w:val="16"/>
          </w:rPr>
          <w:t>Huzzey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2007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8"/>
          <w:sz w:val="16"/>
        </w:rPr>
        <w:t> </w:t>
      </w:r>
      <w:hyperlink w:history="true" w:anchor="_bookmark92">
        <w:r>
          <w:rPr>
            <w:color w:val="2E3092"/>
            <w:sz w:val="16"/>
          </w:rPr>
          <w:t>Weary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2009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Some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recent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studies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underline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that traditional methods of direct observation and time-lapse video 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cording are slowly getting replaced by computer vision approaches.</w:t>
      </w:r>
      <w:r>
        <w:rPr>
          <w:color w:val="231F20"/>
          <w:spacing w:val="40"/>
          <w:sz w:val="16"/>
        </w:rPr>
        <w:t> </w:t>
      </w:r>
      <w:hyperlink w:history="true" w:anchor="_bookmark103">
        <w:r>
          <w:rPr>
            <w:color w:val="2E3092"/>
            <w:sz w:val="16"/>
          </w:rPr>
          <w:t>Yang et al. (2018)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used a Faster-RCNN model to identify individual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pigs from a group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 subsequently assess 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feeding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area occupation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rate to identify their feeding behaviour. To improve the accuracy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feeding behavior analysis, identify and exclude the non-nutritive visits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(NNV) to the feeding area, </w:t>
      </w:r>
      <w:hyperlink w:history="true" w:anchor="_bookmark25">
        <w:r>
          <w:rPr>
            <w:color w:val="2E3092"/>
            <w:sz w:val="16"/>
          </w:rPr>
          <w:t>Alameer et al. (2020)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developed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GoogLeNet-based approach. The detection of feeding behaviour was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highly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accurate with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99.4% accuracy.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architectures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are also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found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be promising for early cattle disease detection in the animal hus-</w:t>
      </w:r>
      <w:r>
        <w:rPr>
          <w:color w:val="231F20"/>
          <w:spacing w:val="40"/>
          <w:sz w:val="16"/>
        </w:rPr>
        <w:t> </w:t>
      </w:r>
      <w:bookmarkStart w:name="4. Practical implications" w:id="42"/>
      <w:bookmarkEnd w:id="42"/>
      <w:r>
        <w:rPr>
          <w:color w:val="231F20"/>
          <w:sz w:val="16"/>
        </w:rPr>
        <w:t>b</w:t>
      </w:r>
      <w:r>
        <w:rPr>
          <w:color w:val="231F20"/>
          <w:sz w:val="16"/>
        </w:rPr>
        <w:t>andry farm (</w:t>
      </w:r>
      <w:hyperlink w:history="true" w:anchor="_bookmark92">
        <w:r>
          <w:rPr>
            <w:color w:val="2E3092"/>
            <w:sz w:val="16"/>
          </w:rPr>
          <w:t>Rony et al., 2021</w:t>
        </w:r>
      </w:hyperlink>
      <w:r>
        <w:rPr>
          <w:color w:val="231F20"/>
          <w:sz w:val="16"/>
        </w:rPr>
        <w:t>). </w:t>
      </w:r>
      <w:hyperlink w:history="true" w:anchor="_bookmark21">
        <w:r>
          <w:rPr>
            <w:color w:val="2E3092"/>
            <w:sz w:val="16"/>
          </w:rPr>
          <w:t>Table 6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shows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previous studies 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computer vision technology for livestock management.</w:t>
      </w:r>
    </w:p>
    <w:p>
      <w:pPr>
        <w:pStyle w:val="BodyText"/>
        <w:spacing w:before="115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</w:rPr>
      </w:pPr>
      <w:bookmarkStart w:name="_TOC_250004" w:id="43"/>
      <w:bookmarkStart w:name="3.7. Yield estimation" w:id="44"/>
      <w:r>
        <w:rPr>
          <w:i w:val="0"/>
        </w:rPr>
      </w:r>
      <w:r>
        <w:rPr>
          <w:i/>
          <w:color w:val="231F20"/>
          <w:spacing w:val="-5"/>
        </w:rPr>
        <w:t>Yield</w:t>
      </w:r>
      <w:bookmarkEnd w:id="43"/>
      <w:r>
        <w:rPr>
          <w:i/>
          <w:color w:val="231F20"/>
          <w:spacing w:val="-2"/>
        </w:rPr>
        <w:t> estimation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Early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accurate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estimation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essential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farmers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stakeholders in making strategic decisions on post-harvest planning,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policy-making and crop management (</w:t>
      </w:r>
      <w:hyperlink w:history="true" w:anchor="_bookmark25">
        <w:r>
          <w:rPr>
            <w:color w:val="2E3092"/>
            <w:sz w:val="16"/>
          </w:rPr>
          <w:t>Al-Gaadi et al., 2016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26">
        <w:r>
          <w:rPr>
            <w:color w:val="2E3092"/>
            <w:sz w:val="16"/>
          </w:rPr>
          <w:t>Chlingaryan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2018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0"/>
          <w:sz w:val="16"/>
        </w:rPr>
        <w:t> </w:t>
      </w:r>
      <w:hyperlink w:history="true" w:anchor="_bookmark92">
        <w:r>
          <w:rPr>
            <w:color w:val="2E3092"/>
            <w:sz w:val="16"/>
          </w:rPr>
          <w:t>Wei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Some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studies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underline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estimation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ae-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rial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images is superior to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traditional approaches.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In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 study conducted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by</w:t>
      </w:r>
      <w:r>
        <w:rPr>
          <w:color w:val="231F20"/>
          <w:spacing w:val="40"/>
          <w:sz w:val="16"/>
        </w:rPr>
        <w:t> </w:t>
      </w:r>
      <w:hyperlink w:history="true" w:anchor="_bookmark104">
        <w:r>
          <w:rPr>
            <w:color w:val="2E3092"/>
            <w:sz w:val="16"/>
          </w:rPr>
          <w:t>Yang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(2019)</w:t>
        </w:r>
      </w:hyperlink>
      <w:r>
        <w:rPr>
          <w:color w:val="2E3092"/>
          <w:spacing w:val="-9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grain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low-altitude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remote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sensing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estimate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grain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convolutional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neural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net-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works.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trained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both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RGB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multispectral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collected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UAV,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results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showed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trained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im-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ages outperformed the VIs-based traditional regression models for grain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yield estimation at the ripening stage.</w:t>
      </w:r>
    </w:p>
    <w:p>
      <w:pPr>
        <w:spacing w:line="276" w:lineRule="auto" w:before="110"/>
        <w:ind w:left="103" w:right="118" w:firstLine="239"/>
        <w:jc w:val="both"/>
        <w:rPr>
          <w:sz w:val="16"/>
        </w:rPr>
      </w:pPr>
      <w:r>
        <w:rPr/>
        <w:br w:type="column"/>
      </w:r>
      <w:hyperlink w:history="true" w:anchor="_bookmark108">
        <w:r>
          <w:rPr>
            <w:color w:val="2E3092"/>
            <w:w w:val="105"/>
            <w:sz w:val="16"/>
          </w:rPr>
          <w:t>You</w:t>
        </w:r>
        <w:r>
          <w:rPr>
            <w:color w:val="2E3092"/>
            <w:spacing w:val="-1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(2017)</w:t>
        </w:r>
      </w:hyperlink>
      <w:r>
        <w:rPr>
          <w:color w:val="2E3092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employed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combination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convolutional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neural </w:t>
      </w:r>
      <w:r>
        <w:rPr>
          <w:color w:val="231F20"/>
          <w:spacing w:val="-2"/>
          <w:w w:val="105"/>
          <w:sz w:val="16"/>
        </w:rPr>
        <w:t>networks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recurrent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neural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networks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based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remotely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sensed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images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predict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soybean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yield.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Another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investigation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carried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out</w:t>
      </w:r>
      <w:r>
        <w:rPr>
          <w:color w:val="231F20"/>
          <w:w w:val="105"/>
          <w:sz w:val="16"/>
        </w:rPr>
        <w:t> by</w:t>
      </w:r>
      <w:r>
        <w:rPr>
          <w:color w:val="231F20"/>
          <w:w w:val="105"/>
          <w:sz w:val="16"/>
        </w:rPr>
        <w:t> </w:t>
      </w:r>
      <w:hyperlink w:history="true" w:anchor="_bookmark92">
        <w:r>
          <w:rPr>
            <w:color w:val="2E3092"/>
            <w:w w:val="105"/>
            <w:sz w:val="16"/>
          </w:rPr>
          <w:t>Russello</w:t>
        </w:r>
        <w:r>
          <w:rPr>
            <w:color w:val="2E3092"/>
            <w:w w:val="105"/>
            <w:sz w:val="16"/>
          </w:rPr>
          <w:t> (2018)</w:t>
        </w:r>
      </w:hyperlink>
      <w:r>
        <w:rPr>
          <w:color w:val="2E3092"/>
          <w:w w:val="105"/>
          <w:sz w:val="16"/>
        </w:rPr>
        <w:t> </w:t>
      </w:r>
      <w:r>
        <w:rPr>
          <w:color w:val="231F20"/>
          <w:w w:val="105"/>
          <w:sz w:val="16"/>
        </w:rPr>
        <w:t>utilized</w:t>
      </w:r>
      <w:r>
        <w:rPr>
          <w:color w:val="231F20"/>
          <w:w w:val="105"/>
          <w:sz w:val="16"/>
        </w:rPr>
        <w:t> satellite</w:t>
      </w:r>
      <w:r>
        <w:rPr>
          <w:color w:val="231F20"/>
          <w:w w:val="105"/>
          <w:sz w:val="16"/>
        </w:rPr>
        <w:t> images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combination</w:t>
      </w:r>
      <w:r>
        <w:rPr>
          <w:color w:val="231F20"/>
          <w:w w:val="105"/>
          <w:sz w:val="16"/>
        </w:rPr>
        <w:t> with </w:t>
      </w:r>
      <w:r>
        <w:rPr>
          <w:color w:val="231F20"/>
          <w:spacing w:val="-2"/>
          <w:w w:val="105"/>
          <w:sz w:val="16"/>
        </w:rPr>
        <w:t>convolutional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neural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networks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crop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yield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prediction.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case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or-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chard crops like citrus, computer vision approaches are quite straight-</w:t>
      </w:r>
      <w:r>
        <w:rPr>
          <w:color w:val="231F20"/>
          <w:w w:val="105"/>
          <w:sz w:val="16"/>
        </w:rPr>
        <w:t> forward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22">
        <w:r>
          <w:rPr>
            <w:color w:val="2E3092"/>
            <w:w w:val="105"/>
            <w:sz w:val="16"/>
          </w:rPr>
          <w:t>Fig.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10</w:t>
        </w:r>
      </w:hyperlink>
      <w:r>
        <w:rPr>
          <w:color w:val="231F20"/>
          <w:w w:val="105"/>
          <w:sz w:val="16"/>
        </w:rPr>
        <w:t>).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yield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can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estimated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directly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counting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 </w:t>
      </w:r>
      <w:r>
        <w:rPr>
          <w:color w:val="231F20"/>
          <w:spacing w:val="-2"/>
          <w:w w:val="105"/>
          <w:sz w:val="16"/>
        </w:rPr>
        <w:t>number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rFonts w:ascii="Times New Roman"/>
          <w:color w:val="231F20"/>
          <w:spacing w:val="-2"/>
          <w:w w:val="105"/>
          <w:sz w:val="16"/>
        </w:rPr>
        <w:t>fl</w:t>
      </w:r>
      <w:r>
        <w:rPr>
          <w:color w:val="231F20"/>
          <w:spacing w:val="-2"/>
          <w:w w:val="105"/>
          <w:sz w:val="16"/>
        </w:rPr>
        <w:t>owers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fruits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prior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harvesting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stages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(</w:t>
      </w:r>
      <w:hyperlink w:history="true" w:anchor="_bookmark25">
        <w:r>
          <w:rPr>
            <w:color w:val="2E3092"/>
            <w:spacing w:val="-2"/>
            <w:w w:val="105"/>
            <w:sz w:val="16"/>
          </w:rPr>
          <w:t>Cheng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et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al.,</w:t>
        </w:r>
      </w:hyperlink>
      <w:r>
        <w:rPr>
          <w:color w:val="2E3092"/>
          <w:w w:val="105"/>
          <w:sz w:val="16"/>
        </w:rPr>
        <w:t> </w:t>
      </w:r>
      <w:hyperlink w:history="true" w:anchor="_bookmark25">
        <w:r>
          <w:rPr>
            <w:color w:val="2E3092"/>
            <w:w w:val="105"/>
            <w:sz w:val="16"/>
          </w:rPr>
          <w:t>2017</w:t>
        </w:r>
      </w:hyperlink>
      <w:r>
        <w:rPr>
          <w:color w:val="231F20"/>
          <w:w w:val="105"/>
          <w:sz w:val="16"/>
        </w:rPr>
        <w:t>;</w:t>
      </w:r>
      <w:r>
        <w:rPr>
          <w:color w:val="231F20"/>
          <w:spacing w:val="-9"/>
          <w:w w:val="105"/>
          <w:sz w:val="16"/>
        </w:rPr>
        <w:t> </w:t>
      </w:r>
      <w:hyperlink w:history="true" w:anchor="_bookmark38">
        <w:r>
          <w:rPr>
            <w:color w:val="2E3092"/>
            <w:w w:val="105"/>
            <w:sz w:val="16"/>
          </w:rPr>
          <w:t>Dorj</w:t>
        </w:r>
        <w:r>
          <w:rPr>
            <w:color w:val="2E3092"/>
            <w:spacing w:val="-1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2017</w:t>
        </w:r>
      </w:hyperlink>
      <w:r>
        <w:rPr>
          <w:color w:val="231F20"/>
          <w:w w:val="105"/>
          <w:sz w:val="16"/>
        </w:rPr>
        <w:t>;</w:t>
      </w:r>
      <w:r>
        <w:rPr>
          <w:color w:val="231F20"/>
          <w:spacing w:val="-9"/>
          <w:w w:val="105"/>
          <w:sz w:val="16"/>
        </w:rPr>
        <w:t> </w:t>
      </w:r>
      <w:hyperlink w:history="true" w:anchor="_bookmark51">
        <w:r>
          <w:rPr>
            <w:color w:val="2E3092"/>
            <w:w w:val="105"/>
            <w:sz w:val="16"/>
          </w:rPr>
          <w:t>Kanwal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1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2019</w:t>
        </w:r>
      </w:hyperlink>
      <w:r>
        <w:rPr>
          <w:color w:val="231F20"/>
          <w:w w:val="105"/>
          <w:sz w:val="16"/>
        </w:rPr>
        <w:t>).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objective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esti- mating yield</w:t>
      </w:r>
      <w:r>
        <w:rPr>
          <w:color w:val="231F20"/>
          <w:w w:val="105"/>
          <w:sz w:val="16"/>
        </w:rPr>
        <w:t> from</w:t>
      </w:r>
      <w:r>
        <w:rPr>
          <w:color w:val="231F20"/>
          <w:w w:val="105"/>
          <w:sz w:val="16"/>
        </w:rPr>
        <w:t> citrus orchards, Apolo-Apolo</w:t>
      </w:r>
      <w:r>
        <w:rPr>
          <w:color w:val="231F20"/>
          <w:w w:val="105"/>
          <w:sz w:val="16"/>
        </w:rPr>
        <w:t> et</w:t>
      </w:r>
      <w:r>
        <w:rPr>
          <w:color w:val="231F20"/>
          <w:w w:val="105"/>
          <w:sz w:val="16"/>
        </w:rPr>
        <w:t> al. (</w:t>
      </w:r>
      <w:hyperlink w:history="true" w:anchor="_bookmark25">
        <w:r>
          <w:rPr>
            <w:color w:val="2E3092"/>
            <w:w w:val="105"/>
            <w:sz w:val="16"/>
          </w:rPr>
          <w:t>Apolo-Apolo</w:t>
        </w:r>
      </w:hyperlink>
      <w:r>
        <w:rPr>
          <w:color w:val="2E3092"/>
          <w:w w:val="105"/>
          <w:sz w:val="16"/>
        </w:rPr>
        <w:t> </w:t>
      </w:r>
      <w:hyperlink w:history="true" w:anchor="_bookmark25"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3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3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2020</w:t>
        </w:r>
      </w:hyperlink>
      <w:r>
        <w:rPr>
          <w:color w:val="231F20"/>
          <w:w w:val="105"/>
          <w:sz w:val="16"/>
        </w:rPr>
        <w:t>)developed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Faster-RCNN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model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fruit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detection.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data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collected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through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UAV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was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used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model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development.</w:t>
      </w:r>
      <w:r>
        <w:rPr>
          <w:color w:val="231F20"/>
          <w:w w:val="105"/>
          <w:sz w:val="16"/>
        </w:rPr>
        <w:t> In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their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study,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based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count,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yield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from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orchards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modelled using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Long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Short-Term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Memory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(LSTM)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model.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An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attempt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was made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Zhou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et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al.(</w:t>
      </w:r>
      <w:hyperlink w:history="true" w:anchor="_bookmark116">
        <w:r>
          <w:rPr>
            <w:color w:val="2E3092"/>
            <w:w w:val="105"/>
            <w:sz w:val="16"/>
          </w:rPr>
          <w:t>Zhou</w:t>
        </w:r>
        <w:r>
          <w:rPr>
            <w:color w:val="2E3092"/>
            <w:spacing w:val="-4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4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5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2020</w:t>
        </w:r>
      </w:hyperlink>
      <w:r>
        <w:rPr>
          <w:color w:val="231F20"/>
          <w:w w:val="105"/>
          <w:sz w:val="16"/>
        </w:rPr>
        <w:t>)to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deploy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yield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estimation models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smartphones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android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applications.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his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investigation, </w:t>
      </w:r>
      <w:r>
        <w:rPr>
          <w:color w:val="231F20"/>
          <w:sz w:val="16"/>
        </w:rPr>
        <w:t>four different computer vision models; SSD with MobileNetV2, quan-</w:t>
      </w:r>
      <w:r>
        <w:rPr>
          <w:color w:val="231F20"/>
          <w:w w:val="105"/>
          <w:sz w:val="16"/>
        </w:rPr>
        <w:t> tized</w:t>
      </w:r>
      <w:r>
        <w:rPr>
          <w:color w:val="231F20"/>
          <w:w w:val="105"/>
          <w:sz w:val="16"/>
        </w:rPr>
        <w:t> MobileNetV2,</w:t>
      </w:r>
      <w:r>
        <w:rPr>
          <w:color w:val="231F20"/>
          <w:w w:val="105"/>
          <w:sz w:val="16"/>
        </w:rPr>
        <w:t> InceptionV3,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quantized</w:t>
      </w:r>
      <w:r>
        <w:rPr>
          <w:color w:val="231F20"/>
          <w:w w:val="105"/>
          <w:sz w:val="16"/>
        </w:rPr>
        <w:t> InceptionV3</w:t>
      </w:r>
      <w:r>
        <w:rPr>
          <w:color w:val="231F20"/>
          <w:w w:val="105"/>
          <w:sz w:val="16"/>
        </w:rPr>
        <w:t> were </w:t>
      </w:r>
      <w:r>
        <w:rPr>
          <w:color w:val="231F20"/>
          <w:sz w:val="16"/>
        </w:rPr>
        <w:t>trained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converted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TensorFlow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Lite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models.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reported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stud-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ies, fruit occlusion caused by leaves and twigs and varying illumination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conditions are some challenging factors in implementing fruit yield es-</w:t>
      </w:r>
      <w:r>
        <w:rPr>
          <w:color w:val="231F20"/>
          <w:w w:val="105"/>
          <w:sz w:val="16"/>
        </w:rPr>
        <w:t> timation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systems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based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computer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vision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71">
        <w:r>
          <w:rPr>
            <w:color w:val="2E3092"/>
            <w:w w:val="105"/>
            <w:sz w:val="16"/>
          </w:rPr>
          <w:t>Maheswari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1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2021</w:t>
        </w:r>
      </w:hyperlink>
      <w:r>
        <w:rPr>
          <w:color w:val="231F20"/>
          <w:w w:val="105"/>
          <w:sz w:val="16"/>
        </w:rPr>
        <w:t>). </w:t>
      </w:r>
      <w:hyperlink w:history="true" w:anchor="_bookmark23">
        <w:r>
          <w:rPr>
            <w:color w:val="2E3092"/>
            <w:spacing w:val="-2"/>
            <w:w w:val="105"/>
            <w:sz w:val="16"/>
          </w:rPr>
          <w:t>Table 7</w:t>
        </w:r>
      </w:hyperlink>
      <w:r>
        <w:rPr>
          <w:color w:val="2E3092"/>
          <w:spacing w:val="-2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shows the previous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studies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 computer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vision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technology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w w:val="105"/>
          <w:sz w:val="16"/>
        </w:rPr>
        <w:t> yield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estimation.</w:t>
      </w:r>
    </w:p>
    <w:p>
      <w:pPr>
        <w:pStyle w:val="BodyText"/>
        <w:spacing w:before="114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</w:pPr>
      <w:bookmarkStart w:name="_TOC_250003" w:id="45"/>
      <w:r>
        <w:rPr>
          <w:color w:val="231F20"/>
          <w:w w:val="105"/>
        </w:rPr>
        <w:t>Practical</w:t>
      </w:r>
      <w:r>
        <w:rPr>
          <w:color w:val="231F20"/>
          <w:spacing w:val="-6"/>
          <w:w w:val="105"/>
        </w:rPr>
        <w:t> </w:t>
      </w:r>
      <w:bookmarkEnd w:id="45"/>
      <w:r>
        <w:rPr>
          <w:color w:val="231F20"/>
          <w:spacing w:val="-2"/>
          <w:w w:val="110"/>
        </w:rPr>
        <w:t>implications</w:t>
      </w:r>
    </w:p>
    <w:p>
      <w:pPr>
        <w:pStyle w:val="BodyText"/>
        <w:spacing w:before="52"/>
        <w:rPr>
          <w:sz w:val="16"/>
        </w:rPr>
      </w:pPr>
    </w:p>
    <w:p>
      <w:pPr>
        <w:spacing w:line="273" w:lineRule="auto" w:before="1"/>
        <w:ind w:left="103" w:right="117" w:firstLine="239"/>
        <w:jc w:val="both"/>
        <w:rPr>
          <w:sz w:val="16"/>
        </w:rPr>
      </w:pPr>
      <w:r>
        <w:rPr>
          <w:color w:val="231F20"/>
          <w:sz w:val="16"/>
        </w:rPr>
        <w:t>Despite being late for digitization, the agriculture sector has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nally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seen good momentum for the practical implementation of several arti-</w:t>
      </w:r>
      <w:r>
        <w:rPr>
          <w:color w:val="231F20"/>
          <w:spacing w:val="4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intelligence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applications,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including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approaches.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vision-powered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plications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merge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expertise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 genetic resources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intelli-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gence, allowing farmers and extension workers to act quickly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rescue the crop. This disease detecting computer vision-enabled soft-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ware is also being installed inside greenhouses, drones, and other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equipment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identify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issues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provide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faster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response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taking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preventive measures. Advancement in computer vision technology has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been used by agricultural startups for building solutions that assist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farmers in harvesting, plant health monitoring, pest-weed control, etc.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pesticide application,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blue river technology (</w:t>
      </w:r>
      <w:hyperlink w:history="true" w:anchor="_bookmark25">
        <w:r>
          <w:rPr>
            <w:color w:val="2E3092"/>
            <w:sz w:val="16"/>
          </w:rPr>
          <w:t>Blue river technology</w:t>
        </w:r>
      </w:hyperlink>
      <w:r>
        <w:rPr>
          <w:color w:val="231F20"/>
          <w:sz w:val="16"/>
        </w:rPr>
        <w:t>)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developed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see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spray</w:t>
      </w:r>
      <w:r>
        <w:rPr>
          <w:rFonts w:ascii="Tuffy" w:hAnsi="Tuffy"/>
          <w:b w:val="0"/>
          <w:color w:val="231F20"/>
          <w:sz w:val="16"/>
        </w:rPr>
        <w:t>’</w:t>
      </w:r>
      <w:r>
        <w:rPr>
          <w:rFonts w:ascii="Tuffy" w:hAnsi="Tuffy"/>
          <w:b w:val="0"/>
          <w:color w:val="231F20"/>
          <w:spacing w:val="18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works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30"/>
          <w:sz w:val="16"/>
        </w:rPr>
        <w:t> </w:t>
      </w:r>
      <w:r>
        <w:rPr>
          <w:color w:val="231F20"/>
          <w:spacing w:val="-2"/>
          <w:sz w:val="16"/>
        </w:rPr>
        <w:t>camera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15"/>
      </w:pPr>
    </w:p>
    <w:p>
      <w:pPr>
        <w:pStyle w:val="BodyText"/>
        <w:ind w:left="103"/>
      </w:pPr>
      <w:bookmarkStart w:name="_bookmark21" w:id="46"/>
      <w:bookmarkEnd w:id="46"/>
      <w:r>
        <w:rPr/>
      </w:r>
      <w:r>
        <w:rPr>
          <w:color w:val="231F20"/>
          <w:spacing w:val="-2"/>
          <w:w w:val="110"/>
        </w:rPr>
        <w:t>Table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10"/>
          <w:w w:val="110"/>
        </w:rPr>
        <w:t>6</w:t>
      </w:r>
    </w:p>
    <w:p>
      <w:pPr>
        <w:pStyle w:val="BodyText"/>
        <w:spacing w:before="35"/>
        <w:ind w:left="103"/>
      </w:pPr>
      <w:r>
        <w:rPr>
          <w:color w:val="231F20"/>
          <w:spacing w:val="-2"/>
          <w:w w:val="110"/>
        </w:rPr>
        <w:t>Previous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studies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deep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learning technologies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livestock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management.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7"/>
        <w:gridCol w:w="2058"/>
        <w:gridCol w:w="2537"/>
        <w:gridCol w:w="665"/>
        <w:gridCol w:w="3883"/>
      </w:tblGrid>
      <w:tr>
        <w:trPr>
          <w:trHeight w:val="417" w:hRule="atLeast"/>
        </w:trPr>
        <w:tc>
          <w:tcPr>
            <w:tcW w:w="12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References</w:t>
            </w:r>
          </w:p>
        </w:tc>
        <w:tc>
          <w:tcPr>
            <w:tcW w:w="205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Objectives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scenario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25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Methodology</w:t>
            </w:r>
          </w:p>
        </w:tc>
        <w:tc>
          <w:tcPr>
            <w:tcW w:w="66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Livestock</w:t>
            </w:r>
          </w:p>
        </w:tc>
        <w:tc>
          <w:tcPr>
            <w:tcW w:w="38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Results</w:t>
            </w:r>
          </w:p>
        </w:tc>
      </w:tr>
      <w:tr>
        <w:trPr>
          <w:trHeight w:val="207" w:hRule="atLeast"/>
        </w:trPr>
        <w:tc>
          <w:tcPr>
            <w:tcW w:w="12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Qiao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0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Cattle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Segmentation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Contour</w:t>
            </w:r>
          </w:p>
        </w:tc>
        <w:tc>
          <w:tcPr>
            <w:tcW w:w="25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Mask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R-CNN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based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cattle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instance</w:t>
            </w:r>
          </w:p>
        </w:tc>
        <w:tc>
          <w:tcPr>
            <w:tcW w:w="66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Cattle</w:t>
            </w:r>
          </w:p>
        </w:tc>
        <w:tc>
          <w:tcPr>
            <w:tcW w:w="38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Cattle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segmentation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performance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0.92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Mean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Pixel</w:t>
            </w:r>
          </w:p>
        </w:tc>
      </w:tr>
      <w:tr>
        <w:trPr>
          <w:trHeight w:val="171" w:hRule="atLeast"/>
        </w:trPr>
        <w:tc>
          <w:tcPr>
            <w:tcW w:w="1237" w:type="dxa"/>
          </w:tcPr>
          <w:p>
            <w:pPr>
              <w:pStyle w:val="TableParagraph"/>
              <w:spacing w:line="129" w:lineRule="exact" w:before="22"/>
              <w:ind w:left="238"/>
              <w:rPr>
                <w:sz w:val="12"/>
              </w:rPr>
            </w:pPr>
            <w:hyperlink w:history="true" w:anchor="_bookmark71">
              <w:r>
                <w:rPr>
                  <w:color w:val="2E3092"/>
                  <w:spacing w:val="-2"/>
                  <w:w w:val="115"/>
                  <w:sz w:val="12"/>
                </w:rPr>
                <w:t>2019b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spacing w:line="129" w:lineRule="exact" w:before="22"/>
              <w:ind w:left="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extraction</w:t>
            </w:r>
          </w:p>
        </w:tc>
        <w:tc>
          <w:tcPr>
            <w:tcW w:w="2537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segmentation 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contour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line </w:t>
            </w:r>
            <w:r>
              <w:rPr>
                <w:color w:val="231F20"/>
                <w:spacing w:val="-2"/>
                <w:w w:val="110"/>
                <w:sz w:val="12"/>
              </w:rPr>
              <w:t>extraction</w:t>
            </w: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83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(MPA)</w:t>
            </w:r>
          </w:p>
        </w:tc>
      </w:tr>
      <w:tr>
        <w:trPr>
          <w:trHeight w:val="174" w:hRule="atLeast"/>
        </w:trPr>
        <w:tc>
          <w:tcPr>
            <w:tcW w:w="1237" w:type="dxa"/>
          </w:tcPr>
          <w:p>
            <w:pPr>
              <w:pStyle w:val="TableParagraph"/>
              <w:spacing w:line="132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Achour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4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058" w:type="dxa"/>
          </w:tcPr>
          <w:p>
            <w:pPr>
              <w:pStyle w:val="TableParagraph"/>
              <w:spacing w:line="134" w:lineRule="exact" w:before="20"/>
              <w:ind w:left="62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cation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and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feeding</w:t>
            </w:r>
          </w:p>
        </w:tc>
        <w:tc>
          <w:tcPr>
            <w:tcW w:w="2537" w:type="dxa"/>
          </w:tcPr>
          <w:p>
            <w:pPr>
              <w:pStyle w:val="TableParagraph"/>
              <w:spacing w:line="132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coupled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Support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Vector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Machine</w:t>
            </w:r>
          </w:p>
        </w:tc>
        <w:tc>
          <w:tcPr>
            <w:tcW w:w="665" w:type="dxa"/>
          </w:tcPr>
          <w:p>
            <w:pPr>
              <w:pStyle w:val="TableParagraph"/>
              <w:spacing w:line="132" w:lineRule="exact" w:before="22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Cow</w:t>
            </w:r>
          </w:p>
        </w:tc>
        <w:tc>
          <w:tcPr>
            <w:tcW w:w="3883" w:type="dxa"/>
          </w:tcPr>
          <w:p>
            <w:pPr>
              <w:pStyle w:val="TableParagraph"/>
              <w:spacing w:line="134" w:lineRule="exact" w:before="20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97%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individual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cows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using</w:t>
            </w:r>
          </w:p>
        </w:tc>
      </w:tr>
      <w:tr>
        <w:trPr>
          <w:trHeight w:val="169" w:hRule="atLeast"/>
        </w:trPr>
        <w:tc>
          <w:tcPr>
            <w:tcW w:w="1237" w:type="dxa"/>
          </w:tcPr>
          <w:p>
            <w:pPr>
              <w:pStyle w:val="TableParagraph"/>
              <w:spacing w:line="129" w:lineRule="exact" w:before="20"/>
              <w:ind w:left="238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spacing w:line="129" w:lineRule="exact" w:before="20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behavior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monitoring</w:t>
            </w:r>
          </w:p>
        </w:tc>
        <w:tc>
          <w:tcPr>
            <w:tcW w:w="2537" w:type="dxa"/>
          </w:tcPr>
          <w:p>
            <w:pPr>
              <w:pStyle w:val="TableParagraph"/>
              <w:spacing w:line="129" w:lineRule="exact" w:before="20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(SVM)</w:t>
            </w: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83" w:type="dxa"/>
          </w:tcPr>
          <w:p>
            <w:pPr>
              <w:pStyle w:val="TableParagraph"/>
              <w:spacing w:line="129" w:lineRule="exact" w:before="20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multi-</w:t>
            </w:r>
            <w:r>
              <w:rPr>
                <w:color w:val="231F20"/>
                <w:spacing w:val="-4"/>
                <w:w w:val="105"/>
                <w:sz w:val="12"/>
              </w:rPr>
              <w:t>CNN.</w:t>
            </w:r>
          </w:p>
        </w:tc>
      </w:tr>
      <w:tr>
        <w:trPr>
          <w:trHeight w:val="173" w:hRule="atLeast"/>
        </w:trPr>
        <w:tc>
          <w:tcPr>
            <w:tcW w:w="1237" w:type="dxa"/>
          </w:tcPr>
          <w:p>
            <w:pPr>
              <w:pStyle w:val="TableParagraph"/>
              <w:spacing w:line="132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101">
              <w:r>
                <w:rPr>
                  <w:color w:val="2E3092"/>
                  <w:w w:val="105"/>
                  <w:sz w:val="12"/>
                </w:rPr>
                <w:t>Xu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101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8"/>
                <w:w w:val="105"/>
                <w:sz w:val="12"/>
              </w:rPr>
              <w:t> </w:t>
            </w:r>
            <w:hyperlink w:history="true" w:anchor="_bookmark101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spacing w:line="134" w:lineRule="exact" w:before="20"/>
              <w:ind w:left="62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Livestock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cation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and</w:t>
            </w:r>
          </w:p>
        </w:tc>
        <w:tc>
          <w:tcPr>
            <w:tcW w:w="2537" w:type="dxa"/>
          </w:tcPr>
          <w:p>
            <w:pPr>
              <w:pStyle w:val="TableParagraph"/>
              <w:spacing w:line="132" w:lineRule="exact" w:before="22"/>
              <w:ind w:left="60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z w:val="12"/>
              </w:rPr>
              <w:t>RCNN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z w:val="12"/>
              </w:rPr>
              <w:t>based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segmentation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on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UAV</w:t>
            </w:r>
          </w:p>
        </w:tc>
        <w:tc>
          <w:tcPr>
            <w:tcW w:w="665" w:type="dxa"/>
          </w:tcPr>
          <w:p>
            <w:pPr>
              <w:pStyle w:val="TableParagraph"/>
              <w:spacing w:line="132" w:lineRule="exact" w:before="22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Cattle</w:t>
            </w:r>
          </w:p>
        </w:tc>
        <w:tc>
          <w:tcPr>
            <w:tcW w:w="3883" w:type="dxa"/>
          </w:tcPr>
          <w:p>
            <w:pPr>
              <w:pStyle w:val="TableParagraph"/>
              <w:spacing w:line="134" w:lineRule="exact" w:before="20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Accuracy: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96%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Counting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accuracy: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92%</w:t>
            </w:r>
          </w:p>
        </w:tc>
      </w:tr>
      <w:tr>
        <w:trPr>
          <w:trHeight w:val="168" w:hRule="atLeast"/>
        </w:trPr>
        <w:tc>
          <w:tcPr>
            <w:tcW w:w="1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58" w:type="dxa"/>
          </w:tcPr>
          <w:p>
            <w:pPr>
              <w:pStyle w:val="TableParagraph"/>
              <w:spacing w:line="129" w:lineRule="exact" w:before="19"/>
              <w:ind w:left="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counting</w:t>
            </w:r>
          </w:p>
        </w:tc>
        <w:tc>
          <w:tcPr>
            <w:tcW w:w="2537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captured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665" w:type="dxa"/>
          </w:tcPr>
          <w:p>
            <w:pPr>
              <w:pStyle w:val="TableParagraph"/>
              <w:spacing w:line="129" w:lineRule="exact" w:before="19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</w:tc>
        <w:tc>
          <w:tcPr>
            <w:tcW w:w="38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spacing w:line="129" w:lineRule="exact" w:before="22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Sheep</w:t>
            </w:r>
          </w:p>
        </w:tc>
        <w:tc>
          <w:tcPr>
            <w:tcW w:w="38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237" w:type="dxa"/>
          </w:tcPr>
          <w:p>
            <w:pPr>
              <w:pStyle w:val="TableParagraph"/>
              <w:spacing w:line="132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sz w:val="12"/>
                </w:rPr>
                <w:t>Jung</w:t>
              </w:r>
            </w:hyperlink>
            <w:r>
              <w:rPr>
                <w:color w:val="2E3092"/>
                <w:spacing w:val="9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sz w:val="12"/>
                </w:rPr>
                <w:t>et</w:t>
              </w:r>
            </w:hyperlink>
            <w:r>
              <w:rPr>
                <w:color w:val="2E3092"/>
                <w:spacing w:val="23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sz w:val="12"/>
                </w:rPr>
                <w:t>al.,</w:t>
              </w:r>
              <w:r>
                <w:rPr>
                  <w:color w:val="2E3092"/>
                  <w:spacing w:val="10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spacing w:line="134" w:lineRule="exact" w:before="20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Cattle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Vocal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and</w:t>
            </w:r>
          </w:p>
        </w:tc>
        <w:tc>
          <w:tcPr>
            <w:tcW w:w="2537" w:type="dxa"/>
          </w:tcPr>
          <w:p>
            <w:pPr>
              <w:pStyle w:val="TableParagraph"/>
              <w:spacing w:line="132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Convolutional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neural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network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(CNN)</w:t>
            </w:r>
          </w:p>
        </w:tc>
        <w:tc>
          <w:tcPr>
            <w:tcW w:w="665" w:type="dxa"/>
          </w:tcPr>
          <w:p>
            <w:pPr>
              <w:pStyle w:val="TableParagraph"/>
              <w:spacing w:line="132" w:lineRule="exact" w:before="22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Cattle</w:t>
            </w:r>
          </w:p>
        </w:tc>
        <w:tc>
          <w:tcPr>
            <w:tcW w:w="3883" w:type="dxa"/>
          </w:tcPr>
          <w:p>
            <w:pPr>
              <w:pStyle w:val="TableParagraph"/>
              <w:spacing w:line="134" w:lineRule="exact" w:before="20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81.96%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after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the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sound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ltering.</w:t>
            </w:r>
          </w:p>
        </w:tc>
      </w:tr>
      <w:tr>
        <w:trPr>
          <w:trHeight w:val="171" w:hRule="atLeast"/>
        </w:trPr>
        <w:tc>
          <w:tcPr>
            <w:tcW w:w="1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58" w:type="dxa"/>
          </w:tcPr>
          <w:p>
            <w:pPr>
              <w:pStyle w:val="TableParagraph"/>
              <w:spacing w:line="132" w:lineRule="exact" w:before="19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Livestock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Monitoring</w:t>
            </w:r>
          </w:p>
        </w:tc>
        <w:tc>
          <w:tcPr>
            <w:tcW w:w="2537" w:type="dxa"/>
          </w:tcPr>
          <w:p>
            <w:pPr>
              <w:pStyle w:val="TableParagraph"/>
              <w:spacing w:line="134" w:lineRule="exact" w:before="17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cattle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vocal </w:t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37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Qiao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2022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spacing w:line="134" w:lineRule="exact" w:before="17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Behaviour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2537" w:type="dxa"/>
          </w:tcPr>
          <w:p>
            <w:pPr>
              <w:pStyle w:val="TableParagraph"/>
              <w:spacing w:line="132" w:lineRule="exact" w:before="19"/>
              <w:ind w:left="60"/>
              <w:rPr>
                <w:sz w:val="12"/>
              </w:rPr>
            </w:pPr>
            <w:r>
              <w:rPr>
                <w:color w:val="231F20"/>
                <w:sz w:val="12"/>
              </w:rPr>
              <w:t>C3D-ConvLSTM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based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cow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behaviour</w:t>
            </w:r>
          </w:p>
        </w:tc>
        <w:tc>
          <w:tcPr>
            <w:tcW w:w="665" w:type="dxa"/>
          </w:tcPr>
          <w:p>
            <w:pPr>
              <w:pStyle w:val="TableParagraph"/>
              <w:spacing w:line="132" w:lineRule="exact" w:before="19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Cow</w:t>
            </w:r>
          </w:p>
        </w:tc>
        <w:tc>
          <w:tcPr>
            <w:tcW w:w="3883" w:type="dxa"/>
          </w:tcPr>
          <w:p>
            <w:pPr>
              <w:pStyle w:val="TableParagraph"/>
              <w:spacing w:line="134" w:lineRule="exact" w:before="17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90.32%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86.67%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calf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cow</w:t>
            </w:r>
          </w:p>
        </w:tc>
      </w:tr>
      <w:tr>
        <w:trPr>
          <w:trHeight w:val="171" w:hRule="atLeast"/>
        </w:trPr>
        <w:tc>
          <w:tcPr>
            <w:tcW w:w="1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37" w:type="dxa"/>
          </w:tcPr>
          <w:p>
            <w:pPr>
              <w:pStyle w:val="TableParagraph"/>
              <w:spacing w:line="134" w:lineRule="exact" w:before="17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83" w:type="dxa"/>
          </w:tcPr>
          <w:p>
            <w:pPr>
              <w:pStyle w:val="TableParagraph"/>
              <w:spacing w:line="132" w:lineRule="exact" w:before="19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datasets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30-frame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2"/>
                <w:w w:val="110"/>
                <w:sz w:val="12"/>
              </w:rPr>
              <w:t> length</w:t>
            </w:r>
          </w:p>
        </w:tc>
      </w:tr>
      <w:tr>
        <w:trPr>
          <w:trHeight w:val="171" w:hRule="atLeast"/>
        </w:trPr>
        <w:tc>
          <w:tcPr>
            <w:tcW w:w="1237" w:type="dxa"/>
          </w:tcPr>
          <w:p>
            <w:pPr>
              <w:pStyle w:val="TableParagraph"/>
              <w:spacing w:line="132" w:lineRule="exact" w:before="20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Abu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Jwade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058" w:type="dxa"/>
          </w:tcPr>
          <w:p>
            <w:pPr>
              <w:pStyle w:val="TableParagraph"/>
              <w:spacing w:line="134" w:lineRule="exact" w:before="18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Breed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2537" w:type="dxa"/>
          </w:tcPr>
          <w:p>
            <w:pPr>
              <w:pStyle w:val="TableParagraph"/>
              <w:spacing w:line="134" w:lineRule="exact" w:before="1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VGG16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breed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665" w:type="dxa"/>
          </w:tcPr>
          <w:p>
            <w:pPr>
              <w:pStyle w:val="TableParagraph"/>
              <w:spacing w:line="132" w:lineRule="exact" w:before="20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Sheep</w:t>
            </w:r>
          </w:p>
        </w:tc>
        <w:tc>
          <w:tcPr>
            <w:tcW w:w="3883" w:type="dxa"/>
          </w:tcPr>
          <w:p>
            <w:pPr>
              <w:pStyle w:val="TableParagraph"/>
              <w:spacing w:line="134" w:lineRule="exact" w:before="18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Maximum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95.8%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1.7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standard</w:t>
            </w:r>
          </w:p>
        </w:tc>
      </w:tr>
      <w:tr>
        <w:trPr>
          <w:trHeight w:val="168" w:hRule="atLeast"/>
        </w:trPr>
        <w:tc>
          <w:tcPr>
            <w:tcW w:w="1237" w:type="dxa"/>
          </w:tcPr>
          <w:p>
            <w:pPr>
              <w:pStyle w:val="TableParagraph"/>
              <w:spacing w:line="129" w:lineRule="exact" w:before="19"/>
              <w:ind w:left="238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spacing w:val="-2"/>
                  <w:w w:val="115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83" w:type="dxa"/>
          </w:tcPr>
          <w:p>
            <w:pPr>
              <w:pStyle w:val="TableParagraph"/>
              <w:spacing w:line="129" w:lineRule="exact" w:before="19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deviation.</w:t>
            </w:r>
          </w:p>
        </w:tc>
      </w:tr>
      <w:tr>
        <w:trPr>
          <w:trHeight w:val="171" w:hRule="atLeast"/>
        </w:trPr>
        <w:tc>
          <w:tcPr>
            <w:tcW w:w="123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</w:t>
            </w:r>
            <w:hyperlink w:history="true" w:anchor="_bookmark92">
              <w:r>
                <w:rPr>
                  <w:color w:val="2E3092"/>
                  <w:spacing w:val="-2"/>
                  <w:w w:val="110"/>
                  <w:sz w:val="12"/>
                </w:rPr>
                <w:t>Shojaeipour</w:t>
              </w:r>
            </w:hyperlink>
          </w:p>
        </w:tc>
        <w:tc>
          <w:tcPr>
            <w:tcW w:w="2058" w:type="dxa"/>
          </w:tcPr>
          <w:p>
            <w:pPr>
              <w:pStyle w:val="TableParagraph"/>
              <w:spacing w:line="129" w:lineRule="exact"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Automated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Muzzle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5"/>
                <w:w w:val="110"/>
                <w:sz w:val="12"/>
              </w:rPr>
              <w:t> and</w:t>
            </w:r>
          </w:p>
        </w:tc>
        <w:tc>
          <w:tcPr>
            <w:tcW w:w="2537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Two-stage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YOLOv3-ResNet50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algorithm</w:t>
            </w:r>
          </w:p>
        </w:tc>
        <w:tc>
          <w:tcPr>
            <w:tcW w:w="665" w:type="dxa"/>
          </w:tcPr>
          <w:p>
            <w:pPr>
              <w:pStyle w:val="TableParagraph"/>
              <w:spacing w:line="129" w:lineRule="exact" w:before="22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Cattle</w:t>
            </w:r>
          </w:p>
        </w:tc>
        <w:tc>
          <w:tcPr>
            <w:tcW w:w="3883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Muzzle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99.13%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biometric</w:t>
            </w:r>
          </w:p>
        </w:tc>
      </w:tr>
      <w:tr>
        <w:trPr>
          <w:trHeight w:val="173" w:hRule="atLeast"/>
        </w:trPr>
        <w:tc>
          <w:tcPr>
            <w:tcW w:w="1237" w:type="dxa"/>
          </w:tcPr>
          <w:p>
            <w:pPr>
              <w:pStyle w:val="TableParagraph"/>
              <w:spacing w:line="132" w:lineRule="exact" w:before="22"/>
              <w:ind w:left="238"/>
              <w:rPr>
                <w:sz w:val="12"/>
              </w:rPr>
            </w:pPr>
            <w:hyperlink w:history="true" w:anchor="_bookmark92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spacing w:line="134" w:lineRule="exact" w:before="20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Biometric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25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83" w:type="dxa"/>
          </w:tcPr>
          <w:p>
            <w:pPr>
              <w:pStyle w:val="TableParagraph"/>
              <w:spacing w:line="134" w:lineRule="exact" w:before="20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99.11%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testing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</w:tr>
      <w:tr>
        <w:trPr>
          <w:trHeight w:val="168" w:hRule="atLeast"/>
        </w:trPr>
        <w:tc>
          <w:tcPr>
            <w:tcW w:w="1237" w:type="dxa"/>
          </w:tcPr>
          <w:p>
            <w:pPr>
              <w:pStyle w:val="TableParagraph"/>
              <w:spacing w:line="129" w:lineRule="exact"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Brand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058" w:type="dxa"/>
          </w:tcPr>
          <w:p>
            <w:pPr>
              <w:pStyle w:val="TableParagraph"/>
              <w:spacing w:line="129" w:lineRule="exact" w:before="19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Pregnancy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status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prediction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from</w:t>
            </w:r>
          </w:p>
        </w:tc>
        <w:tc>
          <w:tcPr>
            <w:tcW w:w="2537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Genetic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algorithm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DenseNet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665" w:type="dxa"/>
          </w:tcPr>
          <w:p>
            <w:pPr>
              <w:pStyle w:val="TableParagraph"/>
              <w:spacing w:line="129" w:lineRule="exact" w:before="19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Cow</w:t>
            </w:r>
          </w:p>
        </w:tc>
        <w:tc>
          <w:tcPr>
            <w:tcW w:w="3883" w:type="dxa"/>
          </w:tcPr>
          <w:p>
            <w:pPr>
              <w:pStyle w:val="TableParagraph"/>
              <w:spacing w:line="129" w:lineRule="exact" w:before="19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DenseNet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superior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over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GA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prediction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sensitivity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0.89,</w:t>
            </w:r>
          </w:p>
        </w:tc>
      </w:tr>
      <w:tr>
        <w:trPr>
          <w:trHeight w:val="173" w:hRule="atLeast"/>
        </w:trPr>
        <w:tc>
          <w:tcPr>
            <w:tcW w:w="1237" w:type="dxa"/>
          </w:tcPr>
          <w:p>
            <w:pPr>
              <w:pStyle w:val="TableParagraph"/>
              <w:spacing w:line="132" w:lineRule="exact" w:before="22"/>
              <w:ind w:left="238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spacing w:val="-2"/>
                  <w:w w:val="115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spacing w:line="132" w:lineRule="exact" w:before="22"/>
              <w:ind w:left="62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mid-infrared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spectroscopy</w:t>
            </w:r>
          </w:p>
        </w:tc>
        <w:tc>
          <w:tcPr>
            <w:tcW w:w="25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83" w:type="dxa"/>
          </w:tcPr>
          <w:p>
            <w:pPr>
              <w:pStyle w:val="TableParagraph"/>
              <w:spacing w:line="134" w:lineRule="exact" w:before="20"/>
              <w:ind w:left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city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0.86,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prediction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0.88%.</w:t>
            </w:r>
          </w:p>
        </w:tc>
      </w:tr>
      <w:tr>
        <w:trPr>
          <w:trHeight w:val="168" w:hRule="atLeast"/>
        </w:trPr>
        <w:tc>
          <w:tcPr>
            <w:tcW w:w="1237" w:type="dxa"/>
          </w:tcPr>
          <w:p>
            <w:pPr>
              <w:pStyle w:val="TableParagraph"/>
              <w:spacing w:line="129" w:lineRule="exact"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2">
              <w:r>
                <w:rPr>
                  <w:color w:val="2E3092"/>
                  <w:w w:val="110"/>
                  <w:sz w:val="12"/>
                </w:rPr>
                <w:t>Ayadi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3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6"/>
                <w:w w:val="110"/>
                <w:sz w:val="12"/>
              </w:rPr>
              <w:t> </w:t>
            </w:r>
            <w:hyperlink w:history="true" w:anchor="_bookmark32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058" w:type="dxa"/>
          </w:tcPr>
          <w:p>
            <w:pPr>
              <w:pStyle w:val="TableParagraph"/>
              <w:spacing w:line="129" w:lineRule="exact" w:before="19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Rumination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behavior</w:t>
            </w:r>
          </w:p>
        </w:tc>
        <w:tc>
          <w:tcPr>
            <w:tcW w:w="2537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Convolutional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Neural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Networks</w:t>
            </w:r>
          </w:p>
        </w:tc>
        <w:tc>
          <w:tcPr>
            <w:tcW w:w="665" w:type="dxa"/>
          </w:tcPr>
          <w:p>
            <w:pPr>
              <w:pStyle w:val="TableParagraph"/>
              <w:spacing w:line="129" w:lineRule="exact" w:before="19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Cow</w:t>
            </w:r>
          </w:p>
        </w:tc>
        <w:tc>
          <w:tcPr>
            <w:tcW w:w="3883" w:type="dxa"/>
          </w:tcPr>
          <w:p>
            <w:pPr>
              <w:pStyle w:val="TableParagraph"/>
              <w:spacing w:line="129" w:lineRule="exact" w:before="19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Average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accuracy,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recall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precision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were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95%,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98%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98%</w:t>
            </w:r>
          </w:p>
        </w:tc>
      </w:tr>
      <w:tr>
        <w:trPr>
          <w:trHeight w:val="174" w:hRule="atLeast"/>
        </w:trPr>
        <w:tc>
          <w:tcPr>
            <w:tcW w:w="1237" w:type="dxa"/>
          </w:tcPr>
          <w:p>
            <w:pPr>
              <w:pStyle w:val="TableParagraph"/>
              <w:spacing w:line="132" w:lineRule="exact" w:before="22"/>
              <w:ind w:left="238"/>
              <w:rPr>
                <w:sz w:val="12"/>
              </w:rPr>
            </w:pPr>
            <w:hyperlink w:history="true" w:anchor="_bookmark32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2058" w:type="dxa"/>
          </w:tcPr>
          <w:p>
            <w:pPr>
              <w:pStyle w:val="TableParagraph"/>
              <w:spacing w:line="134" w:lineRule="exact" w:before="20"/>
              <w:ind w:left="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25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83" w:type="dxa"/>
          </w:tcPr>
          <w:p>
            <w:pPr>
              <w:pStyle w:val="TableParagraph"/>
              <w:spacing w:line="132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respectively</w:t>
            </w:r>
          </w:p>
        </w:tc>
      </w:tr>
      <w:tr>
        <w:trPr>
          <w:trHeight w:val="169" w:hRule="atLeast"/>
        </w:trPr>
        <w:tc>
          <w:tcPr>
            <w:tcW w:w="1237" w:type="dxa"/>
          </w:tcPr>
          <w:p>
            <w:pPr>
              <w:pStyle w:val="TableParagraph"/>
              <w:spacing w:line="129" w:lineRule="exact" w:before="20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Riekert</w:t>
              </w:r>
            </w:hyperlink>
            <w:r>
              <w:rPr>
                <w:color w:val="2E3092"/>
                <w:spacing w:val="-1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058" w:type="dxa"/>
          </w:tcPr>
          <w:p>
            <w:pPr>
              <w:pStyle w:val="TableParagraph"/>
              <w:spacing w:line="129" w:lineRule="exact" w:before="20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Position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posture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2537" w:type="dxa"/>
          </w:tcPr>
          <w:p>
            <w:pPr>
              <w:pStyle w:val="TableParagraph"/>
              <w:spacing w:line="129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Faster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R-CNN object </w:t>
            </w:r>
            <w:r>
              <w:rPr>
                <w:color w:val="231F20"/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665" w:type="dxa"/>
          </w:tcPr>
          <w:p>
            <w:pPr>
              <w:pStyle w:val="TableParagraph"/>
              <w:spacing w:line="129" w:lineRule="exact" w:before="20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Pig</w:t>
            </w:r>
          </w:p>
        </w:tc>
        <w:tc>
          <w:tcPr>
            <w:tcW w:w="3883" w:type="dxa"/>
          </w:tcPr>
          <w:p>
            <w:pPr>
              <w:pStyle w:val="TableParagraph"/>
              <w:spacing w:line="129" w:lineRule="exact" w:before="20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Pig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position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detection: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Average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Precision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(AP)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87.4%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Pig</w:t>
            </w:r>
          </w:p>
        </w:tc>
      </w:tr>
      <w:tr>
        <w:trPr>
          <w:trHeight w:val="209" w:hRule="atLeast"/>
        </w:trPr>
        <w:tc>
          <w:tcPr>
            <w:tcW w:w="12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238"/>
              <w:rPr>
                <w:sz w:val="12"/>
              </w:rPr>
            </w:pPr>
            <w:hyperlink w:history="true" w:anchor="_bookmark86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205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3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position,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pig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position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posture: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mAPof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80.2%.</w:t>
            </w:r>
          </w:p>
        </w:tc>
      </w:tr>
    </w:tbl>
    <w:p>
      <w:pPr>
        <w:pStyle w:val="BodyText"/>
        <w:spacing w:before="14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73" w:lineRule="auto" w:before="109"/>
        <w:ind w:left="103" w:right="38" w:firstLine="0"/>
        <w:jc w:val="both"/>
        <w:rPr>
          <w:sz w:val="16"/>
        </w:rPr>
      </w:pPr>
      <w:r>
        <w:rPr>
          <w:color w:val="231F20"/>
          <w:sz w:val="16"/>
        </w:rPr>
        <w:t>inputs and computer vision algorithms. The algorithm can distinguish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weeds from plants and perform targeted pesticide applications.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startup,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cromai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0">
        <w:r>
          <w:rPr>
            <w:color w:val="2E3092"/>
            <w:sz w:val="16"/>
          </w:rPr>
          <w:t>Cromai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developed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AI-driven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diagnostic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information. They provide a technological solution for </w:t>
      </w:r>
      <w:r>
        <w:rPr>
          <w:color w:val="231F20"/>
          <w:sz w:val="16"/>
        </w:rPr>
        <w:t>georeferenced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of weeds in the sugarcane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 using advanced 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intelligence approaches. Harvesting robots are widely used in open</w:t>
      </w:r>
      <w:r>
        <w:rPr>
          <w:color w:val="231F20"/>
          <w:spacing w:val="4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 conditions, integrating with machine visions and achieving im-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proved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precision.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Harvest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CROO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robotics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1">
        <w:r>
          <w:rPr>
            <w:color w:val="2E3092"/>
            <w:sz w:val="16"/>
          </w:rPr>
          <w:t>Harvest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croo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robotics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devel-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oped a fully autonomous harvester, employing a harvester-mounted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LIDAR system to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avoid collisions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accurate navigation.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computer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scans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berry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determines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ripeness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health before harvesting. </w:t>
      </w:r>
      <w:r>
        <w:rPr>
          <w:rFonts w:ascii="Tuffy" w:hAnsi="Tuffy"/>
          <w:b w:val="0"/>
          <w:color w:val="231F20"/>
          <w:sz w:val="16"/>
        </w:rPr>
        <w:t>‘</w:t>
      </w:r>
      <w:r>
        <w:rPr>
          <w:color w:val="231F20"/>
          <w:sz w:val="16"/>
        </w:rPr>
        <w:t>Plantix</w:t>
      </w:r>
      <w:r>
        <w:rPr>
          <w:rFonts w:ascii="Tuffy" w:hAnsi="Tuffy"/>
          <w:b w:val="0"/>
          <w:color w:val="231F20"/>
          <w:sz w:val="16"/>
        </w:rPr>
        <w:t>’</w:t>
      </w:r>
      <w:r>
        <w:rPr>
          <w:color w:val="231F20"/>
          <w:sz w:val="16"/>
        </w:rPr>
        <w:t>, the crop damage diagnosis mo-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bile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1">
        <w:r>
          <w:rPr>
            <w:color w:val="2E3092"/>
            <w:sz w:val="16"/>
          </w:rPr>
          <w:t>Plantix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developed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German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startup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PEAT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(Progres-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sive Environmental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Technologies), uses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computer vision to help farmers to combat pests and diseases</w:t>
      </w:r>
      <w:r>
        <w:rPr>
          <w:color w:val="231F20"/>
          <w:spacing w:val="40"/>
          <w:sz w:val="16"/>
        </w:rPr>
        <w:t> </w:t>
      </w:r>
      <w:hyperlink w:history="true" w:anchor="_bookmark51">
        <w:r>
          <w:rPr>
            <w:color w:val="2E3092"/>
            <w:sz w:val="16"/>
          </w:rPr>
          <w:t>(Goncharov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2018;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Tibbetts,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2018)</w:t>
        </w:r>
      </w:hyperlink>
      <w:r>
        <w:rPr>
          <w:color w:val="231F20"/>
          <w:sz w:val="16"/>
        </w:rPr>
        <w:t>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application</w:t>
      </w:r>
      <w:r>
        <w:rPr>
          <w:rFonts w:ascii="Tuffy" w:hAnsi="Tuffy"/>
          <w:b w:val="0"/>
          <w:color w:val="231F20"/>
          <w:sz w:val="16"/>
        </w:rPr>
        <w:t>’</w:t>
      </w:r>
      <w:r>
        <w:rPr>
          <w:color w:val="231F20"/>
          <w:sz w:val="16"/>
        </w:rPr>
        <w:t>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functionality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enables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end-user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upload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get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guidance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ease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affected,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symptom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descriptions,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treatment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information,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preventive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measures,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etc.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objective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identifying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large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number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43"/>
          <w:sz w:val="16"/>
        </w:rPr>
        <w:t> </w:t>
      </w:r>
      <w:r>
        <w:rPr>
          <w:color w:val="231F20"/>
          <w:sz w:val="16"/>
        </w:rPr>
        <w:t>diseases,</w:t>
      </w:r>
      <w:r>
        <w:rPr>
          <w:color w:val="231F20"/>
          <w:spacing w:val="44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47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43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46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43"/>
          <w:sz w:val="16"/>
        </w:rPr>
        <w:t> </w:t>
      </w:r>
      <w:r>
        <w:rPr>
          <w:color w:val="231F20"/>
          <w:sz w:val="16"/>
        </w:rPr>
        <w:t>Agrio</w:t>
      </w:r>
      <w:r>
        <w:rPr>
          <w:color w:val="231F20"/>
          <w:spacing w:val="45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Agrio</w:t>
        </w:r>
      </w:hyperlink>
      <w:r>
        <w:rPr>
          <w:color w:val="231F20"/>
          <w:sz w:val="16"/>
        </w:rPr>
        <w:t>)</w:t>
      </w:r>
      <w:r>
        <w:rPr>
          <w:color w:val="231F20"/>
          <w:spacing w:val="44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47"/>
          <w:sz w:val="16"/>
        </w:rPr>
        <w:t> </w:t>
      </w:r>
      <w:r>
        <w:rPr>
          <w:color w:val="231F20"/>
          <w:spacing w:val="-4"/>
          <w:sz w:val="16"/>
        </w:rPr>
        <w:t>also</w:t>
      </w:r>
    </w:p>
    <w:p>
      <w:pPr>
        <w:spacing w:line="276" w:lineRule="auto" w:before="109"/>
        <w:ind w:left="103" w:right="118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introduced to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farming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community. Several technology-driven solu-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tions were introduced into precision livestock farming to ensure opti-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mal health and output of animals also. The technology startup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Cainthus (</w:t>
      </w:r>
      <w:hyperlink w:history="true" w:anchor="_bookmark25">
        <w:r>
          <w:rPr>
            <w:color w:val="2E3092"/>
            <w:sz w:val="16"/>
          </w:rPr>
          <w:t>Cainthus</w:t>
        </w:r>
      </w:hyperlink>
      <w:r>
        <w:rPr>
          <w:color w:val="231F20"/>
          <w:sz w:val="16"/>
        </w:rPr>
        <w:t>) offers a computer vision-driven AI system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dairy farmers to monitor their cows and send timely alerts and reports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via associated applications. Smart cameras are deployed to watch over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activities of the cows to provide the right amount of feed available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timely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basis.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Similar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 this, Piguard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1">
        <w:r>
          <w:rPr>
            <w:color w:val="2E3092"/>
            <w:sz w:val="16"/>
          </w:rPr>
          <w:t>Piguard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innovative live-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stock management software, leverages deep learning-based computer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vision approach to monitor the health status and behavioral </w:t>
      </w:r>
      <w:r>
        <w:rPr>
          <w:color w:val="231F20"/>
          <w:sz w:val="16"/>
        </w:rPr>
        <w:t>patterns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of animals.</w:t>
      </w:r>
    </w:p>
    <w:p>
      <w:pPr>
        <w:spacing w:line="276" w:lineRule="auto" w:before="2"/>
        <w:ind w:left="103" w:right="117" w:firstLine="239"/>
        <w:jc w:val="both"/>
        <w:rPr>
          <w:sz w:val="16"/>
        </w:rPr>
      </w:pPr>
      <w:r>
        <w:rPr>
          <w:color w:val="231F20"/>
          <w:sz w:val="16"/>
        </w:rPr>
        <w:t>Computer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covers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broad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spectrum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solutions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farmers, from small AI-enabled mobile apps for decision support, over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in-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eld imaging sensors and remote sensing technologies for data col-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lection,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to drones and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robots for the automation of processes.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Across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globe,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farming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community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has realized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potential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digital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tech-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nologies and for the past few years, there has been an increase in its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adoption.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Some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key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factors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uencing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transformation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farms into digital farms include farm characteristics, operator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characteristics,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interactions,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institutions,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attributes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technology,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5"/>
          <w:sz w:val="16"/>
        </w:rPr>
        <w:t>and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80"/>
        <w:rPr>
          <w:sz w:val="20"/>
        </w:rPr>
      </w:pPr>
    </w:p>
    <w:p>
      <w:pPr>
        <w:pStyle w:val="BodyText"/>
        <w:ind w:left="147"/>
        <w:rPr>
          <w:sz w:val="20"/>
        </w:rPr>
      </w:pPr>
      <w:r>
        <w:rPr>
          <w:sz w:val="20"/>
        </w:rPr>
        <w:drawing>
          <wp:inline distT="0" distB="0" distL="0" distR="0">
            <wp:extent cx="6541607" cy="2401824"/>
            <wp:effectExtent l="0" t="0" r="0" b="0"/>
            <wp:docPr id="62" name="Image 6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Image of Fig. 1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1607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</w:pPr>
    </w:p>
    <w:p>
      <w:pPr>
        <w:pStyle w:val="BodyText"/>
        <w:ind w:left="3" w:right="19"/>
        <w:jc w:val="center"/>
      </w:pPr>
      <w:bookmarkStart w:name="_bookmark22" w:id="47"/>
      <w:bookmarkEnd w:id="47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10.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Orchard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yield estimation using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vision.</w:t>
      </w:r>
    </w:p>
    <w:p>
      <w:pPr>
        <w:spacing w:after="0"/>
        <w:jc w:val="center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5"/>
      </w:pPr>
    </w:p>
    <w:p>
      <w:pPr>
        <w:pStyle w:val="BodyText"/>
        <w:ind w:left="103"/>
      </w:pPr>
      <w:bookmarkStart w:name="_bookmark23" w:id="48"/>
      <w:bookmarkEnd w:id="48"/>
      <w:r>
        <w:rPr/>
      </w:r>
      <w:r>
        <w:rPr>
          <w:color w:val="231F20"/>
          <w:spacing w:val="-2"/>
          <w:w w:val="110"/>
        </w:rPr>
        <w:t>Table</w:t>
      </w:r>
      <w:r>
        <w:rPr>
          <w:color w:val="231F20"/>
          <w:spacing w:val="-1"/>
          <w:w w:val="115"/>
        </w:rPr>
        <w:t> </w:t>
      </w:r>
      <w:r>
        <w:rPr>
          <w:color w:val="231F20"/>
          <w:spacing w:val="-10"/>
          <w:w w:val="115"/>
        </w:rPr>
        <w:t>7</w:t>
      </w:r>
    </w:p>
    <w:p>
      <w:pPr>
        <w:pStyle w:val="BodyText"/>
        <w:spacing w:before="35"/>
        <w:ind w:left="103"/>
      </w:pPr>
      <w:r>
        <w:rPr>
          <w:color w:val="231F20"/>
          <w:spacing w:val="-2"/>
          <w:w w:val="110"/>
        </w:rPr>
        <w:t>Previous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studies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and deep learning technologies for yield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estimation.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5"/>
        <w:gridCol w:w="2236"/>
        <w:gridCol w:w="2746"/>
        <w:gridCol w:w="886"/>
        <w:gridCol w:w="3285"/>
      </w:tblGrid>
      <w:tr>
        <w:trPr>
          <w:trHeight w:val="417" w:hRule="atLeast"/>
        </w:trPr>
        <w:tc>
          <w:tcPr>
            <w:tcW w:w="12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References</w:t>
            </w:r>
          </w:p>
        </w:tc>
        <w:tc>
          <w:tcPr>
            <w:tcW w:w="223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76" w:right="4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Objectives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scenario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27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Methodology</w:t>
            </w:r>
          </w:p>
        </w:tc>
        <w:tc>
          <w:tcPr>
            <w:tcW w:w="8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Crop</w:t>
            </w:r>
          </w:p>
        </w:tc>
        <w:tc>
          <w:tcPr>
            <w:tcW w:w="328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Results</w:t>
            </w:r>
          </w:p>
        </w:tc>
      </w:tr>
      <w:tr>
        <w:trPr>
          <w:trHeight w:val="550" w:hRule="atLeast"/>
        </w:trPr>
        <w:tc>
          <w:tcPr>
            <w:tcW w:w="12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238" w:right="355" w:hanging="1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Khaki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al.,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Apolo-</w:t>
              </w:r>
              <w:r>
                <w:rPr>
                  <w:color w:val="2E3092"/>
                  <w:spacing w:val="-2"/>
                  <w:w w:val="110"/>
                  <w:sz w:val="12"/>
                </w:rPr>
                <w:t>Apolo</w:t>
              </w:r>
            </w:hyperlink>
          </w:p>
        </w:tc>
        <w:tc>
          <w:tcPr>
            <w:tcW w:w="223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76" w:right="4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Image-based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corn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kernel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counting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 yield estimation</w:t>
            </w:r>
          </w:p>
          <w:p>
            <w:pPr>
              <w:pStyle w:val="TableParagraph"/>
              <w:spacing w:line="129" w:lineRule="exact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map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Generation</w:t>
            </w:r>
          </w:p>
        </w:tc>
        <w:tc>
          <w:tcPr>
            <w:tcW w:w="27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Truncated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VGGNet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backbone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semi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supervised deep learning.</w:t>
            </w: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Region-CNN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(RCNN)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Model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using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UAV</w:t>
            </w:r>
          </w:p>
        </w:tc>
        <w:tc>
          <w:tcPr>
            <w:tcW w:w="8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Apple</w:t>
            </w:r>
          </w:p>
        </w:tc>
        <w:tc>
          <w:tcPr>
            <w:tcW w:w="328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2"/>
              <w:rPr>
                <w:sz w:val="12"/>
              </w:rPr>
            </w:pPr>
            <w:r>
              <w:rPr>
                <w:color w:val="231F20"/>
                <w:sz w:val="12"/>
              </w:rPr>
              <w:t>MAE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RMSE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z w:val="12"/>
              </w:rPr>
              <w:t>of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z w:val="12"/>
              </w:rPr>
              <w:t>41.36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60.27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respectively.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62"/>
              <w:rPr>
                <w:sz w:val="12"/>
              </w:rPr>
            </w:pPr>
            <w:r>
              <w:rPr>
                <w:color w:val="231F20"/>
                <w:sz w:val="12"/>
              </w:rPr>
              <w:t>R-squared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value: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0.86,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MAE: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10.35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z w:val="12"/>
              </w:rPr>
              <w:t>RMSE: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13.56</w:t>
            </w:r>
          </w:p>
        </w:tc>
      </w:tr>
      <w:tr>
        <w:trPr>
          <w:trHeight w:val="345" w:hRule="atLeast"/>
        </w:trPr>
        <w:tc>
          <w:tcPr>
            <w:tcW w:w="1225" w:type="dxa"/>
          </w:tcPr>
          <w:p>
            <w:pPr>
              <w:pStyle w:val="TableParagraph"/>
              <w:spacing w:before="22"/>
              <w:ind w:right="284"/>
              <w:jc w:val="right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14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  <w:p>
            <w:pPr>
              <w:pStyle w:val="TableParagraph"/>
              <w:spacing w:line="132" w:lineRule="exact" w:before="35"/>
              <w:ind w:right="230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Palacios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236" w:type="dxa"/>
          </w:tcPr>
          <w:p>
            <w:pPr>
              <w:pStyle w:val="TableParagraph"/>
              <w:spacing w:before="55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</w:t>
            </w:r>
            <w:r>
              <w:rPr>
                <w:rFonts w:ascii="Times New Roman"/>
                <w:color w:val="231F20"/>
                <w:w w:val="110"/>
                <w:sz w:val="12"/>
              </w:rPr>
              <w:t>fl</w:t>
            </w:r>
            <w:r>
              <w:rPr>
                <w:color w:val="231F20"/>
                <w:w w:val="110"/>
                <w:sz w:val="12"/>
              </w:rPr>
              <w:t>ower at bloom </w:t>
            </w:r>
            <w:r>
              <w:rPr>
                <w:color w:val="231F20"/>
                <w:spacing w:val="-5"/>
                <w:w w:val="110"/>
                <w:sz w:val="12"/>
              </w:rPr>
              <w:t>for</w:t>
            </w:r>
          </w:p>
        </w:tc>
        <w:tc>
          <w:tcPr>
            <w:tcW w:w="2746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imagery</w:t>
            </w:r>
          </w:p>
          <w:p>
            <w:pPr>
              <w:pStyle w:val="TableParagraph"/>
              <w:spacing w:line="132" w:lineRule="exact" w:before="35"/>
              <w:ind w:left="8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SegNet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architecture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VGG19</w:t>
            </w:r>
          </w:p>
        </w:tc>
        <w:tc>
          <w:tcPr>
            <w:tcW w:w="886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Grape</w:t>
            </w:r>
          </w:p>
        </w:tc>
        <w:tc>
          <w:tcPr>
            <w:tcW w:w="3285" w:type="dxa"/>
          </w:tcPr>
          <w:p>
            <w:pPr>
              <w:pStyle w:val="TableParagraph"/>
              <w:spacing w:before="55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 determination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coef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cient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(R2) of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0.91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between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the</w:t>
            </w:r>
          </w:p>
        </w:tc>
      </w:tr>
      <w:tr>
        <w:trPr>
          <w:trHeight w:val="1025" w:hRule="atLeast"/>
        </w:trPr>
        <w:tc>
          <w:tcPr>
            <w:tcW w:w="1225" w:type="dxa"/>
          </w:tcPr>
          <w:p>
            <w:pPr>
              <w:pStyle w:val="TableParagraph"/>
              <w:spacing w:before="19"/>
              <w:ind w:left="238"/>
              <w:rPr>
                <w:sz w:val="12"/>
              </w:rPr>
            </w:pPr>
            <w:hyperlink w:history="true" w:anchor="_bookmark71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  <w:p>
            <w:pPr>
              <w:pStyle w:val="TableParagraph"/>
              <w:spacing w:line="302" w:lineRule="auto" w:before="35"/>
              <w:ind w:left="238" w:right="355" w:hanging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49">
              <w:r>
                <w:rPr>
                  <w:color w:val="2E3092"/>
                  <w:w w:val="105"/>
                  <w:sz w:val="12"/>
                </w:rPr>
                <w:t>Faisal</w:t>
              </w:r>
            </w:hyperlink>
            <w:r>
              <w:rPr>
                <w:color w:val="2E3092"/>
                <w:spacing w:val="-8"/>
                <w:w w:val="105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-1"/>
                <w:w w:val="105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w w:val="105"/>
                  <w:sz w:val="12"/>
                </w:rPr>
                <w:t>al.,</w:t>
              </w:r>
            </w:hyperlink>
            <w:r>
              <w:rPr>
                <w:color w:val="2E3092"/>
                <w:spacing w:val="40"/>
                <w:w w:val="105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  <w:p>
            <w:pPr>
              <w:pStyle w:val="TableParagraph"/>
              <w:spacing w:line="170" w:lineRule="atLeast" w:before="131"/>
              <w:ind w:left="238" w:right="355" w:hanging="1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104">
              <w:r>
                <w:rPr>
                  <w:color w:val="2E3092"/>
                  <w:w w:val="110"/>
                  <w:sz w:val="12"/>
                </w:rPr>
                <w:t>Yang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10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104">
              <w:r>
                <w:rPr>
                  <w:color w:val="2E3092"/>
                  <w:w w:val="110"/>
                  <w:sz w:val="12"/>
                </w:rPr>
                <w:t>al.,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104"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2236" w:type="dxa"/>
          </w:tcPr>
          <w:p>
            <w:pPr>
              <w:pStyle w:val="TableParagraph"/>
              <w:spacing w:before="19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estimation</w:t>
            </w:r>
          </w:p>
          <w:p>
            <w:pPr>
              <w:pStyle w:val="TableParagraph"/>
              <w:spacing w:line="302" w:lineRule="auto" w:before="35"/>
              <w:ind w:left="76" w:right="4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Intelligent harvesting decision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system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fruit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maturity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level.</w:t>
            </w:r>
          </w:p>
          <w:p>
            <w:pPr>
              <w:pStyle w:val="TableParagraph"/>
              <w:spacing w:line="135" w:lineRule="exact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Rice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grain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forecasting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using</w:t>
            </w:r>
          </w:p>
          <w:p>
            <w:pPr>
              <w:pStyle w:val="TableParagraph"/>
              <w:spacing w:line="130" w:lineRule="exact" w:before="35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UAV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images</w:t>
            </w:r>
          </w:p>
        </w:tc>
        <w:tc>
          <w:tcPr>
            <w:tcW w:w="2746" w:type="dxa"/>
          </w:tcPr>
          <w:p>
            <w:pPr>
              <w:pStyle w:val="TableParagraph"/>
              <w:spacing w:before="19"/>
              <w:ind w:left="8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network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encoder</w:t>
            </w:r>
          </w:p>
          <w:p>
            <w:pPr>
              <w:pStyle w:val="TableParagraph"/>
              <w:spacing w:before="35"/>
              <w:ind w:left="84"/>
              <w:rPr>
                <w:sz w:val="12"/>
              </w:rPr>
            </w:pPr>
            <w:r>
              <w:rPr>
                <w:color w:val="231F20"/>
                <w:sz w:val="12"/>
              </w:rPr>
              <w:t>VGG-19,</w:t>
            </w:r>
            <w:r>
              <w:rPr>
                <w:color w:val="231F20"/>
                <w:spacing w:val="34"/>
                <w:sz w:val="12"/>
              </w:rPr>
              <w:t> </w:t>
            </w:r>
            <w:r>
              <w:rPr>
                <w:color w:val="231F20"/>
                <w:sz w:val="12"/>
              </w:rPr>
              <w:t>Inception-v3,</w:t>
            </w:r>
            <w:r>
              <w:rPr>
                <w:color w:val="231F20"/>
                <w:spacing w:val="37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z w:val="12"/>
              </w:rPr>
              <w:t>NASNet</w:t>
            </w:r>
            <w:r>
              <w:rPr>
                <w:color w:val="231F20"/>
                <w:spacing w:val="3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Models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5"/>
              <w:rPr>
                <w:sz w:val="12"/>
              </w:rPr>
            </w:pPr>
          </w:p>
          <w:p>
            <w:pPr>
              <w:pStyle w:val="TableParagraph"/>
              <w:spacing w:line="170" w:lineRule="atLeast" w:before="1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CNN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with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RGB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multispectral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datasets</w:t>
            </w:r>
          </w:p>
        </w:tc>
        <w:tc>
          <w:tcPr>
            <w:tcW w:w="886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Date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before="1"/>
              <w:ind w:left="1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Rice</w:t>
            </w:r>
          </w:p>
        </w:tc>
        <w:tc>
          <w:tcPr>
            <w:tcW w:w="3285" w:type="dxa"/>
          </w:tcPr>
          <w:p>
            <w:pPr>
              <w:pStyle w:val="TableParagraph"/>
              <w:spacing w:before="17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actual 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detected 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fl</w:t>
            </w:r>
            <w:r>
              <w:rPr>
                <w:color w:val="231F20"/>
                <w:spacing w:val="-2"/>
                <w:w w:val="110"/>
                <w:sz w:val="12"/>
              </w:rPr>
              <w:t>owers.</w:t>
            </w:r>
          </w:p>
          <w:p>
            <w:pPr>
              <w:pStyle w:val="TableParagraph"/>
              <w:spacing w:line="302" w:lineRule="auto" w:before="35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Performance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metrics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IHDS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were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99.4%,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99.4%,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99.7%,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99.7%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for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F1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score,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sensitivity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(recall), and precision, respectively.</w:t>
            </w:r>
          </w:p>
          <w:p>
            <w:pPr>
              <w:pStyle w:val="TableParagraph"/>
              <w:spacing w:line="135" w:lineRule="exact"/>
              <w:ind w:left="62"/>
              <w:rPr>
                <w:sz w:val="12"/>
              </w:rPr>
            </w:pPr>
            <w:r>
              <w:rPr>
                <w:color w:val="231F20"/>
                <w:sz w:val="12"/>
              </w:rPr>
              <w:t>Prediction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z w:val="12"/>
              </w:rPr>
              <w:t>accuracy: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z w:val="12"/>
              </w:rPr>
              <w:t>MAPE: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z w:val="12"/>
              </w:rPr>
              <w:t>20.4%,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RMSE: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z w:val="12"/>
              </w:rPr>
              <w:t>0.658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and</w:t>
            </w:r>
          </w:p>
          <w:p>
            <w:pPr>
              <w:pStyle w:val="TableParagraph"/>
              <w:spacing w:line="130" w:lineRule="exact" w:before="35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R-squared: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0.585</w:t>
            </w:r>
          </w:p>
        </w:tc>
      </w:tr>
      <w:tr>
        <w:trPr>
          <w:trHeight w:val="514" w:hRule="atLeast"/>
        </w:trPr>
        <w:tc>
          <w:tcPr>
            <w:tcW w:w="1225" w:type="dxa"/>
          </w:tcPr>
          <w:p>
            <w:pPr>
              <w:pStyle w:val="TableParagraph"/>
              <w:spacing w:line="302" w:lineRule="auto" w:before="22"/>
              <w:ind w:left="238" w:right="90" w:hanging="12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(</w:t>
            </w:r>
            <w:hyperlink w:history="true" w:anchor="_bookmark114">
              <w:r>
                <w:rPr>
                  <w:color w:val="2E3092"/>
                  <w:spacing w:val="-2"/>
                  <w:sz w:val="12"/>
                </w:rPr>
                <w:t>Tedesco-Oliveira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114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w w:val="110"/>
                  <w:sz w:val="12"/>
                </w:rPr>
                <w:t> al., 2020</w:t>
              </w:r>
            </w:hyperlink>
            <w:r>
              <w:rPr>
                <w:color w:val="231F20"/>
                <w:w w:val="110"/>
                <w:sz w:val="12"/>
              </w:rPr>
              <w:t>)</w:t>
            </w:r>
          </w:p>
          <w:p>
            <w:pPr>
              <w:pStyle w:val="TableParagraph"/>
              <w:spacing w:line="128" w:lineRule="exact"/>
              <w:ind w:left="1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Chen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4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2236" w:type="dxa"/>
          </w:tcPr>
          <w:p>
            <w:pPr>
              <w:pStyle w:val="TableParagraph"/>
              <w:spacing w:line="302" w:lineRule="auto" w:before="22"/>
              <w:ind w:left="76" w:right="4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estimation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object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models</w:t>
            </w:r>
          </w:p>
          <w:p>
            <w:pPr>
              <w:pStyle w:val="TableParagraph"/>
              <w:spacing w:line="128" w:lineRule="exact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prediction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by</w:t>
            </w:r>
            <w:r>
              <w:rPr>
                <w:color w:val="231F20"/>
                <w:spacing w:val="-2"/>
                <w:w w:val="110"/>
                <w:sz w:val="12"/>
              </w:rPr>
              <w:t> counting</w:t>
            </w:r>
          </w:p>
        </w:tc>
        <w:tc>
          <w:tcPr>
            <w:tcW w:w="2746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Faster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RCNN,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SSD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SSD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Lite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Models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color w:val="231F20"/>
                <w:sz w:val="12"/>
              </w:rPr>
              <w:t>Faster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z w:val="12"/>
              </w:rPr>
              <w:t>RCNN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</w:t>
            </w:r>
          </w:p>
        </w:tc>
        <w:tc>
          <w:tcPr>
            <w:tcW w:w="886" w:type="dxa"/>
          </w:tcPr>
          <w:p>
            <w:pPr>
              <w:pStyle w:val="TableParagraph"/>
              <w:spacing w:before="22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Cotton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Strawberry</w:t>
            </w:r>
          </w:p>
        </w:tc>
        <w:tc>
          <w:tcPr>
            <w:tcW w:w="3285" w:type="dxa"/>
          </w:tcPr>
          <w:p>
            <w:pPr>
              <w:pStyle w:val="TableParagraph"/>
              <w:spacing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Mean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percentage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error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8.84%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deep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learning counting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was</w:t>
            </w:r>
          </w:p>
        </w:tc>
      </w:tr>
      <w:tr>
        <w:trPr>
          <w:trHeight w:val="513" w:hRule="atLeast"/>
        </w:trPr>
        <w:tc>
          <w:tcPr>
            <w:tcW w:w="1225" w:type="dxa"/>
          </w:tcPr>
          <w:p>
            <w:pPr>
              <w:pStyle w:val="TableParagraph"/>
              <w:spacing w:before="22"/>
              <w:ind w:left="238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spacing w:val="-2"/>
                  <w:w w:val="115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Bargoti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5"/>
                  <w:w w:val="110"/>
                  <w:sz w:val="12"/>
                </w:rPr>
                <w:t>and</w:t>
              </w:r>
            </w:hyperlink>
          </w:p>
        </w:tc>
        <w:tc>
          <w:tcPr>
            <w:tcW w:w="2236" w:type="dxa"/>
          </w:tcPr>
          <w:p>
            <w:pPr>
              <w:pStyle w:val="TableParagraph"/>
              <w:spacing w:before="20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</w:t>
            </w:r>
            <w:r>
              <w:rPr>
                <w:rFonts w:ascii="Times New Roman"/>
                <w:color w:val="231F20"/>
                <w:w w:val="110"/>
                <w:sz w:val="12"/>
              </w:rPr>
              <w:t>fl</w:t>
            </w:r>
            <w:r>
              <w:rPr>
                <w:color w:val="231F20"/>
                <w:w w:val="110"/>
                <w:sz w:val="12"/>
              </w:rPr>
              <w:t>owers and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maturity</w:t>
            </w:r>
          </w:p>
          <w:p>
            <w:pPr>
              <w:pStyle w:val="TableParagraph"/>
              <w:spacing w:line="170" w:lineRule="atLeast"/>
              <w:ind w:left="76" w:right="4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analysis,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aerial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ortho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Yield Estimation using fruit</w:t>
            </w:r>
          </w:p>
        </w:tc>
        <w:tc>
          <w:tcPr>
            <w:tcW w:w="2746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color w:val="231F20"/>
                <w:sz w:val="12"/>
              </w:rPr>
              <w:t>CNN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Watershed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algorithm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Apple</w:t>
            </w:r>
          </w:p>
        </w:tc>
        <w:tc>
          <w:tcPr>
            <w:tcW w:w="3285" w:type="dxa"/>
          </w:tcPr>
          <w:p>
            <w:pPr>
              <w:pStyle w:val="TableParagraph"/>
              <w:spacing w:before="22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84.1%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occlusion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13.5%.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count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estimates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WS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with</w:t>
            </w:r>
          </w:p>
        </w:tc>
      </w:tr>
      <w:tr>
        <w:trPr>
          <w:trHeight w:val="342" w:hRule="atLeast"/>
        </w:trPr>
        <w:tc>
          <w:tcPr>
            <w:tcW w:w="1225" w:type="dxa"/>
          </w:tcPr>
          <w:p>
            <w:pPr>
              <w:pStyle w:val="TableParagraph"/>
              <w:spacing w:before="22"/>
              <w:ind w:left="238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spacing w:val="-2"/>
                  <w:w w:val="110"/>
                  <w:sz w:val="12"/>
                </w:rPr>
                <w:t>Underwood,</w:t>
              </w:r>
            </w:hyperlink>
          </w:p>
          <w:p>
            <w:pPr>
              <w:pStyle w:val="TableParagraph"/>
              <w:spacing w:line="130" w:lineRule="exact" w:before="35"/>
              <w:ind w:left="238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spacing w:val="-2"/>
                  <w:w w:val="115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</w:tc>
        <w:tc>
          <w:tcPr>
            <w:tcW w:w="2236" w:type="dxa"/>
          </w:tcPr>
          <w:p>
            <w:pPr>
              <w:pStyle w:val="TableParagraph"/>
              <w:spacing w:before="22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 and </w:t>
            </w:r>
            <w:r>
              <w:rPr>
                <w:color w:val="231F20"/>
                <w:spacing w:val="-2"/>
                <w:w w:val="110"/>
                <w:sz w:val="12"/>
              </w:rPr>
              <w:t>counting</w:t>
            </w:r>
          </w:p>
        </w:tc>
        <w:tc>
          <w:tcPr>
            <w:tcW w:w="274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5" w:type="dxa"/>
          </w:tcPr>
          <w:p>
            <w:pPr>
              <w:pStyle w:val="TableParagraph"/>
              <w:spacing w:before="22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R-squared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value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0.826</w:t>
            </w:r>
          </w:p>
        </w:tc>
      </w:tr>
      <w:tr>
        <w:trPr>
          <w:trHeight w:val="859" w:hRule="atLeast"/>
        </w:trPr>
        <w:tc>
          <w:tcPr>
            <w:tcW w:w="1225" w:type="dxa"/>
          </w:tcPr>
          <w:p>
            <w:pPr>
              <w:pStyle w:val="TableParagraph"/>
              <w:spacing w:line="302" w:lineRule="auto" w:before="22"/>
              <w:ind w:left="238" w:right="355" w:hanging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116">
              <w:r>
                <w:rPr>
                  <w:color w:val="2E3092"/>
                  <w:w w:val="105"/>
                  <w:sz w:val="12"/>
                </w:rPr>
                <w:t>Zhou</w:t>
              </w:r>
            </w:hyperlink>
            <w:r>
              <w:rPr>
                <w:color w:val="2E3092"/>
                <w:spacing w:val="-5"/>
                <w:w w:val="105"/>
                <w:sz w:val="12"/>
              </w:rPr>
              <w:t> </w:t>
            </w:r>
            <w:hyperlink w:history="true" w:anchor="_bookmark11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w w:val="105"/>
                <w:sz w:val="12"/>
              </w:rPr>
              <w:t> </w:t>
            </w:r>
            <w:hyperlink w:history="true" w:anchor="_bookmark116">
              <w:r>
                <w:rPr>
                  <w:color w:val="2E3092"/>
                  <w:w w:val="105"/>
                  <w:sz w:val="12"/>
                </w:rPr>
                <w:t>al.,</w:t>
              </w:r>
            </w:hyperlink>
            <w:r>
              <w:rPr>
                <w:color w:val="2E3092"/>
                <w:spacing w:val="40"/>
                <w:w w:val="105"/>
                <w:sz w:val="12"/>
              </w:rPr>
              <w:t> </w:t>
            </w:r>
            <w:hyperlink w:history="true" w:anchor="_bookmark116"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spacing w:val="-2"/>
                  <w:w w:val="110"/>
                  <w:sz w:val="12"/>
                </w:rPr>
                <w:t>Rahnemoonfar</w:t>
              </w:r>
            </w:hyperlink>
          </w:p>
        </w:tc>
        <w:tc>
          <w:tcPr>
            <w:tcW w:w="2236" w:type="dxa"/>
          </w:tcPr>
          <w:p>
            <w:pPr>
              <w:pStyle w:val="TableParagraph"/>
              <w:spacing w:line="302" w:lineRule="auto" w:before="22"/>
              <w:ind w:left="76" w:right="4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Real-time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fruit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estimation through smartphones.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Fruit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counting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deep</w:t>
            </w:r>
          </w:p>
        </w:tc>
        <w:tc>
          <w:tcPr>
            <w:tcW w:w="2746" w:type="dxa"/>
          </w:tcPr>
          <w:p>
            <w:pPr>
              <w:pStyle w:val="TableParagraph"/>
              <w:spacing w:line="302" w:lineRule="auto" w:before="22"/>
              <w:ind w:left="8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Single shot Multibox Detector with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MobileNetV2, quantized MobileNetV2,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InceptionV3, and quantized </w:t>
            </w:r>
            <w:r>
              <w:rPr>
                <w:color w:val="231F20"/>
                <w:spacing w:val="-2"/>
                <w:w w:val="110"/>
                <w:sz w:val="12"/>
              </w:rPr>
              <w:t>InceptionV3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Models</w:t>
            </w: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version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Inception-</w:t>
            </w:r>
            <w:r>
              <w:rPr>
                <w:color w:val="231F20"/>
                <w:spacing w:val="-2"/>
                <w:w w:val="110"/>
                <w:sz w:val="12"/>
              </w:rPr>
              <w:t>ResNet</w:t>
            </w:r>
          </w:p>
        </w:tc>
        <w:tc>
          <w:tcPr>
            <w:tcW w:w="886" w:type="dxa"/>
          </w:tcPr>
          <w:p>
            <w:pPr>
              <w:pStyle w:val="TableParagraph"/>
              <w:spacing w:before="22"/>
              <w:ind w:left="1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Kiwi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Tomato</w:t>
            </w:r>
          </w:p>
        </w:tc>
        <w:tc>
          <w:tcPr>
            <w:tcW w:w="3285" w:type="dxa"/>
          </w:tcPr>
          <w:p>
            <w:pPr>
              <w:pStyle w:val="TableParagraph"/>
              <w:spacing w:line="302" w:lineRule="auto" w:before="22"/>
              <w:ind w:left="62" w:right="10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MobileNetV2, quantized MobileNetV2, </w:t>
            </w:r>
            <w:r>
              <w:rPr>
                <w:color w:val="231F20"/>
                <w:w w:val="105"/>
                <w:sz w:val="12"/>
              </w:rPr>
              <w:t>InceptionV3,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 quantized InceptionV3 obtained TDR of 90.8%,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89.7%, 87.6%, and 72.8%, respectively.</w:t>
            </w:r>
          </w:p>
          <w:p>
            <w:pPr>
              <w:pStyle w:val="TableParagraph"/>
              <w:spacing w:before="33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91%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real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93%</w:t>
            </w:r>
            <w:r>
              <w:rPr>
                <w:color w:val="231F20"/>
                <w:spacing w:val="-5"/>
                <w:w w:val="110"/>
                <w:sz w:val="12"/>
              </w:rPr>
              <w:t> on</w:t>
            </w:r>
          </w:p>
        </w:tc>
      </w:tr>
      <w:tr>
        <w:trPr>
          <w:trHeight w:val="380" w:hRule="atLeast"/>
        </w:trPr>
        <w:tc>
          <w:tcPr>
            <w:tcW w:w="12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9"/>
              <w:ind w:left="238"/>
              <w:rPr>
                <w:sz w:val="12"/>
              </w:rPr>
            </w:pPr>
            <w:hyperlink w:history="true" w:anchor="_bookmark71">
              <w:r>
                <w:rPr>
                  <w:color w:val="2E3092"/>
                  <w:w w:val="110"/>
                  <w:sz w:val="12"/>
                </w:rPr>
                <w:t>and</w:t>
              </w:r>
              <w:r>
                <w:rPr>
                  <w:color w:val="2E3092"/>
                  <w:spacing w:val="-2"/>
                  <w:w w:val="110"/>
                  <w:sz w:val="12"/>
                </w:rPr>
                <w:t> Sheppard,</w:t>
              </w:r>
            </w:hyperlink>
          </w:p>
          <w:p>
            <w:pPr>
              <w:pStyle w:val="TableParagraph"/>
              <w:spacing w:before="35"/>
              <w:ind w:left="238"/>
              <w:rPr>
                <w:sz w:val="12"/>
              </w:rPr>
            </w:pPr>
            <w:hyperlink w:history="true" w:anchor="_bookmark71">
              <w:r>
                <w:rPr>
                  <w:color w:val="2E3092"/>
                  <w:spacing w:val="-2"/>
                  <w:w w:val="115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</w:tc>
        <w:tc>
          <w:tcPr>
            <w:tcW w:w="223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9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simulated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learning</w:t>
            </w:r>
          </w:p>
        </w:tc>
        <w:tc>
          <w:tcPr>
            <w:tcW w:w="27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9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88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9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synthetic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</w:tr>
    </w:tbl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1"/>
          <w:footerReference w:type="default" r:id="rId42"/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0"/>
        <w:ind w:left="103" w:right="38" w:firstLine="0"/>
        <w:jc w:val="both"/>
        <w:rPr>
          <w:sz w:val="16"/>
        </w:rPr>
      </w:pPr>
      <w:r>
        <w:rPr>
          <w:color w:val="231F20"/>
          <w:sz w:val="16"/>
        </w:rPr>
        <w:t>psychological factors (</w:t>
      </w:r>
      <w:hyperlink w:history="true" w:anchor="_bookmark92">
        <w:r>
          <w:rPr>
            <w:color w:val="2E3092"/>
            <w:sz w:val="16"/>
          </w:rPr>
          <w:t>Shang et al., 2021</w:t>
        </w:r>
      </w:hyperlink>
      <w:r>
        <w:rPr>
          <w:color w:val="231F20"/>
          <w:sz w:val="16"/>
        </w:rPr>
        <w:t>). Larger farms are more likely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adopt these technologies by taking advantage of economies of scale,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they can afford the higher initial investment cost. Use of comple-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mentary technologies can also lead to better adoption of technologies.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example, the variable rate technology 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yield mapping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are inter-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related, and farmers who are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variable rate technologies are more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likely to adopt yield mapping technologies. Operator characteristics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such as end user</w:t>
      </w:r>
      <w:r>
        <w:rPr>
          <w:rFonts w:ascii="Tuffy" w:hAnsi="Tuffy"/>
          <w:b w:val="0"/>
          <w:color w:val="231F20"/>
          <w:sz w:val="16"/>
        </w:rPr>
        <w:t>’</w:t>
      </w:r>
      <w:r>
        <w:rPr>
          <w:color w:val="231F20"/>
          <w:sz w:val="16"/>
        </w:rPr>
        <w:t>s education level, age, on-farm digital device such as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computer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usage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are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also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signi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cant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60">
        <w:r>
          <w:rPr>
            <w:color w:val="2E3092"/>
            <w:spacing w:val="-2"/>
            <w:sz w:val="16"/>
          </w:rPr>
          <w:t>Isgin et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al.,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2008</w:t>
        </w:r>
      </w:hyperlink>
      <w:r>
        <w:rPr>
          <w:color w:val="231F20"/>
          <w:spacing w:val="-2"/>
          <w:sz w:val="16"/>
        </w:rPr>
        <w:t>).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Operators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having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higher education levels and innovativeness could adopt the new tech-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nologies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faster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1">
        <w:r>
          <w:rPr>
            <w:color w:val="2E3092"/>
            <w:sz w:val="16"/>
          </w:rPr>
          <w:t>Aubert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2012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8"/>
          <w:sz w:val="16"/>
        </w:rPr>
        <w:t> </w:t>
      </w:r>
      <w:hyperlink w:history="true" w:anchor="_bookmark60">
        <w:r>
          <w:rPr>
            <w:color w:val="2E3092"/>
            <w:sz w:val="16"/>
          </w:rPr>
          <w:t>Isgin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(2008)</w:t>
        </w:r>
      </w:hyperlink>
      <w:r>
        <w:rPr>
          <w:color w:val="2E3092"/>
          <w:spacing w:val="-9"/>
          <w:sz w:val="16"/>
        </w:rPr>
        <w:t> </w:t>
      </w:r>
      <w:r>
        <w:rPr>
          <w:color w:val="231F20"/>
          <w:sz w:val="16"/>
        </w:rPr>
        <w:t>found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signi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evidence relating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impact of urban in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uences on adoption of pre-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cision farming technologies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 their empirical analysis. </w:t>
      </w:r>
      <w:hyperlink w:history="true" w:anchor="_bookmark84">
        <w:r>
          <w:rPr>
            <w:color w:val="2E3092"/>
            <w:sz w:val="16"/>
          </w:rPr>
          <w:t>Mohr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and Kühl</w:t>
        </w:r>
      </w:hyperlink>
      <w:r>
        <w:rPr>
          <w:color w:val="2E3092"/>
          <w:spacing w:val="40"/>
          <w:sz w:val="16"/>
        </w:rPr>
        <w:t> </w:t>
      </w:r>
      <w:hyperlink w:history="true" w:anchor="_bookmark84">
        <w:r>
          <w:rPr>
            <w:color w:val="2E3092"/>
            <w:sz w:val="16"/>
          </w:rPr>
          <w:t>(2021)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investigated the behavioral factors in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uencing the acceptance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of 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 intelligence technologies using a theoretical framework.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results showed that behavioral control and personal attitude of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the farmers are the two most in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uential factors in the acceptance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 intelligence in agriculture.</w:t>
      </w:r>
    </w:p>
    <w:p>
      <w:pPr>
        <w:pStyle w:val="BodyText"/>
        <w:spacing w:before="32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</w:pPr>
      <w:bookmarkStart w:name="_TOC_250002" w:id="49"/>
      <w:bookmarkStart w:name="5. Challenges and way forward" w:id="50"/>
      <w:r>
        <w:rPr/>
      </w:r>
      <w:r>
        <w:rPr>
          <w:color w:val="231F20"/>
        </w:rPr>
        <w:t>Challenges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way</w:t>
      </w:r>
      <w:r>
        <w:rPr>
          <w:color w:val="231F20"/>
          <w:spacing w:val="23"/>
        </w:rPr>
        <w:t> </w:t>
      </w:r>
      <w:bookmarkEnd w:id="49"/>
      <w:r>
        <w:rPr>
          <w:color w:val="231F20"/>
          <w:spacing w:val="-2"/>
        </w:rPr>
        <w:t>forward</w:t>
      </w:r>
    </w:p>
    <w:p>
      <w:pPr>
        <w:pStyle w:val="BodyText"/>
        <w:spacing w:before="52"/>
        <w:rPr>
          <w:sz w:val="16"/>
        </w:rPr>
      </w:pPr>
    </w:p>
    <w:p>
      <w:pPr>
        <w:spacing w:line="276" w:lineRule="auto" w:before="0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Deep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vision,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spearhead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arti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intelli-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gence, is perhaps one of the most promising technologies for meeting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ever-growing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demand.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Several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intractable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problems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agricul-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being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solved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support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DL-computer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vision.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However,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high innovation capability always comes along with some challenges.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One major challenge in computer vision using deep learning includes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requirement of massive processing power, and most deep learning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applications are data-intensive. A possible solution to this is the adop-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tion of cloud-based solutions that offer auto-scaling, load balancing, eas-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ier maintenance, and high availability features. However, cloud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solutions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limit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real-time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processing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due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 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latency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access 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trieval of the data from the cloud. The increased cost of immense data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processing and privacy issues are also other concerns. Advanced edge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devices with accelerators are capable of analyzing real-time video 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puts and providing inferences in near real-time. Deployment of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solutions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edge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devices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reduce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latency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limita-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tions.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Sophisticated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vision models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 a variety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agricultural</w:t>
      </w:r>
    </w:p>
    <w:p>
      <w:pPr>
        <w:spacing w:line="276" w:lineRule="auto" w:before="110"/>
        <w:ind w:left="103" w:right="118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use cases often do not perform as expected in the production environ-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ment.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ensure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promising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becoming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costly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liabil-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ity, several aspects like data quality check, code inspection, hyper-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parameter tuning,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code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versioning,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setting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up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right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deployment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vironment, rigorous training and re-training, etc, need to be closely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evaluated.</w:t>
      </w: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Quality of data is another major concern for developing 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data-driven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solutions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Cai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Zhu,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9"/>
          <w:sz w:val="16"/>
        </w:rPr>
        <w:t> </w:t>
      </w:r>
      <w:hyperlink w:history="true" w:anchor="_bookmark25">
        <w:r>
          <w:rPr>
            <w:color w:val="2E3092"/>
            <w:sz w:val="16"/>
          </w:rPr>
          <w:t>Carletto,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Programmat-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ically generating synthetic data is one of the approaches for enhancing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solutions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4">
        <w:r>
          <w:rPr>
            <w:color w:val="2E3092"/>
            <w:sz w:val="16"/>
          </w:rPr>
          <w:t>Fig. 11</w:t>
        </w:r>
      </w:hyperlink>
      <w:r>
        <w:rPr>
          <w:color w:val="231F20"/>
          <w:sz w:val="16"/>
        </w:rPr>
        <w:t>). Generative adversarial networks and their variations like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CGAN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generate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synthetic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quite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ef-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fectively (</w:t>
      </w:r>
      <w:hyperlink w:history="true" w:anchor="_bookmark33">
        <w:r>
          <w:rPr>
            <w:color w:val="2E3092"/>
            <w:sz w:val="16"/>
          </w:rPr>
          <w:t>Cui et al., 2021</w:t>
        </w:r>
      </w:hyperlink>
      <w:r>
        <w:rPr>
          <w:color w:val="231F20"/>
          <w:sz w:val="16"/>
        </w:rPr>
        <w:t>; </w:t>
      </w:r>
      <w:hyperlink w:history="true" w:anchor="_bookmark71">
        <w:r>
          <w:rPr>
            <w:color w:val="2E3092"/>
            <w:sz w:val="16"/>
          </w:rPr>
          <w:t>Olatunji et al., 2020</w:t>
        </w:r>
      </w:hyperlink>
      <w:r>
        <w:rPr>
          <w:color w:val="231F20"/>
          <w:sz w:val="16"/>
        </w:rPr>
        <w:t>; </w:t>
      </w:r>
      <w:hyperlink w:history="true" w:anchor="_bookmark116">
        <w:r>
          <w:rPr>
            <w:color w:val="2E3092"/>
            <w:sz w:val="16"/>
          </w:rPr>
          <w:t>Zhu et al., 2020a</w:t>
        </w:r>
      </w:hyperlink>
      <w:r>
        <w:rPr>
          <w:color w:val="231F20"/>
          <w:sz w:val="16"/>
        </w:rPr>
        <w:t>).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performance of a DL-CV model relies heavily on the right hyper-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parameter con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gurations. There are no simple ways to set hyper-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parameters such as learning rate, batch size, momentum, weight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decay, etc, and it demands expertise and extensive trial and error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achieve the best performance. The process of con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guring the hyper-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parameter in a high-dimensional space is not a trivial challenge. 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puter vision problems, more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cally object detection approaches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face practical implementation challenges such as viewpoint variation,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deformation,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occlusion,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varying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illumination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conditions,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complex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back-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grounds, and speed. Viewpoint variation is very common in object 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tection, and segmentation problems, as the object may look at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different viewing angles. For e.g., a crop may look different when cap-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tured from different angles. The additional complication appears </w:t>
      </w:r>
      <w:r>
        <w:rPr>
          <w:color w:val="231F20"/>
          <w:sz w:val="16"/>
        </w:rPr>
        <w:t>due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the occlusion.</w:t>
      </w: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fruit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estimation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systems,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major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concern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causes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sharp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declination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overall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accuracy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system.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Varying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illumi-</w:t>
      </w:r>
      <w:r>
        <w:rPr>
          <w:color w:val="231F20"/>
          <w:w w:val="105"/>
          <w:sz w:val="16"/>
        </w:rPr>
        <w:t> nation</w:t>
      </w:r>
      <w:r>
        <w:rPr>
          <w:color w:val="231F20"/>
          <w:w w:val="105"/>
          <w:sz w:val="16"/>
        </w:rPr>
        <w:t> conditions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extraction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data</w:t>
      </w:r>
      <w:r>
        <w:rPr>
          <w:color w:val="231F20"/>
          <w:w w:val="105"/>
          <w:sz w:val="16"/>
        </w:rPr>
        <w:t> from</w:t>
      </w:r>
      <w:r>
        <w:rPr>
          <w:color w:val="231F20"/>
          <w:w w:val="105"/>
          <w:sz w:val="16"/>
        </w:rPr>
        <w:t> complex</w:t>
      </w:r>
      <w:r>
        <w:rPr>
          <w:color w:val="231F20"/>
          <w:w w:val="105"/>
          <w:sz w:val="16"/>
        </w:rPr>
        <w:t> overlapped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textured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backgrounds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make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task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challeng-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ing. In real-time video applications, performance in terms of detection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speed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crucial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detecting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objects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motion.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growing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faster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pace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domain.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Building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robust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requires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genera-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tion,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transfer, and processing. The system should have adequate security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block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attacks.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Heterogeneity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resources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involved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CV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solutions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troduces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lot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security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concerns,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integrity,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privacy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issues,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333"/>
        <w:rPr>
          <w:sz w:val="20"/>
        </w:rPr>
      </w:pPr>
      <w:r>
        <w:rPr>
          <w:sz w:val="20"/>
        </w:rPr>
        <w:drawing>
          <wp:inline distT="0" distB="0" distL="0" distR="0">
            <wp:extent cx="5037466" cy="3986784"/>
            <wp:effectExtent l="0" t="0" r="0" b="0"/>
            <wp:docPr id="66" name="Image 6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 descr="Image of Fig. 1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466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</w:pPr>
    </w:p>
    <w:p>
      <w:pPr>
        <w:pStyle w:val="BodyText"/>
        <w:ind w:left="3" w:right="19"/>
        <w:jc w:val="center"/>
      </w:pPr>
      <w:bookmarkStart w:name="_bookmark24" w:id="51"/>
      <w:bookmarkEnd w:id="51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11.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Challenges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implementation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deep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learning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based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vision.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6" w:lineRule="auto" w:before="110"/>
        <w:ind w:left="103" w:right="38" w:firstLine="0"/>
        <w:jc w:val="both"/>
        <w:rPr>
          <w:sz w:val="16"/>
        </w:rPr>
      </w:pPr>
      <w:r>
        <w:rPr>
          <w:color w:val="231F20"/>
          <w:sz w:val="16"/>
        </w:rPr>
        <w:t>reliability, etc. As these solutions integrate several digital technologies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starting from the internet, IoT, cloud computing or edge computing,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wireless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sensor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networks,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should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accommodate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security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features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technologies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ensure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device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integrity,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data accuracy, and availability. From land preparation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to harvesting, dif-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ferent stakeholders are leveraging new ways to improve the ability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derive insights from images, object detection and tracking, etc. Deep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-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will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undoubtedly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continue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expand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become more innovative and intelligent, handling more complex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computations in agriculture with utmost precision. Above all,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obtaining 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cient and desirable outputs, strong business cases with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capability to scale on a larger scale is necessary.</w:t>
      </w:r>
    </w:p>
    <w:p>
      <w:pPr>
        <w:pStyle w:val="BodyText"/>
        <w:rPr>
          <w:sz w:val="16"/>
        </w:rPr>
      </w:pPr>
    </w:p>
    <w:p>
      <w:pPr>
        <w:pStyle w:val="BodyText"/>
        <w:spacing w:before="36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</w:pPr>
      <w:bookmarkStart w:name="_TOC_250001" w:id="52"/>
      <w:bookmarkStart w:name="6. Conclusions" w:id="53"/>
      <w:r>
        <w:rPr/>
      </w:r>
      <w:bookmarkEnd w:id="52"/>
      <w:r>
        <w:rPr>
          <w:color w:val="231F20"/>
          <w:spacing w:val="-2"/>
          <w:w w:val="105"/>
        </w:rPr>
        <w:t>Conclusions</w:t>
      </w:r>
    </w:p>
    <w:p>
      <w:pPr>
        <w:pStyle w:val="BodyText"/>
        <w:spacing w:before="55"/>
        <w:rPr>
          <w:sz w:val="16"/>
        </w:rPr>
      </w:pPr>
    </w:p>
    <w:p>
      <w:pPr>
        <w:spacing w:line="276" w:lineRule="auto" w:before="0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The surge of deep learning coupled with computer vision over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past few years has brought automation capabilities to traditional agri-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culture practices. In this paper, we have extensively discussed the role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applica-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tions. More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cally, the paper emphasizes seven different applica-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 areas such as seed quality analysis, soil analysis, irrigation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management, plant health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analysis, weed management, livestock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man-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agement,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estimation.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Review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learn-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particularly, the assessment and planning of water resources</w:t>
      </w:r>
      <w:r>
        <w:rPr>
          <w:color w:val="231F20"/>
          <w:spacing w:val="40"/>
          <w:sz w:val="16"/>
        </w:rPr>
        <w:t> </w:t>
      </w:r>
      <w:bookmarkStart w:name="Declaration of Competing Interest" w:id="54"/>
      <w:bookmarkEnd w:id="54"/>
      <w:r>
        <w:rPr>
          <w:color w:val="231F20"/>
          <w:sz w:val="16"/>
        </w:rPr>
        <w:t>r</w:t>
      </w:r>
      <w:r>
        <w:rPr>
          <w:color w:val="231F20"/>
          <w:sz w:val="16"/>
        </w:rPr>
        <w:t>evealed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sector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would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continue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embrace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at an accelerated rate, and it will play a signi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cant role in the future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water-related research and the wide range of application areas. Tech-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nologies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powered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created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myriad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research opportunities that have 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potential to change hydrolog-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ical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science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work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ow.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Recent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advances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learning-</w:t>
      </w:r>
      <w:r>
        <w:rPr>
          <w:color w:val="231F20"/>
          <w:spacing w:val="-2"/>
          <w:sz w:val="16"/>
        </w:rPr>
        <w:t>assisted</w:t>
      </w:r>
    </w:p>
    <w:p>
      <w:pPr>
        <w:spacing w:line="276" w:lineRule="auto" w:before="107"/>
        <w:ind w:left="103" w:right="118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image analysis involving algorithms for image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cation, object 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tection,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segmentation,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etc.,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expanded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their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across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dif-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ferent pre-and post-harvesting activities in agriculture.</w:t>
      </w:r>
    </w:p>
    <w:p>
      <w:pPr>
        <w:spacing w:line="181" w:lineRule="exact" w:before="0"/>
        <w:ind w:left="342" w:right="0" w:firstLine="0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following conclusions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drawn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from the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study.</w:t>
      </w:r>
    </w:p>
    <w:p>
      <w:pPr>
        <w:pStyle w:val="ListParagraph"/>
        <w:numPr>
          <w:ilvl w:val="0"/>
          <w:numId w:val="3"/>
        </w:numPr>
        <w:tabs>
          <w:tab w:pos="233" w:val="left" w:leader="none"/>
          <w:tab w:pos="235" w:val="left" w:leader="none"/>
        </w:tabs>
        <w:spacing w:line="276" w:lineRule="auto" w:before="123" w:after="0"/>
        <w:ind w:left="235" w:right="118" w:hanging="133"/>
        <w:jc w:val="both"/>
        <w:rPr>
          <w:sz w:val="16"/>
        </w:rPr>
      </w:pPr>
      <w:r>
        <w:rPr>
          <w:color w:val="231F20"/>
          <w:sz w:val="16"/>
        </w:rPr>
        <w:t>Deep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tremendous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automation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pabilities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across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automated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health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monitoring, weed detection, irrigation management, livestock man-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agement, yield estimation, etc.</w:t>
      </w:r>
    </w:p>
    <w:p>
      <w:pPr>
        <w:pStyle w:val="ListParagraph"/>
        <w:numPr>
          <w:ilvl w:val="0"/>
          <w:numId w:val="3"/>
        </w:numPr>
        <w:tabs>
          <w:tab w:pos="234" w:val="left" w:leader="none"/>
        </w:tabs>
        <w:spacing w:line="181" w:lineRule="exact" w:before="0" w:after="0"/>
        <w:ind w:left="234" w:right="0" w:hanging="131"/>
        <w:jc w:val="both"/>
        <w:rPr>
          <w:sz w:val="16"/>
        </w:rPr>
      </w:pPr>
      <w:r>
        <w:rPr>
          <w:color w:val="231F20"/>
          <w:sz w:val="16"/>
        </w:rPr>
        <w:t>Integration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approaches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5"/>
          <w:sz w:val="16"/>
        </w:rPr>
        <w:t>the</w:t>
      </w:r>
    </w:p>
    <w:p>
      <w:pPr>
        <w:spacing w:line="276" w:lineRule="auto" w:before="26"/>
        <w:ind w:left="235" w:right="0" w:firstLine="0"/>
        <w:jc w:val="left"/>
        <w:rPr>
          <w:sz w:val="16"/>
        </w:rPr>
      </w:pPr>
      <w:r>
        <w:rPr>
          <w:color w:val="231F20"/>
          <w:sz w:val="16"/>
        </w:rPr>
        <w:t>UAV,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spectral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help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building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advanced-intelligent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solu-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tions.</w:t>
      </w:r>
    </w:p>
    <w:p>
      <w:pPr>
        <w:pStyle w:val="ListParagraph"/>
        <w:numPr>
          <w:ilvl w:val="0"/>
          <w:numId w:val="3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118" w:hanging="133"/>
        <w:jc w:val="both"/>
        <w:rPr>
          <w:sz w:val="16"/>
        </w:rPr>
      </w:pPr>
      <w:r>
        <w:rPr>
          <w:color w:val="231F20"/>
          <w:sz w:val="16"/>
        </w:rPr>
        <w:t>Despite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bene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ts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brought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riculture,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signi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cant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challenges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remain,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especially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issues, the computation power requirement, etc.</w:t>
      </w:r>
    </w:p>
    <w:p>
      <w:pPr>
        <w:pStyle w:val="ListParagraph"/>
        <w:numPr>
          <w:ilvl w:val="0"/>
          <w:numId w:val="3"/>
        </w:numPr>
        <w:tabs>
          <w:tab w:pos="237" w:val="left" w:leader="none"/>
          <w:tab w:pos="239" w:val="left" w:leader="none"/>
        </w:tabs>
        <w:spacing w:line="276" w:lineRule="auto" w:before="0" w:after="0"/>
        <w:ind w:left="239" w:right="120" w:hanging="137"/>
        <w:jc w:val="both"/>
        <w:rPr>
          <w:sz w:val="16"/>
        </w:rPr>
      </w:pPr>
      <w:r>
        <w:rPr>
          <w:color w:val="231F20"/>
          <w:w w:val="105"/>
          <w:sz w:val="16"/>
        </w:rPr>
        <w:t>The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extensive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automation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across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various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agriculture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activities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will </w:t>
      </w:r>
      <w:r>
        <w:rPr>
          <w:color w:val="231F20"/>
          <w:sz w:val="16"/>
        </w:rPr>
        <w:t>continue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attract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interest 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commu-</w:t>
      </w:r>
      <w:r>
        <w:rPr>
          <w:color w:val="231F20"/>
          <w:w w:val="105"/>
          <w:sz w:val="16"/>
        </w:rPr>
        <w:t> nity in the years to come.</w:t>
      </w:r>
    </w:p>
    <w:p>
      <w:pPr>
        <w:pStyle w:val="BodyText"/>
        <w:spacing w:before="84"/>
        <w:rPr>
          <w:sz w:val="16"/>
        </w:rPr>
      </w:pPr>
    </w:p>
    <w:p>
      <w:pPr>
        <w:spacing w:line="276" w:lineRule="auto" w:before="0"/>
        <w:ind w:left="103" w:right="118" w:firstLine="239"/>
        <w:jc w:val="both"/>
        <w:rPr>
          <w:sz w:val="16"/>
        </w:rPr>
      </w:pPr>
      <w:r>
        <w:rPr>
          <w:color w:val="231F20"/>
          <w:sz w:val="16"/>
        </w:rPr>
        <w:t>The adoption rate of advanced technologies in agriculture is rela-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tively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slow,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owing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high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initial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investment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required,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lack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techni-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cal expertise, and growing concerns about data privacy. However at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present,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adoption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digital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solutions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seen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curve, thus suggesting that these would not be concerns in moving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forward.</w:t>
      </w:r>
    </w:p>
    <w:p>
      <w:pPr>
        <w:pStyle w:val="BodyText"/>
        <w:spacing w:before="28"/>
        <w:rPr>
          <w:sz w:val="16"/>
        </w:rPr>
      </w:pPr>
    </w:p>
    <w:p>
      <w:pPr>
        <w:spacing w:before="0"/>
        <w:ind w:left="103" w:right="0" w:firstLine="0"/>
        <w:jc w:val="left"/>
        <w:rPr>
          <w:sz w:val="16"/>
        </w:rPr>
      </w:pPr>
      <w:r>
        <w:rPr>
          <w:color w:val="231F20"/>
          <w:sz w:val="16"/>
        </w:rPr>
        <w:t>Declaration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Competing</w:t>
      </w:r>
      <w:r>
        <w:rPr>
          <w:color w:val="231F20"/>
          <w:spacing w:val="29"/>
          <w:sz w:val="16"/>
        </w:rPr>
        <w:t> </w:t>
      </w:r>
      <w:r>
        <w:rPr>
          <w:color w:val="231F20"/>
          <w:spacing w:val="-2"/>
          <w:sz w:val="16"/>
        </w:rPr>
        <w:t>Interest</w:t>
      </w:r>
    </w:p>
    <w:p>
      <w:pPr>
        <w:pStyle w:val="BodyText"/>
        <w:spacing w:before="52"/>
        <w:rPr>
          <w:sz w:val="16"/>
        </w:rPr>
      </w:pPr>
    </w:p>
    <w:p>
      <w:pPr>
        <w:spacing w:line="273" w:lineRule="auto" w:before="1"/>
        <w:ind w:left="103" w:right="120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The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authors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declare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that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have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no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known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competing</w:t>
      </w:r>
      <w:r>
        <w:rPr>
          <w:color w:val="231F20"/>
          <w:spacing w:val="-10"/>
          <w:w w:val="105"/>
          <w:sz w:val="16"/>
        </w:rPr>
        <w:t> 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nancial interests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personal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relationships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that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could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have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appeared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rFonts w:ascii="Times New Roman"/>
          <w:color w:val="231F20"/>
          <w:w w:val="105"/>
          <w:sz w:val="16"/>
        </w:rPr>
        <w:t>fl</w:t>
      </w:r>
      <w:r>
        <w:rPr>
          <w:color w:val="231F20"/>
          <w:w w:val="105"/>
          <w:sz w:val="16"/>
        </w:rPr>
        <w:t>u- ence the work reported in this paper.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Heading1"/>
        <w:spacing w:before="128"/>
        <w:ind w:right="0"/>
        <w:jc w:val="left"/>
      </w:pPr>
      <w:bookmarkStart w:name="_TOC_250000" w:id="55"/>
      <w:bookmarkStart w:name="References" w:id="56"/>
      <w:r>
        <w:rPr/>
      </w:r>
      <w:bookmarkStart w:name="_bookmark25" w:id="57"/>
      <w:bookmarkEnd w:id="57"/>
      <w:r>
        <w:rPr/>
      </w:r>
      <w:bookmarkEnd w:id="55"/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line="280" w:lineRule="auto" w:before="176"/>
        <w:ind w:left="341" w:right="39" w:hanging="239"/>
        <w:jc w:val="both"/>
      </w:pPr>
      <w:r>
        <w:rPr>
          <w:color w:val="231F20"/>
          <w:w w:val="105"/>
        </w:rPr>
        <w:t>Abbas, A., Jain, S., Gour, M., Vankudothu, S., 2021. Tomato plant disease detection 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transfer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C-GAN</w:t>
      </w:r>
      <w:r>
        <w:rPr>
          <w:color w:val="231F20"/>
          <w:w w:val="105"/>
        </w:rPr>
        <w:t> synthetic</w:t>
      </w:r>
      <w:r>
        <w:rPr>
          <w:color w:val="231F20"/>
          <w:w w:val="105"/>
        </w:rPr>
        <w:t> images.</w:t>
      </w:r>
      <w:r>
        <w:rPr>
          <w:color w:val="231F20"/>
          <w:w w:val="105"/>
        </w:rPr>
        <w:t> Comput.</w:t>
      </w:r>
      <w:r>
        <w:rPr>
          <w:color w:val="231F20"/>
          <w:w w:val="105"/>
        </w:rPr>
        <w:t> Electron.</w:t>
      </w:r>
      <w:r>
        <w:rPr>
          <w:color w:val="231F20"/>
          <w:w w:val="105"/>
        </w:rPr>
        <w:t> Agric.</w:t>
      </w:r>
      <w:r>
        <w:rPr>
          <w:color w:val="231F20"/>
          <w:w w:val="105"/>
        </w:rPr>
        <w:t> 187,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106279.</w:t>
      </w:r>
      <w:r>
        <w:rPr>
          <w:color w:val="231F20"/>
          <w:spacing w:val="-1"/>
          <w:w w:val="105"/>
        </w:rPr>
        <w:t> </w:t>
      </w:r>
      <w:hyperlink r:id="rId44">
        <w:r>
          <w:rPr>
            <w:color w:val="2E3092"/>
            <w:w w:val="105"/>
          </w:rPr>
          <w:t>https://doi.org/10.1016/j.compag.2021.106279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/>
        <w:ind w:left="341" w:right="40" w:hanging="239"/>
        <w:jc w:val="both"/>
      </w:pPr>
      <w:r>
        <w:rPr>
          <w:color w:val="231F20"/>
          <w:spacing w:val="-2"/>
          <w:w w:val="105"/>
        </w:rPr>
        <w:t>Abdalla,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Cen,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Mehmood,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Y.,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2021.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Nutrient Status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Diagnosis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 In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Oilseed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Rape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via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Learning-Enabled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Dynamic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IEEE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Trans.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Ind.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Inform.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17,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4379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4389. </w:t>
      </w:r>
      <w:hyperlink r:id="rId45">
        <w:r>
          <w:rPr>
            <w:color w:val="2E3092"/>
            <w:w w:val="105"/>
          </w:rPr>
          <w:t>https://doi.org/10.1109/TII.2020.3009736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3"/>
        <w:ind w:left="341" w:right="40" w:hanging="239"/>
        <w:jc w:val="both"/>
      </w:pPr>
      <w:r>
        <w:rPr>
          <w:color w:val="231F20"/>
          <w:w w:val="105"/>
        </w:rPr>
        <w:t>Abu Jwade, S., Guzzomi,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A., Mian,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A., 2019. 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farm automatic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sheep breed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using deep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learning. Comput. Electron.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Agric.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167, 105055.</w:t>
      </w:r>
      <w:r>
        <w:rPr>
          <w:color w:val="231F20"/>
          <w:spacing w:val="-1"/>
          <w:w w:val="105"/>
        </w:rPr>
        <w:t> </w:t>
      </w:r>
      <w:hyperlink r:id="rId46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hyperlink r:id="rId46">
        <w:r>
          <w:rPr>
            <w:color w:val="2E3092"/>
            <w:spacing w:val="-2"/>
            <w:w w:val="105"/>
          </w:rPr>
          <w:t>compag.2019.105055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/>
        <w:ind w:left="341" w:right="39" w:hanging="239"/>
        <w:jc w:val="both"/>
      </w:pPr>
      <w:r>
        <w:rPr>
          <w:color w:val="231F20"/>
          <w:w w:val="105"/>
        </w:rPr>
        <w:t>Achour,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Belkadi,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Filali,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Laghrouche,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Lahdir,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indi-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vidual</w:t>
      </w:r>
      <w:r>
        <w:rPr>
          <w:color w:val="231F20"/>
          <w:w w:val="105"/>
        </w:rPr>
        <w:t> 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feeding</w:t>
      </w:r>
      <w:r>
        <w:rPr>
          <w:color w:val="231F20"/>
          <w:w w:val="105"/>
        </w:rPr>
        <w:t> behaviour</w:t>
      </w:r>
      <w:r>
        <w:rPr>
          <w:color w:val="231F20"/>
          <w:w w:val="105"/>
        </w:rPr>
        <w:t> monitoring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dairy</w:t>
      </w:r>
      <w:r>
        <w:rPr>
          <w:color w:val="231F20"/>
          <w:w w:val="105"/>
        </w:rPr>
        <w:t> cows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Convolutional Neural Networks (CNN). Biosyst. Eng. 198, 31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49. </w:t>
      </w:r>
      <w:hyperlink r:id="rId47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47">
        <w:r>
          <w:rPr>
            <w:color w:val="2E3092"/>
            <w:spacing w:val="-2"/>
            <w:w w:val="105"/>
          </w:rPr>
          <w:t>1016/j.biosystemseng.2020.07.019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7"/>
        <w:ind w:left="341" w:right="38" w:hanging="239"/>
        <w:jc w:val="both"/>
      </w:pPr>
      <w:r>
        <w:rPr>
          <w:color w:val="231F20"/>
        </w:rPr>
        <w:t>Adnan,</w:t>
      </w:r>
      <w:r>
        <w:rPr>
          <w:color w:val="231F20"/>
          <w:spacing w:val="-2"/>
        </w:rPr>
        <w:t> </w:t>
      </w:r>
      <w:r>
        <w:rPr>
          <w:color w:val="231F20"/>
        </w:rPr>
        <w:t>R.M., Mostafa, R.R., Islam, A.R.Md.T., Kisi, O., Kuriqi, A., Heddam, S., 2021.</w:t>
      </w:r>
      <w:r>
        <w:rPr>
          <w:color w:val="231F20"/>
          <w:spacing w:val="-1"/>
        </w:rPr>
        <w:t> </w:t>
      </w:r>
      <w:r>
        <w:rPr>
          <w:color w:val="231F20"/>
        </w:rPr>
        <w:t>Estimat-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ing reference evapotranspiration using hybrid adaptive fuzzy inferencing </w:t>
      </w:r>
      <w:r>
        <w:rPr>
          <w:color w:val="231F20"/>
          <w:w w:val="110"/>
        </w:rPr>
        <w:t>coupled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with heuristic algorithms. Comput. Electron. Agric. 191, 106541. </w:t>
      </w:r>
      <w:hyperlink r:id="rId48">
        <w:r>
          <w:rPr>
            <w:color w:val="2E3092"/>
            <w:spacing w:val="-2"/>
            <w:w w:val="110"/>
          </w:rPr>
          <w:t>https://doi.org/10.</w:t>
        </w:r>
      </w:hyperlink>
      <w:r>
        <w:rPr>
          <w:color w:val="2E3092"/>
          <w:spacing w:val="40"/>
          <w:w w:val="110"/>
        </w:rPr>
        <w:t> </w:t>
      </w:r>
      <w:hyperlink r:id="rId48">
        <w:r>
          <w:rPr>
            <w:color w:val="2E3092"/>
            <w:spacing w:val="-2"/>
            <w:w w:val="110"/>
          </w:rPr>
          <w:t>1016/j.compag.2021.106541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before="2"/>
        <w:ind w:left="103"/>
        <w:jc w:val="both"/>
      </w:pPr>
      <w:r>
        <w:rPr>
          <w:color w:val="231F20"/>
          <w:w w:val="105"/>
        </w:rPr>
        <w:t>Agrio,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2022o.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Agrio.</w:t>
      </w:r>
      <w:r>
        <w:rPr>
          <w:color w:val="231F20"/>
          <w:spacing w:val="21"/>
          <w:w w:val="105"/>
        </w:rPr>
        <w:t> </w:t>
      </w:r>
      <w:hyperlink r:id="rId49">
        <w:r>
          <w:rPr>
            <w:color w:val="2E3092"/>
            <w:w w:val="105"/>
          </w:rPr>
          <w:t>https://agrio.app/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(Accessed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6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July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2022).</w:t>
      </w:r>
    </w:p>
    <w:p>
      <w:pPr>
        <w:pStyle w:val="BodyText"/>
        <w:spacing w:line="271" w:lineRule="auto" w:before="18"/>
        <w:ind w:left="341" w:right="38" w:hanging="239"/>
        <w:jc w:val="both"/>
      </w:pPr>
      <w:r>
        <w:rPr>
          <w:color w:val="231F20"/>
        </w:rPr>
        <w:t>Aker, J.C., 2011. Dial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for agriculture: a review of information and communication tech-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nologies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for agricultural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extension 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developing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countries. Agric.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Econ.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42,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631</w:t>
      </w:r>
      <w:r>
        <w:rPr>
          <w:rFonts w:ascii="Tuffy" w:hAnsi="Tuffy"/>
          <w:b w:val="0"/>
          <w:color w:val="231F20"/>
          <w:spacing w:val="-2"/>
          <w:w w:val="110"/>
        </w:rPr>
        <w:t>–</w:t>
      </w:r>
      <w:r>
        <w:rPr>
          <w:color w:val="231F20"/>
          <w:spacing w:val="-2"/>
          <w:w w:val="110"/>
        </w:rPr>
        <w:t>647.</w:t>
      </w:r>
      <w:r>
        <w:rPr>
          <w:color w:val="231F20"/>
          <w:spacing w:val="40"/>
          <w:w w:val="110"/>
        </w:rPr>
        <w:t> </w:t>
      </w:r>
      <w:hyperlink r:id="rId50">
        <w:r>
          <w:rPr>
            <w:color w:val="2E3092"/>
            <w:spacing w:val="-2"/>
            <w:w w:val="110"/>
          </w:rPr>
          <w:t>https://doi.org/10.1111/j.1574-0862.2011.00545.x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73" w:lineRule="auto" w:before="8"/>
        <w:ind w:left="341" w:right="39" w:hanging="239"/>
        <w:jc w:val="both"/>
      </w:pPr>
      <w:r>
        <w:rPr>
          <w:color w:val="231F20"/>
          <w:w w:val="105"/>
        </w:rPr>
        <w:t>Alameer,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Kyriazakis,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Dalton,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H.A.,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Miller,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A.L.,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Bacardit,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Automatic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recogni-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tion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feeding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foraging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behaviour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pigs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learning.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Biosyst.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Eng.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197, 91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104. </w:t>
      </w:r>
      <w:hyperlink r:id="rId51">
        <w:r>
          <w:rPr>
            <w:color w:val="2E3092"/>
            <w:w w:val="105"/>
          </w:rPr>
          <w:t>https://doi.org/10.1016/j.biosystemseng.2020.06.013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5"/>
        <w:ind w:left="341" w:right="39" w:hanging="239"/>
        <w:jc w:val="both"/>
      </w:pPr>
      <w:r>
        <w:rPr>
          <w:color w:val="231F20"/>
          <w:spacing w:val="-2"/>
          <w:w w:val="105"/>
        </w:rPr>
        <w:t>Albuquerque, C.K.G., Polimante, S., Torre-Neto, A., Prati, R.C., 2020. Water spray detection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for smart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irrigation systems with Mask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R-CNN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UAV footage.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2020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IEEE Interna-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tional</w:t>
      </w:r>
      <w:r>
        <w:rPr>
          <w:color w:val="231F20"/>
          <w:spacing w:val="59"/>
          <w:w w:val="105"/>
        </w:rPr>
        <w:t> </w:t>
      </w:r>
      <w:r>
        <w:rPr>
          <w:color w:val="231F20"/>
          <w:w w:val="105"/>
        </w:rPr>
        <w:t>Workshop</w:t>
      </w:r>
      <w:r>
        <w:rPr>
          <w:color w:val="231F20"/>
          <w:spacing w:val="6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60"/>
          <w:w w:val="105"/>
        </w:rPr>
        <w:t> </w:t>
      </w:r>
      <w:r>
        <w:rPr>
          <w:color w:val="231F20"/>
          <w:w w:val="105"/>
        </w:rPr>
        <w:t>Metrology</w:t>
      </w:r>
      <w:r>
        <w:rPr>
          <w:color w:val="231F20"/>
          <w:spacing w:val="5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61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Forestry</w:t>
      </w:r>
      <w:r>
        <w:rPr>
          <w:color w:val="231F20"/>
          <w:spacing w:val="58"/>
          <w:w w:val="105"/>
        </w:rPr>
        <w:t> </w:t>
      </w:r>
      <w:r>
        <w:rPr>
          <w:color w:val="231F20"/>
          <w:spacing w:val="-2"/>
          <w:w w:val="105"/>
        </w:rPr>
        <w:t>(MetroAgriFor),</w:t>
      </w:r>
    </w:p>
    <w:p>
      <w:pPr>
        <w:pStyle w:val="BodyText"/>
        <w:spacing w:line="136" w:lineRule="exact"/>
        <w:ind w:left="341"/>
        <w:jc w:val="both"/>
      </w:pPr>
      <w:r>
        <w:rPr>
          <w:color w:val="231F20"/>
          <w:w w:val="105"/>
        </w:rPr>
        <w:t>pp.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236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240</w:t>
      </w:r>
      <w:r>
        <w:rPr>
          <w:color w:val="231F20"/>
          <w:spacing w:val="7"/>
          <w:w w:val="105"/>
        </w:rPr>
        <w:t> </w:t>
      </w:r>
      <w:hyperlink r:id="rId52">
        <w:r>
          <w:rPr>
            <w:color w:val="2E3092"/>
            <w:spacing w:val="-2"/>
            <w:w w:val="105"/>
          </w:rPr>
          <w:t>https://doi.org/10.1109/MetroAgriFor50201.2020.9277542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24"/>
        <w:ind w:left="341" w:right="39" w:hanging="239"/>
        <w:jc w:val="both"/>
      </w:pPr>
      <w:r>
        <w:rPr>
          <w:color w:val="231F20"/>
          <w:spacing w:val="-2"/>
          <w:w w:val="105"/>
        </w:rPr>
        <w:t>Al-Gaadi, K.A., Hassaballa,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A.A., Tola, E.,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Kayad, A.G.,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Madugundu, R.,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Alblewi,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B., Assiri, F.,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2016. Prediction of Potato Crop Yield Using Precision Agriculture Techniques. PLOS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ONE 11, e0162219. </w:t>
      </w:r>
      <w:hyperlink r:id="rId53">
        <w:r>
          <w:rPr>
            <w:color w:val="2E3092"/>
            <w:w w:val="105"/>
          </w:rPr>
          <w:t>https://doi.org/10.1371/journal.pone.0162219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8" w:lineRule="auto" w:before="2"/>
        <w:ind w:left="341" w:right="39" w:hanging="239"/>
        <w:jc w:val="both"/>
      </w:pPr>
      <w:r>
        <w:rPr>
          <w:color w:val="231F20"/>
          <w:w w:val="105"/>
        </w:rPr>
        <w:t>Amara, J., Bouaziz, B., Algergawy, A., 2017. </w:t>
      </w:r>
      <w:hyperlink r:id="rId54">
        <w:r>
          <w:rPr>
            <w:color w:val="2E3092"/>
            <w:w w:val="105"/>
          </w:rPr>
          <w:t>A deep learning-based approach for banana</w:t>
        </w:r>
      </w:hyperlink>
      <w:r>
        <w:rPr>
          <w:color w:val="2E3092"/>
          <w:spacing w:val="40"/>
          <w:w w:val="105"/>
        </w:rPr>
        <w:t> </w:t>
      </w:r>
      <w:hyperlink r:id="rId54">
        <w:r>
          <w:rPr>
            <w:color w:val="2E3092"/>
            <w:w w:val="105"/>
          </w:rPr>
          <w:t>leaf diseases classi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cation. Datenbanksysteme Für Bus. Technol. (Web BTW 2017-</w:t>
        </w:r>
      </w:hyperlink>
      <w:r>
        <w:rPr>
          <w:color w:val="2E3092"/>
          <w:spacing w:val="40"/>
          <w:w w:val="105"/>
        </w:rPr>
        <w:t> </w:t>
      </w:r>
      <w:hyperlink r:id="rId54">
        <w:r>
          <w:rPr>
            <w:color w:val="2E3092"/>
            <w:spacing w:val="-2"/>
            <w:w w:val="105"/>
          </w:rPr>
          <w:t>Work</w:t>
        </w:r>
      </w:hyperlink>
      <w:r>
        <w:rPr>
          <w:color w:val="2E3092"/>
          <w:spacing w:val="-2"/>
          <w:w w:val="105"/>
        </w:rPr>
        <w:t>).</w:t>
      </w:r>
    </w:p>
    <w:p>
      <w:pPr>
        <w:pStyle w:val="BodyText"/>
        <w:spacing w:line="273" w:lineRule="auto" w:before="3"/>
        <w:ind w:left="341" w:right="39" w:hanging="239"/>
        <w:jc w:val="both"/>
      </w:pPr>
      <w:r>
        <w:rPr>
          <w:color w:val="231F20"/>
          <w:w w:val="105"/>
        </w:rPr>
        <w:t>Anami,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B.S.,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Malvade,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N.N.,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Palaiah,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recognition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of yield affecting paddy crop stresses using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 images. Artif. Intell.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Agric. 4, 12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20. </w:t>
      </w:r>
      <w:hyperlink r:id="rId55">
        <w:r>
          <w:rPr>
            <w:color w:val="2E3092"/>
            <w:w w:val="105"/>
          </w:rPr>
          <w:t>https://doi.org/10.1016/j.aiia.2020.03.001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8" w:lineRule="auto" w:before="4"/>
        <w:ind w:left="341" w:right="38" w:hanging="239"/>
        <w:jc w:val="both"/>
      </w:pPr>
      <w:r>
        <w:rPr>
          <w:color w:val="231F20"/>
          <w:w w:val="105"/>
        </w:rPr>
        <w:t>Andrew,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Greatwood,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Burghardt,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Aerial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Animal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Biometrics: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Individual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Frie-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Cattle Recovery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Visual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via an Autonomous UAV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 Onboard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Deep Inference.</w:t>
      </w:r>
      <w:r>
        <w:rPr>
          <w:color w:val="231F20"/>
          <w:spacing w:val="40"/>
          <w:w w:val="105"/>
        </w:rPr>
        <w:t> </w:t>
      </w:r>
      <w:hyperlink r:id="rId56">
        <w:r>
          <w:rPr>
            <w:color w:val="2E3092"/>
            <w:w w:val="105"/>
          </w:rPr>
          <w:t>https://doi.org/10.48550/arXiv.1907.05310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3"/>
        <w:ind w:left="341" w:right="38" w:hanging="239"/>
        <w:jc w:val="both"/>
      </w:pPr>
      <w:r>
        <w:rPr>
          <w:color w:val="231F20"/>
          <w:spacing w:val="-2"/>
          <w:w w:val="105"/>
        </w:rPr>
        <w:t>Apolo-Apolo,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O.E.,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Martínez-Guanter,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Egea,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Raja,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Pérez-Ruiz,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2020.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learn-</w:t>
      </w:r>
      <w:r>
        <w:rPr>
          <w:color w:val="231F20"/>
          <w:spacing w:val="40"/>
          <w:w w:val="105"/>
        </w:rPr>
        <w:t> </w:t>
      </w:r>
      <w:bookmarkStart w:name="_bookmark26" w:id="58"/>
      <w:bookmarkEnd w:id="58"/>
      <w:r>
        <w:rPr>
          <w:color w:val="231F20"/>
          <w:w w:val="105"/>
        </w:rPr>
        <w:t>ing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techniques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estimation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citrus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fruits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UAV.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4"/>
          <w:w w:val="105"/>
        </w:rPr>
        <w:t>Eur.</w:t>
      </w:r>
    </w:p>
    <w:p>
      <w:pPr>
        <w:pStyle w:val="BodyText"/>
        <w:spacing w:line="136" w:lineRule="exact"/>
        <w:ind w:left="341"/>
        <w:jc w:val="both"/>
      </w:pPr>
      <w:bookmarkStart w:name="_bookmark27" w:id="59"/>
      <w:bookmarkEnd w:id="59"/>
      <w:r>
        <w:rPr/>
      </w:r>
      <w:r>
        <w:rPr>
          <w:color w:val="231F20"/>
        </w:rPr>
        <w:t>J.</w:t>
      </w:r>
      <w:r>
        <w:rPr>
          <w:color w:val="231F20"/>
          <w:spacing w:val="19"/>
        </w:rPr>
        <w:t> </w:t>
      </w:r>
      <w:r>
        <w:rPr>
          <w:color w:val="231F20"/>
        </w:rPr>
        <w:t>Agron.</w:t>
      </w:r>
      <w:r>
        <w:rPr>
          <w:color w:val="231F20"/>
          <w:spacing w:val="20"/>
        </w:rPr>
        <w:t> </w:t>
      </w:r>
      <w:r>
        <w:rPr>
          <w:color w:val="231F20"/>
        </w:rPr>
        <w:t>115,</w:t>
      </w:r>
      <w:r>
        <w:rPr>
          <w:color w:val="231F20"/>
          <w:spacing w:val="22"/>
        </w:rPr>
        <w:t> </w:t>
      </w:r>
      <w:r>
        <w:rPr>
          <w:color w:val="231F20"/>
        </w:rPr>
        <w:t>126030.</w:t>
      </w:r>
      <w:r>
        <w:rPr>
          <w:color w:val="231F20"/>
          <w:spacing w:val="23"/>
        </w:rPr>
        <w:t> </w:t>
      </w:r>
      <w:hyperlink r:id="rId57">
        <w:r>
          <w:rPr>
            <w:color w:val="2E3092"/>
            <w:spacing w:val="-2"/>
          </w:rPr>
          <w:t>https://doi.org/10.1016/j.eja.2020.126030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66" w:lineRule="auto" w:before="26"/>
        <w:ind w:left="341" w:right="38" w:hanging="239"/>
        <w:jc w:val="both"/>
      </w:pPr>
      <w:r>
        <w:rPr>
          <w:color w:val="231F20"/>
          <w:w w:val="105"/>
        </w:rPr>
        <w:t>Araus,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J.L.,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Cairns, J.E., 2014.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Field high-throughput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phenotyping: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breeding</w:t>
      </w:r>
      <w:r>
        <w:rPr>
          <w:color w:val="231F20"/>
          <w:spacing w:val="40"/>
          <w:w w:val="110"/>
        </w:rPr>
        <w:t> </w:t>
      </w:r>
      <w:bookmarkStart w:name="_bookmark28" w:id="60"/>
      <w:bookmarkEnd w:id="60"/>
      <w:r>
        <w:rPr>
          <w:color w:val="231F20"/>
          <w:w w:val="110"/>
        </w:rPr>
      </w:r>
      <w:bookmarkStart w:name="_bookmark29" w:id="61"/>
      <w:bookmarkEnd w:id="61"/>
      <w:r>
        <w:rPr>
          <w:color w:val="231F20"/>
          <w:w w:val="105"/>
        </w:rPr>
        <w:t>f</w:t>
      </w:r>
      <w:r>
        <w:rPr>
          <w:color w:val="231F20"/>
          <w:w w:val="105"/>
        </w:rPr>
        <w:t>rontier. Trends Plant Sci. 19, 52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61. </w:t>
      </w:r>
      <w:hyperlink r:id="rId58">
        <w:r>
          <w:rPr>
            <w:color w:val="2E3092"/>
            <w:w w:val="105"/>
          </w:rPr>
          <w:t>https://doi.org/10.1016/j.tplants.2013.09.008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10"/>
        <w:ind w:left="341" w:right="38" w:hanging="239"/>
        <w:jc w:val="both"/>
      </w:pPr>
      <w:r>
        <w:rPr>
          <w:color w:val="231F20"/>
        </w:rPr>
        <w:t>Araus,</w:t>
      </w:r>
      <w:r>
        <w:rPr>
          <w:color w:val="231F20"/>
          <w:spacing w:val="-2"/>
        </w:rPr>
        <w:t> </w:t>
      </w:r>
      <w:r>
        <w:rPr>
          <w:color w:val="231F20"/>
        </w:rPr>
        <w:t>J.L.,</w:t>
      </w:r>
      <w:r>
        <w:rPr>
          <w:color w:val="231F20"/>
          <w:spacing w:val="-3"/>
        </w:rPr>
        <w:t> </w:t>
      </w:r>
      <w:r>
        <w:rPr>
          <w:color w:val="231F20"/>
        </w:rPr>
        <w:t>Kefauver,</w:t>
      </w:r>
      <w:r>
        <w:rPr>
          <w:color w:val="231F20"/>
          <w:spacing w:val="-4"/>
        </w:rPr>
        <w:t> </w:t>
      </w:r>
      <w:r>
        <w:rPr>
          <w:color w:val="231F20"/>
        </w:rPr>
        <w:t>S.C.,</w:t>
      </w:r>
      <w:r>
        <w:rPr>
          <w:color w:val="231F20"/>
          <w:spacing w:val="-2"/>
        </w:rPr>
        <w:t> </w:t>
      </w:r>
      <w:r>
        <w:rPr>
          <w:color w:val="231F20"/>
        </w:rPr>
        <w:t>Zaman-Allah,</w:t>
      </w:r>
      <w:r>
        <w:rPr>
          <w:color w:val="231F20"/>
          <w:spacing w:val="-4"/>
        </w:rPr>
        <w:t> </w:t>
      </w:r>
      <w:r>
        <w:rPr>
          <w:color w:val="231F20"/>
        </w:rPr>
        <w:t>M.,</w:t>
      </w:r>
      <w:r>
        <w:rPr>
          <w:color w:val="231F20"/>
          <w:spacing w:val="-2"/>
        </w:rPr>
        <w:t> </w:t>
      </w:r>
      <w:r>
        <w:rPr>
          <w:color w:val="231F20"/>
        </w:rPr>
        <w:t>Olsen,</w:t>
      </w:r>
      <w:r>
        <w:rPr>
          <w:color w:val="231F20"/>
          <w:spacing w:val="-3"/>
        </w:rPr>
        <w:t> </w:t>
      </w:r>
      <w:r>
        <w:rPr>
          <w:color w:val="231F20"/>
        </w:rPr>
        <w:t>M.S.,</w:t>
      </w:r>
      <w:r>
        <w:rPr>
          <w:color w:val="231F20"/>
          <w:spacing w:val="-4"/>
        </w:rPr>
        <w:t> </w:t>
      </w:r>
      <w:r>
        <w:rPr>
          <w:color w:val="231F20"/>
        </w:rPr>
        <w:t>Cairns,</w:t>
      </w:r>
      <w:r>
        <w:rPr>
          <w:color w:val="231F20"/>
          <w:spacing w:val="-2"/>
        </w:rPr>
        <w:t> </w:t>
      </w:r>
      <w:r>
        <w:rPr>
          <w:color w:val="231F20"/>
        </w:rPr>
        <w:t>J.E.,</w:t>
      </w:r>
      <w:r>
        <w:rPr>
          <w:color w:val="231F20"/>
          <w:spacing w:val="-2"/>
        </w:rPr>
        <w:t> </w:t>
      </w:r>
      <w:r>
        <w:rPr>
          <w:color w:val="231F20"/>
        </w:rPr>
        <w:t>2018.</w:t>
      </w:r>
      <w:r>
        <w:rPr>
          <w:color w:val="231F20"/>
          <w:spacing w:val="-2"/>
        </w:rPr>
        <w:t> </w:t>
      </w:r>
      <w:r>
        <w:rPr>
          <w:color w:val="231F20"/>
        </w:rPr>
        <w:t>Translating</w:t>
      </w:r>
      <w:r>
        <w:rPr>
          <w:color w:val="231F20"/>
          <w:spacing w:val="-2"/>
        </w:rPr>
        <w:t> </w:t>
      </w:r>
      <w:r>
        <w:rPr>
          <w:color w:val="231F20"/>
        </w:rPr>
        <w:t>High-</w:t>
      </w:r>
      <w:r>
        <w:rPr>
          <w:color w:val="231F20"/>
          <w:spacing w:val="40"/>
        </w:rPr>
        <w:t> </w:t>
      </w:r>
      <w:r>
        <w:rPr>
          <w:color w:val="231F20"/>
        </w:rPr>
        <w:t>Throughput Phenotyping into Genetic Gain. Trends Plant Sci. 23, 451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466. </w:t>
      </w:r>
      <w:hyperlink r:id="rId59">
        <w:r>
          <w:rPr>
            <w:color w:val="2E3092"/>
          </w:rPr>
          <w:t>https://</w:t>
        </w:r>
      </w:hyperlink>
      <w:r>
        <w:rPr>
          <w:color w:val="2E3092"/>
          <w:spacing w:val="40"/>
        </w:rPr>
        <w:t> </w:t>
      </w:r>
      <w:bookmarkStart w:name="_bookmark30" w:id="62"/>
      <w:bookmarkEnd w:id="62"/>
      <w:r>
        <w:rPr>
          <w:color w:val="2E3092"/>
          <w:w w:val="82"/>
        </w:rPr>
      </w:r>
      <w:bookmarkStart w:name="_bookmark31" w:id="63"/>
      <w:bookmarkEnd w:id="63"/>
      <w:r>
        <w:rPr>
          <w:color w:val="2E3092"/>
          <w:w w:val="82"/>
        </w:rPr>
      </w:r>
      <w:hyperlink r:id="rId59">
        <w:r>
          <w:rPr>
            <w:color w:val="2E3092"/>
            <w:spacing w:val="-2"/>
          </w:rPr>
          <w:t>doi.org/10.1016/j.tplants.2018.02.001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66" w:lineRule="auto" w:before="4"/>
        <w:ind w:left="341" w:right="40" w:hanging="239"/>
        <w:jc w:val="both"/>
      </w:pPr>
      <w:bookmarkStart w:name="_bookmark33" w:id="64"/>
      <w:bookmarkEnd w:id="64"/>
      <w:r>
        <w:rPr/>
      </w:r>
      <w:r>
        <w:rPr>
          <w:color w:val="231F20"/>
          <w:w w:val="105"/>
        </w:rPr>
        <w:t>Aubert, B.A., Schroeder, A., Grimaudo, J., 2012. IT as enabler of sustainable farming: 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empirical analysis of farmers</w:t>
      </w:r>
      <w:r>
        <w:rPr>
          <w:rFonts w:ascii="Tuffy" w:hAnsi="Tuffy"/>
          <w:b w:val="0"/>
          <w:color w:val="231F20"/>
          <w:w w:val="105"/>
        </w:rPr>
        <w:t>’ </w:t>
      </w:r>
      <w:r>
        <w:rPr>
          <w:color w:val="231F20"/>
          <w:w w:val="105"/>
        </w:rPr>
        <w:t>adoption decision of precision agriculture technology.</w:t>
      </w:r>
      <w:r>
        <w:rPr>
          <w:color w:val="231F20"/>
          <w:spacing w:val="40"/>
          <w:w w:val="105"/>
        </w:rPr>
        <w:t> </w:t>
      </w:r>
      <w:bookmarkStart w:name="_bookmark32" w:id="65"/>
      <w:bookmarkEnd w:id="65"/>
      <w:r>
        <w:rPr>
          <w:color w:val="231F20"/>
          <w:w w:val="105"/>
        </w:rPr>
        <w:t>D</w:t>
      </w:r>
      <w:r>
        <w:rPr>
          <w:color w:val="231F20"/>
          <w:w w:val="105"/>
        </w:rPr>
        <w:t>ecis. Support Syst. 54, 510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520. </w:t>
      </w:r>
      <w:hyperlink r:id="rId60">
        <w:r>
          <w:rPr>
            <w:color w:val="2E3092"/>
            <w:w w:val="105"/>
          </w:rPr>
          <w:t>https://doi.org/10.1016/j.dss.2012.07.002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10"/>
        <w:ind w:left="341" w:right="39" w:hanging="239"/>
        <w:jc w:val="both"/>
      </w:pPr>
      <w:bookmarkStart w:name="_bookmark34" w:id="66"/>
      <w:bookmarkEnd w:id="66"/>
      <w:r>
        <w:rPr/>
      </w:r>
      <w:r>
        <w:rPr>
          <w:color w:val="231F20"/>
          <w:w w:val="105"/>
        </w:rPr>
        <w:t>Ayadi,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Said,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Jabbar,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Aloulou,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Chabbouh,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Achballah,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A.B.,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Dairy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Cow Rumination Detection: A Deep Learning Approach. In: Jemili, I., Mosbah, M.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(Eds.), Distributed Computing for Emerging Smart Networks, Communications in</w:t>
      </w:r>
      <w:r>
        <w:rPr>
          <w:color w:val="231F20"/>
          <w:spacing w:val="40"/>
          <w:w w:val="105"/>
        </w:rPr>
        <w:t> </w:t>
      </w:r>
      <w:bookmarkStart w:name="_bookmark35" w:id="67"/>
      <w:bookmarkEnd w:id="67"/>
      <w:r>
        <w:rPr>
          <w:color w:val="231F20"/>
          <w:w w:val="105"/>
        </w:rPr>
        <w:t>C</w:t>
      </w:r>
      <w:r>
        <w:rPr>
          <w:color w:val="231F20"/>
          <w:w w:val="105"/>
        </w:rPr>
        <w:t>omputer</w:t>
      </w:r>
      <w:r>
        <w:rPr>
          <w:color w:val="231F20"/>
          <w:spacing w:val="5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56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Science.</w:t>
      </w:r>
      <w:r>
        <w:rPr>
          <w:color w:val="231F20"/>
          <w:spacing w:val="56"/>
          <w:w w:val="105"/>
        </w:rPr>
        <w:t> </w:t>
      </w:r>
      <w:r>
        <w:rPr>
          <w:color w:val="231F20"/>
          <w:w w:val="105"/>
        </w:rPr>
        <w:t>Springer</w:t>
      </w:r>
      <w:r>
        <w:rPr>
          <w:color w:val="231F20"/>
          <w:spacing w:val="57"/>
          <w:w w:val="105"/>
        </w:rPr>
        <w:t> </w:t>
      </w:r>
      <w:r>
        <w:rPr>
          <w:color w:val="231F20"/>
          <w:w w:val="105"/>
        </w:rPr>
        <w:t>International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Publishing,</w:t>
      </w:r>
      <w:r>
        <w:rPr>
          <w:color w:val="231F20"/>
          <w:spacing w:val="56"/>
          <w:w w:val="105"/>
        </w:rPr>
        <w:t> </w:t>
      </w:r>
      <w:r>
        <w:rPr>
          <w:color w:val="231F20"/>
          <w:spacing w:val="-4"/>
          <w:w w:val="105"/>
        </w:rPr>
        <w:t>Cham,</w:t>
      </w:r>
    </w:p>
    <w:p>
      <w:pPr>
        <w:pStyle w:val="BodyText"/>
        <w:spacing w:line="136" w:lineRule="exact"/>
        <w:ind w:left="341"/>
        <w:jc w:val="both"/>
      </w:pPr>
      <w:bookmarkStart w:name="_bookmark36" w:id="68"/>
      <w:bookmarkEnd w:id="68"/>
      <w:r>
        <w:rPr/>
      </w:r>
      <w:r>
        <w:rPr>
          <w:color w:val="231F20"/>
          <w:w w:val="105"/>
        </w:rPr>
        <w:t>pp.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123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139</w:t>
      </w:r>
      <w:r>
        <w:rPr>
          <w:color w:val="231F20"/>
          <w:spacing w:val="6"/>
          <w:w w:val="105"/>
        </w:rPr>
        <w:t> </w:t>
      </w:r>
      <w:hyperlink r:id="rId61">
        <w:r>
          <w:rPr>
            <w:color w:val="2E3092"/>
            <w:w w:val="105"/>
          </w:rPr>
          <w:t>https://doi.org/10.1007/978-3-030-65810-</w:t>
        </w:r>
        <w:r>
          <w:rPr>
            <w:color w:val="2E3092"/>
            <w:spacing w:val="-4"/>
            <w:w w:val="105"/>
          </w:rPr>
          <w:t>6_7</w:t>
        </w:r>
      </w:hyperlink>
      <w:r>
        <w:rPr>
          <w:color w:val="231F20"/>
          <w:spacing w:val="-4"/>
          <w:w w:val="105"/>
        </w:rPr>
        <w:t>.</w:t>
      </w:r>
    </w:p>
    <w:p>
      <w:pPr>
        <w:pStyle w:val="BodyText"/>
        <w:spacing w:line="280" w:lineRule="auto" w:before="25"/>
        <w:ind w:left="341" w:right="38" w:hanging="239"/>
        <w:jc w:val="both"/>
      </w:pPr>
      <w:r>
        <w:rPr>
          <w:color w:val="231F20"/>
          <w:spacing w:val="-2"/>
          <w:w w:val="105"/>
        </w:rPr>
        <w:t>Azadnia, R.,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Jahanbakhshi, A., Rashidi,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S., Khajehzadeh, M.,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Bazyar,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P., 2022. Developing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40"/>
          <w:w w:val="105"/>
        </w:rPr>
        <w:t> </w:t>
      </w:r>
      <w:bookmarkStart w:name="_bookmark38" w:id="69"/>
      <w:bookmarkEnd w:id="69"/>
      <w:r>
        <w:rPr>
          <w:color w:val="231F20"/>
          <w:w w:val="105"/>
        </w:rPr>
        <w:t>a</w:t>
      </w:r>
      <w:r>
        <w:rPr>
          <w:color w:val="231F20"/>
          <w:w w:val="105"/>
        </w:rPr>
        <w:t>utomated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monitoring system 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fast and accurate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prediction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soil texture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using 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image-based deep learning network and machine vision system. Measurement 190,</w:t>
      </w:r>
      <w:r>
        <w:rPr>
          <w:color w:val="231F20"/>
          <w:spacing w:val="40"/>
          <w:w w:val="105"/>
        </w:rPr>
        <w:t> </w:t>
      </w:r>
      <w:bookmarkStart w:name="_bookmark37" w:id="70"/>
      <w:bookmarkEnd w:id="70"/>
      <w:r>
        <w:rPr>
          <w:color w:val="231F20"/>
          <w:w w:val="105"/>
        </w:rPr>
        <w:t>1</w:t>
      </w:r>
      <w:r>
        <w:rPr>
          <w:color w:val="231F20"/>
          <w:w w:val="105"/>
        </w:rPr>
        <w:t>10669.</w:t>
      </w:r>
      <w:r>
        <w:rPr>
          <w:color w:val="231F20"/>
          <w:spacing w:val="-1"/>
          <w:w w:val="105"/>
        </w:rPr>
        <w:t> </w:t>
      </w:r>
      <w:hyperlink r:id="rId62">
        <w:r>
          <w:rPr>
            <w:color w:val="2E3092"/>
            <w:w w:val="105"/>
          </w:rPr>
          <w:t>https://doi.org/10.1016/j.measurement.2021.110669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8" w:lineRule="auto" w:before="1"/>
        <w:ind w:left="341" w:right="38" w:hanging="239"/>
        <w:jc w:val="both"/>
      </w:pPr>
      <w:bookmarkStart w:name="_bookmark40" w:id="71"/>
      <w:bookmarkEnd w:id="71"/>
      <w:r>
        <w:rPr/>
      </w:r>
      <w:r>
        <w:rPr>
          <w:color w:val="231F20"/>
          <w:w w:val="105"/>
        </w:rPr>
        <w:t>Azimi,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Kaur,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Gandhi,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T.K.,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2021.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measure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stress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plants due to Nitrogen 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ciency. Measurement 173, 108650. </w:t>
      </w:r>
      <w:hyperlink r:id="rId63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bookmarkStart w:name="_bookmark39" w:id="72"/>
      <w:bookmarkEnd w:id="72"/>
      <w:r>
        <w:rPr>
          <w:color w:val="2E3092"/>
          <w:w w:val="90"/>
        </w:rPr>
      </w:r>
      <w:hyperlink r:id="rId63">
        <w:r>
          <w:rPr>
            <w:color w:val="2E3092"/>
            <w:spacing w:val="-2"/>
            <w:w w:val="105"/>
          </w:rPr>
          <w:t>1016/j.measurement.2020.108650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4"/>
        <w:ind w:left="341" w:right="40" w:hanging="239"/>
        <w:jc w:val="both"/>
      </w:pPr>
      <w:r>
        <w:rPr>
          <w:color w:val="231F20"/>
          <w:w w:val="105"/>
        </w:rPr>
        <w:t>Badrzadeh,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Samani,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J.M.V.,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Mazaheri,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Kuriqi,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2022.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Evaluation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management</w:t>
      </w:r>
      <w:r>
        <w:rPr>
          <w:color w:val="231F20"/>
          <w:spacing w:val="40"/>
          <w:w w:val="105"/>
        </w:rPr>
        <w:t> </w:t>
      </w:r>
      <w:bookmarkStart w:name="_bookmark41" w:id="73"/>
      <w:bookmarkEnd w:id="73"/>
      <w:r>
        <w:rPr>
          <w:color w:val="231F20"/>
          <w:w w:val="105"/>
        </w:rPr>
        <w:t>p</w:t>
      </w:r>
      <w:r>
        <w:rPr>
          <w:color w:val="231F20"/>
          <w:w w:val="105"/>
        </w:rPr>
        <w:t>ractices on agricultural nonpoint source pollution discharges into the rivers under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climate change effects. Sci. Total Environ. 838, 156643. </w:t>
      </w:r>
      <w:hyperlink r:id="rId64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bookmarkStart w:name="_bookmark42" w:id="74"/>
      <w:bookmarkEnd w:id="74"/>
      <w:r>
        <w:rPr>
          <w:color w:val="2E3092"/>
          <w:w w:val="90"/>
        </w:rPr>
      </w:r>
      <w:hyperlink r:id="rId64">
        <w:r>
          <w:rPr>
            <w:color w:val="2E3092"/>
            <w:spacing w:val="-2"/>
            <w:w w:val="105"/>
          </w:rPr>
          <w:t>scitotenv.2022.156643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1" w:lineRule="auto"/>
        <w:ind w:left="341" w:right="39" w:hanging="239"/>
        <w:jc w:val="both"/>
      </w:pPr>
      <w:r>
        <w:rPr>
          <w:color w:val="231F20"/>
          <w:w w:val="105"/>
        </w:rPr>
        <w:t>Bao, F., Bambil, D., 2021. Applicability of computer vision in seed 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cation: deep</w:t>
      </w:r>
      <w:r>
        <w:rPr>
          <w:color w:val="231F20"/>
          <w:spacing w:val="40"/>
          <w:w w:val="105"/>
        </w:rPr>
        <w:t> </w:t>
      </w:r>
      <w:bookmarkStart w:name="_bookmark43" w:id="75"/>
      <w:bookmarkEnd w:id="75"/>
      <w:r>
        <w:rPr>
          <w:color w:val="231F20"/>
          <w:w w:val="105"/>
        </w:rPr>
        <w:t>l</w:t>
      </w:r>
      <w:r>
        <w:rPr>
          <w:color w:val="231F20"/>
          <w:w w:val="105"/>
        </w:rPr>
        <w:t>earning, random forest, and support vector machine 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algorithms. Acta</w:t>
      </w:r>
      <w:r>
        <w:rPr>
          <w:color w:val="231F20"/>
          <w:spacing w:val="40"/>
          <w:w w:val="105"/>
        </w:rPr>
        <w:t> </w:t>
      </w:r>
      <w:bookmarkStart w:name="_bookmark44" w:id="76"/>
      <w:bookmarkEnd w:id="76"/>
      <w:r>
        <w:rPr>
          <w:color w:val="231F20"/>
          <w:w w:val="105"/>
        </w:rPr>
        <w:t>B</w:t>
      </w:r>
      <w:r>
        <w:rPr>
          <w:color w:val="231F20"/>
          <w:w w:val="105"/>
        </w:rPr>
        <w:t>ot. Bras. 35, 17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21. </w:t>
      </w:r>
      <w:hyperlink r:id="rId65">
        <w:r>
          <w:rPr>
            <w:color w:val="2E3092"/>
            <w:w w:val="105"/>
          </w:rPr>
          <w:t>https://doi.org/10.1590/0102-33062020abb0361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6"/>
        <w:ind w:left="341" w:right="38" w:hanging="239"/>
        <w:jc w:val="both"/>
      </w:pPr>
      <w:r>
        <w:rPr>
          <w:color w:val="231F20"/>
        </w:rPr>
        <w:t>Bargoti, S., Underwood, J.P., 2017. Image Segmentation for Fruit Detection and Yield Esti-</w:t>
      </w:r>
      <w:r>
        <w:rPr>
          <w:color w:val="231F20"/>
          <w:spacing w:val="40"/>
        </w:rPr>
        <w:t> </w:t>
      </w:r>
      <w:r>
        <w:rPr>
          <w:color w:val="231F20"/>
        </w:rPr>
        <w:t>mation in Apple Orchards. J. Field Robot. 34, 1039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1060. </w:t>
      </w:r>
      <w:hyperlink r:id="rId66">
        <w:r>
          <w:rPr>
            <w:color w:val="2E3092"/>
          </w:rPr>
          <w:t>https://doi.org/10.1002/rob.</w:t>
        </w:r>
      </w:hyperlink>
      <w:r>
        <w:rPr>
          <w:color w:val="2E3092"/>
          <w:spacing w:val="40"/>
          <w:w w:val="102"/>
        </w:rPr>
        <w:t> </w:t>
      </w:r>
      <w:bookmarkStart w:name="_bookmark45" w:id="77"/>
      <w:bookmarkEnd w:id="77"/>
      <w:r>
        <w:rPr>
          <w:color w:val="2E3092"/>
          <w:w w:val="102"/>
        </w:rPr>
      </w:r>
      <w:hyperlink r:id="rId66">
        <w:r>
          <w:rPr>
            <w:color w:val="2E3092"/>
            <w:spacing w:val="-2"/>
          </w:rPr>
          <w:t>21699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8" w:lineRule="auto" w:before="6"/>
        <w:ind w:left="341" w:right="38" w:hanging="239"/>
        <w:jc w:val="both"/>
      </w:pPr>
      <w:r>
        <w:rPr>
          <w:color w:val="231F20"/>
          <w:spacing w:val="-2"/>
          <w:w w:val="105"/>
        </w:rPr>
        <w:t>Bazi, Y., Bashmal, L., Rahhal, M.M.A., Dayil,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R.A., Ajlan,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N.A., 2021. Vision Transformers for</w:t>
      </w:r>
      <w:r>
        <w:rPr>
          <w:color w:val="231F20"/>
          <w:spacing w:val="40"/>
          <w:w w:val="105"/>
        </w:rPr>
        <w:t> </w:t>
      </w:r>
      <w:bookmarkStart w:name="_bookmark47" w:id="78"/>
      <w:bookmarkEnd w:id="78"/>
      <w:r>
        <w:rPr>
          <w:color w:val="231F20"/>
          <w:w w:val="105"/>
        </w:rPr>
        <w:t>R</w:t>
      </w:r>
      <w:r>
        <w:rPr>
          <w:color w:val="231F20"/>
          <w:w w:val="105"/>
        </w:rPr>
        <w:t>emote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Sensing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Remote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Sens.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13,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516.</w:t>
      </w:r>
      <w:r>
        <w:rPr>
          <w:color w:val="231F20"/>
          <w:spacing w:val="-3"/>
          <w:w w:val="105"/>
        </w:rPr>
        <w:t> </w:t>
      </w:r>
      <w:hyperlink r:id="rId67">
        <w:r>
          <w:rPr>
            <w:color w:val="2E3092"/>
            <w:w w:val="105"/>
          </w:rPr>
          <w:t>https://doi.org/10.3390/</w:t>
        </w:r>
      </w:hyperlink>
      <w:r>
        <w:rPr>
          <w:color w:val="2E3092"/>
          <w:spacing w:val="40"/>
          <w:w w:val="105"/>
        </w:rPr>
        <w:t> </w:t>
      </w:r>
      <w:bookmarkStart w:name="_bookmark46" w:id="79"/>
      <w:bookmarkEnd w:id="79"/>
      <w:r>
        <w:rPr>
          <w:color w:val="2E3092"/>
          <w:w w:val="91"/>
        </w:rPr>
      </w:r>
      <w:hyperlink r:id="rId67">
        <w:r>
          <w:rPr>
            <w:color w:val="2E3092"/>
            <w:spacing w:val="-2"/>
            <w:w w:val="105"/>
          </w:rPr>
          <w:t>rs13030516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3"/>
        <w:ind w:left="341" w:right="38" w:hanging="239"/>
        <w:jc w:val="both"/>
      </w:pPr>
      <w:r>
        <w:rPr>
          <w:color w:val="231F20"/>
          <w:w w:val="105"/>
        </w:rPr>
        <w:t>Bello, R.-W., Mohamed, A.S.A., Talib, A.Z., 2021. Contour Extraction of Individual Cattle</w:t>
      </w:r>
      <w:r>
        <w:rPr>
          <w:color w:val="231F20"/>
          <w:spacing w:val="40"/>
          <w:w w:val="105"/>
        </w:rPr>
        <w:t> </w:t>
      </w:r>
      <w:bookmarkStart w:name="_bookmark49" w:id="80"/>
      <w:bookmarkEnd w:id="80"/>
      <w:r>
        <w:rPr>
          <w:color w:val="231F20"/>
          <w:w w:val="105"/>
        </w:rPr>
        <w:t>From</w:t>
      </w:r>
      <w:r>
        <w:rPr>
          <w:color w:val="231F20"/>
          <w:w w:val="105"/>
        </w:rPr>
        <w:t> an Image Using Enhanced Mask R-CNN Instance Segmentation Method. IEEE</w:t>
      </w:r>
      <w:r>
        <w:rPr>
          <w:color w:val="231F20"/>
          <w:spacing w:val="40"/>
          <w:w w:val="105"/>
        </w:rPr>
        <w:t> </w:t>
      </w:r>
      <w:bookmarkStart w:name="_bookmark48" w:id="81"/>
      <w:bookmarkEnd w:id="81"/>
      <w:r>
        <w:rPr>
          <w:color w:val="231F20"/>
          <w:w w:val="105"/>
        </w:rPr>
        <w:t>A</w:t>
      </w:r>
      <w:r>
        <w:rPr>
          <w:color w:val="231F20"/>
          <w:w w:val="105"/>
        </w:rPr>
        <w:t>ccess 9, 56984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57000. </w:t>
      </w:r>
      <w:hyperlink r:id="rId68">
        <w:r>
          <w:rPr>
            <w:color w:val="2E3092"/>
            <w:w w:val="105"/>
          </w:rPr>
          <w:t>https://doi.org/10.1109/ACCESS.2021.3072636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 w:before="4"/>
        <w:ind w:left="341" w:right="39" w:hanging="239"/>
        <w:jc w:val="both"/>
      </w:pPr>
      <w:r>
        <w:rPr>
          <w:color w:val="231F20"/>
          <w:spacing w:val="-2"/>
          <w:w w:val="105"/>
        </w:rPr>
        <w:t>Bhagat, M.,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Kumar, D., Haque, I., Munda,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H.S.,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Bhagat, R., 2020. Plant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Leaf Disease 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cation Using Grid Search Based SVM. 2nd International Conference on Data, </w:t>
      </w:r>
      <w:r>
        <w:rPr>
          <w:color w:val="231F20"/>
          <w:w w:val="105"/>
        </w:rPr>
        <w:t>Engi-</w:t>
      </w:r>
      <w:r>
        <w:rPr>
          <w:color w:val="231F20"/>
          <w:spacing w:val="40"/>
          <w:w w:val="105"/>
        </w:rPr>
        <w:t> </w:t>
      </w:r>
      <w:bookmarkStart w:name="_bookmark50" w:id="82"/>
      <w:bookmarkEnd w:id="82"/>
      <w:r>
        <w:rPr>
          <w:color w:val="231F20"/>
          <w:w w:val="105"/>
        </w:rPr>
        <w:t>ne</w:t>
      </w:r>
      <w:r>
        <w:rPr>
          <w:color w:val="231F20"/>
          <w:w w:val="105"/>
        </w:rPr>
        <w:t>ering and Applications (IDEA). Presented at the 2nd International Conference 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Data,</w:t>
      </w:r>
      <w:r>
        <w:rPr>
          <w:color w:val="231F20"/>
          <w:w w:val="105"/>
        </w:rPr>
        <w:t> Engineering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Applications</w:t>
      </w:r>
      <w:r>
        <w:rPr>
          <w:color w:val="231F20"/>
          <w:w w:val="105"/>
        </w:rPr>
        <w:t> (IDEA),</w:t>
      </w:r>
      <w:r>
        <w:rPr>
          <w:color w:val="231F20"/>
          <w:w w:val="105"/>
        </w:rPr>
        <w:t> pp.</w:t>
      </w:r>
      <w:r>
        <w:rPr>
          <w:color w:val="231F20"/>
          <w:w w:val="105"/>
        </w:rPr>
        <w:t> 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</w:t>
      </w:r>
      <w:r>
        <w:rPr>
          <w:color w:val="231F20"/>
          <w:w w:val="105"/>
        </w:rPr>
        <w:t> </w:t>
      </w:r>
      <w:hyperlink r:id="rId69">
        <w:r>
          <w:rPr>
            <w:color w:val="2E3092"/>
            <w:w w:val="105"/>
          </w:rPr>
          <w:t>https://doi.org/10.1109/</w:t>
        </w:r>
      </w:hyperlink>
      <w:r>
        <w:rPr>
          <w:color w:val="2E3092"/>
          <w:spacing w:val="40"/>
          <w:w w:val="105"/>
        </w:rPr>
        <w:t> </w:t>
      </w:r>
      <w:hyperlink r:id="rId69">
        <w:r>
          <w:rPr>
            <w:color w:val="2E3092"/>
            <w:spacing w:val="-2"/>
            <w:w w:val="105"/>
          </w:rPr>
          <w:t>IDEA49133.2020.9170725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68" w:lineRule="auto" w:before="113"/>
        <w:ind w:left="342" w:right="120" w:hanging="240"/>
        <w:jc w:val="both"/>
      </w:pPr>
      <w:r>
        <w:rPr/>
        <w:br w:type="column"/>
      </w:r>
      <w:r>
        <w:rPr>
          <w:color w:val="231F20"/>
          <w:w w:val="105"/>
        </w:rPr>
        <w:t>Bhavsar, H., Panchal, M.H., 2012. </w:t>
      </w:r>
      <w:hyperlink r:id="rId70">
        <w:r>
          <w:rPr>
            <w:color w:val="2E3092"/>
            <w:w w:val="105"/>
          </w:rPr>
          <w:t>A review on support vector machine for data classi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ca-</w:t>
        </w:r>
      </w:hyperlink>
      <w:r>
        <w:rPr>
          <w:color w:val="2E3092"/>
          <w:spacing w:val="40"/>
          <w:w w:val="105"/>
        </w:rPr>
        <w:t> </w:t>
      </w:r>
      <w:hyperlink r:id="rId70">
        <w:r>
          <w:rPr>
            <w:color w:val="2E3092"/>
            <w:w w:val="105"/>
          </w:rPr>
          <w:t>tion. Int. J. Adv. Res. Comput. Eng. Technol. IJARCET 1, 185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189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8" w:lineRule="auto" w:before="8"/>
        <w:ind w:right="118"/>
        <w:jc w:val="right"/>
      </w:pPr>
      <w:r>
        <w:rPr>
          <w:color w:val="231F20"/>
          <w:w w:val="105"/>
        </w:rPr>
        <w:t>Blue river technology, 2022y.</w:t>
      </w:r>
      <w:r>
        <w:rPr>
          <w:color w:val="231F20"/>
          <w:spacing w:val="37"/>
          <w:w w:val="105"/>
        </w:rPr>
        <w:t> </w:t>
      </w:r>
      <w:hyperlink r:id="rId71">
        <w:r>
          <w:rPr>
            <w:color w:val="2E3092"/>
            <w:w w:val="105"/>
          </w:rPr>
          <w:t>https://bluerivertechnology.com/</w:t>
        </w:r>
      </w:hyperlink>
      <w:r>
        <w:rPr>
          <w:color w:val="231F20"/>
          <w:w w:val="105"/>
        </w:rPr>
        <w:t>. (Accessed 5 July 2022).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Brahimi,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Boukhalfa,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Moussaoui,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2017.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Tomato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Diseases: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Clas-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and Symptoms Visualization. Appl. Artif. Intell. 31, 299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315. </w:t>
      </w:r>
      <w:hyperlink r:id="rId72">
        <w:r>
          <w:rPr>
            <w:color w:val="2E3092"/>
            <w:w w:val="105"/>
          </w:rPr>
          <w:t>https://doi.org/</w:t>
        </w:r>
      </w:hyperlink>
    </w:p>
    <w:p>
      <w:pPr>
        <w:pStyle w:val="BodyText"/>
        <w:spacing w:line="135" w:lineRule="exact"/>
        <w:ind w:left="342"/>
      </w:pPr>
      <w:hyperlink r:id="rId72">
        <w:r>
          <w:rPr>
            <w:color w:val="2E3092"/>
            <w:spacing w:val="-2"/>
            <w:w w:val="110"/>
          </w:rPr>
          <w:t>10.1080/08839514.2017.1315516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73" w:lineRule="auto" w:before="27"/>
        <w:ind w:left="342" w:right="118" w:hanging="240"/>
        <w:jc w:val="both"/>
      </w:pPr>
      <w:r>
        <w:rPr>
          <w:color w:val="231F20"/>
        </w:rPr>
        <w:t>Brand, W., Wells, A.T., Smith, S.L., Denholm, S.J., Wall, E., Coffey, M.P., 2021. Predicting</w:t>
      </w:r>
      <w:r>
        <w:rPr>
          <w:color w:val="231F20"/>
          <w:spacing w:val="40"/>
        </w:rPr>
        <w:t> </w:t>
      </w:r>
      <w:r>
        <w:rPr>
          <w:color w:val="231F20"/>
        </w:rPr>
        <w:t>pregnancy</w:t>
      </w:r>
      <w:r>
        <w:rPr>
          <w:color w:val="231F20"/>
          <w:spacing w:val="21"/>
        </w:rPr>
        <w:t> </w:t>
      </w:r>
      <w:r>
        <w:rPr>
          <w:color w:val="231F20"/>
        </w:rPr>
        <w:t>status</w:t>
      </w:r>
      <w:r>
        <w:rPr>
          <w:color w:val="231F20"/>
          <w:spacing w:val="17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mid-infrared</w:t>
      </w:r>
      <w:r>
        <w:rPr>
          <w:color w:val="231F20"/>
          <w:spacing w:val="19"/>
        </w:rPr>
        <w:t> </w:t>
      </w:r>
      <w:r>
        <w:rPr>
          <w:color w:val="231F20"/>
        </w:rPr>
        <w:t>spectroscopy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dairy</w:t>
      </w:r>
      <w:r>
        <w:rPr>
          <w:color w:val="231F20"/>
          <w:spacing w:val="21"/>
        </w:rPr>
        <w:t> </w:t>
      </w:r>
      <w:r>
        <w:rPr>
          <w:color w:val="231F20"/>
        </w:rPr>
        <w:t>cow</w:t>
      </w:r>
      <w:r>
        <w:rPr>
          <w:color w:val="231F20"/>
          <w:spacing w:val="19"/>
        </w:rPr>
        <w:t> </w:t>
      </w:r>
      <w:r>
        <w:rPr>
          <w:color w:val="231F20"/>
        </w:rPr>
        <w:t>milk</w:t>
      </w:r>
      <w:r>
        <w:rPr>
          <w:color w:val="231F20"/>
          <w:spacing w:val="15"/>
        </w:rPr>
        <w:t> </w:t>
      </w:r>
      <w:r>
        <w:rPr>
          <w:color w:val="231F20"/>
        </w:rPr>
        <w:t>using</w:t>
      </w:r>
      <w:r>
        <w:rPr>
          <w:color w:val="231F20"/>
          <w:spacing w:val="19"/>
        </w:rPr>
        <w:t> </w:t>
      </w:r>
      <w:r>
        <w:rPr>
          <w:color w:val="231F20"/>
        </w:rPr>
        <w:t>deep</w:t>
      </w:r>
      <w:r>
        <w:rPr>
          <w:color w:val="231F20"/>
          <w:spacing w:val="15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ing. J. Dairy Sci. 104, 4980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4990. </w:t>
      </w:r>
      <w:hyperlink r:id="rId73">
        <w:r>
          <w:rPr>
            <w:color w:val="2E3092"/>
          </w:rPr>
          <w:t>https://doi.org/10.3168/jds.2020-18367</w:t>
        </w:r>
      </w:hyperlink>
      <w:r>
        <w:rPr>
          <w:color w:val="231F20"/>
        </w:rPr>
        <w:t>.</w:t>
      </w:r>
    </w:p>
    <w:p>
      <w:pPr>
        <w:pStyle w:val="BodyText"/>
        <w:spacing w:line="278" w:lineRule="auto" w:before="7"/>
        <w:ind w:left="342" w:right="120" w:hanging="240"/>
        <w:jc w:val="both"/>
      </w:pPr>
      <w:r>
        <w:rPr>
          <w:color w:val="231F20"/>
        </w:rPr>
        <w:t>Burra, D.D., Hildebrand, J., Giles, J., Nguyen, T., Hasiner, E., Schroeder, K., Treguer, D.,</w:t>
      </w:r>
      <w:r>
        <w:rPr>
          <w:color w:val="231F20"/>
          <w:spacing w:val="40"/>
        </w:rPr>
        <w:t> </w:t>
      </w:r>
      <w:r>
        <w:rPr>
          <w:color w:val="231F20"/>
        </w:rPr>
        <w:t>Juergenliemk,</w:t>
      </w:r>
      <w:r>
        <w:rPr>
          <w:color w:val="231F20"/>
          <w:spacing w:val="32"/>
        </w:rPr>
        <w:t> </w:t>
      </w:r>
      <w:r>
        <w:rPr>
          <w:color w:val="231F20"/>
        </w:rPr>
        <w:t>A.,</w:t>
      </w:r>
      <w:r>
        <w:rPr>
          <w:color w:val="231F20"/>
          <w:spacing w:val="31"/>
        </w:rPr>
        <w:t> </w:t>
      </w:r>
      <w:r>
        <w:rPr>
          <w:color w:val="231F20"/>
        </w:rPr>
        <w:t>Horst,</w:t>
      </w:r>
      <w:r>
        <w:rPr>
          <w:color w:val="231F20"/>
          <w:spacing w:val="32"/>
        </w:rPr>
        <w:t> </w:t>
      </w:r>
      <w:r>
        <w:rPr>
          <w:color w:val="231F20"/>
        </w:rPr>
        <w:t>A.,</w:t>
      </w:r>
      <w:r>
        <w:rPr>
          <w:color w:val="231F20"/>
          <w:spacing w:val="32"/>
        </w:rPr>
        <w:t> </w:t>
      </w:r>
      <w:r>
        <w:rPr>
          <w:color w:val="231F20"/>
        </w:rPr>
        <w:t>Jarvis,</w:t>
      </w:r>
      <w:r>
        <w:rPr>
          <w:color w:val="231F20"/>
          <w:spacing w:val="32"/>
        </w:rPr>
        <w:t> </w:t>
      </w:r>
      <w:r>
        <w:rPr>
          <w:color w:val="231F20"/>
        </w:rPr>
        <w:t>A.,</w:t>
      </w:r>
      <w:r>
        <w:rPr>
          <w:color w:val="231F20"/>
          <w:spacing w:val="31"/>
        </w:rPr>
        <w:t> </w:t>
      </w:r>
      <w:r>
        <w:rPr>
          <w:color w:val="231F20"/>
        </w:rPr>
        <w:t>Kropff,</w:t>
      </w:r>
      <w:r>
        <w:rPr>
          <w:color w:val="231F20"/>
          <w:spacing w:val="31"/>
        </w:rPr>
        <w:t> </w:t>
      </w:r>
      <w:r>
        <w:rPr>
          <w:color w:val="231F20"/>
        </w:rPr>
        <w:t>W.,</w:t>
      </w:r>
      <w:r>
        <w:rPr>
          <w:color w:val="231F20"/>
          <w:spacing w:val="31"/>
        </w:rPr>
        <w:t> </w:t>
      </w:r>
      <w:r>
        <w:rPr>
          <w:color w:val="231F20"/>
        </w:rPr>
        <w:t>2021.</w:t>
      </w:r>
      <w:r>
        <w:rPr>
          <w:color w:val="231F20"/>
          <w:spacing w:val="31"/>
        </w:rPr>
        <w:t> </w:t>
      </w:r>
      <w:hyperlink r:id="rId74">
        <w:r>
          <w:rPr>
            <w:color w:val="2E3092"/>
          </w:rPr>
          <w:t>Digital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Agriculture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Pro</w:t>
        </w:r>
        <w:r>
          <w:rPr>
            <w:rFonts w:ascii="Times New Roman"/>
            <w:color w:val="2E3092"/>
          </w:rPr>
          <w:t>fi</w:t>
        </w:r>
        <w:r>
          <w:rPr>
            <w:color w:val="2E3092"/>
          </w:rPr>
          <w:t>le:</w:t>
        </w:r>
      </w:hyperlink>
      <w:r>
        <w:rPr>
          <w:color w:val="2E3092"/>
          <w:spacing w:val="40"/>
        </w:rPr>
        <w:t> </w:t>
      </w:r>
      <w:hyperlink r:id="rId74">
        <w:r>
          <w:rPr>
            <w:color w:val="2E3092"/>
          </w:rPr>
          <w:t>Viet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Nam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(Report).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Food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Agriculture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Organization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the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United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Nations</w:t>
        </w:r>
      </w:hyperlink>
      <w:r>
        <w:rPr>
          <w:color w:val="2E3092"/>
        </w:rPr>
        <w:t>.</w:t>
      </w:r>
    </w:p>
    <w:p>
      <w:pPr>
        <w:pStyle w:val="BodyText"/>
        <w:spacing w:line="278" w:lineRule="auto" w:before="5"/>
        <w:ind w:left="342" w:right="119" w:hanging="240"/>
        <w:jc w:val="both"/>
      </w:pPr>
      <w:r>
        <w:rPr>
          <w:color w:val="231F20"/>
          <w:w w:val="105"/>
        </w:rPr>
        <w:t>Cai, L., Zhu, Y., 2015. The Challenges of Data Quality and Data Quality Assessment in 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Big Data Era. Data Sci. J. 14, 2. </w:t>
      </w:r>
      <w:hyperlink r:id="rId75">
        <w:r>
          <w:rPr>
            <w:color w:val="2E3092"/>
            <w:w w:val="105"/>
          </w:rPr>
          <w:t>https://doi.org/10.5334/dsj-2015-002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5"/>
        <w:ind w:left="103"/>
        <w:jc w:val="both"/>
      </w:pPr>
      <w:r>
        <w:rPr>
          <w:color w:val="231F20"/>
          <w:w w:val="105"/>
        </w:rPr>
        <w:t>Cainthus,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2022s.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Cainthus.</w:t>
      </w:r>
      <w:r>
        <w:rPr>
          <w:color w:val="231F20"/>
          <w:spacing w:val="30"/>
          <w:w w:val="105"/>
        </w:rPr>
        <w:t> </w:t>
      </w:r>
      <w:hyperlink r:id="rId76">
        <w:r>
          <w:rPr>
            <w:color w:val="2E3092"/>
            <w:w w:val="105"/>
          </w:rPr>
          <w:t>https://www.cainthus.com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(Accessed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6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July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2022).</w:t>
      </w:r>
    </w:p>
    <w:p>
      <w:pPr>
        <w:pStyle w:val="BodyText"/>
        <w:spacing w:line="273" w:lineRule="auto" w:before="27"/>
        <w:ind w:left="342" w:right="118" w:hanging="240"/>
        <w:jc w:val="both"/>
      </w:pPr>
      <w:r>
        <w:rPr>
          <w:color w:val="231F20"/>
          <w:w w:val="105"/>
        </w:rPr>
        <w:t>Carletto, C., 2021. Better data, higher impact: improving agricultural data systems for so-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cietal</w:t>
      </w:r>
      <w:r>
        <w:rPr>
          <w:color w:val="231F20"/>
          <w:w w:val="105"/>
        </w:rPr>
        <w:t> change.</w:t>
      </w:r>
      <w:r>
        <w:rPr>
          <w:color w:val="231F20"/>
          <w:w w:val="105"/>
        </w:rPr>
        <w:t> Eur.</w:t>
      </w:r>
      <w:r>
        <w:rPr>
          <w:color w:val="231F20"/>
          <w:w w:val="105"/>
        </w:rPr>
        <w:t> Rev.</w:t>
      </w:r>
      <w:r>
        <w:rPr>
          <w:color w:val="231F20"/>
          <w:w w:val="105"/>
        </w:rPr>
        <w:t> Agric.</w:t>
      </w:r>
      <w:r>
        <w:rPr>
          <w:color w:val="231F20"/>
          <w:w w:val="105"/>
        </w:rPr>
        <w:t> Econ.</w:t>
      </w:r>
      <w:r>
        <w:rPr>
          <w:color w:val="231F20"/>
          <w:w w:val="105"/>
        </w:rPr>
        <w:t> 48,</w:t>
      </w:r>
      <w:r>
        <w:rPr>
          <w:color w:val="231F20"/>
          <w:w w:val="105"/>
        </w:rPr>
        <w:t> 719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740.</w:t>
      </w:r>
      <w:r>
        <w:rPr>
          <w:color w:val="231F20"/>
          <w:w w:val="105"/>
        </w:rPr>
        <w:t> </w:t>
      </w:r>
      <w:hyperlink r:id="rId77">
        <w:r>
          <w:rPr>
            <w:color w:val="2E3092"/>
            <w:w w:val="105"/>
          </w:rPr>
          <w:t>https://doi.org/10.1093/erae/</w:t>
        </w:r>
      </w:hyperlink>
      <w:r>
        <w:rPr>
          <w:color w:val="2E3092"/>
          <w:spacing w:val="40"/>
          <w:w w:val="105"/>
        </w:rPr>
        <w:t> </w:t>
      </w:r>
      <w:hyperlink r:id="rId77">
        <w:r>
          <w:rPr>
            <w:color w:val="2E3092"/>
            <w:spacing w:val="-2"/>
            <w:w w:val="105"/>
          </w:rPr>
          <w:t>jbab030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7"/>
        <w:ind w:left="342" w:right="118" w:hanging="240"/>
        <w:jc w:val="both"/>
      </w:pPr>
      <w:r>
        <w:rPr>
          <w:color w:val="231F20"/>
          <w:spacing w:val="-2"/>
          <w:w w:val="105"/>
        </w:rPr>
        <w:t>Cen, H., Lu, R., Zhu, Q., Mendoza, F., 2016. Nondestructive detection of chilling injury in cu-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cumber fruit using hyperspectral imaging with feature selection and supervised clas-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cation.</w:t>
      </w:r>
      <w:r>
        <w:rPr>
          <w:color w:val="231F20"/>
          <w:w w:val="105"/>
        </w:rPr>
        <w:t> Postharvest</w:t>
      </w:r>
      <w:r>
        <w:rPr>
          <w:color w:val="231F20"/>
          <w:w w:val="105"/>
        </w:rPr>
        <w:t> Biol.</w:t>
      </w:r>
      <w:r>
        <w:rPr>
          <w:color w:val="231F20"/>
          <w:w w:val="105"/>
        </w:rPr>
        <w:t> Technol.</w:t>
      </w:r>
      <w:r>
        <w:rPr>
          <w:color w:val="231F20"/>
          <w:w w:val="105"/>
        </w:rPr>
        <w:t> 111,</w:t>
      </w:r>
      <w:r>
        <w:rPr>
          <w:color w:val="231F20"/>
          <w:w w:val="105"/>
        </w:rPr>
        <w:t> 352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361.</w:t>
      </w:r>
      <w:r>
        <w:rPr>
          <w:color w:val="231F20"/>
          <w:w w:val="105"/>
        </w:rPr>
        <w:t> </w:t>
      </w:r>
      <w:hyperlink r:id="rId78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hyperlink r:id="rId78">
        <w:r>
          <w:rPr>
            <w:color w:val="2E3092"/>
            <w:spacing w:val="-2"/>
            <w:w w:val="105"/>
          </w:rPr>
          <w:t>postharvbio.2015.09.027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5"/>
        <w:ind w:left="342" w:right="119" w:hanging="240"/>
        <w:jc w:val="both"/>
      </w:pPr>
      <w:r>
        <w:rPr>
          <w:color w:val="231F20"/>
          <w:w w:val="105"/>
        </w:rPr>
        <w:t>Chamoso,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Raveane,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Parra,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González,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3"/>
          <w:w w:val="105"/>
        </w:rPr>
        <w:t> </w:t>
      </w:r>
      <w:hyperlink r:id="rId79">
        <w:r>
          <w:rPr>
            <w:color w:val="2E3092"/>
            <w:w w:val="105"/>
          </w:rPr>
          <w:t>UAVs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applied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to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the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counting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and</w:t>
        </w:r>
      </w:hyperlink>
      <w:r>
        <w:rPr>
          <w:color w:val="2E3092"/>
          <w:spacing w:val="40"/>
          <w:w w:val="105"/>
        </w:rPr>
        <w:t> </w:t>
      </w:r>
      <w:hyperlink r:id="rId79">
        <w:r>
          <w:rPr>
            <w:color w:val="2E3092"/>
            <w:w w:val="105"/>
          </w:rPr>
          <w:t>monitoring of animals. Ambient Intelligence-Software and Applications. Springer</w:t>
        </w:r>
      </w:hyperlink>
      <w:r>
        <w:rPr>
          <w:color w:val="2E3092"/>
          <w:spacing w:val="40"/>
          <w:w w:val="105"/>
        </w:rPr>
        <w:t> </w:t>
      </w:r>
      <w:hyperlink r:id="rId79">
        <w:r>
          <w:rPr>
            <w:color w:val="2E3092"/>
            <w:spacing w:val="-2"/>
            <w:w w:val="105"/>
          </w:rPr>
          <w:t>71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80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80" w:lineRule="auto" w:before="7"/>
        <w:ind w:left="342" w:right="119" w:hanging="240"/>
        <w:jc w:val="both"/>
      </w:pPr>
      <w:r>
        <w:rPr>
          <w:color w:val="231F20"/>
          <w:w w:val="105"/>
        </w:rPr>
        <w:t>Chang,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C.-L.,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Lin,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K.-M.,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2018.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Smart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Vision-Based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Weeding and Variable-Rate Irrigation Scheme. Robotics 7, 38. </w:t>
      </w:r>
      <w:hyperlink r:id="rId80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80">
        <w:r>
          <w:rPr>
            <w:color w:val="2E3092"/>
            <w:spacing w:val="-2"/>
            <w:w w:val="105"/>
          </w:rPr>
          <w:t>3390/robotics7030038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2"/>
        <w:ind w:left="342" w:right="118" w:hanging="240"/>
        <w:jc w:val="both"/>
      </w:pPr>
      <w:r>
        <w:rPr>
          <w:color w:val="231F20"/>
          <w:w w:val="105"/>
        </w:rPr>
        <w:t>Chavan,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T.R.,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Nandedkar,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A.V.,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2018.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AgroAVNET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crops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weeds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cation: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step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forward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automatic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farming.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Comput.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Electron.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Agric.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154,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361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372.</w:t>
      </w:r>
      <w:r>
        <w:rPr>
          <w:color w:val="231F20"/>
          <w:spacing w:val="-7"/>
          <w:w w:val="105"/>
        </w:rPr>
        <w:t> </w:t>
      </w:r>
      <w:hyperlink r:id="rId81">
        <w:r>
          <w:rPr>
            <w:color w:val="2E3092"/>
            <w:w w:val="105"/>
          </w:rPr>
          <w:t>https://doi.org/</w:t>
        </w:r>
      </w:hyperlink>
      <w:r>
        <w:rPr>
          <w:color w:val="2E3092"/>
          <w:spacing w:val="40"/>
          <w:w w:val="105"/>
        </w:rPr>
        <w:t> </w:t>
      </w:r>
      <w:hyperlink r:id="rId81">
        <w:r>
          <w:rPr>
            <w:color w:val="2E3092"/>
            <w:spacing w:val="-2"/>
            <w:w w:val="105"/>
          </w:rPr>
          <w:t>10.1016/j.compag.2018.09.021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6"/>
        <w:ind w:left="342" w:right="119" w:hanging="240"/>
        <w:jc w:val="both"/>
      </w:pPr>
      <w:r>
        <w:rPr>
          <w:color w:val="231F20"/>
        </w:rPr>
        <w:t>Chen, Y., Lee, W.S., Gan, H., Peres, N., Fraisse, C., Zhang, Y., He, Y., 2019. Strawberry Yield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Prediction Based on a Deep Neural Network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Using High-Resolution Aerial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Orthoim-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ages.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Remote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Sens.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11,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1584.</w:t>
      </w:r>
      <w:r>
        <w:rPr>
          <w:color w:val="231F20"/>
          <w:spacing w:val="-4"/>
          <w:w w:val="110"/>
        </w:rPr>
        <w:t> </w:t>
      </w:r>
      <w:hyperlink r:id="rId82">
        <w:r>
          <w:rPr>
            <w:color w:val="2E3092"/>
            <w:w w:val="110"/>
          </w:rPr>
          <w:t>https://doi.org/10.3390/rs11131584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280" w:lineRule="auto" w:before="4"/>
        <w:ind w:left="342" w:right="119" w:hanging="240"/>
        <w:jc w:val="both"/>
      </w:pPr>
      <w:r>
        <w:rPr>
          <w:color w:val="231F20"/>
          <w:w w:val="105"/>
        </w:rPr>
        <w:t>Chen,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Chen,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Xu,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Xie,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Qiao,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Q.,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2020a.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CNN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chitecture applied in smart near-infrared analysis of water pollution for agricultural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irrigation resources. Agric. Water Manag. 240, 106303. </w:t>
      </w:r>
      <w:hyperlink r:id="rId83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hyperlink r:id="rId83">
        <w:r>
          <w:rPr>
            <w:color w:val="2E3092"/>
            <w:spacing w:val="-2"/>
            <w:w w:val="105"/>
          </w:rPr>
          <w:t>agwat.2020.106303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8" w:lineRule="auto" w:before="2"/>
        <w:ind w:left="342" w:right="121" w:hanging="240"/>
        <w:jc w:val="both"/>
      </w:pPr>
      <w:r>
        <w:rPr>
          <w:color w:val="231F20"/>
          <w:w w:val="105"/>
        </w:rPr>
        <w:t>Chen, J., Chen, Jinxiu, Zhang, D., Sun, Y., Nanehkaran, Y.A., 2020b. Using deep </w:t>
      </w:r>
      <w:r>
        <w:rPr>
          <w:color w:val="231F20"/>
          <w:w w:val="105"/>
        </w:rPr>
        <w:t>transfer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learning for image-based plant disease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cation. Comput. Electron. Agric. 173,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105393.</w:t>
      </w:r>
      <w:r>
        <w:rPr>
          <w:color w:val="231F20"/>
          <w:spacing w:val="-5"/>
          <w:w w:val="105"/>
        </w:rPr>
        <w:t> </w:t>
      </w:r>
      <w:hyperlink r:id="rId84">
        <w:r>
          <w:rPr>
            <w:color w:val="2E3092"/>
            <w:w w:val="105"/>
          </w:rPr>
          <w:t>https://doi.org/10.1016/j.compag.2020.105393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5"/>
        <w:ind w:left="342" w:right="119" w:hanging="240"/>
        <w:jc w:val="both"/>
      </w:pPr>
      <w:r>
        <w:rPr>
          <w:color w:val="231F20"/>
        </w:rPr>
        <w:t>Cheng, H., Damerow, L., Sun, Y., Blanke, M., 2017. Early Yield Prediction Using Image Anal-</w:t>
      </w:r>
      <w:r>
        <w:rPr>
          <w:color w:val="231F20"/>
          <w:spacing w:val="40"/>
        </w:rPr>
        <w:t> </w:t>
      </w:r>
      <w:r>
        <w:rPr>
          <w:color w:val="231F20"/>
        </w:rPr>
        <w:t>ysis of Apple Fruit and Tree Canopy Features with Neural Networks. J. Imaging 3, 6.</w:t>
      </w:r>
      <w:r>
        <w:rPr>
          <w:color w:val="231F20"/>
          <w:spacing w:val="40"/>
        </w:rPr>
        <w:t> </w:t>
      </w:r>
      <w:hyperlink r:id="rId85">
        <w:r>
          <w:rPr>
            <w:color w:val="2E3092"/>
            <w:spacing w:val="-2"/>
          </w:rPr>
          <w:t>https://doi.org/10.3390/jimaging3010006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3" w:lineRule="auto" w:before="4"/>
        <w:ind w:left="342" w:right="118" w:hanging="240"/>
        <w:jc w:val="both"/>
      </w:pPr>
      <w:r>
        <w:rPr>
          <w:color w:val="231F20"/>
          <w:w w:val="105"/>
        </w:rPr>
        <w:t>Chlingaryan, A., Sukkarieh, S., Whelan, B., 2018. Machine learning approaches for crop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yield prediction and nitrogen status estimation in precision agriculture: A </w:t>
      </w:r>
      <w:r>
        <w:rPr>
          <w:color w:val="231F20"/>
          <w:w w:val="105"/>
        </w:rPr>
        <w:t>review.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Comput. Electron. Agric. 151, 61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69. </w:t>
      </w:r>
      <w:hyperlink r:id="rId86">
        <w:r>
          <w:rPr>
            <w:color w:val="2E3092"/>
            <w:w w:val="105"/>
          </w:rPr>
          <w:t>https://doi.org/10.1016/j.compag.2018.05.012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7"/>
        <w:ind w:left="342" w:right="118" w:hanging="240"/>
        <w:jc w:val="both"/>
      </w:pPr>
      <w:r>
        <w:rPr>
          <w:color w:val="231F20"/>
          <w:w w:val="105"/>
        </w:rPr>
        <w:t>Coulibaly, S., Kamsu-Foguem, B., Kamissoko, D., Traore, D., 2019. Deep neural networks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with transfer learning in millet crop images. Comput. Ind. 108, 115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120. </w:t>
      </w:r>
      <w:hyperlink r:id="rId87">
        <w:r>
          <w:rPr>
            <w:color w:val="2E3092"/>
            <w:w w:val="105"/>
          </w:rPr>
          <w:t>https://</w:t>
        </w:r>
      </w:hyperlink>
      <w:r>
        <w:rPr>
          <w:color w:val="2E3092"/>
          <w:spacing w:val="40"/>
          <w:w w:val="105"/>
        </w:rPr>
        <w:t> </w:t>
      </w:r>
      <w:hyperlink r:id="rId87">
        <w:r>
          <w:rPr>
            <w:color w:val="2E3092"/>
            <w:spacing w:val="-2"/>
            <w:w w:val="105"/>
          </w:rPr>
          <w:t>doi.org/10.1016/j.compind.2019.02.003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before="7"/>
        <w:ind w:left="103"/>
        <w:jc w:val="both"/>
      </w:pPr>
      <w:r>
        <w:rPr>
          <w:color w:val="231F20"/>
          <w:w w:val="105"/>
        </w:rPr>
        <w:t>Cromai,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2022i.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Cromai.</w:t>
      </w:r>
      <w:r>
        <w:rPr>
          <w:color w:val="231F20"/>
          <w:spacing w:val="26"/>
          <w:w w:val="105"/>
        </w:rPr>
        <w:t> </w:t>
      </w:r>
      <w:hyperlink r:id="rId88">
        <w:r>
          <w:rPr>
            <w:color w:val="2E3092"/>
            <w:w w:val="105"/>
          </w:rPr>
          <w:t>https://www.cromai.com/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(Accessed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6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July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2022).</w:t>
      </w:r>
    </w:p>
    <w:p>
      <w:pPr>
        <w:pStyle w:val="BodyText"/>
        <w:spacing w:line="273" w:lineRule="auto" w:before="27"/>
        <w:ind w:left="342" w:right="120" w:hanging="240"/>
        <w:jc w:val="both"/>
      </w:pPr>
      <w:r>
        <w:rPr>
          <w:color w:val="231F20"/>
          <w:w w:val="105"/>
        </w:rPr>
        <w:t>Cui, X., Ying, Y., Chen, Z., 2021. CycleGAN based confusion model for cross-species plant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migration. J. Intell. Fuzzy</w:t>
      </w:r>
      <w:r>
        <w:rPr>
          <w:color w:val="231F20"/>
          <w:w w:val="105"/>
        </w:rPr>
        <w:t> Syst.</w:t>
      </w:r>
      <w:r>
        <w:rPr>
          <w:color w:val="231F20"/>
          <w:w w:val="105"/>
        </w:rPr>
        <w:t> 41,</w:t>
      </w:r>
      <w:r>
        <w:rPr>
          <w:color w:val="231F20"/>
          <w:w w:val="105"/>
        </w:rPr>
        <w:t> 6685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6696. </w:t>
      </w:r>
      <w:hyperlink r:id="rId89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89">
        <w:r>
          <w:rPr>
            <w:color w:val="2E3092"/>
            <w:spacing w:val="-2"/>
            <w:w w:val="105"/>
          </w:rPr>
          <w:t>3233/JIFS-210585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1" w:lineRule="auto"/>
        <w:ind w:left="342" w:right="118" w:hanging="240"/>
        <w:jc w:val="both"/>
      </w:pPr>
      <w:r>
        <w:rPr>
          <w:color w:val="231F20"/>
          <w:w w:val="105"/>
        </w:rPr>
        <w:t>Dell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color w:val="231F20"/>
          <w:w w:val="105"/>
        </w:rPr>
        <w:t>Acqua,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Gamba,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2003.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Texture-based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characterization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urban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environments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satellite SAR images. IEEE Trans. Geosci. Remote Sens. 41, 153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159. </w:t>
      </w:r>
      <w:hyperlink r:id="rId90">
        <w:r>
          <w:rPr>
            <w:color w:val="2E3092"/>
            <w:w w:val="105"/>
          </w:rPr>
          <w:t>https://doi.org/</w:t>
        </w:r>
      </w:hyperlink>
      <w:r>
        <w:rPr>
          <w:color w:val="2E3092"/>
          <w:spacing w:val="40"/>
          <w:w w:val="105"/>
        </w:rPr>
        <w:t> </w:t>
      </w:r>
      <w:hyperlink r:id="rId90">
        <w:r>
          <w:rPr>
            <w:color w:val="2E3092"/>
            <w:spacing w:val="-2"/>
            <w:w w:val="105"/>
          </w:rPr>
          <w:t>10.1109/TGRS.2002.807754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8"/>
        <w:ind w:left="342" w:right="120" w:hanging="240"/>
        <w:jc w:val="both"/>
      </w:pPr>
      <w:r>
        <w:rPr>
          <w:color w:val="231F20"/>
          <w:w w:val="105"/>
        </w:rPr>
        <w:t>Dolata, P., Reiner, J., 2018. </w:t>
      </w:r>
      <w:hyperlink r:id="rId91">
        <w:r>
          <w:rPr>
            <w:color w:val="2E3092"/>
            <w:w w:val="105"/>
          </w:rPr>
          <w:t>Barley Variety Recognition with Viewpoint-Aware Double-</w:t>
        </w:r>
      </w:hyperlink>
      <w:r>
        <w:rPr>
          <w:color w:val="2E3092"/>
          <w:spacing w:val="40"/>
          <w:w w:val="105"/>
        </w:rPr>
        <w:t> </w:t>
      </w:r>
      <w:hyperlink r:id="rId91">
        <w:r>
          <w:rPr>
            <w:color w:val="2E3092"/>
            <w:w w:val="105"/>
          </w:rPr>
          <w:t>Stream Convolutional Neural Networks. 2018 Federated Conference on </w:t>
        </w:r>
        <w:r>
          <w:rPr>
            <w:color w:val="2E3092"/>
            <w:w w:val="105"/>
          </w:rPr>
          <w:t>Computer</w:t>
        </w:r>
      </w:hyperlink>
      <w:r>
        <w:rPr>
          <w:color w:val="2E3092"/>
          <w:spacing w:val="40"/>
          <w:w w:val="105"/>
        </w:rPr>
        <w:t> </w:t>
      </w:r>
      <w:hyperlink r:id="rId91">
        <w:r>
          <w:rPr>
            <w:color w:val="2E3092"/>
            <w:w w:val="105"/>
          </w:rPr>
          <w:t>Science and Information Systems (FedCSIS)., pp. 101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105</w:t>
        </w:r>
      </w:hyperlink>
    </w:p>
    <w:p>
      <w:pPr>
        <w:pStyle w:val="BodyText"/>
        <w:spacing w:line="273" w:lineRule="auto" w:before="3"/>
        <w:ind w:left="342" w:right="119" w:hanging="240"/>
        <w:jc w:val="both"/>
      </w:pPr>
      <w:r>
        <w:rPr>
          <w:color w:val="231F20"/>
          <w:w w:val="105"/>
        </w:rPr>
        <w:t>Dorj,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U.-O.,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Yun,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2017.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estimation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citrus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orchards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via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fruit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 counting using image processing. Comput. Electron.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Agric.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140, 103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112. </w:t>
      </w:r>
      <w:hyperlink r:id="rId92">
        <w:r>
          <w:rPr>
            <w:color w:val="2E3092"/>
            <w:w w:val="105"/>
          </w:rPr>
          <w:t>https://</w:t>
        </w:r>
      </w:hyperlink>
      <w:r>
        <w:rPr>
          <w:color w:val="2E3092"/>
          <w:spacing w:val="40"/>
          <w:w w:val="105"/>
        </w:rPr>
        <w:t> </w:t>
      </w:r>
      <w:hyperlink r:id="rId92">
        <w:r>
          <w:rPr>
            <w:color w:val="2E3092"/>
            <w:spacing w:val="-2"/>
            <w:w w:val="105"/>
          </w:rPr>
          <w:t>doi.org/10.1016/j.compag.2017.05.019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7"/>
        <w:ind w:left="342" w:right="119" w:hanging="240"/>
        <w:jc w:val="both"/>
      </w:pPr>
      <w:r>
        <w:rPr>
          <w:color w:val="231F20"/>
        </w:rPr>
        <w:t>Dosovitskiy, A., Beyer, L., Kolesnikov, A., Weissenborn, D., Zhai, X., Unterthiner, T.,</w:t>
      </w:r>
      <w:r>
        <w:rPr>
          <w:color w:val="231F20"/>
          <w:spacing w:val="40"/>
        </w:rPr>
        <w:t> </w:t>
      </w:r>
      <w:r>
        <w:rPr>
          <w:color w:val="231F20"/>
        </w:rPr>
        <w:t>Dehghani, M., Minderer, M., Heigold, G., Gelly, S., Uszkoreit, J., Houlsby, N., 2021. An</w:t>
      </w:r>
      <w:r>
        <w:rPr>
          <w:color w:val="231F20"/>
          <w:spacing w:val="40"/>
        </w:rPr>
        <w:t> </w:t>
      </w:r>
      <w:r>
        <w:rPr>
          <w:color w:val="231F20"/>
        </w:rPr>
        <w:t>Image is Worth 16x16 Words: Transformers for Image Recognition at Scale.</w:t>
      </w:r>
      <w:r>
        <w:rPr>
          <w:color w:val="231F20"/>
          <w:spacing w:val="40"/>
        </w:rPr>
        <w:t> </w:t>
      </w:r>
      <w:hyperlink r:id="rId93">
        <w:r>
          <w:rPr>
            <w:color w:val="2E3092"/>
            <w:spacing w:val="-2"/>
          </w:rPr>
          <w:t>https://doi.org/10.48550/arXiv.2010.11929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80" w:lineRule="auto" w:before="4"/>
        <w:ind w:left="342" w:right="119" w:hanging="240"/>
        <w:jc w:val="both"/>
      </w:pPr>
      <w:r>
        <w:rPr>
          <w:color w:val="231F20"/>
          <w:w w:val="105"/>
        </w:rPr>
        <w:t>Elbeltagi, A., Kumar, M., Kushwaha, N.L., Pande, C.B., Ditthakit, P., Vishwakarma, D.K.,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Subeesh, A., 2022a. Drought indicator analysis and forecasting using data driven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models: case study in Jaisalmer, India. Stoch. Environ. Res. Risk Assess </w:t>
      </w:r>
      <w:hyperlink r:id="rId94">
        <w:r>
          <w:rPr>
            <w:color w:val="2E3092"/>
            <w:w w:val="105"/>
          </w:rPr>
          <w:t>https://doi.</w:t>
        </w:r>
      </w:hyperlink>
      <w:r>
        <w:rPr>
          <w:color w:val="2E3092"/>
          <w:spacing w:val="40"/>
          <w:w w:val="105"/>
        </w:rPr>
        <w:t> </w:t>
      </w:r>
      <w:hyperlink r:id="rId94">
        <w:r>
          <w:rPr>
            <w:color w:val="2E3092"/>
            <w:spacing w:val="-2"/>
            <w:w w:val="105"/>
          </w:rPr>
          <w:t>org/10.1007/s00477-022-02277-0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2"/>
        <w:ind w:left="342" w:right="118" w:hanging="240"/>
        <w:jc w:val="both"/>
      </w:pPr>
      <w:r>
        <w:rPr>
          <w:color w:val="231F20"/>
        </w:rPr>
        <w:t>Elbeltagi, A., Kushwaha, N.L., Rajput, J., Vishwakarma, D.K., Kulimushi, L.C., Kumar, M.,</w:t>
      </w:r>
      <w:r>
        <w:rPr>
          <w:color w:val="231F20"/>
          <w:spacing w:val="40"/>
        </w:rPr>
        <w:t> </w:t>
      </w:r>
      <w:r>
        <w:rPr>
          <w:color w:val="231F20"/>
        </w:rPr>
        <w:t>Zhang, J., Pande, C.B., Choudhari, P., Meshram, S.G., Pandey, K., Sihag, P., Kumar, N.,</w:t>
      </w:r>
      <w:r>
        <w:rPr>
          <w:color w:val="231F20"/>
          <w:spacing w:val="40"/>
        </w:rPr>
        <w:t> </w:t>
      </w:r>
      <w:r>
        <w:rPr>
          <w:color w:val="231F20"/>
        </w:rPr>
        <w:t>Abd-Elaty, I., 2022b. Modelling daily reference evapotranspiration based on stacking</w:t>
      </w:r>
      <w:r>
        <w:rPr>
          <w:color w:val="231F20"/>
          <w:spacing w:val="40"/>
        </w:rPr>
        <w:t> </w:t>
      </w:r>
      <w:r>
        <w:rPr>
          <w:color w:val="231F20"/>
        </w:rPr>
        <w:t>hybridization of ANN with meta-heuristic algorithms under diverse </w:t>
      </w:r>
      <w:r>
        <w:rPr>
          <w:color w:val="231F20"/>
        </w:rPr>
        <w:t>agro-climatic</w:t>
      </w:r>
      <w:r>
        <w:rPr>
          <w:color w:val="231F20"/>
          <w:spacing w:val="40"/>
        </w:rPr>
        <w:t> </w:t>
      </w:r>
      <w:r>
        <w:rPr>
          <w:color w:val="231F20"/>
        </w:rPr>
        <w:t>conditions. Stoch. Environ. Res. Risk Assess. </w:t>
      </w:r>
      <w:hyperlink r:id="rId95">
        <w:r>
          <w:rPr>
            <w:color w:val="2E3092"/>
          </w:rPr>
          <w:t>https://doi.org/10.1007/s00477-022-</w:t>
        </w:r>
      </w:hyperlink>
      <w:r>
        <w:rPr>
          <w:color w:val="2E3092"/>
          <w:spacing w:val="40"/>
        </w:rPr>
        <w:t> </w:t>
      </w:r>
      <w:hyperlink r:id="rId95">
        <w:r>
          <w:rPr>
            <w:color w:val="2E3092"/>
            <w:spacing w:val="-2"/>
          </w:rPr>
          <w:t>02196-0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8" w:lineRule="auto" w:before="4"/>
        <w:ind w:left="342" w:right="120" w:hanging="240"/>
        <w:jc w:val="both"/>
      </w:pPr>
      <w:r>
        <w:rPr>
          <w:color w:val="231F20"/>
          <w:spacing w:val="-2"/>
          <w:w w:val="105"/>
        </w:rPr>
        <w:t>Espejo-Garcia, B., Mylonas, N.,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Athanasakos, L., Fountas, S., Vasilakoglou, I., 2020. Towards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weeds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assistance through transfer learning. Comput. Electron. Agric.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171, 105306. </w:t>
      </w:r>
      <w:hyperlink r:id="rId96">
        <w:r>
          <w:rPr>
            <w:color w:val="2E3092"/>
            <w:w w:val="105"/>
          </w:rPr>
          <w:t>https://doi.org/10.1016/j.compag.2020.105306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 w:before="5"/>
        <w:ind w:left="342" w:right="120" w:hanging="240"/>
        <w:jc w:val="both"/>
      </w:pPr>
      <w:r>
        <w:rPr>
          <w:color w:val="231F20"/>
          <w:spacing w:val="-2"/>
          <w:w w:val="105"/>
        </w:rPr>
        <w:t>Faisal, M., Alsulaiman, M., Arafah, M., Mekhtiche, M.A., 2020. IHDS: Intelligent Harvesting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Decision System for Date Fruit Based on Maturity Stage Using Deep Learning 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Computer Vision. IEEE Access 8, 167985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167997. </w:t>
      </w:r>
      <w:hyperlink r:id="rId97">
        <w:r>
          <w:rPr>
            <w:color w:val="2E3092"/>
            <w:w w:val="105"/>
          </w:rPr>
          <w:t>https://doi.org/10.1109/ACCESS.</w:t>
        </w:r>
      </w:hyperlink>
      <w:r>
        <w:rPr>
          <w:color w:val="2E3092"/>
          <w:spacing w:val="40"/>
          <w:w w:val="105"/>
        </w:rPr>
        <w:t> </w:t>
      </w:r>
      <w:hyperlink r:id="rId97">
        <w:r>
          <w:rPr>
            <w:color w:val="2E3092"/>
            <w:spacing w:val="-2"/>
            <w:w w:val="105"/>
          </w:rPr>
          <w:t>2020.3023894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4"/>
        <w:ind w:left="342" w:right="118" w:hanging="240"/>
        <w:jc w:val="both"/>
      </w:pPr>
      <w:r>
        <w:rPr>
          <w:color w:val="231F20"/>
        </w:rPr>
        <w:t>Fawakherji, M., Potena, C., Prevedello, I., Pretto, A., Bloisi, D.D., Nardi, D., 2020. Data Aug-</w:t>
      </w:r>
      <w:r>
        <w:rPr>
          <w:color w:val="231F20"/>
          <w:spacing w:val="40"/>
        </w:rPr>
        <w:t> </w:t>
      </w:r>
      <w:r>
        <w:rPr>
          <w:color w:val="231F20"/>
        </w:rPr>
        <w:t>mentation</w:t>
      </w:r>
      <w:r>
        <w:rPr>
          <w:color w:val="231F20"/>
          <w:spacing w:val="16"/>
        </w:rPr>
        <w:t> </w:t>
      </w:r>
      <w:r>
        <w:rPr>
          <w:color w:val="231F20"/>
        </w:rPr>
        <w:t>Using</w:t>
      </w:r>
      <w:r>
        <w:rPr>
          <w:color w:val="231F20"/>
          <w:spacing w:val="16"/>
        </w:rPr>
        <w:t> </w:t>
      </w:r>
      <w:r>
        <w:rPr>
          <w:color w:val="231F20"/>
        </w:rPr>
        <w:t>GANs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Crop/Weed</w:t>
      </w:r>
      <w:r>
        <w:rPr>
          <w:color w:val="231F20"/>
          <w:spacing w:val="15"/>
        </w:rPr>
        <w:t> </w:t>
      </w:r>
      <w:r>
        <w:rPr>
          <w:color w:val="231F20"/>
        </w:rPr>
        <w:t>Segmentation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Precision</w:t>
      </w:r>
      <w:r>
        <w:rPr>
          <w:color w:val="231F20"/>
          <w:spacing w:val="16"/>
        </w:rPr>
        <w:t> </w:t>
      </w:r>
      <w:r>
        <w:rPr>
          <w:color w:val="231F20"/>
        </w:rPr>
        <w:t>Farming.</w:t>
      </w:r>
      <w:r>
        <w:rPr>
          <w:color w:val="231F20"/>
          <w:spacing w:val="17"/>
        </w:rPr>
        <w:t> </w:t>
      </w:r>
      <w:r>
        <w:rPr>
          <w:color w:val="231F20"/>
        </w:rPr>
        <w:t>2020</w:t>
      </w:r>
      <w:r>
        <w:rPr>
          <w:color w:val="231F20"/>
          <w:spacing w:val="18"/>
        </w:rPr>
        <w:t> </w:t>
      </w:r>
      <w:r>
        <w:rPr>
          <w:color w:val="231F20"/>
          <w:spacing w:val="-4"/>
        </w:rPr>
        <w:t>IEEE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5"/>
        <w:ind w:left="341" w:right="40"/>
        <w:jc w:val="both"/>
      </w:pPr>
      <w:bookmarkStart w:name="_bookmark51" w:id="83"/>
      <w:bookmarkEnd w:id="83"/>
      <w:r>
        <w:rPr/>
      </w:r>
      <w:r>
        <w:rPr>
          <w:color w:val="231F20"/>
          <w:w w:val="105"/>
        </w:rPr>
        <w:t>Conference on Control Technology and Applications (CCTA). Presented at the 2020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IEEE</w:t>
      </w:r>
      <w:r>
        <w:rPr>
          <w:color w:val="231F20"/>
          <w:w w:val="105"/>
        </w:rPr>
        <w:t> Conference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Control</w:t>
      </w:r>
      <w:r>
        <w:rPr>
          <w:color w:val="231F20"/>
          <w:w w:val="105"/>
        </w:rPr>
        <w:t> Technology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Applications</w:t>
      </w:r>
      <w:r>
        <w:rPr>
          <w:color w:val="231F20"/>
          <w:w w:val="105"/>
        </w:rPr>
        <w:t> (CCTA),</w:t>
      </w:r>
      <w:r>
        <w:rPr>
          <w:color w:val="231F20"/>
          <w:w w:val="105"/>
        </w:rPr>
        <w:t> pp.</w:t>
      </w:r>
      <w:r>
        <w:rPr>
          <w:color w:val="231F20"/>
          <w:w w:val="105"/>
        </w:rPr>
        <w:t> 279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284</w:t>
      </w:r>
      <w:r>
        <w:rPr>
          <w:color w:val="231F20"/>
          <w:spacing w:val="40"/>
          <w:w w:val="105"/>
        </w:rPr>
        <w:t> </w:t>
      </w:r>
      <w:hyperlink r:id="rId98">
        <w:r>
          <w:rPr>
            <w:color w:val="2E3092"/>
            <w:spacing w:val="-2"/>
            <w:w w:val="105"/>
          </w:rPr>
          <w:t>https://doi.org/10.1109/CCTA41146.2020.9206297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68" w:lineRule="auto" w:before="7"/>
        <w:ind w:left="341" w:hanging="239"/>
      </w:pPr>
      <w:r>
        <w:rPr>
          <w:color w:val="231F20"/>
          <w:w w:val="105"/>
        </w:rPr>
        <w:t>Ferentinos, K.P., 2018. Deep learning models for plant disease detection and diagnosis.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Comput.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Electron.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Agric.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145,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311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318.</w:t>
      </w:r>
      <w:r>
        <w:rPr>
          <w:color w:val="231F20"/>
          <w:spacing w:val="30"/>
          <w:w w:val="105"/>
        </w:rPr>
        <w:t> </w:t>
      </w:r>
      <w:hyperlink r:id="rId99">
        <w:r>
          <w:rPr>
            <w:color w:val="2E3092"/>
            <w:spacing w:val="-2"/>
            <w:w w:val="105"/>
          </w:rPr>
          <w:t>https://doi.org/10.1016/j.compag.2018.01.</w:t>
        </w:r>
      </w:hyperlink>
    </w:p>
    <w:p>
      <w:pPr>
        <w:pStyle w:val="BodyText"/>
        <w:spacing w:before="5"/>
        <w:ind w:left="341"/>
      </w:pPr>
      <w:hyperlink r:id="rId99">
        <w:r>
          <w:rPr>
            <w:color w:val="2E3092"/>
            <w:spacing w:val="-4"/>
          </w:rPr>
          <w:t>009</w:t>
        </w:r>
      </w:hyperlink>
      <w:r>
        <w:rPr>
          <w:color w:val="231F20"/>
          <w:spacing w:val="-4"/>
        </w:rPr>
        <w:t>.</w:t>
      </w:r>
    </w:p>
    <w:p>
      <w:pPr>
        <w:pStyle w:val="BodyText"/>
        <w:spacing w:line="268" w:lineRule="auto" w:before="27"/>
        <w:ind w:left="341" w:right="39" w:hanging="239"/>
        <w:jc w:val="both"/>
      </w:pPr>
      <w:r>
        <w:rPr>
          <w:color w:val="231F20"/>
        </w:rPr>
        <w:t>Foglia, M.M., Reina, G., 2006. Agricultural robot for radicchio harvesting. J. Field Robot. 23,</w:t>
      </w:r>
      <w:r>
        <w:rPr>
          <w:color w:val="231F20"/>
          <w:spacing w:val="40"/>
        </w:rPr>
        <w:t> </w:t>
      </w:r>
      <w:r>
        <w:rPr>
          <w:color w:val="231F20"/>
        </w:rPr>
        <w:t>363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377. </w:t>
      </w:r>
      <w:hyperlink r:id="rId100">
        <w:r>
          <w:rPr>
            <w:color w:val="2E3092"/>
          </w:rPr>
          <w:t>https://doi.org/10.1002/rob.20131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9"/>
        <w:ind w:left="341" w:right="38" w:hanging="239"/>
        <w:jc w:val="both"/>
      </w:pPr>
      <w:r>
        <w:rPr>
          <w:color w:val="231F20"/>
          <w:spacing w:val="-2"/>
          <w:w w:val="105"/>
        </w:rPr>
        <w:t>Ghanem, M.E., Marrou, H., Sinclair, T.R., 2015. Physiological phenotyping of plants for crop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improvement. Trends Plant Sci. 20, 139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144. </w:t>
      </w:r>
      <w:hyperlink r:id="rId101">
        <w:r>
          <w:rPr>
            <w:color w:val="2E3092"/>
            <w:w w:val="105"/>
          </w:rPr>
          <w:t>https://doi.org/10.1016/j.tplants.2014.</w:t>
        </w:r>
      </w:hyperlink>
      <w:r>
        <w:rPr>
          <w:color w:val="2E3092"/>
          <w:spacing w:val="40"/>
          <w:w w:val="105"/>
        </w:rPr>
        <w:t> </w:t>
      </w:r>
      <w:hyperlink r:id="rId101">
        <w:r>
          <w:rPr>
            <w:color w:val="2E3092"/>
            <w:spacing w:val="-2"/>
            <w:w w:val="105"/>
          </w:rPr>
          <w:t>11.006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7"/>
        <w:ind w:left="341" w:right="39" w:hanging="239"/>
        <w:jc w:val="both"/>
      </w:pPr>
      <w:r>
        <w:rPr>
          <w:color w:val="231F20"/>
        </w:rPr>
        <w:t>Gomes, J.F.S., Leta, F.R., 2012. Applications of computer vision techniques in the agricul-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ture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industry: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review.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Eur.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Res.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Technol.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235,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989</w:t>
      </w:r>
      <w:r>
        <w:rPr>
          <w:rFonts w:ascii="Tuffy" w:hAnsi="Tuffy"/>
          <w:b w:val="0"/>
          <w:color w:val="231F20"/>
          <w:w w:val="110"/>
        </w:rPr>
        <w:t>–</w:t>
      </w:r>
      <w:r>
        <w:rPr>
          <w:color w:val="231F20"/>
          <w:w w:val="110"/>
        </w:rPr>
        <w:t>1000.</w:t>
      </w:r>
      <w:r>
        <w:rPr>
          <w:color w:val="231F20"/>
          <w:spacing w:val="-2"/>
          <w:w w:val="110"/>
        </w:rPr>
        <w:t> </w:t>
      </w:r>
      <w:hyperlink r:id="rId102">
        <w:r>
          <w:rPr>
            <w:color w:val="2E3092"/>
            <w:w w:val="110"/>
          </w:rPr>
          <w:t>https://</w:t>
        </w:r>
      </w:hyperlink>
      <w:r>
        <w:rPr>
          <w:color w:val="2E3092"/>
          <w:spacing w:val="40"/>
          <w:w w:val="110"/>
        </w:rPr>
        <w:t> </w:t>
      </w:r>
      <w:hyperlink r:id="rId102">
        <w:r>
          <w:rPr>
            <w:color w:val="2E3092"/>
            <w:spacing w:val="-2"/>
            <w:w w:val="110"/>
          </w:rPr>
          <w:t>doi.org/10.1007/s00217-012-1844-2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76" w:lineRule="auto" w:before="7"/>
        <w:ind w:left="341" w:right="40" w:hanging="239"/>
        <w:jc w:val="both"/>
      </w:pPr>
      <w:r>
        <w:rPr>
          <w:color w:val="231F20"/>
        </w:rPr>
        <w:t>Goncharov, P, Ososkov, G, Nechaevskiy, A, Uzhinskiy, A, Nestsiarenia, I, 2018. </w:t>
      </w:r>
      <w:hyperlink r:id="rId103">
        <w:r>
          <w:rPr>
            <w:color w:val="2E3092"/>
          </w:rPr>
          <w:t>Disease De-</w:t>
        </w:r>
      </w:hyperlink>
      <w:r>
        <w:rPr>
          <w:color w:val="2E3092"/>
          <w:spacing w:val="40"/>
          <w:w w:val="110"/>
        </w:rPr>
        <w:t> </w:t>
      </w:r>
      <w:hyperlink r:id="rId103">
        <w:r>
          <w:rPr>
            <w:color w:val="2E3092"/>
            <w:w w:val="110"/>
          </w:rPr>
          <w:t>tection</w:t>
        </w:r>
        <w:r>
          <w:rPr>
            <w:color w:val="2E3092"/>
            <w:w w:val="110"/>
          </w:rPr>
          <w:t> on</w:t>
        </w:r>
        <w:r>
          <w:rPr>
            <w:color w:val="2E3092"/>
            <w:w w:val="110"/>
          </w:rPr>
          <w:t> the</w:t>
        </w:r>
        <w:r>
          <w:rPr>
            <w:color w:val="2E3092"/>
            <w:w w:val="110"/>
          </w:rPr>
          <w:t> Plant</w:t>
        </w:r>
        <w:r>
          <w:rPr>
            <w:color w:val="2E3092"/>
            <w:w w:val="110"/>
          </w:rPr>
          <w:t> Leaves</w:t>
        </w:r>
        <w:r>
          <w:rPr>
            <w:color w:val="2E3092"/>
            <w:w w:val="110"/>
          </w:rPr>
          <w:t> by</w:t>
        </w:r>
        <w:r>
          <w:rPr>
            <w:color w:val="2E3092"/>
            <w:w w:val="110"/>
          </w:rPr>
          <w:t> Deep</w:t>
        </w:r>
        <w:r>
          <w:rPr>
            <w:color w:val="2E3092"/>
            <w:w w:val="110"/>
          </w:rPr>
          <w:t> Learning.</w:t>
        </w:r>
        <w:r>
          <w:rPr>
            <w:color w:val="2E3092"/>
            <w:w w:val="110"/>
          </w:rPr>
          <w:t> In:</w:t>
        </w:r>
        <w:r>
          <w:rPr>
            <w:color w:val="2E3092"/>
            <w:w w:val="110"/>
          </w:rPr>
          <w:t> Kryzhanovsky,</w:t>
        </w:r>
        <w:r>
          <w:rPr>
            <w:color w:val="2E3092"/>
            <w:w w:val="110"/>
          </w:rPr>
          <w:t> Boris,</w:t>
        </w:r>
        <w:r>
          <w:rPr>
            <w:color w:val="2E3092"/>
            <w:w w:val="110"/>
          </w:rPr>
          <w:t> Dunin-</w:t>
        </w:r>
      </w:hyperlink>
      <w:r>
        <w:rPr>
          <w:color w:val="2E3092"/>
          <w:spacing w:val="40"/>
          <w:w w:val="110"/>
        </w:rPr>
        <w:t> </w:t>
      </w:r>
      <w:hyperlink r:id="rId103">
        <w:r>
          <w:rPr>
            <w:color w:val="2E3092"/>
            <w:w w:val="110"/>
          </w:rPr>
          <w:t>Barkowski,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Witali,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Redko, Vladimir,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Tiumentsev,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Yury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(Eds.), Advances in Neural</w:t>
        </w:r>
      </w:hyperlink>
      <w:r>
        <w:rPr>
          <w:color w:val="2E3092"/>
          <w:spacing w:val="40"/>
          <w:w w:val="110"/>
        </w:rPr>
        <w:t> </w:t>
      </w:r>
      <w:hyperlink r:id="rId103">
        <w:r>
          <w:rPr>
            <w:color w:val="2E3092"/>
            <w:w w:val="110"/>
          </w:rPr>
          <w:t>Computation,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Machine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Learning,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and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Cognitive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Research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II.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Springer,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pp.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151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159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73" w:lineRule="auto" w:before="6"/>
        <w:ind w:left="341" w:right="39" w:hanging="239"/>
        <w:jc w:val="both"/>
      </w:pPr>
      <w:r>
        <w:rPr>
          <w:color w:val="231F20"/>
          <w:w w:val="105"/>
        </w:rPr>
        <w:t>Granitto, P.M., Verdes, P.F., Ceccatto, H.A., 2005. Large-scale investigation of weed seed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by machine vision. Comput. Electron. Agric. 47, 15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24. </w:t>
      </w:r>
      <w:hyperlink r:id="rId104">
        <w:r>
          <w:rPr>
            <w:color w:val="2E3092"/>
            <w:w w:val="105"/>
          </w:rPr>
          <w:t>https://doi.</w:t>
        </w:r>
      </w:hyperlink>
      <w:r>
        <w:rPr>
          <w:color w:val="2E3092"/>
          <w:spacing w:val="40"/>
          <w:w w:val="105"/>
        </w:rPr>
        <w:t> </w:t>
      </w:r>
      <w:hyperlink r:id="rId104">
        <w:r>
          <w:rPr>
            <w:color w:val="2E3092"/>
            <w:spacing w:val="-2"/>
            <w:w w:val="105"/>
          </w:rPr>
          <w:t>org/10.1016/j.compag.2004.10.003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8" w:lineRule="auto" w:before="7"/>
        <w:ind w:left="341" w:right="39" w:hanging="239"/>
        <w:jc w:val="both"/>
      </w:pPr>
      <w:r>
        <w:rPr>
          <w:color w:val="231F20"/>
          <w:w w:val="105"/>
        </w:rPr>
        <w:t>Gulzar,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Hamid,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Soomro,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A.B.,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Alwan,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Journaux,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Convolution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Network-Based Seed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System. Symmetry 12, 2018. </w:t>
      </w:r>
      <w:hyperlink r:id="rId105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105">
        <w:r>
          <w:rPr>
            <w:color w:val="2E3092"/>
            <w:spacing w:val="-2"/>
            <w:w w:val="105"/>
          </w:rPr>
          <w:t>3390/sym12122018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5"/>
        <w:ind w:left="341" w:right="38" w:hanging="239"/>
        <w:jc w:val="both"/>
      </w:pPr>
      <w:r>
        <w:rPr>
          <w:color w:val="231F20"/>
        </w:rPr>
        <w:t>Hall, D., McCool, C., Dayoub, F., Sunderhauf, N., Upcroft, B., 2015. Evaluation of Features for</w:t>
      </w:r>
      <w:r>
        <w:rPr>
          <w:color w:val="231F20"/>
          <w:spacing w:val="40"/>
        </w:rPr>
        <w:t> </w:t>
      </w:r>
      <w:r>
        <w:rPr>
          <w:color w:val="231F20"/>
        </w:rPr>
        <w:t>Leaf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in Challenging Conditions. 2015 IEEE Winter Conference on Appli-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cations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Vision.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Presented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2015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IEEE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Winter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Conference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Appli-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cations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Computer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Vision,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pp.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797</w:t>
      </w:r>
      <w:r>
        <w:rPr>
          <w:rFonts w:ascii="Tuffy" w:hAnsi="Tuffy"/>
          <w:b w:val="0"/>
          <w:color w:val="231F20"/>
          <w:w w:val="110"/>
        </w:rPr>
        <w:t>–</w:t>
      </w:r>
      <w:r>
        <w:rPr>
          <w:color w:val="231F20"/>
          <w:w w:val="110"/>
        </w:rPr>
        <w:t>804</w:t>
      </w:r>
      <w:r>
        <w:rPr>
          <w:color w:val="231F20"/>
          <w:spacing w:val="-8"/>
          <w:w w:val="110"/>
        </w:rPr>
        <w:t> </w:t>
      </w:r>
      <w:hyperlink r:id="rId106">
        <w:r>
          <w:rPr>
            <w:color w:val="2E3092"/>
            <w:w w:val="110"/>
          </w:rPr>
          <w:t>https://doi.org/10.1109/WACV.2015.111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273" w:lineRule="auto" w:before="4"/>
        <w:ind w:left="341" w:right="39" w:hanging="239"/>
        <w:jc w:val="both"/>
      </w:pPr>
      <w:r>
        <w:rPr>
          <w:color w:val="231F20"/>
        </w:rPr>
        <w:t>Hansen,</w:t>
      </w:r>
      <w:r>
        <w:rPr>
          <w:color w:val="231F20"/>
          <w:spacing w:val="-4"/>
        </w:rPr>
        <w:t> </w:t>
      </w:r>
      <w:r>
        <w:rPr>
          <w:color w:val="231F20"/>
        </w:rPr>
        <w:t>M.F.,</w:t>
      </w:r>
      <w:r>
        <w:rPr>
          <w:color w:val="231F20"/>
          <w:spacing w:val="-5"/>
        </w:rPr>
        <w:t> </w:t>
      </w:r>
      <w:r>
        <w:rPr>
          <w:color w:val="231F20"/>
        </w:rPr>
        <w:t>Smith,</w:t>
      </w:r>
      <w:r>
        <w:rPr>
          <w:color w:val="231F20"/>
          <w:spacing w:val="-6"/>
        </w:rPr>
        <w:t> </w:t>
      </w:r>
      <w:r>
        <w:rPr>
          <w:color w:val="231F20"/>
        </w:rPr>
        <w:t>M.L.,</w:t>
      </w:r>
      <w:r>
        <w:rPr>
          <w:color w:val="231F20"/>
          <w:spacing w:val="-6"/>
        </w:rPr>
        <w:t> </w:t>
      </w:r>
      <w:r>
        <w:rPr>
          <w:color w:val="231F20"/>
        </w:rPr>
        <w:t>Smith,</w:t>
      </w:r>
      <w:r>
        <w:rPr>
          <w:color w:val="231F20"/>
          <w:spacing w:val="-6"/>
        </w:rPr>
        <w:t> </w:t>
      </w:r>
      <w:r>
        <w:rPr>
          <w:color w:val="231F20"/>
        </w:rPr>
        <w:t>L.N.,</w:t>
      </w:r>
      <w:r>
        <w:rPr>
          <w:color w:val="231F20"/>
          <w:spacing w:val="-6"/>
        </w:rPr>
        <w:t> </w:t>
      </w:r>
      <w:r>
        <w:rPr>
          <w:color w:val="231F20"/>
        </w:rPr>
        <w:t>Salter,</w:t>
      </w:r>
      <w:r>
        <w:rPr>
          <w:color w:val="231F20"/>
          <w:spacing w:val="-4"/>
        </w:rPr>
        <w:t> </w:t>
      </w:r>
      <w:r>
        <w:rPr>
          <w:color w:val="231F20"/>
        </w:rPr>
        <w:t>M.G.,</w:t>
      </w:r>
      <w:r>
        <w:rPr>
          <w:color w:val="231F20"/>
          <w:spacing w:val="-4"/>
        </w:rPr>
        <w:t> </w:t>
      </w:r>
      <w:r>
        <w:rPr>
          <w:color w:val="231F20"/>
        </w:rPr>
        <w:t>Baxter,</w:t>
      </w:r>
      <w:r>
        <w:rPr>
          <w:color w:val="231F20"/>
          <w:spacing w:val="-4"/>
        </w:rPr>
        <w:t> </w:t>
      </w:r>
      <w:r>
        <w:rPr>
          <w:color w:val="231F20"/>
        </w:rPr>
        <w:t>E.M.,</w:t>
      </w:r>
      <w:r>
        <w:rPr>
          <w:color w:val="231F20"/>
          <w:spacing w:val="-6"/>
        </w:rPr>
        <w:t> </w:t>
      </w:r>
      <w:r>
        <w:rPr>
          <w:color w:val="231F20"/>
        </w:rPr>
        <w:t>Farish,</w:t>
      </w:r>
      <w:r>
        <w:rPr>
          <w:color w:val="231F20"/>
          <w:spacing w:val="-6"/>
        </w:rPr>
        <w:t> </w:t>
      </w:r>
      <w:r>
        <w:rPr>
          <w:color w:val="231F20"/>
        </w:rPr>
        <w:t>M.,</w:t>
      </w:r>
      <w:r>
        <w:rPr>
          <w:color w:val="231F20"/>
          <w:spacing w:val="-6"/>
        </w:rPr>
        <w:t> </w:t>
      </w:r>
      <w:r>
        <w:rPr>
          <w:color w:val="231F20"/>
        </w:rPr>
        <w:t>Grieve,</w:t>
      </w:r>
      <w:r>
        <w:rPr>
          <w:color w:val="231F20"/>
          <w:spacing w:val="-4"/>
        </w:rPr>
        <w:t> </w:t>
      </w:r>
      <w:r>
        <w:rPr>
          <w:color w:val="231F20"/>
        </w:rPr>
        <w:t>B.,</w:t>
      </w:r>
      <w:r>
        <w:rPr>
          <w:color w:val="231F20"/>
          <w:spacing w:val="-4"/>
        </w:rPr>
        <w:t> </w:t>
      </w:r>
      <w:r>
        <w:rPr>
          <w:color w:val="231F20"/>
        </w:rPr>
        <w:t>2018.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Towards on-farm pig face recognition using convolutional neural networks. Comput.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Ind. 98, 145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152. </w:t>
      </w:r>
      <w:hyperlink r:id="rId107">
        <w:r>
          <w:rPr>
            <w:color w:val="2E3092"/>
            <w:w w:val="105"/>
          </w:rPr>
          <w:t>https://doi.org/10.1016/j.compind.2018.02.016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5"/>
        <w:ind w:left="341" w:right="39" w:hanging="239"/>
        <w:jc w:val="both"/>
      </w:pPr>
      <w:r>
        <w:rPr>
          <w:color w:val="231F20"/>
          <w:w w:val="105"/>
        </w:rPr>
        <w:t>Haralick,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R.M.,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Shanmugam,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Dinstein,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1973.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Textural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 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tion.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IEEE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Trans.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Syst.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Cybern.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SMC-3,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610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621.</w:t>
      </w:r>
      <w:r>
        <w:rPr>
          <w:color w:val="231F20"/>
          <w:spacing w:val="-4"/>
          <w:w w:val="105"/>
        </w:rPr>
        <w:t> </w:t>
      </w:r>
      <w:hyperlink r:id="rId108">
        <w:r>
          <w:rPr>
            <w:color w:val="2E3092"/>
            <w:w w:val="105"/>
          </w:rPr>
          <w:t>https://doi.org/10.1109/TSMC.</w:t>
        </w:r>
      </w:hyperlink>
      <w:r>
        <w:rPr>
          <w:color w:val="2E3092"/>
          <w:spacing w:val="40"/>
          <w:w w:val="105"/>
        </w:rPr>
        <w:t> </w:t>
      </w:r>
      <w:hyperlink r:id="rId108">
        <w:r>
          <w:rPr>
            <w:color w:val="2E3092"/>
            <w:spacing w:val="-2"/>
            <w:w w:val="105"/>
          </w:rPr>
          <w:t>1973.4309314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7"/>
        <w:ind w:left="341" w:right="38" w:hanging="239"/>
        <w:jc w:val="both"/>
      </w:pPr>
      <w:r>
        <w:rPr>
          <w:color w:val="231F20"/>
          <w:w w:val="110"/>
        </w:rPr>
        <w:t>Harvest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croo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robotics,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2022s.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Harvest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croo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robotics.</w:t>
      </w:r>
      <w:r>
        <w:rPr>
          <w:color w:val="231F20"/>
          <w:spacing w:val="-8"/>
          <w:w w:val="110"/>
        </w:rPr>
        <w:t> </w:t>
      </w:r>
      <w:hyperlink r:id="rId109">
        <w:r>
          <w:rPr>
            <w:color w:val="2E3092"/>
            <w:w w:val="110"/>
          </w:rPr>
          <w:t>https://www.harvestcroorobotics.</w:t>
        </w:r>
      </w:hyperlink>
      <w:r>
        <w:rPr>
          <w:color w:val="2E3092"/>
          <w:spacing w:val="40"/>
          <w:w w:val="110"/>
        </w:rPr>
        <w:t> </w:t>
      </w:r>
      <w:hyperlink r:id="rId109">
        <w:r>
          <w:rPr>
            <w:color w:val="2E3092"/>
            <w:w w:val="110"/>
          </w:rPr>
          <w:t>com/technology</w:t>
        </w:r>
      </w:hyperlink>
      <w:r>
        <w:rPr>
          <w:color w:val="231F20"/>
          <w:w w:val="110"/>
        </w:rPr>
        <w:t>. (Accessed 5 July 2022).</w:t>
      </w:r>
    </w:p>
    <w:p>
      <w:pPr>
        <w:pStyle w:val="BodyText"/>
        <w:spacing w:line="273" w:lineRule="auto" w:before="2"/>
        <w:ind w:left="341" w:right="38" w:hanging="239"/>
        <w:jc w:val="both"/>
      </w:pPr>
      <w:r>
        <w:rPr>
          <w:color w:val="231F20"/>
          <w:w w:val="105"/>
        </w:rPr>
        <w:t>Hassan, S.M., Maji, A.K., 2022. Plant Disease 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Using a Novel Convolutional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Network.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IEEE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Access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10,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5390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5401.</w:t>
      </w:r>
      <w:r>
        <w:rPr>
          <w:color w:val="231F20"/>
          <w:spacing w:val="-3"/>
          <w:w w:val="105"/>
        </w:rPr>
        <w:t> </w:t>
      </w:r>
      <w:hyperlink r:id="rId110">
        <w:r>
          <w:rPr>
            <w:color w:val="2E3092"/>
            <w:w w:val="105"/>
          </w:rPr>
          <w:t>https://doi.org/10.1109/ACCESS.2022.</w:t>
        </w:r>
      </w:hyperlink>
      <w:r>
        <w:rPr>
          <w:color w:val="2E3092"/>
          <w:spacing w:val="40"/>
          <w:w w:val="105"/>
        </w:rPr>
        <w:t> </w:t>
      </w:r>
      <w:hyperlink r:id="rId110">
        <w:r>
          <w:rPr>
            <w:color w:val="2E3092"/>
            <w:spacing w:val="-2"/>
            <w:w w:val="105"/>
          </w:rPr>
          <w:t>3141371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1" w:lineRule="auto" w:before="4"/>
        <w:ind w:left="341" w:right="38" w:hanging="239"/>
        <w:jc w:val="both"/>
      </w:pPr>
      <w:r>
        <w:rPr>
          <w:color w:val="231F20"/>
          <w:w w:val="105"/>
        </w:rPr>
        <w:t>Hati,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A.J.,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Singh, R.R.,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2021. 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 Intelligence 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Smart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Farms: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Plant Phenotyping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Species Recognition and Health Condition 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Using Deep Learning. AI 2,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274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289. </w:t>
      </w:r>
      <w:hyperlink r:id="rId111">
        <w:r>
          <w:rPr>
            <w:color w:val="2E3092"/>
            <w:w w:val="105"/>
          </w:rPr>
          <w:t>https://doi.org/10.3390/ai2020017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9"/>
        <w:ind w:left="103"/>
        <w:jc w:val="both"/>
      </w:pPr>
      <w:r>
        <w:rPr>
          <w:color w:val="231F20"/>
        </w:rPr>
        <w:t>He,</w:t>
      </w:r>
      <w:r>
        <w:rPr>
          <w:color w:val="231F20"/>
          <w:spacing w:val="26"/>
        </w:rPr>
        <w:t> </w:t>
      </w:r>
      <w:r>
        <w:rPr>
          <w:color w:val="231F20"/>
        </w:rPr>
        <w:t>K.,</w:t>
      </w:r>
      <w:r>
        <w:rPr>
          <w:color w:val="231F20"/>
          <w:spacing w:val="26"/>
        </w:rPr>
        <w:t> </w:t>
      </w:r>
      <w:r>
        <w:rPr>
          <w:color w:val="231F20"/>
        </w:rPr>
        <w:t>Zhang,</w:t>
      </w:r>
      <w:r>
        <w:rPr>
          <w:color w:val="231F20"/>
          <w:spacing w:val="27"/>
        </w:rPr>
        <w:t> </w:t>
      </w:r>
      <w:r>
        <w:rPr>
          <w:color w:val="231F20"/>
        </w:rPr>
        <w:t>X.,</w:t>
      </w:r>
      <w:r>
        <w:rPr>
          <w:color w:val="231F20"/>
          <w:spacing w:val="26"/>
        </w:rPr>
        <w:t> </w:t>
      </w:r>
      <w:r>
        <w:rPr>
          <w:color w:val="231F20"/>
        </w:rPr>
        <w:t>Ren,</w:t>
      </w:r>
      <w:r>
        <w:rPr>
          <w:color w:val="231F20"/>
          <w:spacing w:val="27"/>
        </w:rPr>
        <w:t> </w:t>
      </w:r>
      <w:r>
        <w:rPr>
          <w:color w:val="231F20"/>
        </w:rPr>
        <w:t>S.,</w:t>
      </w:r>
      <w:r>
        <w:rPr>
          <w:color w:val="231F20"/>
          <w:spacing w:val="26"/>
        </w:rPr>
        <w:t> </w:t>
      </w:r>
      <w:r>
        <w:rPr>
          <w:color w:val="231F20"/>
        </w:rPr>
        <w:t>Sun,</w:t>
      </w:r>
      <w:r>
        <w:rPr>
          <w:color w:val="231F20"/>
          <w:spacing w:val="26"/>
        </w:rPr>
        <w:t> </w:t>
      </w:r>
      <w:r>
        <w:rPr>
          <w:color w:val="231F20"/>
        </w:rPr>
        <w:t>J.,</w:t>
      </w:r>
      <w:r>
        <w:rPr>
          <w:color w:val="231F20"/>
          <w:spacing w:val="27"/>
        </w:rPr>
        <w:t> </w:t>
      </w:r>
      <w:r>
        <w:rPr>
          <w:color w:val="231F20"/>
        </w:rPr>
        <w:t>2015.</w:t>
      </w:r>
      <w:r>
        <w:rPr>
          <w:color w:val="231F20"/>
          <w:spacing w:val="27"/>
        </w:rPr>
        <w:t> </w:t>
      </w:r>
      <w:hyperlink r:id="rId112">
        <w:r>
          <w:rPr>
            <w:color w:val="2E3092"/>
          </w:rPr>
          <w:t>Deep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residual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learning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for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image</w:t>
        </w:r>
        <w:r>
          <w:rPr>
            <w:color w:val="2E3092"/>
            <w:spacing w:val="27"/>
          </w:rPr>
          <w:t> </w:t>
        </w:r>
        <w:r>
          <w:rPr>
            <w:color w:val="2E3092"/>
            <w:spacing w:val="-2"/>
          </w:rPr>
          <w:t>recognition.</w:t>
        </w:r>
      </w:hyperlink>
    </w:p>
    <w:p>
      <w:pPr>
        <w:pStyle w:val="BodyText"/>
        <w:spacing w:before="24"/>
        <w:ind w:left="341"/>
        <w:jc w:val="both"/>
      </w:pPr>
      <w:bookmarkStart w:name="_bookmark52" w:id="84"/>
      <w:bookmarkEnd w:id="84"/>
      <w:r>
        <w:rPr/>
      </w:r>
      <w:hyperlink r:id="rId112">
        <w:r>
          <w:rPr>
            <w:color w:val="2E3092"/>
            <w:spacing w:val="-2"/>
            <w:w w:val="110"/>
          </w:rPr>
          <w:t>ArXiv151203385</w:t>
        </w:r>
        <w:r>
          <w:rPr>
            <w:color w:val="2E3092"/>
            <w:spacing w:val="12"/>
            <w:w w:val="110"/>
          </w:rPr>
          <w:t> </w:t>
        </w:r>
        <w:r>
          <w:rPr>
            <w:color w:val="2E3092"/>
            <w:spacing w:val="-5"/>
            <w:w w:val="110"/>
          </w:rPr>
          <w:t>Cs</w:t>
        </w:r>
      </w:hyperlink>
      <w:r>
        <w:rPr>
          <w:color w:val="2E3092"/>
          <w:spacing w:val="-5"/>
          <w:w w:val="110"/>
        </w:rPr>
        <w:t>.</w:t>
      </w:r>
    </w:p>
    <w:p>
      <w:pPr>
        <w:pStyle w:val="BodyText"/>
        <w:spacing w:line="278" w:lineRule="auto" w:before="27"/>
        <w:ind w:left="341" w:right="39" w:hanging="239"/>
        <w:jc w:val="both"/>
      </w:pPr>
      <w:r>
        <w:rPr>
          <w:color w:val="231F20"/>
          <w:w w:val="105"/>
        </w:rPr>
        <w:t>Heramb, P., Kumar Singh, P., Ramana Rao, K.V., Subeesh, A., 2022. Modelling reference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evapotranspiration using gene expression programming and arti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cial neural network</w:t>
      </w:r>
      <w:r>
        <w:rPr>
          <w:color w:val="231F20"/>
          <w:spacing w:val="40"/>
          <w:w w:val="105"/>
        </w:rPr>
        <w:t> </w:t>
      </w:r>
      <w:bookmarkStart w:name="_bookmark53" w:id="85"/>
      <w:bookmarkEnd w:id="85"/>
      <w:r>
        <w:rPr>
          <w:color w:val="231F20"/>
          <w:w w:val="105"/>
        </w:rPr>
        <w:t>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Pantnagar.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Inf. Process. Agric,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India </w:t>
      </w:r>
      <w:hyperlink r:id="rId113">
        <w:r>
          <w:rPr>
            <w:color w:val="2E3092"/>
            <w:w w:val="105"/>
          </w:rPr>
          <w:t>https://doi.org/10.1016/j.inpa.2022.05.007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 w:before="5"/>
        <w:ind w:left="341" w:right="38" w:hanging="239"/>
        <w:jc w:val="both"/>
      </w:pPr>
      <w:bookmarkStart w:name="_bookmark56" w:id="86"/>
      <w:bookmarkEnd w:id="86"/>
      <w:r>
        <w:rPr/>
      </w:r>
      <w:r>
        <w:rPr>
          <w:color w:val="231F20"/>
          <w:spacing w:val="-2"/>
          <w:w w:val="105"/>
        </w:rPr>
        <w:t>Hiriyannaiah, S., Srinivas, A.M.D., Shetty, G.K., Srinivasa, K.G., 2020. Chapter 4 - A compu-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tationally intelligent agent for detecting fake news using generative adversarial net-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works.</w:t>
      </w:r>
      <w:r>
        <w:rPr>
          <w:color w:val="231F20"/>
          <w:w w:val="105"/>
        </w:rPr>
        <w:t> In:</w:t>
      </w:r>
      <w:r>
        <w:rPr>
          <w:color w:val="231F20"/>
          <w:w w:val="105"/>
        </w:rPr>
        <w:t> Bhattacharyya,</w:t>
      </w:r>
      <w:r>
        <w:rPr>
          <w:color w:val="231F20"/>
          <w:w w:val="105"/>
        </w:rPr>
        <w:t> S.,</w:t>
      </w:r>
      <w:r>
        <w:rPr>
          <w:color w:val="231F20"/>
          <w:w w:val="105"/>
        </w:rPr>
        <w:t> Sná</w:t>
      </w:r>
      <w:r>
        <w:rPr>
          <w:rFonts w:ascii="Times New Roman" w:hAnsi="Times New Roman"/>
          <w:color w:val="231F20"/>
          <w:w w:val="105"/>
        </w:rPr>
        <w:t>š</w:t>
      </w:r>
      <w:r>
        <w:rPr>
          <w:color w:val="231F20"/>
          <w:w w:val="105"/>
        </w:rPr>
        <w:t>el,</w:t>
      </w:r>
      <w:r>
        <w:rPr>
          <w:color w:val="231F20"/>
          <w:w w:val="105"/>
        </w:rPr>
        <w:t> V.,</w:t>
      </w:r>
      <w:r>
        <w:rPr>
          <w:color w:val="231F20"/>
          <w:w w:val="105"/>
        </w:rPr>
        <w:t> Gupta,</w:t>
      </w:r>
      <w:r>
        <w:rPr>
          <w:color w:val="231F20"/>
          <w:w w:val="105"/>
        </w:rPr>
        <w:t> D.,</w:t>
      </w:r>
      <w:r>
        <w:rPr>
          <w:color w:val="231F20"/>
          <w:w w:val="105"/>
        </w:rPr>
        <w:t> Khanna,</w:t>
      </w:r>
      <w:r>
        <w:rPr>
          <w:color w:val="231F20"/>
          <w:w w:val="105"/>
        </w:rPr>
        <w:t> A.</w:t>
      </w:r>
      <w:r>
        <w:rPr>
          <w:color w:val="231F20"/>
          <w:w w:val="105"/>
        </w:rPr>
        <w:t> (Eds.),</w:t>
      </w:r>
      <w:r>
        <w:rPr>
          <w:color w:val="231F20"/>
          <w:w w:val="105"/>
        </w:rPr>
        <w:t> Hybrid</w:t>
      </w:r>
      <w:r>
        <w:rPr>
          <w:color w:val="231F20"/>
          <w:spacing w:val="40"/>
          <w:w w:val="105"/>
        </w:rPr>
        <w:t> </w:t>
      </w:r>
      <w:bookmarkStart w:name="_bookmark55" w:id="87"/>
      <w:bookmarkEnd w:id="87"/>
      <w:r>
        <w:rPr>
          <w:color w:val="231F20"/>
          <w:w w:val="105"/>
        </w:rPr>
        <w:t>C</w:t>
      </w:r>
      <w:r>
        <w:rPr>
          <w:color w:val="231F20"/>
          <w:w w:val="105"/>
        </w:rPr>
        <w:t>omputational Intelligence, Hybrid Computational Intelligence for Pattern Analysis.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 Understanding. Academic Press, pp. 69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96 </w:t>
      </w:r>
      <w:hyperlink r:id="rId114">
        <w:r>
          <w:rPr>
            <w:color w:val="2E3092"/>
            <w:w w:val="105"/>
          </w:rPr>
          <w:t>https://doi.org/10.1016/B978-0-12-</w:t>
        </w:r>
      </w:hyperlink>
      <w:r>
        <w:rPr>
          <w:color w:val="2E3092"/>
          <w:spacing w:val="40"/>
          <w:w w:val="111"/>
        </w:rPr>
        <w:t> </w:t>
      </w:r>
      <w:bookmarkStart w:name="_bookmark54" w:id="88"/>
      <w:bookmarkEnd w:id="88"/>
      <w:r>
        <w:rPr>
          <w:color w:val="2E3092"/>
          <w:w w:val="111"/>
        </w:rPr>
      </w:r>
      <w:hyperlink r:id="rId114">
        <w:r>
          <w:rPr>
            <w:color w:val="2E3092"/>
            <w:spacing w:val="-2"/>
            <w:w w:val="105"/>
          </w:rPr>
          <w:t>818699-2.00004-4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8" w:lineRule="auto" w:before="9"/>
        <w:ind w:left="103" w:right="39"/>
        <w:jc w:val="both"/>
      </w:pPr>
      <w:bookmarkStart w:name="_bookmark57" w:id="89"/>
      <w:bookmarkEnd w:id="89"/>
      <w:r>
        <w:rPr/>
      </w:r>
      <w:r>
        <w:rPr>
          <w:color w:val="231F20"/>
        </w:rPr>
        <w:t>Huang,</w:t>
      </w:r>
      <w:r>
        <w:rPr>
          <w:color w:val="231F20"/>
          <w:spacing w:val="53"/>
        </w:rPr>
        <w:t>   </w:t>
      </w:r>
      <w:r>
        <w:rPr>
          <w:color w:val="231F20"/>
        </w:rPr>
        <w:t>T.,</w:t>
      </w:r>
      <w:r>
        <w:rPr>
          <w:color w:val="231F20"/>
          <w:spacing w:val="74"/>
          <w:w w:val="150"/>
        </w:rPr>
        <w:t>  </w:t>
      </w:r>
      <w:r>
        <w:rPr>
          <w:color w:val="231F20"/>
        </w:rPr>
        <w:t>1993.</w:t>
      </w:r>
      <w:r>
        <w:rPr>
          <w:color w:val="231F20"/>
          <w:spacing w:val="74"/>
          <w:w w:val="150"/>
        </w:rPr>
        <w:t>  </w:t>
      </w:r>
      <w:hyperlink r:id="rId115">
        <w:r>
          <w:rPr>
            <w:color w:val="2E3092"/>
          </w:rPr>
          <w:t>Computer</w:t>
        </w:r>
        <w:r>
          <w:rPr>
            <w:color w:val="2E3092"/>
            <w:spacing w:val="77"/>
            <w:w w:val="150"/>
          </w:rPr>
          <w:t>  </w:t>
        </w:r>
        <w:r>
          <w:rPr>
            <w:color w:val="2E3092"/>
          </w:rPr>
          <w:t>vision.</w:t>
        </w:r>
        <w:r>
          <w:rPr>
            <w:color w:val="2E3092"/>
            <w:spacing w:val="74"/>
            <w:w w:val="150"/>
          </w:rPr>
          <w:t>  </w:t>
        </w:r>
        <w:r>
          <w:rPr>
            <w:color w:val="2E3092"/>
          </w:rPr>
          <w:t>Evolution</w:t>
        </w:r>
        <w:r>
          <w:rPr>
            <w:color w:val="2E3092"/>
            <w:spacing w:val="54"/>
          </w:rPr>
          <w:t>   </w:t>
        </w:r>
        <w:r>
          <w:rPr>
            <w:color w:val="2E3092"/>
          </w:rPr>
          <w:t>and</w:t>
        </w:r>
        <w:r>
          <w:rPr>
            <w:color w:val="2E3092"/>
            <w:spacing w:val="53"/>
          </w:rPr>
          <w:t>   </w:t>
        </w:r>
        <w:r>
          <w:rPr>
            <w:color w:val="2E3092"/>
          </w:rPr>
          <w:t>promise</w:t>
        </w:r>
      </w:hyperlink>
      <w:r>
        <w:rPr>
          <w:color w:val="2E3092"/>
        </w:rPr>
        <w:t>.</w:t>
      </w:r>
      <w:r>
        <w:rPr>
          <w:color w:val="2E3092"/>
          <w:spacing w:val="80"/>
        </w:rPr>
        <w:t> </w:t>
      </w:r>
      <w:r>
        <w:rPr>
          <w:color w:val="231F20"/>
        </w:rPr>
        <w:t>Huang, H.,</w:t>
      </w:r>
      <w:r>
        <w:rPr>
          <w:color w:val="231F20"/>
          <w:spacing w:val="1"/>
        </w:rPr>
        <w:t> </w:t>
      </w:r>
      <w:r>
        <w:rPr>
          <w:color w:val="231F20"/>
        </w:rPr>
        <w:t>Lan,</w:t>
      </w:r>
      <w:r>
        <w:rPr>
          <w:color w:val="231F20"/>
          <w:spacing w:val="1"/>
        </w:rPr>
        <w:t> </w:t>
      </w:r>
      <w:r>
        <w:rPr>
          <w:color w:val="231F20"/>
        </w:rPr>
        <w:t>Y.,</w:t>
      </w:r>
      <w:r>
        <w:rPr>
          <w:color w:val="231F20"/>
          <w:spacing w:val="-1"/>
        </w:rPr>
        <w:t> </w:t>
      </w:r>
      <w:r>
        <w:rPr>
          <w:color w:val="231F20"/>
        </w:rPr>
        <w:t>Yang, A.,</w:t>
      </w:r>
      <w:r>
        <w:rPr>
          <w:color w:val="231F20"/>
          <w:spacing w:val="1"/>
        </w:rPr>
        <w:t> </w:t>
      </w:r>
      <w:r>
        <w:rPr>
          <w:color w:val="231F20"/>
        </w:rPr>
        <w:t>Zhang,</w:t>
      </w:r>
      <w:r>
        <w:rPr>
          <w:color w:val="231F20"/>
          <w:spacing w:val="1"/>
        </w:rPr>
        <w:t> </w:t>
      </w:r>
      <w:r>
        <w:rPr>
          <w:color w:val="231F20"/>
        </w:rPr>
        <w:t>Y.,</w:t>
      </w:r>
      <w:r>
        <w:rPr>
          <w:color w:val="231F20"/>
          <w:spacing w:val="-1"/>
        </w:rPr>
        <w:t> </w:t>
      </w:r>
      <w:r>
        <w:rPr>
          <w:color w:val="231F20"/>
        </w:rPr>
        <w:t>Wen,</w:t>
      </w:r>
      <w:r>
        <w:rPr>
          <w:color w:val="231F20"/>
          <w:spacing w:val="-1"/>
        </w:rPr>
        <w:t> </w:t>
      </w:r>
      <w:r>
        <w:rPr>
          <w:color w:val="231F20"/>
        </w:rPr>
        <w:t>S.,</w:t>
      </w:r>
      <w:r>
        <w:rPr>
          <w:color w:val="231F20"/>
          <w:spacing w:val="1"/>
        </w:rPr>
        <w:t> </w:t>
      </w:r>
      <w:r>
        <w:rPr>
          <w:color w:val="231F20"/>
        </w:rPr>
        <w:t>Deng,</w:t>
      </w:r>
      <w:r>
        <w:rPr>
          <w:color w:val="231F20"/>
          <w:spacing w:val="1"/>
        </w:rPr>
        <w:t> </w:t>
      </w:r>
      <w:r>
        <w:rPr>
          <w:color w:val="231F20"/>
        </w:rPr>
        <w:t>J.,</w:t>
      </w:r>
      <w:r>
        <w:rPr>
          <w:color w:val="231F20"/>
          <w:spacing w:val="1"/>
        </w:rPr>
        <w:t> </w:t>
      </w:r>
      <w:r>
        <w:rPr>
          <w:color w:val="231F20"/>
        </w:rPr>
        <w:t>2020.</w:t>
      </w:r>
      <w:r>
        <w:rPr>
          <w:color w:val="231F20"/>
          <w:spacing w:val="-1"/>
        </w:rPr>
        <w:t> </w:t>
      </w:r>
      <w:r>
        <w:rPr>
          <w:color w:val="231F20"/>
        </w:rPr>
        <w:t>Deep learning</w:t>
      </w:r>
      <w:r>
        <w:rPr>
          <w:color w:val="231F20"/>
          <w:spacing w:val="1"/>
        </w:rPr>
        <w:t> </w:t>
      </w:r>
      <w:r>
        <w:rPr>
          <w:color w:val="231F20"/>
        </w:rPr>
        <w:t>versus </w:t>
      </w:r>
      <w:r>
        <w:rPr>
          <w:color w:val="231F20"/>
          <w:spacing w:val="-2"/>
        </w:rPr>
        <w:t>Object-</w:t>
      </w:r>
    </w:p>
    <w:p>
      <w:pPr>
        <w:pStyle w:val="BodyText"/>
        <w:spacing w:line="268" w:lineRule="auto"/>
        <w:ind w:left="341" w:right="41"/>
        <w:jc w:val="both"/>
      </w:pPr>
      <w:r>
        <w:rPr>
          <w:color w:val="231F20"/>
        </w:rPr>
        <w:t>based</w:t>
      </w:r>
      <w:r>
        <w:rPr>
          <w:color w:val="231F20"/>
          <w:spacing w:val="20"/>
        </w:rPr>
        <w:t> </w:t>
      </w:r>
      <w:r>
        <w:rPr>
          <w:color w:val="231F20"/>
        </w:rPr>
        <w:t>Image</w:t>
      </w:r>
      <w:r>
        <w:rPr>
          <w:color w:val="231F20"/>
          <w:spacing w:val="20"/>
        </w:rPr>
        <w:t> </w:t>
      </w:r>
      <w:r>
        <w:rPr>
          <w:color w:val="231F20"/>
        </w:rPr>
        <w:t>Analysis</w:t>
      </w:r>
      <w:r>
        <w:rPr>
          <w:color w:val="231F20"/>
          <w:spacing w:val="20"/>
        </w:rPr>
        <w:t> </w:t>
      </w:r>
      <w:r>
        <w:rPr>
          <w:color w:val="231F20"/>
        </w:rPr>
        <w:t>(OBIA)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weed</w:t>
      </w:r>
      <w:r>
        <w:rPr>
          <w:color w:val="231F20"/>
          <w:spacing w:val="19"/>
        </w:rPr>
        <w:t> </w:t>
      </w:r>
      <w:r>
        <w:rPr>
          <w:color w:val="231F20"/>
        </w:rPr>
        <w:t>mapping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UAV</w:t>
      </w:r>
      <w:r>
        <w:rPr>
          <w:color w:val="231F20"/>
          <w:spacing w:val="20"/>
        </w:rPr>
        <w:t> </w:t>
      </w:r>
      <w:r>
        <w:rPr>
          <w:color w:val="231F20"/>
        </w:rPr>
        <w:t>imagery.</w:t>
      </w:r>
      <w:r>
        <w:rPr>
          <w:color w:val="231F20"/>
          <w:spacing w:val="20"/>
        </w:rPr>
        <w:t> </w:t>
      </w:r>
      <w:r>
        <w:rPr>
          <w:color w:val="231F20"/>
        </w:rPr>
        <w:t>Int.</w:t>
      </w:r>
      <w:r>
        <w:rPr>
          <w:color w:val="231F20"/>
          <w:spacing w:val="19"/>
        </w:rPr>
        <w:t> </w:t>
      </w:r>
      <w:r>
        <w:rPr>
          <w:color w:val="231F20"/>
        </w:rPr>
        <w:t>J.</w:t>
      </w:r>
      <w:r>
        <w:rPr>
          <w:color w:val="231F20"/>
          <w:spacing w:val="17"/>
        </w:rPr>
        <w:t> </w:t>
      </w:r>
      <w:r>
        <w:rPr>
          <w:color w:val="231F20"/>
        </w:rPr>
        <w:t>Remote</w:t>
      </w:r>
      <w:r>
        <w:rPr>
          <w:color w:val="231F20"/>
          <w:spacing w:val="20"/>
        </w:rPr>
        <w:t> </w:t>
      </w:r>
      <w:r>
        <w:rPr>
          <w:color w:val="231F20"/>
        </w:rPr>
        <w:t>Sens.</w:t>
      </w:r>
      <w:r>
        <w:rPr>
          <w:color w:val="231F20"/>
          <w:spacing w:val="40"/>
        </w:rPr>
        <w:t> </w:t>
      </w:r>
      <w:bookmarkStart w:name="_bookmark58" w:id="90"/>
      <w:bookmarkEnd w:id="90"/>
      <w:r>
        <w:rPr>
          <w:color w:val="231F20"/>
        </w:rPr>
        <w:t>4</w:t>
      </w:r>
      <w:r>
        <w:rPr>
          <w:color w:val="231F20"/>
        </w:rPr>
        <w:t>1,</w:t>
      </w:r>
      <w:r>
        <w:rPr>
          <w:color w:val="231F20"/>
          <w:spacing w:val="59"/>
        </w:rPr>
        <w:t> </w:t>
      </w:r>
      <w:r>
        <w:rPr>
          <w:color w:val="231F20"/>
        </w:rPr>
        <w:t>3446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3479.</w:t>
      </w:r>
      <w:r>
        <w:rPr>
          <w:color w:val="231F20"/>
          <w:spacing w:val="57"/>
        </w:rPr>
        <w:t> </w:t>
      </w:r>
      <w:hyperlink r:id="rId116">
        <w:r>
          <w:rPr>
            <w:color w:val="2E3092"/>
          </w:rPr>
          <w:t>https://doi.org/10.1080/01431161.2019.1706112</w:t>
        </w:r>
      </w:hyperlink>
      <w:r>
        <w:rPr>
          <w:color w:val="231F20"/>
        </w:rPr>
        <w:t>.</w:t>
      </w:r>
    </w:p>
    <w:p>
      <w:pPr>
        <w:pStyle w:val="BodyText"/>
        <w:spacing w:line="278" w:lineRule="auto" w:before="4"/>
        <w:ind w:left="341" w:right="40" w:hanging="239"/>
        <w:jc w:val="both"/>
      </w:pPr>
      <w:r>
        <w:rPr>
          <w:color w:val="231F20"/>
        </w:rPr>
        <w:t>Hughes, D.P., Salathe, M., 2016. </w:t>
      </w:r>
      <w:hyperlink r:id="rId117">
        <w:r>
          <w:rPr>
            <w:color w:val="2E3092"/>
          </w:rPr>
          <w:t>An open access repository of images on plant health to en-</w:t>
        </w:r>
      </w:hyperlink>
      <w:r>
        <w:rPr>
          <w:color w:val="2E3092"/>
          <w:spacing w:val="40"/>
          <w:w w:val="115"/>
        </w:rPr>
        <w:t> </w:t>
      </w:r>
      <w:bookmarkStart w:name="_bookmark59" w:id="91"/>
      <w:bookmarkEnd w:id="91"/>
      <w:r>
        <w:rPr>
          <w:color w:val="2E3092"/>
          <w:w w:val="115"/>
        </w:rPr>
      </w:r>
      <w:hyperlink r:id="rId117">
        <w:r>
          <w:rPr>
            <w:color w:val="2E3092"/>
            <w:w w:val="110"/>
          </w:rPr>
          <w:t>able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the development of mobile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disease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diagnostics. ArXiv151108060 Cs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73" w:lineRule="auto" w:before="5"/>
        <w:ind w:left="341" w:right="39" w:hanging="239"/>
        <w:jc w:val="both"/>
      </w:pPr>
      <w:bookmarkStart w:name="_bookmark61" w:id="92"/>
      <w:bookmarkEnd w:id="92"/>
      <w:r>
        <w:rPr/>
      </w:r>
      <w:r>
        <w:rPr>
          <w:color w:val="231F20"/>
        </w:rPr>
        <w:t>Huzzey, J.M., Veira, D.M., Weary, D.M., von Keyserlingk, M., 2007. Prepartum behavior and</w:t>
      </w:r>
      <w:r>
        <w:rPr>
          <w:color w:val="231F20"/>
          <w:spacing w:val="40"/>
        </w:rPr>
        <w:t> </w:t>
      </w:r>
      <w:r>
        <w:rPr>
          <w:color w:val="231F20"/>
        </w:rPr>
        <w:t>dry matter intake identify dairy cows at risk for metritis. J. Dairy Sci. 90, 3220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3233.</w:t>
      </w:r>
      <w:r>
        <w:rPr>
          <w:color w:val="231F20"/>
          <w:spacing w:val="40"/>
        </w:rPr>
        <w:t> </w:t>
      </w:r>
      <w:bookmarkStart w:name="_bookmark60" w:id="93"/>
      <w:bookmarkEnd w:id="93"/>
      <w:r>
        <w:rPr>
          <w:color w:val="231F20"/>
          <w:w w:val="90"/>
        </w:rPr>
      </w:r>
      <w:hyperlink r:id="rId118">
        <w:r>
          <w:rPr>
            <w:color w:val="2E3092"/>
            <w:spacing w:val="-2"/>
          </w:rPr>
          <w:t>https://doi.org/10.3168/jds.2006-807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1" w:lineRule="auto" w:before="7"/>
        <w:ind w:left="341" w:right="38" w:hanging="239"/>
        <w:jc w:val="both"/>
      </w:pPr>
      <w:r>
        <w:rPr>
          <w:color w:val="231F20"/>
          <w:w w:val="105"/>
        </w:rPr>
        <w:t>Isgin,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Bilgic,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Forster,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D.L.,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Batte,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M.T.,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2008.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count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determine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factors affecting farmers</w:t>
      </w:r>
      <w:r>
        <w:rPr>
          <w:rFonts w:ascii="Tuffy" w:hAnsi="Tuffy"/>
          <w:b w:val="0"/>
          <w:color w:val="231F20"/>
          <w:w w:val="105"/>
        </w:rPr>
        <w:t>’ </w:t>
      </w:r>
      <w:r>
        <w:rPr>
          <w:color w:val="231F20"/>
          <w:w w:val="105"/>
        </w:rPr>
        <w:t>quantity decisions of</w:t>
      </w:r>
      <w:r>
        <w:rPr>
          <w:color w:val="231F20"/>
          <w:w w:val="105"/>
        </w:rPr>
        <w:t> precision farming technology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adoption. Comput. Electron. Agric. 62, 231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242. </w:t>
      </w:r>
      <w:hyperlink r:id="rId119">
        <w:r>
          <w:rPr>
            <w:color w:val="2E3092"/>
            <w:w w:val="105"/>
          </w:rPr>
          <w:t>https://doi.org/10.1016/j.compag.</w:t>
        </w:r>
      </w:hyperlink>
      <w:r>
        <w:rPr>
          <w:color w:val="2E3092"/>
          <w:spacing w:val="40"/>
          <w:w w:val="108"/>
        </w:rPr>
        <w:t> </w:t>
      </w:r>
      <w:bookmarkStart w:name="_bookmark62" w:id="94"/>
      <w:bookmarkEnd w:id="94"/>
      <w:r>
        <w:rPr>
          <w:color w:val="2E3092"/>
          <w:w w:val="108"/>
        </w:rPr>
      </w:r>
      <w:hyperlink r:id="rId119">
        <w:r>
          <w:rPr>
            <w:color w:val="2E3092"/>
            <w:spacing w:val="-2"/>
            <w:w w:val="105"/>
          </w:rPr>
          <w:t>2008.01.004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7"/>
        <w:ind w:left="341" w:right="38" w:hanging="239"/>
        <w:jc w:val="both"/>
      </w:pPr>
      <w:bookmarkStart w:name="_bookmark65" w:id="95"/>
      <w:bookmarkEnd w:id="95"/>
      <w:r>
        <w:rPr/>
      </w:r>
      <w:r>
        <w:rPr>
          <w:color w:val="231F20"/>
          <w:w w:val="105"/>
        </w:rPr>
        <w:t>Jahagirdar, P., Budihal, S.V., 2021. Framework to Detect NPK De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ciency in Maize Plants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Using CNN. In: Panigrahi, C.R., Pati, B., Mohapatra, P., Buyya, R., Li, K.-C. (Eds.), Prog-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ress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Advanced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Computing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Intelligent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Engineering,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Advances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Intelligent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Sys-</w:t>
      </w:r>
      <w:r>
        <w:rPr>
          <w:color w:val="231F20"/>
          <w:spacing w:val="40"/>
          <w:w w:val="105"/>
        </w:rPr>
        <w:t> </w:t>
      </w:r>
      <w:bookmarkStart w:name="_bookmark64" w:id="96"/>
      <w:bookmarkEnd w:id="96"/>
      <w:r>
        <w:rPr>
          <w:color w:val="231F20"/>
          <w:w w:val="105"/>
        </w:rPr>
        <w:t>t</w:t>
      </w:r>
      <w:r>
        <w:rPr>
          <w:color w:val="231F20"/>
          <w:w w:val="105"/>
        </w:rPr>
        <w:t>ems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Computing.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Springer,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Singapore,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pp.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366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376</w:t>
      </w:r>
      <w:r>
        <w:rPr>
          <w:color w:val="231F20"/>
          <w:spacing w:val="-3"/>
          <w:w w:val="105"/>
        </w:rPr>
        <w:t> </w:t>
      </w:r>
      <w:hyperlink r:id="rId120">
        <w:r>
          <w:rPr>
            <w:color w:val="2E3092"/>
            <w:w w:val="105"/>
          </w:rPr>
          <w:t>https://doi.org/10.1007/978-</w:t>
        </w:r>
      </w:hyperlink>
      <w:r>
        <w:rPr>
          <w:color w:val="2E3092"/>
          <w:spacing w:val="40"/>
          <w:w w:val="107"/>
        </w:rPr>
        <w:t> </w:t>
      </w:r>
      <w:bookmarkStart w:name="_bookmark63" w:id="97"/>
      <w:bookmarkEnd w:id="97"/>
      <w:r>
        <w:rPr>
          <w:color w:val="2E3092"/>
          <w:w w:val="107"/>
        </w:rPr>
      </w:r>
      <w:hyperlink r:id="rId120">
        <w:r>
          <w:rPr>
            <w:color w:val="2E3092"/>
            <w:spacing w:val="-2"/>
            <w:w w:val="105"/>
          </w:rPr>
          <w:t>981-15-6353-9_33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8"/>
        <w:ind w:left="341" w:right="38" w:hanging="239"/>
        <w:jc w:val="both"/>
      </w:pPr>
      <w:r>
        <w:rPr>
          <w:color w:val="231F20"/>
        </w:rPr>
        <w:t>Jamei,</w:t>
      </w:r>
      <w:r>
        <w:rPr>
          <w:color w:val="231F20"/>
          <w:spacing w:val="-6"/>
        </w:rPr>
        <w:t> </w:t>
      </w:r>
      <w:r>
        <w:rPr>
          <w:color w:val="231F20"/>
        </w:rPr>
        <w:t>M.,</w:t>
      </w:r>
      <w:r>
        <w:rPr>
          <w:color w:val="231F20"/>
          <w:spacing w:val="-6"/>
        </w:rPr>
        <w:t> </w:t>
      </w:r>
      <w:r>
        <w:rPr>
          <w:color w:val="231F20"/>
        </w:rPr>
        <w:t>Karbasi,</w:t>
      </w:r>
      <w:r>
        <w:rPr>
          <w:color w:val="231F20"/>
          <w:spacing w:val="-4"/>
        </w:rPr>
        <w:t> </w:t>
      </w:r>
      <w:r>
        <w:rPr>
          <w:color w:val="231F20"/>
        </w:rPr>
        <w:t>M.,</w:t>
      </w:r>
      <w:r>
        <w:rPr>
          <w:color w:val="231F20"/>
          <w:spacing w:val="-4"/>
        </w:rPr>
        <w:t> </w:t>
      </w:r>
      <w:r>
        <w:rPr>
          <w:color w:val="231F20"/>
        </w:rPr>
        <w:t>Malik,</w:t>
      </w:r>
      <w:r>
        <w:rPr>
          <w:color w:val="231F20"/>
          <w:spacing w:val="-4"/>
        </w:rPr>
        <w:t> </w:t>
      </w:r>
      <w:r>
        <w:rPr>
          <w:color w:val="231F20"/>
        </w:rPr>
        <w:t>A.,</w:t>
      </w:r>
      <w:r>
        <w:rPr>
          <w:color w:val="231F20"/>
          <w:spacing w:val="-4"/>
        </w:rPr>
        <w:t> </w:t>
      </w:r>
      <w:r>
        <w:rPr>
          <w:color w:val="231F20"/>
        </w:rPr>
        <w:t>Abualigah,</w:t>
      </w:r>
      <w:r>
        <w:rPr>
          <w:color w:val="231F20"/>
          <w:spacing w:val="-6"/>
        </w:rPr>
        <w:t> </w:t>
      </w:r>
      <w:r>
        <w:rPr>
          <w:color w:val="231F20"/>
        </w:rPr>
        <w:t>L.,</w:t>
      </w:r>
      <w:r>
        <w:rPr>
          <w:color w:val="231F20"/>
          <w:spacing w:val="-4"/>
        </w:rPr>
        <w:t> </w:t>
      </w:r>
      <w:r>
        <w:rPr>
          <w:color w:val="231F20"/>
        </w:rPr>
        <w:t>Islam,</w:t>
      </w:r>
      <w:r>
        <w:rPr>
          <w:color w:val="231F20"/>
          <w:spacing w:val="-5"/>
        </w:rPr>
        <w:t> </w:t>
      </w:r>
      <w:r>
        <w:rPr>
          <w:color w:val="231F20"/>
        </w:rPr>
        <w:t>A.R.M.T.,</w:t>
      </w:r>
      <w:r>
        <w:rPr>
          <w:color w:val="231F20"/>
          <w:spacing w:val="-6"/>
        </w:rPr>
        <w:t> </w:t>
      </w:r>
      <w:r>
        <w:rPr>
          <w:color w:val="231F20"/>
        </w:rPr>
        <w:t>Yaseen,</w:t>
      </w:r>
      <w:r>
        <w:rPr>
          <w:color w:val="231F20"/>
          <w:spacing w:val="-6"/>
        </w:rPr>
        <w:t> </w:t>
      </w:r>
      <w:r>
        <w:rPr>
          <w:color w:val="231F20"/>
        </w:rPr>
        <w:t>Z.M.,</w:t>
      </w:r>
      <w:r>
        <w:rPr>
          <w:color w:val="231F20"/>
          <w:spacing w:val="-6"/>
        </w:rPr>
        <w:t> </w:t>
      </w:r>
      <w:r>
        <w:rPr>
          <w:color w:val="231F20"/>
        </w:rPr>
        <w:t>2022a.</w:t>
      </w:r>
      <w:r>
        <w:rPr>
          <w:color w:val="231F20"/>
          <w:spacing w:val="-4"/>
        </w:rPr>
        <w:t> </w:t>
      </w:r>
      <w:r>
        <w:rPr>
          <w:color w:val="231F20"/>
        </w:rPr>
        <w:t>Compu-</w:t>
      </w:r>
      <w:r>
        <w:rPr>
          <w:color w:val="231F20"/>
          <w:spacing w:val="40"/>
          <w:w w:val="105"/>
        </w:rPr>
        <w:t> </w:t>
      </w:r>
      <w:bookmarkStart w:name="_bookmark67" w:id="98"/>
      <w:bookmarkEnd w:id="98"/>
      <w:r>
        <w:rPr>
          <w:color w:val="231F20"/>
          <w:w w:val="105"/>
        </w:rPr>
        <w:t>t</w:t>
      </w:r>
      <w:r>
        <w:rPr>
          <w:color w:val="231F20"/>
          <w:w w:val="105"/>
        </w:rPr>
        <w:t>ational assessment of</w:t>
      </w:r>
      <w:r>
        <w:rPr>
          <w:color w:val="231F20"/>
          <w:w w:val="105"/>
        </w:rPr>
        <w:t> groundwater salinity</w:t>
      </w:r>
      <w:r>
        <w:rPr>
          <w:color w:val="231F20"/>
          <w:w w:val="105"/>
        </w:rPr>
        <w:t> distribution within coastal multi-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aquifers of Bangladesh. Sci. Rep. 12, 11165. </w:t>
      </w:r>
      <w:hyperlink r:id="rId121">
        <w:r>
          <w:rPr>
            <w:color w:val="2E3092"/>
            <w:w w:val="105"/>
          </w:rPr>
          <w:t>https://doi.org/10.1038/s41598-022-</w:t>
        </w:r>
      </w:hyperlink>
      <w:r>
        <w:rPr>
          <w:color w:val="2E3092"/>
          <w:spacing w:val="40"/>
          <w:w w:val="115"/>
        </w:rPr>
        <w:t> </w:t>
      </w:r>
      <w:bookmarkStart w:name="_bookmark66" w:id="99"/>
      <w:bookmarkEnd w:id="99"/>
      <w:r>
        <w:rPr>
          <w:color w:val="2E3092"/>
          <w:w w:val="115"/>
        </w:rPr>
      </w:r>
      <w:hyperlink r:id="rId121">
        <w:r>
          <w:rPr>
            <w:color w:val="2E3092"/>
            <w:spacing w:val="-2"/>
            <w:w w:val="105"/>
          </w:rPr>
          <w:t>15104-x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3"/>
        <w:ind w:left="341" w:right="38" w:hanging="239"/>
        <w:jc w:val="both"/>
      </w:pPr>
      <w:bookmarkStart w:name="_bookmark69" w:id="100"/>
      <w:bookmarkEnd w:id="100"/>
      <w:r>
        <w:rPr/>
      </w:r>
      <w:r>
        <w:rPr>
          <w:color w:val="231F20"/>
          <w:spacing w:val="-2"/>
          <w:w w:val="105"/>
        </w:rPr>
        <w:t>Jamei,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Maroufpoor, S., Aminpour, Y.,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Karbasi,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Malik, A., Karimi,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B., 2022b.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Develop-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ing hybrid data-intelligent method using Boruta-random forest optimizer for simula-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nitrate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distribution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pattern.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Agric.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Water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Manag.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270,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107715.</w:t>
      </w:r>
      <w:r>
        <w:rPr>
          <w:color w:val="231F20"/>
          <w:spacing w:val="-3"/>
          <w:w w:val="105"/>
        </w:rPr>
        <w:t> </w:t>
      </w:r>
      <w:hyperlink r:id="rId122">
        <w:r>
          <w:rPr>
            <w:color w:val="2E3092"/>
            <w:w w:val="105"/>
          </w:rPr>
          <w:t>https://doi.org/</w:t>
        </w:r>
      </w:hyperlink>
      <w:r>
        <w:rPr>
          <w:color w:val="2E3092"/>
          <w:spacing w:val="40"/>
          <w:w w:val="105"/>
        </w:rPr>
        <w:t> </w:t>
      </w:r>
      <w:bookmarkStart w:name="_bookmark68" w:id="101"/>
      <w:bookmarkEnd w:id="101"/>
      <w:r>
        <w:rPr>
          <w:color w:val="2E3092"/>
          <w:w w:val="82"/>
        </w:rPr>
      </w:r>
      <w:hyperlink r:id="rId122">
        <w:r>
          <w:rPr>
            <w:color w:val="2E3092"/>
            <w:spacing w:val="-2"/>
            <w:w w:val="105"/>
          </w:rPr>
          <w:t>10.1016/j.agwat.2022.107715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4"/>
        <w:ind w:left="341" w:right="39" w:hanging="239"/>
        <w:jc w:val="both"/>
      </w:pPr>
      <w:r>
        <w:rPr>
          <w:color w:val="231F20"/>
          <w:w w:val="105"/>
        </w:rPr>
        <w:t>Jamei,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Mehdi,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Karbasi,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Malik,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Jamei,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Mozhdeh,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Kisi,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Yaseen,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Z.M.,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2022c.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Long-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term multi-step ahead forecasting of root zone soil moisture in different climates: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Novel ensemble-based</w:t>
      </w:r>
      <w:r>
        <w:rPr>
          <w:color w:val="231F20"/>
          <w:w w:val="105"/>
        </w:rPr>
        <w:t> complementary</w:t>
      </w:r>
      <w:r>
        <w:rPr>
          <w:color w:val="231F20"/>
          <w:w w:val="105"/>
        </w:rPr>
        <w:t> data-intelligent paradigms.</w:t>
      </w:r>
      <w:r>
        <w:rPr>
          <w:color w:val="231F20"/>
          <w:w w:val="105"/>
        </w:rPr>
        <w:t> Agric.</w:t>
      </w:r>
      <w:r>
        <w:rPr>
          <w:color w:val="231F20"/>
          <w:w w:val="105"/>
        </w:rPr>
        <w:t> Water</w:t>
      </w:r>
      <w:r>
        <w:rPr>
          <w:color w:val="231F20"/>
          <w:spacing w:val="40"/>
          <w:w w:val="105"/>
        </w:rPr>
        <w:t> </w:t>
      </w:r>
      <w:bookmarkStart w:name="_bookmark70" w:id="102"/>
      <w:bookmarkEnd w:id="102"/>
      <w:r>
        <w:rPr>
          <w:color w:val="231F20"/>
          <w:w w:val="105"/>
        </w:rPr>
        <w:t>M</w:t>
      </w:r>
      <w:r>
        <w:rPr>
          <w:color w:val="231F20"/>
          <w:w w:val="105"/>
        </w:rPr>
        <w:t>anag. 269, 107679. </w:t>
      </w:r>
      <w:hyperlink r:id="rId123">
        <w:r>
          <w:rPr>
            <w:color w:val="2E3092"/>
            <w:w w:val="105"/>
          </w:rPr>
          <w:t>https://doi.org/10.1016/j.agwat.2022.107679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8" w:lineRule="auto" w:before="4"/>
        <w:ind w:left="341" w:right="38" w:hanging="239"/>
        <w:jc w:val="both"/>
      </w:pPr>
      <w:r>
        <w:rPr>
          <w:color w:val="231F20"/>
        </w:rPr>
        <w:t>Javanmardi, S., Miraei Ashtiani, S.-H., Verbeek, F.J., Martynenko, A., 2021. Computer-vision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corn seed varieties using deep convolutional neural network. J. Stored</w:t>
      </w:r>
      <w:r>
        <w:rPr>
          <w:color w:val="231F20"/>
          <w:spacing w:val="40"/>
        </w:rPr>
        <w:t> </w:t>
      </w:r>
      <w:r>
        <w:rPr>
          <w:color w:val="231F20"/>
        </w:rPr>
        <w:t>Prod. Res. 92, 101800. </w:t>
      </w:r>
      <w:hyperlink r:id="rId124">
        <w:r>
          <w:rPr>
            <w:color w:val="2E3092"/>
          </w:rPr>
          <w:t>https://doi.org/10.1016/j.jspr.2021.101800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115"/>
        <w:ind w:left="342" w:right="120" w:hanging="240"/>
        <w:jc w:val="both"/>
      </w:pPr>
      <w:r>
        <w:rPr/>
        <w:br w:type="column"/>
      </w:r>
      <w:r>
        <w:rPr>
          <w:color w:val="231F20"/>
          <w:w w:val="105"/>
        </w:rPr>
        <w:t>Jha,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K., Doshi,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A., Patel, P.,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Shah,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M., 2019.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 comprehensive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review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automation 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ag-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riculture using 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 intelligence. Artif. Intell. Agric. 2, 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12. </w:t>
      </w:r>
      <w:hyperlink r:id="rId125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125">
        <w:r>
          <w:rPr>
            <w:color w:val="2E3092"/>
            <w:spacing w:val="-2"/>
            <w:w w:val="105"/>
          </w:rPr>
          <w:t>1016/j.aiia.2019.05.004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12"/>
        <w:ind w:left="342" w:right="118" w:hanging="240"/>
        <w:jc w:val="both"/>
      </w:pPr>
      <w:r>
        <w:rPr>
          <w:color w:val="231F20"/>
          <w:w w:val="105"/>
        </w:rPr>
        <w:t>Ji, M.,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Wu, Z.,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2022.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Automatic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detection and severity analysis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grape black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measles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dis-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ease based on deep learning and fuzzy logic. Comput. Electron. Agric. 193, 106718.</w:t>
      </w:r>
      <w:r>
        <w:rPr>
          <w:color w:val="231F20"/>
          <w:spacing w:val="40"/>
          <w:w w:val="105"/>
        </w:rPr>
        <w:t> </w:t>
      </w:r>
      <w:hyperlink r:id="rId126">
        <w:r>
          <w:rPr>
            <w:color w:val="2E3092"/>
            <w:spacing w:val="-2"/>
            <w:w w:val="105"/>
          </w:rPr>
          <w:t>https://doi.org/10.1016/j.compag.2022.106718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9"/>
        <w:ind w:left="342" w:right="118" w:hanging="240"/>
        <w:jc w:val="both"/>
      </w:pPr>
      <w:r>
        <w:rPr>
          <w:color w:val="231F20"/>
          <w:w w:val="105"/>
        </w:rPr>
        <w:t>Jiang,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Wu,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Q.,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Yin,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X.,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Wu,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Song,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FLYOLOv3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key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parts of dairy cow body detection. Comput. Electron. Agric. 166, 104982. </w:t>
      </w:r>
      <w:hyperlink r:id="rId127">
        <w:r>
          <w:rPr>
            <w:color w:val="2E3092"/>
            <w:w w:val="105"/>
          </w:rPr>
          <w:t>https://</w:t>
        </w:r>
      </w:hyperlink>
      <w:r>
        <w:rPr>
          <w:color w:val="2E3092"/>
          <w:spacing w:val="40"/>
          <w:w w:val="105"/>
        </w:rPr>
        <w:t> </w:t>
      </w:r>
      <w:hyperlink r:id="rId127">
        <w:r>
          <w:rPr>
            <w:color w:val="2E3092"/>
            <w:spacing w:val="-2"/>
            <w:w w:val="105"/>
          </w:rPr>
          <w:t>doi.org/10.1016/j.compag.2019.104982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11"/>
        <w:ind w:left="342" w:right="118" w:hanging="240"/>
        <w:jc w:val="both"/>
      </w:pPr>
      <w:r>
        <w:rPr>
          <w:color w:val="231F20"/>
          <w:spacing w:val="-2"/>
          <w:w w:val="105"/>
        </w:rPr>
        <w:t>Joshi, R.C., Kaushik, M., Dutta, M.K., Srivastava, A., Choudhary, N., 2021. VirLeafNet: Auto-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matic analysis and viral disease diagnosis using deep-learning in Vigna mungo plant.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Ecol. Inform. 61, 101197. </w:t>
      </w:r>
      <w:hyperlink r:id="rId128">
        <w:r>
          <w:rPr>
            <w:color w:val="2E3092"/>
            <w:w w:val="105"/>
          </w:rPr>
          <w:t>https://doi.org/10.1016/j.ecoinf.2020.101197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9"/>
        <w:ind w:left="103"/>
        <w:jc w:val="both"/>
      </w:pPr>
      <w:r>
        <w:rPr>
          <w:color w:val="231F20"/>
          <w:spacing w:val="-2"/>
        </w:rPr>
        <w:t>Jung,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D.-H.,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Kim,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N.Y.,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Moon, S.H.,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Jhin, C., Kim,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H.-J., Yang,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J.-S.,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Kim, H.S.,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T.S.,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Lee, </w:t>
      </w:r>
      <w:r>
        <w:rPr>
          <w:color w:val="231F20"/>
          <w:spacing w:val="-4"/>
        </w:rPr>
        <w:t>J.Y.,</w:t>
      </w:r>
    </w:p>
    <w:p>
      <w:pPr>
        <w:pStyle w:val="BodyText"/>
        <w:spacing w:line="280" w:lineRule="auto" w:before="20"/>
        <w:ind w:left="342" w:right="120"/>
        <w:jc w:val="both"/>
      </w:pPr>
      <w:r>
        <w:rPr>
          <w:color w:val="231F20"/>
          <w:w w:val="105"/>
        </w:rPr>
        <w:t>Park, S.H., 2021. Deep Learning-Based Cattle Vocal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Model and Real-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Time Livestock Monitoring System with Noise Filtering. Animals 11, 357. </w:t>
      </w:r>
      <w:hyperlink r:id="rId129">
        <w:r>
          <w:rPr>
            <w:color w:val="2E3092"/>
            <w:w w:val="105"/>
          </w:rPr>
          <w:t>https://</w:t>
        </w:r>
      </w:hyperlink>
      <w:r>
        <w:rPr>
          <w:color w:val="2E3092"/>
          <w:spacing w:val="40"/>
          <w:w w:val="105"/>
        </w:rPr>
        <w:t> </w:t>
      </w:r>
      <w:hyperlink r:id="rId129">
        <w:r>
          <w:rPr>
            <w:color w:val="2E3092"/>
            <w:spacing w:val="-2"/>
            <w:w w:val="105"/>
          </w:rPr>
          <w:t>doi.org/10.3390/ani11020357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10"/>
        <w:ind w:left="342" w:right="119" w:hanging="240"/>
        <w:jc w:val="both"/>
      </w:pPr>
      <w:r>
        <w:rPr>
          <w:color w:val="231F20"/>
          <w:spacing w:val="-2"/>
          <w:w w:val="105"/>
        </w:rPr>
        <w:t>Kaack, L.H., Donti, P.L., Strubell, E., Kamiya, G., Creutzig, F., Rolnick, D., 2022. Aligning ar-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 intelligence with climate change mitigation. Nat. Clim. Change 12, 518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527.</w:t>
      </w:r>
      <w:r>
        <w:rPr>
          <w:color w:val="231F20"/>
          <w:spacing w:val="40"/>
          <w:w w:val="105"/>
        </w:rPr>
        <w:t> </w:t>
      </w:r>
      <w:hyperlink r:id="rId130">
        <w:r>
          <w:rPr>
            <w:color w:val="2E3092"/>
            <w:spacing w:val="-2"/>
            <w:w w:val="105"/>
          </w:rPr>
          <w:t>https://doi.org/10.1038/s41558-022-01377-7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before="13"/>
        <w:ind w:left="103"/>
        <w:jc w:val="both"/>
      </w:pPr>
      <w:r>
        <w:rPr>
          <w:color w:val="231F20"/>
        </w:rPr>
        <w:t>Kamilaris,</w:t>
      </w:r>
      <w:r>
        <w:rPr>
          <w:color w:val="231F20"/>
          <w:spacing w:val="12"/>
        </w:rPr>
        <w:t> </w:t>
      </w:r>
      <w:r>
        <w:rPr>
          <w:color w:val="231F20"/>
        </w:rPr>
        <w:t>A.,</w:t>
      </w:r>
      <w:r>
        <w:rPr>
          <w:color w:val="231F20"/>
          <w:spacing w:val="13"/>
        </w:rPr>
        <w:t> </w:t>
      </w:r>
      <w:r>
        <w:rPr>
          <w:color w:val="231F20"/>
        </w:rPr>
        <w:t>Prenafeta-Boldú,</w:t>
      </w:r>
      <w:r>
        <w:rPr>
          <w:color w:val="231F20"/>
          <w:spacing w:val="11"/>
        </w:rPr>
        <w:t> </w:t>
      </w:r>
      <w:r>
        <w:rPr>
          <w:color w:val="231F20"/>
        </w:rPr>
        <w:t>F.X.,</w:t>
      </w:r>
      <w:r>
        <w:rPr>
          <w:color w:val="231F20"/>
          <w:spacing w:val="14"/>
        </w:rPr>
        <w:t> </w:t>
      </w:r>
      <w:r>
        <w:rPr>
          <w:color w:val="231F20"/>
        </w:rPr>
        <w:t>2018.</w:t>
      </w:r>
      <w:r>
        <w:rPr>
          <w:color w:val="231F20"/>
          <w:spacing w:val="12"/>
        </w:rPr>
        <w:t> </w:t>
      </w:r>
      <w:r>
        <w:rPr>
          <w:color w:val="231F20"/>
        </w:rPr>
        <w:t>Deep</w:t>
      </w:r>
      <w:r>
        <w:rPr>
          <w:color w:val="231F20"/>
          <w:spacing w:val="12"/>
        </w:rPr>
        <w:t> </w:t>
      </w:r>
      <w:r>
        <w:rPr>
          <w:color w:val="231F20"/>
        </w:rPr>
        <w:t>learning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agriculture: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survey.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Comput.</w:t>
      </w:r>
    </w:p>
    <w:p>
      <w:pPr>
        <w:pStyle w:val="BodyText"/>
        <w:spacing w:before="16"/>
        <w:ind w:left="342"/>
        <w:jc w:val="both"/>
      </w:pPr>
      <w:r>
        <w:rPr>
          <w:color w:val="231F20"/>
          <w:w w:val="105"/>
        </w:rPr>
        <w:t>Electron.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Agric.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147,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70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90.</w:t>
      </w:r>
      <w:r>
        <w:rPr>
          <w:color w:val="231F20"/>
          <w:spacing w:val="3"/>
          <w:w w:val="105"/>
        </w:rPr>
        <w:t> </w:t>
      </w:r>
      <w:hyperlink r:id="rId131">
        <w:r>
          <w:rPr>
            <w:color w:val="2E3092"/>
            <w:spacing w:val="-2"/>
            <w:w w:val="105"/>
          </w:rPr>
          <w:t>https://doi.org/10.1016/j.compag.2018.02.016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1" w:lineRule="auto" w:before="32"/>
        <w:ind w:left="342" w:right="120" w:hanging="240"/>
        <w:jc w:val="both"/>
      </w:pPr>
      <w:r>
        <w:rPr>
          <w:color w:val="231F20"/>
          <w:spacing w:val="-2"/>
          <w:w w:val="105"/>
        </w:rPr>
        <w:t>Kamyshova,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Osipov,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Gataullin,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Korchagin,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S., Ignar,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Gataullin,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Terekhova,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Suvorov,</w:t>
      </w:r>
      <w:r>
        <w:rPr>
          <w:color w:val="231F20"/>
          <w:w w:val="105"/>
        </w:rPr>
        <w:t> S.,</w:t>
      </w:r>
      <w:r>
        <w:rPr>
          <w:color w:val="231F20"/>
          <w:w w:val="105"/>
        </w:rPr>
        <w:t> 2022.</w:t>
      </w:r>
      <w:r>
        <w:rPr>
          <w:color w:val="231F20"/>
          <w:w w:val="105"/>
        </w:rPr>
        <w:t> 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computer</w:t>
      </w:r>
      <w:r>
        <w:rPr>
          <w:color w:val="231F20"/>
          <w:w w:val="105"/>
        </w:rPr>
        <w:t> vision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color w:val="231F20"/>
          <w:w w:val="105"/>
        </w:rPr>
        <w:t>s-based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phytoindication</w:t>
      </w:r>
      <w:r>
        <w:rPr>
          <w:color w:val="231F20"/>
          <w:w w:val="105"/>
        </w:rPr>
        <w:t> systems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variable</w:t>
      </w:r>
      <w:r>
        <w:rPr>
          <w:color w:val="231F20"/>
          <w:w w:val="105"/>
        </w:rPr>
        <w:t> rate</w:t>
      </w:r>
      <w:r>
        <w:rPr>
          <w:color w:val="231F20"/>
          <w:w w:val="105"/>
        </w:rPr>
        <w:t> irrigation</w:t>
      </w:r>
      <w:r>
        <w:rPr>
          <w:color w:val="231F20"/>
          <w:w w:val="105"/>
        </w:rPr>
        <w:t> improving.</w:t>
      </w:r>
      <w:r>
        <w:rPr>
          <w:color w:val="231F20"/>
          <w:w w:val="105"/>
        </w:rPr>
        <w:t> IEEE</w:t>
      </w:r>
      <w:r>
        <w:rPr>
          <w:color w:val="231F20"/>
          <w:w w:val="105"/>
        </w:rPr>
        <w:t> Access</w:t>
      </w:r>
      <w:r>
        <w:rPr>
          <w:color w:val="231F20"/>
          <w:w w:val="105"/>
        </w:rPr>
        <w:t> 10,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8577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8589.</w:t>
      </w:r>
      <w:r>
        <w:rPr>
          <w:color w:val="231F20"/>
          <w:spacing w:val="-1"/>
          <w:w w:val="105"/>
        </w:rPr>
        <w:t> </w:t>
      </w:r>
      <w:hyperlink r:id="rId132">
        <w:r>
          <w:rPr>
            <w:color w:val="2E3092"/>
            <w:w w:val="105"/>
          </w:rPr>
          <w:t>https://doi.org/10.1109/ACCESS.2022.3143524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11"/>
        <w:ind w:left="342" w:right="120" w:hanging="240"/>
        <w:jc w:val="both"/>
      </w:pPr>
      <w:r>
        <w:rPr>
          <w:color w:val="231F20"/>
        </w:rPr>
        <w:t>Kannur, Anil, Kannur, Asha, Rajpurohit, V.S., 2011.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and grading of bulk seeds</w:t>
      </w:r>
      <w:r>
        <w:rPr>
          <w:color w:val="231F20"/>
          <w:spacing w:val="40"/>
        </w:rPr>
        <w:t> </w:t>
      </w:r>
      <w:r>
        <w:rPr>
          <w:color w:val="231F20"/>
        </w:rPr>
        <w:t>using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neural network. Int. J. Mach. Intell. 3, 62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73. </w:t>
      </w:r>
      <w:hyperlink r:id="rId133">
        <w:r>
          <w:rPr>
            <w:color w:val="2E3092"/>
          </w:rPr>
          <w:t>https://doi.org/10.9735/</w:t>
        </w:r>
      </w:hyperlink>
      <w:r>
        <w:rPr>
          <w:color w:val="2E3092"/>
          <w:spacing w:val="40"/>
        </w:rPr>
        <w:t> </w:t>
      </w:r>
      <w:hyperlink r:id="rId133">
        <w:r>
          <w:rPr>
            <w:color w:val="2E3092"/>
            <w:spacing w:val="-2"/>
          </w:rPr>
          <w:t>0975-2927.3.2.62-73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8" w:lineRule="auto" w:before="14"/>
        <w:ind w:left="342" w:right="118" w:hanging="240"/>
        <w:jc w:val="both"/>
      </w:pPr>
      <w:r>
        <w:rPr>
          <w:color w:val="231F20"/>
        </w:rPr>
        <w:t>Kanwal, Z., Basit, A., Jawad, M., Ullah, I., Ali, A., 2019. Overlapped apple fruit yield estima-</w:t>
      </w:r>
      <w:r>
        <w:rPr>
          <w:color w:val="231F20"/>
          <w:spacing w:val="40"/>
        </w:rPr>
        <w:t> </w:t>
      </w:r>
      <w:r>
        <w:rPr>
          <w:color w:val="231F20"/>
        </w:rPr>
        <w:t>tion using pixel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hough transform. Int. J. Adv. Comput. Sci. Appl. 10.</w:t>
      </w:r>
      <w:r>
        <w:rPr>
          <w:color w:val="231F20"/>
          <w:spacing w:val="40"/>
        </w:rPr>
        <w:t> </w:t>
      </w:r>
      <w:hyperlink r:id="rId134">
        <w:r>
          <w:rPr>
            <w:color w:val="2E3092"/>
            <w:spacing w:val="-2"/>
          </w:rPr>
          <w:t>https://doi.org/10.14569/IJACSA.2019.0100271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80" w:lineRule="auto" w:before="11"/>
        <w:ind w:left="342" w:right="119" w:hanging="240"/>
        <w:jc w:val="both"/>
      </w:pPr>
      <w:r>
        <w:rPr>
          <w:color w:val="231F20"/>
        </w:rPr>
        <w:t>Karbasi, M., Jamei, M., Ali, M., Malik, A., Yaseen, Z.M., 2022. </w:t>
      </w:r>
      <w:hyperlink r:id="rId135">
        <w:r>
          <w:rPr>
            <w:color w:val="2E3092"/>
          </w:rPr>
          <w:t>Forecasting weekly reference</w:t>
        </w:r>
      </w:hyperlink>
      <w:r>
        <w:rPr>
          <w:color w:val="2E3092"/>
          <w:spacing w:val="40"/>
          <w:w w:val="110"/>
        </w:rPr>
        <w:t> </w:t>
      </w:r>
      <w:hyperlink r:id="rId135">
        <w:r>
          <w:rPr>
            <w:color w:val="2E3092"/>
            <w:spacing w:val="-2"/>
            <w:w w:val="110"/>
          </w:rPr>
          <w:t>evapotranspiration using Auto Encoder Decoder Bidirectional LSTM model hybrid-</w:t>
        </w:r>
      </w:hyperlink>
      <w:r>
        <w:rPr>
          <w:color w:val="2E3092"/>
          <w:spacing w:val="40"/>
          <w:w w:val="110"/>
        </w:rPr>
        <w:t> </w:t>
      </w:r>
      <w:hyperlink r:id="rId135">
        <w:r>
          <w:rPr>
            <w:color w:val="2E3092"/>
            <w:w w:val="110"/>
          </w:rPr>
          <w:t>ized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with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a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Boruta-CatBoost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input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optimizer.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Comput.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Electron.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Agric.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198,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10712</w:t>
        </w:r>
      </w:hyperlink>
      <w:r>
        <w:rPr>
          <w:color w:val="2E3092"/>
          <w:w w:val="110"/>
        </w:rPr>
        <w:t>1.</w:t>
      </w:r>
    </w:p>
    <w:p>
      <w:pPr>
        <w:pStyle w:val="BodyText"/>
        <w:spacing w:line="280" w:lineRule="auto" w:before="9"/>
        <w:ind w:left="342" w:right="120" w:hanging="240"/>
        <w:jc w:val="both"/>
      </w:pPr>
      <w:r>
        <w:rPr>
          <w:color w:val="231F20"/>
          <w:w w:val="105"/>
        </w:rPr>
        <w:t>Karim, L., Anpalagan, A., Nasser, N., Almhana, J., 2013. Sensor-based M2M Agriculture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Monitoring Systems for Developing Countries. State and Challenges 5. </w:t>
      </w:r>
      <w:hyperlink r:id="rId136">
        <w:r>
          <w:rPr>
            <w:color w:val="2E3092"/>
            <w:w w:val="105"/>
          </w:rPr>
          <w:t>https://doi.</w:t>
        </w:r>
      </w:hyperlink>
      <w:r>
        <w:rPr>
          <w:color w:val="2E3092"/>
          <w:spacing w:val="40"/>
          <w:w w:val="105"/>
        </w:rPr>
        <w:t> </w:t>
      </w:r>
      <w:hyperlink r:id="rId136">
        <w:r>
          <w:rPr>
            <w:color w:val="2E3092"/>
            <w:spacing w:val="-2"/>
            <w:w w:val="105"/>
          </w:rPr>
          <w:t>org/10.5296/npa.v5i3.3787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9"/>
        <w:ind w:left="342" w:right="120" w:hanging="240"/>
        <w:jc w:val="both"/>
      </w:pPr>
      <w:r>
        <w:rPr>
          <w:color w:val="231F20"/>
          <w:spacing w:val="-2"/>
          <w:w w:val="105"/>
        </w:rPr>
        <w:t>Khaki,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Wang,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Archontoulis,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S.V.,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2020.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CNN-RNN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Framework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Predic-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tion. Front. Plant Sci. 10. </w:t>
      </w:r>
      <w:hyperlink r:id="rId137">
        <w:r>
          <w:rPr>
            <w:color w:val="2E3092"/>
            <w:w w:val="105"/>
          </w:rPr>
          <w:t>https://doi.org/10.3389/fpls.2019.01750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9"/>
        <w:ind w:left="342" w:right="120" w:hanging="240"/>
        <w:jc w:val="both"/>
      </w:pPr>
      <w:r>
        <w:rPr>
          <w:color w:val="231F20"/>
          <w:spacing w:val="-2"/>
          <w:w w:val="105"/>
        </w:rPr>
        <w:t>Khan,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Naseer, M.,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Hayat,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Zamir, S.W.,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Khan, F.S.,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Shah,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2021.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Transformers 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Vi-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sion: A Survey. ACM Comput. Surv. </w:t>
      </w:r>
      <w:hyperlink r:id="rId138">
        <w:r>
          <w:rPr>
            <w:color w:val="2E3092"/>
            <w:w w:val="105"/>
          </w:rPr>
          <w:t>https://doi.org/10.1145/3505244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8"/>
        <w:ind w:left="342" w:right="118" w:hanging="240"/>
        <w:jc w:val="both"/>
      </w:pPr>
      <w:r>
        <w:rPr>
          <w:color w:val="231F20"/>
          <w:w w:val="105"/>
        </w:rPr>
        <w:t>Khanna,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Kaur,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Evolution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Internet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Things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(IoT)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impact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 the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 of Precision Agriculture. Comput. Electron. Agric. 157, 218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231. </w:t>
      </w:r>
      <w:hyperlink r:id="rId139">
        <w:r>
          <w:rPr>
            <w:color w:val="2E3092"/>
            <w:w w:val="105"/>
          </w:rPr>
          <w:t>https://</w:t>
        </w:r>
      </w:hyperlink>
      <w:r>
        <w:rPr>
          <w:color w:val="2E3092"/>
          <w:spacing w:val="40"/>
          <w:w w:val="105"/>
        </w:rPr>
        <w:t> </w:t>
      </w:r>
      <w:hyperlink r:id="rId139">
        <w:r>
          <w:rPr>
            <w:color w:val="2E3092"/>
            <w:spacing w:val="-2"/>
            <w:w w:val="105"/>
          </w:rPr>
          <w:t>doi.org/10.1016/j.compag.2018.12.039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before="13"/>
        <w:ind w:left="103"/>
      </w:pPr>
      <w:r>
        <w:rPr>
          <w:color w:val="231F20"/>
          <w:spacing w:val="-2"/>
        </w:rPr>
        <w:t>Kim,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K.-H.,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Kim,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M.-G.,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Yoon,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P.-R.,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Bang,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J.-H.,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Myoung,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W.-H.,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Choi,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J.-Y.,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Choi,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G.-H.,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2022.</w:t>
      </w:r>
    </w:p>
    <w:p>
      <w:pPr>
        <w:pStyle w:val="BodyText"/>
        <w:spacing w:line="273" w:lineRule="auto" w:before="22"/>
        <w:ind w:left="342" w:right="119"/>
        <w:jc w:val="both"/>
      </w:pPr>
      <w:r>
        <w:rPr>
          <w:color w:val="231F20"/>
        </w:rPr>
        <w:t>Application of CCTV Image and Semantic Segmentation Model for Water Level Esti-</w:t>
      </w:r>
      <w:r>
        <w:rPr>
          <w:color w:val="231F20"/>
          <w:spacing w:val="40"/>
        </w:rPr>
        <w:t> </w:t>
      </w:r>
      <w:r>
        <w:rPr>
          <w:color w:val="231F20"/>
        </w:rPr>
        <w:t>mation of Irrigation Channel. J. Korean Soc. Agric. Eng. 64, 63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73. </w:t>
      </w:r>
      <w:hyperlink r:id="rId140">
        <w:r>
          <w:rPr>
            <w:color w:val="2E3092"/>
          </w:rPr>
          <w:t>https://doi.org/10.</w:t>
        </w:r>
      </w:hyperlink>
      <w:r>
        <w:rPr>
          <w:color w:val="2E3092"/>
          <w:spacing w:val="40"/>
        </w:rPr>
        <w:t> </w:t>
      </w:r>
      <w:hyperlink r:id="rId140">
        <w:r>
          <w:rPr>
            <w:color w:val="2E3092"/>
            <w:spacing w:val="-2"/>
          </w:rPr>
          <w:t>5389/KSAE.2022.64.3.063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80" w:lineRule="auto" w:before="12"/>
        <w:ind w:left="342" w:right="120" w:hanging="240"/>
        <w:jc w:val="both"/>
      </w:pPr>
      <w:r>
        <w:rPr>
          <w:color w:val="231F20"/>
          <w:w w:val="110"/>
        </w:rPr>
        <w:t>Koech, R., Langat, P., 2018. Improving irrigation water use ef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ciency: a review of ad-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vances, challenges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opportunities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Australian</w:t>
      </w:r>
      <w:r>
        <w:rPr>
          <w:color w:val="231F20"/>
          <w:w w:val="110"/>
        </w:rPr>
        <w:t> context. Water</w:t>
      </w:r>
      <w:r>
        <w:rPr>
          <w:color w:val="231F20"/>
          <w:w w:val="110"/>
        </w:rPr>
        <w:t> 10,</w:t>
      </w:r>
      <w:r>
        <w:rPr>
          <w:color w:val="231F20"/>
          <w:w w:val="110"/>
        </w:rPr>
        <w:t> 1771.</w:t>
      </w:r>
      <w:r>
        <w:rPr>
          <w:color w:val="231F20"/>
          <w:spacing w:val="40"/>
          <w:w w:val="110"/>
        </w:rPr>
        <w:t> </w:t>
      </w:r>
      <w:hyperlink r:id="rId141">
        <w:r>
          <w:rPr>
            <w:color w:val="2E3092"/>
            <w:spacing w:val="-2"/>
            <w:w w:val="110"/>
          </w:rPr>
          <w:t>https://doi.org/10.3390/w10121771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66" w:lineRule="auto" w:before="8"/>
        <w:ind w:left="342" w:right="120" w:hanging="240"/>
        <w:jc w:val="both"/>
      </w:pPr>
      <w:r>
        <w:rPr>
          <w:color w:val="231F20"/>
          <w:w w:val="105"/>
        </w:rPr>
        <w:t>Kriegeskorte,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Golan,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learning.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Curr.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Biol.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29,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R231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R236.</w:t>
      </w:r>
      <w:r>
        <w:rPr>
          <w:color w:val="231F20"/>
          <w:spacing w:val="-1"/>
          <w:w w:val="105"/>
        </w:rPr>
        <w:t> </w:t>
      </w:r>
      <w:hyperlink r:id="rId142">
        <w:r>
          <w:rPr>
            <w:color w:val="2E3092"/>
            <w:w w:val="105"/>
          </w:rPr>
          <w:t>https://doi.org/10.1016/j.cub.2019.02.034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1" w:lineRule="auto" w:before="16"/>
        <w:ind w:left="342" w:right="118" w:hanging="240"/>
        <w:jc w:val="both"/>
      </w:pPr>
      <w:r>
        <w:rPr>
          <w:color w:val="231F20"/>
          <w:w w:val="105"/>
        </w:rPr>
        <w:t>Krizhevsky,</w:t>
      </w:r>
      <w:r>
        <w:rPr>
          <w:color w:val="231F20"/>
          <w:w w:val="105"/>
        </w:rPr>
        <w:t> A.,</w:t>
      </w:r>
      <w:r>
        <w:rPr>
          <w:color w:val="231F20"/>
          <w:w w:val="105"/>
        </w:rPr>
        <w:t> Sutskever,</w:t>
      </w:r>
      <w:r>
        <w:rPr>
          <w:color w:val="231F20"/>
          <w:w w:val="105"/>
        </w:rPr>
        <w:t> I.,</w:t>
      </w:r>
      <w:r>
        <w:rPr>
          <w:color w:val="231F20"/>
          <w:w w:val="105"/>
        </w:rPr>
        <w:t> Hinton,</w:t>
      </w:r>
      <w:r>
        <w:rPr>
          <w:color w:val="231F20"/>
          <w:w w:val="105"/>
        </w:rPr>
        <w:t> G.E.,</w:t>
      </w:r>
      <w:r>
        <w:rPr>
          <w:color w:val="231F20"/>
          <w:w w:val="105"/>
        </w:rPr>
        <w:t> 2012a.</w:t>
      </w:r>
      <w:r>
        <w:rPr>
          <w:color w:val="231F20"/>
          <w:w w:val="105"/>
        </w:rPr>
        <w:t> </w:t>
      </w:r>
      <w:hyperlink r:id="rId143">
        <w:r>
          <w:rPr>
            <w:color w:val="2E3092"/>
            <w:w w:val="105"/>
          </w:rPr>
          <w:t>ImageNet</w:t>
        </w:r>
        <w:r>
          <w:rPr>
            <w:color w:val="2E3092"/>
            <w:w w:val="105"/>
          </w:rPr>
          <w:t> classi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</w:t>
        </w:r>
        <w:r>
          <w:rPr>
            <w:color w:val="2E3092"/>
            <w:w w:val="105"/>
          </w:rPr>
          <w:t> with</w:t>
        </w:r>
        <w:r>
          <w:rPr>
            <w:color w:val="2E3092"/>
            <w:w w:val="105"/>
          </w:rPr>
          <w:t> deep</w:t>
        </w:r>
      </w:hyperlink>
      <w:r>
        <w:rPr>
          <w:color w:val="2E3092"/>
          <w:spacing w:val="40"/>
          <w:w w:val="105"/>
        </w:rPr>
        <w:t> </w:t>
      </w:r>
      <w:hyperlink r:id="rId143">
        <w:r>
          <w:rPr>
            <w:color w:val="2E3092"/>
            <w:w w:val="105"/>
          </w:rPr>
          <w:t>convolutional neural networks, in: Proceedings of the 25th International Conference</w:t>
        </w:r>
      </w:hyperlink>
      <w:r>
        <w:rPr>
          <w:color w:val="2E3092"/>
          <w:spacing w:val="40"/>
          <w:w w:val="105"/>
        </w:rPr>
        <w:t> </w:t>
      </w:r>
      <w:hyperlink r:id="rId143">
        <w:r>
          <w:rPr>
            <w:color w:val="2E3092"/>
            <w:w w:val="105"/>
          </w:rPr>
          <w:t>on Neural Information Processing Systems - Volume 1, NIPS</w:t>
        </w:r>
        <w:r>
          <w:rPr>
            <w:rFonts w:ascii="Tuffy" w:hAnsi="Tuffy"/>
            <w:b w:val="0"/>
            <w:color w:val="2E3092"/>
            <w:w w:val="105"/>
          </w:rPr>
          <w:t>’</w:t>
        </w:r>
        <w:r>
          <w:rPr>
            <w:color w:val="2E3092"/>
            <w:w w:val="105"/>
          </w:rPr>
          <w:t>12. Curran </w:t>
        </w:r>
        <w:r>
          <w:rPr>
            <w:color w:val="2E3092"/>
            <w:w w:val="105"/>
          </w:rPr>
          <w:t>Associates</w:t>
        </w:r>
      </w:hyperlink>
      <w:r>
        <w:rPr>
          <w:color w:val="2E3092"/>
          <w:spacing w:val="40"/>
          <w:w w:val="105"/>
        </w:rPr>
        <w:t> </w:t>
      </w:r>
      <w:hyperlink r:id="rId143">
        <w:r>
          <w:rPr>
            <w:color w:val="2E3092"/>
            <w:w w:val="105"/>
          </w:rPr>
          <w:t>Inc., Red Hook, NY, USA, pp. 1097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1105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80" w:lineRule="auto" w:before="11"/>
        <w:ind w:left="342" w:right="118" w:hanging="240"/>
        <w:jc w:val="both"/>
      </w:pPr>
      <w:r>
        <w:rPr>
          <w:color w:val="231F20"/>
          <w:w w:val="105"/>
        </w:rPr>
        <w:t>Krizhevsky,</w:t>
      </w:r>
      <w:r>
        <w:rPr>
          <w:color w:val="231F20"/>
          <w:w w:val="105"/>
        </w:rPr>
        <w:t> A.,</w:t>
      </w:r>
      <w:r>
        <w:rPr>
          <w:color w:val="231F20"/>
          <w:w w:val="105"/>
        </w:rPr>
        <w:t> Sutskever,</w:t>
      </w:r>
      <w:r>
        <w:rPr>
          <w:color w:val="231F20"/>
          <w:w w:val="105"/>
        </w:rPr>
        <w:t> I.,</w:t>
      </w:r>
      <w:r>
        <w:rPr>
          <w:color w:val="231F20"/>
          <w:w w:val="105"/>
        </w:rPr>
        <w:t> Hinton,</w:t>
      </w:r>
      <w:r>
        <w:rPr>
          <w:color w:val="231F20"/>
          <w:w w:val="105"/>
        </w:rPr>
        <w:t> G.E.,</w:t>
      </w:r>
      <w:r>
        <w:rPr>
          <w:color w:val="231F20"/>
          <w:w w:val="105"/>
        </w:rPr>
        <w:t> 2012b.</w:t>
      </w:r>
      <w:r>
        <w:rPr>
          <w:color w:val="231F20"/>
          <w:w w:val="105"/>
        </w:rPr>
        <w:t> </w:t>
      </w:r>
      <w:hyperlink r:id="rId144">
        <w:r>
          <w:rPr>
            <w:color w:val="2E3092"/>
            <w:w w:val="105"/>
          </w:rPr>
          <w:t>ImageNet</w:t>
        </w:r>
        <w:r>
          <w:rPr>
            <w:color w:val="2E3092"/>
            <w:w w:val="105"/>
          </w:rPr>
          <w:t> Classi</w:t>
        </w:r>
        <w:r>
          <w:rPr>
            <w:rFonts w:asci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</w:t>
        </w:r>
        <w:r>
          <w:rPr>
            <w:color w:val="2E3092"/>
            <w:w w:val="105"/>
          </w:rPr>
          <w:t> with</w:t>
        </w:r>
        <w:r>
          <w:rPr>
            <w:color w:val="2E3092"/>
            <w:w w:val="105"/>
          </w:rPr>
          <w:t> Deep</w:t>
        </w:r>
      </w:hyperlink>
      <w:r>
        <w:rPr>
          <w:color w:val="2E3092"/>
          <w:spacing w:val="40"/>
          <w:w w:val="105"/>
        </w:rPr>
        <w:t> </w:t>
      </w:r>
      <w:hyperlink r:id="rId144">
        <w:r>
          <w:rPr>
            <w:color w:val="2E3092"/>
            <w:w w:val="105"/>
          </w:rPr>
          <w:t>Convolutional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Neural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Networks.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Advances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in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Neural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Information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Processing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Systems.</w:t>
        </w:r>
      </w:hyperlink>
      <w:r>
        <w:rPr>
          <w:color w:val="2E3092"/>
          <w:spacing w:val="40"/>
          <w:w w:val="105"/>
        </w:rPr>
        <w:t> </w:t>
      </w:r>
      <w:hyperlink r:id="rId144">
        <w:r>
          <w:rPr>
            <w:color w:val="2E3092"/>
            <w:w w:val="105"/>
          </w:rPr>
          <w:t>Curran Associates, Inc.</w:t>
        </w:r>
      </w:hyperlink>
    </w:p>
    <w:p>
      <w:pPr>
        <w:pStyle w:val="BodyText"/>
        <w:spacing w:before="10"/>
        <w:ind w:left="103"/>
        <w:jc w:val="both"/>
      </w:pPr>
      <w:r>
        <w:rPr>
          <w:color w:val="231F20"/>
          <w:w w:val="105"/>
        </w:rPr>
        <w:t>Kumar,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Singh,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S.K.,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Singh,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Singh,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A.K.,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2017.</w:t>
      </w:r>
      <w:r>
        <w:rPr>
          <w:color w:val="231F20"/>
          <w:spacing w:val="-6"/>
          <w:w w:val="105"/>
        </w:rPr>
        <w:t> </w:t>
      </w:r>
      <w:hyperlink r:id="rId145">
        <w:r>
          <w:rPr>
            <w:color w:val="2E3092"/>
            <w:w w:val="105"/>
          </w:rPr>
          <w:t>Recognition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cattle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using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face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images.</w:t>
        </w:r>
      </w:hyperlink>
    </w:p>
    <w:p>
      <w:pPr>
        <w:pStyle w:val="BodyText"/>
        <w:spacing w:before="15"/>
        <w:ind w:left="342"/>
        <w:jc w:val="both"/>
      </w:pPr>
      <w:hyperlink r:id="rId145">
        <w:r>
          <w:rPr>
            <w:color w:val="2E3092"/>
          </w:rPr>
          <w:t>Anim.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Biom.</w:t>
        </w:r>
        <w:r>
          <w:rPr>
            <w:color w:val="2E3092"/>
            <w:spacing w:val="13"/>
          </w:rPr>
          <w:t> </w:t>
        </w:r>
        <w:r>
          <w:rPr>
            <w:color w:val="2E3092"/>
            <w:spacing w:val="-2"/>
          </w:rPr>
          <w:t>79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11</w:t>
        </w:r>
      </w:hyperlink>
      <w:r>
        <w:rPr>
          <w:color w:val="2E3092"/>
          <w:spacing w:val="-2"/>
        </w:rPr>
        <w:t>0.</w:t>
      </w:r>
    </w:p>
    <w:p>
      <w:pPr>
        <w:pStyle w:val="BodyText"/>
        <w:spacing w:line="276" w:lineRule="auto" w:before="30"/>
        <w:ind w:left="342" w:right="119" w:hanging="240"/>
        <w:jc w:val="both"/>
      </w:pPr>
      <w:r>
        <w:rPr>
          <w:color w:val="231F20"/>
          <w:w w:val="105"/>
        </w:rPr>
        <w:t>Kumar,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A., Sarkar,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S., Pradhan,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Recommendation System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Crop 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 Pest Control Technique in Agriculture. 2019 International Conference on Com-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munication and Signal Processing (ICCSP). Presented at the 2019 International Con-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ference on Communication and Signal Processing (ICCSP), pp. 0185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0189 </w:t>
      </w:r>
      <w:hyperlink r:id="rId146">
        <w:r>
          <w:rPr>
            <w:color w:val="2E3092"/>
            <w:w w:val="105"/>
          </w:rPr>
          <w:t>https://</w:t>
        </w:r>
      </w:hyperlink>
      <w:r>
        <w:rPr>
          <w:color w:val="2E3092"/>
          <w:spacing w:val="40"/>
          <w:w w:val="105"/>
        </w:rPr>
        <w:t> </w:t>
      </w:r>
      <w:hyperlink r:id="rId146">
        <w:r>
          <w:rPr>
            <w:color w:val="2E3092"/>
            <w:spacing w:val="-2"/>
            <w:w w:val="105"/>
          </w:rPr>
          <w:t>doi.org/10.1109/ICCSP.2019.8698099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13"/>
        <w:ind w:left="342" w:right="118" w:hanging="240"/>
        <w:jc w:val="both"/>
      </w:pPr>
      <w:r>
        <w:rPr>
          <w:color w:val="231F20"/>
          <w:w w:val="105"/>
        </w:rPr>
        <w:t>Kumbi,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A.A.,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Birje,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M.N.,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2022.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Deep CNN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sun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atom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optimization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method for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optimal water control in IoT. Wirel. Pers. Commun. 122, 1221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1246. </w:t>
      </w:r>
      <w:hyperlink r:id="rId147">
        <w:r>
          <w:rPr>
            <w:color w:val="2E3092"/>
            <w:w w:val="105"/>
          </w:rPr>
          <w:t>https://doi.org/</w:t>
        </w:r>
      </w:hyperlink>
      <w:r>
        <w:rPr>
          <w:color w:val="2E3092"/>
          <w:spacing w:val="40"/>
          <w:w w:val="105"/>
        </w:rPr>
        <w:t> </w:t>
      </w:r>
      <w:hyperlink r:id="rId147">
        <w:r>
          <w:rPr>
            <w:color w:val="2E3092"/>
            <w:spacing w:val="-2"/>
            <w:w w:val="105"/>
          </w:rPr>
          <w:t>10.1007/s11277-021-08946-7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12"/>
        <w:ind w:left="342" w:right="120" w:hanging="240"/>
        <w:jc w:val="both"/>
      </w:pPr>
      <w:r>
        <w:rPr>
          <w:color w:val="231F20"/>
        </w:rPr>
        <w:t>Kuplich, T.M., Curran, P.J., Atkinson, P.M., 2005. Relating SAR image texture to the biomass</w:t>
      </w:r>
      <w:r>
        <w:rPr>
          <w:color w:val="231F20"/>
          <w:spacing w:val="40"/>
        </w:rPr>
        <w:t> </w:t>
      </w:r>
      <w:r>
        <w:rPr>
          <w:color w:val="231F20"/>
        </w:rPr>
        <w:t>of regenerating tropical forests. Int. J. Remote Sens. 26, 4829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4854. </w:t>
      </w:r>
      <w:hyperlink r:id="rId148">
        <w:r>
          <w:rPr>
            <w:color w:val="2E3092"/>
          </w:rPr>
          <w:t>https://doi.org/10.</w:t>
        </w:r>
      </w:hyperlink>
      <w:r>
        <w:rPr>
          <w:color w:val="2E3092"/>
          <w:spacing w:val="40"/>
        </w:rPr>
        <w:t> </w:t>
      </w:r>
      <w:hyperlink r:id="rId148">
        <w:r>
          <w:rPr>
            <w:color w:val="2E3092"/>
            <w:spacing w:val="-2"/>
          </w:rPr>
          <w:t>1080/01431160500239107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3" w:lineRule="auto" w:before="11"/>
        <w:ind w:left="342" w:right="119" w:hanging="240"/>
        <w:jc w:val="both"/>
      </w:pPr>
      <w:r>
        <w:rPr>
          <w:color w:val="231F20"/>
        </w:rPr>
        <w:t>Kurtulmu</w:t>
      </w:r>
      <w:r>
        <w:rPr>
          <w:rFonts w:ascii="Times New Roman" w:hAnsi="Times New Roman"/>
          <w:color w:val="231F20"/>
        </w:rPr>
        <w:t>ş</w:t>
      </w:r>
      <w:r>
        <w:rPr>
          <w:color w:val="231F20"/>
        </w:rPr>
        <w:t>, F., 2021.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sun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 seeds with deep convolutional neural net-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works. </w:t>
      </w:r>
      <w:r>
        <w:rPr>
          <w:color w:val="231F20"/>
          <w:spacing w:val="-2"/>
        </w:rPr>
        <w:t>J. </w:t>
      </w:r>
      <w:r>
        <w:rPr>
          <w:color w:val="231F20"/>
          <w:spacing w:val="-2"/>
          <w:w w:val="110"/>
        </w:rPr>
        <w:t>Food Meas. Charact. 15, 1024</w:t>
      </w:r>
      <w:r>
        <w:rPr>
          <w:rFonts w:ascii="Tuffy" w:hAnsi="Tuffy"/>
          <w:b w:val="0"/>
          <w:color w:val="231F20"/>
          <w:spacing w:val="-2"/>
          <w:w w:val="110"/>
        </w:rPr>
        <w:t>–</w:t>
      </w:r>
      <w:r>
        <w:rPr>
          <w:color w:val="231F20"/>
          <w:spacing w:val="-2"/>
          <w:w w:val="110"/>
        </w:rPr>
        <w:t>1033. </w:t>
      </w:r>
      <w:hyperlink r:id="rId149">
        <w:r>
          <w:rPr>
            <w:color w:val="2E3092"/>
            <w:spacing w:val="-2"/>
            <w:w w:val="110"/>
          </w:rPr>
          <w:t>https://doi.org/10.1007/s11694-020-</w:t>
        </w:r>
      </w:hyperlink>
      <w:r>
        <w:rPr>
          <w:color w:val="2E3092"/>
          <w:spacing w:val="40"/>
          <w:w w:val="110"/>
        </w:rPr>
        <w:t> </w:t>
      </w:r>
      <w:hyperlink r:id="rId149">
        <w:r>
          <w:rPr>
            <w:color w:val="2E3092"/>
            <w:spacing w:val="-2"/>
            <w:w w:val="110"/>
          </w:rPr>
          <w:t>00707-7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73" w:lineRule="auto" w:before="13"/>
        <w:ind w:left="342" w:right="118" w:hanging="240"/>
        <w:jc w:val="both"/>
      </w:pPr>
      <w:r>
        <w:rPr>
          <w:color w:val="231F20"/>
          <w:w w:val="105"/>
        </w:rPr>
        <w:t>Kushwaha,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N.L.,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Bhardwaj,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Verma,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V.K.,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2016.</w:t>
      </w:r>
      <w:r>
        <w:rPr>
          <w:color w:val="231F20"/>
          <w:spacing w:val="-8"/>
          <w:w w:val="105"/>
        </w:rPr>
        <w:t> </w:t>
      </w:r>
      <w:hyperlink r:id="rId150">
        <w:r>
          <w:rPr>
            <w:color w:val="2E3092"/>
            <w:w w:val="105"/>
          </w:rPr>
          <w:t>Hydrologic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response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Takarla-Ballowal</w:t>
        </w:r>
      </w:hyperlink>
      <w:r>
        <w:rPr>
          <w:color w:val="2E3092"/>
          <w:spacing w:val="40"/>
          <w:w w:val="105"/>
        </w:rPr>
        <w:t> </w:t>
      </w:r>
      <w:hyperlink r:id="rId150">
        <w:r>
          <w:rPr>
            <w:color w:val="2E3092"/>
            <w:w w:val="105"/>
          </w:rPr>
          <w:t>watershed in Shivalik foot-hills based on morphometric analysis using remote sens-</w:t>
        </w:r>
      </w:hyperlink>
      <w:r>
        <w:rPr>
          <w:color w:val="2E3092"/>
          <w:spacing w:val="40"/>
          <w:w w:val="105"/>
        </w:rPr>
        <w:t> </w:t>
      </w:r>
      <w:hyperlink r:id="rId150">
        <w:r>
          <w:rPr>
            <w:color w:val="2E3092"/>
            <w:w w:val="105"/>
          </w:rPr>
          <w:t>ing and GIS. </w:t>
        </w:r>
        <w:r>
          <w:rPr>
            <w:color w:val="2E3092"/>
          </w:rPr>
          <w:t>J </w:t>
        </w:r>
        <w:r>
          <w:rPr>
            <w:color w:val="2E3092"/>
            <w:w w:val="105"/>
          </w:rPr>
          <w:t>Indian Water Resour Soc 36, 17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25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80" w:lineRule="auto" w:before="13"/>
        <w:ind w:left="342" w:right="120" w:hanging="240"/>
        <w:jc w:val="both"/>
      </w:pPr>
      <w:r>
        <w:rPr>
          <w:color w:val="231F20"/>
        </w:rPr>
        <w:t>Kushwaha,</w:t>
      </w:r>
      <w:r>
        <w:rPr>
          <w:color w:val="231F20"/>
          <w:spacing w:val="-3"/>
        </w:rPr>
        <w:t> </w:t>
      </w:r>
      <w:r>
        <w:rPr>
          <w:color w:val="231F20"/>
        </w:rPr>
        <w:t>N.L.,</w:t>
      </w:r>
      <w:r>
        <w:rPr>
          <w:color w:val="231F20"/>
          <w:spacing w:val="-4"/>
        </w:rPr>
        <w:t> </w:t>
      </w:r>
      <w:r>
        <w:rPr>
          <w:color w:val="231F20"/>
        </w:rPr>
        <w:t>Rajput,</w:t>
      </w:r>
      <w:r>
        <w:rPr>
          <w:color w:val="231F20"/>
          <w:spacing w:val="-4"/>
        </w:rPr>
        <w:t> </w:t>
      </w:r>
      <w:r>
        <w:rPr>
          <w:color w:val="231F20"/>
        </w:rPr>
        <w:t>J.,</w:t>
      </w:r>
      <w:r>
        <w:rPr>
          <w:color w:val="231F20"/>
          <w:spacing w:val="-3"/>
        </w:rPr>
        <w:t> </w:t>
      </w:r>
      <w:r>
        <w:rPr>
          <w:color w:val="231F20"/>
        </w:rPr>
        <w:t>Elbeltagi,</w:t>
      </w:r>
      <w:r>
        <w:rPr>
          <w:color w:val="231F20"/>
          <w:spacing w:val="-3"/>
        </w:rPr>
        <w:t> </w:t>
      </w:r>
      <w:r>
        <w:rPr>
          <w:color w:val="231F20"/>
        </w:rPr>
        <w:t>A.,</w:t>
      </w:r>
      <w:r>
        <w:rPr>
          <w:color w:val="231F20"/>
          <w:spacing w:val="-3"/>
        </w:rPr>
        <w:t> </w:t>
      </w:r>
      <w:r>
        <w:rPr>
          <w:color w:val="231F20"/>
        </w:rPr>
        <w:t>Elnaggar,</w:t>
      </w:r>
      <w:r>
        <w:rPr>
          <w:color w:val="231F20"/>
          <w:spacing w:val="-3"/>
        </w:rPr>
        <w:t> </w:t>
      </w:r>
      <w:r>
        <w:rPr>
          <w:color w:val="231F20"/>
        </w:rPr>
        <w:t>A.Y.,</w:t>
      </w:r>
      <w:r>
        <w:rPr>
          <w:color w:val="231F20"/>
          <w:spacing w:val="-4"/>
        </w:rPr>
        <w:t> </w:t>
      </w:r>
      <w:r>
        <w:rPr>
          <w:color w:val="231F20"/>
        </w:rPr>
        <w:t>Sena,</w:t>
      </w:r>
      <w:r>
        <w:rPr>
          <w:color w:val="231F20"/>
          <w:spacing w:val="-2"/>
        </w:rPr>
        <w:t> </w:t>
      </w:r>
      <w:r>
        <w:rPr>
          <w:color w:val="231F20"/>
        </w:rPr>
        <w:t>D.R.,</w:t>
      </w:r>
      <w:r>
        <w:rPr>
          <w:color w:val="231F20"/>
          <w:spacing w:val="-4"/>
        </w:rPr>
        <w:t> </w:t>
      </w:r>
      <w:r>
        <w:rPr>
          <w:color w:val="231F20"/>
        </w:rPr>
        <w:t>Vishwakarma,</w:t>
      </w:r>
      <w:r>
        <w:rPr>
          <w:color w:val="231F20"/>
          <w:spacing w:val="-3"/>
        </w:rPr>
        <w:t> </w:t>
      </w:r>
      <w:r>
        <w:rPr>
          <w:color w:val="231F20"/>
        </w:rPr>
        <w:t>D.K.,</w:t>
      </w:r>
      <w:r>
        <w:rPr>
          <w:color w:val="231F20"/>
          <w:spacing w:val="-4"/>
        </w:rPr>
        <w:t> </w:t>
      </w:r>
      <w:r>
        <w:rPr>
          <w:color w:val="231F20"/>
        </w:rPr>
        <w:t>Mani,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I., Hussein, E.E., 2021. Data Intelligence model and meta-heuristic algorithms-based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pan evaporation modelling in two different agro-climatic zones: a case study from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Northern India. Atmosphere 12, 1654. </w:t>
      </w:r>
      <w:hyperlink r:id="rId151">
        <w:r>
          <w:rPr>
            <w:color w:val="2E3092"/>
            <w:w w:val="105"/>
          </w:rPr>
          <w:t>https://doi.org/10.3390/atmos12121654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9"/>
        <w:ind w:left="342" w:right="118" w:hanging="240"/>
        <w:jc w:val="both"/>
      </w:pPr>
      <w:r>
        <w:rPr>
          <w:color w:val="231F20"/>
          <w:w w:val="105"/>
        </w:rPr>
        <w:t>Kushwaha,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N.L.,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Elbeltagi,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Mehan,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Malik,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Yousuf,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2022.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Comparative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morphometric</w:t>
      </w:r>
      <w:r>
        <w:rPr>
          <w:color w:val="231F20"/>
          <w:spacing w:val="75"/>
          <w:w w:val="150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74"/>
          <w:w w:val="150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74"/>
          <w:w w:val="150"/>
        </w:rPr>
        <w:t> </w:t>
      </w:r>
      <w:r>
        <w:rPr>
          <w:color w:val="231F20"/>
          <w:w w:val="105"/>
        </w:rPr>
        <w:t>RUSLE-based</w:t>
      </w:r>
      <w:r>
        <w:rPr>
          <w:color w:val="231F20"/>
          <w:spacing w:val="75"/>
          <w:w w:val="150"/>
        </w:rPr>
        <w:t> </w:t>
      </w:r>
      <w:r>
        <w:rPr>
          <w:color w:val="231F20"/>
          <w:w w:val="105"/>
        </w:rPr>
        <w:t>approaches</w:t>
      </w:r>
      <w:r>
        <w:rPr>
          <w:color w:val="231F20"/>
          <w:spacing w:val="76"/>
          <w:w w:val="150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74"/>
          <w:w w:val="150"/>
        </w:rPr>
        <w:t> </w:t>
      </w:r>
      <w:r>
        <w:rPr>
          <w:color w:val="231F20"/>
          <w:w w:val="105"/>
        </w:rPr>
        <w:t>micro-</w:t>
      </w:r>
      <w:r>
        <w:rPr>
          <w:color w:val="231F20"/>
          <w:spacing w:val="-2"/>
          <w:w w:val="105"/>
        </w:rPr>
        <w:t>watershed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80" w:lineRule="auto" w:before="115"/>
        <w:ind w:left="341" w:right="41"/>
        <w:jc w:val="both"/>
      </w:pPr>
      <w:bookmarkStart w:name="_bookmark71" w:id="103"/>
      <w:bookmarkEnd w:id="103"/>
      <w:r>
        <w:rPr/>
      </w:r>
      <w:r>
        <w:rPr>
          <w:color w:val="231F20"/>
          <w:w w:val="105"/>
        </w:rPr>
        <w:t>prioritization using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remote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sensing and GIS.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Arab.</w:t>
      </w:r>
      <w:r>
        <w:rPr>
          <w:color w:val="231F20"/>
          <w:spacing w:val="-1"/>
          <w:w w:val="105"/>
        </w:rPr>
        <w:t> </w:t>
      </w:r>
      <w:r>
        <w:rPr>
          <w:color w:val="231F20"/>
        </w:rPr>
        <w:t>J. </w:t>
      </w:r>
      <w:r>
        <w:rPr>
          <w:color w:val="231F20"/>
          <w:w w:val="105"/>
        </w:rPr>
        <w:t>Geosci. 15,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564.</w:t>
      </w:r>
      <w:r>
        <w:rPr>
          <w:color w:val="231F20"/>
          <w:spacing w:val="-1"/>
          <w:w w:val="105"/>
        </w:rPr>
        <w:t> </w:t>
      </w:r>
      <w:hyperlink r:id="rId152">
        <w:r>
          <w:rPr>
            <w:color w:val="2E3092"/>
            <w:w w:val="105"/>
          </w:rPr>
          <w:t>https://doi.org/</w:t>
        </w:r>
      </w:hyperlink>
      <w:r>
        <w:rPr>
          <w:color w:val="2E3092"/>
          <w:spacing w:val="40"/>
          <w:w w:val="105"/>
        </w:rPr>
        <w:t> </w:t>
      </w:r>
      <w:hyperlink r:id="rId152">
        <w:r>
          <w:rPr>
            <w:color w:val="2E3092"/>
            <w:spacing w:val="-2"/>
            <w:w w:val="105"/>
          </w:rPr>
          <w:t>10.1007/s12517-022-09837-2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1"/>
        <w:ind w:left="341" w:right="39" w:hanging="239"/>
        <w:jc w:val="both"/>
      </w:pPr>
      <w:r>
        <w:rPr>
          <w:color w:val="231F20"/>
          <w:w w:val="105"/>
        </w:rPr>
        <w:t>Kussul, N., Lavreniuk, M., Skakun, S., Shelestov, A., 2017. Deep learning 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land cover and crop types</w:t>
      </w:r>
      <w:r>
        <w:rPr>
          <w:color w:val="231F20"/>
          <w:w w:val="105"/>
        </w:rPr>
        <w:t> using remote</w:t>
      </w:r>
      <w:r>
        <w:rPr>
          <w:color w:val="231F20"/>
          <w:w w:val="105"/>
        </w:rPr>
        <w:t> sensing data. IEEE Geosci. Remote</w:t>
      </w:r>
      <w:r>
        <w:rPr>
          <w:color w:val="231F20"/>
          <w:w w:val="105"/>
        </w:rPr>
        <w:t> Sens.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Lett. 14, 778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782. </w:t>
      </w:r>
      <w:hyperlink r:id="rId153">
        <w:r>
          <w:rPr>
            <w:color w:val="2E3092"/>
            <w:w w:val="105"/>
          </w:rPr>
          <w:t>https://doi.org/10.1109/LGRS.2017.2681128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7"/>
        <w:ind w:left="341" w:right="40" w:hanging="239"/>
        <w:jc w:val="both"/>
      </w:pPr>
      <w:r>
        <w:rPr>
          <w:color w:val="231F20"/>
          <w:w w:val="105"/>
        </w:rPr>
        <w:t>Le,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V.N.T.,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Ahderom,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Alameh,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Performances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LBP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CNN Models for Detecting Crops and Weeds with Similar Morphologies. Sensors 20,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2193. </w:t>
      </w:r>
      <w:hyperlink r:id="rId154">
        <w:r>
          <w:rPr>
            <w:color w:val="2E3092"/>
            <w:w w:val="105"/>
          </w:rPr>
          <w:t>https://doi.org/10.3390/s20082193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68" w:lineRule="auto" w:before="3"/>
        <w:ind w:left="341" w:right="38" w:hanging="239"/>
        <w:jc w:val="both"/>
      </w:pPr>
      <w:r>
        <w:rPr>
          <w:color w:val="231F20"/>
        </w:rPr>
        <w:t>LeCun, Y., Bottou, L., Bengio, Y., Haffner, P., 1998. </w:t>
      </w:r>
      <w:hyperlink r:id="rId155">
        <w:r>
          <w:rPr>
            <w:color w:val="2E3092"/>
          </w:rPr>
          <w:t>Gradient-based learning applied to doc-</w:t>
        </w:r>
      </w:hyperlink>
      <w:r>
        <w:rPr>
          <w:color w:val="2E3092"/>
          <w:spacing w:val="40"/>
        </w:rPr>
        <w:t> </w:t>
      </w:r>
      <w:hyperlink r:id="rId155">
        <w:r>
          <w:rPr>
            <w:color w:val="2E3092"/>
          </w:rPr>
          <w:t>ument recognition. Proc. IEEE 86, 2278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2324</w:t>
        </w:r>
      </w:hyperlink>
      <w:r>
        <w:rPr>
          <w:color w:val="2E3092"/>
        </w:rPr>
        <w:t>.</w:t>
      </w:r>
    </w:p>
    <w:p>
      <w:pPr>
        <w:pStyle w:val="BodyText"/>
        <w:spacing w:line="280" w:lineRule="auto" w:before="9"/>
        <w:ind w:left="341" w:right="40" w:hanging="239"/>
        <w:jc w:val="both"/>
      </w:pPr>
      <w:r>
        <w:rPr>
          <w:color w:val="231F20"/>
        </w:rPr>
        <w:t>Ledig,</w:t>
      </w:r>
      <w:r>
        <w:rPr>
          <w:color w:val="231F20"/>
          <w:spacing w:val="-2"/>
        </w:rPr>
        <w:t> </w:t>
      </w:r>
      <w:r>
        <w:rPr>
          <w:color w:val="231F20"/>
        </w:rPr>
        <w:t>C.,</w:t>
      </w:r>
      <w:r>
        <w:rPr>
          <w:color w:val="231F20"/>
          <w:spacing w:val="-2"/>
        </w:rPr>
        <w:t> </w:t>
      </w:r>
      <w:r>
        <w:rPr>
          <w:color w:val="231F20"/>
        </w:rPr>
        <w:t>Theis,</w:t>
      </w:r>
      <w:r>
        <w:rPr>
          <w:color w:val="231F20"/>
          <w:spacing w:val="-2"/>
        </w:rPr>
        <w:t> </w:t>
      </w:r>
      <w:r>
        <w:rPr>
          <w:color w:val="231F20"/>
        </w:rPr>
        <w:t>L.,</w:t>
      </w:r>
      <w:r>
        <w:rPr>
          <w:color w:val="231F20"/>
          <w:spacing w:val="-2"/>
        </w:rPr>
        <w:t> </w:t>
      </w:r>
      <w:r>
        <w:rPr>
          <w:color w:val="231F20"/>
        </w:rPr>
        <w:t>Huszar,</w:t>
      </w:r>
      <w:r>
        <w:rPr>
          <w:color w:val="231F20"/>
          <w:spacing w:val="-2"/>
        </w:rPr>
        <w:t> </w:t>
      </w:r>
      <w:r>
        <w:rPr>
          <w:color w:val="231F20"/>
        </w:rPr>
        <w:t>F.,</w:t>
      </w:r>
      <w:r>
        <w:rPr>
          <w:color w:val="231F20"/>
          <w:spacing w:val="-4"/>
        </w:rPr>
        <w:t> </w:t>
      </w:r>
      <w:r>
        <w:rPr>
          <w:color w:val="231F20"/>
        </w:rPr>
        <w:t>Caballero,</w:t>
      </w:r>
      <w:r>
        <w:rPr>
          <w:color w:val="231F20"/>
          <w:spacing w:val="-2"/>
        </w:rPr>
        <w:t> </w:t>
      </w:r>
      <w:r>
        <w:rPr>
          <w:color w:val="231F20"/>
        </w:rPr>
        <w:t>J.,</w:t>
      </w:r>
      <w:r>
        <w:rPr>
          <w:color w:val="231F20"/>
          <w:spacing w:val="-2"/>
        </w:rPr>
        <w:t> </w:t>
      </w:r>
      <w:r>
        <w:rPr>
          <w:color w:val="231F20"/>
        </w:rPr>
        <w:t>Cunningham,</w:t>
      </w:r>
      <w:r>
        <w:rPr>
          <w:color w:val="231F20"/>
          <w:spacing w:val="-3"/>
        </w:rPr>
        <w:t> </w:t>
      </w:r>
      <w:r>
        <w:rPr>
          <w:color w:val="231F20"/>
        </w:rPr>
        <w:t>A.,</w:t>
      </w:r>
      <w:r>
        <w:rPr>
          <w:color w:val="231F20"/>
          <w:spacing w:val="-2"/>
        </w:rPr>
        <w:t> </w:t>
      </w:r>
      <w:r>
        <w:rPr>
          <w:color w:val="231F20"/>
        </w:rPr>
        <w:t>Acosta,</w:t>
      </w:r>
      <w:r>
        <w:rPr>
          <w:color w:val="231F20"/>
          <w:spacing w:val="-3"/>
        </w:rPr>
        <w:t> </w:t>
      </w:r>
      <w:r>
        <w:rPr>
          <w:color w:val="231F20"/>
        </w:rPr>
        <w:t>A.,</w:t>
      </w:r>
      <w:r>
        <w:rPr>
          <w:color w:val="231F20"/>
          <w:spacing w:val="-2"/>
        </w:rPr>
        <w:t> </w:t>
      </w:r>
      <w:r>
        <w:rPr>
          <w:color w:val="231F20"/>
        </w:rPr>
        <w:t>Aitken,</w:t>
      </w:r>
      <w:r>
        <w:rPr>
          <w:color w:val="231F20"/>
          <w:spacing w:val="-2"/>
        </w:rPr>
        <w:t> </w:t>
      </w:r>
      <w:r>
        <w:rPr>
          <w:color w:val="231F20"/>
        </w:rPr>
        <w:t>A.,</w:t>
      </w:r>
      <w:r>
        <w:rPr>
          <w:color w:val="231F20"/>
          <w:spacing w:val="-2"/>
        </w:rPr>
        <w:t> </w:t>
      </w:r>
      <w:r>
        <w:rPr>
          <w:color w:val="231F20"/>
        </w:rPr>
        <w:t>Tejani,</w:t>
      </w:r>
      <w:r>
        <w:rPr>
          <w:color w:val="231F20"/>
          <w:spacing w:val="-2"/>
        </w:rPr>
        <w:t> </w:t>
      </w:r>
      <w:r>
        <w:rPr>
          <w:color w:val="231F20"/>
        </w:rPr>
        <w:t>A.,</w:t>
      </w:r>
      <w:r>
        <w:rPr>
          <w:color w:val="231F20"/>
          <w:spacing w:val="40"/>
        </w:rPr>
        <w:t> </w:t>
      </w:r>
      <w:r>
        <w:rPr>
          <w:color w:val="231F20"/>
        </w:rPr>
        <w:t>Totz, J., Wang, Z., Shi, W., 2017. Photo-Realistic Single Image Super-Resolution Using a</w:t>
      </w:r>
      <w:r>
        <w:rPr>
          <w:color w:val="231F20"/>
          <w:spacing w:val="40"/>
        </w:rPr>
        <w:t> </w:t>
      </w:r>
      <w:r>
        <w:rPr>
          <w:color w:val="231F20"/>
        </w:rPr>
        <w:t>Generative</w:t>
      </w:r>
      <w:r>
        <w:rPr>
          <w:color w:val="231F20"/>
          <w:spacing w:val="32"/>
        </w:rPr>
        <w:t> </w:t>
      </w:r>
      <w:r>
        <w:rPr>
          <w:color w:val="231F20"/>
        </w:rPr>
        <w:t>Adversarial</w:t>
      </w:r>
      <w:r>
        <w:rPr>
          <w:color w:val="231F20"/>
          <w:spacing w:val="31"/>
        </w:rPr>
        <w:t> </w:t>
      </w:r>
      <w:r>
        <w:rPr>
          <w:color w:val="231F20"/>
        </w:rPr>
        <w:t>Network.</w:t>
      </w:r>
      <w:r>
        <w:rPr>
          <w:color w:val="231F20"/>
          <w:spacing w:val="80"/>
        </w:rPr>
        <w:t> </w:t>
      </w:r>
      <w:hyperlink r:id="rId156">
        <w:r>
          <w:rPr>
            <w:color w:val="2E3092"/>
          </w:rPr>
          <w:t>https://doi.org/10.48550/arXiv.1609.04802</w:t>
        </w:r>
      </w:hyperlink>
      <w:r>
        <w:rPr>
          <w:color w:val="231F20"/>
        </w:rPr>
        <w:t>.</w:t>
      </w:r>
    </w:p>
    <w:p>
      <w:pPr>
        <w:pStyle w:val="BodyText"/>
        <w:spacing w:line="278" w:lineRule="auto" w:before="4"/>
        <w:ind w:left="341" w:right="38" w:hanging="239"/>
        <w:jc w:val="both"/>
      </w:pPr>
      <w:r>
        <w:rPr>
          <w:color w:val="231F20"/>
          <w:w w:val="105"/>
        </w:rPr>
        <w:t>Li,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X.,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2022.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Transformer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Help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CNN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Better: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Lightweight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Apple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Model Based on Transformers. Agriculture 12, 884. </w:t>
      </w:r>
      <w:hyperlink r:id="rId157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157">
        <w:r>
          <w:rPr>
            <w:color w:val="2E3092"/>
            <w:spacing w:val="-2"/>
            <w:w w:val="105"/>
          </w:rPr>
          <w:t>3390/agriculture12060884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5"/>
        <w:ind w:left="341" w:right="38" w:hanging="239"/>
        <w:jc w:val="both"/>
      </w:pPr>
      <w:r>
        <w:rPr>
          <w:color w:val="231F20"/>
          <w:spacing w:val="-2"/>
          <w:w w:val="105"/>
        </w:rPr>
        <w:t>Li,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Y.,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Randall, C.J., Van Woesik, R., Ribeiro, E., 2019. Underwater video mosaicing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using to-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pology and superpixel-based pairwise stitching. Expert Syst. Appl. 119, 171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183.</w:t>
      </w:r>
      <w:r>
        <w:rPr>
          <w:color w:val="231F20"/>
          <w:spacing w:val="40"/>
          <w:w w:val="105"/>
        </w:rPr>
        <w:t> </w:t>
      </w:r>
      <w:hyperlink r:id="rId158">
        <w:r>
          <w:rPr>
            <w:color w:val="2E3092"/>
            <w:spacing w:val="-2"/>
            <w:w w:val="105"/>
          </w:rPr>
          <w:t>https://doi.org/10.1016/j.eswa.2018.10.041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5"/>
        <w:ind w:left="341" w:right="39" w:hanging="239"/>
        <w:jc w:val="both"/>
      </w:pPr>
      <w:r>
        <w:rPr>
          <w:color w:val="231F20"/>
          <w:w w:val="105"/>
        </w:rPr>
        <w:t>Li,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Liu,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Z.,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Huang,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2021.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SeedSortNet: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rapid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highly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/>
          <w:color w:val="231F20"/>
          <w:w w:val="105"/>
        </w:rPr>
        <w:t>fifi</w:t>
      </w:r>
      <w:r>
        <w:rPr>
          <w:color w:val="231F20"/>
          <w:w w:val="105"/>
        </w:rPr>
        <w:t>cient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light-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weight CNN based on visual attention for seed sorting. PeerJ Comput. Sci. 7, </w:t>
      </w:r>
      <w:r>
        <w:rPr>
          <w:color w:val="231F20"/>
          <w:w w:val="105"/>
        </w:rPr>
        <w:t>e639.</w:t>
      </w:r>
      <w:r>
        <w:rPr>
          <w:color w:val="231F20"/>
          <w:spacing w:val="40"/>
          <w:w w:val="105"/>
        </w:rPr>
        <w:t> </w:t>
      </w:r>
      <w:hyperlink r:id="rId159">
        <w:r>
          <w:rPr>
            <w:color w:val="2E3092"/>
            <w:spacing w:val="-2"/>
            <w:w w:val="105"/>
          </w:rPr>
          <w:t>https://doi.org/10.7717/peerj-cs.639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3"/>
        <w:ind w:left="341" w:right="38" w:hanging="239"/>
        <w:jc w:val="both"/>
      </w:pPr>
      <w:r>
        <w:rPr>
          <w:color w:val="231F20"/>
        </w:rPr>
        <w:t>Li,</w:t>
      </w:r>
      <w:r>
        <w:rPr>
          <w:color w:val="231F20"/>
          <w:spacing w:val="-4"/>
        </w:rPr>
        <w:t> </w:t>
      </w:r>
      <w:r>
        <w:rPr>
          <w:color w:val="231F20"/>
        </w:rPr>
        <w:t>Y.,</w:t>
      </w:r>
      <w:r>
        <w:rPr>
          <w:color w:val="231F20"/>
          <w:spacing w:val="-1"/>
        </w:rPr>
        <w:t> </w:t>
      </w:r>
      <w:r>
        <w:rPr>
          <w:color w:val="231F20"/>
        </w:rPr>
        <w:t>Wu,</w:t>
      </w:r>
      <w:r>
        <w:rPr>
          <w:color w:val="231F20"/>
          <w:spacing w:val="-4"/>
        </w:rPr>
        <w:t> </w:t>
      </w:r>
      <w:r>
        <w:rPr>
          <w:color w:val="231F20"/>
        </w:rPr>
        <w:t>C.-Y.,</w:t>
      </w:r>
      <w:r>
        <w:rPr>
          <w:color w:val="231F20"/>
          <w:spacing w:val="-1"/>
        </w:rPr>
        <w:t> </w:t>
      </w:r>
      <w:r>
        <w:rPr>
          <w:color w:val="231F20"/>
        </w:rPr>
        <w:t>Fan,</w:t>
      </w:r>
      <w:r>
        <w:rPr>
          <w:color w:val="231F20"/>
          <w:spacing w:val="-1"/>
        </w:rPr>
        <w:t> </w:t>
      </w:r>
      <w:r>
        <w:rPr>
          <w:color w:val="231F20"/>
        </w:rPr>
        <w:t>H.,</w:t>
      </w:r>
      <w:r>
        <w:rPr>
          <w:color w:val="231F20"/>
          <w:spacing w:val="-3"/>
        </w:rPr>
        <w:t> </w:t>
      </w:r>
      <w:r>
        <w:rPr>
          <w:color w:val="231F20"/>
        </w:rPr>
        <w:t>Mangalam,</w:t>
      </w:r>
      <w:r>
        <w:rPr>
          <w:color w:val="231F20"/>
          <w:spacing w:val="-1"/>
        </w:rPr>
        <w:t> </w:t>
      </w:r>
      <w:r>
        <w:rPr>
          <w:color w:val="231F20"/>
        </w:rPr>
        <w:t>K.,</w:t>
      </w:r>
      <w:r>
        <w:rPr>
          <w:color w:val="231F20"/>
          <w:spacing w:val="-2"/>
        </w:rPr>
        <w:t> </w:t>
      </w:r>
      <w:r>
        <w:rPr>
          <w:color w:val="231F20"/>
        </w:rPr>
        <w:t>Xiong,</w:t>
      </w:r>
      <w:r>
        <w:rPr>
          <w:color w:val="231F20"/>
          <w:spacing w:val="-2"/>
        </w:rPr>
        <w:t> </w:t>
      </w:r>
      <w:r>
        <w:rPr>
          <w:color w:val="231F20"/>
        </w:rPr>
        <w:t>B.,</w:t>
      </w:r>
      <w:r>
        <w:rPr>
          <w:color w:val="231F20"/>
          <w:spacing w:val="-1"/>
        </w:rPr>
        <w:t> </w:t>
      </w:r>
      <w:r>
        <w:rPr>
          <w:color w:val="231F20"/>
        </w:rPr>
        <w:t>Malik,</w:t>
      </w:r>
      <w:r>
        <w:rPr>
          <w:color w:val="231F20"/>
          <w:spacing w:val="-2"/>
        </w:rPr>
        <w:t> </w:t>
      </w:r>
      <w:r>
        <w:rPr>
          <w:color w:val="231F20"/>
        </w:rPr>
        <w:t>J.,</w:t>
      </w:r>
      <w:r>
        <w:rPr>
          <w:color w:val="231F20"/>
          <w:spacing w:val="-1"/>
        </w:rPr>
        <w:t> </w:t>
      </w:r>
      <w:r>
        <w:rPr>
          <w:color w:val="231F20"/>
        </w:rPr>
        <w:t>Feichtenhofer,</w:t>
      </w:r>
      <w:r>
        <w:rPr>
          <w:color w:val="231F20"/>
          <w:spacing w:val="-1"/>
        </w:rPr>
        <w:t> </w:t>
      </w:r>
      <w:r>
        <w:rPr>
          <w:color w:val="231F20"/>
        </w:rPr>
        <w:t>C.,</w:t>
      </w:r>
      <w:r>
        <w:rPr>
          <w:color w:val="231F20"/>
          <w:spacing w:val="-2"/>
        </w:rPr>
        <w:t> </w:t>
      </w:r>
      <w:r>
        <w:rPr>
          <w:color w:val="231F20"/>
        </w:rPr>
        <w:t>2022.</w:t>
      </w:r>
      <w:r>
        <w:rPr>
          <w:color w:val="231F20"/>
          <w:spacing w:val="-1"/>
        </w:rPr>
        <w:t> </w:t>
      </w:r>
      <w:hyperlink r:id="rId160">
        <w:r>
          <w:rPr>
            <w:color w:val="2E3092"/>
          </w:rPr>
          <w:t>MViTv2:</w:t>
        </w:r>
      </w:hyperlink>
      <w:r>
        <w:rPr>
          <w:color w:val="2E3092"/>
          <w:spacing w:val="40"/>
        </w:rPr>
        <w:t> </w:t>
      </w:r>
      <w:hyperlink r:id="rId160">
        <w:r>
          <w:rPr>
            <w:color w:val="2E3092"/>
          </w:rPr>
          <w:t>improved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multiscale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vision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transformers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for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classi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cation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detection.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Presented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at</w:t>
        </w:r>
      </w:hyperlink>
      <w:r>
        <w:rPr>
          <w:color w:val="2E3092"/>
          <w:spacing w:val="40"/>
        </w:rPr>
        <w:t> </w:t>
      </w:r>
      <w:hyperlink r:id="rId160">
        <w:r>
          <w:rPr>
            <w:color w:val="2E3092"/>
          </w:rPr>
          <w:t>the Proceedings of the IEEE/CVF Conference on Computer Vision and Pattern Recog-</w:t>
        </w:r>
      </w:hyperlink>
      <w:r>
        <w:rPr>
          <w:color w:val="2E3092"/>
          <w:spacing w:val="40"/>
        </w:rPr>
        <w:t> </w:t>
      </w:r>
      <w:hyperlink r:id="rId160">
        <w:r>
          <w:rPr>
            <w:color w:val="2E3092"/>
          </w:rPr>
          <w:t>nition, pp. 4804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4814</w:t>
        </w:r>
      </w:hyperlink>
      <w:r>
        <w:rPr>
          <w:color w:val="2E3092"/>
        </w:rPr>
        <w:t>.</w:t>
      </w:r>
    </w:p>
    <w:p>
      <w:pPr>
        <w:pStyle w:val="BodyText"/>
        <w:spacing w:line="278" w:lineRule="auto" w:before="3"/>
        <w:ind w:left="341" w:right="39" w:hanging="239"/>
        <w:jc w:val="both"/>
      </w:pPr>
      <w:r>
        <w:rPr>
          <w:color w:val="231F20"/>
          <w:w w:val="105"/>
        </w:rPr>
        <w:t>Liu, J., Wang, X., 2020. </w:t>
      </w:r>
      <w:hyperlink r:id="rId161">
        <w:r>
          <w:rPr>
            <w:color w:val="2E3092"/>
            <w:w w:val="105"/>
          </w:rPr>
          <w:t>Tomato diseases and pests detection based on improved yolo V3</w:t>
        </w:r>
      </w:hyperlink>
      <w:r>
        <w:rPr>
          <w:color w:val="2E3092"/>
          <w:spacing w:val="40"/>
          <w:w w:val="105"/>
        </w:rPr>
        <w:t> </w:t>
      </w:r>
      <w:hyperlink r:id="rId161">
        <w:r>
          <w:rPr>
            <w:color w:val="2E3092"/>
            <w:w w:val="105"/>
          </w:rPr>
          <w:t>convolutional neural network. Front. Plant Sci. 11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6"/>
        <w:ind w:left="341" w:right="40" w:hanging="239"/>
        <w:jc w:val="both"/>
      </w:pPr>
      <w:r>
        <w:rPr>
          <w:color w:val="231F20"/>
        </w:rPr>
        <w:t>Liu, D.,</w:t>
      </w:r>
      <w:r>
        <w:rPr>
          <w:color w:val="231F20"/>
          <w:spacing w:val="-1"/>
        </w:rPr>
        <w:t> </w:t>
      </w:r>
      <w:r>
        <w:rPr>
          <w:color w:val="231F20"/>
        </w:rPr>
        <w:t>Ning,</w:t>
      </w:r>
      <w:r>
        <w:rPr>
          <w:color w:val="231F20"/>
          <w:spacing w:val="-3"/>
        </w:rPr>
        <w:t> </w:t>
      </w:r>
      <w:r>
        <w:rPr>
          <w:color w:val="231F20"/>
        </w:rPr>
        <w:t>X., Li,</w:t>
      </w:r>
      <w:r>
        <w:rPr>
          <w:color w:val="231F20"/>
          <w:spacing w:val="-1"/>
        </w:rPr>
        <w:t> </w:t>
      </w:r>
      <w:r>
        <w:rPr>
          <w:color w:val="231F20"/>
        </w:rPr>
        <w:t>Z.,</w:t>
      </w:r>
      <w:r>
        <w:rPr>
          <w:color w:val="231F20"/>
          <w:spacing w:val="-3"/>
        </w:rPr>
        <w:t> </w:t>
      </w:r>
      <w:r>
        <w:rPr>
          <w:color w:val="231F20"/>
        </w:rPr>
        <w:t>Yang, D.,</w:t>
      </w:r>
      <w:r>
        <w:rPr>
          <w:color w:val="231F20"/>
          <w:spacing w:val="-1"/>
        </w:rPr>
        <w:t> </w:t>
      </w:r>
      <w:r>
        <w:rPr>
          <w:color w:val="231F20"/>
        </w:rPr>
        <w:t>Li,</w:t>
      </w:r>
      <w:r>
        <w:rPr>
          <w:color w:val="231F20"/>
          <w:spacing w:val="-3"/>
        </w:rPr>
        <w:t> </w:t>
      </w:r>
      <w:r>
        <w:rPr>
          <w:color w:val="231F20"/>
        </w:rPr>
        <w:t>H., Gao,</w:t>
      </w:r>
      <w:r>
        <w:rPr>
          <w:color w:val="231F20"/>
          <w:spacing w:val="-1"/>
        </w:rPr>
        <w:t> </w:t>
      </w:r>
      <w:r>
        <w:rPr>
          <w:color w:val="231F20"/>
        </w:rPr>
        <w:t>L.,</w:t>
      </w:r>
      <w:r>
        <w:rPr>
          <w:color w:val="231F20"/>
          <w:spacing w:val="-2"/>
        </w:rPr>
        <w:t> </w:t>
      </w:r>
      <w:r>
        <w:rPr>
          <w:color w:val="231F20"/>
        </w:rPr>
        <w:t>2015. Discriminating</w:t>
      </w:r>
      <w:r>
        <w:rPr>
          <w:color w:val="231F20"/>
          <w:spacing w:val="-3"/>
        </w:rPr>
        <w:t> </w:t>
      </w:r>
      <w:r>
        <w:rPr>
          <w:color w:val="231F20"/>
        </w:rPr>
        <w:t>and elimination of dam-</w:t>
      </w:r>
      <w:r>
        <w:rPr>
          <w:color w:val="231F20"/>
          <w:spacing w:val="40"/>
        </w:rPr>
        <w:t> </w:t>
      </w:r>
      <w:r>
        <w:rPr>
          <w:color w:val="231F20"/>
        </w:rPr>
        <w:t>aged soybean seeds based on image characteristics. J. Stored Prod. Res. 60, 67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74.</w:t>
      </w:r>
      <w:r>
        <w:rPr>
          <w:color w:val="231F20"/>
          <w:spacing w:val="40"/>
        </w:rPr>
        <w:t> </w:t>
      </w:r>
      <w:hyperlink r:id="rId162">
        <w:r>
          <w:rPr>
            <w:color w:val="2E3092"/>
            <w:spacing w:val="-2"/>
          </w:rPr>
          <w:t>https://doi.org/10.1016/j.jspr.2014.10.001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1" w:lineRule="auto" w:before="7"/>
        <w:ind w:left="341" w:right="38" w:hanging="239"/>
        <w:jc w:val="both"/>
      </w:pPr>
      <w:r>
        <w:rPr>
          <w:color w:val="231F20"/>
          <w:spacing w:val="-2"/>
          <w:w w:val="105"/>
        </w:rPr>
        <w:t>Liu,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Anguelov,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Erhan,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Szegedy,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Reed,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Fu,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C.-Y.,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Berg,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A.C.,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2016.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SSD: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Single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Shot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MultiBox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Detector.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In: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Leibe,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Matas,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Sebe,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Welling,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(Eds.),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Vision 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rFonts w:ascii="Tuffy" w:hAnsi="Tuffy"/>
          <w:b w:val="0"/>
          <w:color w:val="231F20"/>
          <w:spacing w:val="-8"/>
          <w:w w:val="105"/>
        </w:rPr>
        <w:t> </w:t>
      </w:r>
      <w:r>
        <w:rPr>
          <w:color w:val="231F20"/>
          <w:w w:val="105"/>
        </w:rPr>
        <w:t>ECCV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2016. Lecture Notes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Science. Springer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International Pub-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lishing, Cham, pp. 21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37 </w:t>
      </w:r>
      <w:hyperlink r:id="rId163">
        <w:r>
          <w:rPr>
            <w:color w:val="2E3092"/>
            <w:w w:val="105"/>
          </w:rPr>
          <w:t>https://doi.org/10.1007/978-3-319-46448-0_2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7"/>
        <w:ind w:left="341" w:right="38" w:hanging="239"/>
        <w:jc w:val="both"/>
      </w:pPr>
      <w:r>
        <w:rPr>
          <w:color w:val="231F20"/>
          <w:spacing w:val="-2"/>
          <w:w w:val="105"/>
        </w:rPr>
        <w:t>Lo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Bianco,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Grillo,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Cañadas,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Venora,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Bacchetta,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2017.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Inter-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intraspeci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diversity in Cistus L. (Cistaceae) seeds, analysed with computer vision techniques.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Plant Biol. 19, 183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190. </w:t>
      </w:r>
      <w:hyperlink r:id="rId164">
        <w:r>
          <w:rPr>
            <w:color w:val="2E3092"/>
            <w:w w:val="105"/>
          </w:rPr>
          <w:t>https://doi.org/10.1111/plb.12529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6"/>
        <w:ind w:left="341" w:right="40" w:hanging="239"/>
        <w:jc w:val="both"/>
      </w:pPr>
      <w:r>
        <w:rPr>
          <w:color w:val="231F20"/>
          <w:w w:val="105"/>
        </w:rPr>
        <w:t>Ma,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Tsuchikawa,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Inagaki,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Rapid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non-destructive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viability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predic-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tion using near-infrared hyperspectral imaging coupled with a deep learning ap-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proach. Comput.</w:t>
      </w:r>
      <w:r>
        <w:rPr>
          <w:color w:val="231F20"/>
          <w:w w:val="105"/>
        </w:rPr>
        <w:t> Electron. Agric. 177,</w:t>
      </w:r>
      <w:r>
        <w:rPr>
          <w:color w:val="231F20"/>
          <w:w w:val="105"/>
        </w:rPr>
        <w:t> 105683. </w:t>
      </w:r>
      <w:hyperlink r:id="rId165">
        <w:r>
          <w:rPr>
            <w:color w:val="2E3092"/>
            <w:w w:val="105"/>
          </w:rPr>
          <w:t>https://doi.org/10.1016/j.compag.</w:t>
        </w:r>
      </w:hyperlink>
      <w:r>
        <w:rPr>
          <w:color w:val="2E3092"/>
          <w:spacing w:val="40"/>
          <w:w w:val="105"/>
        </w:rPr>
        <w:t> </w:t>
      </w:r>
      <w:hyperlink r:id="rId165">
        <w:r>
          <w:rPr>
            <w:color w:val="2E3092"/>
            <w:spacing w:val="-2"/>
            <w:w w:val="105"/>
          </w:rPr>
          <w:t>2020.105683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3"/>
        <w:ind w:left="341" w:right="38" w:hanging="239"/>
        <w:jc w:val="both"/>
      </w:pPr>
      <w:r>
        <w:rPr>
          <w:color w:val="231F20"/>
          <w:w w:val="105"/>
        </w:rPr>
        <w:t>Maheswari,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Raja,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Apolo-Apolo,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O.E.,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Pérez-Ruiz,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2021.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Intelligent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fruit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esti-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mation for orchards using deep learning based semantic segmentation techniques</w:t>
      </w:r>
      <w:r>
        <w:rPr>
          <w:rFonts w:ascii="Tuffy" w:hAnsi="Tuffy"/>
          <w:b w:val="0"/>
          <w:color w:val="231F20"/>
          <w:w w:val="105"/>
        </w:rPr>
        <w:t>—</w:t>
      </w:r>
      <w:r>
        <w:rPr>
          <w:color w:val="231F20"/>
          <w:w w:val="105"/>
        </w:rPr>
        <w:t>a</w:t>
      </w:r>
      <w:r>
        <w:rPr>
          <w:color w:val="231F20"/>
          <w:spacing w:val="40"/>
          <w:w w:val="105"/>
        </w:rPr>
        <w:t> </w:t>
      </w:r>
      <w:bookmarkStart w:name="_bookmark72" w:id="104"/>
      <w:bookmarkEnd w:id="104"/>
      <w:r>
        <w:rPr>
          <w:color w:val="231F20"/>
          <w:w w:val="105"/>
        </w:rPr>
        <w:t>r</w:t>
      </w:r>
      <w:r>
        <w:rPr>
          <w:color w:val="231F20"/>
          <w:w w:val="105"/>
        </w:rPr>
        <w:t>eview. Front. Plant Sci. 12, 1247. </w:t>
      </w:r>
      <w:hyperlink r:id="rId166">
        <w:r>
          <w:rPr>
            <w:color w:val="2E3092"/>
            <w:w w:val="105"/>
          </w:rPr>
          <w:t>https://doi.org/10.3389/fpsyg.2020.513474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 w:before="7"/>
        <w:ind w:left="341" w:right="38" w:hanging="239"/>
        <w:jc w:val="both"/>
      </w:pPr>
      <w:r>
        <w:rPr>
          <w:color w:val="231F20"/>
          <w:spacing w:val="-2"/>
          <w:w w:val="105"/>
        </w:rPr>
        <w:t>Malik,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Saggi,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M.K.,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Rehman,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Sajjad,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Inyurt,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Bhatia,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A.S.,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Farooque,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A.A.,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Oudah,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A.Y., Yaseen, Z.M., 2022a. Deep learning versus gradient boosting machine for pan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evaporation prediction.</w:t>
      </w:r>
      <w:r>
        <w:rPr>
          <w:color w:val="231F20"/>
          <w:w w:val="105"/>
        </w:rPr>
        <w:t> Eng. Appl. Comput. Fluid Mech. 16, 570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587. </w:t>
      </w:r>
      <w:hyperlink r:id="rId167">
        <w:r>
          <w:rPr>
            <w:color w:val="2E3092"/>
            <w:w w:val="105"/>
          </w:rPr>
          <w:t>https://doi.</w:t>
        </w:r>
      </w:hyperlink>
      <w:r>
        <w:rPr>
          <w:color w:val="2E3092"/>
          <w:spacing w:val="40"/>
          <w:w w:val="105"/>
        </w:rPr>
        <w:t> </w:t>
      </w:r>
      <w:bookmarkStart w:name="_bookmark73" w:id="105"/>
      <w:bookmarkEnd w:id="105"/>
      <w:r>
        <w:rPr>
          <w:color w:val="2E3092"/>
          <w:w w:val="90"/>
        </w:rPr>
      </w:r>
      <w:hyperlink r:id="rId167">
        <w:r>
          <w:rPr>
            <w:color w:val="2E3092"/>
            <w:spacing w:val="-2"/>
            <w:w w:val="105"/>
          </w:rPr>
          <w:t>org/10.1080/19942060.2022.2027273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6"/>
        <w:ind w:left="341" w:right="38" w:hanging="239"/>
        <w:jc w:val="both"/>
      </w:pPr>
      <w:r>
        <w:rPr>
          <w:color w:val="231F20"/>
          <w:w w:val="105"/>
        </w:rPr>
        <w:t>Malik,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Tikhamarine,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Sihag,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Shahid,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Jamei,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Karbasi,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2022b.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Predicting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daily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multiple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depths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semi-arid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region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Punjab.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Environ.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Sci.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Pollut.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India</w:t>
      </w:r>
      <w:r>
        <w:rPr>
          <w:color w:val="231F20"/>
          <w:spacing w:val="-3"/>
          <w:w w:val="105"/>
        </w:rPr>
        <w:t> </w:t>
      </w:r>
      <w:hyperlink r:id="rId168">
        <w:r>
          <w:rPr>
            <w:color w:val="2E3092"/>
            <w:w w:val="105"/>
          </w:rPr>
          <w:t>https://doi.org/10.1007/</w:t>
        </w:r>
      </w:hyperlink>
      <w:r>
        <w:rPr>
          <w:color w:val="2E3092"/>
          <w:spacing w:val="40"/>
          <w:w w:val="105"/>
        </w:rPr>
        <w:t> </w:t>
      </w:r>
      <w:bookmarkStart w:name="_bookmark74" w:id="106"/>
      <w:bookmarkEnd w:id="106"/>
      <w:r>
        <w:rPr>
          <w:color w:val="2E3092"/>
          <w:w w:val="82"/>
        </w:rPr>
      </w:r>
      <w:hyperlink r:id="rId168">
        <w:r>
          <w:rPr>
            <w:color w:val="2E3092"/>
            <w:spacing w:val="-2"/>
            <w:w w:val="105"/>
          </w:rPr>
          <w:t>s11356-022-20837-3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3"/>
        <w:ind w:left="341" w:right="40" w:hanging="239"/>
        <w:jc w:val="both"/>
      </w:pPr>
      <w:r>
        <w:rPr>
          <w:color w:val="231F20"/>
        </w:rPr>
        <w:t>Mathew, M.P., Mahesh, T.Y., 2022. Leaf-based disease detection in bell pepper plant using</w:t>
      </w:r>
      <w:r>
        <w:rPr>
          <w:color w:val="231F20"/>
          <w:spacing w:val="40"/>
          <w:w w:val="110"/>
        </w:rPr>
        <w:t> </w:t>
      </w:r>
      <w:bookmarkStart w:name="_bookmark76" w:id="107"/>
      <w:bookmarkEnd w:id="107"/>
      <w:r>
        <w:rPr>
          <w:color w:val="231F20"/>
          <w:spacing w:val="-2"/>
          <w:w w:val="110"/>
        </w:rPr>
        <w:t>Y</w:t>
      </w:r>
      <w:r>
        <w:rPr>
          <w:color w:val="231F20"/>
          <w:spacing w:val="-2"/>
          <w:w w:val="110"/>
        </w:rPr>
        <w:t>OLO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v5.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Signal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Image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Video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Process.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16,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841</w:t>
      </w:r>
      <w:r>
        <w:rPr>
          <w:rFonts w:ascii="Tuffy" w:hAnsi="Tuffy"/>
          <w:b w:val="0"/>
          <w:color w:val="231F20"/>
          <w:spacing w:val="-2"/>
          <w:w w:val="110"/>
        </w:rPr>
        <w:t>–</w:t>
      </w:r>
      <w:r>
        <w:rPr>
          <w:color w:val="231F20"/>
          <w:spacing w:val="-2"/>
          <w:w w:val="110"/>
        </w:rPr>
        <w:t>847.</w:t>
      </w:r>
      <w:r>
        <w:rPr>
          <w:color w:val="231F20"/>
          <w:spacing w:val="-5"/>
          <w:w w:val="110"/>
        </w:rPr>
        <w:t> </w:t>
      </w:r>
      <w:hyperlink r:id="rId169">
        <w:r>
          <w:rPr>
            <w:color w:val="2E3092"/>
            <w:spacing w:val="-2"/>
            <w:w w:val="110"/>
          </w:rPr>
          <w:t>https://doi.org/10.1007/s11760-</w:t>
        </w:r>
      </w:hyperlink>
      <w:r>
        <w:rPr>
          <w:color w:val="2E3092"/>
          <w:spacing w:val="40"/>
          <w:w w:val="115"/>
        </w:rPr>
        <w:t> </w:t>
      </w:r>
      <w:bookmarkStart w:name="_bookmark75" w:id="108"/>
      <w:bookmarkEnd w:id="108"/>
      <w:r>
        <w:rPr>
          <w:color w:val="2E3092"/>
          <w:w w:val="115"/>
        </w:rPr>
      </w:r>
      <w:hyperlink r:id="rId169">
        <w:r>
          <w:rPr>
            <w:color w:val="2E3092"/>
            <w:spacing w:val="-2"/>
            <w:w w:val="110"/>
          </w:rPr>
          <w:t>021-02024-y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76" w:lineRule="auto" w:before="8"/>
        <w:ind w:left="341" w:right="38" w:hanging="239"/>
        <w:jc w:val="both"/>
      </w:pPr>
      <w:r>
        <w:rPr>
          <w:color w:val="231F20"/>
          <w:spacing w:val="-2"/>
          <w:w w:val="105"/>
        </w:rPr>
        <w:t>Miikkulainen,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Liang,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Meyerson,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Rawal,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Fink,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Francon,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Raju,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Shahrzad,</w:t>
      </w:r>
      <w:r>
        <w:rPr>
          <w:color w:val="231F20"/>
          <w:spacing w:val="40"/>
          <w:w w:val="105"/>
        </w:rPr>
        <w:t> </w:t>
      </w:r>
      <w:bookmarkStart w:name="_bookmark77" w:id="109"/>
      <w:bookmarkEnd w:id="109"/>
      <w:r>
        <w:rPr>
          <w:color w:val="231F20"/>
          <w:w w:val="105"/>
        </w:rPr>
        <w:t>H</w:t>
      </w:r>
      <w:r>
        <w:rPr>
          <w:color w:val="231F20"/>
          <w:w w:val="105"/>
        </w:rPr>
        <w:t>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Navruzyan,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Duffy,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Hodjat,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Chapter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15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-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Evolving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Net-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works. In: Kozma, R., Alippi, C., Choe, Y., Morabito, F.C. (Eds.), Arti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cial Intelligence 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Age of Neural Networks</w:t>
      </w:r>
      <w:r>
        <w:rPr>
          <w:color w:val="231F20"/>
          <w:w w:val="105"/>
        </w:rPr>
        <w:t> and Brain</w:t>
      </w:r>
      <w:r>
        <w:rPr>
          <w:color w:val="231F20"/>
          <w:w w:val="105"/>
        </w:rPr>
        <w:t> Computing. Academic Press, pp. 293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312</w:t>
      </w:r>
      <w:r>
        <w:rPr>
          <w:color w:val="231F20"/>
          <w:spacing w:val="40"/>
          <w:w w:val="108"/>
        </w:rPr>
        <w:t> </w:t>
      </w:r>
      <w:bookmarkStart w:name="_bookmark78" w:id="110"/>
      <w:bookmarkEnd w:id="110"/>
      <w:r>
        <w:rPr>
          <w:color w:val="231F20"/>
          <w:w w:val="108"/>
        </w:rPr>
      </w:r>
      <w:hyperlink r:id="rId170">
        <w:r>
          <w:rPr>
            <w:color w:val="2E3092"/>
            <w:spacing w:val="-2"/>
            <w:w w:val="105"/>
          </w:rPr>
          <w:t>https://doi.org/10.1016/B978-0-12-815480-9.00015-3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8" w:lineRule="auto" w:before="5"/>
        <w:ind w:left="341" w:right="38" w:hanging="239"/>
        <w:jc w:val="both"/>
      </w:pPr>
      <w:bookmarkStart w:name="_bookmark79" w:id="111"/>
      <w:bookmarkEnd w:id="111"/>
      <w:r>
        <w:rPr/>
      </w:r>
      <w:r>
        <w:rPr>
          <w:color w:val="231F20"/>
          <w:w w:val="105"/>
        </w:rPr>
        <w:t>Mirza,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M., Osindero, S., 2014.</w:t>
      </w:r>
      <w:r>
        <w:rPr>
          <w:color w:val="231F20"/>
          <w:spacing w:val="-1"/>
          <w:w w:val="105"/>
        </w:rPr>
        <w:t> </w:t>
      </w:r>
      <w:hyperlink r:id="rId171">
        <w:r>
          <w:rPr>
            <w:color w:val="2E3092"/>
            <w:w w:val="105"/>
          </w:rPr>
          <w:t>Conditional Generative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Adversarial Nets.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ArXiv14111784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Cs</w:t>
        </w:r>
      </w:hyperlink>
      <w:r>
        <w:rPr>
          <w:color w:val="2E3092"/>
          <w:spacing w:val="40"/>
          <w:w w:val="105"/>
        </w:rPr>
        <w:t> </w:t>
      </w:r>
      <w:bookmarkStart w:name="_bookmark80" w:id="112"/>
      <w:bookmarkEnd w:id="112"/>
      <w:r>
        <w:rPr>
          <w:color w:val="2E3092"/>
          <w:w w:val="101"/>
        </w:rPr>
      </w:r>
      <w:hyperlink r:id="rId171">
        <w:r>
          <w:rPr>
            <w:color w:val="2E3092"/>
            <w:spacing w:val="-4"/>
            <w:w w:val="105"/>
          </w:rPr>
          <w:t>Stat</w:t>
        </w:r>
      </w:hyperlink>
      <w:r>
        <w:rPr>
          <w:color w:val="2E3092"/>
          <w:spacing w:val="-4"/>
          <w:w w:val="105"/>
        </w:rPr>
        <w:t>.</w:t>
      </w:r>
    </w:p>
    <w:p>
      <w:pPr>
        <w:pStyle w:val="BodyText"/>
        <w:spacing w:line="278" w:lineRule="auto" w:before="6"/>
        <w:ind w:left="341" w:right="39" w:hanging="239"/>
        <w:jc w:val="both"/>
      </w:pPr>
      <w:r>
        <w:rPr>
          <w:color w:val="231F20"/>
          <w:w w:val="105"/>
        </w:rPr>
        <w:t>Mkonyi, L., Rubanga, D., Richard, M., Zekeya, N., Sawahiko, S., Maiseli, B., Machuve, D.,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2020. Early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of Tuta absoluta in tomato plants using deep learning. Sci.</w:t>
      </w:r>
      <w:r>
        <w:rPr>
          <w:color w:val="231F20"/>
          <w:spacing w:val="40"/>
          <w:w w:val="105"/>
        </w:rPr>
        <w:t> </w:t>
      </w:r>
      <w:bookmarkStart w:name="_bookmark81" w:id="113"/>
      <w:bookmarkEnd w:id="113"/>
      <w:r>
        <w:rPr>
          <w:color w:val="231F20"/>
          <w:w w:val="105"/>
        </w:rPr>
        <w:t>A</w:t>
      </w:r>
      <w:r>
        <w:rPr>
          <w:color w:val="231F20"/>
          <w:w w:val="105"/>
        </w:rPr>
        <w:t>fr. 10, e00590. </w:t>
      </w:r>
      <w:hyperlink r:id="rId172">
        <w:r>
          <w:rPr>
            <w:color w:val="2E3092"/>
            <w:w w:val="105"/>
          </w:rPr>
          <w:t>https://doi.org/10.1016/j.sciaf.2020.e00590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5"/>
        <w:ind w:left="341" w:right="40" w:hanging="239"/>
        <w:jc w:val="both"/>
      </w:pPr>
      <w:r>
        <w:rPr>
          <w:color w:val="231F20"/>
          <w:spacing w:val="-2"/>
          <w:w w:val="105"/>
        </w:rPr>
        <w:t>Mochida,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Koda,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Inoue,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Hirayama,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Tanaka, S.,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Nishii,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Melgani,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2019.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Com-</w:t>
      </w:r>
      <w:r>
        <w:rPr>
          <w:color w:val="231F20"/>
          <w:spacing w:val="40"/>
          <w:w w:val="105"/>
        </w:rPr>
        <w:t> </w:t>
      </w:r>
      <w:bookmarkStart w:name="_bookmark82" w:id="114"/>
      <w:bookmarkEnd w:id="114"/>
      <w:r>
        <w:rPr>
          <w:color w:val="231F20"/>
          <w:w w:val="105"/>
        </w:rPr>
        <w:t>pu</w:t>
      </w:r>
      <w:r>
        <w:rPr>
          <w:color w:val="231F20"/>
          <w:w w:val="105"/>
        </w:rPr>
        <w:t>ter vision-based phenotyping for improvement of plant productivity: a machine</w:t>
      </w:r>
      <w:r>
        <w:rPr>
          <w:color w:val="231F20"/>
          <w:spacing w:val="40"/>
          <w:w w:val="105"/>
        </w:rPr>
        <w:t> </w:t>
      </w:r>
      <w:bookmarkStart w:name="_bookmark83" w:id="115"/>
      <w:bookmarkEnd w:id="115"/>
      <w:r>
        <w:rPr>
          <w:color w:val="231F20"/>
          <w:w w:val="105"/>
        </w:rPr>
        <w:t>l</w:t>
      </w:r>
      <w:r>
        <w:rPr>
          <w:color w:val="231F20"/>
          <w:w w:val="105"/>
        </w:rPr>
        <w:t>earning perspective. GigaScience 8. </w:t>
      </w:r>
      <w:hyperlink r:id="rId173">
        <w:r>
          <w:rPr>
            <w:color w:val="2E3092"/>
            <w:w w:val="105"/>
          </w:rPr>
          <w:t>https://doi.org/10.1093/gigascience/giy153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3"/>
        <w:ind w:left="341" w:right="38" w:hanging="239"/>
        <w:jc w:val="both"/>
      </w:pPr>
      <w:r>
        <w:rPr>
          <w:color w:val="231F20"/>
          <w:spacing w:val="-2"/>
          <w:w w:val="105"/>
        </w:rPr>
        <w:t>Mohanty, S.P., Hughes, D.P., Salathé, M., 2016. </w:t>
      </w:r>
      <w:hyperlink r:id="rId174">
        <w:r>
          <w:rPr>
            <w:color w:val="2E3092"/>
            <w:spacing w:val="-2"/>
            <w:w w:val="105"/>
          </w:rPr>
          <w:t>Using Deep Learning for Image-Based Plant</w:t>
        </w:r>
      </w:hyperlink>
      <w:r>
        <w:rPr>
          <w:color w:val="2E3092"/>
          <w:spacing w:val="40"/>
          <w:w w:val="109"/>
        </w:rPr>
        <w:t> </w:t>
      </w:r>
      <w:bookmarkStart w:name="_bookmark84" w:id="116"/>
      <w:bookmarkEnd w:id="116"/>
      <w:r>
        <w:rPr>
          <w:color w:val="2E3092"/>
          <w:w w:val="109"/>
        </w:rPr>
      </w:r>
      <w:hyperlink r:id="rId174">
        <w:r>
          <w:rPr>
            <w:color w:val="2E3092"/>
            <w:w w:val="105"/>
          </w:rPr>
          <w:t>Disease Detection. Front. Plant Sci. 7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3"/>
        <w:ind w:left="341" w:right="38" w:hanging="239"/>
        <w:jc w:val="both"/>
      </w:pPr>
      <w:bookmarkStart w:name="_bookmark86" w:id="117"/>
      <w:bookmarkEnd w:id="117"/>
      <w:r>
        <w:rPr/>
      </w:r>
      <w:r>
        <w:rPr>
          <w:color w:val="231F20"/>
        </w:rPr>
        <w:t>Mohr, S., Kühl, R., 2021. Acceptance of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intelligence in German agriculture: an ap-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plication of the technology acceptance model and the theory of planned behavior.</w:t>
      </w:r>
      <w:r>
        <w:rPr>
          <w:color w:val="231F20"/>
          <w:spacing w:val="40"/>
          <w:w w:val="110"/>
        </w:rPr>
        <w:t> </w:t>
      </w:r>
      <w:bookmarkStart w:name="_bookmark85" w:id="118"/>
      <w:bookmarkEnd w:id="118"/>
      <w:r>
        <w:rPr>
          <w:color w:val="231F20"/>
          <w:w w:val="110"/>
        </w:rPr>
        <w:t>P</w:t>
      </w:r>
      <w:r>
        <w:rPr>
          <w:color w:val="231F20"/>
          <w:w w:val="110"/>
        </w:rPr>
        <w:t>recis.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Agric.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22,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1816</w:t>
      </w:r>
      <w:r>
        <w:rPr>
          <w:rFonts w:ascii="Tuffy" w:hAnsi="Tuffy"/>
          <w:b w:val="0"/>
          <w:color w:val="231F20"/>
          <w:w w:val="110"/>
        </w:rPr>
        <w:t>–</w:t>
      </w:r>
      <w:r>
        <w:rPr>
          <w:color w:val="231F20"/>
          <w:w w:val="110"/>
        </w:rPr>
        <w:t>1844.</w:t>
      </w:r>
      <w:r>
        <w:rPr>
          <w:color w:val="231F20"/>
          <w:spacing w:val="-1"/>
          <w:w w:val="110"/>
        </w:rPr>
        <w:t> </w:t>
      </w:r>
      <w:hyperlink r:id="rId175">
        <w:r>
          <w:rPr>
            <w:color w:val="2E3092"/>
            <w:w w:val="110"/>
          </w:rPr>
          <w:t>https://doi.org/10.1007/s11119-021-09814-x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278" w:lineRule="auto" w:before="6"/>
        <w:ind w:left="341" w:right="39" w:hanging="239"/>
        <w:jc w:val="both"/>
      </w:pPr>
      <w:bookmarkStart w:name="_bookmark87" w:id="119"/>
      <w:bookmarkEnd w:id="119"/>
      <w:r>
        <w:rPr/>
      </w:r>
      <w:r>
        <w:rPr>
          <w:color w:val="231F20"/>
          <w:w w:val="105"/>
        </w:rPr>
        <w:t>Mortensen, A.K.,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Dyrmann, M., Karstoft, H.,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Nyholm Jørgensen, R., Gislum, R., 2016. </w:t>
      </w:r>
      <w:hyperlink r:id="rId176">
        <w:r>
          <w:rPr>
            <w:color w:val="2E3092"/>
            <w:w w:val="105"/>
          </w:rPr>
          <w:t>Se-</w:t>
        </w:r>
      </w:hyperlink>
      <w:r>
        <w:rPr>
          <w:color w:val="2E3092"/>
          <w:spacing w:val="40"/>
          <w:w w:val="108"/>
        </w:rPr>
        <w:t> </w:t>
      </w:r>
      <w:bookmarkStart w:name="_bookmark88" w:id="120"/>
      <w:bookmarkEnd w:id="120"/>
      <w:r>
        <w:rPr>
          <w:color w:val="2E3092"/>
          <w:w w:val="108"/>
        </w:rPr>
      </w:r>
      <w:hyperlink r:id="rId176">
        <w:r>
          <w:rPr>
            <w:color w:val="2E3092"/>
            <w:w w:val="105"/>
          </w:rPr>
          <w:t>mantic Segmentation of Mixed Crops using Deep Convolutional Neural Network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80" w:lineRule="auto" w:before="6"/>
        <w:ind w:left="341" w:right="41" w:hanging="239"/>
        <w:jc w:val="both"/>
      </w:pPr>
      <w:r>
        <w:rPr>
          <w:color w:val="231F20"/>
          <w:w w:val="105"/>
        </w:rPr>
        <w:t>Mukti, I.Z., Biswas, D., 2019. Transfer Learning Based</w:t>
      </w:r>
      <w:r>
        <w:rPr>
          <w:color w:val="231F20"/>
          <w:w w:val="105"/>
        </w:rPr>
        <w:t> Plant Diseases Detection</w:t>
      </w:r>
      <w:r>
        <w:rPr>
          <w:color w:val="231F20"/>
          <w:w w:val="105"/>
        </w:rPr>
        <w:t> 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ResNet50.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2019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4th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Int.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Conf.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Electr.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Inf.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Commun.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Technol.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EICT.</w:t>
      </w:r>
      <w:r>
        <w:rPr>
          <w:color w:val="231F20"/>
          <w:spacing w:val="-7"/>
          <w:w w:val="105"/>
        </w:rPr>
        <w:t> </w:t>
      </w:r>
      <w:hyperlink r:id="rId177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bookmarkStart w:name="_bookmark89" w:id="121"/>
      <w:bookmarkEnd w:id="121"/>
      <w:r>
        <w:rPr>
          <w:color w:val="2E3092"/>
          <w:w w:val="90"/>
        </w:rPr>
      </w:r>
      <w:hyperlink r:id="rId177">
        <w:r>
          <w:rPr>
            <w:color w:val="2E3092"/>
            <w:spacing w:val="-2"/>
            <w:w w:val="105"/>
          </w:rPr>
          <w:t>1109/EICT48899.2019.9068805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8" w:lineRule="auto" w:before="3"/>
        <w:ind w:left="341" w:right="39" w:hanging="239"/>
        <w:jc w:val="both"/>
      </w:pPr>
      <w:r>
        <w:rPr>
          <w:color w:val="231F20"/>
          <w:w w:val="105"/>
        </w:rPr>
        <w:t>Nagasubramanian,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Jones,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Singh,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A.K.,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Sarkar,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Singh,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Ganapathysubramanian,</w:t>
      </w:r>
      <w:r>
        <w:rPr>
          <w:color w:val="231F20"/>
          <w:spacing w:val="40"/>
          <w:w w:val="105"/>
        </w:rPr>
        <w:t> </w:t>
      </w:r>
      <w:bookmarkStart w:name="_bookmark91" w:id="122"/>
      <w:bookmarkEnd w:id="122"/>
      <w:r>
        <w:rPr>
          <w:color w:val="231F20"/>
          <w:w w:val="105"/>
        </w:rPr>
        <w:t>B</w:t>
      </w:r>
      <w:r>
        <w:rPr>
          <w:color w:val="231F20"/>
          <w:w w:val="105"/>
        </w:rPr>
        <w:t>.,</w:t>
      </w:r>
      <w:r>
        <w:rPr>
          <w:color w:val="231F20"/>
          <w:w w:val="105"/>
        </w:rPr>
        <w:t> 2019.</w:t>
      </w:r>
      <w:r>
        <w:rPr>
          <w:color w:val="231F20"/>
          <w:w w:val="105"/>
        </w:rPr>
        <w:t> Plant</w:t>
      </w:r>
      <w:r>
        <w:rPr>
          <w:color w:val="231F20"/>
          <w:w w:val="105"/>
        </w:rPr>
        <w:t> disease</w:t>
      </w:r>
      <w:r>
        <w:rPr>
          <w:color w:val="231F20"/>
          <w:w w:val="105"/>
        </w:rPr>
        <w:t>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explainable</w:t>
      </w:r>
      <w:r>
        <w:rPr>
          <w:color w:val="231F20"/>
          <w:w w:val="105"/>
        </w:rPr>
        <w:t> 3D</w:t>
      </w:r>
      <w:r>
        <w:rPr>
          <w:color w:val="231F20"/>
          <w:w w:val="105"/>
        </w:rPr>
        <w:t> deep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hyperspectral images. Plant Methods 15, 98. </w:t>
      </w:r>
      <w:hyperlink r:id="rId178">
        <w:r>
          <w:rPr>
            <w:color w:val="2E3092"/>
            <w:w w:val="105"/>
          </w:rPr>
          <w:t>https://doi.org/10.1186/s13007-019-</w:t>
        </w:r>
      </w:hyperlink>
      <w:r>
        <w:rPr>
          <w:color w:val="2E3092"/>
          <w:spacing w:val="40"/>
          <w:w w:val="108"/>
        </w:rPr>
        <w:t> </w:t>
      </w:r>
      <w:bookmarkStart w:name="_bookmark90" w:id="123"/>
      <w:bookmarkEnd w:id="123"/>
      <w:r>
        <w:rPr>
          <w:color w:val="2E3092"/>
          <w:w w:val="108"/>
        </w:rPr>
      </w:r>
      <w:hyperlink r:id="rId178">
        <w:r>
          <w:rPr>
            <w:color w:val="2E3092"/>
            <w:spacing w:val="-2"/>
            <w:w w:val="105"/>
          </w:rPr>
          <w:t>0479-8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7"/>
        <w:ind w:left="341" w:right="40" w:hanging="239"/>
        <w:jc w:val="both"/>
      </w:pPr>
      <w:r>
        <w:rPr>
          <w:color w:val="231F20"/>
          <w:w w:val="105"/>
        </w:rPr>
        <w:t>Ni,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Wang,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Vinson,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Holmes, M.,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Tao,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Y., 2019.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Automatic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inspection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maize</w:t>
      </w:r>
      <w:r>
        <w:rPr>
          <w:color w:val="231F20"/>
          <w:w w:val="105"/>
        </w:rPr>
        <w:t> kernels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deep</w:t>
      </w:r>
      <w:r>
        <w:rPr>
          <w:color w:val="231F20"/>
          <w:w w:val="105"/>
        </w:rPr>
        <w:t> convolutional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networks.</w:t>
      </w:r>
      <w:r>
        <w:rPr>
          <w:color w:val="231F20"/>
          <w:w w:val="105"/>
        </w:rPr>
        <w:t> Biosyst.</w:t>
      </w:r>
      <w:r>
        <w:rPr>
          <w:color w:val="231F20"/>
          <w:w w:val="105"/>
        </w:rPr>
        <w:t> Eng.</w:t>
      </w:r>
      <w:r>
        <w:rPr>
          <w:color w:val="231F20"/>
          <w:w w:val="105"/>
        </w:rPr>
        <w:t> 178,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131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144. </w:t>
      </w:r>
      <w:hyperlink r:id="rId179">
        <w:r>
          <w:rPr>
            <w:color w:val="2E3092"/>
            <w:w w:val="105"/>
          </w:rPr>
          <w:t>https://doi.org/10.1016/j.biosystemseng.2018.11.010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115"/>
        <w:ind w:left="63" w:right="81"/>
        <w:jc w:val="center"/>
      </w:pPr>
      <w:r>
        <w:rPr/>
        <w:br w:type="column"/>
      </w:r>
      <w:r>
        <w:rPr>
          <w:color w:val="231F20"/>
          <w:w w:val="105"/>
        </w:rPr>
        <w:t>Nilsson,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1995.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Remote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Sensing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Pathology.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Annu.</w:t>
      </w:r>
      <w:r>
        <w:rPr>
          <w:color w:val="231F20"/>
          <w:spacing w:val="19"/>
          <w:w w:val="105"/>
        </w:rPr>
        <w:t> </w:t>
      </w:r>
      <w:r>
        <w:rPr>
          <w:color w:val="231F20"/>
          <w:spacing w:val="-4"/>
          <w:w w:val="105"/>
        </w:rPr>
        <w:t>Rev.</w:t>
      </w:r>
    </w:p>
    <w:p>
      <w:pPr>
        <w:pStyle w:val="BodyText"/>
        <w:spacing w:before="16"/>
        <w:ind w:left="81" w:right="18"/>
        <w:jc w:val="center"/>
      </w:pPr>
      <w:r>
        <w:rPr>
          <w:color w:val="231F20"/>
          <w:w w:val="105"/>
        </w:rPr>
        <w:t>Phytopathol.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33,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489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528.</w:t>
      </w:r>
      <w:r>
        <w:rPr>
          <w:color w:val="231F20"/>
          <w:spacing w:val="3"/>
          <w:w w:val="105"/>
        </w:rPr>
        <w:t> </w:t>
      </w:r>
      <w:hyperlink r:id="rId180">
        <w:r>
          <w:rPr>
            <w:color w:val="2E3092"/>
            <w:spacing w:val="-2"/>
            <w:w w:val="105"/>
          </w:rPr>
          <w:t>https://doi.org/10.1146/annurev.py.33.090195.002421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25"/>
        <w:ind w:left="342" w:right="119" w:hanging="240"/>
        <w:jc w:val="both"/>
      </w:pPr>
      <w:r>
        <w:rPr>
          <w:color w:val="231F20"/>
          <w:spacing w:val="-2"/>
          <w:w w:val="105"/>
        </w:rPr>
        <w:t>O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color w:val="231F20"/>
          <w:spacing w:val="-2"/>
          <w:w w:val="105"/>
        </w:rPr>
        <w:t>Mahony, N., Campbell, S., Carvalho, A., Harapanahalli, S., Hernandez, G.V., Krpalkova, L.,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Riordan,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Walsh,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Traditional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Vision.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In: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Arai,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K., Kapoor, S. (Eds.), Advances in Computer Vision, Advances in Intelligent Systems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 Computing. Springer International Publishing, Cham, pp. 128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144 </w:t>
      </w:r>
      <w:hyperlink r:id="rId181">
        <w:r>
          <w:rPr>
            <w:color w:val="2E3092"/>
            <w:w w:val="105"/>
          </w:rPr>
          <w:t>https://doi.</w:t>
        </w:r>
      </w:hyperlink>
      <w:r>
        <w:rPr>
          <w:color w:val="2E3092"/>
          <w:spacing w:val="40"/>
          <w:w w:val="105"/>
        </w:rPr>
        <w:t> </w:t>
      </w:r>
      <w:hyperlink r:id="rId181">
        <w:r>
          <w:rPr>
            <w:color w:val="2E3092"/>
            <w:spacing w:val="-2"/>
            <w:w w:val="105"/>
          </w:rPr>
          <w:t>org/10.1007/978-3-030-17795-9_10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13"/>
        <w:ind w:left="342" w:right="120" w:hanging="240"/>
        <w:jc w:val="both"/>
      </w:pPr>
      <w:r>
        <w:rPr>
          <w:color w:val="231F20"/>
        </w:rPr>
        <w:t>Olatunji,</w:t>
      </w:r>
      <w:r>
        <w:rPr>
          <w:color w:val="231F20"/>
          <w:spacing w:val="-1"/>
        </w:rPr>
        <w:t> </w:t>
      </w:r>
      <w:r>
        <w:rPr>
          <w:color w:val="231F20"/>
        </w:rPr>
        <w:t>J.R.,</w:t>
      </w:r>
      <w:r>
        <w:rPr>
          <w:color w:val="231F20"/>
          <w:spacing w:val="-3"/>
        </w:rPr>
        <w:t> </w:t>
      </w:r>
      <w:r>
        <w:rPr>
          <w:color w:val="231F20"/>
        </w:rPr>
        <w:t>Redding,</w:t>
      </w:r>
      <w:r>
        <w:rPr>
          <w:color w:val="231F20"/>
          <w:spacing w:val="-3"/>
        </w:rPr>
        <w:t> </w:t>
      </w:r>
      <w:r>
        <w:rPr>
          <w:color w:val="231F20"/>
        </w:rPr>
        <w:t>G.P.,</w:t>
      </w:r>
      <w:r>
        <w:rPr>
          <w:color w:val="231F20"/>
          <w:spacing w:val="-1"/>
        </w:rPr>
        <w:t> </w:t>
      </w:r>
      <w:r>
        <w:rPr>
          <w:color w:val="231F20"/>
        </w:rPr>
        <w:t>Rowe, C.L.,</w:t>
      </w:r>
      <w:r>
        <w:rPr>
          <w:color w:val="231F20"/>
          <w:spacing w:val="-3"/>
        </w:rPr>
        <w:t> </w:t>
      </w:r>
      <w:r>
        <w:rPr>
          <w:color w:val="231F20"/>
        </w:rPr>
        <w:t>East, A.R.,</w:t>
      </w:r>
      <w:r>
        <w:rPr>
          <w:color w:val="231F20"/>
          <w:spacing w:val="-2"/>
        </w:rPr>
        <w:t> </w:t>
      </w:r>
      <w:r>
        <w:rPr>
          <w:color w:val="231F20"/>
        </w:rPr>
        <w:t>2020.</w:t>
      </w:r>
      <w:r>
        <w:rPr>
          <w:color w:val="231F20"/>
          <w:spacing w:val="-3"/>
        </w:rPr>
        <w:t> </w:t>
      </w:r>
      <w:r>
        <w:rPr>
          <w:color w:val="231F20"/>
        </w:rPr>
        <w:t>Reconstruction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kiwifruit</w:t>
      </w:r>
      <w:r>
        <w:rPr>
          <w:color w:val="231F20"/>
          <w:spacing w:val="-2"/>
        </w:rPr>
        <w:t> </w:t>
      </w:r>
      <w:r>
        <w:rPr>
          <w:color w:val="231F20"/>
        </w:rPr>
        <w:t>fruit</w:t>
      </w:r>
      <w:r>
        <w:rPr>
          <w:color w:val="231F20"/>
          <w:spacing w:val="-2"/>
        </w:rPr>
        <w:t> </w:t>
      </w:r>
      <w:r>
        <w:rPr>
          <w:color w:val="231F20"/>
        </w:rPr>
        <w:t>ge-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ometry using a CGAN trained on a synthetic dataset. Comput. Electron. Agric. 177,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105699.</w:t>
      </w:r>
      <w:r>
        <w:rPr>
          <w:color w:val="231F20"/>
          <w:spacing w:val="-5"/>
          <w:w w:val="105"/>
        </w:rPr>
        <w:t> </w:t>
      </w:r>
      <w:hyperlink r:id="rId182">
        <w:r>
          <w:rPr>
            <w:color w:val="2E3092"/>
            <w:w w:val="105"/>
          </w:rPr>
          <w:t>https://doi.org/10.1016/j.compag.2020.105699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10"/>
        <w:ind w:left="342" w:right="119" w:hanging="240"/>
        <w:jc w:val="both"/>
      </w:pPr>
      <w:r>
        <w:rPr>
          <w:color w:val="231F20"/>
          <w:w w:val="105"/>
        </w:rPr>
        <w:t>Omondiagbe, O.P., Lilburne, L., Licorish, S., MacDonell, S., 2022. Soil Texture Prediction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with Automated Deep Convolutional Neural Networks and Population Based Learn-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(SSRN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Scholarly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Paper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No.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4003387).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Social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Science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Research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Network,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Rochester,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NY</w:t>
      </w:r>
      <w:r>
        <w:rPr>
          <w:color w:val="231F20"/>
          <w:spacing w:val="-1"/>
          <w:w w:val="105"/>
        </w:rPr>
        <w:t> </w:t>
      </w:r>
      <w:hyperlink r:id="rId183">
        <w:r>
          <w:rPr>
            <w:color w:val="2E3092"/>
            <w:w w:val="105"/>
          </w:rPr>
          <w:t>https://doi.org/10.2139/ssrn.4003387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11"/>
        <w:ind w:left="342" w:right="120" w:hanging="240"/>
        <w:jc w:val="both"/>
      </w:pPr>
      <w:r>
        <w:rPr>
          <w:color w:val="231F20"/>
          <w:w w:val="105"/>
        </w:rPr>
        <w:t>Osorio, K., Puerto, A., Pedraza, C., Jamaica, D., Rodríguez, L., 2020. A deep learning ap-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proach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weed</w:t>
      </w:r>
      <w:r>
        <w:rPr>
          <w:color w:val="231F20"/>
          <w:w w:val="105"/>
        </w:rPr>
        <w:t> detection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lettuce</w:t>
      </w:r>
      <w:r>
        <w:rPr>
          <w:color w:val="231F20"/>
          <w:w w:val="105"/>
        </w:rPr>
        <w:t> crops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multispectral</w:t>
      </w:r>
      <w:r>
        <w:rPr>
          <w:color w:val="231F20"/>
          <w:w w:val="105"/>
        </w:rPr>
        <w:t> images.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AgriEngineering 2, 471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488. </w:t>
      </w:r>
      <w:hyperlink r:id="rId184">
        <w:r>
          <w:rPr>
            <w:color w:val="2E3092"/>
            <w:w w:val="105"/>
          </w:rPr>
          <w:t>https://doi.org/10.3390/agriengineering2030032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8" w:lineRule="auto" w:before="14"/>
        <w:ind w:left="342" w:right="118" w:hanging="240"/>
        <w:jc w:val="both"/>
      </w:pPr>
      <w:r>
        <w:rPr>
          <w:color w:val="231F20"/>
          <w:spacing w:val="-2"/>
          <w:w w:val="105"/>
        </w:rPr>
        <w:t>Palacios,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Bueno,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Salido,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Diago,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M.P.,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Hernández,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Tardaguila,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2020.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Automated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grapevine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ower detection and quanti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method based on computer vision 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deep learning from on-the-go imaging using a mobile sensing platform under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conditions. Comput. Electron. Agric. 178, 105796. </w:t>
      </w:r>
      <w:hyperlink r:id="rId185">
        <w:r>
          <w:rPr>
            <w:color w:val="2E3092"/>
            <w:w w:val="105"/>
          </w:rPr>
          <w:t>https://doi.org/10.1016/j.compag.</w:t>
        </w:r>
      </w:hyperlink>
      <w:r>
        <w:rPr>
          <w:color w:val="2E3092"/>
          <w:spacing w:val="40"/>
          <w:w w:val="105"/>
        </w:rPr>
        <w:t> </w:t>
      </w:r>
      <w:hyperlink r:id="rId185">
        <w:r>
          <w:rPr>
            <w:color w:val="2E3092"/>
            <w:spacing w:val="-2"/>
            <w:w w:val="105"/>
          </w:rPr>
          <w:t>2020.105796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97" w:lineRule="auto" w:before="12"/>
        <w:ind w:left="103" w:right="118"/>
        <w:jc w:val="both"/>
      </w:pPr>
      <w:r>
        <w:rPr>
          <w:color w:val="231F20"/>
          <w:w w:val="105"/>
        </w:rPr>
        <w:t>Piguard,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2022d.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Piguard.</w:t>
      </w:r>
      <w:r>
        <w:rPr>
          <w:color w:val="231F20"/>
          <w:spacing w:val="20"/>
          <w:w w:val="105"/>
        </w:rPr>
        <w:t> </w:t>
      </w:r>
      <w:hyperlink r:id="rId186">
        <w:r>
          <w:rPr>
            <w:color w:val="2E3092"/>
            <w:w w:val="105"/>
          </w:rPr>
          <w:t>https://www.serket-tech.com/Products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(Accessed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July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2022).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Plantix, 2022x. Plantix.</w:t>
      </w:r>
      <w:r>
        <w:rPr>
          <w:color w:val="231F20"/>
          <w:spacing w:val="40"/>
          <w:w w:val="105"/>
        </w:rPr>
        <w:t> </w:t>
      </w:r>
      <w:hyperlink r:id="rId187">
        <w:r>
          <w:rPr>
            <w:color w:val="2E3092"/>
            <w:w w:val="105"/>
          </w:rPr>
          <w:t>https://plantix.net/en/</w:t>
        </w:r>
      </w:hyperlink>
      <w:r>
        <w:rPr>
          <w:color w:val="231F20"/>
          <w:w w:val="105"/>
        </w:rPr>
        <w:t>. (Accessed 5 July 2022).</w:t>
      </w:r>
    </w:p>
    <w:p>
      <w:pPr>
        <w:pStyle w:val="BodyText"/>
        <w:spacing w:line="276" w:lineRule="auto" w:before="1"/>
        <w:ind w:left="342" w:right="118" w:hanging="240"/>
        <w:jc w:val="both"/>
      </w:pPr>
      <w:r>
        <w:rPr>
          <w:color w:val="231F20"/>
          <w:w w:val="105"/>
        </w:rPr>
        <w:t>Putzu, L., Di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Ruberto,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C., Fenu, G., 2016. A Mobile Application for Leaf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Detection 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Com-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plex Background Using Saliency Maps. In: Blanc-Talon, J., Distante, C., Philips, W.,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Popescu,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Scheunders,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(Eds.),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Advanced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Concepts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Intelligent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Vision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Systems.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Springer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International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Publishing,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Cham,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pp.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570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581</w:t>
      </w:r>
      <w:r>
        <w:rPr>
          <w:color w:val="231F20"/>
          <w:spacing w:val="-8"/>
          <w:w w:val="105"/>
        </w:rPr>
        <w:t> </w:t>
      </w:r>
      <w:hyperlink r:id="rId188">
        <w:r>
          <w:rPr>
            <w:color w:val="2E3092"/>
            <w:w w:val="105"/>
          </w:rPr>
          <w:t>https://doi.org/10.1007/978-3-</w:t>
        </w:r>
      </w:hyperlink>
      <w:r>
        <w:rPr>
          <w:color w:val="2E3092"/>
          <w:spacing w:val="40"/>
          <w:w w:val="105"/>
        </w:rPr>
        <w:t> </w:t>
      </w:r>
      <w:hyperlink r:id="rId188">
        <w:r>
          <w:rPr>
            <w:color w:val="2E3092"/>
            <w:spacing w:val="-2"/>
            <w:w w:val="105"/>
          </w:rPr>
          <w:t>319-48680-2_50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14"/>
        <w:ind w:left="342" w:right="119" w:hanging="240"/>
        <w:jc w:val="both"/>
      </w:pPr>
      <w:r>
        <w:rPr>
          <w:color w:val="231F20"/>
          <w:spacing w:val="-2"/>
          <w:w w:val="105"/>
        </w:rPr>
        <w:t>Pyo,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Hong,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S.M.,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Kwon,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Y.S.,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Kim,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M.S.,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Cho,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K.H.,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2020.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Estimation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heavy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metals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deep neural network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 visible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infrared spectroscopy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soil. Sci.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Total Environ.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741, 140162. </w:t>
      </w:r>
      <w:hyperlink r:id="rId189">
        <w:r>
          <w:rPr>
            <w:color w:val="2E3092"/>
            <w:w w:val="105"/>
          </w:rPr>
          <w:t>https://doi.org/10.1016/j.scitotenv.2020.140162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68" w:lineRule="auto" w:before="9"/>
        <w:ind w:left="342" w:right="120" w:hanging="240"/>
        <w:jc w:val="both"/>
      </w:pPr>
      <w:r>
        <w:rPr>
          <w:color w:val="231F20"/>
          <w:spacing w:val="-2"/>
          <w:w w:val="105"/>
        </w:rPr>
        <w:t>Qiao, Y., Su, D., Kong, H., Sukkarieh, S., Lomax, S., Clark, C., 2019. </w:t>
      </w:r>
      <w:hyperlink r:id="rId190">
        <w:r>
          <w:rPr>
            <w:color w:val="2E3092"/>
            <w:spacing w:val="-2"/>
            <w:w w:val="105"/>
          </w:rPr>
          <w:t>Individual cattle identi</w:t>
        </w:r>
        <w:r>
          <w:rPr>
            <w:rFonts w:ascii="Times New Roman" w:hAnsi="Times New Roman"/>
            <w:color w:val="2E3092"/>
            <w:spacing w:val="-2"/>
            <w:w w:val="105"/>
          </w:rPr>
          <w:t>fi</w:t>
        </w:r>
        <w:r>
          <w:rPr>
            <w:color w:val="2E3092"/>
            <w:spacing w:val="-2"/>
            <w:w w:val="105"/>
          </w:rPr>
          <w:t>-</w:t>
        </w:r>
      </w:hyperlink>
      <w:r>
        <w:rPr>
          <w:color w:val="2E3092"/>
          <w:spacing w:val="40"/>
          <w:w w:val="105"/>
        </w:rPr>
        <w:t> </w:t>
      </w:r>
      <w:hyperlink r:id="rId190">
        <w:r>
          <w:rPr>
            <w:color w:val="2E3092"/>
            <w:w w:val="105"/>
          </w:rPr>
          <w:t>cation using a deep learning based framework. IFAC-Pap. 52, 318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32</w:t>
        </w:r>
      </w:hyperlink>
      <w:r>
        <w:rPr>
          <w:color w:val="2E3092"/>
          <w:w w:val="105"/>
        </w:rPr>
        <w:t>3.</w:t>
      </w:r>
    </w:p>
    <w:p>
      <w:pPr>
        <w:pStyle w:val="BodyText"/>
        <w:spacing w:line="280" w:lineRule="auto" w:before="15"/>
        <w:ind w:left="342" w:right="119" w:hanging="240"/>
        <w:jc w:val="both"/>
      </w:pPr>
      <w:r>
        <w:rPr>
          <w:color w:val="231F20"/>
          <w:w w:val="105"/>
        </w:rPr>
        <w:t>Qiao, Y., Truman, M., Sukkarieh, S., 2019b. Cattle segmentation and contour extraction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based on Mask R-CNN for precision livestock farming. Comput. Electron. Agric. 165,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104958.</w:t>
      </w:r>
      <w:r>
        <w:rPr>
          <w:color w:val="231F20"/>
          <w:spacing w:val="-5"/>
          <w:w w:val="105"/>
        </w:rPr>
        <w:t> </w:t>
      </w:r>
      <w:hyperlink r:id="rId191">
        <w:r>
          <w:rPr>
            <w:color w:val="2E3092"/>
            <w:w w:val="105"/>
          </w:rPr>
          <w:t>https://doi.org/10.1016/j.compag.2019.104958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7"/>
        <w:ind w:left="342" w:right="119" w:hanging="240"/>
        <w:jc w:val="both"/>
      </w:pPr>
      <w:r>
        <w:rPr>
          <w:color w:val="231F20"/>
          <w:w w:val="105"/>
        </w:rPr>
        <w:t>Qiao,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Guo,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Yu,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2022.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C3D-ConvLSTM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behaviour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w w:val="105"/>
        </w:rPr>
        <w:t> video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precision</w:t>
      </w:r>
      <w:r>
        <w:rPr>
          <w:color w:val="231F20"/>
          <w:w w:val="105"/>
        </w:rPr>
        <w:t> livestock</w:t>
      </w:r>
      <w:r>
        <w:rPr>
          <w:color w:val="231F20"/>
          <w:w w:val="105"/>
        </w:rPr>
        <w:t> farming.</w:t>
      </w:r>
      <w:r>
        <w:rPr>
          <w:color w:val="231F20"/>
          <w:w w:val="105"/>
        </w:rPr>
        <w:t> Comput.</w:t>
      </w:r>
      <w:r>
        <w:rPr>
          <w:color w:val="231F20"/>
          <w:w w:val="105"/>
        </w:rPr>
        <w:t> Electron.</w:t>
      </w:r>
      <w:r>
        <w:rPr>
          <w:color w:val="231F20"/>
          <w:w w:val="105"/>
        </w:rPr>
        <w:t> Agric.</w:t>
      </w:r>
      <w:r>
        <w:rPr>
          <w:color w:val="231F20"/>
          <w:w w:val="105"/>
        </w:rPr>
        <w:t> 193,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106650.</w:t>
      </w:r>
      <w:r>
        <w:rPr>
          <w:color w:val="231F20"/>
          <w:spacing w:val="-5"/>
          <w:w w:val="105"/>
        </w:rPr>
        <w:t> </w:t>
      </w:r>
      <w:hyperlink r:id="rId192">
        <w:r>
          <w:rPr>
            <w:color w:val="2E3092"/>
            <w:w w:val="105"/>
          </w:rPr>
          <w:t>https://doi.org/10.1016/j.compag.2021.106650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8"/>
        <w:ind w:left="342" w:right="118" w:hanging="240"/>
        <w:jc w:val="both"/>
      </w:pPr>
      <w:r>
        <w:rPr>
          <w:color w:val="231F20"/>
          <w:spacing w:val="-2"/>
          <w:w w:val="105"/>
        </w:rPr>
        <w:t>Qiu,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Z.,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Chen,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Zhao,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Y.,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Zhu,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Y.,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Zhang,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2018.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Variety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Identi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Single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Rice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Seed Using Hyperspectral Imaging Combined with Convolutional Neural Network.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Appl. Sci. 8, 212. </w:t>
      </w:r>
      <w:hyperlink r:id="rId193">
        <w:r>
          <w:rPr>
            <w:color w:val="2E3092"/>
            <w:w w:val="105"/>
          </w:rPr>
          <w:t>https://doi.org/10.3390/app8020212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10"/>
        <w:ind w:left="342" w:right="118" w:hanging="240"/>
        <w:jc w:val="both"/>
      </w:pPr>
      <w:r>
        <w:rPr>
          <w:color w:val="231F20"/>
          <w:w w:val="105"/>
        </w:rPr>
        <w:t>Rahnemoonfar, M., Sheppard, C., 2017. Deep count: fruit counting based on deep simu-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lated learning. Sensors 17, 905. </w:t>
      </w:r>
      <w:hyperlink r:id="rId194">
        <w:r>
          <w:rPr>
            <w:color w:val="2E3092"/>
            <w:w w:val="105"/>
          </w:rPr>
          <w:t>https://doi.org/10.3390/s17040905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11"/>
        <w:ind w:left="342" w:right="118" w:hanging="240"/>
        <w:jc w:val="both"/>
      </w:pPr>
      <w:r>
        <w:rPr>
          <w:color w:val="231F20"/>
          <w:spacing w:val="-2"/>
          <w:w w:val="105"/>
        </w:rPr>
        <w:t>Rahnemoonfar,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Dobbs,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Yari,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Starek,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M.J.,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2019.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DisCountNet: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Discriminating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Counting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Real-Time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Counting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Localization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Sparse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Objects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High-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Resolution</w:t>
      </w:r>
      <w:r>
        <w:rPr>
          <w:color w:val="231F20"/>
          <w:w w:val="105"/>
        </w:rPr>
        <w:t> UAV</w:t>
      </w:r>
      <w:r>
        <w:rPr>
          <w:color w:val="231F20"/>
          <w:w w:val="105"/>
        </w:rPr>
        <w:t> Imagery.</w:t>
      </w:r>
      <w:r>
        <w:rPr>
          <w:color w:val="231F20"/>
          <w:w w:val="105"/>
        </w:rPr>
        <w:t> Remote</w:t>
      </w:r>
      <w:r>
        <w:rPr>
          <w:color w:val="231F20"/>
          <w:w w:val="105"/>
        </w:rPr>
        <w:t> Sens.</w:t>
      </w:r>
      <w:r>
        <w:rPr>
          <w:color w:val="231F20"/>
          <w:w w:val="105"/>
        </w:rPr>
        <w:t> 11,</w:t>
      </w:r>
      <w:r>
        <w:rPr>
          <w:color w:val="231F20"/>
          <w:w w:val="105"/>
        </w:rPr>
        <w:t> 1128.</w:t>
      </w:r>
      <w:r>
        <w:rPr>
          <w:color w:val="231F20"/>
          <w:w w:val="105"/>
        </w:rPr>
        <w:t> </w:t>
      </w:r>
      <w:hyperlink r:id="rId195">
        <w:r>
          <w:rPr>
            <w:color w:val="2E3092"/>
            <w:w w:val="105"/>
          </w:rPr>
          <w:t>https://doi.org/10.3390/</w:t>
        </w:r>
      </w:hyperlink>
      <w:r>
        <w:rPr>
          <w:color w:val="2E3092"/>
          <w:spacing w:val="40"/>
          <w:w w:val="105"/>
        </w:rPr>
        <w:t> </w:t>
      </w:r>
      <w:hyperlink r:id="rId195">
        <w:r>
          <w:rPr>
            <w:color w:val="2E3092"/>
            <w:spacing w:val="-2"/>
            <w:w w:val="105"/>
          </w:rPr>
          <w:t>rs11091128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9"/>
        <w:ind w:left="342" w:right="118" w:hanging="240"/>
        <w:jc w:val="both"/>
      </w:pPr>
      <w:r>
        <w:rPr>
          <w:color w:val="231F20"/>
          <w:spacing w:val="-2"/>
          <w:w w:val="105"/>
        </w:rPr>
        <w:t>Rai, P., Kumar, P., Al-Ansari, N., Malik, A., 2022. Evaluation of machine learning versus em-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pirical models for monthly reference evapotranspiration estimation in Uttar Pradesh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w w:val="105"/>
        </w:rPr>
        <w:t> Uttarakhand</w:t>
      </w:r>
      <w:r>
        <w:rPr>
          <w:color w:val="231F20"/>
          <w:w w:val="105"/>
        </w:rPr>
        <w:t> States.</w:t>
      </w:r>
      <w:r>
        <w:rPr>
          <w:color w:val="231F20"/>
          <w:w w:val="105"/>
        </w:rPr>
        <w:t> India.</w:t>
      </w:r>
      <w:r>
        <w:rPr>
          <w:color w:val="231F20"/>
          <w:w w:val="105"/>
        </w:rPr>
        <w:t> Sustainability</w:t>
      </w:r>
      <w:r>
        <w:rPr>
          <w:color w:val="231F20"/>
          <w:w w:val="105"/>
        </w:rPr>
        <w:t> 14,</w:t>
      </w:r>
      <w:r>
        <w:rPr>
          <w:color w:val="231F20"/>
          <w:w w:val="105"/>
        </w:rPr>
        <w:t> 5771.</w:t>
      </w:r>
      <w:r>
        <w:rPr>
          <w:color w:val="231F20"/>
          <w:w w:val="105"/>
        </w:rPr>
        <w:t> </w:t>
      </w:r>
      <w:hyperlink r:id="rId196">
        <w:r>
          <w:rPr>
            <w:color w:val="2E3092"/>
            <w:w w:val="105"/>
          </w:rPr>
          <w:t>https://doi.org/10.3390/</w:t>
        </w:r>
      </w:hyperlink>
      <w:r>
        <w:rPr>
          <w:color w:val="2E3092"/>
          <w:spacing w:val="40"/>
          <w:w w:val="105"/>
        </w:rPr>
        <w:t> </w:t>
      </w:r>
      <w:hyperlink r:id="rId196">
        <w:r>
          <w:rPr>
            <w:color w:val="2E3092"/>
            <w:spacing w:val="-2"/>
            <w:w w:val="105"/>
          </w:rPr>
          <w:t>su14105771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8" w:lineRule="auto" w:before="11"/>
        <w:ind w:left="342" w:right="119" w:hanging="240"/>
        <w:jc w:val="both"/>
      </w:pPr>
      <w:r>
        <w:rPr>
          <w:color w:val="231F20"/>
          <w:w w:val="105"/>
        </w:rPr>
        <w:t>Ranganathan,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Waite,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Searchinger,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Hanson,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2018.</w:t>
      </w:r>
      <w:r>
        <w:rPr>
          <w:color w:val="231F20"/>
          <w:spacing w:val="-3"/>
          <w:w w:val="105"/>
        </w:rPr>
        <w:t> </w:t>
      </w:r>
      <w:hyperlink r:id="rId197">
        <w:r>
          <w:rPr>
            <w:color w:val="2E3092"/>
            <w:w w:val="105"/>
          </w:rPr>
          <w:t>How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to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Sustainably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Feed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10</w:t>
        </w:r>
      </w:hyperlink>
      <w:r>
        <w:rPr>
          <w:color w:val="2E3092"/>
          <w:spacing w:val="40"/>
          <w:w w:val="105"/>
        </w:rPr>
        <w:t> </w:t>
      </w:r>
      <w:hyperlink r:id="rId197">
        <w:r>
          <w:rPr>
            <w:color w:val="2E3092"/>
            <w:w w:val="105"/>
          </w:rPr>
          <w:t>Billion People by 2050, in 21 Charts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10"/>
        <w:ind w:left="342" w:right="118" w:hanging="240"/>
        <w:jc w:val="both"/>
      </w:pPr>
      <w:r>
        <w:rPr>
          <w:color w:val="231F20"/>
          <w:w w:val="105"/>
        </w:rPr>
        <w:t>Redmon,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Divvala,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Girshick,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Farhadi,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2016.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Look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Once: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Real-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Detection.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2016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IEEE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Conference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Vision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Pattern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Recog-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nition (CVPR), pp. 779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788 </w:t>
      </w:r>
      <w:hyperlink r:id="rId198">
        <w:r>
          <w:rPr>
            <w:color w:val="2E3092"/>
            <w:w w:val="105"/>
          </w:rPr>
          <w:t>https://doi.org/10.1109/CVPR.2016.91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 w:before="14"/>
        <w:ind w:left="342" w:right="118" w:hanging="240"/>
        <w:jc w:val="both"/>
      </w:pPr>
      <w:r>
        <w:rPr>
          <w:color w:val="231F20"/>
          <w:spacing w:val="-2"/>
          <w:w w:val="105"/>
        </w:rPr>
        <w:t>Rehman, T.U., Mahmud, Md.S., Chang, Y.K., Jin, J., Shin, J., 2019. Current and future appli-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cations of statistical machine learning algorithms for agricultural machine vision sys-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tems.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Comput.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Electron.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Agric.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156,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585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605.</w:t>
      </w:r>
      <w:r>
        <w:rPr>
          <w:color w:val="231F20"/>
          <w:spacing w:val="-6"/>
          <w:w w:val="105"/>
        </w:rPr>
        <w:t> </w:t>
      </w:r>
      <w:hyperlink r:id="rId199">
        <w:r>
          <w:rPr>
            <w:color w:val="2E3092"/>
            <w:w w:val="105"/>
          </w:rPr>
          <w:t>https://doi.org/10.1016/j.compag.2018.</w:t>
        </w:r>
      </w:hyperlink>
      <w:r>
        <w:rPr>
          <w:color w:val="2E3092"/>
          <w:spacing w:val="40"/>
          <w:w w:val="105"/>
        </w:rPr>
        <w:t> </w:t>
      </w:r>
      <w:hyperlink r:id="rId199">
        <w:r>
          <w:rPr>
            <w:color w:val="2E3092"/>
            <w:spacing w:val="-2"/>
            <w:w w:val="105"/>
          </w:rPr>
          <w:t>12.006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4"/>
        <w:ind w:left="342" w:right="120" w:hanging="240"/>
        <w:jc w:val="both"/>
      </w:pPr>
      <w:r>
        <w:rPr>
          <w:color w:val="231F20"/>
          <w:w w:val="105"/>
        </w:rPr>
        <w:t>Reimers, C., Requena-Mesa, C., 2020. Chapter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13 - Deep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Learning 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rFonts w:ascii="Tuffy" w:hAnsi="Tuffy"/>
          <w:b w:val="0"/>
          <w:color w:val="231F20"/>
          <w:spacing w:val="-8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Opportunity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Challenge for Geo- and Astrophysics. In: </w:t>
      </w:r>
      <w:r>
        <w:rPr>
          <w:rFonts w:ascii="Times New Roman" w:hAnsi="Times New Roman"/>
          <w:color w:val="231F20"/>
          <w:w w:val="105"/>
        </w:rPr>
        <w:t>Š</w:t>
      </w:r>
      <w:r>
        <w:rPr>
          <w:color w:val="231F20"/>
          <w:w w:val="105"/>
        </w:rPr>
        <w:t>koda, P., Adam, F. (Eds.), Knowledge Dis-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covery in Big Data from Astronomy and Earth Observation. Elsevier, pp. 251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265</w:t>
      </w:r>
      <w:r>
        <w:rPr>
          <w:color w:val="231F20"/>
          <w:spacing w:val="40"/>
          <w:w w:val="105"/>
        </w:rPr>
        <w:t> </w:t>
      </w:r>
      <w:hyperlink r:id="rId200">
        <w:r>
          <w:rPr>
            <w:color w:val="2E3092"/>
            <w:spacing w:val="-2"/>
            <w:w w:val="105"/>
          </w:rPr>
          <w:t>https://doi.org/10.1016/B978-0-12-819154-5.00024-2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8" w:lineRule="auto" w:before="15"/>
        <w:ind w:left="342" w:right="119" w:hanging="240"/>
        <w:jc w:val="both"/>
      </w:pPr>
      <w:r>
        <w:rPr>
          <w:color w:val="231F20"/>
          <w:spacing w:val="-2"/>
          <w:w w:val="105"/>
        </w:rPr>
        <w:t>Ren, S., He, K., Girshick, R., Sun, J., 2016. </w:t>
      </w:r>
      <w:hyperlink r:id="rId201">
        <w:r>
          <w:rPr>
            <w:color w:val="2E3092"/>
            <w:spacing w:val="-2"/>
            <w:w w:val="105"/>
          </w:rPr>
          <w:t>Faster R-CNN: towards real-time object detection</w:t>
        </w:r>
      </w:hyperlink>
      <w:r>
        <w:rPr>
          <w:color w:val="2E3092"/>
          <w:spacing w:val="40"/>
          <w:w w:val="105"/>
        </w:rPr>
        <w:t> </w:t>
      </w:r>
      <w:hyperlink r:id="rId201">
        <w:r>
          <w:rPr>
            <w:color w:val="2E3092"/>
            <w:w w:val="105"/>
          </w:rPr>
          <w:t>with region proposal networks. ArXiv150601497 Cs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6" w:lineRule="auto" w:before="13"/>
        <w:ind w:left="342" w:right="118" w:hanging="240"/>
        <w:jc w:val="both"/>
      </w:pPr>
      <w:r>
        <w:rPr>
          <w:color w:val="231F20"/>
          <w:w w:val="105"/>
        </w:rPr>
        <w:t>Rico-Fernández,</w:t>
      </w:r>
      <w:r>
        <w:rPr>
          <w:color w:val="231F20"/>
          <w:w w:val="105"/>
        </w:rPr>
        <w:t> M.P.,</w:t>
      </w:r>
      <w:r>
        <w:rPr>
          <w:color w:val="231F20"/>
          <w:w w:val="105"/>
        </w:rPr>
        <w:t> Rios-Cabrera,</w:t>
      </w:r>
      <w:r>
        <w:rPr>
          <w:color w:val="231F20"/>
          <w:w w:val="105"/>
        </w:rPr>
        <w:t> R.,</w:t>
      </w:r>
      <w:r>
        <w:rPr>
          <w:color w:val="231F20"/>
          <w:w w:val="105"/>
        </w:rPr>
        <w:t> Castelán,</w:t>
      </w:r>
      <w:r>
        <w:rPr>
          <w:color w:val="231F20"/>
          <w:w w:val="105"/>
        </w:rPr>
        <w:t> M.,</w:t>
      </w:r>
      <w:r>
        <w:rPr>
          <w:color w:val="231F20"/>
          <w:w w:val="105"/>
        </w:rPr>
        <w:t> Guerrero-Reyes,</w:t>
      </w:r>
      <w:r>
        <w:rPr>
          <w:color w:val="231F20"/>
          <w:w w:val="105"/>
        </w:rPr>
        <w:t> H.-I.,</w:t>
      </w:r>
      <w:r>
        <w:rPr>
          <w:color w:val="231F20"/>
          <w:w w:val="105"/>
        </w:rPr>
        <w:t> Juarez-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Maldonado, A., 2019. A contextualized approach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 segmentation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foliage in differ-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ent crop species. Comput. Electron. Agric. 156, 378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386. </w:t>
      </w:r>
      <w:hyperlink r:id="rId202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hyperlink r:id="rId202">
        <w:r>
          <w:rPr>
            <w:color w:val="2E3092"/>
            <w:spacing w:val="-2"/>
            <w:w w:val="105"/>
          </w:rPr>
          <w:t>compag.2018.11.033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12"/>
        <w:ind w:left="342" w:right="119" w:hanging="240"/>
        <w:jc w:val="both"/>
      </w:pPr>
      <w:r>
        <w:rPr>
          <w:color w:val="231F20"/>
          <w:spacing w:val="-2"/>
          <w:w w:val="105"/>
        </w:rPr>
        <w:t>Riekert, M., Klein, A., Adrion, F., Hoffmann, C., Gallmann, E., 2020. Automatically detecting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pig position and posture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by 2D camera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 deep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learning. Comput. Electron.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Agric. 174, 105391. </w:t>
      </w:r>
      <w:hyperlink r:id="rId203">
        <w:r>
          <w:rPr>
            <w:color w:val="2E3092"/>
            <w:w w:val="105"/>
          </w:rPr>
          <w:t>https://doi.org/10.1016/j.compag.2020.105391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9"/>
        <w:ind w:left="342" w:right="118" w:hanging="240"/>
        <w:jc w:val="both"/>
      </w:pPr>
      <w:r>
        <w:rPr>
          <w:color w:val="231F20"/>
        </w:rPr>
        <w:t>Riese,</w:t>
      </w:r>
      <w:r>
        <w:rPr>
          <w:color w:val="231F20"/>
          <w:spacing w:val="-8"/>
        </w:rPr>
        <w:t> </w:t>
      </w:r>
      <w:r>
        <w:rPr>
          <w:color w:val="231F20"/>
        </w:rPr>
        <w:t>F.M.,</w:t>
      </w:r>
      <w:r>
        <w:rPr>
          <w:color w:val="231F20"/>
          <w:spacing w:val="-7"/>
        </w:rPr>
        <w:t> </w:t>
      </w:r>
      <w:r>
        <w:rPr>
          <w:color w:val="231F20"/>
        </w:rPr>
        <w:t>Keller,</w:t>
      </w:r>
      <w:r>
        <w:rPr>
          <w:color w:val="231F20"/>
          <w:spacing w:val="-7"/>
        </w:rPr>
        <w:t> </w:t>
      </w:r>
      <w:r>
        <w:rPr>
          <w:color w:val="231F20"/>
        </w:rPr>
        <w:t>S.,</w:t>
      </w:r>
      <w:r>
        <w:rPr>
          <w:color w:val="231F20"/>
          <w:spacing w:val="-7"/>
        </w:rPr>
        <w:t> </w:t>
      </w:r>
      <w:r>
        <w:rPr>
          <w:color w:val="231F20"/>
        </w:rPr>
        <w:t>2019a.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TEXTURE</w:t>
      </w:r>
      <w:r>
        <w:rPr>
          <w:color w:val="231F20"/>
          <w:spacing w:val="-7"/>
        </w:rPr>
        <w:t> </w:t>
      </w:r>
      <w:r>
        <w:rPr>
          <w:color w:val="231F20"/>
        </w:rPr>
        <w:t>CLASSIFICATION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1D</w:t>
      </w:r>
      <w:r>
        <w:rPr>
          <w:color w:val="231F20"/>
          <w:spacing w:val="-7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</w:rPr>
        <w:t> </w:t>
      </w:r>
      <w:r>
        <w:rPr>
          <w:color w:val="231F20"/>
          <w:spacing w:val="-2"/>
        </w:rPr>
        <w:t>NETWORKS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HYPERSPECTRAL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DATA,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in: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ISPRS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Annals</w:t>
      </w:r>
      <w:r>
        <w:rPr>
          <w:color w:val="231F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the</w:t>
      </w:r>
      <w:r>
        <w:rPr>
          <w:color w:val="231F20"/>
        </w:rPr>
        <w:t> </w:t>
      </w:r>
      <w:r>
        <w:rPr>
          <w:color w:val="231F20"/>
          <w:spacing w:val="-4"/>
        </w:rPr>
        <w:t>Pho-</w:t>
      </w:r>
    </w:p>
    <w:p>
      <w:pPr>
        <w:pStyle w:val="BodyText"/>
        <w:spacing w:line="271" w:lineRule="auto" w:before="1"/>
        <w:ind w:left="342" w:right="119"/>
        <w:jc w:val="both"/>
      </w:pPr>
      <w:r>
        <w:rPr>
          <w:color w:val="231F20"/>
          <w:w w:val="105"/>
        </w:rPr>
        <w:t>togrammetry, Remote Sensing and Spatial Information Sciences. Presented at 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ISPRS</w:t>
      </w:r>
      <w:r>
        <w:rPr>
          <w:color w:val="231F20"/>
          <w:w w:val="105"/>
        </w:rPr>
        <w:t> Geospatial</w:t>
      </w:r>
      <w:r>
        <w:rPr>
          <w:color w:val="231F20"/>
          <w:w w:val="105"/>
        </w:rPr>
        <w:t> Week</w:t>
      </w:r>
      <w:r>
        <w:rPr>
          <w:color w:val="231F20"/>
          <w:w w:val="105"/>
        </w:rPr>
        <w:t> 2019</w:t>
      </w:r>
      <w:r>
        <w:rPr>
          <w:color w:val="231F20"/>
          <w:w w:val="105"/>
        </w:rPr>
        <w:t> (Volume</w:t>
      </w:r>
      <w:r>
        <w:rPr>
          <w:color w:val="231F20"/>
          <w:w w:val="105"/>
        </w:rPr>
        <w:t> IV-2/W5)</w:t>
      </w:r>
      <w:r>
        <w:rPr>
          <w:color w:val="231F20"/>
          <w:w w:val="105"/>
        </w:rPr>
        <w:t> -</w:t>
      </w:r>
      <w:r>
        <w:rPr>
          <w:color w:val="231F20"/>
          <w:w w:val="105"/>
        </w:rPr>
        <w:t> 10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14</w:t>
      </w:r>
      <w:r>
        <w:rPr>
          <w:color w:val="231F20"/>
          <w:w w:val="105"/>
        </w:rPr>
        <w:t> June</w:t>
      </w:r>
      <w:r>
        <w:rPr>
          <w:color w:val="231F20"/>
          <w:w w:val="105"/>
        </w:rPr>
        <w:t> 2019.</w:t>
      </w:r>
      <w:r>
        <w:rPr>
          <w:color w:val="231F20"/>
          <w:w w:val="105"/>
        </w:rPr>
        <w:t> Copernicus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GmbH, Enschede, The Netherlands, pp. 615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621 </w:t>
      </w:r>
      <w:hyperlink r:id="rId204">
        <w:r>
          <w:rPr>
            <w:color w:val="2E3092"/>
            <w:w w:val="105"/>
          </w:rPr>
          <w:t>https://doi.org/10.5194/isprs-an-</w:t>
        </w:r>
      </w:hyperlink>
      <w:r>
        <w:rPr>
          <w:color w:val="2E3092"/>
          <w:spacing w:val="40"/>
          <w:w w:val="105"/>
        </w:rPr>
        <w:t> </w:t>
      </w:r>
      <w:hyperlink r:id="rId204">
        <w:r>
          <w:rPr>
            <w:color w:val="2E3092"/>
            <w:spacing w:val="-2"/>
            <w:w w:val="105"/>
          </w:rPr>
          <w:t>nals-IV-2-W5-615-2019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12"/>
        <w:ind w:left="342" w:right="119" w:hanging="240"/>
        <w:jc w:val="both"/>
      </w:pPr>
      <w:r>
        <w:rPr>
          <w:color w:val="231F20"/>
          <w:w w:val="105"/>
        </w:rPr>
        <w:t>Riese, F.M., Keller, S., 2019b. Soil texture 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with 1D convolutional neural net-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works based on hyperspectral data. ISPRS Annals of the Photogrammetry, </w:t>
      </w:r>
      <w:r>
        <w:rPr>
          <w:color w:val="231F20"/>
          <w:w w:val="105"/>
        </w:rPr>
        <w:t>Remote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Sensing and Spatial Information Sciences. Copernicus GmbH, pp. 615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621 </w:t>
      </w:r>
      <w:hyperlink r:id="rId204">
        <w:r>
          <w:rPr>
            <w:color w:val="2E3092"/>
            <w:w w:val="105"/>
          </w:rPr>
          <w:t>https://</w:t>
        </w:r>
      </w:hyperlink>
      <w:r>
        <w:rPr>
          <w:color w:val="2E3092"/>
          <w:spacing w:val="40"/>
          <w:w w:val="105"/>
        </w:rPr>
        <w:t> </w:t>
      </w:r>
      <w:hyperlink r:id="rId204">
        <w:r>
          <w:rPr>
            <w:color w:val="2E3092"/>
            <w:spacing w:val="-2"/>
            <w:w w:val="105"/>
          </w:rPr>
          <w:t>doi.org/10.5194/isprs-annals-IV-2-W5-615-2019</w:t>
        </w:r>
      </w:hyperlink>
      <w:r>
        <w:rPr>
          <w:color w:val="231F20"/>
          <w:spacing w:val="-2"/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80" w:lineRule="auto" w:before="115"/>
        <w:ind w:left="341" w:right="40" w:hanging="239"/>
        <w:jc w:val="both"/>
      </w:pPr>
      <w:bookmarkStart w:name="_bookmark92" w:id="124"/>
      <w:bookmarkEnd w:id="124"/>
      <w:r>
        <w:rPr/>
      </w:r>
      <w:r>
        <w:rPr>
          <w:color w:val="231F20"/>
          <w:w w:val="105"/>
        </w:rPr>
        <w:t>Rivas, A., Chamoso, P., González-Briones, A., Corchado, J.M., 2018. Detection of Cattle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Using Drones</w:t>
      </w:r>
      <w:r>
        <w:rPr>
          <w:color w:val="231F20"/>
          <w:w w:val="105"/>
        </w:rPr>
        <w:t> and Convolutional Neural Networks. Sensors 18, 2048. </w:t>
      </w:r>
      <w:hyperlink r:id="rId205">
        <w:r>
          <w:rPr>
            <w:color w:val="2E3092"/>
            <w:w w:val="105"/>
          </w:rPr>
          <w:t>https://doi.</w:t>
        </w:r>
      </w:hyperlink>
      <w:r>
        <w:rPr>
          <w:color w:val="2E3092"/>
          <w:spacing w:val="40"/>
          <w:w w:val="105"/>
        </w:rPr>
        <w:t> </w:t>
      </w:r>
      <w:hyperlink r:id="rId205">
        <w:r>
          <w:rPr>
            <w:color w:val="2E3092"/>
            <w:spacing w:val="-2"/>
            <w:w w:val="105"/>
          </w:rPr>
          <w:t>org/10.3390/s18072048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7"/>
        <w:ind w:left="341" w:right="38" w:hanging="239"/>
        <w:jc w:val="both"/>
      </w:pPr>
      <w:r>
        <w:rPr>
          <w:color w:val="231F20"/>
          <w:spacing w:val="-2"/>
          <w:w w:val="105"/>
        </w:rPr>
        <w:t>Rony, Md.,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Barai,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D., Riad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Hasan,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Z., 2021. Cattle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External Disease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 Using Deep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Learning Techniques. 2021 12th International Conference on Computing Communi-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Networking Technologies</w:t>
      </w:r>
      <w:r>
        <w:rPr>
          <w:color w:val="231F20"/>
          <w:w w:val="105"/>
        </w:rPr>
        <w:t> (ICCCNT),</w:t>
      </w:r>
      <w:r>
        <w:rPr>
          <w:color w:val="231F20"/>
          <w:w w:val="105"/>
        </w:rPr>
        <w:t> pp. 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7 </w:t>
      </w:r>
      <w:hyperlink r:id="rId206">
        <w:r>
          <w:rPr>
            <w:color w:val="2E3092"/>
            <w:w w:val="105"/>
          </w:rPr>
          <w:t>https://doi.org/10.1109/</w:t>
        </w:r>
      </w:hyperlink>
      <w:r>
        <w:rPr>
          <w:color w:val="2E3092"/>
          <w:spacing w:val="40"/>
          <w:w w:val="105"/>
        </w:rPr>
        <w:t> </w:t>
      </w:r>
      <w:hyperlink r:id="rId206">
        <w:r>
          <w:rPr>
            <w:color w:val="2E3092"/>
            <w:spacing w:val="-2"/>
            <w:w w:val="105"/>
          </w:rPr>
          <w:t>ICCCNT51525.2021.9579662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11"/>
        <w:ind w:left="341" w:right="40" w:hanging="239"/>
        <w:jc w:val="both"/>
      </w:pPr>
      <w:r>
        <w:rPr>
          <w:color w:val="231F20"/>
          <w:spacing w:val="-2"/>
          <w:w w:val="110"/>
        </w:rPr>
        <w:t>Russello,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2018.</w:t>
      </w:r>
      <w:r>
        <w:rPr>
          <w:color w:val="231F20"/>
          <w:spacing w:val="-5"/>
          <w:w w:val="110"/>
        </w:rPr>
        <w:t> </w:t>
      </w:r>
      <w:hyperlink r:id="rId207">
        <w:r>
          <w:rPr>
            <w:color w:val="2E3092"/>
            <w:spacing w:val="-2"/>
            <w:w w:val="110"/>
          </w:rPr>
          <w:t>Convolutional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neural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networks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for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crop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yield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prediction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using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satellite</w:t>
        </w:r>
      </w:hyperlink>
      <w:r>
        <w:rPr>
          <w:color w:val="2E3092"/>
          <w:spacing w:val="40"/>
          <w:w w:val="110"/>
        </w:rPr>
        <w:t> </w:t>
      </w:r>
      <w:hyperlink r:id="rId207">
        <w:r>
          <w:rPr>
            <w:color w:val="2E3092"/>
            <w:w w:val="110"/>
          </w:rPr>
          <w:t>images. IBM Cent. Adv.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Stud.</w:t>
        </w:r>
      </w:hyperlink>
    </w:p>
    <w:p>
      <w:pPr>
        <w:pStyle w:val="BodyText"/>
        <w:spacing w:line="280" w:lineRule="auto" w:before="10"/>
        <w:ind w:left="341" w:right="39" w:hanging="239"/>
        <w:jc w:val="both"/>
      </w:pPr>
      <w:r>
        <w:rPr>
          <w:color w:val="231F20"/>
          <w:spacing w:val="-2"/>
          <w:w w:val="105"/>
        </w:rPr>
        <w:t>Sami, M., Khan, S.Q., Khurram, M., Farooq, M.U., Anjum, R., Aziz, S., Qureshi, R., Sadak, F.,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2022. A Deep Learning-Based Sensor Modeling for Smart Irrigation System. Agron-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omy 12, 212. </w:t>
      </w:r>
      <w:hyperlink r:id="rId208">
        <w:r>
          <w:rPr>
            <w:color w:val="2E3092"/>
            <w:w w:val="105"/>
          </w:rPr>
          <w:t>https://doi.org/10.3390/agronomy12010212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9"/>
        <w:ind w:left="341" w:right="38" w:hanging="239"/>
        <w:jc w:val="both"/>
      </w:pPr>
      <w:r>
        <w:rPr>
          <w:color w:val="231F20"/>
          <w:w w:val="105"/>
        </w:rPr>
        <w:t>Sau, S., Ucchesu, M., D'hallewin, G., Bacchetta, G., 2019. Potential use of seed morpho-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colourimetric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Sardinian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apple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cultivar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characterisation.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Comput.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Electron.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Agric. 162, 373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379. </w:t>
      </w:r>
      <w:hyperlink r:id="rId209">
        <w:r>
          <w:rPr>
            <w:color w:val="2E3092"/>
            <w:w w:val="105"/>
          </w:rPr>
          <w:t>https://doi.org/10.1016/j.compag.2019.04.027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13"/>
        <w:ind w:left="341" w:right="38" w:hanging="239"/>
        <w:jc w:val="both"/>
      </w:pPr>
      <w:r>
        <w:rPr>
          <w:color w:val="231F20"/>
          <w:spacing w:val="-2"/>
          <w:w w:val="105"/>
        </w:rPr>
        <w:t>Sau, S., Ucchesu,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M., Dondini,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 Franceschi,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P., D'hallewin, G., Bacchetta, G., 2018. Seed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morphometry is suitable for apple-germplasm diversity-analyses. Comput. Electron.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Agric. 151, 118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125. </w:t>
      </w:r>
      <w:hyperlink r:id="rId210">
        <w:r>
          <w:rPr>
            <w:color w:val="2E3092"/>
            <w:w w:val="105"/>
          </w:rPr>
          <w:t>https://doi.org/10.1016/j.compag.2018.06.002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68" w:lineRule="auto" w:before="12"/>
        <w:ind w:left="341" w:right="40" w:hanging="239"/>
        <w:jc w:val="both"/>
      </w:pPr>
      <w:r>
        <w:rPr>
          <w:color w:val="231F20"/>
          <w:w w:val="105"/>
        </w:rPr>
        <w:t>Schmidhuber, J., 2015. Deep learning in neural networks: An overview. Neural Netw. 61,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85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117.</w:t>
      </w:r>
      <w:r>
        <w:rPr>
          <w:color w:val="231F20"/>
          <w:spacing w:val="-1"/>
          <w:w w:val="105"/>
        </w:rPr>
        <w:t> </w:t>
      </w:r>
      <w:hyperlink r:id="rId211">
        <w:r>
          <w:rPr>
            <w:color w:val="2E3092"/>
            <w:w w:val="105"/>
          </w:rPr>
          <w:t>https://doi.org/10.1016/j.neunet.2014.09.003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15"/>
        <w:ind w:left="341" w:right="39" w:hanging="239"/>
        <w:jc w:val="both"/>
      </w:pPr>
      <w:r>
        <w:rPr>
          <w:color w:val="231F20"/>
          <w:spacing w:val="-2"/>
          <w:w w:val="105"/>
        </w:rPr>
        <w:t>Shah,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D., Trivedi, V., Sheth,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V., Shah, A., Chauhan,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U., 2021. ResTS: Residual Deep interpret-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able architecture for plant disease detection. Inf. Process. Agric. </w:t>
      </w:r>
      <w:hyperlink r:id="rId212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212">
        <w:r>
          <w:rPr>
            <w:color w:val="2E3092"/>
            <w:spacing w:val="-2"/>
            <w:w w:val="105"/>
          </w:rPr>
          <w:t>1016/j.inpa.2021.06.001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1" w:lineRule="auto" w:before="9"/>
        <w:ind w:left="341" w:right="39" w:hanging="239"/>
        <w:jc w:val="both"/>
      </w:pPr>
      <w:r>
        <w:rPr>
          <w:color w:val="231F20"/>
          <w:w w:val="105"/>
        </w:rPr>
        <w:t>Shakoor, N., Lee,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S., Mockler,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T.C., 2017. High throughput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phenotyping to accelerate crop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breeding and monitoring of diseases in the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eld. Curr. Opin. Plant Biol., 38 Biotic in-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teractions 2017. 38, pp. 184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192. </w:t>
      </w:r>
      <w:hyperlink r:id="rId213">
        <w:r>
          <w:rPr>
            <w:color w:val="2E3092"/>
            <w:w w:val="105"/>
          </w:rPr>
          <w:t>https://doi.org/10.1016/j.pbi.2017.05.006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15"/>
        <w:ind w:left="341" w:right="38" w:hanging="239"/>
        <w:jc w:val="both"/>
      </w:pPr>
      <w:r>
        <w:rPr>
          <w:color w:val="231F20"/>
          <w:w w:val="105"/>
        </w:rPr>
        <w:t>Shang,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Heckelei,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Gerullis,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M.K.,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Börner,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Rasch,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2021.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Adoption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diffusion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digital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farming technologies - integrating farm-level evidence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system interaction.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Agric. Syst. 190, 103074. </w:t>
      </w:r>
      <w:hyperlink r:id="rId214">
        <w:r>
          <w:rPr>
            <w:color w:val="2E3092"/>
            <w:w w:val="105"/>
          </w:rPr>
          <w:t>https://doi.org/10.1016/j.agsy.2021.103074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3" w:lineRule="auto" w:before="8"/>
        <w:ind w:left="341" w:right="40" w:hanging="239"/>
        <w:jc w:val="both"/>
      </w:pPr>
      <w:r>
        <w:rPr>
          <w:color w:val="231F20"/>
        </w:rPr>
        <w:t>Shen, W., Hu, H., Dai,</w:t>
      </w:r>
      <w:r>
        <w:rPr>
          <w:color w:val="231F20"/>
          <w:spacing w:val="-1"/>
        </w:rPr>
        <w:t> </w:t>
      </w:r>
      <w:r>
        <w:rPr>
          <w:color w:val="231F20"/>
        </w:rPr>
        <w:t>B., Wei, X., Sun, J., Jiang, L.,</w:t>
      </w:r>
      <w:r>
        <w:rPr>
          <w:color w:val="231F20"/>
          <w:spacing w:val="-1"/>
        </w:rPr>
        <w:t> </w:t>
      </w:r>
      <w:r>
        <w:rPr>
          <w:color w:val="231F20"/>
        </w:rPr>
        <w:t>Sun, Y., 2020. </w:t>
      </w:r>
      <w:hyperlink r:id="rId215">
        <w:r>
          <w:rPr>
            <w:color w:val="2E3092"/>
          </w:rPr>
          <w:t>Individual identi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cation of</w:t>
        </w:r>
      </w:hyperlink>
      <w:r>
        <w:rPr>
          <w:color w:val="2E3092"/>
          <w:spacing w:val="40"/>
        </w:rPr>
        <w:t> </w:t>
      </w:r>
      <w:hyperlink r:id="rId215">
        <w:r>
          <w:rPr>
            <w:color w:val="2E3092"/>
          </w:rPr>
          <w:t>dairy cows based on convolutional neural networks. Multimed. Tools Appl. 79,</w:t>
        </w:r>
      </w:hyperlink>
      <w:r>
        <w:rPr>
          <w:color w:val="2E3092"/>
          <w:spacing w:val="40"/>
        </w:rPr>
        <w:t> </w:t>
      </w:r>
      <w:hyperlink r:id="rId215">
        <w:r>
          <w:rPr>
            <w:color w:val="2E3092"/>
            <w:spacing w:val="-2"/>
          </w:rPr>
          <w:t>14711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14724</w:t>
        </w:r>
      </w:hyperlink>
      <w:r>
        <w:rPr>
          <w:color w:val="2E3092"/>
          <w:spacing w:val="-2"/>
        </w:rPr>
        <w:t>.</w:t>
      </w:r>
    </w:p>
    <w:p>
      <w:pPr>
        <w:pStyle w:val="BodyText"/>
        <w:spacing w:line="278" w:lineRule="auto" w:before="13"/>
        <w:ind w:left="341" w:right="39" w:hanging="239"/>
        <w:jc w:val="both"/>
      </w:pPr>
      <w:r>
        <w:rPr>
          <w:color w:val="231F20"/>
          <w:w w:val="105"/>
        </w:rPr>
        <w:t>Shojaeipour, A., Falzon, G., Kwan, P., Hadavi, N.,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Cowley, F.C.,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Paul,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D., 2021. Automated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muzzle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biometric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via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few-shot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transfer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w w:val="105"/>
        </w:rPr>
        <w:t> mixed</w:t>
      </w:r>
      <w:r>
        <w:rPr>
          <w:color w:val="231F20"/>
          <w:w w:val="105"/>
        </w:rPr>
        <w:t> breed</w:t>
      </w:r>
      <w:r>
        <w:rPr>
          <w:color w:val="231F20"/>
          <w:w w:val="105"/>
        </w:rPr>
        <w:t> cattle.</w:t>
      </w:r>
      <w:r>
        <w:rPr>
          <w:color w:val="231F20"/>
          <w:w w:val="105"/>
        </w:rPr>
        <w:t> Agronomy</w:t>
      </w:r>
      <w:r>
        <w:rPr>
          <w:color w:val="231F20"/>
          <w:w w:val="105"/>
        </w:rPr>
        <w:t> 11,</w:t>
      </w:r>
      <w:r>
        <w:rPr>
          <w:color w:val="231F20"/>
          <w:w w:val="105"/>
        </w:rPr>
        <w:t> 2365.</w:t>
      </w:r>
      <w:r>
        <w:rPr>
          <w:color w:val="231F20"/>
          <w:w w:val="105"/>
        </w:rPr>
        <w:t> </w:t>
      </w:r>
      <w:hyperlink r:id="rId216">
        <w:r>
          <w:rPr>
            <w:color w:val="2E3092"/>
            <w:w w:val="105"/>
          </w:rPr>
          <w:t>https://doi.org/10.3390/agron-</w:t>
        </w:r>
      </w:hyperlink>
      <w:r>
        <w:rPr>
          <w:color w:val="2E3092"/>
          <w:spacing w:val="40"/>
          <w:w w:val="105"/>
        </w:rPr>
        <w:t> </w:t>
      </w:r>
      <w:hyperlink r:id="rId216">
        <w:r>
          <w:rPr>
            <w:color w:val="2E3092"/>
            <w:spacing w:val="-2"/>
            <w:w w:val="105"/>
          </w:rPr>
          <w:t>omy11112365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12"/>
        <w:ind w:left="341" w:right="40" w:hanging="239"/>
        <w:jc w:val="both"/>
      </w:pPr>
      <w:r>
        <w:rPr>
          <w:color w:val="231F20"/>
          <w:w w:val="105"/>
        </w:rPr>
        <w:t>Shrivastava,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Marshall-Colon,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2018.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Big data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analyses.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Ency-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clopedia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Security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Sustainability.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Elsevier,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pp.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233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237</w:t>
      </w:r>
      <w:r>
        <w:rPr>
          <w:color w:val="231F20"/>
          <w:spacing w:val="-5"/>
          <w:w w:val="105"/>
        </w:rPr>
        <w:t> </w:t>
      </w:r>
      <w:hyperlink r:id="rId217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217">
        <w:r>
          <w:rPr>
            <w:color w:val="2E3092"/>
            <w:spacing w:val="-2"/>
            <w:w w:val="105"/>
          </w:rPr>
          <w:t>1016/B978-0-08-100596-5.22191-4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13"/>
        <w:ind w:left="341" w:right="40" w:hanging="239"/>
        <w:jc w:val="both"/>
      </w:pPr>
      <w:r>
        <w:rPr>
          <w:color w:val="231F20"/>
          <w:w w:val="110"/>
        </w:rPr>
        <w:t>Simonyan, K., Zisserman, A., 2015. </w:t>
      </w:r>
      <w:hyperlink r:id="rId218">
        <w:r>
          <w:rPr>
            <w:color w:val="2E3092"/>
            <w:w w:val="110"/>
          </w:rPr>
          <w:t>Very deep convolutional networks for large-scale</w:t>
        </w:r>
      </w:hyperlink>
      <w:r>
        <w:rPr>
          <w:color w:val="2E3092"/>
          <w:spacing w:val="40"/>
          <w:w w:val="110"/>
        </w:rPr>
        <w:t> </w:t>
      </w:r>
      <w:hyperlink r:id="rId218">
        <w:r>
          <w:rPr>
            <w:color w:val="2E3092"/>
            <w:w w:val="110"/>
          </w:rPr>
          <w:t>image recognition. ArXiv14091556 Cs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78" w:lineRule="auto" w:before="10"/>
        <w:ind w:left="341" w:right="38" w:hanging="239"/>
        <w:jc w:val="both"/>
      </w:pPr>
      <w:r>
        <w:rPr>
          <w:color w:val="231F20"/>
        </w:rPr>
        <w:t>Singh, D., Jain, N., Jain, P., Kayal, P., Kumawat, S., Batra, N., 2020. PlantDoc: a dataset for</w:t>
      </w:r>
      <w:r>
        <w:rPr>
          <w:color w:val="231F20"/>
          <w:spacing w:val="40"/>
        </w:rPr>
        <w:t> </w:t>
      </w:r>
      <w:bookmarkStart w:name="_bookmark93" w:id="125"/>
      <w:bookmarkEnd w:id="125"/>
      <w:r>
        <w:rPr>
          <w:color w:val="231F20"/>
        </w:rPr>
        <w:t>v</w:t>
      </w:r>
      <w:r>
        <w:rPr>
          <w:color w:val="231F20"/>
        </w:rPr>
        <w:t>isual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plant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disease</w:t>
      </w:r>
      <w:r>
        <w:rPr>
          <w:color w:val="231F20"/>
          <w:spacing w:val="77"/>
          <w:w w:val="150"/>
        </w:rPr>
        <w:t> </w:t>
      </w:r>
      <w:r>
        <w:rPr>
          <w:color w:val="231F20"/>
        </w:rPr>
        <w:t>detection.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Proc.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7th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ACM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IKDD</w:t>
      </w:r>
      <w:r>
        <w:rPr>
          <w:color w:val="231F20"/>
          <w:spacing w:val="73"/>
          <w:w w:val="150"/>
        </w:rPr>
        <w:t> </w:t>
      </w:r>
      <w:r>
        <w:rPr>
          <w:color w:val="231F20"/>
        </w:rPr>
        <w:t>CoDS</w:t>
      </w:r>
      <w:r>
        <w:rPr>
          <w:color w:val="231F20"/>
          <w:spacing w:val="76"/>
          <w:w w:val="150"/>
        </w:rPr>
        <w:t> </w:t>
      </w:r>
      <w:r>
        <w:rPr>
          <w:color w:val="231F20"/>
        </w:rPr>
        <w:t>25th</w:t>
      </w:r>
      <w:r>
        <w:rPr>
          <w:color w:val="231F20"/>
          <w:spacing w:val="76"/>
          <w:w w:val="150"/>
        </w:rPr>
        <w:t> </w:t>
      </w:r>
      <w:r>
        <w:rPr>
          <w:color w:val="231F20"/>
          <w:spacing w:val="-2"/>
        </w:rPr>
        <w:t>COMAD,</w:t>
      </w:r>
    </w:p>
    <w:p>
      <w:pPr>
        <w:pStyle w:val="BodyText"/>
        <w:spacing w:line="139" w:lineRule="exact"/>
        <w:ind w:left="341"/>
        <w:jc w:val="both"/>
      </w:pPr>
      <w:r>
        <w:rPr>
          <w:color w:val="231F20"/>
          <w:w w:val="110"/>
        </w:rPr>
        <w:t>pp.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249</w:t>
      </w:r>
      <w:r>
        <w:rPr>
          <w:rFonts w:ascii="Tuffy" w:hAnsi="Tuffy"/>
          <w:b w:val="0"/>
          <w:color w:val="231F20"/>
          <w:w w:val="110"/>
        </w:rPr>
        <w:t>–</w:t>
      </w:r>
      <w:r>
        <w:rPr>
          <w:color w:val="231F20"/>
          <w:w w:val="110"/>
        </w:rPr>
        <w:t>253</w:t>
      </w:r>
      <w:r>
        <w:rPr>
          <w:color w:val="231F20"/>
          <w:spacing w:val="-6"/>
          <w:w w:val="110"/>
        </w:rPr>
        <w:t> </w:t>
      </w:r>
      <w:hyperlink r:id="rId219">
        <w:r>
          <w:rPr>
            <w:color w:val="2E3092"/>
            <w:spacing w:val="-2"/>
            <w:w w:val="110"/>
          </w:rPr>
          <w:t>https://doi.org/10.1145/3371158.3371196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80" w:lineRule="auto" w:before="32"/>
        <w:ind w:left="341" w:right="38" w:hanging="239"/>
        <w:jc w:val="both"/>
      </w:pPr>
      <w:bookmarkStart w:name="_bookmark95" w:id="126"/>
      <w:bookmarkEnd w:id="126"/>
      <w:r>
        <w:rPr/>
      </w:r>
      <w:r>
        <w:rPr>
          <w:color w:val="231F20"/>
        </w:rPr>
        <w:t>Singh, P., Verma, A., Alex, J.S.R., 2021. Disease and pest infection detection in coconut tree</w:t>
      </w:r>
      <w:r>
        <w:rPr>
          <w:color w:val="231F20"/>
          <w:spacing w:val="40"/>
          <w:w w:val="110"/>
        </w:rPr>
        <w:t> </w:t>
      </w:r>
      <w:bookmarkStart w:name="_bookmark94" w:id="127"/>
      <w:bookmarkEnd w:id="127"/>
      <w:r>
        <w:rPr>
          <w:color w:val="231F20"/>
          <w:spacing w:val="-2"/>
          <w:w w:val="110"/>
        </w:rPr>
        <w:t>t</w:t>
      </w:r>
      <w:r>
        <w:rPr>
          <w:color w:val="231F20"/>
          <w:spacing w:val="-2"/>
          <w:w w:val="110"/>
        </w:rPr>
        <w:t>hrough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deep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learning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techniques.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Comput.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Electron.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Agric.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182,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105986.</w:t>
      </w:r>
      <w:r>
        <w:rPr>
          <w:color w:val="231F20"/>
          <w:spacing w:val="-6"/>
          <w:w w:val="110"/>
        </w:rPr>
        <w:t> </w:t>
      </w:r>
      <w:hyperlink r:id="rId220">
        <w:r>
          <w:rPr>
            <w:color w:val="2E3092"/>
            <w:spacing w:val="-2"/>
            <w:w w:val="110"/>
          </w:rPr>
          <w:t>https://doi.</w:t>
        </w:r>
      </w:hyperlink>
      <w:r>
        <w:rPr>
          <w:color w:val="2E3092"/>
          <w:spacing w:val="40"/>
          <w:w w:val="110"/>
        </w:rPr>
        <w:t> </w:t>
      </w:r>
      <w:hyperlink r:id="rId220">
        <w:r>
          <w:rPr>
            <w:color w:val="2E3092"/>
            <w:spacing w:val="-2"/>
            <w:w w:val="110"/>
          </w:rPr>
          <w:t>org/10.1016/j.compag.2021.105986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78" w:lineRule="auto" w:before="9"/>
        <w:ind w:left="341" w:right="39" w:hanging="239"/>
        <w:jc w:val="both"/>
      </w:pPr>
      <w:bookmarkStart w:name="_bookmark97" w:id="128"/>
      <w:bookmarkEnd w:id="128"/>
      <w:r>
        <w:rPr/>
      </w:r>
      <w:r>
        <w:rPr>
          <w:color w:val="231F20"/>
          <w:w w:val="105"/>
        </w:rPr>
        <w:t>Son, C.-H.,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2021. Leaf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spot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attention networks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spot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encoding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leaf dis-</w:t>
      </w:r>
      <w:r>
        <w:rPr>
          <w:color w:val="231F20"/>
          <w:spacing w:val="40"/>
          <w:w w:val="105"/>
        </w:rPr>
        <w:t> </w:t>
      </w:r>
      <w:bookmarkStart w:name="_bookmark96" w:id="129"/>
      <w:bookmarkEnd w:id="129"/>
      <w:r>
        <w:rPr>
          <w:color w:val="231F20"/>
          <w:w w:val="105"/>
        </w:rPr>
        <w:t>e</w:t>
      </w:r>
      <w:r>
        <w:rPr>
          <w:color w:val="231F20"/>
          <w:w w:val="105"/>
        </w:rPr>
        <w:t>ase</w:t>
      </w:r>
      <w:r>
        <w:rPr>
          <w:color w:val="231F20"/>
          <w:w w:val="105"/>
        </w:rPr>
        <w:t>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detection.</w:t>
      </w:r>
      <w:r>
        <w:rPr>
          <w:color w:val="231F20"/>
          <w:w w:val="105"/>
        </w:rPr>
        <w:t> Appl.</w:t>
      </w:r>
      <w:r>
        <w:rPr>
          <w:color w:val="231F20"/>
          <w:w w:val="105"/>
        </w:rPr>
        <w:t> Sci.</w:t>
      </w:r>
      <w:r>
        <w:rPr>
          <w:color w:val="231F20"/>
          <w:w w:val="105"/>
        </w:rPr>
        <w:t> 11,</w:t>
      </w:r>
      <w:r>
        <w:rPr>
          <w:color w:val="231F20"/>
          <w:w w:val="105"/>
        </w:rPr>
        <w:t> 7960.</w:t>
      </w:r>
      <w:r>
        <w:rPr>
          <w:color w:val="231F20"/>
          <w:w w:val="105"/>
        </w:rPr>
        <w:t> </w:t>
      </w:r>
      <w:hyperlink r:id="rId221">
        <w:r>
          <w:rPr>
            <w:color w:val="2E3092"/>
            <w:w w:val="105"/>
          </w:rPr>
          <w:t>https://doi.org/10.3390/</w:t>
        </w:r>
      </w:hyperlink>
      <w:r>
        <w:rPr>
          <w:color w:val="2E3092"/>
          <w:spacing w:val="40"/>
          <w:w w:val="105"/>
        </w:rPr>
        <w:t> </w:t>
      </w:r>
      <w:hyperlink r:id="rId221">
        <w:r>
          <w:rPr>
            <w:color w:val="2E3092"/>
            <w:spacing w:val="-2"/>
            <w:w w:val="105"/>
          </w:rPr>
          <w:t>app11177960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9"/>
        <w:ind w:left="341" w:right="38" w:hanging="239"/>
        <w:jc w:val="both"/>
      </w:pPr>
      <w:bookmarkStart w:name="_bookmark99" w:id="130"/>
      <w:bookmarkEnd w:id="130"/>
      <w:r>
        <w:rPr/>
      </w:r>
      <w:r>
        <w:rPr>
          <w:color w:val="231F20"/>
          <w:w w:val="105"/>
        </w:rPr>
        <w:t>Subeesh, A., Mehta, C.R., 2021. Automation and digitization of agriculture using 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spacing w:val="40"/>
          <w:w w:val="105"/>
        </w:rPr>
        <w:t> </w:t>
      </w:r>
      <w:bookmarkStart w:name="_bookmark98" w:id="131"/>
      <w:bookmarkEnd w:id="131"/>
      <w:r>
        <w:rPr>
          <w:color w:val="231F20"/>
          <w:w w:val="105"/>
        </w:rPr>
        <w:t>i</w:t>
      </w:r>
      <w:r>
        <w:rPr>
          <w:color w:val="231F20"/>
          <w:w w:val="105"/>
        </w:rPr>
        <w:t>ntelligence and internet of things. Artif. Intell. Agric. 5, 278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291. </w:t>
      </w:r>
      <w:hyperlink r:id="rId222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222">
        <w:r>
          <w:rPr>
            <w:color w:val="2E3092"/>
            <w:spacing w:val="-2"/>
            <w:w w:val="105"/>
          </w:rPr>
          <w:t>1016/j.aiia.2021.11.004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1" w:lineRule="auto" w:before="13"/>
        <w:ind w:left="341" w:right="40" w:hanging="239"/>
        <w:jc w:val="both"/>
      </w:pPr>
      <w:bookmarkStart w:name="_bookmark101" w:id="132"/>
      <w:bookmarkEnd w:id="132"/>
      <w:r>
        <w:rPr/>
      </w:r>
      <w:r>
        <w:rPr>
          <w:color w:val="231F20"/>
          <w:w w:val="105"/>
        </w:rPr>
        <w:t>Subeesh,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A., Kumar, P.,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Chauhan,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2019. </w:t>
      </w:r>
      <w:hyperlink r:id="rId223">
        <w:r>
          <w:rPr>
            <w:color w:val="2E3092"/>
            <w:w w:val="105"/>
          </w:rPr>
          <w:t>Flood early detection system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using internet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of</w:t>
        </w:r>
      </w:hyperlink>
      <w:r>
        <w:rPr>
          <w:color w:val="2E3092"/>
          <w:spacing w:val="40"/>
          <w:w w:val="105"/>
        </w:rPr>
        <w:t> </w:t>
      </w:r>
      <w:bookmarkStart w:name="_bookmark100" w:id="133"/>
      <w:bookmarkEnd w:id="133"/>
      <w:r>
        <w:rPr>
          <w:color w:val="2E3092"/>
          <w:w w:val="105"/>
        </w:rPr>
      </w:r>
      <w:hyperlink r:id="rId223">
        <w:r>
          <w:rPr>
            <w:color w:val="2E3092"/>
            <w:w w:val="105"/>
          </w:rPr>
          <w:t>things and arti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cial neural networks. International Conference on Innovative Com-</w:t>
        </w:r>
      </w:hyperlink>
      <w:r>
        <w:rPr>
          <w:color w:val="2E3092"/>
          <w:spacing w:val="40"/>
          <w:w w:val="105"/>
        </w:rPr>
        <w:t> </w:t>
      </w:r>
      <w:hyperlink r:id="rId223">
        <w:r>
          <w:rPr>
            <w:color w:val="2E3092"/>
            <w:w w:val="105"/>
          </w:rPr>
          <w:t>puting and Communications. Springer, pp. 297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305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6" w:lineRule="auto" w:before="15"/>
        <w:ind w:left="341" w:right="39" w:hanging="239"/>
        <w:jc w:val="both"/>
      </w:pPr>
      <w:bookmarkStart w:name="_bookmark103" w:id="134"/>
      <w:bookmarkEnd w:id="134"/>
      <w:r>
        <w:rPr/>
      </w:r>
      <w:r>
        <w:rPr>
          <w:color w:val="231F20"/>
        </w:rPr>
        <w:t>Subeesh,</w:t>
      </w:r>
      <w:r>
        <w:rPr>
          <w:color w:val="231F20"/>
          <w:spacing w:val="-7"/>
        </w:rPr>
        <w:t> </w:t>
      </w:r>
      <w:r>
        <w:rPr>
          <w:color w:val="231F20"/>
        </w:rPr>
        <w:t>A.,</w:t>
      </w:r>
      <w:r>
        <w:rPr>
          <w:color w:val="231F20"/>
          <w:spacing w:val="-6"/>
        </w:rPr>
        <w:t> </w:t>
      </w:r>
      <w:r>
        <w:rPr>
          <w:color w:val="231F20"/>
        </w:rPr>
        <w:t>Bhole,</w:t>
      </w:r>
      <w:r>
        <w:rPr>
          <w:color w:val="231F20"/>
          <w:spacing w:val="-8"/>
        </w:rPr>
        <w:t> </w:t>
      </w:r>
      <w:r>
        <w:rPr>
          <w:color w:val="231F20"/>
        </w:rPr>
        <w:t>S.,</w:t>
      </w:r>
      <w:r>
        <w:rPr>
          <w:color w:val="231F20"/>
          <w:spacing w:val="-5"/>
        </w:rPr>
        <w:t> </w:t>
      </w:r>
      <w:r>
        <w:rPr>
          <w:color w:val="231F20"/>
        </w:rPr>
        <w:t>Singh,</w:t>
      </w:r>
      <w:r>
        <w:rPr>
          <w:color w:val="231F20"/>
          <w:spacing w:val="-7"/>
        </w:rPr>
        <w:t> </w:t>
      </w:r>
      <w:r>
        <w:rPr>
          <w:color w:val="231F20"/>
        </w:rPr>
        <w:t>K.,</w:t>
      </w:r>
      <w:r>
        <w:rPr>
          <w:color w:val="231F20"/>
          <w:spacing w:val="-7"/>
        </w:rPr>
        <w:t> </w:t>
      </w:r>
      <w:r>
        <w:rPr>
          <w:color w:val="231F20"/>
        </w:rPr>
        <w:t>Chandel,</w:t>
      </w:r>
      <w:r>
        <w:rPr>
          <w:color w:val="231F20"/>
          <w:spacing w:val="-8"/>
        </w:rPr>
        <w:t> </w:t>
      </w:r>
      <w:r>
        <w:rPr>
          <w:color w:val="231F20"/>
        </w:rPr>
        <w:t>N.S.,</w:t>
      </w:r>
      <w:r>
        <w:rPr>
          <w:color w:val="231F20"/>
          <w:spacing w:val="-7"/>
        </w:rPr>
        <w:t> </w:t>
      </w:r>
      <w:r>
        <w:rPr>
          <w:color w:val="231F20"/>
        </w:rPr>
        <w:t>Rajwade,</w:t>
      </w:r>
      <w:r>
        <w:rPr>
          <w:color w:val="231F20"/>
          <w:spacing w:val="-7"/>
        </w:rPr>
        <w:t> </w:t>
      </w:r>
      <w:r>
        <w:rPr>
          <w:color w:val="231F20"/>
        </w:rPr>
        <w:t>Y.A.,</w:t>
      </w:r>
      <w:r>
        <w:rPr>
          <w:color w:val="231F20"/>
          <w:spacing w:val="-7"/>
        </w:rPr>
        <w:t> </w:t>
      </w:r>
      <w:r>
        <w:rPr>
          <w:color w:val="231F20"/>
        </w:rPr>
        <w:t>Rao,</w:t>
      </w:r>
      <w:r>
        <w:rPr>
          <w:color w:val="231F20"/>
          <w:spacing w:val="-6"/>
        </w:rPr>
        <w:t> </w:t>
      </w:r>
      <w:r>
        <w:rPr>
          <w:color w:val="231F20"/>
        </w:rPr>
        <w:t>K.V.R.,</w:t>
      </w:r>
      <w:r>
        <w:rPr>
          <w:color w:val="231F20"/>
          <w:spacing w:val="-6"/>
        </w:rPr>
        <w:t> </w:t>
      </w:r>
      <w:r>
        <w:rPr>
          <w:color w:val="231F20"/>
        </w:rPr>
        <w:t>Kumar,</w:t>
      </w:r>
      <w:r>
        <w:rPr>
          <w:color w:val="231F20"/>
          <w:spacing w:val="-6"/>
        </w:rPr>
        <w:t> </w:t>
      </w:r>
      <w:r>
        <w:rPr>
          <w:color w:val="231F20"/>
        </w:rPr>
        <w:t>S.P.,</w:t>
      </w:r>
      <w:r>
        <w:rPr>
          <w:color w:val="231F20"/>
          <w:spacing w:val="-7"/>
        </w:rPr>
        <w:t> </w:t>
      </w:r>
      <w:r>
        <w:rPr>
          <w:color w:val="231F20"/>
        </w:rPr>
        <w:t>Jat,</w:t>
      </w:r>
      <w:r>
        <w:rPr>
          <w:color w:val="231F20"/>
          <w:spacing w:val="-6"/>
        </w:rPr>
        <w:t> </w:t>
      </w:r>
      <w:r>
        <w:rPr>
          <w:color w:val="231F20"/>
        </w:rPr>
        <w:t>D.,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2022. Deep convolutional neural network models for weed detection in polyhouse</w:t>
      </w:r>
      <w:r>
        <w:rPr>
          <w:color w:val="231F20"/>
          <w:spacing w:val="40"/>
          <w:w w:val="105"/>
        </w:rPr>
        <w:t> </w:t>
      </w:r>
      <w:bookmarkStart w:name="_bookmark102" w:id="135"/>
      <w:bookmarkEnd w:id="135"/>
      <w:r>
        <w:rPr>
          <w:color w:val="231F20"/>
          <w:w w:val="105"/>
        </w:rPr>
        <w:t>gr</w:t>
      </w:r>
      <w:r>
        <w:rPr>
          <w:color w:val="231F20"/>
          <w:w w:val="105"/>
        </w:rPr>
        <w:t>own bell peppers. Artif. Intell. Agric. 6, 47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54. </w:t>
      </w:r>
      <w:hyperlink r:id="rId224">
        <w:r>
          <w:rPr>
            <w:color w:val="2E3092"/>
            <w:w w:val="105"/>
          </w:rPr>
          <w:t>https://doi.org/10.1016/j.aiia.2022.</w:t>
        </w:r>
      </w:hyperlink>
      <w:r>
        <w:rPr>
          <w:color w:val="2E3092"/>
          <w:spacing w:val="40"/>
          <w:w w:val="105"/>
        </w:rPr>
        <w:t> </w:t>
      </w:r>
      <w:bookmarkStart w:name="_bookmark104" w:id="136"/>
      <w:bookmarkEnd w:id="136"/>
      <w:r>
        <w:rPr>
          <w:color w:val="2E3092"/>
          <w:w w:val="90"/>
        </w:rPr>
      </w:r>
      <w:hyperlink r:id="rId224">
        <w:r>
          <w:rPr>
            <w:color w:val="2E3092"/>
            <w:spacing w:val="-2"/>
            <w:w w:val="105"/>
          </w:rPr>
          <w:t>01.002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10"/>
        <w:ind w:left="341" w:right="40" w:hanging="239"/>
        <w:jc w:val="both"/>
      </w:pPr>
      <w:r>
        <w:rPr>
          <w:color w:val="231F20"/>
          <w:w w:val="105"/>
        </w:rPr>
        <w:t>Suchithra,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Improving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nutrient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-</w:t>
      </w:r>
      <w:r>
        <w:rPr>
          <w:color w:val="231F20"/>
          <w:spacing w:val="40"/>
          <w:w w:val="105"/>
        </w:rPr>
        <w:t> </w:t>
      </w:r>
      <w:bookmarkStart w:name="_bookmark106" w:id="137"/>
      <w:bookmarkEnd w:id="137"/>
      <w:r>
        <w:rPr>
          <w:color w:val="231F20"/>
          <w:w w:val="105"/>
        </w:rPr>
        <w:t>cat</w:t>
      </w:r>
      <w:r>
        <w:rPr>
          <w:color w:val="231F20"/>
          <w:w w:val="105"/>
        </w:rPr>
        <w:t>ion by optimizing extreme learning machine parameters. Inf. Process. Agric. 7,</w:t>
      </w:r>
      <w:r>
        <w:rPr>
          <w:color w:val="231F20"/>
          <w:spacing w:val="40"/>
          <w:w w:val="105"/>
        </w:rPr>
        <w:t> </w:t>
      </w:r>
      <w:bookmarkStart w:name="_bookmark105" w:id="138"/>
      <w:bookmarkEnd w:id="138"/>
      <w:r>
        <w:rPr>
          <w:color w:val="231F20"/>
          <w:w w:val="105"/>
        </w:rPr>
        <w:t>7</w:t>
      </w:r>
      <w:r>
        <w:rPr>
          <w:color w:val="231F20"/>
          <w:w w:val="105"/>
        </w:rPr>
        <w:t>2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82.</w:t>
      </w:r>
      <w:r>
        <w:rPr>
          <w:color w:val="231F20"/>
          <w:spacing w:val="-1"/>
          <w:w w:val="105"/>
        </w:rPr>
        <w:t> </w:t>
      </w:r>
      <w:hyperlink r:id="rId225">
        <w:r>
          <w:rPr>
            <w:color w:val="2E3092"/>
            <w:w w:val="105"/>
          </w:rPr>
          <w:t>https://doi.org/10.1016/j.inpa.2019.05.003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1" w:lineRule="auto" w:before="12"/>
        <w:ind w:left="341" w:right="38" w:hanging="239"/>
        <w:jc w:val="both"/>
      </w:pPr>
      <w:r>
        <w:rPr>
          <w:color w:val="231F20"/>
          <w:w w:val="105"/>
        </w:rPr>
        <w:t>Sudarsan,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Ji,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Biswas,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Adamchuk,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2016.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Microscope-based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vision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40"/>
          <w:w w:val="105"/>
        </w:rPr>
        <w:t> </w:t>
      </w:r>
      <w:bookmarkStart w:name="_bookmark108" w:id="139"/>
      <w:bookmarkEnd w:id="139"/>
      <w:r>
        <w:rPr>
          <w:color w:val="231F20"/>
          <w:w w:val="105"/>
        </w:rPr>
        <w:t>c</w:t>
      </w:r>
      <w:r>
        <w:rPr>
          <w:color w:val="231F20"/>
          <w:w w:val="105"/>
        </w:rPr>
        <w:t>haracterize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texture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organic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matter.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Biosyst.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Eng.,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Proximal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Sensing</w:t>
      </w:r>
      <w:r>
        <w:rPr>
          <w:color w:val="231F20"/>
          <w:spacing w:val="-4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rFonts w:ascii="Tuffy" w:hAnsi="Tuffy"/>
          <w:b w:val="0"/>
          <w:color w:val="231F20"/>
          <w:w w:val="124"/>
        </w:rPr>
        <w:t> </w:t>
      </w:r>
      <w:bookmarkStart w:name="_bookmark107" w:id="140"/>
      <w:bookmarkEnd w:id="140"/>
      <w:r>
        <w:rPr>
          <w:rFonts w:ascii="Tuffy" w:hAnsi="Tuffy"/>
          <w:b w:val="0"/>
          <w:color w:val="231F20"/>
          <w:w w:val="124"/>
        </w:rPr>
      </w:r>
      <w:r>
        <w:rPr>
          <w:color w:val="231F20"/>
          <w:w w:val="105"/>
        </w:rPr>
        <w:t>Sensing</w:t>
      </w:r>
      <w:r>
        <w:rPr>
          <w:color w:val="231F20"/>
          <w:w w:val="105"/>
        </w:rPr>
        <w:t> Soil</w:t>
      </w:r>
      <w:r>
        <w:rPr>
          <w:color w:val="231F20"/>
          <w:w w:val="105"/>
        </w:rPr>
        <w:t> Condition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Functions</w:t>
      </w:r>
      <w:r>
        <w:rPr>
          <w:color w:val="231F20"/>
          <w:w w:val="105"/>
        </w:rPr>
        <w:t> 152,</w:t>
      </w:r>
      <w:r>
        <w:rPr>
          <w:color w:val="231F20"/>
          <w:w w:val="105"/>
        </w:rPr>
        <w:t> 41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50.</w:t>
      </w:r>
      <w:r>
        <w:rPr>
          <w:color w:val="231F20"/>
          <w:w w:val="105"/>
        </w:rPr>
        <w:t> </w:t>
      </w:r>
      <w:hyperlink r:id="rId226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hyperlink r:id="rId226">
        <w:r>
          <w:rPr>
            <w:color w:val="2E3092"/>
            <w:spacing w:val="-2"/>
            <w:w w:val="105"/>
          </w:rPr>
          <w:t>biosystemseng.2016.06.006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1" w:lineRule="auto" w:before="14"/>
        <w:ind w:left="341" w:right="39" w:hanging="239"/>
        <w:jc w:val="both"/>
      </w:pPr>
      <w:r>
        <w:rPr>
          <w:color w:val="231F20"/>
          <w:w w:val="105"/>
        </w:rPr>
        <w:t>Syed-Ab-Rahman, S.F., Hesamian, M.H., Prasad, M., 2022. Citrus disease detection and</w:t>
      </w:r>
      <w:r>
        <w:rPr>
          <w:color w:val="231F20"/>
          <w:spacing w:val="40"/>
          <w:w w:val="105"/>
        </w:rPr>
        <w:t> </w:t>
      </w:r>
      <w:bookmarkStart w:name="_bookmark109" w:id="141"/>
      <w:bookmarkEnd w:id="141"/>
      <w:r>
        <w:rPr>
          <w:color w:val="231F20"/>
          <w:w w:val="105"/>
        </w:rPr>
        <w:t>cla</w:t>
      </w:r>
      <w:r>
        <w:rPr>
          <w:color w:val="231F20"/>
          <w:w w:val="105"/>
        </w:rPr>
        <w:t>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using end-to-end anchor-based deep learning model. Appl. Intell. 52,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927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938. </w:t>
      </w:r>
      <w:hyperlink r:id="rId227">
        <w:r>
          <w:rPr>
            <w:color w:val="2E3092"/>
            <w:w w:val="105"/>
          </w:rPr>
          <w:t>https://doi.org/10.1007/s10489-021-02452-w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8" w:lineRule="auto" w:before="15"/>
        <w:ind w:left="341" w:right="40" w:hanging="239"/>
        <w:jc w:val="both"/>
      </w:pPr>
      <w:r>
        <w:rPr>
          <w:color w:val="231F20"/>
          <w:spacing w:val="-2"/>
          <w:w w:val="105"/>
        </w:rPr>
        <w:t>Taheri-Garavand,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A., Nasiri, A., Fanourakis, D., Fatahi, S., Omid,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M., Nikoloudakis, N.,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2021.</w:t>
      </w:r>
      <w:r>
        <w:rPr>
          <w:color w:val="231F20"/>
          <w:spacing w:val="40"/>
          <w:w w:val="105"/>
        </w:rPr>
        <w:t> </w:t>
      </w:r>
      <w:bookmarkStart w:name="_bookmark110" w:id="142"/>
      <w:bookmarkEnd w:id="142"/>
      <w:r>
        <w:rPr>
          <w:color w:val="231F20"/>
          <w:w w:val="105"/>
        </w:rPr>
        <w:t>A</w:t>
      </w:r>
      <w:r>
        <w:rPr>
          <w:color w:val="231F20"/>
          <w:w w:val="105"/>
        </w:rPr>
        <w:t>utomated in situ seed variety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via deep learning: a case study in chick-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pea. Plants 10, 1406. </w:t>
      </w:r>
      <w:hyperlink r:id="rId228">
        <w:r>
          <w:rPr>
            <w:color w:val="2E3092"/>
            <w:w w:val="105"/>
          </w:rPr>
          <w:t>https://doi.org/10.3390/plants10071406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11"/>
        <w:ind w:left="341" w:right="38" w:hanging="239"/>
        <w:jc w:val="both"/>
      </w:pPr>
      <w:r>
        <w:rPr>
          <w:color w:val="231F20"/>
          <w:w w:val="105"/>
        </w:rPr>
        <w:t>Tang,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Arvor,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Corpetti,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Tang,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2021.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Mapping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Center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Pivot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Irrigation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Systems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bookmarkStart w:name="_bookmark111" w:id="143"/>
      <w:bookmarkEnd w:id="143"/>
      <w:r>
        <w:rPr>
          <w:color w:val="231F20"/>
          <w:w w:val="105"/>
        </w:rPr>
        <w:t>t</w:t>
      </w:r>
      <w:r>
        <w:rPr>
          <w:color w:val="231F20"/>
          <w:w w:val="105"/>
        </w:rPr>
        <w:t>he Southern Amazon from Sentinel-2 Images. Water 13, 298. </w:t>
      </w:r>
      <w:hyperlink r:id="rId229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bookmarkStart w:name="_bookmark112" w:id="144"/>
      <w:bookmarkEnd w:id="144"/>
      <w:r>
        <w:rPr>
          <w:color w:val="2E3092"/>
          <w:w w:val="90"/>
        </w:rPr>
      </w:r>
      <w:hyperlink r:id="rId229">
        <w:r>
          <w:rPr>
            <w:color w:val="2E3092"/>
            <w:spacing w:val="-2"/>
            <w:w w:val="105"/>
          </w:rPr>
          <w:t>3390/w13030298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9"/>
        <w:ind w:left="341" w:right="39" w:hanging="239"/>
        <w:jc w:val="both"/>
      </w:pPr>
      <w:r>
        <w:rPr>
          <w:color w:val="231F20"/>
        </w:rPr>
        <w:t>Tantalaki, N.,</w:t>
      </w:r>
      <w:r>
        <w:rPr>
          <w:color w:val="231F20"/>
          <w:spacing w:val="24"/>
        </w:rPr>
        <w:t> </w:t>
      </w:r>
      <w:r>
        <w:rPr>
          <w:color w:val="231F20"/>
        </w:rPr>
        <w:t>Souravlas,</w:t>
      </w:r>
      <w:r>
        <w:rPr>
          <w:color w:val="231F20"/>
          <w:spacing w:val="24"/>
        </w:rPr>
        <w:t> </w:t>
      </w:r>
      <w:r>
        <w:rPr>
          <w:color w:val="231F20"/>
        </w:rPr>
        <w:t>S.,</w:t>
      </w:r>
      <w:r>
        <w:rPr>
          <w:color w:val="231F20"/>
          <w:spacing w:val="24"/>
        </w:rPr>
        <w:t> </w:t>
      </w:r>
      <w:r>
        <w:rPr>
          <w:color w:val="231F20"/>
        </w:rPr>
        <w:t>Roumeliotis,</w:t>
      </w:r>
      <w:r>
        <w:rPr>
          <w:color w:val="231F20"/>
          <w:spacing w:val="24"/>
        </w:rPr>
        <w:t> </w:t>
      </w:r>
      <w:r>
        <w:rPr>
          <w:color w:val="231F20"/>
        </w:rPr>
        <w:t>M.,</w:t>
      </w:r>
      <w:r>
        <w:rPr>
          <w:color w:val="231F20"/>
          <w:spacing w:val="24"/>
        </w:rPr>
        <w:t> </w:t>
      </w:r>
      <w:r>
        <w:rPr>
          <w:color w:val="231F20"/>
        </w:rPr>
        <w:t>2019.</w:t>
      </w:r>
      <w:r>
        <w:rPr>
          <w:color w:val="231F20"/>
          <w:spacing w:val="23"/>
        </w:rPr>
        <w:t> </w:t>
      </w:r>
      <w:r>
        <w:rPr>
          <w:color w:val="231F20"/>
        </w:rPr>
        <w:t>Data-driven</w:t>
      </w:r>
      <w:r>
        <w:rPr>
          <w:color w:val="231F20"/>
          <w:spacing w:val="21"/>
        </w:rPr>
        <w:t> </w:t>
      </w:r>
      <w:r>
        <w:rPr>
          <w:color w:val="231F20"/>
        </w:rPr>
        <w:t>decision</w:t>
      </w:r>
      <w:r>
        <w:rPr>
          <w:color w:val="231F20"/>
          <w:spacing w:val="24"/>
        </w:rPr>
        <w:t> </w:t>
      </w:r>
      <w:r>
        <w:rPr>
          <w:color w:val="231F20"/>
        </w:rPr>
        <w:t>making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preci-</w:t>
      </w:r>
      <w:r>
        <w:rPr>
          <w:color w:val="231F20"/>
          <w:spacing w:val="40"/>
        </w:rPr>
        <w:t> </w:t>
      </w:r>
      <w:bookmarkStart w:name="_bookmark114" w:id="145"/>
      <w:bookmarkEnd w:id="145"/>
      <w:r>
        <w:rPr>
          <w:color w:val="231F20"/>
        </w:rPr>
        <w:t>sion</w:t>
      </w:r>
      <w:r>
        <w:rPr>
          <w:color w:val="231F20"/>
        </w:rPr>
        <w:t> agriculture: the rise of big data in agricultural systems. J. Agric. Food Inf. 20,</w:t>
      </w:r>
      <w:r>
        <w:rPr>
          <w:color w:val="231F20"/>
          <w:spacing w:val="40"/>
        </w:rPr>
        <w:t> </w:t>
      </w:r>
      <w:bookmarkStart w:name="_bookmark113" w:id="146"/>
      <w:bookmarkEnd w:id="146"/>
      <w:r>
        <w:rPr>
          <w:color w:val="231F20"/>
        </w:rPr>
        <w:t>3</w:t>
      </w:r>
      <w:r>
        <w:rPr>
          <w:color w:val="231F20"/>
        </w:rPr>
        <w:t>44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380. </w:t>
      </w:r>
      <w:hyperlink r:id="rId230">
        <w:r>
          <w:rPr>
            <w:color w:val="2E3092"/>
          </w:rPr>
          <w:t>https://doi.org/10.1080/10496505.2019.1638264</w:t>
        </w:r>
      </w:hyperlink>
      <w:r>
        <w:rPr>
          <w:color w:val="231F20"/>
        </w:rPr>
        <w:t>.</w:t>
      </w:r>
    </w:p>
    <w:p>
      <w:pPr>
        <w:pStyle w:val="BodyText"/>
        <w:spacing w:line="278" w:lineRule="auto" w:before="14"/>
        <w:ind w:left="341" w:right="38" w:hanging="239"/>
        <w:jc w:val="both"/>
      </w:pPr>
      <w:r>
        <w:rPr>
          <w:color w:val="231F20"/>
          <w:w w:val="105"/>
        </w:rPr>
        <w:t>Tedesco-Oliveira,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Pereira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Silva,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Maldonado,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Zerbato,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Convolutional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networks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predicting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cotton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commercial</w:t>
      </w:r>
      <w:r>
        <w:rPr>
          <w:color w:val="231F20"/>
          <w:spacing w:val="4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elds.</w:t>
      </w:r>
      <w:r>
        <w:rPr>
          <w:color w:val="231F20"/>
          <w:spacing w:val="40"/>
          <w:w w:val="105"/>
        </w:rPr>
        <w:t> </w:t>
      </w:r>
      <w:bookmarkStart w:name="_bookmark115" w:id="147"/>
      <w:bookmarkEnd w:id="147"/>
      <w:r>
        <w:rPr>
          <w:color w:val="231F20"/>
          <w:w w:val="105"/>
        </w:rPr>
        <w:t>C</w:t>
      </w:r>
      <w:r>
        <w:rPr>
          <w:color w:val="231F20"/>
          <w:w w:val="105"/>
        </w:rPr>
        <w:t>omput.</w:t>
      </w:r>
      <w:r>
        <w:rPr>
          <w:color w:val="231F20"/>
          <w:spacing w:val="66"/>
          <w:w w:val="105"/>
        </w:rPr>
        <w:t> </w:t>
      </w:r>
      <w:r>
        <w:rPr>
          <w:color w:val="231F20"/>
          <w:w w:val="105"/>
        </w:rPr>
        <w:t>Electron.</w:t>
      </w:r>
      <w:r>
        <w:rPr>
          <w:color w:val="231F20"/>
          <w:spacing w:val="65"/>
          <w:w w:val="105"/>
        </w:rPr>
        <w:t> </w:t>
      </w:r>
      <w:r>
        <w:rPr>
          <w:color w:val="231F20"/>
          <w:w w:val="105"/>
        </w:rPr>
        <w:t>Agric.</w:t>
      </w:r>
      <w:r>
        <w:rPr>
          <w:color w:val="231F20"/>
          <w:spacing w:val="66"/>
          <w:w w:val="105"/>
        </w:rPr>
        <w:t> </w:t>
      </w:r>
      <w:r>
        <w:rPr>
          <w:color w:val="231F20"/>
          <w:w w:val="105"/>
        </w:rPr>
        <w:t>171,</w:t>
      </w:r>
      <w:r>
        <w:rPr>
          <w:color w:val="231F20"/>
          <w:spacing w:val="65"/>
          <w:w w:val="105"/>
        </w:rPr>
        <w:t> </w:t>
      </w:r>
      <w:r>
        <w:rPr>
          <w:color w:val="231F20"/>
          <w:w w:val="105"/>
        </w:rPr>
        <w:t>105307.</w:t>
      </w:r>
      <w:r>
        <w:rPr>
          <w:color w:val="231F20"/>
          <w:spacing w:val="65"/>
          <w:w w:val="105"/>
        </w:rPr>
        <w:t> </w:t>
      </w:r>
      <w:hyperlink r:id="rId231">
        <w:r>
          <w:rPr>
            <w:color w:val="2E3092"/>
            <w:spacing w:val="-2"/>
            <w:w w:val="105"/>
          </w:rPr>
          <w:t>https://doi.org/10.1016/j.compag.2020.</w:t>
        </w:r>
      </w:hyperlink>
    </w:p>
    <w:p>
      <w:pPr>
        <w:pStyle w:val="BodyText"/>
        <w:ind w:left="341"/>
      </w:pPr>
      <w:hyperlink r:id="rId231">
        <w:r>
          <w:rPr>
            <w:color w:val="2E3092"/>
            <w:spacing w:val="-2"/>
            <w:w w:val="110"/>
          </w:rPr>
          <w:t>105307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80" w:lineRule="auto" w:before="33"/>
        <w:ind w:left="341" w:hanging="239"/>
      </w:pPr>
      <w:r>
        <w:rPr>
          <w:color w:val="231F20"/>
          <w:w w:val="105"/>
        </w:rPr>
        <w:t>Thakur, P., Chug, A., Singh, A.P., 2021. Plant disease detection of bell pepper plant 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transfer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models.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2021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8th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International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Conference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Signal</w:t>
      </w:r>
    </w:p>
    <w:p>
      <w:pPr>
        <w:pStyle w:val="BodyText"/>
        <w:spacing w:line="278" w:lineRule="auto" w:before="107"/>
        <w:ind w:left="342" w:right="120" w:hanging="1"/>
        <w:jc w:val="both"/>
      </w:pPr>
      <w:r>
        <w:rPr/>
        <w:br w:type="column"/>
      </w:r>
      <w:r>
        <w:rPr>
          <w:color w:val="231F20"/>
          <w:w w:val="105"/>
        </w:rPr>
        <w:t>Processing and Integrated Networks (SPIN), pp. 384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389 </w:t>
      </w:r>
      <w:hyperlink r:id="rId232">
        <w:r>
          <w:rPr>
            <w:color w:val="2E3092"/>
            <w:w w:val="105"/>
          </w:rPr>
          <w:t>https://doi.org/10.1109/</w:t>
        </w:r>
      </w:hyperlink>
      <w:r>
        <w:rPr>
          <w:color w:val="2E3092"/>
          <w:spacing w:val="40"/>
          <w:w w:val="105"/>
        </w:rPr>
        <w:t> </w:t>
      </w:r>
      <w:hyperlink r:id="rId232">
        <w:r>
          <w:rPr>
            <w:color w:val="2E3092"/>
            <w:spacing w:val="-2"/>
            <w:w w:val="105"/>
          </w:rPr>
          <w:t>SPIN52536.2021.9565945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6"/>
        <w:ind w:left="342" w:right="118" w:hanging="240"/>
        <w:jc w:val="both"/>
      </w:pPr>
      <w:r>
        <w:rPr>
          <w:color w:val="231F20"/>
        </w:rPr>
        <w:t>Tian, H., Wang, T., Liu, Y., Qiao, X., Li, Y., 2020. Computer vision technology in agricultural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automation</w:t>
      </w:r>
      <w:r>
        <w:rPr>
          <w:color w:val="231F20"/>
          <w:spacing w:val="-1"/>
          <w:w w:val="110"/>
        </w:rPr>
        <w:t> </w:t>
      </w:r>
      <w:r>
        <w:rPr>
          <w:rFonts w:ascii="Tuffy" w:hAnsi="Tuffy"/>
          <w:b w:val="0"/>
          <w:color w:val="231F20"/>
          <w:w w:val="110"/>
        </w:rPr>
        <w:t>—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review. Inf.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Process.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Agric.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7,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</w:t>
      </w:r>
      <w:r>
        <w:rPr>
          <w:rFonts w:ascii="Tuffy" w:hAnsi="Tuffy"/>
          <w:b w:val="0"/>
          <w:color w:val="231F20"/>
          <w:w w:val="110"/>
        </w:rPr>
        <w:t>–</w:t>
      </w:r>
      <w:r>
        <w:rPr>
          <w:color w:val="231F20"/>
          <w:w w:val="110"/>
        </w:rPr>
        <w:t>19.</w:t>
      </w:r>
      <w:r>
        <w:rPr>
          <w:color w:val="231F20"/>
          <w:spacing w:val="-2"/>
          <w:w w:val="110"/>
        </w:rPr>
        <w:t> </w:t>
      </w:r>
      <w:hyperlink r:id="rId233">
        <w:r>
          <w:rPr>
            <w:color w:val="2E3092"/>
            <w:w w:val="110"/>
          </w:rPr>
          <w:t>https://doi.org/10.1016/j.inpa.</w:t>
        </w:r>
      </w:hyperlink>
      <w:r>
        <w:rPr>
          <w:color w:val="2E3092"/>
          <w:spacing w:val="40"/>
          <w:w w:val="110"/>
        </w:rPr>
        <w:t> </w:t>
      </w:r>
      <w:hyperlink r:id="rId233">
        <w:r>
          <w:rPr>
            <w:color w:val="2E3092"/>
            <w:spacing w:val="-2"/>
            <w:w w:val="110"/>
          </w:rPr>
          <w:t>2019.09.006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73" w:lineRule="auto" w:before="5"/>
        <w:ind w:left="342" w:right="121" w:hanging="240"/>
        <w:jc w:val="both"/>
      </w:pPr>
      <w:r>
        <w:rPr>
          <w:color w:val="231F20"/>
          <w:w w:val="105"/>
        </w:rPr>
        <w:t>Tibbetts, John, 2018. The Frontiers of 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 Intelligence: Deep learning brings speed,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life</w:t>
      </w:r>
      <w:r>
        <w:rPr>
          <w:color w:val="231F20"/>
          <w:w w:val="105"/>
        </w:rPr>
        <w:t> sciences.</w:t>
      </w:r>
      <w:r>
        <w:rPr>
          <w:color w:val="231F20"/>
          <w:w w:val="105"/>
        </w:rPr>
        <w:t> BioScience</w:t>
      </w:r>
      <w:r>
        <w:rPr>
          <w:color w:val="231F20"/>
          <w:w w:val="105"/>
        </w:rPr>
        <w:t> 68</w:t>
      </w:r>
      <w:r>
        <w:rPr>
          <w:color w:val="231F20"/>
          <w:w w:val="105"/>
        </w:rPr>
        <w:t> (1),</w:t>
      </w:r>
      <w:r>
        <w:rPr>
          <w:color w:val="231F20"/>
          <w:w w:val="105"/>
        </w:rPr>
        <w:t> 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10.</w:t>
      </w:r>
      <w:r>
        <w:rPr>
          <w:color w:val="231F20"/>
          <w:w w:val="105"/>
        </w:rPr>
        <w:t> </w:t>
      </w:r>
      <w:hyperlink r:id="rId234">
        <w:r>
          <w:rPr>
            <w:color w:val="2E3092"/>
            <w:w w:val="105"/>
          </w:rPr>
          <w:t>https://doi.org/10.1093/</w:t>
        </w:r>
      </w:hyperlink>
      <w:r>
        <w:rPr>
          <w:color w:val="2E3092"/>
          <w:spacing w:val="40"/>
          <w:w w:val="105"/>
        </w:rPr>
        <w:t> </w:t>
      </w:r>
      <w:hyperlink r:id="rId234">
        <w:r>
          <w:rPr>
            <w:color w:val="2E3092"/>
            <w:spacing w:val="-2"/>
            <w:w w:val="105"/>
          </w:rPr>
          <w:t>biosci/bix136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5"/>
        <w:ind w:left="342" w:right="119" w:hanging="240"/>
        <w:jc w:val="both"/>
      </w:pPr>
      <w:r>
        <w:rPr>
          <w:color w:val="231F20"/>
        </w:rPr>
        <w:t>Vaswani, A., Shazeer, N., Parmar, N., Uszkoreit, J., Jones, L., Gomez, A.N., Kaiser, </w:t>
      </w:r>
      <w:r>
        <w:rPr>
          <w:rFonts w:ascii="Times New Roman" w:hAnsi="Times New Roman"/>
          <w:color w:val="231F20"/>
        </w:rPr>
        <w:t>Ł</w:t>
      </w:r>
      <w:r>
        <w:rPr>
          <w:color w:val="231F20"/>
        </w:rPr>
        <w:t>.,</w:t>
      </w:r>
      <w:r>
        <w:rPr>
          <w:color w:val="231F20"/>
          <w:spacing w:val="40"/>
        </w:rPr>
        <w:t> </w:t>
      </w:r>
      <w:r>
        <w:rPr>
          <w:color w:val="231F20"/>
        </w:rPr>
        <w:t>Polosukhin, I., 2017. </w:t>
      </w:r>
      <w:hyperlink r:id="rId235">
        <w:r>
          <w:rPr>
            <w:color w:val="2E3092"/>
          </w:rPr>
          <w:t>Attention is All you Need, in: Advances in Neural Information</w:t>
        </w:r>
      </w:hyperlink>
      <w:r>
        <w:rPr>
          <w:color w:val="2E3092"/>
          <w:spacing w:val="40"/>
        </w:rPr>
        <w:t> </w:t>
      </w:r>
      <w:hyperlink r:id="rId235">
        <w:r>
          <w:rPr>
            <w:color w:val="2E3092"/>
          </w:rPr>
          <w:t>Processing Systems. Curran Associates, Inc.</w:t>
        </w:r>
      </w:hyperlink>
    </w:p>
    <w:p>
      <w:pPr>
        <w:pStyle w:val="BodyText"/>
        <w:spacing w:line="273" w:lineRule="auto" w:before="3"/>
        <w:ind w:left="342" w:right="121" w:hanging="240"/>
        <w:jc w:val="both"/>
      </w:pPr>
      <w:r>
        <w:rPr>
          <w:color w:val="231F20"/>
          <w:w w:val="105"/>
        </w:rPr>
        <w:t>Vázquez-Arellano, M., Griepentrog, H.W., Reiser, D., Paraforos, D.S., 2016. 3-D </w:t>
      </w:r>
      <w:r>
        <w:rPr>
          <w:color w:val="231F20"/>
          <w:w w:val="105"/>
        </w:rPr>
        <w:t>Imaging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Systems for Agricultural Applications</w:t>
      </w:r>
      <w:r>
        <w:rPr>
          <w:rFonts w:ascii="Tuffy" w:hAnsi="Tuffy"/>
          <w:b w:val="0"/>
          <w:color w:val="231F20"/>
          <w:w w:val="105"/>
        </w:rPr>
        <w:t>—</w:t>
      </w:r>
      <w:r>
        <w:rPr>
          <w:color w:val="231F20"/>
          <w:w w:val="105"/>
        </w:rPr>
        <w:t>A Review. Sensors 16, 618. </w:t>
      </w:r>
      <w:hyperlink r:id="rId236">
        <w:r>
          <w:rPr>
            <w:color w:val="2E3092"/>
            <w:w w:val="105"/>
          </w:rPr>
          <w:t>https://doi.org/</w:t>
        </w:r>
      </w:hyperlink>
      <w:r>
        <w:rPr>
          <w:color w:val="2E3092"/>
          <w:spacing w:val="40"/>
          <w:w w:val="105"/>
        </w:rPr>
        <w:t> </w:t>
      </w:r>
      <w:hyperlink r:id="rId236">
        <w:r>
          <w:rPr>
            <w:color w:val="2E3092"/>
            <w:spacing w:val="-2"/>
            <w:w w:val="105"/>
          </w:rPr>
          <w:t>10.3390/s16050618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7"/>
        <w:ind w:left="342" w:right="119" w:hanging="240"/>
        <w:jc w:val="both"/>
      </w:pPr>
      <w:r>
        <w:rPr>
          <w:color w:val="231F20"/>
          <w:w w:val="105"/>
        </w:rPr>
        <w:t>Veeramani,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B., Raymond, J.W., Chanda, P., 2018. DeepSort: deep convolutional networks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w w:val="105"/>
        </w:rPr>
        <w:t> sorting</w:t>
      </w:r>
      <w:r>
        <w:rPr>
          <w:color w:val="231F20"/>
          <w:w w:val="105"/>
        </w:rPr>
        <w:t> haploid</w:t>
      </w:r>
      <w:r>
        <w:rPr>
          <w:color w:val="231F20"/>
          <w:w w:val="105"/>
        </w:rPr>
        <w:t> maize</w:t>
      </w:r>
      <w:r>
        <w:rPr>
          <w:color w:val="231F20"/>
          <w:w w:val="105"/>
        </w:rPr>
        <w:t> seeds. BMC</w:t>
      </w:r>
      <w:r>
        <w:rPr>
          <w:color w:val="231F20"/>
          <w:w w:val="105"/>
        </w:rPr>
        <w:t> Bioinformatics 19,</w:t>
      </w:r>
      <w:r>
        <w:rPr>
          <w:color w:val="231F20"/>
          <w:w w:val="105"/>
        </w:rPr>
        <w:t> 289.</w:t>
      </w:r>
      <w:r>
        <w:rPr>
          <w:color w:val="231F20"/>
          <w:w w:val="105"/>
        </w:rPr>
        <w:t> </w:t>
      </w:r>
      <w:hyperlink r:id="rId237">
        <w:r>
          <w:rPr>
            <w:color w:val="2E3092"/>
            <w:w w:val="105"/>
          </w:rPr>
          <w:t>https://doi.org/10.</w:t>
        </w:r>
      </w:hyperlink>
      <w:r>
        <w:rPr>
          <w:color w:val="2E3092"/>
          <w:spacing w:val="40"/>
          <w:w w:val="105"/>
        </w:rPr>
        <w:t> </w:t>
      </w:r>
      <w:hyperlink r:id="rId237">
        <w:r>
          <w:rPr>
            <w:color w:val="2E3092"/>
            <w:spacing w:val="-2"/>
            <w:w w:val="105"/>
          </w:rPr>
          <w:t>1186/s12859-018-2267-2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8" w:lineRule="auto" w:before="3"/>
        <w:ind w:left="342" w:right="118" w:hanging="240"/>
        <w:jc w:val="both"/>
      </w:pPr>
      <w:r>
        <w:rPr>
          <w:color w:val="231F20"/>
        </w:rPr>
        <w:t>Veeranampalayam</w:t>
      </w:r>
      <w:r>
        <w:rPr>
          <w:color w:val="231F20"/>
          <w:spacing w:val="-8"/>
        </w:rPr>
        <w:t> </w:t>
      </w:r>
      <w:r>
        <w:rPr>
          <w:color w:val="231F20"/>
        </w:rPr>
        <w:t>Sivakumar,</w:t>
      </w:r>
      <w:r>
        <w:rPr>
          <w:color w:val="231F20"/>
          <w:spacing w:val="-7"/>
        </w:rPr>
        <w:t> </w:t>
      </w:r>
      <w:r>
        <w:rPr>
          <w:color w:val="231F20"/>
        </w:rPr>
        <w:t>A.N.,</w:t>
      </w:r>
      <w:r>
        <w:rPr>
          <w:color w:val="231F20"/>
          <w:spacing w:val="-7"/>
        </w:rPr>
        <w:t> </w:t>
      </w:r>
      <w:r>
        <w:rPr>
          <w:color w:val="231F20"/>
        </w:rPr>
        <w:t>Li,</w:t>
      </w:r>
      <w:r>
        <w:rPr>
          <w:color w:val="231F20"/>
          <w:spacing w:val="-7"/>
        </w:rPr>
        <w:t> </w:t>
      </w:r>
      <w:r>
        <w:rPr>
          <w:color w:val="231F20"/>
        </w:rPr>
        <w:t>J.,</w:t>
      </w:r>
      <w:r>
        <w:rPr>
          <w:color w:val="231F20"/>
          <w:spacing w:val="-8"/>
        </w:rPr>
        <w:t> </w:t>
      </w:r>
      <w:r>
        <w:rPr>
          <w:color w:val="231F20"/>
        </w:rPr>
        <w:t>Scott,</w:t>
      </w:r>
      <w:r>
        <w:rPr>
          <w:color w:val="231F20"/>
          <w:spacing w:val="-7"/>
        </w:rPr>
        <w:t> </w:t>
      </w:r>
      <w:r>
        <w:rPr>
          <w:color w:val="231F20"/>
        </w:rPr>
        <w:t>S.,</w:t>
      </w:r>
      <w:r>
        <w:rPr>
          <w:color w:val="231F20"/>
          <w:spacing w:val="-7"/>
        </w:rPr>
        <w:t> </w:t>
      </w:r>
      <w:r>
        <w:rPr>
          <w:color w:val="231F20"/>
        </w:rPr>
        <w:t>Psota,</w:t>
      </w:r>
      <w:r>
        <w:rPr>
          <w:color w:val="231F20"/>
          <w:spacing w:val="-7"/>
        </w:rPr>
        <w:t> </w:t>
      </w:r>
      <w:r>
        <w:rPr>
          <w:color w:val="231F20"/>
        </w:rPr>
        <w:t>E.,</w:t>
      </w:r>
      <w:r>
        <w:rPr>
          <w:color w:val="231F20"/>
          <w:spacing w:val="-8"/>
        </w:rPr>
        <w:t> </w:t>
      </w:r>
      <w:r>
        <w:rPr>
          <w:color w:val="231F20"/>
        </w:rPr>
        <w:t>Jhala,</w:t>
      </w:r>
      <w:r>
        <w:rPr>
          <w:color w:val="231F20"/>
          <w:spacing w:val="-7"/>
        </w:rPr>
        <w:t> </w:t>
      </w:r>
      <w:r>
        <w:rPr>
          <w:color w:val="231F20"/>
        </w:rPr>
        <w:t>J.,</w:t>
      </w:r>
      <w:r>
        <w:rPr>
          <w:color w:val="231F20"/>
          <w:spacing w:val="-7"/>
        </w:rPr>
        <w:t> </w:t>
      </w:r>
      <w:r>
        <w:rPr>
          <w:color w:val="231F20"/>
        </w:rPr>
        <w:t>Luck,</w:t>
      </w:r>
      <w:r>
        <w:rPr>
          <w:color w:val="231F20"/>
          <w:spacing w:val="-7"/>
        </w:rPr>
        <w:t> </w:t>
      </w:r>
      <w:r>
        <w:rPr>
          <w:color w:val="231F20"/>
        </w:rPr>
        <w:t>J.D.,</w:t>
      </w:r>
      <w:r>
        <w:rPr>
          <w:color w:val="231F20"/>
          <w:spacing w:val="-8"/>
        </w:rPr>
        <w:t> </w:t>
      </w:r>
      <w:r>
        <w:rPr>
          <w:color w:val="231F20"/>
        </w:rPr>
        <w:t>Shi,</w:t>
      </w:r>
      <w:r>
        <w:rPr>
          <w:color w:val="231F20"/>
          <w:spacing w:val="-7"/>
        </w:rPr>
        <w:t> </w:t>
      </w:r>
      <w:r>
        <w:rPr>
          <w:color w:val="231F20"/>
        </w:rPr>
        <w:t>Y.,</w:t>
      </w:r>
      <w:r>
        <w:rPr>
          <w:color w:val="231F20"/>
          <w:spacing w:val="-7"/>
        </w:rPr>
        <w:t> </w:t>
      </w:r>
      <w:r>
        <w:rPr>
          <w:color w:val="231F20"/>
        </w:rPr>
        <w:t>2020.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Comparison of object detection and patch-based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deep learning models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w w:val="105"/>
        </w:rPr>
        <w:t> mid-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late-season</w:t>
      </w:r>
      <w:r>
        <w:rPr>
          <w:color w:val="231F20"/>
          <w:w w:val="105"/>
        </w:rPr>
        <w:t> weed</w:t>
      </w:r>
      <w:r>
        <w:rPr>
          <w:color w:val="231F20"/>
          <w:w w:val="105"/>
        </w:rPr>
        <w:t> detection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UAV</w:t>
      </w:r>
      <w:r>
        <w:rPr>
          <w:color w:val="231F20"/>
          <w:w w:val="105"/>
        </w:rPr>
        <w:t> imagery.</w:t>
      </w:r>
      <w:r>
        <w:rPr>
          <w:color w:val="231F20"/>
          <w:w w:val="105"/>
        </w:rPr>
        <w:t> Remote</w:t>
      </w:r>
      <w:r>
        <w:rPr>
          <w:color w:val="231F20"/>
          <w:w w:val="105"/>
        </w:rPr>
        <w:t> Sens. 12,</w:t>
      </w:r>
      <w:r>
        <w:rPr>
          <w:color w:val="231F20"/>
          <w:w w:val="105"/>
        </w:rPr>
        <w:t> 2136.</w:t>
      </w:r>
      <w:r>
        <w:rPr>
          <w:color w:val="231F20"/>
          <w:spacing w:val="40"/>
          <w:w w:val="105"/>
        </w:rPr>
        <w:t> </w:t>
      </w:r>
      <w:hyperlink r:id="rId238">
        <w:r>
          <w:rPr>
            <w:color w:val="2E3092"/>
            <w:spacing w:val="-2"/>
            <w:w w:val="105"/>
          </w:rPr>
          <w:t>https://doi.org/10.3390/rs12132136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7"/>
        <w:ind w:left="342" w:right="119" w:hanging="240"/>
        <w:jc w:val="both"/>
      </w:pPr>
      <w:r>
        <w:rPr>
          <w:color w:val="231F20"/>
          <w:w w:val="105"/>
        </w:rPr>
        <w:t>Vishwakarma,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D.K.,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Pandey,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Kaur,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Kushwaha,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N.L.,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Kumar,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Elbeltagi,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Kuriqi, A., 2022. Methods to estimate evapotranspiration in humid and subtropical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climate</w:t>
      </w:r>
      <w:r>
        <w:rPr>
          <w:color w:val="231F20"/>
          <w:w w:val="105"/>
        </w:rPr>
        <w:t> conditions.</w:t>
      </w:r>
      <w:r>
        <w:rPr>
          <w:color w:val="231F20"/>
          <w:w w:val="105"/>
        </w:rPr>
        <w:t> Agric.</w:t>
      </w:r>
      <w:r>
        <w:rPr>
          <w:color w:val="231F20"/>
          <w:w w:val="105"/>
        </w:rPr>
        <w:t> Water</w:t>
      </w:r>
      <w:r>
        <w:rPr>
          <w:color w:val="231F20"/>
          <w:w w:val="105"/>
        </w:rPr>
        <w:t> Manag.</w:t>
      </w:r>
      <w:r>
        <w:rPr>
          <w:color w:val="231F20"/>
          <w:w w:val="105"/>
        </w:rPr>
        <w:t> 261,</w:t>
      </w:r>
      <w:r>
        <w:rPr>
          <w:color w:val="231F20"/>
          <w:w w:val="105"/>
        </w:rPr>
        <w:t> 107378.</w:t>
      </w:r>
      <w:r>
        <w:rPr>
          <w:color w:val="231F20"/>
          <w:w w:val="105"/>
        </w:rPr>
        <w:t> </w:t>
      </w:r>
      <w:hyperlink r:id="rId239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hyperlink r:id="rId239">
        <w:r>
          <w:rPr>
            <w:color w:val="2E3092"/>
            <w:spacing w:val="-2"/>
            <w:w w:val="105"/>
          </w:rPr>
          <w:t>agwat.2021.107378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8" w:lineRule="auto" w:before="4"/>
        <w:ind w:left="342" w:right="120" w:hanging="240"/>
        <w:jc w:val="both"/>
      </w:pPr>
      <w:r>
        <w:rPr>
          <w:color w:val="231F20"/>
          <w:w w:val="105"/>
        </w:rPr>
        <w:t>Waldhoff,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Lussem,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Bareth,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2017.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Multi-Data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remote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sensing-based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regional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rotation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mapping: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Rur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catchment,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Germany.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4"/>
          <w:w w:val="105"/>
        </w:rPr>
        <w:t>Int.</w:t>
      </w:r>
    </w:p>
    <w:p>
      <w:pPr>
        <w:pStyle w:val="BodyText"/>
        <w:spacing w:line="276" w:lineRule="auto"/>
        <w:ind w:left="342" w:right="119"/>
        <w:jc w:val="both"/>
      </w:pPr>
      <w:r>
        <w:rPr>
          <w:color w:val="231F20"/>
        </w:rPr>
        <w:t>J. Appl. Earth</w:t>
      </w:r>
      <w:r>
        <w:rPr>
          <w:color w:val="231F20"/>
          <w:spacing w:val="36"/>
        </w:rPr>
        <w:t> </w:t>
      </w:r>
      <w:r>
        <w:rPr>
          <w:color w:val="231F20"/>
        </w:rPr>
        <w:t>Obs.</w:t>
      </w:r>
      <w:r>
        <w:rPr>
          <w:color w:val="231F20"/>
          <w:spacing w:val="36"/>
        </w:rPr>
        <w:t> </w:t>
      </w:r>
      <w:r>
        <w:rPr>
          <w:color w:val="231F20"/>
        </w:rPr>
        <w:t>Geoinformation</w:t>
      </w:r>
      <w:r>
        <w:rPr>
          <w:color w:val="231F20"/>
          <w:spacing w:val="36"/>
        </w:rPr>
        <w:t> </w:t>
      </w:r>
      <w:r>
        <w:rPr>
          <w:color w:val="231F20"/>
        </w:rPr>
        <w:t>61, 55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69. </w:t>
      </w:r>
      <w:hyperlink r:id="rId240">
        <w:r>
          <w:rPr>
            <w:color w:val="2E3092"/>
          </w:rPr>
          <w:t>https://doi.org/10.1016/j.jag.2017.04.</w:t>
        </w:r>
      </w:hyperlink>
      <w:r>
        <w:rPr>
          <w:color w:val="2E3092"/>
          <w:spacing w:val="40"/>
        </w:rPr>
        <w:t> </w:t>
      </w:r>
      <w:hyperlink r:id="rId240">
        <w:r>
          <w:rPr>
            <w:color w:val="2E3092"/>
            <w:spacing w:val="-4"/>
          </w:rPr>
          <w:t>009</w:t>
        </w:r>
      </w:hyperlink>
      <w:r>
        <w:rPr>
          <w:color w:val="231F20"/>
          <w:spacing w:val="-4"/>
        </w:rPr>
        <w:t>.</w:t>
      </w:r>
    </w:p>
    <w:p>
      <w:pPr>
        <w:pStyle w:val="BodyText"/>
        <w:spacing w:line="276" w:lineRule="auto" w:before="2"/>
        <w:ind w:left="342" w:right="118" w:hanging="240"/>
        <w:jc w:val="both"/>
      </w:pPr>
      <w:r>
        <w:rPr>
          <w:color w:val="231F20"/>
          <w:w w:val="105"/>
        </w:rPr>
        <w:t>Wang,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Xu,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X.,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Cui,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2020.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Semantic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encoder-decoder network and image enhancement method under uncontrolled out-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door illumination. IEEE Access</w:t>
      </w:r>
      <w:r>
        <w:rPr>
          <w:color w:val="231F20"/>
          <w:w w:val="105"/>
        </w:rPr>
        <w:t> 8, 81724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81734. </w:t>
      </w:r>
      <w:hyperlink r:id="rId241">
        <w:r>
          <w:rPr>
            <w:color w:val="2E3092"/>
            <w:w w:val="105"/>
          </w:rPr>
          <w:t>https://doi.org/10.1109/ACCESS.</w:t>
        </w:r>
      </w:hyperlink>
      <w:r>
        <w:rPr>
          <w:color w:val="2E3092"/>
          <w:spacing w:val="40"/>
          <w:w w:val="105"/>
        </w:rPr>
        <w:t> </w:t>
      </w:r>
      <w:hyperlink r:id="rId241">
        <w:r>
          <w:rPr>
            <w:color w:val="2E3092"/>
            <w:spacing w:val="-2"/>
            <w:w w:val="105"/>
          </w:rPr>
          <w:t>2020.2991354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6"/>
        <w:ind w:left="342" w:right="118" w:hanging="240"/>
        <w:jc w:val="both"/>
      </w:pPr>
      <w:r>
        <w:rPr>
          <w:color w:val="231F20"/>
        </w:rPr>
        <w:t>Weary, D.M.,</w:t>
      </w:r>
      <w:r>
        <w:rPr>
          <w:color w:val="231F20"/>
          <w:spacing w:val="15"/>
        </w:rPr>
        <w:t> </w:t>
      </w:r>
      <w:r>
        <w:rPr>
          <w:color w:val="231F20"/>
        </w:rPr>
        <w:t>Huzzey,</w:t>
      </w:r>
      <w:r>
        <w:rPr>
          <w:color w:val="231F20"/>
          <w:spacing w:val="17"/>
        </w:rPr>
        <w:t> </w:t>
      </w:r>
      <w:r>
        <w:rPr>
          <w:color w:val="231F20"/>
        </w:rPr>
        <w:t>J.M., von</w:t>
      </w:r>
      <w:r>
        <w:rPr>
          <w:color w:val="231F20"/>
          <w:spacing w:val="17"/>
        </w:rPr>
        <w:t> </w:t>
      </w:r>
      <w:r>
        <w:rPr>
          <w:color w:val="231F20"/>
        </w:rPr>
        <w:t>Keyserlingk, M.,</w:t>
      </w:r>
      <w:r>
        <w:rPr>
          <w:color w:val="231F20"/>
          <w:spacing w:val="15"/>
        </w:rPr>
        <w:t> </w:t>
      </w:r>
      <w:r>
        <w:rPr>
          <w:color w:val="231F20"/>
        </w:rPr>
        <w:t>2009. Board-invited review:</w:t>
      </w:r>
      <w:r>
        <w:rPr>
          <w:color w:val="231F20"/>
          <w:spacing w:val="17"/>
        </w:rPr>
        <w:t> </w:t>
      </w:r>
      <w:r>
        <w:rPr>
          <w:color w:val="231F20"/>
        </w:rPr>
        <w:t>Using</w:t>
      </w:r>
      <w:r>
        <w:rPr>
          <w:color w:val="231F20"/>
          <w:spacing w:val="15"/>
        </w:rPr>
        <w:t> </w:t>
      </w:r>
      <w:r>
        <w:rPr>
          <w:color w:val="231F20"/>
        </w:rPr>
        <w:t>behav-</w:t>
      </w:r>
      <w:r>
        <w:rPr>
          <w:color w:val="231F20"/>
          <w:spacing w:val="40"/>
        </w:rPr>
        <w:t> </w:t>
      </w:r>
      <w:r>
        <w:rPr>
          <w:color w:val="231F20"/>
        </w:rPr>
        <w:t>ior to predict and identify ill health in animals. J. Anim. Sci. 87, 770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777. </w:t>
      </w:r>
      <w:hyperlink r:id="rId242">
        <w:r>
          <w:rPr>
            <w:color w:val="2E3092"/>
          </w:rPr>
          <w:t>https://doi.</w:t>
        </w:r>
      </w:hyperlink>
      <w:r>
        <w:rPr>
          <w:color w:val="2E3092"/>
          <w:spacing w:val="40"/>
        </w:rPr>
        <w:t> </w:t>
      </w:r>
      <w:hyperlink r:id="rId242">
        <w:r>
          <w:rPr>
            <w:color w:val="2E3092"/>
            <w:spacing w:val="-2"/>
          </w:rPr>
          <w:t>org/10.2527/jas.2008-1297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3" w:lineRule="auto" w:before="7"/>
        <w:ind w:left="342" w:right="118" w:hanging="240"/>
        <w:jc w:val="both"/>
      </w:pPr>
      <w:r>
        <w:rPr>
          <w:color w:val="231F20"/>
          <w:spacing w:val="-2"/>
          <w:w w:val="105"/>
        </w:rPr>
        <w:t>Wei,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M.C.F.,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Maldaner,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L.F.,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Ottoni,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P.M.N.,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Molin,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J.P.,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2020.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Carrot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mapping: a preci-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sion agriculture approach based on machine learning. AI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1, 229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241. </w:t>
      </w:r>
      <w:hyperlink r:id="rId243">
        <w:r>
          <w:rPr>
            <w:color w:val="2E3092"/>
            <w:w w:val="105"/>
          </w:rPr>
          <w:t>https://doi.org/</w:t>
        </w:r>
      </w:hyperlink>
      <w:r>
        <w:rPr>
          <w:color w:val="2E3092"/>
          <w:spacing w:val="40"/>
          <w:w w:val="105"/>
        </w:rPr>
        <w:t> </w:t>
      </w:r>
      <w:hyperlink r:id="rId243">
        <w:r>
          <w:rPr>
            <w:color w:val="2E3092"/>
            <w:spacing w:val="-2"/>
            <w:w w:val="105"/>
          </w:rPr>
          <w:t>10.3390/ai1020015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6" w:lineRule="auto" w:before="5"/>
        <w:ind w:left="342" w:right="120" w:hanging="240"/>
        <w:jc w:val="both"/>
      </w:pPr>
      <w:r>
        <w:rPr>
          <w:color w:val="231F20"/>
          <w:spacing w:val="-2"/>
          <w:w w:val="105"/>
        </w:rPr>
        <w:t>Wu, N.,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Zhang,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Y., Na, R., Mi,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C., Zhu, S., He, Y., Zhang, C., 2019. Variety identi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 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seeds using hyperspectral imaging: investigating the representation ability of deep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convolutional neural network. RSC Adv. 9, 12635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12644. </w:t>
      </w:r>
      <w:hyperlink r:id="rId244">
        <w:r>
          <w:rPr>
            <w:color w:val="2E3092"/>
            <w:w w:val="105"/>
          </w:rPr>
          <w:t>https://doi.org/10.1039/</w:t>
        </w:r>
      </w:hyperlink>
      <w:r>
        <w:rPr>
          <w:color w:val="2E3092"/>
          <w:spacing w:val="40"/>
          <w:w w:val="105"/>
        </w:rPr>
        <w:t> </w:t>
      </w:r>
      <w:hyperlink r:id="rId244">
        <w:r>
          <w:rPr>
            <w:color w:val="2E3092"/>
            <w:spacing w:val="-2"/>
            <w:w w:val="105"/>
          </w:rPr>
          <w:t>C8RA10335F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5"/>
        <w:ind w:left="342" w:right="118" w:hanging="240"/>
        <w:jc w:val="both"/>
      </w:pPr>
      <w:r>
        <w:rPr>
          <w:color w:val="231F20"/>
        </w:rPr>
        <w:t>Wu, H., Xiao, B., Codella, N., Liu, M., Dai, X., Yuan, L., Zhang, L., 2021. </w:t>
      </w:r>
      <w:hyperlink r:id="rId245">
        <w:r>
          <w:rPr>
            <w:color w:val="2E3092"/>
          </w:rPr>
          <w:t>Cvt: Introducing con-</w:t>
        </w:r>
      </w:hyperlink>
      <w:r>
        <w:rPr>
          <w:color w:val="2E3092"/>
          <w:spacing w:val="40"/>
        </w:rPr>
        <w:t> </w:t>
      </w:r>
      <w:hyperlink r:id="rId245">
        <w:r>
          <w:rPr>
            <w:color w:val="2E3092"/>
          </w:rPr>
          <w:t>volutions to vision transformers. Presented at the Proceedings of the IEEE/CVF Inter-</w:t>
        </w:r>
      </w:hyperlink>
      <w:r>
        <w:rPr>
          <w:color w:val="2E3092"/>
          <w:spacing w:val="40"/>
        </w:rPr>
        <w:t> </w:t>
      </w:r>
      <w:hyperlink r:id="rId245">
        <w:r>
          <w:rPr>
            <w:color w:val="2E3092"/>
          </w:rPr>
          <w:t>national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Conference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on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Computer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Vision,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pp.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22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31</w:t>
        </w:r>
      </w:hyperlink>
      <w:r>
        <w:rPr>
          <w:color w:val="2E3092"/>
        </w:rPr>
        <w:t>.</w:t>
      </w:r>
    </w:p>
    <w:p>
      <w:pPr>
        <w:pStyle w:val="BodyText"/>
        <w:spacing w:line="280" w:lineRule="auto" w:before="5"/>
        <w:ind w:left="342" w:right="119" w:hanging="240"/>
        <w:jc w:val="both"/>
      </w:pPr>
      <w:r>
        <w:rPr>
          <w:color w:val="231F20"/>
          <w:spacing w:val="-2"/>
          <w:w w:val="105"/>
        </w:rPr>
        <w:t>Xiao, J., Liu,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G., Wang, K., Si, Y., 2022. Cow identi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 in free-stall barns based on an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proved Mask R-CNN and an SVM. Comput. Electron. Agric. 194, 106738. </w:t>
      </w:r>
      <w:hyperlink r:id="rId246">
        <w:r>
          <w:rPr>
            <w:color w:val="2E3092"/>
            <w:w w:val="105"/>
          </w:rPr>
          <w:t>https://doi.</w:t>
        </w:r>
      </w:hyperlink>
      <w:r>
        <w:rPr>
          <w:color w:val="2E3092"/>
          <w:spacing w:val="40"/>
          <w:w w:val="105"/>
        </w:rPr>
        <w:t> </w:t>
      </w:r>
      <w:hyperlink r:id="rId246">
        <w:r>
          <w:rPr>
            <w:color w:val="2E3092"/>
            <w:spacing w:val="-2"/>
            <w:w w:val="105"/>
          </w:rPr>
          <w:t>org/10.1016/j.compag.2022.106738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5"/>
        <w:ind w:left="342" w:right="120" w:hanging="240"/>
        <w:jc w:val="both"/>
      </w:pPr>
      <w:r>
        <w:rPr>
          <w:color w:val="231F20"/>
          <w:w w:val="105"/>
        </w:rPr>
        <w:t>Xu,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Zhang,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Shah,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S.G.,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2011.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leaf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identify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nitro-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gen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potassium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tomatoes.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Pattern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Recognit.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Lett.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32,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1584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1590.</w:t>
      </w:r>
      <w:r>
        <w:rPr>
          <w:color w:val="231F20"/>
          <w:spacing w:val="-3"/>
          <w:w w:val="105"/>
        </w:rPr>
        <w:t> </w:t>
      </w:r>
      <w:hyperlink r:id="rId247">
        <w:r>
          <w:rPr>
            <w:color w:val="2E3092"/>
            <w:w w:val="105"/>
          </w:rPr>
          <w:t>https://</w:t>
        </w:r>
      </w:hyperlink>
      <w:r>
        <w:rPr>
          <w:color w:val="2E3092"/>
          <w:spacing w:val="40"/>
          <w:w w:val="105"/>
        </w:rPr>
        <w:t> </w:t>
      </w:r>
      <w:hyperlink r:id="rId247">
        <w:r>
          <w:rPr>
            <w:color w:val="2E3092"/>
            <w:spacing w:val="-2"/>
            <w:w w:val="105"/>
          </w:rPr>
          <w:t>doi.org/10.1016/j.patrec.2011.04.020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7"/>
        <w:ind w:left="342" w:right="118" w:hanging="240"/>
        <w:jc w:val="both"/>
      </w:pPr>
      <w:r>
        <w:rPr>
          <w:color w:val="231F20"/>
          <w:w w:val="105"/>
        </w:rPr>
        <w:t>Xu, T., Zhang, P., Huang, Q., Zhang, H., Gan, Z., Huang, X., He, X., 2017. AttnGAN: Fine-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Grained Text to Image Generation with Attentional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Generative Adversarial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Networks.</w:t>
      </w:r>
      <w:r>
        <w:rPr>
          <w:color w:val="231F20"/>
          <w:spacing w:val="40"/>
          <w:w w:val="105"/>
        </w:rPr>
        <w:t> </w:t>
      </w:r>
      <w:hyperlink r:id="rId248">
        <w:r>
          <w:rPr>
            <w:color w:val="2E3092"/>
            <w:spacing w:val="-2"/>
            <w:w w:val="105"/>
          </w:rPr>
          <w:t>https://doi.org/10.48550/arXiv.1711.10485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1"/>
        <w:ind w:left="342" w:right="120" w:hanging="240"/>
        <w:jc w:val="both"/>
      </w:pPr>
      <w:r>
        <w:rPr>
          <w:color w:val="231F20"/>
        </w:rPr>
        <w:t>Xu, B., Wang, W., Falzon, G., Kwan, P., Guo, L., Sun, Z., Li, C., 2020. Livestock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 counting in quadcopter aerial images using Mask R-CNN. Int. J. Remote Sens. 41,</w:t>
      </w:r>
      <w:r>
        <w:rPr>
          <w:color w:val="231F20"/>
          <w:spacing w:val="40"/>
        </w:rPr>
        <w:t> </w:t>
      </w:r>
      <w:r>
        <w:rPr>
          <w:color w:val="231F20"/>
        </w:rPr>
        <w:t>8121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8142.</w:t>
      </w:r>
      <w:r>
        <w:rPr>
          <w:color w:val="231F20"/>
          <w:spacing w:val="75"/>
        </w:rPr>
        <w:t> </w:t>
      </w:r>
      <w:hyperlink r:id="rId249">
        <w:r>
          <w:rPr>
            <w:color w:val="2E3092"/>
          </w:rPr>
          <w:t>https://doi.org/10.1080/01431161.2020.1734245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7"/>
        <w:ind w:left="342" w:right="119" w:hanging="240"/>
        <w:jc w:val="both"/>
      </w:pPr>
      <w:r>
        <w:rPr>
          <w:color w:val="231F20"/>
          <w:w w:val="105"/>
        </w:rPr>
        <w:t>Yang, Q., Xiao, D., Lin,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S., 2018. Feeding behavior recognition for group-housed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pigs with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Faster R-CNN. Comput. Electron. Agric. 155, 453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460. </w:t>
      </w:r>
      <w:hyperlink r:id="rId250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hyperlink r:id="rId250">
        <w:r>
          <w:rPr>
            <w:color w:val="2E3092"/>
            <w:spacing w:val="-2"/>
            <w:w w:val="105"/>
          </w:rPr>
          <w:t>compag.2018.11.002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73" w:lineRule="auto" w:before="7"/>
        <w:ind w:left="342" w:right="118" w:hanging="240"/>
        <w:jc w:val="both"/>
      </w:pPr>
      <w:r>
        <w:rPr>
          <w:color w:val="231F20"/>
          <w:w w:val="105"/>
        </w:rPr>
        <w:t>Yang,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Q.,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Shi,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Han,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Zha,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Zhu,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convolutional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networks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rice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grain yield estimation at the ripening stage using UAV-based remotely sensed im-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ages. Field Crops Res. 235, 142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153. </w:t>
      </w:r>
      <w:hyperlink r:id="rId251">
        <w:r>
          <w:rPr>
            <w:color w:val="2E3092"/>
            <w:w w:val="105"/>
          </w:rPr>
          <w:t>https://doi.org/10.1016/j.fcr.2019.02.022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68" w:lineRule="auto" w:before="7"/>
        <w:ind w:left="342" w:right="120" w:hanging="240"/>
        <w:jc w:val="both"/>
      </w:pPr>
      <w:r>
        <w:rPr>
          <w:color w:val="231F20"/>
          <w:w w:val="105"/>
        </w:rPr>
        <w:t>Yoo, H.-J., 2015. </w:t>
      </w:r>
      <w:hyperlink r:id="rId252">
        <w:r>
          <w:rPr>
            <w:color w:val="2E3092"/>
            <w:w w:val="105"/>
          </w:rPr>
          <w:t>Deep convolution neural networks in computer vision: a review. IEIE</w:t>
        </w:r>
      </w:hyperlink>
      <w:r>
        <w:rPr>
          <w:color w:val="2E3092"/>
          <w:spacing w:val="40"/>
          <w:w w:val="105"/>
        </w:rPr>
        <w:t> </w:t>
      </w:r>
      <w:hyperlink r:id="rId252">
        <w:r>
          <w:rPr>
            <w:color w:val="2E3092"/>
            <w:w w:val="105"/>
          </w:rPr>
          <w:t>Trans. Smart Process. Comput. 4, 35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43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9"/>
        <w:ind w:left="342" w:right="118" w:hanging="240"/>
        <w:jc w:val="both"/>
      </w:pPr>
      <w:r>
        <w:rPr>
          <w:color w:val="231F20"/>
          <w:spacing w:val="-2"/>
          <w:w w:val="105"/>
        </w:rPr>
        <w:t>You,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Li, X., Low, M.,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Lobell, D., Ermon,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S., 2017. </w:t>
      </w:r>
      <w:hyperlink r:id="rId253">
        <w:r>
          <w:rPr>
            <w:color w:val="2E3092"/>
            <w:spacing w:val="-2"/>
            <w:w w:val="105"/>
          </w:rPr>
          <w:t>Deep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Gaussian process for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crop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yield pre-</w:t>
        </w:r>
      </w:hyperlink>
      <w:r>
        <w:rPr>
          <w:color w:val="2E3092"/>
          <w:spacing w:val="40"/>
          <w:w w:val="105"/>
        </w:rPr>
        <w:t> </w:t>
      </w:r>
      <w:hyperlink r:id="rId253">
        <w:r>
          <w:rPr>
            <w:color w:val="2E3092"/>
            <w:w w:val="105"/>
          </w:rPr>
          <w:t>diction based on remote sensing data. Proceedings of the Thirty-First AAAI Confer-</w:t>
        </w:r>
      </w:hyperlink>
      <w:r>
        <w:rPr>
          <w:color w:val="2E3092"/>
          <w:spacing w:val="40"/>
          <w:w w:val="105"/>
        </w:rPr>
        <w:t> </w:t>
      </w:r>
      <w:hyperlink r:id="rId253">
        <w:r>
          <w:rPr>
            <w:color w:val="2E3092"/>
            <w:w w:val="105"/>
          </w:rPr>
          <w:t>ence</w:t>
        </w:r>
        <w:r>
          <w:rPr>
            <w:color w:val="2E3092"/>
            <w:spacing w:val="12"/>
            <w:w w:val="105"/>
          </w:rPr>
          <w:t> </w:t>
        </w:r>
        <w:r>
          <w:rPr>
            <w:color w:val="2E3092"/>
            <w:w w:val="105"/>
          </w:rPr>
          <w:t>on</w:t>
        </w:r>
        <w:r>
          <w:rPr>
            <w:color w:val="2E3092"/>
            <w:spacing w:val="12"/>
            <w:w w:val="105"/>
          </w:rPr>
          <w:t> </w:t>
        </w:r>
        <w:r>
          <w:rPr>
            <w:color w:val="2E3092"/>
            <w:w w:val="105"/>
          </w:rPr>
          <w:t>Arti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cial</w:t>
        </w:r>
        <w:r>
          <w:rPr>
            <w:color w:val="2E3092"/>
            <w:spacing w:val="13"/>
            <w:w w:val="105"/>
          </w:rPr>
          <w:t> </w:t>
        </w:r>
        <w:r>
          <w:rPr>
            <w:color w:val="2E3092"/>
            <w:w w:val="105"/>
          </w:rPr>
          <w:t>Intelligence,</w:t>
        </w:r>
        <w:r>
          <w:rPr>
            <w:color w:val="2E3092"/>
            <w:spacing w:val="13"/>
            <w:w w:val="105"/>
          </w:rPr>
          <w:t> </w:t>
        </w:r>
        <w:r>
          <w:rPr>
            <w:color w:val="2E3092"/>
            <w:w w:val="105"/>
          </w:rPr>
          <w:t>AAAI</w:t>
        </w:r>
        <w:r>
          <w:rPr>
            <w:rFonts w:ascii="Tuffy" w:hAnsi="Tuffy"/>
            <w:b w:val="0"/>
            <w:color w:val="2E3092"/>
            <w:w w:val="105"/>
          </w:rPr>
          <w:t>’</w:t>
        </w:r>
        <w:r>
          <w:rPr>
            <w:color w:val="2E3092"/>
            <w:w w:val="105"/>
          </w:rPr>
          <w:t>17.</w:t>
        </w:r>
        <w:r>
          <w:rPr>
            <w:color w:val="2E3092"/>
            <w:spacing w:val="13"/>
            <w:w w:val="105"/>
          </w:rPr>
          <w:t> </w:t>
        </w:r>
        <w:r>
          <w:rPr>
            <w:color w:val="2E3092"/>
            <w:w w:val="105"/>
          </w:rPr>
          <w:t>AAAI</w:t>
        </w:r>
        <w:r>
          <w:rPr>
            <w:color w:val="2E3092"/>
            <w:spacing w:val="12"/>
            <w:w w:val="105"/>
          </w:rPr>
          <w:t> </w:t>
        </w:r>
        <w:r>
          <w:rPr>
            <w:color w:val="2E3092"/>
            <w:w w:val="105"/>
          </w:rPr>
          <w:t>Press,</w:t>
        </w:r>
        <w:r>
          <w:rPr>
            <w:color w:val="2E3092"/>
            <w:spacing w:val="11"/>
            <w:w w:val="105"/>
          </w:rPr>
          <w:t> </w:t>
        </w:r>
        <w:r>
          <w:rPr>
            <w:color w:val="2E3092"/>
            <w:w w:val="105"/>
          </w:rPr>
          <w:t>San</w:t>
        </w:r>
        <w:r>
          <w:rPr>
            <w:color w:val="2E3092"/>
            <w:spacing w:val="13"/>
            <w:w w:val="105"/>
          </w:rPr>
          <w:t> </w:t>
        </w:r>
        <w:r>
          <w:rPr>
            <w:color w:val="2E3092"/>
            <w:w w:val="105"/>
          </w:rPr>
          <w:t>Francisco,</w:t>
        </w:r>
        <w:r>
          <w:rPr>
            <w:color w:val="2E3092"/>
            <w:spacing w:val="12"/>
            <w:w w:val="105"/>
          </w:rPr>
          <w:t> </w:t>
        </w:r>
        <w:r>
          <w:rPr>
            <w:color w:val="2E3092"/>
            <w:w w:val="105"/>
          </w:rPr>
          <w:t>California,</w:t>
        </w:r>
        <w:r>
          <w:rPr>
            <w:color w:val="2E3092"/>
            <w:spacing w:val="11"/>
            <w:w w:val="105"/>
          </w:rPr>
          <w:t> </w:t>
        </w:r>
        <w:r>
          <w:rPr>
            <w:color w:val="2E3092"/>
            <w:spacing w:val="-4"/>
            <w:w w:val="105"/>
          </w:rPr>
          <w:t>USA,</w:t>
        </w:r>
      </w:hyperlink>
    </w:p>
    <w:p>
      <w:pPr>
        <w:pStyle w:val="BodyText"/>
        <w:spacing w:line="140" w:lineRule="exact"/>
        <w:ind w:left="342"/>
        <w:jc w:val="both"/>
      </w:pPr>
      <w:hyperlink r:id="rId253">
        <w:r>
          <w:rPr>
            <w:color w:val="2E3092"/>
            <w:w w:val="105"/>
          </w:rPr>
          <w:t>pp.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spacing w:val="-2"/>
            <w:w w:val="105"/>
          </w:rPr>
          <w:t>4559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4565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71" w:lineRule="auto" w:before="27"/>
        <w:ind w:left="342" w:right="118" w:hanging="240"/>
        <w:jc w:val="both"/>
      </w:pPr>
      <w:r>
        <w:rPr>
          <w:color w:val="231F20"/>
          <w:w w:val="105"/>
        </w:rPr>
        <w:t>Yu,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Xu,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Shen,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Z.,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Zhang,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X.,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Compressive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spectral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soil 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with three-dimensional convolutional neural network. Opt. Express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27, 23029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23048. </w:t>
      </w:r>
      <w:hyperlink r:id="rId254">
        <w:r>
          <w:rPr>
            <w:color w:val="2E3092"/>
            <w:w w:val="105"/>
          </w:rPr>
          <w:t>https://doi.org/10.1364/OE.27.023029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7"/>
        <w:ind w:left="342" w:right="119" w:hanging="240"/>
        <w:jc w:val="both"/>
      </w:pPr>
      <w:r>
        <w:rPr>
          <w:color w:val="231F20"/>
          <w:w w:val="105"/>
        </w:rPr>
        <w:t>Zhang, X., Younan, N., King, R., 2003. </w:t>
      </w:r>
      <w:hyperlink r:id="rId255">
        <w:r>
          <w:rPr>
            <w:color w:val="2E3092"/>
            <w:w w:val="105"/>
          </w:rPr>
          <w:t>Soil texture classi</w:t>
        </w:r>
        <w:r>
          <w:rPr>
            <w:rFonts w:asci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 using wavelet transform</w:t>
        </w:r>
      </w:hyperlink>
      <w:r>
        <w:rPr>
          <w:color w:val="2E3092"/>
          <w:spacing w:val="40"/>
          <w:w w:val="105"/>
        </w:rPr>
        <w:t> </w:t>
      </w:r>
      <w:hyperlink r:id="rId255">
        <w:r>
          <w:rPr>
            <w:color w:val="2E3092"/>
            <w:w w:val="105"/>
          </w:rPr>
          <w:t>and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Maximum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Likelihood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Approach.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IGARSS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2003.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2003 IEEE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International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Geosci-</w:t>
        </w:r>
      </w:hyperlink>
      <w:r>
        <w:rPr>
          <w:color w:val="2E3092"/>
          <w:spacing w:val="40"/>
          <w:w w:val="105"/>
        </w:rPr>
        <w:t> </w:t>
      </w:r>
      <w:hyperlink r:id="rId255">
        <w:r>
          <w:rPr>
            <w:color w:val="2E3092"/>
            <w:w w:val="105"/>
          </w:rPr>
          <w:t>ence</w:t>
        </w:r>
        <w:r>
          <w:rPr>
            <w:color w:val="2E3092"/>
            <w:spacing w:val="30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Remote</w:t>
        </w:r>
        <w:r>
          <w:rPr>
            <w:color w:val="2E3092"/>
            <w:spacing w:val="32"/>
            <w:w w:val="105"/>
          </w:rPr>
          <w:t> </w:t>
        </w:r>
        <w:r>
          <w:rPr>
            <w:color w:val="2E3092"/>
            <w:w w:val="105"/>
          </w:rPr>
          <w:t>Sensing</w:t>
        </w:r>
        <w:r>
          <w:rPr>
            <w:color w:val="2E3092"/>
            <w:spacing w:val="32"/>
            <w:w w:val="105"/>
          </w:rPr>
          <w:t> </w:t>
        </w:r>
        <w:r>
          <w:rPr>
            <w:color w:val="2E3092"/>
            <w:w w:val="105"/>
          </w:rPr>
          <w:t>Symposium.</w:t>
        </w:r>
        <w:r>
          <w:rPr>
            <w:color w:val="2E3092"/>
            <w:spacing w:val="32"/>
            <w:w w:val="105"/>
          </w:rPr>
          <w:t> </w:t>
        </w:r>
        <w:r>
          <w:rPr>
            <w:color w:val="2E3092"/>
            <w:w w:val="105"/>
          </w:rPr>
          <w:t>Proceedings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(IEEE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Cat.</w:t>
        </w:r>
        <w:r>
          <w:rPr>
            <w:color w:val="2E3092"/>
            <w:spacing w:val="30"/>
            <w:w w:val="105"/>
          </w:rPr>
          <w:t> </w:t>
        </w:r>
        <w:r>
          <w:rPr>
            <w:color w:val="2E3092"/>
            <w:spacing w:val="-2"/>
            <w:w w:val="105"/>
          </w:rPr>
          <w:t>No.03CH37477),</w:t>
        </w:r>
      </w:hyperlink>
    </w:p>
    <w:p>
      <w:pPr>
        <w:pStyle w:val="BodyText"/>
        <w:spacing w:line="135" w:lineRule="exact"/>
        <w:ind w:left="342"/>
        <w:jc w:val="both"/>
      </w:pPr>
      <w:hyperlink r:id="rId255">
        <w:r>
          <w:rPr>
            <w:color w:val="2E3092"/>
            <w:w w:val="105"/>
          </w:rPr>
          <w:t>pp.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spacing w:val="-2"/>
            <w:w w:val="105"/>
          </w:rPr>
          <w:t>2888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2890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80" w:lineRule="auto" w:before="25"/>
        <w:ind w:left="342" w:right="119" w:hanging="240"/>
        <w:jc w:val="both"/>
      </w:pPr>
      <w:r>
        <w:rPr>
          <w:color w:val="231F20"/>
          <w:w w:val="105"/>
        </w:rPr>
        <w:t>Zhang, C., Yue, P., Di, L., Wu, Z., 2018. Automatic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of center pivot irrigation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systems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landsat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convolutional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networks.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31"/>
          <w:w w:val="105"/>
        </w:rPr>
        <w:t> </w:t>
      </w:r>
      <w:r>
        <w:rPr>
          <w:color w:val="231F20"/>
          <w:spacing w:val="-7"/>
          <w:w w:val="105"/>
        </w:rPr>
        <w:t>8,</w:t>
      </w:r>
    </w:p>
    <w:p>
      <w:pPr>
        <w:pStyle w:val="BodyText"/>
        <w:spacing w:line="283" w:lineRule="auto"/>
        <w:ind w:left="103" w:right="120" w:firstLine="239"/>
        <w:jc w:val="both"/>
      </w:pPr>
      <w:r>
        <w:rPr>
          <w:color w:val="231F20"/>
          <w:w w:val="105"/>
        </w:rPr>
        <w:t>147.</w:t>
      </w:r>
      <w:r>
        <w:rPr>
          <w:color w:val="231F20"/>
          <w:spacing w:val="71"/>
          <w:w w:val="150"/>
        </w:rPr>
        <w:t>              </w:t>
      </w:r>
      <w:hyperlink r:id="rId256">
        <w:r>
          <w:rPr>
            <w:color w:val="2E3092"/>
            <w:w w:val="105"/>
          </w:rPr>
          <w:t>https://doi.org/10.3390/agriculture8100147</w:t>
        </w:r>
      </w:hyperlink>
      <w:r>
        <w:rPr>
          <w:color w:val="231F20"/>
          <w:w w:val="105"/>
        </w:rPr>
        <w:t>.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Zhang,</w:t>
      </w:r>
      <w:r>
        <w:rPr>
          <w:color w:val="231F20"/>
          <w:spacing w:val="-5"/>
        </w:rPr>
        <w:t> </w:t>
      </w:r>
      <w:r>
        <w:rPr>
          <w:color w:val="231F20"/>
        </w:rPr>
        <w:t>Y.,</w:t>
      </w:r>
      <w:r>
        <w:rPr>
          <w:color w:val="231F20"/>
          <w:spacing w:val="-2"/>
        </w:rPr>
        <w:t> </w:t>
      </w:r>
      <w:r>
        <w:rPr>
          <w:color w:val="231F20"/>
        </w:rPr>
        <w:t>Chu,</w:t>
      </w:r>
      <w:r>
        <w:rPr>
          <w:color w:val="231F20"/>
          <w:spacing w:val="-4"/>
        </w:rPr>
        <w:t> </w:t>
      </w:r>
      <w:r>
        <w:rPr>
          <w:color w:val="231F20"/>
        </w:rPr>
        <w:t>J.,</w:t>
      </w:r>
      <w:r>
        <w:rPr>
          <w:color w:val="231F20"/>
          <w:spacing w:val="-3"/>
        </w:rPr>
        <w:t> </w:t>
      </w:r>
      <w:r>
        <w:rPr>
          <w:color w:val="231F20"/>
        </w:rPr>
        <w:t>Leng,</w:t>
      </w:r>
      <w:r>
        <w:rPr>
          <w:color w:val="231F20"/>
          <w:spacing w:val="-2"/>
        </w:rPr>
        <w:t> </w:t>
      </w:r>
      <w:r>
        <w:rPr>
          <w:color w:val="231F20"/>
        </w:rPr>
        <w:t>L.,</w:t>
      </w:r>
      <w:r>
        <w:rPr>
          <w:color w:val="231F20"/>
          <w:spacing w:val="-4"/>
        </w:rPr>
        <w:t> </w:t>
      </w:r>
      <w:r>
        <w:rPr>
          <w:color w:val="231F20"/>
        </w:rPr>
        <w:t>Miao,</w:t>
      </w:r>
      <w:r>
        <w:rPr>
          <w:color w:val="231F20"/>
          <w:spacing w:val="-3"/>
        </w:rPr>
        <w:t> </w:t>
      </w:r>
      <w:r>
        <w:rPr>
          <w:color w:val="231F20"/>
        </w:rPr>
        <w:t>J.,</w:t>
      </w:r>
      <w:r>
        <w:rPr>
          <w:color w:val="231F20"/>
          <w:spacing w:val="-2"/>
        </w:rPr>
        <w:t> </w:t>
      </w:r>
      <w:r>
        <w:rPr>
          <w:color w:val="231F20"/>
        </w:rPr>
        <w:t>2020.</w:t>
      </w:r>
      <w:r>
        <w:rPr>
          <w:color w:val="231F20"/>
          <w:spacing w:val="-2"/>
        </w:rPr>
        <w:t> </w:t>
      </w:r>
      <w:r>
        <w:rPr>
          <w:color w:val="231F20"/>
        </w:rPr>
        <w:t>Mask-Re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3"/>
        </w:rPr>
        <w:t> </w:t>
      </w:r>
      <w:r>
        <w:rPr>
          <w:color w:val="231F20"/>
        </w:rPr>
        <w:t>R-CNN: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ning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Ob-</w:t>
      </w:r>
    </w:p>
    <w:p>
      <w:pPr>
        <w:pStyle w:val="BodyText"/>
        <w:spacing w:line="280" w:lineRule="auto"/>
        <w:ind w:left="342" w:right="121"/>
        <w:jc w:val="both"/>
      </w:pPr>
      <w:r>
        <w:rPr>
          <w:color w:val="231F20"/>
          <w:w w:val="105"/>
        </w:rPr>
        <w:t>ject Details in Instance Segmentation. Sensors 20, 1010. </w:t>
      </w:r>
      <w:hyperlink r:id="rId257">
        <w:r>
          <w:rPr>
            <w:color w:val="2E3092"/>
            <w:w w:val="105"/>
          </w:rPr>
          <w:t>https://doi.org/10.3390/</w:t>
        </w:r>
      </w:hyperlink>
      <w:r>
        <w:rPr>
          <w:color w:val="2E3092"/>
          <w:spacing w:val="40"/>
          <w:w w:val="105"/>
        </w:rPr>
        <w:t> </w:t>
      </w:r>
      <w:hyperlink r:id="rId257">
        <w:r>
          <w:rPr>
            <w:color w:val="2E3092"/>
            <w:spacing w:val="-2"/>
            <w:w w:val="105"/>
          </w:rPr>
          <w:t>s20041010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 w:before="2"/>
        <w:ind w:left="342" w:right="119" w:hanging="240"/>
        <w:jc w:val="both"/>
      </w:pPr>
      <w:r>
        <w:rPr>
          <w:color w:val="231F20"/>
          <w:spacing w:val="-2"/>
          <w:w w:val="105"/>
        </w:rPr>
        <w:t>Zhao, G., Quan, L., Li, H.,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Feng, H.,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Li, S., Zhang, S., Liu, R.,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2021. Real-time recognition sys-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tem of soybean seed full-surface defects based on deep learning. Comput. Electron.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Agric. 187, 106230. </w:t>
      </w:r>
      <w:hyperlink r:id="rId258">
        <w:r>
          <w:rPr>
            <w:color w:val="2E3092"/>
            <w:w w:val="105"/>
          </w:rPr>
          <w:t>https://doi.org/10.1016/j.compag.2021.106230</w:t>
        </w:r>
      </w:hyperlink>
      <w:r>
        <w:rPr>
          <w:color w:val="231F20"/>
          <w:w w:val="105"/>
        </w:rPr>
        <w:t>.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5"/>
        <w:ind w:left="341" w:right="38" w:hanging="239"/>
        <w:jc w:val="both"/>
      </w:pPr>
      <w:bookmarkStart w:name="_bookmark116" w:id="148"/>
      <w:bookmarkEnd w:id="148"/>
      <w:r>
        <w:rPr/>
      </w:r>
      <w:r>
        <w:rPr>
          <w:color w:val="231F20"/>
          <w:w w:val="105"/>
        </w:rPr>
        <w:t>Zhong,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Wang,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L.-N.,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X.,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Dong,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2016.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overview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representation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learn-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ing: From traditional feature learning to recent deep learning. J. Finance Data Sci. 2,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265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278. </w:t>
      </w:r>
      <w:hyperlink r:id="rId259">
        <w:r>
          <w:rPr>
            <w:color w:val="2E3092"/>
            <w:w w:val="105"/>
          </w:rPr>
          <w:t>https://doi.org/10.1016/j.jfds.2017.05.001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23"/>
        <w:ind w:left="341" w:right="38" w:hanging="239"/>
        <w:jc w:val="both"/>
      </w:pPr>
      <w:r>
        <w:rPr>
          <w:color w:val="231F20"/>
        </w:rPr>
        <w:t>Zhong, L., Guo, X., Xu, Z., Ding, M., 2021. Soil properties: Their prediction and feature ex-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traction from the LUCAS spectral library using deep convolutional neural networks.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Geoderma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402,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115366.</w:t>
      </w:r>
      <w:r>
        <w:rPr>
          <w:color w:val="231F20"/>
          <w:spacing w:val="-8"/>
          <w:w w:val="110"/>
        </w:rPr>
        <w:t> </w:t>
      </w:r>
      <w:hyperlink r:id="rId260">
        <w:r>
          <w:rPr>
            <w:color w:val="2E3092"/>
            <w:w w:val="110"/>
          </w:rPr>
          <w:t>https://doi.org/10.1016/j.geoderma.2021.115366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280" w:lineRule="auto" w:before="20"/>
        <w:ind w:left="341" w:right="40" w:hanging="239"/>
        <w:jc w:val="both"/>
      </w:pPr>
      <w:r>
        <w:rPr>
          <w:color w:val="231F20"/>
        </w:rPr>
        <w:t>Zhou,</w:t>
      </w:r>
      <w:r>
        <w:rPr>
          <w:color w:val="231F20"/>
          <w:spacing w:val="-4"/>
        </w:rPr>
        <w:t> </w:t>
      </w:r>
      <w:r>
        <w:rPr>
          <w:color w:val="231F20"/>
        </w:rPr>
        <w:t>Z.,</w:t>
      </w:r>
      <w:r>
        <w:rPr>
          <w:color w:val="231F20"/>
          <w:spacing w:val="-1"/>
        </w:rPr>
        <w:t> </w:t>
      </w:r>
      <w:r>
        <w:rPr>
          <w:color w:val="231F20"/>
        </w:rPr>
        <w:t>Song,</w:t>
      </w:r>
      <w:r>
        <w:rPr>
          <w:color w:val="231F20"/>
          <w:spacing w:val="-1"/>
        </w:rPr>
        <w:t> </w:t>
      </w:r>
      <w:r>
        <w:rPr>
          <w:color w:val="231F20"/>
        </w:rPr>
        <w:t>Z.,</w:t>
      </w:r>
      <w:r>
        <w:rPr>
          <w:color w:val="231F20"/>
          <w:spacing w:val="-1"/>
        </w:rPr>
        <w:t> </w:t>
      </w:r>
      <w:r>
        <w:rPr>
          <w:color w:val="231F20"/>
        </w:rPr>
        <w:t>Fu,</w:t>
      </w:r>
      <w:r>
        <w:rPr>
          <w:color w:val="231F20"/>
          <w:spacing w:val="-1"/>
        </w:rPr>
        <w:t> </w:t>
      </w:r>
      <w:r>
        <w:rPr>
          <w:color w:val="231F20"/>
        </w:rPr>
        <w:t>L.,</w:t>
      </w:r>
      <w:r>
        <w:rPr>
          <w:color w:val="231F20"/>
          <w:spacing w:val="-2"/>
        </w:rPr>
        <w:t> </w:t>
      </w:r>
      <w:r>
        <w:rPr>
          <w:color w:val="231F20"/>
        </w:rPr>
        <w:t>Gao,</w:t>
      </w:r>
      <w:r>
        <w:rPr>
          <w:color w:val="231F20"/>
          <w:spacing w:val="-1"/>
        </w:rPr>
        <w:t> </w:t>
      </w:r>
      <w:r>
        <w:rPr>
          <w:color w:val="231F20"/>
        </w:rPr>
        <w:t>F.,</w:t>
      </w:r>
      <w:r>
        <w:rPr>
          <w:color w:val="231F20"/>
          <w:spacing w:val="-2"/>
        </w:rPr>
        <w:t> </w:t>
      </w:r>
      <w:r>
        <w:rPr>
          <w:color w:val="231F20"/>
        </w:rPr>
        <w:t>Li,</w:t>
      </w:r>
      <w:r>
        <w:rPr>
          <w:color w:val="231F20"/>
          <w:spacing w:val="-4"/>
        </w:rPr>
        <w:t> </w:t>
      </w:r>
      <w:r>
        <w:rPr>
          <w:color w:val="231F20"/>
        </w:rPr>
        <w:t>R.,</w:t>
      </w:r>
      <w:r>
        <w:rPr>
          <w:color w:val="231F20"/>
          <w:spacing w:val="-1"/>
        </w:rPr>
        <w:t> </w:t>
      </w:r>
      <w:r>
        <w:rPr>
          <w:color w:val="231F20"/>
        </w:rPr>
        <w:t>Cui,</w:t>
      </w:r>
      <w:r>
        <w:rPr>
          <w:color w:val="231F20"/>
          <w:spacing w:val="-2"/>
        </w:rPr>
        <w:t> </w:t>
      </w:r>
      <w:r>
        <w:rPr>
          <w:color w:val="231F20"/>
        </w:rPr>
        <w:t>Y.,</w:t>
      </w:r>
      <w:r>
        <w:rPr>
          <w:color w:val="231F20"/>
          <w:spacing w:val="-4"/>
        </w:rPr>
        <w:t> </w:t>
      </w:r>
      <w:r>
        <w:rPr>
          <w:color w:val="231F20"/>
        </w:rPr>
        <w:t>2020. Real-time</w:t>
      </w:r>
      <w:r>
        <w:rPr>
          <w:color w:val="231F20"/>
          <w:spacing w:val="-1"/>
        </w:rPr>
        <w:t> </w:t>
      </w:r>
      <w:r>
        <w:rPr>
          <w:color w:val="231F20"/>
        </w:rPr>
        <w:t>kiwifruit</w:t>
      </w:r>
      <w:r>
        <w:rPr>
          <w:color w:val="231F20"/>
          <w:spacing w:val="-4"/>
        </w:rPr>
        <w:t> </w:t>
      </w:r>
      <w:r>
        <w:rPr>
          <w:color w:val="231F20"/>
        </w:rPr>
        <w:t>detection in</w:t>
      </w:r>
      <w:r>
        <w:rPr>
          <w:color w:val="231F20"/>
          <w:spacing w:val="-4"/>
        </w:rPr>
        <w:t> </w:t>
      </w:r>
      <w:r>
        <w:rPr>
          <w:color w:val="231F20"/>
        </w:rPr>
        <w:t>orchard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using deep learning on Android</w:t>
      </w:r>
      <w:r>
        <w:rPr>
          <w:color w:val="231F20"/>
          <w:w w:val="105"/>
          <w:vertAlign w:val="superscript"/>
        </w:rPr>
        <w:t>TM</w:t>
      </w:r>
      <w:r>
        <w:rPr>
          <w:color w:val="231F20"/>
          <w:w w:val="105"/>
          <w:vertAlign w:val="baseline"/>
        </w:rPr>
        <w:t> smartphones for yield estimation. Comput. Elec-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tron. Agric. 179, 105856. </w:t>
      </w:r>
      <w:hyperlink r:id="rId261">
        <w:r>
          <w:rPr>
            <w:color w:val="2E3092"/>
            <w:w w:val="105"/>
            <w:vertAlign w:val="baseline"/>
          </w:rPr>
          <w:t>https://doi.org/10.1016/j.compag.2020.105856</w:t>
        </w:r>
      </w:hyperlink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280" w:lineRule="auto" w:before="115"/>
        <w:ind w:left="342" w:right="119" w:hanging="240"/>
        <w:jc w:val="both"/>
      </w:pPr>
      <w:r>
        <w:rPr/>
        <w:br w:type="column"/>
      </w:r>
      <w:r>
        <w:rPr>
          <w:color w:val="231F20"/>
          <w:spacing w:val="-2"/>
          <w:w w:val="105"/>
        </w:rPr>
        <w:t>Zhu,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Zhou,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Gao,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Bao,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Y.,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He, Y.,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Feng,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2019.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Near-infrared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hyperspectral imaging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combined with deep learning to identify cotton seed varieties. Molecules 24, 3268.</w:t>
      </w:r>
      <w:r>
        <w:rPr>
          <w:color w:val="231F20"/>
          <w:spacing w:val="40"/>
          <w:w w:val="105"/>
        </w:rPr>
        <w:t> </w:t>
      </w:r>
      <w:hyperlink r:id="rId262">
        <w:r>
          <w:rPr>
            <w:color w:val="2E3092"/>
            <w:spacing w:val="-2"/>
            <w:w w:val="105"/>
          </w:rPr>
          <w:t>https://doi.org/10.3390/molecules24183268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/>
        <w:ind w:left="342" w:right="120" w:hanging="240"/>
        <w:jc w:val="both"/>
      </w:pPr>
      <w:r>
        <w:rPr>
          <w:color w:val="231F20"/>
          <w:w w:val="105"/>
        </w:rPr>
        <w:t>Zhu, F., He, M., Zheng, Z., 2020a. Data augmentation using improved cDCGAN for plant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vigor</w:t>
      </w:r>
      <w:r>
        <w:rPr>
          <w:color w:val="231F20"/>
          <w:w w:val="105"/>
        </w:rPr>
        <w:t> rating.</w:t>
      </w:r>
      <w:r>
        <w:rPr>
          <w:color w:val="231F20"/>
          <w:w w:val="105"/>
        </w:rPr>
        <w:t> Comput.</w:t>
      </w:r>
      <w:r>
        <w:rPr>
          <w:color w:val="231F20"/>
          <w:w w:val="105"/>
        </w:rPr>
        <w:t> Electron.</w:t>
      </w:r>
      <w:r>
        <w:rPr>
          <w:color w:val="231F20"/>
          <w:w w:val="105"/>
        </w:rPr>
        <w:t> Agric.</w:t>
      </w:r>
      <w:r>
        <w:rPr>
          <w:color w:val="231F20"/>
          <w:w w:val="105"/>
        </w:rPr>
        <w:t> 175,</w:t>
      </w:r>
      <w:r>
        <w:rPr>
          <w:color w:val="231F20"/>
          <w:w w:val="105"/>
        </w:rPr>
        <w:t> 105603.</w:t>
      </w:r>
      <w:r>
        <w:rPr>
          <w:color w:val="231F20"/>
          <w:w w:val="105"/>
        </w:rPr>
        <w:t> </w:t>
      </w:r>
      <w:hyperlink r:id="rId263">
        <w:r>
          <w:rPr>
            <w:color w:val="2E3092"/>
            <w:w w:val="105"/>
          </w:rPr>
          <w:t>https://doi.org/10.1016/j.</w:t>
        </w:r>
      </w:hyperlink>
      <w:r>
        <w:rPr>
          <w:color w:val="2E3092"/>
          <w:spacing w:val="40"/>
          <w:w w:val="105"/>
        </w:rPr>
        <w:t> </w:t>
      </w:r>
      <w:hyperlink r:id="rId263">
        <w:r>
          <w:rPr>
            <w:color w:val="2E3092"/>
            <w:spacing w:val="-2"/>
            <w:w w:val="105"/>
          </w:rPr>
          <w:t>compag.2020.105603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280" w:lineRule="auto"/>
        <w:ind w:left="342" w:right="120" w:hanging="240"/>
        <w:jc w:val="both"/>
      </w:pPr>
      <w:r>
        <w:rPr>
          <w:color w:val="231F20"/>
          <w:spacing w:val="-2"/>
          <w:w w:val="105"/>
        </w:rPr>
        <w:t>Zhu,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J.-Y.,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Park,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Isola,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Efros,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A.A., 2020b.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Unpaired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Image-to-Image Translation 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Cycle-Consistent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Adversarial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Networks.</w:t>
      </w:r>
      <w:r>
        <w:rPr>
          <w:color w:val="231F20"/>
          <w:spacing w:val="29"/>
          <w:w w:val="105"/>
        </w:rPr>
        <w:t> </w:t>
      </w:r>
      <w:hyperlink r:id="rId264">
        <w:r>
          <w:rPr>
            <w:color w:val="2E3092"/>
            <w:w w:val="105"/>
          </w:rPr>
          <w:t>https://doi.org/10.48550/arXiv.1703.10593</w:t>
        </w:r>
      </w:hyperlink>
      <w:r>
        <w:rPr>
          <w:color w:val="231F20"/>
          <w:w w:val="105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0288">
              <wp:simplePos x="0" y="0"/>
              <wp:positionH relativeFrom="page">
                <wp:posOffset>2861538</wp:posOffset>
              </wp:positionH>
              <wp:positionV relativeFrom="page">
                <wp:posOffset>9351457</wp:posOffset>
              </wp:positionV>
              <wp:extent cx="1837055" cy="12573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3705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6"/>
                            <w:ind w:left="20"/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Fig. 1.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Components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of smart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agricultural solutions.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5.317993pt;margin-top:736.335205pt;width:144.65pt;height:9.9pt;mso-position-horizontal-relative:page;mso-position-vertical-relative:page;z-index:-17416192" type="#_x0000_t202" id="docshape14" filled="false" stroked="false">
              <v:textbox inset="0,0,0,0">
                <w:txbxContent>
                  <w:p>
                    <w:pPr>
                      <w:pStyle w:val="BodyText"/>
                      <w:spacing w:before="36"/>
                      <w:ind w:left="20"/>
                    </w:pPr>
                    <w:r>
                      <w:rPr>
                        <w:color w:val="231F20"/>
                        <w:spacing w:val="-2"/>
                        <w:w w:val="110"/>
                      </w:rPr>
                      <w:t>Fig. 1.</w:t>
                    </w:r>
                    <w:r>
                      <w:rPr>
                        <w:color w:val="231F20"/>
                        <w:spacing w:val="-3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Components</w:t>
                    </w:r>
                    <w:r>
                      <w:rPr>
                        <w:color w:val="231F20"/>
                        <w:spacing w:val="-3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of smart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agricultural solutions.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0800">
              <wp:simplePos x="0" y="0"/>
              <wp:positionH relativeFrom="page">
                <wp:posOffset>3698903</wp:posOffset>
              </wp:positionH>
              <wp:positionV relativeFrom="page">
                <wp:posOffset>9564665</wp:posOffset>
              </wp:positionV>
              <wp:extent cx="1619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20"/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</w:rPr>
                            <w:t>212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2228pt;margin-top:753.12323pt;width:12.75pt;height:9.85pt;mso-position-horizontal-relative:page;mso-position-vertical-relative:page;z-index:-17415680" type="#_x0000_t202" id="docshape15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20"/>
                    </w:pPr>
                    <w:r>
                      <w:rPr>
                        <w:color w:val="231F20"/>
                        <w:spacing w:val="-5"/>
                        <w:w w:val="120"/>
                      </w:rPr>
                      <w:t>212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2336">
              <wp:simplePos x="0" y="0"/>
              <wp:positionH relativeFrom="page">
                <wp:posOffset>2679382</wp:posOffset>
              </wp:positionH>
              <wp:positionV relativeFrom="page">
                <wp:posOffset>9351457</wp:posOffset>
              </wp:positionV>
              <wp:extent cx="2202180" cy="12573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20218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6"/>
                            <w:ind w:left="20"/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Fig.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2.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Data-driven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precision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agriculture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system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architecture.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0.975006pt;margin-top:736.335205pt;width:173.4pt;height:9.9pt;mso-position-horizontal-relative:page;mso-position-vertical-relative:page;z-index:-17414144" type="#_x0000_t202" id="docshape19" filled="false" stroked="false">
              <v:textbox inset="0,0,0,0">
                <w:txbxContent>
                  <w:p>
                    <w:pPr>
                      <w:pStyle w:val="BodyText"/>
                      <w:spacing w:before="36"/>
                      <w:ind w:left="20"/>
                    </w:pPr>
                    <w:r>
                      <w:rPr>
                        <w:color w:val="231F20"/>
                        <w:spacing w:val="-2"/>
                        <w:w w:val="110"/>
                      </w:rPr>
                      <w:t>Fig.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2.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Data-driven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precision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agriculture</w:t>
                    </w:r>
                    <w:r>
                      <w:rPr>
                        <w:color w:val="231F20"/>
                        <w:spacing w:val="-3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system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architecture.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2848">
              <wp:simplePos x="0" y="0"/>
              <wp:positionH relativeFrom="page">
                <wp:posOffset>3698908</wp:posOffset>
              </wp:positionH>
              <wp:positionV relativeFrom="page">
                <wp:posOffset>9564665</wp:posOffset>
              </wp:positionV>
              <wp:extent cx="161925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20"/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</w:rPr>
                            <w:t>213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2655pt;margin-top:753.12323pt;width:12.75pt;height:9.85pt;mso-position-horizontal-relative:page;mso-position-vertical-relative:page;z-index:-17413632" type="#_x0000_t202" id="docshape20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20"/>
                    </w:pPr>
                    <w:r>
                      <w:rPr>
                        <w:color w:val="231F20"/>
                        <w:spacing w:val="-5"/>
                        <w:w w:val="120"/>
                      </w:rPr>
                      <w:t>213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4384">
              <wp:simplePos x="0" y="0"/>
              <wp:positionH relativeFrom="page">
                <wp:posOffset>2291295</wp:posOffset>
              </wp:positionH>
              <wp:positionV relativeFrom="page">
                <wp:posOffset>9351457</wp:posOffset>
              </wp:positionV>
              <wp:extent cx="2979420" cy="12573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97942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6"/>
                            <w:ind w:left="20"/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Fig. 3.</w:t>
                          </w:r>
                          <w:r>
                            <w:rPr>
                              <w:color w:val="231F20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Architecture</w:t>
                          </w:r>
                          <w:r>
                            <w:rPr>
                              <w:color w:val="231F20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(a) Convolutional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neural networks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(b)</w:t>
                          </w:r>
                          <w:r>
                            <w:rPr>
                              <w:color w:val="231F20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LeNet-5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architecture.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417007pt;margin-top:736.335205pt;width:234.6pt;height:9.9pt;mso-position-horizontal-relative:page;mso-position-vertical-relative:page;z-index:-17412096" type="#_x0000_t202" id="docshape23" filled="false" stroked="false">
              <v:textbox inset="0,0,0,0">
                <w:txbxContent>
                  <w:p>
                    <w:pPr>
                      <w:pStyle w:val="BodyText"/>
                      <w:spacing w:before="36"/>
                      <w:ind w:left="20"/>
                    </w:pPr>
                    <w:r>
                      <w:rPr>
                        <w:color w:val="231F20"/>
                        <w:spacing w:val="-2"/>
                        <w:w w:val="110"/>
                      </w:rPr>
                      <w:t>Fig. 3.</w:t>
                    </w:r>
                    <w:r>
                      <w:rPr>
                        <w:color w:val="231F20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Architecture</w:t>
                    </w:r>
                    <w:r>
                      <w:rPr>
                        <w:color w:val="231F20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of</w:t>
                    </w:r>
                    <w:r>
                      <w:rPr>
                        <w:color w:val="231F20"/>
                        <w:spacing w:val="-1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(a) Convolutional</w:t>
                    </w:r>
                    <w:r>
                      <w:rPr>
                        <w:color w:val="231F20"/>
                        <w:spacing w:val="1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neural networks</w:t>
                    </w:r>
                    <w:r>
                      <w:rPr>
                        <w:color w:val="231F20"/>
                        <w:spacing w:val="-1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(b)</w:t>
                    </w:r>
                    <w:r>
                      <w:rPr>
                        <w:color w:val="231F20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LeNet-5</w:t>
                    </w:r>
                    <w:r>
                      <w:rPr>
                        <w:color w:val="231F20"/>
                        <w:spacing w:val="-3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architecture.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4896">
              <wp:simplePos x="0" y="0"/>
              <wp:positionH relativeFrom="page">
                <wp:posOffset>3698895</wp:posOffset>
              </wp:positionH>
              <wp:positionV relativeFrom="page">
                <wp:posOffset>9564665</wp:posOffset>
              </wp:positionV>
              <wp:extent cx="161925" cy="12509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20"/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</w:rPr>
                            <w:t>214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1648pt;margin-top:753.12323pt;width:12.75pt;height:9.85pt;mso-position-horizontal-relative:page;mso-position-vertical-relative:page;z-index:-17411584" type="#_x0000_t202" id="docshape24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20"/>
                    </w:pPr>
                    <w:r>
                      <w:rPr>
                        <w:color w:val="231F20"/>
                        <w:spacing w:val="-5"/>
                        <w:w w:val="120"/>
                      </w:rPr>
                      <w:t>214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6432">
              <wp:simplePos x="0" y="0"/>
              <wp:positionH relativeFrom="page">
                <wp:posOffset>2361133</wp:posOffset>
              </wp:positionH>
              <wp:positionV relativeFrom="page">
                <wp:posOffset>9351457</wp:posOffset>
              </wp:positionV>
              <wp:extent cx="2837815" cy="12573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283781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6"/>
                            <w:ind w:left="20"/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Fig.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4.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Overview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training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process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in</w:t>
                          </w:r>
                          <w:r>
                            <w:rPr>
                              <w:color w:val="231F20"/>
                              <w:spacing w:val="-6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GAN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(Generative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Adversarial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Network).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916pt;margin-top:736.335205pt;width:223.45pt;height:9.9pt;mso-position-horizontal-relative:page;mso-position-vertical-relative:page;z-index:-17410048" type="#_x0000_t202" id="docshape27" filled="false" stroked="false">
              <v:textbox inset="0,0,0,0">
                <w:txbxContent>
                  <w:p>
                    <w:pPr>
                      <w:pStyle w:val="BodyText"/>
                      <w:spacing w:before="36"/>
                      <w:ind w:left="20"/>
                    </w:pPr>
                    <w:r>
                      <w:rPr>
                        <w:color w:val="231F20"/>
                        <w:spacing w:val="-2"/>
                        <w:w w:val="110"/>
                      </w:rPr>
                      <w:t>Fig.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4.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Overview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of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training</w:t>
                    </w:r>
                    <w:r>
                      <w:rPr>
                        <w:color w:val="231F20"/>
                        <w:spacing w:val="-3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process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in</w:t>
                    </w:r>
                    <w:r>
                      <w:rPr>
                        <w:color w:val="231F20"/>
                        <w:spacing w:val="-6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GAN</w:t>
                    </w:r>
                    <w:r>
                      <w:rPr>
                        <w:color w:val="231F20"/>
                        <w:spacing w:val="-3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(Generative</w:t>
                    </w:r>
                    <w:r>
                      <w:rPr>
                        <w:color w:val="231F20"/>
                        <w:spacing w:val="-3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Adversarial</w:t>
                    </w:r>
                    <w:r>
                      <w:rPr>
                        <w:color w:val="231F20"/>
                        <w:spacing w:val="-3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</w:rPr>
                      <w:t>Network).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6944">
              <wp:simplePos x="0" y="0"/>
              <wp:positionH relativeFrom="page">
                <wp:posOffset>3698900</wp:posOffset>
              </wp:positionH>
              <wp:positionV relativeFrom="page">
                <wp:posOffset>9564665</wp:posOffset>
              </wp:positionV>
              <wp:extent cx="161925" cy="125095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20"/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</w:rPr>
                            <w:t>215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1984pt;margin-top:753.12323pt;width:12.75pt;height:9.85pt;mso-position-horizontal-relative:page;mso-position-vertical-relative:page;z-index:-17409536" type="#_x0000_t202" id="docshape28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20"/>
                    </w:pPr>
                    <w:r>
                      <w:rPr>
                        <w:color w:val="231F20"/>
                        <w:spacing w:val="-5"/>
                        <w:w w:val="120"/>
                      </w:rPr>
                      <w:t>215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8480">
              <wp:simplePos x="0" y="0"/>
              <wp:positionH relativeFrom="page">
                <wp:posOffset>3698900</wp:posOffset>
              </wp:positionH>
              <wp:positionV relativeFrom="page">
                <wp:posOffset>9564665</wp:posOffset>
              </wp:positionV>
              <wp:extent cx="161925" cy="12509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20"/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</w:rPr>
                            <w:t>216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2045pt;margin-top:753.12323pt;width:12.75pt;height:9.85pt;mso-position-horizontal-relative:page;mso-position-vertical-relative:page;z-index:-17408000" type="#_x0000_t202" id="docshape31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20"/>
                    </w:pPr>
                    <w:r>
                      <w:rPr>
                        <w:color w:val="231F20"/>
                        <w:spacing w:val="-5"/>
                        <w:w w:val="120"/>
                      </w:rPr>
                      <w:t>216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0016">
              <wp:simplePos x="0" y="0"/>
              <wp:positionH relativeFrom="page">
                <wp:posOffset>3673499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60"/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t>217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892pt;margin-top:753.12323pt;width:17.75pt;height:9.85pt;mso-position-horizontal-relative:page;mso-position-vertical-relative:page;z-index:-17406464" type="#_x0000_t202" id="docshape34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60"/>
                    </w:pPr>
                    <w:r>
                      <w:rPr>
                        <w:color w:val="231F20"/>
                        <w:spacing w:val="-5"/>
                        <w:w w:val="12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</w:rPr>
                      <w:t>217</w:t>
                    </w:r>
                    <w:r>
                      <w:rPr>
                        <w:color w:val="231F20"/>
                        <w:spacing w:val="-5"/>
                        <w:w w:val="12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2064">
              <wp:simplePos x="0" y="0"/>
              <wp:positionH relativeFrom="page">
                <wp:posOffset>3673499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60"/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t>219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892pt;margin-top:753.12323pt;width:17.75pt;height:9.85pt;mso-position-horizontal-relative:page;mso-position-vertical-relative:page;z-index:-17404416" type="#_x0000_t202" id="docshape42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60"/>
                    </w:pPr>
                    <w:r>
                      <w:rPr>
                        <w:color w:val="231F20"/>
                        <w:spacing w:val="-5"/>
                        <w:w w:val="12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</w:rPr>
                      <w:t>219</w:t>
                    </w:r>
                    <w:r>
                      <w:rPr>
                        <w:color w:val="231F20"/>
                        <w:spacing w:val="-5"/>
                        <w:w w:val="12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3600">
              <wp:simplePos x="0" y="0"/>
              <wp:positionH relativeFrom="page">
                <wp:posOffset>3673499</wp:posOffset>
              </wp:positionH>
              <wp:positionV relativeFrom="page">
                <wp:posOffset>9564692</wp:posOffset>
              </wp:positionV>
              <wp:extent cx="225425" cy="125095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60"/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>220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923pt;margin-top:753.125427pt;width:17.75pt;height:9.85pt;mso-position-horizontal-relative:page;mso-position-vertical-relative:page;z-index:-17402880" type="#_x0000_t202" id="docshape49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60"/>
                    </w:pPr>
                    <w:r>
                      <w:rPr>
                        <w:color w:val="231F20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>220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5136">
              <wp:simplePos x="0" y="0"/>
              <wp:positionH relativeFrom="page">
                <wp:posOffset>3673491</wp:posOffset>
              </wp:positionH>
              <wp:positionV relativeFrom="page">
                <wp:posOffset>9564727</wp:posOffset>
              </wp:positionV>
              <wp:extent cx="225425" cy="125095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60"/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>223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282pt;margin-top:753.128113pt;width:17.75pt;height:9.85pt;mso-position-horizontal-relative:page;mso-position-vertical-relative:page;z-index:-17401344" type="#_x0000_t202" id="docshape52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60"/>
                    </w:pPr>
                    <w:r>
                      <w:rPr>
                        <w:color w:val="231F20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>223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99264">
              <wp:simplePos x="0" y="0"/>
              <wp:positionH relativeFrom="page">
                <wp:posOffset>471847</wp:posOffset>
              </wp:positionH>
              <wp:positionV relativeFrom="page">
                <wp:posOffset>452444</wp:posOffset>
              </wp:positionV>
              <wp:extent cx="1584325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313pt;margin-top:35.625576pt;width:124.75pt;height:9.65pt;mso-position-horizontal-relative:page;mso-position-vertical-relative:page;z-index:-17417216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99776">
              <wp:simplePos x="0" y="0"/>
              <wp:positionH relativeFrom="page">
                <wp:posOffset>5209471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58pt;margin-top:35.555439pt;width:147.85pt;height:10.1pt;mso-position-horizontal-relative:page;mso-position-vertical-relative:page;z-index:-17416704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1312">
              <wp:simplePos x="0" y="0"/>
              <wp:positionH relativeFrom="page">
                <wp:posOffset>471852</wp:posOffset>
              </wp:positionH>
              <wp:positionV relativeFrom="page">
                <wp:posOffset>452444</wp:posOffset>
              </wp:positionV>
              <wp:extent cx="1584325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763pt;margin-top:35.625576pt;width:124.75pt;height:9.65pt;mso-position-horizontal-relative:page;mso-position-vertical-relative:page;z-index:-17415168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1824">
              <wp:simplePos x="0" y="0"/>
              <wp:positionH relativeFrom="page">
                <wp:posOffset>5209476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038pt;margin-top:35.555439pt;width:147.85pt;height:10.1pt;mso-position-horizontal-relative:page;mso-position-vertical-relative:page;z-index:-17414656" type="#_x0000_t202" id="docshape1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3360">
              <wp:simplePos x="0" y="0"/>
              <wp:positionH relativeFrom="page">
                <wp:posOffset>471839</wp:posOffset>
              </wp:positionH>
              <wp:positionV relativeFrom="page">
                <wp:posOffset>452444</wp:posOffset>
              </wp:positionV>
              <wp:extent cx="1584325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44pt;margin-top:35.625576pt;width:124.75pt;height:9.65pt;mso-position-horizontal-relative:page;mso-position-vertical-relative:page;z-index:-17413120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3872">
              <wp:simplePos x="0" y="0"/>
              <wp:positionH relativeFrom="page">
                <wp:posOffset>5209463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pt;margin-top:35.555439pt;width:147.85pt;height:10.1pt;mso-position-horizontal-relative:page;mso-position-vertical-relative:page;z-index:-17412608" type="#_x0000_t202" id="docshape2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5408">
              <wp:simplePos x="0" y="0"/>
              <wp:positionH relativeFrom="page">
                <wp:posOffset>471844</wp:posOffset>
              </wp:positionH>
              <wp:positionV relativeFrom="page">
                <wp:posOffset>452444</wp:posOffset>
              </wp:positionV>
              <wp:extent cx="1584325" cy="12255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080pt;margin-top:35.625576pt;width:124.75pt;height:9.65pt;mso-position-horizontal-relative:page;mso-position-vertical-relative:page;z-index:-17411072" type="#_x0000_t202" id="docshape2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5920">
              <wp:simplePos x="0" y="0"/>
              <wp:positionH relativeFrom="page">
                <wp:posOffset>5209468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336pt;margin-top:35.555439pt;width:147.85pt;height:10.1pt;mso-position-horizontal-relative:page;mso-position-vertical-relative:page;z-index:-17410560" type="#_x0000_t202" id="docshape26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7456">
              <wp:simplePos x="0" y="0"/>
              <wp:positionH relativeFrom="page">
                <wp:posOffset>471844</wp:posOffset>
              </wp:positionH>
              <wp:positionV relativeFrom="page">
                <wp:posOffset>452444</wp:posOffset>
              </wp:positionV>
              <wp:extent cx="1584325" cy="12255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133pt;margin-top:35.625576pt;width:124.75pt;height:9.65pt;mso-position-horizontal-relative:page;mso-position-vertical-relative:page;z-index:-17409024" type="#_x0000_t202" id="docshape2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7968">
              <wp:simplePos x="0" y="0"/>
              <wp:positionH relativeFrom="page">
                <wp:posOffset>5209468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397pt;margin-top:35.555439pt;width:147.85pt;height:10.1pt;mso-position-horizontal-relative:page;mso-position-vertical-relative:page;z-index:-17408512" type="#_x0000_t202" id="docshape30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8992">
              <wp:simplePos x="0" y="0"/>
              <wp:positionH relativeFrom="page">
                <wp:posOffset>471842</wp:posOffset>
              </wp:positionH>
              <wp:positionV relativeFrom="page">
                <wp:posOffset>452444</wp:posOffset>
              </wp:positionV>
              <wp:extent cx="1584325" cy="122555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981pt;margin-top:35.625576pt;width:124.75pt;height:9.65pt;mso-position-horizontal-relative:page;mso-position-vertical-relative:page;z-index:-17407488" type="#_x0000_t202" id="docshape3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9504">
              <wp:simplePos x="0" y="0"/>
              <wp:positionH relativeFrom="page">
                <wp:posOffset>5209466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244pt;margin-top:35.555439pt;width:147.85pt;height:10.1pt;mso-position-horizontal-relative:page;mso-position-vertical-relative:page;z-index:-17406976" type="#_x0000_t202" id="docshape3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0528">
              <wp:simplePos x="0" y="0"/>
              <wp:positionH relativeFrom="page">
                <wp:posOffset>471843</wp:posOffset>
              </wp:positionH>
              <wp:positionV relativeFrom="page">
                <wp:posOffset>452444</wp:posOffset>
              </wp:positionV>
              <wp:extent cx="1584325" cy="12255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pt;margin-top:35.625576pt;width:124.75pt;height:9.65pt;mso-position-horizontal-relative:page;mso-position-vertical-relative:page;z-index:-17405952" type="#_x0000_t202" id="docshape3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11040">
              <wp:simplePos x="0" y="0"/>
              <wp:positionH relativeFrom="page">
                <wp:posOffset>5209467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275pt;margin-top:35.555439pt;width:147.85pt;height:10.1pt;mso-position-horizontal-relative:page;mso-position-vertical-relative:page;z-index:-17405440" type="#_x0000_t202" id="docshape40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11552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294640" cy="125730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2946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6"/>
                            <w:ind w:left="20"/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3.2pt;height:9.9pt;mso-position-horizontal-relative:page;mso-position-vertical-relative:page;z-index:-17404928" type="#_x0000_t202" id="docshape41" filled="false" stroked="false">
              <v:textbox inset="0,0,0,0">
                <w:txbxContent>
                  <w:p>
                    <w:pPr>
                      <w:pStyle w:val="BodyText"/>
                      <w:spacing w:before="36"/>
                      <w:ind w:left="20"/>
                    </w:pPr>
                    <w:r>
                      <w:rPr>
                        <w:color w:val="231F20"/>
                        <w:spacing w:val="-2"/>
                        <w:w w:val="110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2576">
              <wp:simplePos x="0" y="0"/>
              <wp:positionH relativeFrom="page">
                <wp:posOffset>471843</wp:posOffset>
              </wp:positionH>
              <wp:positionV relativeFrom="page">
                <wp:posOffset>452472</wp:posOffset>
              </wp:positionV>
              <wp:extent cx="1584325" cy="122555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027pt;margin-top:35.627758pt;width:124.75pt;height:9.65pt;mso-position-horizontal-relative:page;mso-position-vertical-relative:page;z-index:-17403904" type="#_x0000_t202" id="docshape4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13088">
              <wp:simplePos x="0" y="0"/>
              <wp:positionH relativeFrom="page">
                <wp:posOffset>5209467</wp:posOffset>
              </wp:positionH>
              <wp:positionV relativeFrom="page">
                <wp:posOffset>451581</wp:posOffset>
              </wp:positionV>
              <wp:extent cx="1877695" cy="128270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305pt;margin-top:35.557621pt;width:147.85pt;height:10.1pt;mso-position-horizontal-relative:page;mso-position-vertical-relative:page;z-index:-17403392" type="#_x0000_t202" id="docshape4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4112">
              <wp:simplePos x="0" y="0"/>
              <wp:positionH relativeFrom="page">
                <wp:posOffset>471835</wp:posOffset>
              </wp:positionH>
              <wp:positionV relativeFrom="page">
                <wp:posOffset>452506</wp:posOffset>
              </wp:positionV>
              <wp:extent cx="1584325" cy="122555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15843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V.G.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Dhanya,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Subeesh,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N.L.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Kushwaha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386pt;margin-top:35.63044pt;width:124.75pt;height:9.65pt;mso-position-horizontal-relative:page;mso-position-vertical-relative:page;z-index:-17402368" type="#_x0000_t202" id="docshape5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V.G.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Dhanya,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Subeesh,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N.L.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Kushwaha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14624">
              <wp:simplePos x="0" y="0"/>
              <wp:positionH relativeFrom="page">
                <wp:posOffset>5209459</wp:posOffset>
              </wp:positionH>
              <wp:positionV relativeFrom="page">
                <wp:posOffset>451615</wp:posOffset>
              </wp:positionV>
              <wp:extent cx="1877695" cy="12827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3665pt;margin-top:35.560303pt;width:147.85pt;height:10.1pt;mso-position-horizontal-relative:page;mso-position-vertical-relative:page;z-index:-17401856" type="#_x0000_t202" id="docshape51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23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1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4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13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8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6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5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0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46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3"/>
      <w:ind w:left="612" w:hanging="351"/>
    </w:pPr>
    <w:rPr>
      <w:rFonts w:ascii="Georgia" w:hAnsi="Georgia" w:eastAsia="Georgia" w:cs="Georgia"/>
      <w:sz w:val="14"/>
      <w:szCs w:val="1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2"/>
      <w:ind w:left="1074" w:hanging="461"/>
    </w:pPr>
    <w:rPr>
      <w:rFonts w:ascii="Georgia" w:hAnsi="Georgia" w:eastAsia="Georgia" w:cs="Georgia"/>
      <w:sz w:val="14"/>
      <w:szCs w:val="1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2"/>
      <w:szCs w:val="1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3" w:right="38"/>
      <w:jc w:val="both"/>
      <w:outlineLvl w:val="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82" w:hanging="279"/>
      <w:outlineLvl w:val="2"/>
    </w:pPr>
    <w:rPr>
      <w:rFonts w:ascii="Georgia" w:hAnsi="Georgia" w:eastAsia="Georgia" w:cs="Georgia"/>
      <w:i/>
      <w:iCs/>
      <w:sz w:val="16"/>
      <w:szCs w:val="1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3"/>
      <w:jc w:val="both"/>
      <w:outlineLvl w:val="3"/>
    </w:pPr>
    <w:rPr>
      <w:rFonts w:ascii="Georgia" w:hAnsi="Georgia" w:eastAsia="Georgia" w:cs="Georgia"/>
      <w:sz w:val="14"/>
      <w:szCs w:val="14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74" w:hanging="46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9.007" TargetMode="External"/><Relationship Id="rId10" Type="http://schemas.openxmlformats.org/officeDocument/2006/relationships/hyperlink" Target="http://crossmark.crossref.org/dialog/?doi=10.1016/j.aiia.2022.09.007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dhanya.vg@icar.gov.in" TargetMode="External"/><Relationship Id="rId14" Type="http://schemas.openxmlformats.org/officeDocument/2006/relationships/hyperlink" Target="mailto:subeesh.a@icar.gov.in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image" Target="media/image5.jpe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6.jpeg"/><Relationship Id="rId24" Type="http://schemas.openxmlformats.org/officeDocument/2006/relationships/header" Target="header4.xml"/><Relationship Id="rId25" Type="http://schemas.openxmlformats.org/officeDocument/2006/relationships/footer" Target="footer4.xml"/><Relationship Id="rId26" Type="http://schemas.openxmlformats.org/officeDocument/2006/relationships/image" Target="media/image7.jpeg"/><Relationship Id="rId27" Type="http://schemas.openxmlformats.org/officeDocument/2006/relationships/header" Target="header5.xml"/><Relationship Id="rId28" Type="http://schemas.openxmlformats.org/officeDocument/2006/relationships/footer" Target="footer5.xml"/><Relationship Id="rId29" Type="http://schemas.openxmlformats.org/officeDocument/2006/relationships/image" Target="media/image8.jpeg"/><Relationship Id="rId30" Type="http://schemas.openxmlformats.org/officeDocument/2006/relationships/image" Target="media/image9.jpeg"/><Relationship Id="rId31" Type="http://schemas.openxmlformats.org/officeDocument/2006/relationships/header" Target="header6.xml"/><Relationship Id="rId32" Type="http://schemas.openxmlformats.org/officeDocument/2006/relationships/footer" Target="footer6.xml"/><Relationship Id="rId33" Type="http://schemas.openxmlformats.org/officeDocument/2006/relationships/image" Target="media/image10.jpeg"/><Relationship Id="rId34" Type="http://schemas.openxmlformats.org/officeDocument/2006/relationships/header" Target="header7.xml"/><Relationship Id="rId35" Type="http://schemas.openxmlformats.org/officeDocument/2006/relationships/footer" Target="footer7.xml"/><Relationship Id="rId36" Type="http://schemas.openxmlformats.org/officeDocument/2006/relationships/image" Target="media/image11.jpeg"/><Relationship Id="rId37" Type="http://schemas.openxmlformats.org/officeDocument/2006/relationships/header" Target="header8.xml"/><Relationship Id="rId38" Type="http://schemas.openxmlformats.org/officeDocument/2006/relationships/footer" Target="footer8.xml"/><Relationship Id="rId39" Type="http://schemas.openxmlformats.org/officeDocument/2006/relationships/image" Target="media/image12.jpeg"/><Relationship Id="rId40" Type="http://schemas.openxmlformats.org/officeDocument/2006/relationships/image" Target="media/image13.jpeg"/><Relationship Id="rId41" Type="http://schemas.openxmlformats.org/officeDocument/2006/relationships/header" Target="header9.xml"/><Relationship Id="rId42" Type="http://schemas.openxmlformats.org/officeDocument/2006/relationships/footer" Target="footer9.xml"/><Relationship Id="rId43" Type="http://schemas.openxmlformats.org/officeDocument/2006/relationships/image" Target="media/image14.jpeg"/><Relationship Id="rId44" Type="http://schemas.openxmlformats.org/officeDocument/2006/relationships/hyperlink" Target="https://doi.org/10.1016/j.compag.2021.106279" TargetMode="External"/><Relationship Id="rId45" Type="http://schemas.openxmlformats.org/officeDocument/2006/relationships/hyperlink" Target="https://doi.org/10.1109/TII.2020.3009736" TargetMode="External"/><Relationship Id="rId46" Type="http://schemas.openxmlformats.org/officeDocument/2006/relationships/hyperlink" Target="https://doi.org/10.1016/j.compag.2019.105055" TargetMode="External"/><Relationship Id="rId47" Type="http://schemas.openxmlformats.org/officeDocument/2006/relationships/hyperlink" Target="https://doi.org/10.1016/j.biosystemseng.2020.07.019" TargetMode="External"/><Relationship Id="rId48" Type="http://schemas.openxmlformats.org/officeDocument/2006/relationships/hyperlink" Target="https://doi.org/10.1016/j.compag.2021.106541" TargetMode="External"/><Relationship Id="rId49" Type="http://schemas.openxmlformats.org/officeDocument/2006/relationships/hyperlink" Target="https://agrio.app/" TargetMode="External"/><Relationship Id="rId50" Type="http://schemas.openxmlformats.org/officeDocument/2006/relationships/hyperlink" Target="https://doi.org/10.1111/j.1574-0862.2011.00545.x" TargetMode="External"/><Relationship Id="rId51" Type="http://schemas.openxmlformats.org/officeDocument/2006/relationships/hyperlink" Target="https://doi.org/10.1016/j.biosystemseng.2020.06.013" TargetMode="External"/><Relationship Id="rId52" Type="http://schemas.openxmlformats.org/officeDocument/2006/relationships/hyperlink" Target="https://doi.org/10.1109/MetroAgriFor50201.2020.9277542" TargetMode="External"/><Relationship Id="rId53" Type="http://schemas.openxmlformats.org/officeDocument/2006/relationships/hyperlink" Target="https://doi.org/10.1371/journal.pone.0162219" TargetMode="External"/><Relationship Id="rId54" Type="http://schemas.openxmlformats.org/officeDocument/2006/relationships/hyperlink" Target="http://refhub.elsevier.com/S2589-7217(22)00017-4/rf0050" TargetMode="External"/><Relationship Id="rId55" Type="http://schemas.openxmlformats.org/officeDocument/2006/relationships/hyperlink" Target="https://doi.org/10.1016/j.aiia.2020.03.001" TargetMode="External"/><Relationship Id="rId56" Type="http://schemas.openxmlformats.org/officeDocument/2006/relationships/hyperlink" Target="https://doi.org/10.48550/arXiv.1907.05310" TargetMode="External"/><Relationship Id="rId57" Type="http://schemas.openxmlformats.org/officeDocument/2006/relationships/hyperlink" Target="https://doi.org/10.1016/j.eja.2020.126030" TargetMode="External"/><Relationship Id="rId58" Type="http://schemas.openxmlformats.org/officeDocument/2006/relationships/hyperlink" Target="https://doi.org/10.1016/j.tplants.2013.09.008" TargetMode="External"/><Relationship Id="rId59" Type="http://schemas.openxmlformats.org/officeDocument/2006/relationships/hyperlink" Target="https://doi.org/10.1016/j.tplants.2018.02.001" TargetMode="External"/><Relationship Id="rId60" Type="http://schemas.openxmlformats.org/officeDocument/2006/relationships/hyperlink" Target="https://doi.org/10.1016/j.dss.2012.07.002" TargetMode="External"/><Relationship Id="rId61" Type="http://schemas.openxmlformats.org/officeDocument/2006/relationships/hyperlink" Target="https://doi.org/10.1007/978-3-030-65810-6_7" TargetMode="External"/><Relationship Id="rId62" Type="http://schemas.openxmlformats.org/officeDocument/2006/relationships/hyperlink" Target="https://doi.org/10.1016/j.measurement.2021.110669" TargetMode="External"/><Relationship Id="rId63" Type="http://schemas.openxmlformats.org/officeDocument/2006/relationships/hyperlink" Target="https://doi.org/10.1016/j.measurement.2020.108650" TargetMode="External"/><Relationship Id="rId64" Type="http://schemas.openxmlformats.org/officeDocument/2006/relationships/hyperlink" Target="https://doi.org/10.1016/j.scitotenv.2022.156643" TargetMode="External"/><Relationship Id="rId65" Type="http://schemas.openxmlformats.org/officeDocument/2006/relationships/hyperlink" Target="https://doi.org/10.1590/0102-33062020abb0361" TargetMode="External"/><Relationship Id="rId66" Type="http://schemas.openxmlformats.org/officeDocument/2006/relationships/hyperlink" Target="https://doi.org/10.1002/rob.21699" TargetMode="External"/><Relationship Id="rId67" Type="http://schemas.openxmlformats.org/officeDocument/2006/relationships/hyperlink" Target="https://doi.org/10.3390/rs13030516" TargetMode="External"/><Relationship Id="rId68" Type="http://schemas.openxmlformats.org/officeDocument/2006/relationships/hyperlink" Target="https://doi.org/10.1109/ACCESS.2021.3072636" TargetMode="External"/><Relationship Id="rId69" Type="http://schemas.openxmlformats.org/officeDocument/2006/relationships/hyperlink" Target="https://doi.org/10.1109/IDEA49133.2020.9170725" TargetMode="External"/><Relationship Id="rId70" Type="http://schemas.openxmlformats.org/officeDocument/2006/relationships/hyperlink" Target="http://refhub.elsevier.com/S2589-7217(22)00017-4/rf0130" TargetMode="External"/><Relationship Id="rId71" Type="http://schemas.openxmlformats.org/officeDocument/2006/relationships/hyperlink" Target="https://bluerivertechnology.com/" TargetMode="External"/><Relationship Id="rId72" Type="http://schemas.openxmlformats.org/officeDocument/2006/relationships/hyperlink" Target="https://doi.org/10.1080/08839514.2017.1315516" TargetMode="External"/><Relationship Id="rId73" Type="http://schemas.openxmlformats.org/officeDocument/2006/relationships/hyperlink" Target="https://doi.org/10.3168/jds.2020-18367" TargetMode="External"/><Relationship Id="rId74" Type="http://schemas.openxmlformats.org/officeDocument/2006/relationships/hyperlink" Target="http://refhub.elsevier.com/S2589-7217(22)00017-4/rf0145" TargetMode="External"/><Relationship Id="rId75" Type="http://schemas.openxmlformats.org/officeDocument/2006/relationships/hyperlink" Target="https://doi.org/10.5334/dsj-2015-002" TargetMode="External"/><Relationship Id="rId76" Type="http://schemas.openxmlformats.org/officeDocument/2006/relationships/hyperlink" Target="https://www.cainthus.com/" TargetMode="External"/><Relationship Id="rId77" Type="http://schemas.openxmlformats.org/officeDocument/2006/relationships/hyperlink" Target="https://doi.org/10.1093/erae/jbab030" TargetMode="External"/><Relationship Id="rId78" Type="http://schemas.openxmlformats.org/officeDocument/2006/relationships/hyperlink" Target="https://doi.org/10.1016/j.postharvbio.2015.09.027" TargetMode="External"/><Relationship Id="rId79" Type="http://schemas.openxmlformats.org/officeDocument/2006/relationships/hyperlink" Target="http://refhub.elsevier.com/S2589-7217(22)00017-4/rf0165" TargetMode="External"/><Relationship Id="rId80" Type="http://schemas.openxmlformats.org/officeDocument/2006/relationships/hyperlink" Target="https://doi.org/10.3390/robotics7030038" TargetMode="External"/><Relationship Id="rId81" Type="http://schemas.openxmlformats.org/officeDocument/2006/relationships/hyperlink" Target="https://doi.org/10.1016/j.compag.2018.09.021" TargetMode="External"/><Relationship Id="rId82" Type="http://schemas.openxmlformats.org/officeDocument/2006/relationships/hyperlink" Target="https://doi.org/10.3390/rs11131584" TargetMode="External"/><Relationship Id="rId83" Type="http://schemas.openxmlformats.org/officeDocument/2006/relationships/hyperlink" Target="https://doi.org/10.1016/j.agwat.2020.106303" TargetMode="External"/><Relationship Id="rId84" Type="http://schemas.openxmlformats.org/officeDocument/2006/relationships/hyperlink" Target="https://doi.org/10.1016/j.compag.2020.105393" TargetMode="External"/><Relationship Id="rId85" Type="http://schemas.openxmlformats.org/officeDocument/2006/relationships/hyperlink" Target="https://doi.org/10.3390/jimaging3010006" TargetMode="External"/><Relationship Id="rId86" Type="http://schemas.openxmlformats.org/officeDocument/2006/relationships/hyperlink" Target="https://doi.org/10.1016/j.compag.2018.05.012" TargetMode="External"/><Relationship Id="rId87" Type="http://schemas.openxmlformats.org/officeDocument/2006/relationships/hyperlink" Target="https://doi.org/10.1016/j.compind.2019.02.003" TargetMode="External"/><Relationship Id="rId88" Type="http://schemas.openxmlformats.org/officeDocument/2006/relationships/hyperlink" Target="https://www.cromai.com/" TargetMode="External"/><Relationship Id="rId89" Type="http://schemas.openxmlformats.org/officeDocument/2006/relationships/hyperlink" Target="https://doi.org/10.3233/JIFS-210585" TargetMode="External"/><Relationship Id="rId90" Type="http://schemas.openxmlformats.org/officeDocument/2006/relationships/hyperlink" Target="https://doi.org/10.1109/TGRS.2002.807754" TargetMode="External"/><Relationship Id="rId91" Type="http://schemas.openxmlformats.org/officeDocument/2006/relationships/hyperlink" Target="http://refhub.elsevier.com/S2589-7217(22)00017-4/rf0220" TargetMode="External"/><Relationship Id="rId92" Type="http://schemas.openxmlformats.org/officeDocument/2006/relationships/hyperlink" Target="https://doi.org/10.1016/j.compag.2017.05.019" TargetMode="External"/><Relationship Id="rId93" Type="http://schemas.openxmlformats.org/officeDocument/2006/relationships/hyperlink" Target="https://doi.org/10.48550/arXiv.2010.11929" TargetMode="External"/><Relationship Id="rId94" Type="http://schemas.openxmlformats.org/officeDocument/2006/relationships/hyperlink" Target="https://doi.org/10.1007/s00477-022-02277-0" TargetMode="External"/><Relationship Id="rId95" Type="http://schemas.openxmlformats.org/officeDocument/2006/relationships/hyperlink" Target="https://doi.org/10.1007/s00477-022-02196-0" TargetMode="External"/><Relationship Id="rId96" Type="http://schemas.openxmlformats.org/officeDocument/2006/relationships/hyperlink" Target="https://doi.org/10.1016/j.compag.2020.105306" TargetMode="External"/><Relationship Id="rId97" Type="http://schemas.openxmlformats.org/officeDocument/2006/relationships/hyperlink" Target="https://doi.org/10.1109/ACCESS.2020.3023894" TargetMode="External"/><Relationship Id="rId98" Type="http://schemas.openxmlformats.org/officeDocument/2006/relationships/hyperlink" Target="https://doi.org/10.1109/CCTA41146.2020.9206297" TargetMode="External"/><Relationship Id="rId99" Type="http://schemas.openxmlformats.org/officeDocument/2006/relationships/hyperlink" Target="https://doi.org/10.1016/j.compag.2018.01.009" TargetMode="External"/><Relationship Id="rId100" Type="http://schemas.openxmlformats.org/officeDocument/2006/relationships/hyperlink" Target="https://doi.org/10.1002/rob.20131" TargetMode="External"/><Relationship Id="rId101" Type="http://schemas.openxmlformats.org/officeDocument/2006/relationships/hyperlink" Target="https://doi.org/10.1016/j.tplants.2014.11.006" TargetMode="External"/><Relationship Id="rId102" Type="http://schemas.openxmlformats.org/officeDocument/2006/relationships/hyperlink" Target="https://doi.org/10.1007/s00217-012-1844-2" TargetMode="External"/><Relationship Id="rId103" Type="http://schemas.openxmlformats.org/officeDocument/2006/relationships/hyperlink" Target="http://refhub.elsevier.com/S2589-7217(22)00017-4/optIpHAQt3s9g" TargetMode="External"/><Relationship Id="rId104" Type="http://schemas.openxmlformats.org/officeDocument/2006/relationships/hyperlink" Target="https://doi.org/10.1016/j.compag.2004.10.003" TargetMode="External"/><Relationship Id="rId105" Type="http://schemas.openxmlformats.org/officeDocument/2006/relationships/hyperlink" Target="https://doi.org/10.3390/sym12122018" TargetMode="External"/><Relationship Id="rId106" Type="http://schemas.openxmlformats.org/officeDocument/2006/relationships/hyperlink" Target="https://doi.org/10.1109/WACV.2015.111" TargetMode="External"/><Relationship Id="rId107" Type="http://schemas.openxmlformats.org/officeDocument/2006/relationships/hyperlink" Target="https://doi.org/10.1016/j.compind.2018.02.016" TargetMode="External"/><Relationship Id="rId108" Type="http://schemas.openxmlformats.org/officeDocument/2006/relationships/hyperlink" Target="https://doi.org/10.1109/TSMC.1973.4309314" TargetMode="External"/><Relationship Id="rId109" Type="http://schemas.openxmlformats.org/officeDocument/2006/relationships/hyperlink" Target="https://www.harvestcroorobotics.com/technology" TargetMode="External"/><Relationship Id="rId110" Type="http://schemas.openxmlformats.org/officeDocument/2006/relationships/hyperlink" Target="https://doi.org/10.1109/ACCESS.2022.3141371" TargetMode="External"/><Relationship Id="rId111" Type="http://schemas.openxmlformats.org/officeDocument/2006/relationships/hyperlink" Target="https://doi.org/10.3390/ai2020017" TargetMode="External"/><Relationship Id="rId112" Type="http://schemas.openxmlformats.org/officeDocument/2006/relationships/hyperlink" Target="http://refhub.elsevier.com/S2589-7217(22)00017-4/rf0315" TargetMode="External"/><Relationship Id="rId113" Type="http://schemas.openxmlformats.org/officeDocument/2006/relationships/hyperlink" Target="https://doi.org/10.1016/j.inpa.2022.05.007" TargetMode="External"/><Relationship Id="rId114" Type="http://schemas.openxmlformats.org/officeDocument/2006/relationships/hyperlink" Target="https://doi.org/10.1016/B978-0-12-818699-2.00004-4" TargetMode="External"/><Relationship Id="rId115" Type="http://schemas.openxmlformats.org/officeDocument/2006/relationships/hyperlink" Target="http://refhub.elsevier.com/S2589-7217(22)00017-4/rf0330" TargetMode="External"/><Relationship Id="rId116" Type="http://schemas.openxmlformats.org/officeDocument/2006/relationships/hyperlink" Target="https://doi.org/10.1080/01431161.2019.1706112" TargetMode="External"/><Relationship Id="rId117" Type="http://schemas.openxmlformats.org/officeDocument/2006/relationships/hyperlink" Target="http://refhub.elsevier.com/S2589-7217(22)00017-4/rf0340" TargetMode="External"/><Relationship Id="rId118" Type="http://schemas.openxmlformats.org/officeDocument/2006/relationships/hyperlink" Target="https://doi.org/10.3168/jds.2006-807" TargetMode="External"/><Relationship Id="rId119" Type="http://schemas.openxmlformats.org/officeDocument/2006/relationships/hyperlink" Target="https://doi.org/10.1016/j.compag.2008.01.004" TargetMode="External"/><Relationship Id="rId120" Type="http://schemas.openxmlformats.org/officeDocument/2006/relationships/hyperlink" Target="https://doi.org/10.1007/978-981-15-6353-9_33" TargetMode="External"/><Relationship Id="rId121" Type="http://schemas.openxmlformats.org/officeDocument/2006/relationships/hyperlink" Target="https://doi.org/10.1038/s41598-022-15104-x" TargetMode="External"/><Relationship Id="rId122" Type="http://schemas.openxmlformats.org/officeDocument/2006/relationships/hyperlink" Target="https://doi.org/10.1016/j.agwat.2022.107715" TargetMode="External"/><Relationship Id="rId123" Type="http://schemas.openxmlformats.org/officeDocument/2006/relationships/hyperlink" Target="https://doi.org/10.1016/j.agwat.2022.107679" TargetMode="External"/><Relationship Id="rId124" Type="http://schemas.openxmlformats.org/officeDocument/2006/relationships/hyperlink" Target="https://doi.org/10.1016/j.jspr.2021.101800" TargetMode="External"/><Relationship Id="rId125" Type="http://schemas.openxmlformats.org/officeDocument/2006/relationships/hyperlink" Target="https://doi.org/10.1016/j.aiia.2019.05.004" TargetMode="External"/><Relationship Id="rId126" Type="http://schemas.openxmlformats.org/officeDocument/2006/relationships/hyperlink" Target="https://doi.org/10.1016/j.compag.2022.106718" TargetMode="External"/><Relationship Id="rId127" Type="http://schemas.openxmlformats.org/officeDocument/2006/relationships/hyperlink" Target="https://doi.org/10.1016/j.compag.2019.104982" TargetMode="External"/><Relationship Id="rId128" Type="http://schemas.openxmlformats.org/officeDocument/2006/relationships/hyperlink" Target="https://doi.org/10.1016/j.ecoinf.2020.101197" TargetMode="External"/><Relationship Id="rId129" Type="http://schemas.openxmlformats.org/officeDocument/2006/relationships/hyperlink" Target="https://doi.org/10.3390/ani11020357" TargetMode="External"/><Relationship Id="rId130" Type="http://schemas.openxmlformats.org/officeDocument/2006/relationships/hyperlink" Target="https://doi.org/10.1038/s41558-022-01377-7" TargetMode="External"/><Relationship Id="rId131" Type="http://schemas.openxmlformats.org/officeDocument/2006/relationships/hyperlink" Target="https://doi.org/10.1016/j.compag.2018.02.016" TargetMode="External"/><Relationship Id="rId132" Type="http://schemas.openxmlformats.org/officeDocument/2006/relationships/hyperlink" Target="https://doi.org/10.1109/ACCESS.2022.3143524" TargetMode="External"/><Relationship Id="rId133" Type="http://schemas.openxmlformats.org/officeDocument/2006/relationships/hyperlink" Target="https://doi.org/10.9735/0975-2927.3.2.62-73" TargetMode="External"/><Relationship Id="rId134" Type="http://schemas.openxmlformats.org/officeDocument/2006/relationships/hyperlink" Target="https://doi.org/10.14569/IJACSA.2019.0100271" TargetMode="External"/><Relationship Id="rId135" Type="http://schemas.openxmlformats.org/officeDocument/2006/relationships/hyperlink" Target="http://refhub.elsevier.com/S2589-7217(22)00017-4/rf0430" TargetMode="External"/><Relationship Id="rId136" Type="http://schemas.openxmlformats.org/officeDocument/2006/relationships/hyperlink" Target="https://doi.org/10.5296/npa.v5i3.3787" TargetMode="External"/><Relationship Id="rId137" Type="http://schemas.openxmlformats.org/officeDocument/2006/relationships/hyperlink" Target="https://doi.org/10.3389/fpls.2019.01750" TargetMode="External"/><Relationship Id="rId138" Type="http://schemas.openxmlformats.org/officeDocument/2006/relationships/hyperlink" Target="https://doi.org/10.1145/3505244" TargetMode="External"/><Relationship Id="rId139" Type="http://schemas.openxmlformats.org/officeDocument/2006/relationships/hyperlink" Target="https://doi.org/10.1016/j.compag.2018.12.039" TargetMode="External"/><Relationship Id="rId140" Type="http://schemas.openxmlformats.org/officeDocument/2006/relationships/hyperlink" Target="https://doi.org/10.5389/KSAE.2022.64.3.063" TargetMode="External"/><Relationship Id="rId141" Type="http://schemas.openxmlformats.org/officeDocument/2006/relationships/hyperlink" Target="https://doi.org/10.3390/w10121771" TargetMode="External"/><Relationship Id="rId142" Type="http://schemas.openxmlformats.org/officeDocument/2006/relationships/hyperlink" Target="https://doi.org/10.1016/j.cub.2019.02.034" TargetMode="External"/><Relationship Id="rId143" Type="http://schemas.openxmlformats.org/officeDocument/2006/relationships/hyperlink" Target="http://refhub.elsevier.com/S2589-7217(22)00017-4/rf0470" TargetMode="External"/><Relationship Id="rId144" Type="http://schemas.openxmlformats.org/officeDocument/2006/relationships/hyperlink" Target="http://refhub.elsevier.com/S2589-7217(22)00017-4/rf0475" TargetMode="External"/><Relationship Id="rId145" Type="http://schemas.openxmlformats.org/officeDocument/2006/relationships/hyperlink" Target="http://refhub.elsevier.com/S2589-7217(22)00017-4/rf0480" TargetMode="External"/><Relationship Id="rId146" Type="http://schemas.openxmlformats.org/officeDocument/2006/relationships/hyperlink" Target="https://doi.org/10.1109/ICCSP.2019.8698099" TargetMode="External"/><Relationship Id="rId147" Type="http://schemas.openxmlformats.org/officeDocument/2006/relationships/hyperlink" Target="https://doi.org/10.1007/s11277-021-08946-7" TargetMode="External"/><Relationship Id="rId148" Type="http://schemas.openxmlformats.org/officeDocument/2006/relationships/hyperlink" Target="https://doi.org/10.1080/01431160500239107" TargetMode="External"/><Relationship Id="rId149" Type="http://schemas.openxmlformats.org/officeDocument/2006/relationships/hyperlink" Target="https://doi.org/10.1007/s11694-020-00707-7" TargetMode="External"/><Relationship Id="rId150" Type="http://schemas.openxmlformats.org/officeDocument/2006/relationships/hyperlink" Target="http://refhub.elsevier.com/S2589-7217(22)00017-4/rf0505" TargetMode="External"/><Relationship Id="rId151" Type="http://schemas.openxmlformats.org/officeDocument/2006/relationships/hyperlink" Target="https://doi.org/10.3390/atmos12121654" TargetMode="External"/><Relationship Id="rId152" Type="http://schemas.openxmlformats.org/officeDocument/2006/relationships/hyperlink" Target="https://doi.org/10.1007/s12517-022-09837-2" TargetMode="External"/><Relationship Id="rId153" Type="http://schemas.openxmlformats.org/officeDocument/2006/relationships/hyperlink" Target="https://doi.org/10.1109/LGRS.2017.2681128" TargetMode="External"/><Relationship Id="rId154" Type="http://schemas.openxmlformats.org/officeDocument/2006/relationships/hyperlink" Target="https://doi.org/10.3390/s20082193" TargetMode="External"/><Relationship Id="rId155" Type="http://schemas.openxmlformats.org/officeDocument/2006/relationships/hyperlink" Target="http://refhub.elsevier.com/S2589-7217(22)00017-4/rf0530" TargetMode="External"/><Relationship Id="rId156" Type="http://schemas.openxmlformats.org/officeDocument/2006/relationships/hyperlink" Target="https://doi.org/10.48550/arXiv.1609.04802" TargetMode="External"/><Relationship Id="rId157" Type="http://schemas.openxmlformats.org/officeDocument/2006/relationships/hyperlink" Target="https://doi.org/10.3390/agriculture12060884" TargetMode="External"/><Relationship Id="rId158" Type="http://schemas.openxmlformats.org/officeDocument/2006/relationships/hyperlink" Target="https://doi.org/10.1016/j.eswa.2018.10.041" TargetMode="External"/><Relationship Id="rId159" Type="http://schemas.openxmlformats.org/officeDocument/2006/relationships/hyperlink" Target="https://doi.org/10.7717/peerj-cs.639" TargetMode="External"/><Relationship Id="rId160" Type="http://schemas.openxmlformats.org/officeDocument/2006/relationships/hyperlink" Target="http://refhub.elsevier.com/S2589-7217(22)00017-4/rf0555" TargetMode="External"/><Relationship Id="rId161" Type="http://schemas.openxmlformats.org/officeDocument/2006/relationships/hyperlink" Target="http://refhub.elsevier.com/S2589-7217(22)00017-4/rf0560" TargetMode="External"/><Relationship Id="rId162" Type="http://schemas.openxmlformats.org/officeDocument/2006/relationships/hyperlink" Target="https://doi.org/10.1016/j.jspr.2014.10.001" TargetMode="External"/><Relationship Id="rId163" Type="http://schemas.openxmlformats.org/officeDocument/2006/relationships/hyperlink" Target="https://doi.org/10.1007/978-3-319-46448-0_2" TargetMode="External"/><Relationship Id="rId164" Type="http://schemas.openxmlformats.org/officeDocument/2006/relationships/hyperlink" Target="https://doi.org/10.1111/plb.12529" TargetMode="External"/><Relationship Id="rId165" Type="http://schemas.openxmlformats.org/officeDocument/2006/relationships/hyperlink" Target="https://doi.org/10.1016/j.compag.2020.105683" TargetMode="External"/><Relationship Id="rId166" Type="http://schemas.openxmlformats.org/officeDocument/2006/relationships/hyperlink" Target="https://doi.org/10.3389/fpsyg.2020.513474" TargetMode="External"/><Relationship Id="rId167" Type="http://schemas.openxmlformats.org/officeDocument/2006/relationships/hyperlink" Target="https://doi.org/10.1080/19942060.2022.2027273" TargetMode="External"/><Relationship Id="rId168" Type="http://schemas.openxmlformats.org/officeDocument/2006/relationships/hyperlink" Target="https://doi.org/10.1007/s11356-022-20837-3" TargetMode="External"/><Relationship Id="rId169" Type="http://schemas.openxmlformats.org/officeDocument/2006/relationships/hyperlink" Target="https://doi.org/10.1007/s11760-021-02024-y" TargetMode="External"/><Relationship Id="rId170" Type="http://schemas.openxmlformats.org/officeDocument/2006/relationships/hyperlink" Target="https://doi.org/10.1016/B978-0-12-815480-9.00015-3" TargetMode="External"/><Relationship Id="rId171" Type="http://schemas.openxmlformats.org/officeDocument/2006/relationships/hyperlink" Target="http://refhub.elsevier.com/S2589-7217(22)00017-4/rf0610" TargetMode="External"/><Relationship Id="rId172" Type="http://schemas.openxmlformats.org/officeDocument/2006/relationships/hyperlink" Target="https://doi.org/10.1016/j.sciaf.2020.e00590" TargetMode="External"/><Relationship Id="rId173" Type="http://schemas.openxmlformats.org/officeDocument/2006/relationships/hyperlink" Target="https://doi.org/10.1093/gigascience/giy153" TargetMode="External"/><Relationship Id="rId174" Type="http://schemas.openxmlformats.org/officeDocument/2006/relationships/hyperlink" Target="http://refhub.elsevier.com/S2589-7217(22)00017-4/rf0625" TargetMode="External"/><Relationship Id="rId175" Type="http://schemas.openxmlformats.org/officeDocument/2006/relationships/hyperlink" Target="https://doi.org/10.1007/s11119-021-09814-x" TargetMode="External"/><Relationship Id="rId176" Type="http://schemas.openxmlformats.org/officeDocument/2006/relationships/hyperlink" Target="http://refhub.elsevier.com/S2589-7217(22)00017-4/rf0635" TargetMode="External"/><Relationship Id="rId177" Type="http://schemas.openxmlformats.org/officeDocument/2006/relationships/hyperlink" Target="https://doi.org/10.1109/EICT48899.2019.9068805" TargetMode="External"/><Relationship Id="rId178" Type="http://schemas.openxmlformats.org/officeDocument/2006/relationships/hyperlink" Target="https://doi.org/10.1186/s13007-019-0479-8" TargetMode="External"/><Relationship Id="rId179" Type="http://schemas.openxmlformats.org/officeDocument/2006/relationships/hyperlink" Target="https://doi.org/10.1016/j.biosystemseng.2018.11.010" TargetMode="External"/><Relationship Id="rId180" Type="http://schemas.openxmlformats.org/officeDocument/2006/relationships/hyperlink" Target="https://doi.org/10.1146/annurev.py.33.090195.002421" TargetMode="External"/><Relationship Id="rId181" Type="http://schemas.openxmlformats.org/officeDocument/2006/relationships/hyperlink" Target="https://doi.org/10.1007/978-3-030-17795-9_10" TargetMode="External"/><Relationship Id="rId182" Type="http://schemas.openxmlformats.org/officeDocument/2006/relationships/hyperlink" Target="https://doi.org/10.1016/j.compag.2020.105699" TargetMode="External"/><Relationship Id="rId183" Type="http://schemas.openxmlformats.org/officeDocument/2006/relationships/hyperlink" Target="https://doi.org/10.2139/ssrn.4003387" TargetMode="External"/><Relationship Id="rId184" Type="http://schemas.openxmlformats.org/officeDocument/2006/relationships/hyperlink" Target="https://doi.org/10.3390/agriengineering2030032" TargetMode="External"/><Relationship Id="rId185" Type="http://schemas.openxmlformats.org/officeDocument/2006/relationships/hyperlink" Target="https://doi.org/10.1016/j.compag.2020.105796" TargetMode="External"/><Relationship Id="rId186" Type="http://schemas.openxmlformats.org/officeDocument/2006/relationships/hyperlink" Target="https://www.serket-tech.com/Products" TargetMode="External"/><Relationship Id="rId187" Type="http://schemas.openxmlformats.org/officeDocument/2006/relationships/hyperlink" Target="https://plantix.net/en/" TargetMode="External"/><Relationship Id="rId188" Type="http://schemas.openxmlformats.org/officeDocument/2006/relationships/hyperlink" Target="https://doi.org/10.1007/978-3-319-48680-2_50" TargetMode="External"/><Relationship Id="rId189" Type="http://schemas.openxmlformats.org/officeDocument/2006/relationships/hyperlink" Target="https://doi.org/10.1016/j.scitotenv.2020.140162" TargetMode="External"/><Relationship Id="rId190" Type="http://schemas.openxmlformats.org/officeDocument/2006/relationships/hyperlink" Target="http://refhub.elsevier.com/S2589-7217(22)00017-4/rf0695" TargetMode="External"/><Relationship Id="rId191" Type="http://schemas.openxmlformats.org/officeDocument/2006/relationships/hyperlink" Target="https://doi.org/10.1016/j.compag.2019.104958" TargetMode="External"/><Relationship Id="rId192" Type="http://schemas.openxmlformats.org/officeDocument/2006/relationships/hyperlink" Target="https://doi.org/10.1016/j.compag.2021.106650" TargetMode="External"/><Relationship Id="rId193" Type="http://schemas.openxmlformats.org/officeDocument/2006/relationships/hyperlink" Target="https://doi.org/10.3390/app8020212" TargetMode="External"/><Relationship Id="rId194" Type="http://schemas.openxmlformats.org/officeDocument/2006/relationships/hyperlink" Target="https://doi.org/10.3390/s17040905" TargetMode="External"/><Relationship Id="rId195" Type="http://schemas.openxmlformats.org/officeDocument/2006/relationships/hyperlink" Target="https://doi.org/10.3390/rs11091128" TargetMode="External"/><Relationship Id="rId196" Type="http://schemas.openxmlformats.org/officeDocument/2006/relationships/hyperlink" Target="https://doi.org/10.3390/su14105771" TargetMode="External"/><Relationship Id="rId197" Type="http://schemas.openxmlformats.org/officeDocument/2006/relationships/hyperlink" Target="http://refhub.elsevier.com/S2589-7217(22)00017-4/rf0730" TargetMode="External"/><Relationship Id="rId198" Type="http://schemas.openxmlformats.org/officeDocument/2006/relationships/hyperlink" Target="https://doi.org/10.1109/CVPR.2016.91" TargetMode="External"/><Relationship Id="rId199" Type="http://schemas.openxmlformats.org/officeDocument/2006/relationships/hyperlink" Target="https://doi.org/10.1016/j.compag.2018.12.006" TargetMode="External"/><Relationship Id="rId200" Type="http://schemas.openxmlformats.org/officeDocument/2006/relationships/hyperlink" Target="https://doi.org/10.1016/B978-0-12-819154-5.00024-2" TargetMode="External"/><Relationship Id="rId201" Type="http://schemas.openxmlformats.org/officeDocument/2006/relationships/hyperlink" Target="http://refhub.elsevier.com/S2589-7217(22)00017-4/rf0750" TargetMode="External"/><Relationship Id="rId202" Type="http://schemas.openxmlformats.org/officeDocument/2006/relationships/hyperlink" Target="https://doi.org/10.1016/j.compag.2018.11.033" TargetMode="External"/><Relationship Id="rId203" Type="http://schemas.openxmlformats.org/officeDocument/2006/relationships/hyperlink" Target="https://doi.org/10.1016/j.compag.2020.105391" TargetMode="External"/><Relationship Id="rId204" Type="http://schemas.openxmlformats.org/officeDocument/2006/relationships/hyperlink" Target="https://doi.org/10.5194/isprs-annals-IV-2-W5-615-2019" TargetMode="External"/><Relationship Id="rId205" Type="http://schemas.openxmlformats.org/officeDocument/2006/relationships/hyperlink" Target="https://doi.org/10.3390/s18072048" TargetMode="External"/><Relationship Id="rId206" Type="http://schemas.openxmlformats.org/officeDocument/2006/relationships/hyperlink" Target="https://doi.org/10.1109/ICCCNT51525.2021.9579662" TargetMode="External"/><Relationship Id="rId207" Type="http://schemas.openxmlformats.org/officeDocument/2006/relationships/hyperlink" Target="http://refhub.elsevier.com/S2589-7217(22)00017-4/rf0785" TargetMode="External"/><Relationship Id="rId208" Type="http://schemas.openxmlformats.org/officeDocument/2006/relationships/hyperlink" Target="https://doi.org/10.3390/agronomy12010212" TargetMode="External"/><Relationship Id="rId209" Type="http://schemas.openxmlformats.org/officeDocument/2006/relationships/hyperlink" Target="https://doi.org/10.1016/j.compag.2019.04.027" TargetMode="External"/><Relationship Id="rId210" Type="http://schemas.openxmlformats.org/officeDocument/2006/relationships/hyperlink" Target="https://doi.org/10.1016/j.compag.2018.06.002" TargetMode="External"/><Relationship Id="rId211" Type="http://schemas.openxmlformats.org/officeDocument/2006/relationships/hyperlink" Target="https://doi.org/10.1016/j.neunet.2014.09.003" TargetMode="External"/><Relationship Id="rId212" Type="http://schemas.openxmlformats.org/officeDocument/2006/relationships/hyperlink" Target="https://doi.org/10.1016/j.inpa.2021.06.001" TargetMode="External"/><Relationship Id="rId213" Type="http://schemas.openxmlformats.org/officeDocument/2006/relationships/hyperlink" Target="https://doi.org/10.1016/j.pbi.2017.05.006" TargetMode="External"/><Relationship Id="rId214" Type="http://schemas.openxmlformats.org/officeDocument/2006/relationships/hyperlink" Target="https://doi.org/10.1016/j.agsy.2021.103074" TargetMode="External"/><Relationship Id="rId215" Type="http://schemas.openxmlformats.org/officeDocument/2006/relationships/hyperlink" Target="http://refhub.elsevier.com/S2589-7217(22)00017-4/rf0825" TargetMode="External"/><Relationship Id="rId216" Type="http://schemas.openxmlformats.org/officeDocument/2006/relationships/hyperlink" Target="https://doi.org/10.3390/agronomy11112365" TargetMode="External"/><Relationship Id="rId217" Type="http://schemas.openxmlformats.org/officeDocument/2006/relationships/hyperlink" Target="https://doi.org/10.1016/B978-0-08-100596-5.22191-4" TargetMode="External"/><Relationship Id="rId218" Type="http://schemas.openxmlformats.org/officeDocument/2006/relationships/hyperlink" Target="http://refhub.elsevier.com/S2589-7217(22)00017-4/rf0840" TargetMode="External"/><Relationship Id="rId219" Type="http://schemas.openxmlformats.org/officeDocument/2006/relationships/hyperlink" Target="https://doi.org/10.1145/3371158.3371196" TargetMode="External"/><Relationship Id="rId220" Type="http://schemas.openxmlformats.org/officeDocument/2006/relationships/hyperlink" Target="https://doi.org/10.1016/j.compag.2021.105986" TargetMode="External"/><Relationship Id="rId221" Type="http://schemas.openxmlformats.org/officeDocument/2006/relationships/hyperlink" Target="https://doi.org/10.3390/app11177960" TargetMode="External"/><Relationship Id="rId222" Type="http://schemas.openxmlformats.org/officeDocument/2006/relationships/hyperlink" Target="https://doi.org/10.1016/j.aiia.2021.11.004" TargetMode="External"/><Relationship Id="rId223" Type="http://schemas.openxmlformats.org/officeDocument/2006/relationships/hyperlink" Target="http://refhub.elsevier.com/S2589-7217(22)00017-4/rf0865" TargetMode="External"/><Relationship Id="rId224" Type="http://schemas.openxmlformats.org/officeDocument/2006/relationships/hyperlink" Target="https://doi.org/10.1016/j.aiia.2022.01.002" TargetMode="External"/><Relationship Id="rId225" Type="http://schemas.openxmlformats.org/officeDocument/2006/relationships/hyperlink" Target="https://doi.org/10.1016/j.inpa.2019.05.003" TargetMode="External"/><Relationship Id="rId226" Type="http://schemas.openxmlformats.org/officeDocument/2006/relationships/hyperlink" Target="https://doi.org/10.1016/j.biosystemseng.2016.06.006" TargetMode="External"/><Relationship Id="rId227" Type="http://schemas.openxmlformats.org/officeDocument/2006/relationships/hyperlink" Target="https://doi.org/10.1007/s10489-021-02452-w" TargetMode="External"/><Relationship Id="rId228" Type="http://schemas.openxmlformats.org/officeDocument/2006/relationships/hyperlink" Target="https://doi.org/10.3390/plants10071406" TargetMode="External"/><Relationship Id="rId229" Type="http://schemas.openxmlformats.org/officeDocument/2006/relationships/hyperlink" Target="https://doi.org/10.3390/w13030298" TargetMode="External"/><Relationship Id="rId230" Type="http://schemas.openxmlformats.org/officeDocument/2006/relationships/hyperlink" Target="https://doi.org/10.1080/10496505.2019.1638264" TargetMode="External"/><Relationship Id="rId231" Type="http://schemas.openxmlformats.org/officeDocument/2006/relationships/hyperlink" Target="https://doi.org/10.1016/j.compag.2020.105307" TargetMode="External"/><Relationship Id="rId232" Type="http://schemas.openxmlformats.org/officeDocument/2006/relationships/hyperlink" Target="https://doi.org/10.1109/SPIN52536.2021.9565945" TargetMode="External"/><Relationship Id="rId233" Type="http://schemas.openxmlformats.org/officeDocument/2006/relationships/hyperlink" Target="https://doi.org/10.1016/j.inpa.2019.09.006" TargetMode="External"/><Relationship Id="rId234" Type="http://schemas.openxmlformats.org/officeDocument/2006/relationships/hyperlink" Target="https://doi.org/10.1093/biosci/bix136" TargetMode="External"/><Relationship Id="rId235" Type="http://schemas.openxmlformats.org/officeDocument/2006/relationships/hyperlink" Target="http://refhub.elsevier.com/S2589-7217(22)00017-4/rf0920" TargetMode="External"/><Relationship Id="rId236" Type="http://schemas.openxmlformats.org/officeDocument/2006/relationships/hyperlink" Target="https://doi.org/10.3390/s16050618" TargetMode="External"/><Relationship Id="rId237" Type="http://schemas.openxmlformats.org/officeDocument/2006/relationships/hyperlink" Target="https://doi.org/10.1186/s12859-018-2267-2" TargetMode="External"/><Relationship Id="rId238" Type="http://schemas.openxmlformats.org/officeDocument/2006/relationships/hyperlink" Target="https://doi.org/10.3390/rs12132136" TargetMode="External"/><Relationship Id="rId239" Type="http://schemas.openxmlformats.org/officeDocument/2006/relationships/hyperlink" Target="https://doi.org/10.1016/j.agwat.2021.107378" TargetMode="External"/><Relationship Id="rId240" Type="http://schemas.openxmlformats.org/officeDocument/2006/relationships/hyperlink" Target="https://doi.org/10.1016/j.jag.2017.04.009" TargetMode="External"/><Relationship Id="rId241" Type="http://schemas.openxmlformats.org/officeDocument/2006/relationships/hyperlink" Target="https://doi.org/10.1109/ACCESS.2020.2991354" TargetMode="External"/><Relationship Id="rId242" Type="http://schemas.openxmlformats.org/officeDocument/2006/relationships/hyperlink" Target="https://doi.org/10.2527/jas.2008-1297" TargetMode="External"/><Relationship Id="rId243" Type="http://schemas.openxmlformats.org/officeDocument/2006/relationships/hyperlink" Target="https://doi.org/10.3390/ai1020015" TargetMode="External"/><Relationship Id="rId244" Type="http://schemas.openxmlformats.org/officeDocument/2006/relationships/hyperlink" Target="https://doi.org/10.1039/C8RA10335F" TargetMode="External"/><Relationship Id="rId245" Type="http://schemas.openxmlformats.org/officeDocument/2006/relationships/hyperlink" Target="http://refhub.elsevier.com/S2589-7217(22)00017-4/rf0970" TargetMode="External"/><Relationship Id="rId246" Type="http://schemas.openxmlformats.org/officeDocument/2006/relationships/hyperlink" Target="https://doi.org/10.1016/j.compag.2022.106738" TargetMode="External"/><Relationship Id="rId247" Type="http://schemas.openxmlformats.org/officeDocument/2006/relationships/hyperlink" Target="https://doi.org/10.1016/j.patrec.2011.04.020" TargetMode="External"/><Relationship Id="rId248" Type="http://schemas.openxmlformats.org/officeDocument/2006/relationships/hyperlink" Target="https://doi.org/10.48550/arXiv.1711.10485" TargetMode="External"/><Relationship Id="rId249" Type="http://schemas.openxmlformats.org/officeDocument/2006/relationships/hyperlink" Target="https://doi.org/10.1080/01431161.2020.1734245" TargetMode="External"/><Relationship Id="rId250" Type="http://schemas.openxmlformats.org/officeDocument/2006/relationships/hyperlink" Target="https://doi.org/10.1016/j.compag.2018.11.002" TargetMode="External"/><Relationship Id="rId251" Type="http://schemas.openxmlformats.org/officeDocument/2006/relationships/hyperlink" Target="https://doi.org/10.1016/j.fcr.2019.02.022" TargetMode="External"/><Relationship Id="rId252" Type="http://schemas.openxmlformats.org/officeDocument/2006/relationships/hyperlink" Target="http://refhub.elsevier.com/S2589-7217(22)00017-4/rf1005" TargetMode="External"/><Relationship Id="rId253" Type="http://schemas.openxmlformats.org/officeDocument/2006/relationships/hyperlink" Target="http://refhub.elsevier.com/S2589-7217(22)00017-4/rf1010" TargetMode="External"/><Relationship Id="rId254" Type="http://schemas.openxmlformats.org/officeDocument/2006/relationships/hyperlink" Target="https://doi.org/10.1364/OE.27.023029" TargetMode="External"/><Relationship Id="rId255" Type="http://schemas.openxmlformats.org/officeDocument/2006/relationships/hyperlink" Target="http://refhub.elsevier.com/S2589-7217(22)00017-4/rf1020" TargetMode="External"/><Relationship Id="rId256" Type="http://schemas.openxmlformats.org/officeDocument/2006/relationships/hyperlink" Target="https://doi.org/10.3390/agriculture8100147" TargetMode="External"/><Relationship Id="rId257" Type="http://schemas.openxmlformats.org/officeDocument/2006/relationships/hyperlink" Target="https://doi.org/10.3390/s20041010" TargetMode="External"/><Relationship Id="rId258" Type="http://schemas.openxmlformats.org/officeDocument/2006/relationships/hyperlink" Target="https://doi.org/10.1016/j.compag.2021.106230" TargetMode="External"/><Relationship Id="rId259" Type="http://schemas.openxmlformats.org/officeDocument/2006/relationships/hyperlink" Target="https://doi.org/10.1016/j.jfds.2017.05.001" TargetMode="External"/><Relationship Id="rId260" Type="http://schemas.openxmlformats.org/officeDocument/2006/relationships/hyperlink" Target="https://doi.org/10.1016/j.geoderma.2021.115366" TargetMode="External"/><Relationship Id="rId261" Type="http://schemas.openxmlformats.org/officeDocument/2006/relationships/hyperlink" Target="https://doi.org/10.1016/j.compag.2020.105856" TargetMode="External"/><Relationship Id="rId262" Type="http://schemas.openxmlformats.org/officeDocument/2006/relationships/hyperlink" Target="https://doi.org/10.3390/molecules24183268" TargetMode="External"/><Relationship Id="rId263" Type="http://schemas.openxmlformats.org/officeDocument/2006/relationships/hyperlink" Target="https://doi.org/10.1016/j.compag.2020.105603" TargetMode="External"/><Relationship Id="rId264" Type="http://schemas.openxmlformats.org/officeDocument/2006/relationships/hyperlink" Target="https://doi.org/10.48550/arXiv.1703.10593" TargetMode="External"/><Relationship Id="rId2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V.G. Dhanya</dc:creator>
  <cp:keywords>Agriculture automation; Computer vision; Deep learning; Machine learning; Smart agriculture; Vision transformers</cp:keywords>
  <dc:subject>Artificial Intelligence in Agriculture, 6 (2022) 211-229. doi:10.1016/j.aiia.2022.09.007</dc:subject>
  <dc:title>Deep learning based computer vision approaches for smart agricultural applications</dc:title>
  <dcterms:created xsi:type="dcterms:W3CDTF">2023-11-25T04:58:12Z</dcterms:created>
  <dcterms:modified xsi:type="dcterms:W3CDTF">2023-11-25T04:58:12Z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10.1016/j.aiia.2022.09.007</vt:lpwstr>
  </property>
  <property fmtid="{D5CDD505-2E9C-101B-9397-08002B2CF9AE}" pid="12" name="robots">
    <vt:lpwstr>noindex</vt:lpwstr>
  </property>
</Properties>
</file>