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ep learning methods for biotic and abi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9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46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60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98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Deep learning methods for biotic and abiotic stresses detection and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in fruits and vegetables: State of the art and perspectives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Sèton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Calmette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Ariane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Houetohossou</w:t>
      </w:r>
      <w:r>
        <w:rPr>
          <w:color w:val="231F20"/>
          <w:spacing w:val="-7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Vinasetan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Ratheil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Houndji</w:t>
      </w:r>
      <w:r>
        <w:rPr>
          <w:color w:val="231F20"/>
          <w:spacing w:val="-7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Castro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Gbêmêmali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Hounmenou</w:t>
      </w:r>
      <w:r>
        <w:rPr>
          <w:color w:val="231F20"/>
          <w:spacing w:val="-9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before="21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Rachidatou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Sikirou</w:t>
      </w:r>
      <w:r>
        <w:rPr>
          <w:color w:val="231F20"/>
          <w:spacing w:val="-13"/>
          <w:sz w:val="21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Romain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Lucas</w:t>
      </w:r>
      <w:r>
        <w:rPr>
          <w:color w:val="231F20"/>
          <w:spacing w:val="-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Glele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Kakaï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Laboratoire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Biomathématiques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et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d'Estimations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Forestières,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Faculty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Agronomic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Abomey-Calavi,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04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BP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1525,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Cotonou,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Benin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Institut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Formation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Recherche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Informatique,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Abomey-Calavi,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01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BP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526,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Cotonou,</w:t>
      </w:r>
      <w:r>
        <w:rPr>
          <w:i/>
          <w:color w:val="231F20"/>
          <w:spacing w:val="-2"/>
          <w:sz w:val="12"/>
          <w:vertAlign w:val="baseline"/>
        </w:rPr>
        <w:t> Benin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Laboratoire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Défense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des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Cultures,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Centre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Recherches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Agricoles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d'Agonkanmey,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National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des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Recherches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Agricoles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du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Bénin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(INRAB),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01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BP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884,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Cotonou,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Benin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147701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3001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8 August 2023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 10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2"/>
        <w:ind w:left="103" w:right="1391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Prediction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Fruits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Vegetables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Stress</w:t>
      </w:r>
    </w:p>
    <w:p>
      <w:pPr>
        <w:spacing w:line="133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0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484555</wp:posOffset>
                </wp:positionH>
                <wp:positionV relativeFrom="paragraph">
                  <wp:posOffset>-378082</wp:posOffset>
                </wp:positionV>
                <wp:extent cx="6591934" cy="381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088007" y="3594"/>
                              </a:lnTo>
                              <a:lnTo>
                                <a:pt x="2091601" y="3594"/>
                              </a:lnTo>
                              <a:lnTo>
                                <a:pt x="6591605" y="3594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-29.770294pt;width:519.0500pt;height:.3pt;mso-position-horizontal-relative:page;mso-position-vertical-relative:paragraph;z-index:15731200" id="docshape9" coordorigin="763,-595" coordsize="10381,6" path="m11144,-595l4057,-595,4051,-595,763,-595,763,-590,4051,-590,4057,-590,11144,-590,11144,-59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4"/>
        </w:rPr>
        <w:t>Contents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14" w:hanging="1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Deep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(DL),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type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gained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interest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many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including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ture.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aims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shed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light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abiotic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biotic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stress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detection 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fruits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vegetables,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bene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ts,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challenges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faced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users.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Scienti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papers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lected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Web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Science,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Scopus,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Google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Scholar,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Springer,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Directory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Open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Access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Journals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(DOAJ)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 combinations of speci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 keywords such as: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’</w:t>
      </w:r>
      <w:r>
        <w:rPr>
          <w:color w:val="231F20"/>
          <w:spacing w:val="-2"/>
          <w:w w:val="105"/>
          <w:sz w:val="14"/>
        </w:rPr>
        <w:t>Deep Learning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’</w:t>
      </w:r>
      <w:r>
        <w:rPr>
          <w:rFonts w:ascii="Tuffy" w:hAnsi="Tuffy"/>
          <w:b w:val="0"/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’</w:t>
      </w:r>
      <w:r>
        <w:rPr>
          <w:color w:val="231F20"/>
          <w:spacing w:val="-2"/>
          <w:w w:val="105"/>
          <w:sz w:val="14"/>
        </w:rPr>
        <w:t>Arti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 Intelligence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’</w:t>
      </w:r>
      <w:r>
        <w:rPr>
          <w:rFonts w:ascii="Tuffy" w:hAnsi="Tuffy"/>
          <w:b w:val="0"/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 combination with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fruit disease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’</w:t>
      </w:r>
      <w:r>
        <w:rPr>
          <w:color w:val="231F20"/>
          <w:spacing w:val="-2"/>
          <w:w w:val="105"/>
          <w:sz w:val="14"/>
        </w:rPr>
        <w:t>, vegetable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’</w:t>
      </w:r>
      <w:r>
        <w:rPr>
          <w:color w:val="231F20"/>
          <w:spacing w:val="-2"/>
          <w:w w:val="105"/>
          <w:sz w:val="14"/>
        </w:rPr>
        <w:t>, 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‘</w:t>
      </w:r>
      <w:r>
        <w:rPr>
          <w:color w:val="231F20"/>
          <w:spacing w:val="-2"/>
          <w:w w:val="105"/>
          <w:sz w:val="14"/>
        </w:rPr>
        <w:t>fruit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stress',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 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‘</w:t>
      </w:r>
      <w:r>
        <w:rPr>
          <w:color w:val="231F20"/>
          <w:spacing w:val="-2"/>
          <w:w w:val="105"/>
          <w:sz w:val="14"/>
        </w:rPr>
        <w:t>vegetable stress' following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PRISMA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guidelines. From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initial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818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papers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keywords,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132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reviewed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after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excluding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books,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reviews,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irrelevant.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recovered scienti</w:t>
      </w:r>
      <w:r>
        <w:rPr>
          <w:rFonts w:ascii="Times New Roman" w:hAnsi="Times New Roman"/>
          <w:color w:val="231F20"/>
          <w:sz w:val="14"/>
        </w:rPr>
        <w:t>fi</w:t>
      </w:r>
      <w:r>
        <w:rPr>
          <w:color w:val="231F20"/>
          <w:sz w:val="14"/>
        </w:rPr>
        <w:t>c papers were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2003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2022;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93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%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addressed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biotic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stress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fruits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and vegetables.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common biotic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stresses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species are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fungal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(grey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spots,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brown spots,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black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spots,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downy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mildew,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powdery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mildew,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anthracnose).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Few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studies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interested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abiotic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stresses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(nutrient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ciency,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water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stress, light intensity, and heavy metal contamination). Deep Learning and Convolutional Neural Networks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keywords,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GoogleNet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(18.28%),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ResNet50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(16.67%),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VGG16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(16.67%)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used architectures. Fifty-two percent of the data used to compile these models come from the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elds, followed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by data obtained online. Precision problems due to unbalanced classes and the small size of some databases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 also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analyzed. We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provided the research gaps and some perspectives from the reviewed papers. Further re-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search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works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required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understanding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fruit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veg-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etable studies: collection of large datasets according to different scenarios on fruit and vegetable diseases,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evaluation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effect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climatic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variability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fruit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vegetable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AI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abiotic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stress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studies.</w:t>
      </w:r>
    </w:p>
    <w:p>
      <w:pPr>
        <w:spacing w:line="288" w:lineRule="auto" w:before="4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87" w:space="1001"/>
            <w:col w:w="7322"/>
          </w:cols>
        </w:sectPr>
      </w:pP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3" w:val="right" w:leader="dot"/>
        </w:tabs>
        <w:spacing w:line="240" w:lineRule="auto" w:before="26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47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0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Clari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cation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concepts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terminologies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History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deep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learning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Deep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architectures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48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Importance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optimization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techniques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Plants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abiotic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biotic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stresses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48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Methodology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Description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research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strategy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29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De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nition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research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questions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49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Literature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synthesis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analysis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50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Results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4"/>
          <w:sz w:val="14"/>
        </w:rPr>
        <w:t> </w:t>
      </w:r>
      <w:r>
        <w:rPr>
          <w:color w:val="231F20"/>
          <w:spacing w:val="-2"/>
          <w:sz w:val="14"/>
        </w:rPr>
        <w:t>discussion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50</w:t>
      </w:r>
    </w:p>
    <w:p>
      <w:pPr>
        <w:spacing w:before="364"/>
        <w:ind w:left="2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200608</wp:posOffset>
                </wp:positionV>
                <wp:extent cx="454025" cy="381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5.795933pt;width:35.717002pt;height:.283pt;mso-position-horizontal-relative:page;mso-position-vertical-relative:paragraph;z-index:15732736" id="docshape11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3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6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ariane.houetohossou@labef-uac.org</w:t>
        </w:r>
      </w:hyperlink>
      <w:r>
        <w:rPr>
          <w:color w:val="2E3092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(S.C.A.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Houetohossou).</w:t>
      </w:r>
    </w:p>
    <w:p>
      <w:pPr>
        <w:spacing w:before="248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https://doi.org/10.1016/j.aiia.2023.08.001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233" w:after="0"/>
        <w:ind w:left="1074" w:right="0" w:hanging="461"/>
        <w:jc w:val="left"/>
        <w:rPr>
          <w:sz w:val="14"/>
        </w:rPr>
      </w:pPr>
      <w:bookmarkStart w:name="1. Introduction" w:id="6"/>
      <w:bookmarkEnd w:id="6"/>
      <w:r>
        <w:rPr/>
      </w:r>
      <w:r>
        <w:rPr>
          <w:color w:val="231F20"/>
          <w:sz w:val="14"/>
        </w:rPr>
        <w:t>Bibliometric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analysis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keywords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50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RQ1:What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objective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behind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use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DL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or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AI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techniques?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RQ2: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species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fruits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vegetables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considered?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51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RQ3: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type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stress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studied?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RQ4: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type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source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data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4"/>
          <w:sz w:val="14"/>
        </w:rPr>
        <w:t>used?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52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RQ5: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countries-wise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distribution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self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made-</w:t>
      </w:r>
      <w:r>
        <w:rPr>
          <w:color w:val="231F20"/>
          <w:spacing w:val="-4"/>
          <w:sz w:val="14"/>
        </w:rPr>
        <w:t>data?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RQ6: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models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were</w:t>
      </w:r>
      <w:r>
        <w:rPr>
          <w:color w:val="231F20"/>
          <w:spacing w:val="16"/>
          <w:sz w:val="14"/>
        </w:rPr>
        <w:t> </w:t>
      </w:r>
      <w:r>
        <w:rPr>
          <w:color w:val="231F20"/>
          <w:spacing w:val="-4"/>
          <w:sz w:val="14"/>
        </w:rPr>
        <w:t>used?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52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Classical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machine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algorithms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stress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detection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fruits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vegetables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52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Deep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approaches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53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RQ7: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hyper-parameters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used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implement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4"/>
          <w:sz w:val="14"/>
        </w:rPr>
        <w:t> </w:t>
      </w:r>
      <w:r>
        <w:rPr>
          <w:color w:val="231F20"/>
          <w:spacing w:val="-2"/>
          <w:sz w:val="14"/>
        </w:rPr>
        <w:t>models?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RQ8: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evaluation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metrics?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55</w:t>
      </w:r>
    </w:p>
    <w:p>
      <w:pPr>
        <w:pStyle w:val="ListParagraph"/>
        <w:numPr>
          <w:ilvl w:val="1"/>
          <w:numId w:val="1"/>
        </w:numPr>
        <w:tabs>
          <w:tab w:pos="1155" w:val="left" w:leader="none"/>
          <w:tab w:pos="10484" w:val="right" w:leader="dot"/>
        </w:tabs>
        <w:spacing w:line="240" w:lineRule="auto" w:before="33" w:after="0"/>
        <w:ind w:left="1155" w:right="0" w:hanging="542"/>
        <w:jc w:val="left"/>
        <w:rPr>
          <w:sz w:val="14"/>
        </w:rPr>
      </w:pPr>
      <w:r>
        <w:rPr>
          <w:color w:val="231F20"/>
          <w:sz w:val="14"/>
        </w:rPr>
        <w:t>RQ9: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performances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achieved?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56</w:t>
      </w:r>
    </w:p>
    <w:p>
      <w:pPr>
        <w:pStyle w:val="ListParagraph"/>
        <w:numPr>
          <w:ilvl w:val="1"/>
          <w:numId w:val="1"/>
        </w:numPr>
        <w:tabs>
          <w:tab w:pos="1155" w:val="left" w:leader="none"/>
          <w:tab w:pos="10484" w:val="right" w:leader="dot"/>
        </w:tabs>
        <w:spacing w:line="240" w:lineRule="auto" w:before="33" w:after="0"/>
        <w:ind w:left="1155" w:right="0" w:hanging="542"/>
        <w:jc w:val="left"/>
        <w:rPr>
          <w:sz w:val="14"/>
        </w:rPr>
      </w:pPr>
      <w:r>
        <w:rPr>
          <w:color w:val="231F20"/>
          <w:sz w:val="14"/>
        </w:rPr>
        <w:t>RQ10: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What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gaps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perspectives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56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3" w:val="right" w:leader="dot"/>
        </w:tabs>
        <w:spacing w:line="240" w:lineRule="auto" w:before="31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Conclusion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58</w:t>
      </w:r>
    </w:p>
    <w:p>
      <w:pPr>
        <w:tabs>
          <w:tab w:pos="10483" w:val="right" w:leader="dot"/>
        </w:tabs>
        <w:spacing w:before="32"/>
        <w:ind w:left="261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Funding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58</w:t>
      </w:r>
    </w:p>
    <w:p>
      <w:pPr>
        <w:tabs>
          <w:tab w:pos="10483" w:val="right" w:leader="dot"/>
        </w:tabs>
        <w:spacing w:before="33"/>
        <w:ind w:left="26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222207</wp:posOffset>
                </wp:positionV>
                <wp:extent cx="6591934" cy="317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496635pt;width:519.024pt;height:.22675pt;mso-position-horizontal-relative:page;mso-position-vertical-relative:paragraph;z-index:15734784" id="docshape1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58</w:t>
      </w:r>
    </w:p>
    <w:p>
      <w:pPr>
        <w:spacing w:after="0"/>
        <w:jc w:val="left"/>
        <w:rPr>
          <w:sz w:val="14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47"/>
        </w:sectPr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837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line="276" w:lineRule="auto" w:before="234"/>
        <w:ind w:left="103" w:right="38" w:firstLine="238"/>
        <w:jc w:val="both"/>
      </w:pPr>
      <w:r>
        <w:rPr>
          <w:color w:val="231F20"/>
        </w:rPr>
        <w:t>Fruits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vegetables</w:t>
      </w:r>
      <w:r>
        <w:rPr>
          <w:color w:val="231F20"/>
          <w:spacing w:val="-2"/>
        </w:rPr>
        <w:t> </w:t>
      </w:r>
      <w:r>
        <w:rPr>
          <w:color w:val="231F20"/>
        </w:rPr>
        <w:t>contain</w:t>
      </w:r>
      <w:r>
        <w:rPr>
          <w:color w:val="231F20"/>
          <w:spacing w:val="-3"/>
        </w:rPr>
        <w:t> </w:t>
      </w:r>
      <w:r>
        <w:rPr>
          <w:color w:val="231F20"/>
        </w:rPr>
        <w:t>dietary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helps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risk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cardiovascular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obesity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Slavin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Lloyd,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also provide vitamins, particularly C and A, and minerals essential for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color w:val="231F20"/>
          <w:spacing w:val="-5"/>
        </w:rPr>
        <w:t> </w:t>
      </w:r>
      <w:r>
        <w:rPr>
          <w:color w:val="231F20"/>
        </w:rPr>
        <w:t>well-being.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example,</w:t>
      </w:r>
      <w:r>
        <w:rPr>
          <w:color w:val="231F20"/>
          <w:spacing w:val="-5"/>
        </w:rPr>
        <w:t> </w:t>
      </w:r>
      <w:r>
        <w:rPr>
          <w:color w:val="231F20"/>
        </w:rPr>
        <w:t>100</w:t>
      </w:r>
      <w:r>
        <w:rPr>
          <w:color w:val="231F20"/>
          <w:spacing w:val="-7"/>
        </w:rPr>
        <w:t> </w:t>
      </w:r>
      <w:r>
        <w:rPr>
          <w:color w:val="231F20"/>
        </w:rPr>
        <w:t>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fruit</w:t>
      </w:r>
      <w:r>
        <w:rPr>
          <w:color w:val="231F20"/>
          <w:spacing w:val="-5"/>
        </w:rPr>
        <w:t> </w:t>
      </w:r>
      <w:r>
        <w:rPr>
          <w:color w:val="231F20"/>
        </w:rPr>
        <w:t>contains</w:t>
      </w:r>
      <w:r>
        <w:rPr>
          <w:color w:val="231F20"/>
          <w:spacing w:val="-8"/>
        </w:rPr>
        <w:t> </w:t>
      </w:r>
      <w:r>
        <w:rPr>
          <w:color w:val="231F20"/>
        </w:rPr>
        <w:t>2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14.8</w:t>
      </w:r>
      <w:r>
        <w:rPr>
          <w:color w:val="231F20"/>
          <w:spacing w:val="-5"/>
        </w:rPr>
        <w:t> </w:t>
      </w:r>
      <w:r>
        <w:rPr>
          <w:color w:val="231F20"/>
        </w:rPr>
        <w:t>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etary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ber, 61 to 89.1 g of water, and 90 to 646 Kcal of energy (</w:t>
      </w:r>
      <w:hyperlink w:history="true" w:anchor="_bookmark42">
        <w:r>
          <w:rPr>
            <w:color w:val="2E3092"/>
          </w:rPr>
          <w:t>Slavin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and Lloyd, 2012</w:t>
        </w:r>
      </w:hyperlink>
      <w:r>
        <w:rPr>
          <w:color w:val="231F20"/>
        </w:rPr>
        <w:t>). Despite their importance to human life, many stress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factors induce a considerable loss of their productivity. Stressors include</w:t>
      </w:r>
      <w:r>
        <w:rPr>
          <w:color w:val="231F20"/>
          <w:spacing w:val="40"/>
        </w:rPr>
        <w:t> </w:t>
      </w:r>
      <w:r>
        <w:rPr>
          <w:color w:val="231F20"/>
        </w:rPr>
        <w:t>biotic</w:t>
      </w:r>
      <w:r>
        <w:rPr>
          <w:color w:val="231F20"/>
          <w:spacing w:val="-10"/>
        </w:rPr>
        <w:t> </w:t>
      </w:r>
      <w:r>
        <w:rPr>
          <w:color w:val="231F20"/>
        </w:rPr>
        <w:t>factors</w:t>
      </w:r>
      <w:r>
        <w:rPr>
          <w:color w:val="231F20"/>
          <w:spacing w:val="-10"/>
        </w:rPr>
        <w:t> </w:t>
      </w:r>
      <w:r>
        <w:rPr>
          <w:color w:val="231F20"/>
        </w:rPr>
        <w:t>caused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living</w:t>
      </w:r>
      <w:r>
        <w:rPr>
          <w:color w:val="231F20"/>
          <w:spacing w:val="-10"/>
        </w:rPr>
        <w:t> </w:t>
      </w:r>
      <w:r>
        <w:rPr>
          <w:color w:val="231F20"/>
        </w:rPr>
        <w:t>organisms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viruses,</w:t>
      </w:r>
      <w:r>
        <w:rPr>
          <w:color w:val="231F20"/>
          <w:spacing w:val="-9"/>
        </w:rPr>
        <w:t> </w:t>
      </w:r>
      <w:r>
        <w:rPr>
          <w:color w:val="231F20"/>
        </w:rPr>
        <w:t>bacteria,</w:t>
      </w:r>
      <w:r>
        <w:rPr>
          <w:color w:val="231F20"/>
          <w:spacing w:val="-10"/>
        </w:rPr>
        <w:t> </w:t>
      </w:r>
      <w:r>
        <w:rPr>
          <w:color w:val="231F20"/>
        </w:rPr>
        <w:t>fungi,</w:t>
      </w:r>
      <w:r>
        <w:rPr>
          <w:color w:val="231F20"/>
          <w:spacing w:val="40"/>
        </w:rPr>
        <w:t> </w:t>
      </w:r>
      <w:r>
        <w:rPr>
          <w:color w:val="231F20"/>
        </w:rPr>
        <w:t>parasites, and abiotic factors, caused by non-living organisms such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light intensity, water quantity,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and other environ-</w:t>
      </w:r>
      <w:r>
        <w:rPr>
          <w:color w:val="231F20"/>
          <w:spacing w:val="40"/>
        </w:rPr>
        <w:t> </w:t>
      </w:r>
      <w:r>
        <w:rPr>
          <w:color w:val="231F20"/>
        </w:rPr>
        <w:t>mental and climate factors (</w:t>
      </w:r>
      <w:hyperlink w:history="true" w:anchor="_bookmark37">
        <w:r>
          <w:rPr>
            <w:color w:val="2E3092"/>
          </w:rPr>
          <w:t>Goncalves et al., 2005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Hao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instance,</w:t>
      </w:r>
      <w:r>
        <w:rPr>
          <w:color w:val="231F20"/>
          <w:spacing w:val="-1"/>
        </w:rPr>
        <w:t> </w:t>
      </w:r>
      <w:r>
        <w:rPr>
          <w:color w:val="231F20"/>
        </w:rPr>
        <w:t>early</w:t>
      </w:r>
      <w:r>
        <w:rPr>
          <w:color w:val="231F20"/>
          <w:spacing w:val="-1"/>
        </w:rPr>
        <w:t> </w:t>
      </w:r>
      <w:r>
        <w:rPr>
          <w:color w:val="231F20"/>
        </w:rPr>
        <w:t>blight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common diseases on toma-</w:t>
      </w:r>
      <w:r>
        <w:rPr>
          <w:color w:val="231F20"/>
          <w:spacing w:val="40"/>
        </w:rPr>
        <w:t> </w:t>
      </w:r>
      <w:r>
        <w:rPr>
          <w:color w:val="231F20"/>
        </w:rPr>
        <w:t>toes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cause</w:t>
      </w:r>
      <w:r>
        <w:rPr>
          <w:color w:val="231F20"/>
          <w:spacing w:val="-4"/>
        </w:rPr>
        <w:t> </w:t>
      </w:r>
      <w:r>
        <w:rPr>
          <w:color w:val="231F20"/>
        </w:rPr>
        <w:t>severe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4"/>
        </w:rPr>
        <w:t> </w:t>
      </w:r>
      <w:r>
        <w:rPr>
          <w:color w:val="231F20"/>
        </w:rPr>
        <w:t>losses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many</w:t>
      </w:r>
      <w:r>
        <w:rPr>
          <w:color w:val="231F20"/>
          <w:spacing w:val="-4"/>
        </w:rPr>
        <w:t> </w:t>
      </w:r>
      <w:r>
        <w:rPr>
          <w:color w:val="231F20"/>
        </w:rPr>
        <w:t>fruit</w:t>
      </w:r>
      <w:r>
        <w:rPr>
          <w:color w:val="231F20"/>
          <w:spacing w:val="-4"/>
        </w:rPr>
        <w:t> </w:t>
      </w:r>
      <w:r>
        <w:rPr>
          <w:color w:val="231F20"/>
        </w:rPr>
        <w:t>lesions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Blancard,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2012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Brahimi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Likewise, wilting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Solanaceae, namely to-</w:t>
      </w:r>
      <w:r>
        <w:rPr>
          <w:color w:val="231F20"/>
          <w:spacing w:val="40"/>
        </w:rPr>
        <w:t> </w:t>
      </w:r>
      <w:r>
        <w:rPr>
          <w:color w:val="231F20"/>
        </w:rPr>
        <w:t>mato,</w:t>
      </w:r>
      <w:r>
        <w:rPr>
          <w:color w:val="231F20"/>
          <w:spacing w:val="-10"/>
        </w:rPr>
        <w:t> </w:t>
      </w:r>
      <w:r>
        <w:rPr>
          <w:color w:val="231F20"/>
        </w:rPr>
        <w:t>pepper,</w:t>
      </w:r>
      <w:r>
        <w:rPr>
          <w:color w:val="231F20"/>
          <w:spacing w:val="-10"/>
        </w:rPr>
        <w:t> </w:t>
      </w:r>
      <w:r>
        <w:rPr>
          <w:color w:val="231F20"/>
        </w:rPr>
        <w:t>potato,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eggplant,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genuine</w:t>
      </w:r>
      <w:r>
        <w:rPr>
          <w:color w:val="231F20"/>
          <w:spacing w:val="-10"/>
        </w:rPr>
        <w:t> </w:t>
      </w:r>
      <w:r>
        <w:rPr>
          <w:color w:val="231F20"/>
        </w:rPr>
        <w:t>concern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farmers;</w:t>
      </w:r>
      <w:r>
        <w:rPr>
          <w:color w:val="231F20"/>
          <w:spacing w:val="-10"/>
        </w:rPr>
        <w:t> </w:t>
      </w:r>
      <w:r>
        <w:rPr>
          <w:color w:val="231F20"/>
        </w:rPr>
        <w:t>to-</w:t>
      </w:r>
      <w:r>
        <w:rPr>
          <w:color w:val="231F20"/>
          <w:spacing w:val="40"/>
        </w:rPr>
        <w:t> </w:t>
      </w:r>
      <w:r>
        <w:rPr>
          <w:color w:val="231F20"/>
        </w:rPr>
        <w:t>mato wilt can cause losses up to 100% (</w:t>
      </w:r>
      <w:hyperlink w:history="true" w:anchor="_bookmark42">
        <w:r>
          <w:rPr>
            <w:color w:val="2E3092"/>
          </w:rPr>
          <w:t>Sikirou et al., 2015</w:t>
        </w:r>
      </w:hyperlink>
      <w:r>
        <w:rPr>
          <w:color w:val="231F20"/>
        </w:rPr>
        <w:t>). As abiotic</w:t>
      </w:r>
      <w:r>
        <w:rPr>
          <w:color w:val="231F20"/>
          <w:spacing w:val="40"/>
        </w:rPr>
        <w:t> </w:t>
      </w:r>
      <w:r>
        <w:rPr>
          <w:color w:val="231F20"/>
        </w:rPr>
        <w:t>stress, weak or high light can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affect crop physiology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morphology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20">
        <w:r>
          <w:rPr>
            <w:color w:val="2E3092"/>
            <w:spacing w:val="-2"/>
          </w:rPr>
          <w:t>Hao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Furthermore,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irrigation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minimal,</w:t>
      </w:r>
      <w:r>
        <w:rPr>
          <w:color w:val="231F20"/>
          <w:spacing w:val="40"/>
        </w:rPr>
        <w:t> </w:t>
      </w:r>
      <w:r>
        <w:rPr>
          <w:color w:val="231F20"/>
        </w:rPr>
        <w:t>and the plants are exposed to high water stress, they will die without</w:t>
      </w:r>
      <w:r>
        <w:rPr>
          <w:color w:val="231F20"/>
          <w:spacing w:val="40"/>
        </w:rPr>
        <w:t> </w:t>
      </w:r>
      <w:r>
        <w:rPr>
          <w:color w:val="231F20"/>
        </w:rPr>
        <w:t>any possibility of recovery (</w:t>
      </w:r>
      <w:hyperlink w:history="true" w:anchor="_bookmark42">
        <w:r>
          <w:rPr>
            <w:color w:val="2E3092"/>
          </w:rPr>
          <w:t>Wakamori et al., 2020</w:t>
        </w:r>
      </w:hyperlink>
      <w:r>
        <w:rPr>
          <w:color w:val="231F20"/>
        </w:rPr>
        <w:t>). Likewise, nutrient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can cause many</w:t>
      </w:r>
      <w:r>
        <w:rPr>
          <w:color w:val="231F20"/>
          <w:spacing w:val="-1"/>
        </w:rPr>
        <w:t> </w:t>
      </w:r>
      <w:r>
        <w:rPr>
          <w:color w:val="231F20"/>
        </w:rPr>
        <w:t>diseases that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affect plant yield.</w:t>
      </w:r>
      <w:r>
        <w:rPr>
          <w:color w:val="231F20"/>
          <w:spacing w:val="40"/>
        </w:rPr>
        <w:t> </w:t>
      </w:r>
      <w:r>
        <w:rPr>
          <w:color w:val="231F20"/>
        </w:rPr>
        <w:t>For instance,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in three major mineral elements of plants</w:t>
      </w:r>
      <w:r>
        <w:rPr>
          <w:color w:val="231F20"/>
          <w:spacing w:val="40"/>
        </w:rPr>
        <w:t> </w:t>
      </w:r>
      <w:r>
        <w:rPr>
          <w:color w:val="231F20"/>
        </w:rPr>
        <w:t>can be observed through blossom end rot (BER) for Calcium, green or</w:t>
      </w:r>
      <w:r>
        <w:rPr>
          <w:color w:val="231F20"/>
          <w:spacing w:val="40"/>
        </w:rPr>
        <w:t> </w:t>
      </w:r>
      <w:r>
        <w:rPr>
          <w:color w:val="231F20"/>
        </w:rPr>
        <w:t>yellow shoulder and mottled maturation for Potassium, and paler</w:t>
      </w:r>
      <w:r>
        <w:rPr>
          <w:color w:val="231F20"/>
          <w:spacing w:val="40"/>
        </w:rPr>
        <w:t> </w:t>
      </w:r>
      <w:r>
        <w:rPr>
          <w:color w:val="231F20"/>
        </w:rPr>
        <w:t>green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uniform</w:t>
      </w:r>
      <w:r>
        <w:rPr>
          <w:color w:val="231F20"/>
          <w:spacing w:val="30"/>
        </w:rPr>
        <w:t> </w:t>
      </w:r>
      <w:r>
        <w:rPr>
          <w:color w:val="231F20"/>
        </w:rPr>
        <w:t>yellow</w:t>
      </w:r>
      <w:r>
        <w:rPr>
          <w:color w:val="231F20"/>
          <w:spacing w:val="30"/>
        </w:rPr>
        <w:t> </w:t>
      </w:r>
      <w:r>
        <w:rPr>
          <w:color w:val="231F20"/>
        </w:rPr>
        <w:t>or</w:t>
      </w:r>
      <w:r>
        <w:rPr>
          <w:color w:val="231F20"/>
          <w:spacing w:val="30"/>
        </w:rPr>
        <w:t> </w:t>
      </w:r>
      <w:r>
        <w:rPr>
          <w:color w:val="231F20"/>
        </w:rPr>
        <w:t>chlorosis</w:t>
      </w:r>
      <w:r>
        <w:rPr>
          <w:color w:val="231F20"/>
          <w:spacing w:val="30"/>
        </w:rPr>
        <w:t> </w:t>
      </w:r>
      <w:r>
        <w:rPr>
          <w:color w:val="231F20"/>
        </w:rPr>
        <w:t>on</w:t>
      </w:r>
      <w:r>
        <w:rPr>
          <w:color w:val="231F20"/>
          <w:spacing w:val="31"/>
        </w:rPr>
        <w:t> </w:t>
      </w:r>
      <w:r>
        <w:rPr>
          <w:color w:val="231F20"/>
        </w:rPr>
        <w:t>leaves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nitrogen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Tran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et al., 2019</w:t>
        </w:r>
      </w:hyperlink>
      <w:r>
        <w:rPr>
          <w:color w:val="231F20"/>
        </w:rPr>
        <w:t>). When diseases are not quickly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and treated ade-</w:t>
      </w:r>
      <w:r>
        <w:rPr>
          <w:color w:val="231F20"/>
          <w:spacing w:val="40"/>
        </w:rPr>
        <w:t> </w:t>
      </w:r>
      <w:r>
        <w:rPr>
          <w:color w:val="231F20"/>
        </w:rPr>
        <w:t>quately,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hectares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destroyed.</w:t>
      </w:r>
      <w:r>
        <w:rPr>
          <w:color w:val="231F20"/>
          <w:spacing w:val="-8"/>
        </w:rPr>
        <w:t> </w:t>
      </w:r>
      <w:r>
        <w:rPr>
          <w:color w:val="231F20"/>
        </w:rPr>
        <w:t>Therefore</w:t>
      </w:r>
      <w:r>
        <w:rPr>
          <w:color w:val="231F20"/>
          <w:spacing w:val="40"/>
        </w:rPr>
        <w:t> </w:t>
      </w:r>
      <w:r>
        <w:rPr>
          <w:color w:val="231F20"/>
        </w:rPr>
        <w:t>early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crop diseases and stress is essential for best pro-</w:t>
      </w:r>
      <w:r>
        <w:rPr>
          <w:color w:val="231F20"/>
          <w:spacing w:val="40"/>
        </w:rPr>
        <w:t> </w:t>
      </w:r>
      <w:r>
        <w:rPr>
          <w:color w:val="231F20"/>
        </w:rPr>
        <w:t>ductivity. Common stress and disease detection approaches focus</w:t>
      </w:r>
      <w:r>
        <w:rPr>
          <w:color w:val="231F20"/>
          <w:spacing w:val="40"/>
        </w:rPr>
        <w:t> </w:t>
      </w:r>
      <w:r>
        <w:rPr>
          <w:color w:val="231F20"/>
        </w:rPr>
        <w:t>mainly on visual recognition (</w:t>
      </w:r>
      <w:hyperlink w:history="true" w:anchor="_bookmark34">
        <w:r>
          <w:rPr>
            <w:color w:val="2E3092"/>
          </w:rPr>
          <w:t>Ferentinos, 2018</w:t>
        </w:r>
      </w:hyperlink>
      <w:r>
        <w:rPr>
          <w:color w:val="231F20"/>
        </w:rPr>
        <w:t>). However, not all</w:t>
      </w:r>
      <w:r>
        <w:rPr>
          <w:color w:val="231F20"/>
          <w:spacing w:val="40"/>
        </w:rPr>
        <w:t> </w:t>
      </w:r>
      <w:r>
        <w:rPr>
          <w:color w:val="231F20"/>
        </w:rPr>
        <w:t>farmers have the experience to recognize disease symptoms to apply</w:t>
      </w:r>
      <w:r>
        <w:rPr>
          <w:color w:val="231F20"/>
          <w:spacing w:val="40"/>
        </w:rPr>
        <w:t> </w:t>
      </w:r>
      <w:r>
        <w:rPr>
          <w:color w:val="231F20"/>
        </w:rPr>
        <w:t>the appropriate treatment. Then, they call on experts who are not al-</w:t>
      </w:r>
      <w:r>
        <w:rPr>
          <w:color w:val="231F20"/>
          <w:spacing w:val="40"/>
        </w:rPr>
        <w:t> </w:t>
      </w:r>
      <w:r>
        <w:rPr>
          <w:color w:val="231F20"/>
        </w:rPr>
        <w:t>ways available. In addition, visual recognition is a time-consuming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laborious</w:t>
      </w:r>
      <w:r>
        <w:rPr>
          <w:color w:val="231F20"/>
          <w:spacing w:val="-7"/>
        </w:rPr>
        <w:t> </w:t>
      </w:r>
      <w:r>
        <w:rPr>
          <w:color w:val="231F20"/>
        </w:rPr>
        <w:t>task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often</w:t>
      </w:r>
      <w:r>
        <w:rPr>
          <w:color w:val="231F20"/>
          <w:spacing w:val="-5"/>
        </w:rPr>
        <w:t> </w:t>
      </w:r>
      <w:r>
        <w:rPr>
          <w:color w:val="231F20"/>
        </w:rPr>
        <w:t>fails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meet</w:t>
      </w:r>
      <w:r>
        <w:rPr>
          <w:color w:val="231F20"/>
          <w:spacing w:val="-8"/>
        </w:rPr>
        <w:t> </w:t>
      </w:r>
      <w:r>
        <w:rPr>
          <w:color w:val="231F20"/>
        </w:rPr>
        <w:t>recognition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require-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Liu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5">
        <w:r>
          <w:rPr>
            <w:color w:val="2E3092"/>
          </w:rPr>
          <w:t>Dutot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errors</w:t>
      </w:r>
      <w:r>
        <w:rPr>
          <w:color w:val="231F20"/>
          <w:spacing w:val="-6"/>
        </w:rPr>
        <w:t> </w:t>
      </w:r>
      <w:r>
        <w:rPr>
          <w:color w:val="231F20"/>
        </w:rPr>
        <w:t>lead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abu-</w:t>
      </w:r>
      <w:r>
        <w:rPr>
          <w:color w:val="231F20"/>
          <w:spacing w:val="40"/>
        </w:rPr>
        <w:t> </w:t>
      </w:r>
      <w:r>
        <w:rPr>
          <w:color w:val="231F20"/>
        </w:rPr>
        <w:t>sive use of pesticides, destroying the soil and harming consumers'</w:t>
      </w:r>
      <w:r>
        <w:rPr>
          <w:color w:val="231F20"/>
          <w:spacing w:val="40"/>
        </w:rPr>
        <w:t> </w:t>
      </w:r>
      <w:r>
        <w:rPr>
          <w:color w:val="231F20"/>
        </w:rPr>
        <w:t>health. Thus, some approaches have been proposed to automate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of diseases. Those approaches are based on machine learn-</w:t>
      </w:r>
      <w:r>
        <w:rPr>
          <w:color w:val="231F20"/>
          <w:spacing w:val="40"/>
        </w:rPr>
        <w:t> </w:t>
      </w:r>
      <w:r>
        <w:rPr>
          <w:color w:val="231F20"/>
        </w:rPr>
        <w:t>ing and computer vision that use handcrafted features extracted from</w:t>
      </w:r>
      <w:r>
        <w:rPr>
          <w:color w:val="231F20"/>
          <w:spacing w:val="40"/>
        </w:rPr>
        <w:t> </w:t>
      </w:r>
      <w:r>
        <w:rPr>
          <w:color w:val="231F20"/>
        </w:rPr>
        <w:t>images by experts. Thus, the learning is not fully autonomous due to</w:t>
      </w:r>
      <w:r>
        <w:rPr>
          <w:color w:val="231F20"/>
          <w:spacing w:val="40"/>
        </w:rPr>
        <w:t> </w:t>
      </w:r>
      <w:r>
        <w:rPr>
          <w:color w:val="231F20"/>
        </w:rPr>
        <w:t>the dependence on handcrafted features (</w:t>
      </w:r>
      <w:hyperlink w:history="true" w:anchor="_bookmark20">
        <w:r>
          <w:rPr>
            <w:color w:val="2E3092"/>
          </w:rPr>
          <w:t>Breitenreiter et al., 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0">
        <w:r>
          <w:rPr>
            <w:color w:val="2E3092"/>
          </w:rPr>
          <w:t>Brahimi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old</w:t>
      </w:r>
      <w:r>
        <w:rPr>
          <w:color w:val="231F20"/>
          <w:spacing w:val="-8"/>
        </w:rPr>
        <w:t> </w:t>
      </w:r>
      <w:r>
        <w:rPr>
          <w:color w:val="231F20"/>
        </w:rPr>
        <w:t>concept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-3"/>
        </w:rPr>
        <w:t> </w:t>
      </w:r>
      <w:r>
        <w:rPr>
          <w:color w:val="231F20"/>
        </w:rPr>
        <w:t>networks.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1943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Warren</w:t>
      </w:r>
      <w:r>
        <w:rPr>
          <w:color w:val="231F20"/>
          <w:spacing w:val="-2"/>
        </w:rPr>
        <w:t> </w:t>
      </w:r>
      <w:r>
        <w:rPr>
          <w:color w:val="231F20"/>
        </w:rPr>
        <w:t>McCulloch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Walter Pitts published their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mathematical and computational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biological</w:t>
      </w:r>
      <w:r>
        <w:rPr>
          <w:color w:val="231F20"/>
          <w:spacing w:val="41"/>
        </w:rPr>
        <w:t> </w:t>
      </w:r>
      <w:r>
        <w:rPr>
          <w:color w:val="231F20"/>
        </w:rPr>
        <w:t>neuron</w:t>
      </w:r>
      <w:r>
        <w:rPr>
          <w:color w:val="231F20"/>
          <w:spacing w:val="39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McCulloch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Pitts,</w:t>
        </w:r>
        <w:r>
          <w:rPr>
            <w:color w:val="2E3092"/>
            <w:spacing w:val="42"/>
          </w:rPr>
          <w:t> </w:t>
        </w:r>
        <w:r>
          <w:rPr>
            <w:color w:val="2E3092"/>
          </w:rPr>
          <w:t>1943</w:t>
        </w:r>
      </w:hyperlink>
      <w:r>
        <w:rPr>
          <w:color w:val="231F20"/>
        </w:rPr>
        <w:t>).</w:t>
      </w:r>
      <w:r>
        <w:rPr>
          <w:color w:val="231F20"/>
          <w:spacing w:val="42"/>
        </w:rPr>
        <w:t> </w:t>
      </w:r>
      <w:r>
        <w:rPr>
          <w:color w:val="231F20"/>
          <w:spacing w:val="-4"/>
        </w:rPr>
        <w:t>Deep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spacing w:line="276" w:lineRule="auto"/>
        <w:ind w:left="103" w:right="118"/>
        <w:jc w:val="both"/>
      </w:pPr>
      <w:r>
        <w:rPr>
          <w:color w:val="231F20"/>
        </w:rPr>
        <w:t>learning has become popular in recent years thanks to three main as-</w:t>
      </w:r>
      <w:r>
        <w:rPr>
          <w:color w:val="231F20"/>
          <w:spacing w:val="40"/>
        </w:rPr>
        <w:t> </w:t>
      </w:r>
      <w:r>
        <w:rPr>
          <w:color w:val="231F20"/>
        </w:rPr>
        <w:t>pects: the ever-increasing power of computers, which allows the crea-</w:t>
      </w:r>
      <w:r>
        <w:rPr>
          <w:color w:val="231F20"/>
          <w:spacing w:val="40"/>
        </w:rPr>
        <w:t> </w:t>
      </w:r>
      <w:r>
        <w:rPr>
          <w:color w:val="231F20"/>
        </w:rPr>
        <w:t>tion and training of neural networks with many hidden layers, the</w:t>
      </w:r>
      <w:r>
        <w:rPr>
          <w:color w:val="231F20"/>
          <w:spacing w:val="40"/>
        </w:rPr>
        <w:t> </w:t>
      </w:r>
      <w:r>
        <w:rPr>
          <w:color w:val="231F20"/>
        </w:rPr>
        <w:t>availability of big data and large datasets, and the possibility of using</w:t>
      </w:r>
      <w:r>
        <w:rPr>
          <w:color w:val="231F20"/>
          <w:spacing w:val="40"/>
        </w:rPr>
        <w:t> </w:t>
      </w:r>
      <w:r>
        <w:rPr>
          <w:color w:val="231F20"/>
        </w:rPr>
        <w:t>cloud computing. The functioning of biological neurons inspires ANN.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consists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 input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layer,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hidden layers,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layer.</w:t>
      </w:r>
      <w:r>
        <w:rPr>
          <w:color w:val="231F20"/>
          <w:spacing w:val="-6"/>
        </w:rPr>
        <w:t> </w:t>
      </w: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hidden</w:t>
      </w:r>
      <w:r>
        <w:rPr>
          <w:color w:val="231F20"/>
          <w:spacing w:val="-7"/>
        </w:rPr>
        <w:t> </w:t>
      </w:r>
      <w:r>
        <w:rPr>
          <w:color w:val="231F20"/>
        </w:rPr>
        <w:t>layer.</w:t>
      </w:r>
      <w:r>
        <w:rPr>
          <w:color w:val="231F20"/>
          <w:spacing w:val="-6"/>
        </w:rPr>
        <w:t> </w:t>
      </w:r>
      <w:r>
        <w:rPr>
          <w:color w:val="231F20"/>
        </w:rPr>
        <w:t>Moreover,</w:t>
      </w:r>
      <w:r>
        <w:rPr>
          <w:color w:val="231F20"/>
          <w:spacing w:val="40"/>
        </w:rPr>
        <w:t> </w:t>
      </w:r>
      <w:r>
        <w:rPr>
          <w:color w:val="231F20"/>
        </w:rPr>
        <w:t>the hidden layers are of different types, such as convolutional and</w:t>
      </w:r>
      <w:r>
        <w:rPr>
          <w:color w:val="231F20"/>
          <w:spacing w:val="40"/>
        </w:rPr>
        <w:t> </w:t>
      </w:r>
      <w:r>
        <w:rPr>
          <w:color w:val="231F20"/>
        </w:rPr>
        <w:t>pooling</w:t>
      </w:r>
      <w:r>
        <w:rPr>
          <w:color w:val="231F20"/>
          <w:spacing w:val="-1"/>
        </w:rPr>
        <w:t> </w:t>
      </w:r>
      <w:r>
        <w:rPr>
          <w:color w:val="231F20"/>
        </w:rPr>
        <w:t>layers. A DL</w:t>
      </w:r>
      <w:r>
        <w:rPr>
          <w:color w:val="231F20"/>
          <w:spacing w:val="-1"/>
        </w:rPr>
        <w:t> </w:t>
      </w:r>
      <w:r>
        <w:rPr>
          <w:color w:val="231F20"/>
        </w:rPr>
        <w:t>system is</w:t>
      </w:r>
      <w:r>
        <w:rPr>
          <w:color w:val="231F20"/>
          <w:spacing w:val="-1"/>
        </w:rPr>
        <w:t> </w:t>
      </w:r>
      <w:r>
        <w:rPr>
          <w:color w:val="231F20"/>
        </w:rPr>
        <w:t>self-teaching, learning by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ltering</w:t>
      </w:r>
      <w:r>
        <w:rPr>
          <w:color w:val="231F20"/>
          <w:spacing w:val="-1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 through many hidden layers. Due to its ability to extract raw</w:t>
      </w:r>
      <w:r>
        <w:rPr>
          <w:color w:val="231F20"/>
          <w:spacing w:val="40"/>
        </w:rPr>
        <w:t> </w:t>
      </w:r>
      <w:r>
        <w:rPr>
          <w:color w:val="231F20"/>
        </w:rPr>
        <w:t>data directly, DL is used to overcome the limitations of the methods</w:t>
      </w:r>
      <w:r>
        <w:rPr>
          <w:color w:val="231F20"/>
          <w:spacing w:val="40"/>
        </w:rPr>
        <w:t> </w:t>
      </w:r>
      <w:r>
        <w:rPr>
          <w:color w:val="231F20"/>
        </w:rPr>
        <w:t>based on handcrafted feature extraction. Since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DL technique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introduced,</w:t>
      </w:r>
      <w:r>
        <w:rPr>
          <w:color w:val="231F20"/>
          <w:spacing w:val="-6"/>
        </w:rPr>
        <w:t> </w:t>
      </w:r>
      <w:r>
        <w:rPr>
          <w:color w:val="231F20"/>
        </w:rPr>
        <w:t>many</w:t>
      </w:r>
      <w:r>
        <w:rPr>
          <w:color w:val="231F20"/>
          <w:spacing w:val="-8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made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achieve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architectures.</w:t>
      </w:r>
      <w:r>
        <w:rPr>
          <w:color w:val="231F20"/>
          <w:spacing w:val="-1"/>
        </w:rPr>
        <w:t> </w:t>
      </w:r>
      <w:r>
        <w:rPr>
          <w:color w:val="231F20"/>
        </w:rPr>
        <w:t>Identifying the different DL techniques used so far, their</w:t>
      </w:r>
      <w:r>
        <w:rPr>
          <w:color w:val="231F20"/>
          <w:spacing w:val="40"/>
        </w:rPr>
        <w:t> </w:t>
      </w:r>
      <w:r>
        <w:rPr>
          <w:color w:val="231F20"/>
        </w:rPr>
        <w:t>limitations, and the users' main issues is important. A certain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papers</w:t>
      </w:r>
      <w:r>
        <w:rPr>
          <w:color w:val="231F20"/>
          <w:spacing w:val="-2"/>
        </w:rPr>
        <w:t> </w:t>
      </w:r>
      <w:r>
        <w:rPr>
          <w:color w:val="231F20"/>
        </w:rPr>
        <w:t>did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spacing w:val="-4"/>
        </w:rPr>
        <w:t> </w:t>
      </w:r>
      <w:r>
        <w:rPr>
          <w:color w:val="231F20"/>
        </w:rPr>
        <w:t>works.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instance,</w:t>
      </w:r>
      <w:r>
        <w:rPr>
          <w:color w:val="231F20"/>
          <w:spacing w:val="-2"/>
        </w:rPr>
        <w:t> </w:t>
      </w:r>
      <w:hyperlink w:history="true" w:anchor="_bookmark42">
        <w:r>
          <w:rPr>
            <w:color w:val="2E3092"/>
          </w:rPr>
          <w:t>Santos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provided</w:t>
      </w:r>
      <w:r>
        <w:rPr>
          <w:color w:val="231F20"/>
          <w:spacing w:val="40"/>
        </w:rPr>
        <w:t> </w:t>
      </w:r>
      <w:r>
        <w:rPr>
          <w:color w:val="231F20"/>
        </w:rPr>
        <w:t>a brief overview</w:t>
      </w:r>
      <w:r>
        <w:rPr>
          <w:color w:val="231F20"/>
          <w:spacing w:val="-1"/>
        </w:rPr>
        <w:t> </w:t>
      </w:r>
      <w:r>
        <w:rPr>
          <w:color w:val="231F20"/>
        </w:rPr>
        <w:t>of DL applications in agriculture. They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several</w:t>
      </w:r>
      <w:r>
        <w:rPr>
          <w:color w:val="231F20"/>
          <w:spacing w:val="40"/>
        </w:rPr>
        <w:t> </w:t>
      </w:r>
      <w:r>
        <w:rPr>
          <w:color w:val="231F20"/>
        </w:rPr>
        <w:t>DL architectures, including Deep Belief Networks (DBN), Fully</w:t>
      </w:r>
      <w:r>
        <w:rPr>
          <w:color w:val="231F20"/>
          <w:spacing w:val="40"/>
        </w:rPr>
        <w:t> </w:t>
      </w:r>
      <w:r>
        <w:rPr>
          <w:color w:val="231F20"/>
        </w:rPr>
        <w:t>Convolutional Networks (FCN), and Convolutional Neural Networks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(CNN).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discussed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applications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agriculture,</w:t>
      </w:r>
      <w:r>
        <w:rPr>
          <w:color w:val="231F20"/>
          <w:spacing w:val="40"/>
        </w:rPr>
        <w:t> </w:t>
      </w:r>
      <w:r>
        <w:rPr>
          <w:color w:val="231F20"/>
        </w:rPr>
        <w:t>including disease detection (focusing on 6 papers), crop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(4 papers), land cover (3 papers), and weed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(3 papers).</w:t>
      </w:r>
      <w:r>
        <w:rPr>
          <w:color w:val="231F20"/>
          <w:spacing w:val="40"/>
        </w:rPr>
        <w:t> </w:t>
      </w:r>
      <w:r>
        <w:rPr>
          <w:color w:val="231F20"/>
        </w:rPr>
        <w:t>Similarly, </w:t>
      </w:r>
      <w:hyperlink w:history="true" w:anchor="_bookmark38">
        <w:r>
          <w:rPr>
            <w:color w:val="2E3092"/>
          </w:rPr>
          <w:t>Paul et al. (2020)</w:t>
        </w:r>
      </w:hyperlink>
      <w:r>
        <w:rPr>
          <w:color w:val="2E3092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a review of</w:t>
      </w:r>
      <w:r>
        <w:rPr>
          <w:color w:val="231F20"/>
          <w:spacing w:val="-2"/>
        </w:rPr>
        <w:t> </w:t>
      </w:r>
      <w:r>
        <w:rPr>
          <w:color w:val="231F20"/>
        </w:rPr>
        <w:t>agricultural advance-</w:t>
      </w:r>
      <w:r>
        <w:rPr>
          <w:color w:val="231F20"/>
          <w:spacing w:val="40"/>
        </w:rPr>
        <w:t> </w:t>
      </w:r>
      <w:r>
        <w:rPr>
          <w:color w:val="231F20"/>
        </w:rPr>
        <w:t>ment based on machine learning and computer vision techniques.</w:t>
      </w:r>
      <w:r>
        <w:rPr>
          <w:color w:val="231F20"/>
          <w:spacing w:val="80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focused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details</w:t>
      </w:r>
      <w:r>
        <w:rPr>
          <w:color w:val="231F20"/>
          <w:spacing w:val="-3"/>
        </w:rPr>
        <w:t> </w:t>
      </w:r>
      <w:r>
        <w:rPr>
          <w:color w:val="231F20"/>
        </w:rPr>
        <w:t>related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acquisition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cessing techniques. They also presented the machine learning tech-</w:t>
      </w:r>
      <w:r>
        <w:rPr>
          <w:color w:val="231F20"/>
          <w:spacing w:val="40"/>
        </w:rPr>
        <w:t> </w:t>
      </w:r>
      <w:r>
        <w:rPr>
          <w:color w:val="231F20"/>
        </w:rPr>
        <w:t>niques commonly used, among which DL belongs. </w:t>
      </w:r>
      <w:hyperlink w:history="true" w:anchor="_bookmark42">
        <w:r>
          <w:rPr>
            <w:color w:val="2E3092"/>
          </w:rPr>
          <w:t>Singh et al. (2018)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also reviewed recent works in which DL concepts were used for plant</w:t>
      </w:r>
      <w:r>
        <w:rPr>
          <w:color w:val="231F20"/>
          <w:spacing w:val="40"/>
        </w:rPr>
        <w:t> </w:t>
      </w:r>
      <w:r>
        <w:rPr>
          <w:color w:val="231F20"/>
        </w:rPr>
        <w:t>stress phenotyping from digital images. The review compared DL</w:t>
      </w:r>
      <w:r>
        <w:rPr>
          <w:color w:val="231F20"/>
          <w:spacing w:val="40"/>
        </w:rPr>
        <w:t> </w:t>
      </w:r>
      <w:r>
        <w:rPr>
          <w:color w:val="231F20"/>
        </w:rPr>
        <w:t>methods to other techniques in decision accuracy, data size require-</w:t>
      </w:r>
      <w:r>
        <w:rPr>
          <w:color w:val="231F20"/>
          <w:spacing w:val="40"/>
        </w:rPr>
        <w:t> </w:t>
      </w:r>
      <w:r>
        <w:rPr>
          <w:color w:val="231F20"/>
        </w:rPr>
        <w:t>ments, and applicability in various scenarios. Despite all these works,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real</w:t>
      </w:r>
      <w:r>
        <w:rPr>
          <w:color w:val="231F20"/>
          <w:spacing w:val="-3"/>
        </w:rPr>
        <w:t> </w:t>
      </w:r>
      <w:r>
        <w:rPr>
          <w:color w:val="231F20"/>
        </w:rPr>
        <w:t>challenges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stress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fruits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vegeta-</w:t>
      </w:r>
      <w:r>
        <w:rPr>
          <w:color w:val="231F20"/>
          <w:spacing w:val="40"/>
        </w:rPr>
        <w:t> </w:t>
      </w:r>
      <w:r>
        <w:rPr>
          <w:color w:val="231F20"/>
        </w:rPr>
        <w:t>bles are missing in the literature. In addition, none of the authors used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7"/>
        </w:rPr>
        <w:t> </w:t>
      </w:r>
      <w:r>
        <w:rPr>
          <w:color w:val="231F20"/>
        </w:rPr>
        <w:t>intelligence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address</w:t>
      </w:r>
      <w:r>
        <w:rPr>
          <w:color w:val="231F20"/>
          <w:spacing w:val="-8"/>
        </w:rPr>
        <w:t> </w:t>
      </w:r>
      <w:r>
        <w:rPr>
          <w:color w:val="231F20"/>
        </w:rPr>
        <w:t>both</w:t>
      </w:r>
      <w:r>
        <w:rPr>
          <w:color w:val="231F20"/>
          <w:spacing w:val="-5"/>
        </w:rPr>
        <w:t> </w:t>
      </w:r>
      <w:r>
        <w:rPr>
          <w:color w:val="231F20"/>
        </w:rPr>
        <w:t>abiotic</w:t>
      </w:r>
      <w:r>
        <w:rPr>
          <w:color w:val="231F20"/>
          <w:spacing w:val="-5"/>
        </w:rPr>
        <w:t> </w:t>
      </w:r>
      <w:r>
        <w:rPr>
          <w:color w:val="231F20"/>
        </w:rPr>
        <w:t>stress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parasitic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attacks in plants.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interest in focusing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 biotic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abiotic stresses in</w:t>
      </w:r>
      <w:r>
        <w:rPr>
          <w:color w:val="231F20"/>
          <w:spacing w:val="40"/>
        </w:rPr>
        <w:t> </w:t>
      </w:r>
      <w:r>
        <w:rPr>
          <w:color w:val="231F20"/>
        </w:rPr>
        <w:t>plants is crucial since plants are designed to live in an environment</w:t>
      </w:r>
      <w:r>
        <w:rPr>
          <w:color w:val="231F20"/>
          <w:spacing w:val="40"/>
        </w:rPr>
        <w:t> </w:t>
      </w:r>
      <w:r>
        <w:rPr>
          <w:color w:val="231F20"/>
        </w:rPr>
        <w:t>where these two types of stress interact (</w:t>
      </w:r>
      <w:hyperlink w:history="true" w:anchor="_bookmark20">
        <w:r>
          <w:rPr>
            <w:color w:val="2E3092"/>
          </w:rPr>
          <w:t>Atkinson and Urwin, 2012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example,</w:t>
      </w:r>
      <w:r>
        <w:rPr>
          <w:color w:val="231F20"/>
          <w:spacing w:val="-3"/>
        </w:rPr>
        <w:t> </w:t>
      </w:r>
      <w:r>
        <w:rPr>
          <w:color w:val="231F20"/>
        </w:rPr>
        <w:t>drought</w:t>
      </w:r>
      <w:r>
        <w:rPr>
          <w:color w:val="231F20"/>
          <w:spacing w:val="-5"/>
        </w:rPr>
        <w:t> </w:t>
      </w:r>
      <w:r>
        <w:rPr>
          <w:color w:val="231F20"/>
        </w:rPr>
        <w:t>stress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expose</w:t>
      </w:r>
      <w:r>
        <w:rPr>
          <w:color w:val="231F20"/>
          <w:spacing w:val="-4"/>
        </w:rPr>
        <w:t> </w:t>
      </w:r>
      <w:r>
        <w:rPr>
          <w:color w:val="231F20"/>
        </w:rPr>
        <w:t>plants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pathogens.</w:t>
      </w:r>
      <w:r>
        <w:rPr>
          <w:color w:val="231F20"/>
          <w:spacing w:val="-4"/>
        </w:rPr>
        <w:t> </w:t>
      </w:r>
      <w:r>
        <w:rPr>
          <w:color w:val="231F20"/>
        </w:rPr>
        <w:t>Therefore,</w:t>
      </w:r>
      <w:r>
        <w:rPr>
          <w:color w:val="231F20"/>
          <w:spacing w:val="40"/>
        </w:rPr>
        <w:t> </w:t>
      </w:r>
      <w:r>
        <w:rPr>
          <w:color w:val="231F20"/>
        </w:rPr>
        <w:t>focusing</w:t>
      </w:r>
      <w:r>
        <w:rPr>
          <w:color w:val="231F20"/>
          <w:spacing w:val="-1"/>
        </w:rPr>
        <w:t> </w:t>
      </w:r>
      <w:r>
        <w:rPr>
          <w:color w:val="231F20"/>
        </w:rPr>
        <w:t>on the</w:t>
      </w:r>
      <w:r>
        <w:rPr>
          <w:color w:val="231F20"/>
          <w:spacing w:val="-1"/>
        </w:rPr>
        <w:t> </w:t>
      </w:r>
      <w:r>
        <w:rPr>
          <w:color w:val="231F20"/>
        </w:rPr>
        <w:t>two types of stress</w:t>
      </w:r>
      <w:r>
        <w:rPr>
          <w:color w:val="231F20"/>
          <w:spacing w:val="-1"/>
        </w:rPr>
        <w:t> </w:t>
      </w:r>
      <w:r>
        <w:rPr>
          <w:color w:val="231F20"/>
        </w:rPr>
        <w:t>would be</w:t>
      </w:r>
      <w:r>
        <w:rPr>
          <w:color w:val="231F20"/>
          <w:spacing w:val="-1"/>
        </w:rPr>
        <w:t> </w:t>
      </w:r>
      <w:r>
        <w:rPr>
          <w:color w:val="231F20"/>
        </w:rPr>
        <w:t>an excellent</w:t>
      </w:r>
      <w:r>
        <w:rPr>
          <w:color w:val="231F20"/>
          <w:spacing w:val="-1"/>
        </w:rPr>
        <w:t> </w:t>
      </w:r>
      <w:r>
        <w:rPr>
          <w:color w:val="231F20"/>
        </w:rPr>
        <w:t>asset for good</w:t>
      </w:r>
      <w:r>
        <w:rPr>
          <w:color w:val="231F20"/>
          <w:spacing w:val="40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yield.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provided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main stresses that face fruits and vegetables, the DL methods used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overcome them, their limitations, and some perspectives.</w:t>
      </w:r>
    </w:p>
    <w:p>
      <w:pPr>
        <w:pStyle w:val="BodyText"/>
        <w:spacing w:line="167" w:lineRule="exact"/>
        <w:ind w:left="342"/>
        <w:jc w:val="both"/>
      </w:pP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rest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paper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structured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follows.</w:t>
      </w:r>
      <w:r>
        <w:rPr>
          <w:color w:val="231F20"/>
          <w:spacing w:val="22"/>
        </w:rPr>
        <w:t> </w:t>
      </w:r>
      <w:hyperlink w:history="true" w:anchor="_bookmark4">
        <w:r>
          <w:rPr>
            <w:color w:val="2E3092"/>
          </w:rPr>
          <w:t>Section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24"/>
        </w:rPr>
        <w:t> </w:t>
      </w:r>
      <w:r>
        <w:rPr>
          <w:color w:val="231F20"/>
          <w:spacing w:val="-2"/>
        </w:rPr>
        <w:t>clari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es</w:t>
      </w:r>
    </w:p>
    <w:p>
      <w:pPr>
        <w:pStyle w:val="BodyText"/>
        <w:spacing w:line="276" w:lineRule="auto" w:before="27"/>
        <w:ind w:left="103" w:right="11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concepts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terminologies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paper.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methodology is described in </w:t>
      </w:r>
      <w:hyperlink w:history="true" w:anchor="_bookmark5">
        <w:r>
          <w:rPr>
            <w:color w:val="2E3092"/>
            <w:w w:val="105"/>
          </w:rPr>
          <w:t>Section 3</w:t>
        </w:r>
      </w:hyperlink>
      <w:r>
        <w:rPr>
          <w:color w:val="231F20"/>
          <w:w w:val="105"/>
        </w:rPr>
        <w:t>. </w:t>
      </w:r>
      <w:hyperlink w:history="true" w:anchor="_bookmark7">
        <w:r>
          <w:rPr>
            <w:color w:val="2E3092"/>
            <w:w w:val="105"/>
          </w:rPr>
          <w:t>Section 4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then presents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ndings and their discussion with the perspectives, and </w:t>
      </w:r>
      <w:hyperlink w:history="true" w:anchor="_bookmark17">
        <w:r>
          <w:rPr>
            <w:color w:val="2E3092"/>
            <w:w w:val="105"/>
          </w:rPr>
          <w:t>Section 5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concludes the </w:t>
      </w:r>
      <w:r>
        <w:rPr>
          <w:color w:val="231F20"/>
          <w:spacing w:val="-2"/>
          <w:w w:val="105"/>
        </w:rPr>
        <w:t>work.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97" w:after="0"/>
        <w:ind w:left="271" w:right="0" w:hanging="168"/>
        <w:jc w:val="both"/>
        <w:rPr>
          <w:sz w:val="16"/>
        </w:rPr>
      </w:pPr>
      <w:bookmarkStart w:name="2. Clarification of concepts and termino" w:id="7"/>
      <w:bookmarkEnd w:id="7"/>
      <w:r>
        <w:rPr/>
      </w:r>
      <w:bookmarkStart w:name="2.1. History of deep learning" w:id="8"/>
      <w:bookmarkEnd w:id="8"/>
      <w:r>
        <w:rPr/>
      </w:r>
      <w:bookmarkStart w:name="2.3. Plants abiotic and biotic stresses" w:id="9"/>
      <w:bookmarkEnd w:id="9"/>
      <w:r>
        <w:rPr/>
      </w:r>
      <w:bookmarkStart w:name="_bookmark4" w:id="10"/>
      <w:bookmarkEnd w:id="10"/>
      <w:r>
        <w:rPr/>
      </w:r>
      <w:r>
        <w:rPr>
          <w:color w:val="231F20"/>
          <w:sz w:val="16"/>
        </w:rPr>
        <w:t>Clari</w:t>
      </w:r>
      <w:r>
        <w:rPr>
          <w:rFonts w:ascii="Verdana" w:hAnsi="Verdana"/>
          <w:color w:val="231F20"/>
          <w:sz w:val="16"/>
        </w:rPr>
        <w:t>ﬁ</w:t>
      </w:r>
      <w:r>
        <w:rPr>
          <w:color w:val="231F20"/>
          <w:sz w:val="16"/>
        </w:rPr>
        <w:t>cation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concepts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3"/>
          <w:sz w:val="16"/>
        </w:rPr>
        <w:t> </w:t>
      </w:r>
      <w:r>
        <w:rPr>
          <w:color w:val="231F20"/>
          <w:spacing w:val="-2"/>
          <w:sz w:val="16"/>
        </w:rPr>
        <w:t>terminologies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103" w:right="42" w:firstLine="238"/>
        <w:jc w:val="both"/>
      </w:pP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provides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history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concept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 brief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 of the different terminologies considered.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History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spacing w:val="-2"/>
        </w:rPr>
        <w:t>Deep Learning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 a subset of Machine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(ML), 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telligence</w:t>
      </w:r>
      <w:r>
        <w:rPr>
          <w:color w:val="231F20"/>
          <w:spacing w:val="-8"/>
        </w:rPr>
        <w:t> </w:t>
      </w:r>
      <w:r>
        <w:rPr>
          <w:color w:val="231F20"/>
        </w:rPr>
        <w:t>(AI)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allows</w:t>
      </w:r>
      <w:r>
        <w:rPr>
          <w:color w:val="231F20"/>
          <w:spacing w:val="-8"/>
        </w:rPr>
        <w:t> </w:t>
      </w:r>
      <w:r>
        <w:rPr>
          <w:color w:val="231F20"/>
        </w:rPr>
        <w:t>computers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learn</w:t>
      </w:r>
      <w:r>
        <w:rPr>
          <w:color w:val="231F20"/>
          <w:spacing w:val="40"/>
        </w:rPr>
        <w:t> </w:t>
      </w:r>
      <w:r>
        <w:rPr>
          <w:color w:val="231F20"/>
        </w:rPr>
        <w:t>without being explicitly programmed (</w:t>
      </w:r>
      <w:hyperlink w:history="true" w:anchor="_bookmark42">
        <w:r>
          <w:rPr>
            <w:color w:val="2E3092"/>
          </w:rPr>
          <w:t>Samuel, 1959</w:t>
        </w:r>
      </w:hyperlink>
      <w:r>
        <w:rPr>
          <w:color w:val="231F20"/>
        </w:rPr>
        <w:t>). Deep learning is</w:t>
      </w:r>
      <w:r>
        <w:rPr>
          <w:color w:val="231F20"/>
          <w:spacing w:val="40"/>
        </w:rPr>
        <w:t> </w:t>
      </w:r>
      <w:r>
        <w:rPr>
          <w:color w:val="231F20"/>
        </w:rPr>
        <w:t>built on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networks inspired by the human brain's func-</w:t>
      </w:r>
      <w:r>
        <w:rPr>
          <w:color w:val="231F20"/>
          <w:spacing w:val="40"/>
        </w:rPr>
        <w:t> </w:t>
      </w:r>
      <w:r>
        <w:rPr>
          <w:color w:val="231F20"/>
        </w:rPr>
        <w:t>tioning. The concept of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neurons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used in 1943 by</w:t>
      </w:r>
      <w:r>
        <w:rPr>
          <w:color w:val="231F20"/>
          <w:spacing w:val="40"/>
        </w:rPr>
        <w:t> </w:t>
      </w:r>
      <w:r>
        <w:rPr>
          <w:color w:val="231F20"/>
        </w:rPr>
        <w:t>McCulloch and Pitts, who showed that neurons could be combined to</w:t>
      </w:r>
      <w:r>
        <w:rPr>
          <w:color w:val="231F20"/>
          <w:spacing w:val="40"/>
        </w:rPr>
        <w:t> </w:t>
      </w:r>
      <w:r>
        <w:rPr>
          <w:color w:val="231F20"/>
        </w:rPr>
        <w:t>build a Turing machine (</w:t>
      </w:r>
      <w:hyperlink w:history="true" w:anchor="_bookmark20">
        <w:r>
          <w:rPr>
            <w:color w:val="2E3092"/>
          </w:rPr>
          <w:t>McCulloch and Pitts, 1943</w:t>
        </w:r>
      </w:hyperlink>
      <w:r>
        <w:rPr>
          <w:color w:val="231F20"/>
        </w:rPr>
        <w:t>). In a neural net-</w:t>
      </w:r>
      <w:r>
        <w:rPr>
          <w:color w:val="231F20"/>
          <w:spacing w:val="40"/>
        </w:rPr>
        <w:t> </w:t>
      </w:r>
      <w:r>
        <w:rPr>
          <w:color w:val="231F20"/>
        </w:rPr>
        <w:t>work, successive layers are connected to learn concepts. The simplest</w:t>
      </w:r>
      <w:r>
        <w:rPr>
          <w:color w:val="231F20"/>
          <w:spacing w:val="40"/>
        </w:rPr>
        <w:t> </w:t>
      </w:r>
      <w:r>
        <w:rPr>
          <w:color w:val="231F20"/>
        </w:rPr>
        <w:t>networks have only two layers: an input and an output layer, each of</w:t>
      </w:r>
      <w:r>
        <w:rPr>
          <w:color w:val="231F20"/>
          <w:spacing w:val="40"/>
        </w:rPr>
        <w:t> </w:t>
      </w:r>
      <w:r>
        <w:rPr>
          <w:color w:val="231F20"/>
        </w:rPr>
        <w:t>which can have several hundred, thousands, or even millions of neu-</w:t>
      </w:r>
      <w:r>
        <w:rPr>
          <w:color w:val="231F20"/>
          <w:spacing w:val="40"/>
        </w:rPr>
        <w:t> </w:t>
      </w:r>
      <w:r>
        <w:rPr>
          <w:color w:val="231F20"/>
        </w:rPr>
        <w:t>rons. As the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neurons</w:t>
      </w:r>
      <w:r>
        <w:rPr>
          <w:color w:val="231F20"/>
          <w:spacing w:val="-2"/>
        </w:rPr>
        <w:t> </w:t>
      </w:r>
      <w:r>
        <w:rPr>
          <w:color w:val="231F20"/>
        </w:rPr>
        <w:t>increases,</w:t>
      </w:r>
      <w:r>
        <w:rPr>
          <w:color w:val="231F20"/>
          <w:spacing w:val="-2"/>
        </w:rPr>
        <w:t> </w:t>
      </w:r>
      <w:r>
        <w:rPr>
          <w:color w:val="231F20"/>
        </w:rPr>
        <w:t>so</w:t>
      </w:r>
      <w:r>
        <w:rPr>
          <w:color w:val="231F20"/>
          <w:spacing w:val="-2"/>
        </w:rPr>
        <w:t> </w:t>
      </w:r>
      <w:r>
        <w:rPr>
          <w:color w:val="231F20"/>
        </w:rPr>
        <w:t>does the</w:t>
      </w:r>
      <w:r>
        <w:rPr>
          <w:color w:val="231F20"/>
          <w:spacing w:val="-2"/>
        </w:rPr>
        <w:t> </w:t>
      </w:r>
      <w:r>
        <w:rPr>
          <w:color w:val="231F20"/>
        </w:rPr>
        <w:t>network's</w:t>
      </w:r>
      <w:r>
        <w:rPr>
          <w:color w:val="231F20"/>
          <w:spacing w:val="-1"/>
        </w:rPr>
        <w:t> </w:t>
      </w:r>
      <w:r>
        <w:rPr>
          <w:color w:val="231F20"/>
        </w:rPr>
        <w:t>ability</w:t>
      </w:r>
      <w:r>
        <w:rPr>
          <w:color w:val="231F20"/>
          <w:spacing w:val="40"/>
        </w:rPr>
        <w:t> </w:t>
      </w:r>
      <w:r>
        <w:rPr>
          <w:color w:val="231F20"/>
        </w:rPr>
        <w:t>to learn more and more abstract representations. </w:t>
      </w:r>
      <w:hyperlink w:history="true" w:anchor="_bookmark42">
        <w:r>
          <w:rPr>
            <w:color w:val="2E3092"/>
          </w:rPr>
          <w:t>Rosenblatt (1958)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invented the perceptron, a formal neuron, the smallest possible neural</w:t>
      </w:r>
      <w:r>
        <w:rPr>
          <w:color w:val="231F20"/>
          <w:spacing w:val="40"/>
        </w:rPr>
        <w:t> </w:t>
      </w:r>
      <w:r>
        <w:rPr>
          <w:color w:val="231F20"/>
        </w:rPr>
        <w:t>network, whose activation function is a step function called Linear</w:t>
      </w:r>
      <w:r>
        <w:rPr>
          <w:color w:val="231F20"/>
          <w:spacing w:val="40"/>
        </w:rPr>
        <w:t> </w:t>
      </w:r>
      <w:r>
        <w:rPr>
          <w:color w:val="231F20"/>
        </w:rPr>
        <w:t>Threshold Function. The perceptron has many inputs and weights for</w:t>
      </w:r>
      <w:r>
        <w:rPr>
          <w:color w:val="231F20"/>
          <w:spacing w:val="40"/>
        </w:rPr>
        <w:t> </w:t>
      </w:r>
      <w:r>
        <w:rPr>
          <w:color w:val="231F20"/>
        </w:rPr>
        <w:t>each input. The perceptron has an algorithm that allows it to learn the</w:t>
      </w:r>
      <w:r>
        <w:rPr>
          <w:color w:val="231F20"/>
          <w:spacing w:val="40"/>
        </w:rPr>
        <w:t> </w:t>
      </w:r>
      <w:r>
        <w:rPr>
          <w:color w:val="231F20"/>
        </w:rPr>
        <w:t>weights of the information from a set of data with labels (</w:t>
      </w:r>
      <w:hyperlink w:history="true" w:anchor="_bookmark42">
        <w:r>
          <w:rPr>
            <w:color w:val="2E3092"/>
          </w:rPr>
          <w:t>Rosenblatt,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1958</w:t>
        </w:r>
      </w:hyperlink>
      <w:r>
        <w:rPr>
          <w:color w:val="231F20"/>
        </w:rPr>
        <w:t>). However, Minsky and Papert showed that perceptrons have</w:t>
      </w:r>
      <w:r>
        <w:rPr>
          <w:color w:val="231F20"/>
          <w:spacing w:val="40"/>
        </w:rPr>
        <w:t> </w:t>
      </w:r>
      <w:r>
        <w:rPr>
          <w:color w:val="231F20"/>
        </w:rPr>
        <w:t>some limitations (</w:t>
      </w:r>
      <w:hyperlink w:history="true" w:anchor="_bookmark21">
        <w:r>
          <w:rPr>
            <w:color w:val="2E3092"/>
          </w:rPr>
          <w:t>Minsky and Papert, 1969</w:t>
        </w:r>
      </w:hyperlink>
      <w:r>
        <w:rPr>
          <w:color w:val="231F20"/>
        </w:rPr>
        <w:t>). Thus, research on neural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stopped for a decade. The following</w:t>
      </w:r>
      <w:r>
        <w:rPr>
          <w:color w:val="231F20"/>
          <w:spacing w:val="-2"/>
        </w:rPr>
        <w:t> </w:t>
      </w:r>
      <w:r>
        <w:rPr>
          <w:color w:val="231F20"/>
        </w:rPr>
        <w:t>important milestone</w:t>
      </w:r>
      <w:r>
        <w:rPr>
          <w:color w:val="231F20"/>
          <w:spacing w:val="40"/>
        </w:rPr>
        <w:t> </w:t>
      </w:r>
      <w:r>
        <w:rPr>
          <w:color w:val="231F20"/>
        </w:rPr>
        <w:t>was multilayer perceptrons (MLPs) with the backpropagation algo-</w:t>
      </w:r>
      <w:r>
        <w:rPr>
          <w:color w:val="231F20"/>
          <w:spacing w:val="40"/>
        </w:rPr>
        <w:t> </w:t>
      </w:r>
      <w:r>
        <w:rPr>
          <w:color w:val="231F20"/>
        </w:rPr>
        <w:t>rithm</w:t>
      </w:r>
      <w:r>
        <w:rPr>
          <w:color w:val="231F20"/>
          <w:spacing w:val="-3"/>
        </w:rPr>
        <w:t> </w:t>
      </w:r>
      <w:r>
        <w:rPr>
          <w:color w:val="231F20"/>
        </w:rPr>
        <w:t>introduced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1985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Ackley to revive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3"/>
        </w:rPr>
        <w:t> </w:t>
      </w:r>
      <w:r>
        <w:rPr>
          <w:color w:val="231F20"/>
        </w:rPr>
        <w:t>MLPs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networks that aim to classify more complex data than a perceptron. To</w:t>
      </w:r>
      <w:r>
        <w:rPr>
          <w:color w:val="231F20"/>
          <w:spacing w:val="40"/>
        </w:rPr>
        <w:t> </w:t>
      </w:r>
      <w:r>
        <w:rPr>
          <w:color w:val="231F20"/>
        </w:rPr>
        <w:t>do</w:t>
      </w:r>
      <w:r>
        <w:rPr>
          <w:color w:val="231F20"/>
          <w:spacing w:val="-2"/>
        </w:rPr>
        <w:t> </w:t>
      </w:r>
      <w:r>
        <w:rPr>
          <w:color w:val="231F20"/>
        </w:rPr>
        <w:t>this,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MLP</w:t>
      </w:r>
      <w:r>
        <w:rPr>
          <w:color w:val="231F20"/>
          <w:spacing w:val="-4"/>
        </w:rPr>
        <w:t> </w:t>
      </w:r>
      <w:r>
        <w:rPr>
          <w:color w:val="231F20"/>
        </w:rPr>
        <w:t>examines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piece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updates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weight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each neuron in each layer of its network to best classify that database.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Later in 1988, Neocognitron,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 hierarchical neural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capable of vi-</w:t>
      </w:r>
      <w:r>
        <w:rPr>
          <w:color w:val="231F20"/>
          <w:spacing w:val="40"/>
        </w:rPr>
        <w:t> </w:t>
      </w:r>
      <w:r>
        <w:rPr>
          <w:color w:val="231F20"/>
        </w:rPr>
        <w:t>sual pattern recognition, was proposed (</w:t>
      </w:r>
      <w:hyperlink w:history="true" w:anchor="_bookmark36">
        <w:r>
          <w:rPr>
            <w:color w:val="2E3092"/>
          </w:rPr>
          <w:t>Fukushima, 1988</w:t>
        </w:r>
      </w:hyperlink>
      <w:r>
        <w:rPr>
          <w:color w:val="231F20"/>
        </w:rPr>
        <w:t>). Then,</w:t>
      </w:r>
      <w:r>
        <w:rPr>
          <w:color w:val="231F20"/>
          <w:spacing w:val="40"/>
        </w:rPr>
        <w:t> </w:t>
      </w:r>
      <w:r>
        <w:rPr>
          <w:color w:val="231F20"/>
        </w:rPr>
        <w:t>Convolutional Neural Network with Backpropagation for document</w:t>
      </w:r>
      <w:r>
        <w:rPr>
          <w:color w:val="231F20"/>
          <w:spacing w:val="40"/>
        </w:rPr>
        <w:t> </w:t>
      </w:r>
      <w:r>
        <w:rPr>
          <w:color w:val="231F20"/>
        </w:rPr>
        <w:t>analysis was developed by LeCun (</w:t>
      </w:r>
      <w:hyperlink w:history="true" w:anchor="_bookmark20">
        <w:r>
          <w:rPr>
            <w:color w:val="2E3092"/>
          </w:rPr>
          <w:t>LeCun et al., 1998</w:t>
        </w:r>
      </w:hyperlink>
      <w:r>
        <w:rPr>
          <w:color w:val="231F20"/>
        </w:rPr>
        <w:t>). A so-called</w:t>
      </w:r>
      <w:r>
        <w:rPr>
          <w:color w:val="231F20"/>
          <w:spacing w:val="80"/>
        </w:rPr>
        <w:t> </w:t>
      </w:r>
      <w:r>
        <w:rPr>
          <w:color w:val="231F20"/>
        </w:rPr>
        <w:t>deep neural network has at least two hidden layers (there can be as</w:t>
      </w:r>
      <w:r>
        <w:rPr>
          <w:color w:val="231F20"/>
          <w:spacing w:val="40"/>
        </w:rPr>
        <w:t> </w:t>
      </w:r>
      <w:r>
        <w:rPr>
          <w:color w:val="231F20"/>
        </w:rPr>
        <w:t>many as desired). Deep learning has been revolutionized since the</w:t>
      </w:r>
      <w:r>
        <w:rPr>
          <w:color w:val="231F20"/>
          <w:spacing w:val="40"/>
        </w:rPr>
        <w:t> </w:t>
      </w:r>
      <w:r>
        <w:rPr>
          <w:color w:val="231F20"/>
        </w:rPr>
        <w:t>2010s with the creation of several architectures.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bookmarkStart w:name="2.2. Deep learning architectures" w:id="11"/>
      <w:bookmarkEnd w:id="11"/>
      <w:r>
        <w:rPr/>
      </w: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architectures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bookmarkStart w:name="3. Methodology" w:id="12"/>
      <w:bookmarkEnd w:id="12"/>
      <w:r>
        <w:rPr/>
      </w:r>
      <w:bookmarkStart w:name="_bookmark5" w:id="13"/>
      <w:bookmarkEnd w:id="13"/>
      <w:r>
        <w:rPr/>
      </w:r>
      <w:r>
        <w:rPr>
          <w:color w:val="231F20"/>
        </w:rPr>
        <w:t>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cations of model architecture are an essential factor in im-</w:t>
      </w:r>
      <w:r>
        <w:rPr>
          <w:color w:val="231F20"/>
          <w:spacing w:val="40"/>
        </w:rPr>
        <w:t> </w:t>
      </w:r>
      <w:r>
        <w:rPr>
          <w:color w:val="231F20"/>
        </w:rPr>
        <w:t>proving the performance of models.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Deep Learning has ex-</w:t>
      </w:r>
      <w:r>
        <w:rPr>
          <w:color w:val="231F20"/>
          <w:spacing w:val="40"/>
        </w:rPr>
        <w:t> </w:t>
      </w:r>
      <w:r>
        <w:rPr>
          <w:color w:val="231F20"/>
        </w:rPr>
        <w:t>perienced considerable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cations up to the present day. Such</w:t>
      </w:r>
      <w:r>
        <w:rPr>
          <w:color w:val="231F20"/>
          <w:spacing w:val="40"/>
        </w:rPr>
        <w:t> </w:t>
      </w:r>
      <w:r>
        <w:rPr>
          <w:color w:val="231F20"/>
        </w:rPr>
        <w:t>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cations include structural reformulation, regularization, nor-</w:t>
      </w:r>
      <w:r>
        <w:rPr>
          <w:color w:val="231F20"/>
          <w:spacing w:val="40"/>
        </w:rPr>
        <w:t> </w:t>
      </w:r>
      <w:r>
        <w:rPr>
          <w:color w:val="231F20"/>
        </w:rPr>
        <w:t>malization, and parameter optimizations (</w:t>
      </w:r>
      <w:hyperlink w:history="true" w:anchor="_bookmark20">
        <w:r>
          <w:rPr>
            <w:color w:val="2E3092"/>
          </w:rPr>
          <w:t>Alzubaidi et al., 2021</w:t>
        </w:r>
      </w:hyperlink>
      <w:r>
        <w:rPr>
          <w:color w:val="231F20"/>
        </w:rPr>
        <w:t>).</w:t>
      </w:r>
      <w:r>
        <w:rPr>
          <w:color w:val="231F20"/>
          <w:spacing w:val="80"/>
        </w:rPr>
        <w:t> </w:t>
      </w:r>
      <w:r>
        <w:rPr>
          <w:color w:val="231F20"/>
        </w:rPr>
        <w:t>These</w:t>
      </w:r>
      <w:r>
        <w:rPr>
          <w:color w:val="231F20"/>
          <w:spacing w:val="38"/>
        </w:rPr>
        <w:t> </w:t>
      </w:r>
      <w:r>
        <w:rPr>
          <w:color w:val="231F20"/>
        </w:rPr>
        <w:t>mainly occurred</w:t>
      </w:r>
      <w:r>
        <w:rPr>
          <w:color w:val="231F20"/>
          <w:spacing w:val="36"/>
        </w:rPr>
        <w:t> </w:t>
      </w:r>
      <w:r>
        <w:rPr>
          <w:color w:val="231F20"/>
        </w:rPr>
        <w:t>due to</w:t>
      </w:r>
      <w:r>
        <w:rPr>
          <w:color w:val="231F20"/>
          <w:spacing w:val="38"/>
        </w:rPr>
        <w:t> </w:t>
      </w:r>
      <w:r>
        <w:rPr>
          <w:color w:val="231F20"/>
        </w:rPr>
        <w:t>the reorganization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unit and the development of novel blocks. In particular, the most</w:t>
      </w:r>
      <w:r>
        <w:rPr>
          <w:color w:val="231F20"/>
          <w:spacing w:val="80"/>
        </w:rPr>
        <w:t> </w:t>
      </w:r>
      <w:bookmarkStart w:name="3.1. Description of the research strateg" w:id="14"/>
      <w:bookmarkEnd w:id="14"/>
      <w:r>
        <w:rPr>
          <w:color w:val="231F20"/>
        </w:rPr>
        <w:t>n</w:t>
      </w:r>
      <w:r>
        <w:rPr>
          <w:color w:val="231F20"/>
        </w:rPr>
        <w:t>ovel</w:t>
      </w:r>
      <w:r>
        <w:rPr>
          <w:color w:val="231F20"/>
          <w:spacing w:val="34"/>
        </w:rPr>
        <w:t> </w:t>
      </w:r>
      <w:r>
        <w:rPr>
          <w:color w:val="231F20"/>
        </w:rPr>
        <w:t>results</w:t>
      </w:r>
      <w:r>
        <w:rPr>
          <w:color w:val="231F20"/>
          <w:spacing w:val="31"/>
        </w:rPr>
        <w:t> </w:t>
      </w:r>
      <w:r>
        <w:rPr>
          <w:color w:val="231F20"/>
        </w:rPr>
        <w:t>were</w:t>
      </w:r>
      <w:r>
        <w:rPr>
          <w:color w:val="231F20"/>
          <w:spacing w:val="31"/>
        </w:rPr>
        <w:t> </w:t>
      </w:r>
      <w:r>
        <w:rPr>
          <w:color w:val="231F20"/>
        </w:rPr>
        <w:t>performed</w:t>
      </w:r>
      <w:r>
        <w:rPr>
          <w:color w:val="231F20"/>
          <w:spacing w:val="31"/>
        </w:rPr>
        <w:t> </w:t>
      </w:r>
      <w:r>
        <w:rPr>
          <w:color w:val="231F20"/>
        </w:rPr>
        <w:t>using</w:t>
      </w:r>
      <w:r>
        <w:rPr>
          <w:color w:val="231F20"/>
          <w:spacing w:val="31"/>
        </w:rPr>
        <w:t> </w:t>
      </w:r>
      <w:r>
        <w:rPr>
          <w:color w:val="231F20"/>
        </w:rPr>
        <w:t>network</w:t>
      </w:r>
      <w:r>
        <w:rPr>
          <w:color w:val="231F20"/>
          <w:spacing w:val="33"/>
        </w:rPr>
        <w:t> </w:t>
      </w:r>
      <w:r>
        <w:rPr>
          <w:color w:val="231F20"/>
        </w:rPr>
        <w:t>depth.</w:t>
      </w:r>
      <w:r>
        <w:rPr>
          <w:color w:val="231F20"/>
          <w:spacing w:val="31"/>
        </w:rPr>
        <w:t> </w:t>
      </w:r>
      <w:r>
        <w:rPr>
          <w:color w:val="231F20"/>
        </w:rPr>
        <w:t>Some</w:t>
      </w:r>
      <w:r>
        <w:rPr>
          <w:color w:val="231F20"/>
          <w:spacing w:val="33"/>
        </w:rPr>
        <w:t> </w:t>
      </w:r>
      <w:r>
        <w:rPr>
          <w:color w:val="231F20"/>
        </w:rPr>
        <w:t>examples</w:t>
      </w:r>
      <w:r>
        <w:rPr>
          <w:color w:val="231F20"/>
          <w:spacing w:val="40"/>
        </w:rPr>
        <w:t> </w:t>
      </w:r>
      <w:r>
        <w:rPr>
          <w:color w:val="231F20"/>
        </w:rPr>
        <w:t>of Deep Learning architecture are AlexNet, ZefNet, Visual geometry</w:t>
      </w:r>
      <w:r>
        <w:rPr>
          <w:color w:val="231F20"/>
          <w:spacing w:val="40"/>
        </w:rPr>
        <w:t> </w:t>
      </w:r>
      <w:r>
        <w:rPr>
          <w:color w:val="231F20"/>
        </w:rPr>
        <w:t>group (VGG), GoogLeNet, ResNet, Inception-V3, Inception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V4,</w:t>
      </w:r>
      <w:r>
        <w:rPr>
          <w:color w:val="231F20"/>
          <w:spacing w:val="40"/>
        </w:rPr>
        <w:t> </w:t>
      </w:r>
      <w:r>
        <w:rPr>
          <w:color w:val="231F20"/>
        </w:rPr>
        <w:t>DenseNet,</w:t>
      </w:r>
      <w:r>
        <w:rPr>
          <w:color w:val="231F20"/>
          <w:spacing w:val="40"/>
        </w:rPr>
        <w:t> </w:t>
      </w:r>
      <w:r>
        <w:rPr>
          <w:color w:val="231F20"/>
        </w:rPr>
        <w:t>ResNet,</w:t>
      </w:r>
      <w:r>
        <w:rPr>
          <w:color w:val="231F20"/>
          <w:spacing w:val="40"/>
        </w:rPr>
        <w:t> </w:t>
      </w:r>
      <w:r>
        <w:rPr>
          <w:color w:val="231F20"/>
        </w:rPr>
        <w:t>Xception,</w:t>
      </w:r>
      <w:r>
        <w:rPr>
          <w:color w:val="231F20"/>
          <w:spacing w:val="40"/>
        </w:rPr>
        <w:t> </w:t>
      </w:r>
      <w:r>
        <w:rPr>
          <w:color w:val="231F20"/>
        </w:rPr>
        <w:t>Recurrent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</w:rPr>
        <w:t>(RNN),</w:t>
      </w:r>
      <w:r>
        <w:rPr>
          <w:color w:val="231F20"/>
          <w:spacing w:val="40"/>
        </w:rPr>
        <w:t> </w:t>
      </w:r>
      <w:r>
        <w:rPr>
          <w:color w:val="231F20"/>
        </w:rPr>
        <w:t>Long Short-Term Memory (LSTM), Gated Recurrent Units (GRU),</w:t>
      </w:r>
      <w:r>
        <w:rPr>
          <w:color w:val="231F20"/>
          <w:spacing w:val="40"/>
        </w:rPr>
        <w:t> </w:t>
      </w:r>
      <w:r>
        <w:rPr>
          <w:color w:val="231F20"/>
        </w:rPr>
        <w:t>Autoencoders, Restricted Boltzmann Machines, Deep belief net-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works.</w:t>
      </w:r>
    </w:p>
    <w:p>
      <w:pPr>
        <w:pStyle w:val="BodyText"/>
        <w:spacing w:before="33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2.2.1. Importance of optimization techni" w:id="15"/>
      <w:bookmarkEnd w:id="15"/>
      <w:r>
        <w:rPr/>
      </w:r>
      <w:r>
        <w:rPr>
          <w:i/>
          <w:color w:val="231F20"/>
          <w:spacing w:val="-6"/>
          <w:sz w:val="16"/>
        </w:rPr>
        <w:t>Importance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optimization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techniques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w w:val="105"/>
        </w:rPr>
        <w:t>In Machine Learning, optimization is done each time a model is </w:t>
      </w:r>
      <w:r>
        <w:rPr>
          <w:color w:val="231F20"/>
        </w:rPr>
        <w:t>trained: the learning algorithm optimizes the values of the model pa-</w:t>
      </w:r>
      <w:r>
        <w:rPr>
          <w:color w:val="231F20"/>
          <w:w w:val="105"/>
        </w:rPr>
        <w:t> rameters to minimize the prediction error on the training dataset. However, the hyperparameters are not optimized during training. The number of layers in a neural network, the number of neurons per layer, etc., are hyperparameters that are not optimized during training. The choice of values for the hyperparameters 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uences the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7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model,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sometimes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strongly.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> </w:t>
      </w:r>
      <w:r>
        <w:rPr>
          <w:color w:val="231F20"/>
          <w:spacing w:val="-2"/>
          <w:w w:val="105"/>
        </w:rPr>
        <w:t>other</w:t>
      </w:r>
    </w:p>
    <w:p>
      <w:pPr>
        <w:pStyle w:val="BodyText"/>
        <w:spacing w:line="276" w:lineRule="auto" w:before="111"/>
        <w:ind w:left="103" w:right="115"/>
        <w:jc w:val="both"/>
      </w:pPr>
      <w:r>
        <w:rPr/>
        <w:br w:type="column"/>
      </w:r>
      <w:r>
        <w:rPr>
          <w:color w:val="231F20"/>
        </w:rPr>
        <w:t>hand,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manual</w:t>
      </w:r>
      <w:r>
        <w:rPr>
          <w:color w:val="231F20"/>
          <w:spacing w:val="40"/>
        </w:rPr>
        <w:t> </w:t>
      </w:r>
      <w:r>
        <w:rPr>
          <w:color w:val="231F20"/>
        </w:rPr>
        <w:t>selection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best</w:t>
      </w:r>
      <w:r>
        <w:rPr>
          <w:color w:val="231F20"/>
          <w:spacing w:val="40"/>
        </w:rPr>
        <w:t> </w:t>
      </w:r>
      <w:r>
        <w:rPr>
          <w:color w:val="231F20"/>
        </w:rPr>
        <w:t>hyperparameter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complex,</w:t>
      </w:r>
      <w:r>
        <w:rPr>
          <w:color w:val="231F20"/>
          <w:spacing w:val="40"/>
        </w:rPr>
        <w:t> </w:t>
      </w:r>
      <w:r>
        <w:rPr>
          <w:color w:val="231F20"/>
        </w:rPr>
        <w:t>even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experienced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scientists.</w:t>
      </w:r>
      <w:r>
        <w:rPr>
          <w:color w:val="231F20"/>
          <w:spacing w:val="40"/>
        </w:rPr>
        <w:t> </w:t>
      </w:r>
      <w:r>
        <w:rPr>
          <w:color w:val="231F20"/>
        </w:rPr>
        <w:t>Thus,</w:t>
      </w:r>
      <w:r>
        <w:rPr>
          <w:color w:val="231F20"/>
          <w:spacing w:val="40"/>
        </w:rPr>
        <w:t> </w:t>
      </w:r>
      <w:r>
        <w:rPr>
          <w:color w:val="231F20"/>
        </w:rPr>
        <w:t>there are simple search algorithms, such as Grid Search or Random</w:t>
      </w:r>
      <w:r>
        <w:rPr>
          <w:color w:val="231F20"/>
          <w:spacing w:val="40"/>
        </w:rPr>
        <w:t> </w:t>
      </w:r>
      <w:r>
        <w:rPr>
          <w:color w:val="231F20"/>
        </w:rPr>
        <w:t>Search, to explore the search space and retain the best-explored so-</w:t>
      </w:r>
      <w:r>
        <w:rPr>
          <w:color w:val="231F20"/>
          <w:spacing w:val="40"/>
        </w:rPr>
        <w:t> </w:t>
      </w:r>
      <w:r>
        <w:rPr>
          <w:color w:val="231F20"/>
        </w:rPr>
        <w:t>lution. These simple algorithms are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if the number of possi-</w:t>
      </w:r>
      <w:r>
        <w:rPr>
          <w:color w:val="231F20"/>
          <w:spacing w:val="40"/>
        </w:rPr>
        <w:t> </w:t>
      </w:r>
      <w:r>
        <w:rPr>
          <w:color w:val="231F20"/>
        </w:rPr>
        <w:t>ble combinations of hyperparameter values is quite limited and the</w:t>
      </w:r>
      <w:r>
        <w:rPr>
          <w:color w:val="231F20"/>
          <w:spacing w:val="40"/>
        </w:rPr>
        <w:t> </w:t>
      </w:r>
      <w:r>
        <w:rPr>
          <w:color w:val="231F20"/>
        </w:rPr>
        <w:t>search space is simple. Still, their use becomes prohibitive for larger</w:t>
      </w:r>
      <w:r>
        <w:rPr>
          <w:color w:val="231F20"/>
          <w:spacing w:val="40"/>
        </w:rPr>
        <w:t> </w:t>
      </w:r>
      <w:r>
        <w:rPr>
          <w:color w:val="231F20"/>
        </w:rPr>
        <w:t>and more complex search spaces, as is the case for the most sophis-</w:t>
      </w:r>
      <w:r>
        <w:rPr>
          <w:color w:val="231F20"/>
          <w:spacing w:val="40"/>
        </w:rPr>
        <w:t> </w:t>
      </w:r>
      <w:r>
        <w:rPr>
          <w:color w:val="231F20"/>
        </w:rPr>
        <w:t>ticated</w:t>
      </w:r>
      <w:r>
        <w:rPr>
          <w:color w:val="231F20"/>
          <w:spacing w:val="38"/>
        </w:rPr>
        <w:t> </w:t>
      </w:r>
      <w:r>
        <w:rPr>
          <w:color w:val="231F20"/>
        </w:rPr>
        <w:t>models.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problem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optimizing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hyperparameters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 Machine Learning model is generally related to the optimization</w:t>
      </w:r>
      <w:r>
        <w:rPr>
          <w:color w:val="231F20"/>
          <w:spacing w:val="80"/>
        </w:rPr>
        <w:t> </w:t>
      </w:r>
      <w:r>
        <w:rPr>
          <w:color w:val="231F20"/>
        </w:rPr>
        <w:t>with mixed variables (discrete/continuous). Indeed, some</w:t>
      </w:r>
      <w:r>
        <w:rPr>
          <w:color w:val="231F20"/>
          <w:spacing w:val="40"/>
        </w:rPr>
        <w:t> </w:t>
      </w:r>
      <w:r>
        <w:rPr>
          <w:color w:val="231F20"/>
        </w:rPr>
        <w:t>hyperparameters can take integer values, others real values, others</w:t>
      </w:r>
      <w:r>
        <w:rPr>
          <w:color w:val="231F20"/>
          <w:spacing w:val="40"/>
        </w:rPr>
        <w:t> </w:t>
      </w:r>
      <w:r>
        <w:rPr>
          <w:color w:val="231F20"/>
        </w:rPr>
        <w:t>strings of characters. Moreover, it is only possible to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 com-</w:t>
      </w:r>
      <w:r>
        <w:rPr>
          <w:color w:val="231F20"/>
          <w:spacing w:val="40"/>
        </w:rPr>
        <w:t> </w:t>
      </w:r>
      <w:r>
        <w:rPr>
          <w:color w:val="231F20"/>
        </w:rPr>
        <w:t>pute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gradients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(e.g.,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score)</w:t>
      </w:r>
      <w:r>
        <w:rPr>
          <w:color w:val="231F20"/>
          <w:spacing w:val="40"/>
        </w:rPr>
        <w:t> </w:t>
      </w:r>
      <w:r>
        <w:rPr>
          <w:color w:val="231F20"/>
        </w:rPr>
        <w:t>concerning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hyperparameters.</w:t>
      </w:r>
      <w:r>
        <w:rPr>
          <w:color w:val="231F20"/>
          <w:spacing w:val="40"/>
        </w:rPr>
        <w:t> </w:t>
      </w:r>
      <w:r>
        <w:rPr>
          <w:color w:val="231F20"/>
        </w:rPr>
        <w:t>Finally,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40"/>
        </w:rPr>
        <w:t> </w:t>
      </w:r>
      <w:r>
        <w:rPr>
          <w:color w:val="231F20"/>
        </w:rPr>
        <w:t>space</w:t>
      </w:r>
      <w:r>
        <w:rPr>
          <w:color w:val="231F20"/>
          <w:spacing w:val="40"/>
        </w:rPr>
        <w:t> </w:t>
      </w:r>
      <w:r>
        <w:rPr>
          <w:color w:val="231F20"/>
        </w:rPr>
        <w:t>can be pretty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and complex if the number of</w:t>
      </w:r>
      <w:r>
        <w:rPr>
          <w:color w:val="231F20"/>
          <w:spacing w:val="40"/>
        </w:rPr>
        <w:t> </w:t>
      </w:r>
      <w:r>
        <w:rPr>
          <w:color w:val="231F20"/>
        </w:rPr>
        <w:t>hyperparameters is high enough. Based on this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ection, this is an</w:t>
      </w:r>
      <w:r>
        <w:rPr>
          <w:color w:val="231F20"/>
          <w:spacing w:val="40"/>
        </w:rPr>
        <w:t> </w:t>
      </w:r>
      <w:r>
        <w:rPr>
          <w:color w:val="231F20"/>
        </w:rPr>
        <w:t>ideal application for optimization algorithms.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Plants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abiotic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biotic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stresses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Stress can be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any state of discomfort for the plant. Many</w:t>
      </w:r>
      <w:r>
        <w:rPr>
          <w:color w:val="231F20"/>
          <w:spacing w:val="40"/>
        </w:rPr>
        <w:t> </w:t>
      </w:r>
      <w:r>
        <w:rPr>
          <w:color w:val="231F20"/>
        </w:rPr>
        <w:t>stressors, including abiotic and biotic factors, can slow or inhibit plant</w:t>
      </w:r>
      <w:r>
        <w:rPr>
          <w:color w:val="231F20"/>
          <w:spacing w:val="40"/>
        </w:rPr>
        <w:t> </w:t>
      </w:r>
      <w:r>
        <w:rPr>
          <w:color w:val="231F20"/>
        </w:rPr>
        <w:t>development and growth. Biotic factors include diseases, infections,</w:t>
      </w:r>
      <w:r>
        <w:rPr>
          <w:color w:val="231F20"/>
          <w:spacing w:val="40"/>
        </w:rPr>
        <w:t> </w:t>
      </w:r>
      <w:r>
        <w:rPr>
          <w:color w:val="231F20"/>
        </w:rPr>
        <w:t>and pest attacks. Infections can be bacterial, fungal, or viral. Viral dis-</w:t>
      </w:r>
      <w:r>
        <w:rPr>
          <w:color w:val="231F20"/>
          <w:spacing w:val="40"/>
        </w:rPr>
        <w:t> </w:t>
      </w:r>
      <w:r>
        <w:rPr>
          <w:color w:val="231F20"/>
        </w:rPr>
        <w:t>eases are caused by viruses which are tiny micro-organisms with a ge-</w:t>
      </w:r>
      <w:r>
        <w:rPr>
          <w:color w:val="231F20"/>
          <w:spacing w:val="40"/>
        </w:rPr>
        <w:t> </w:t>
      </w:r>
      <w:r>
        <w:rPr>
          <w:color w:val="231F20"/>
        </w:rPr>
        <w:t>nome</w:t>
      </w:r>
      <w:r>
        <w:rPr>
          <w:color w:val="231F20"/>
          <w:spacing w:val="-1"/>
        </w:rPr>
        <w:t> </w:t>
      </w:r>
      <w:r>
        <w:rPr>
          <w:color w:val="231F20"/>
        </w:rPr>
        <w:t>composed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Deoxyribonucleic</w:t>
      </w:r>
      <w:r>
        <w:rPr>
          <w:color w:val="231F20"/>
          <w:spacing w:val="-2"/>
        </w:rPr>
        <w:t> </w:t>
      </w:r>
      <w:r>
        <w:rPr>
          <w:color w:val="231F20"/>
        </w:rPr>
        <w:t>Acid</w:t>
      </w:r>
      <w:r>
        <w:rPr>
          <w:color w:val="231F20"/>
          <w:spacing w:val="-3"/>
        </w:rPr>
        <w:t> </w:t>
      </w:r>
      <w:r>
        <w:rPr>
          <w:color w:val="231F20"/>
        </w:rPr>
        <w:t>(DNA)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Ribonucleic</w:t>
      </w:r>
      <w:r>
        <w:rPr>
          <w:color w:val="231F20"/>
          <w:spacing w:val="-3"/>
        </w:rPr>
        <w:t> </w:t>
      </w:r>
      <w:r>
        <w:rPr>
          <w:color w:val="231F20"/>
        </w:rPr>
        <w:t>Acid</w:t>
      </w:r>
      <w:r>
        <w:rPr>
          <w:color w:val="231F20"/>
          <w:spacing w:val="40"/>
        </w:rPr>
        <w:t> </w:t>
      </w:r>
      <w:r>
        <w:rPr>
          <w:color w:val="231F20"/>
        </w:rPr>
        <w:t>(RNA). They reproduce inside</w:t>
      </w:r>
      <w:r>
        <w:rPr>
          <w:color w:val="231F20"/>
          <w:spacing w:val="-1"/>
        </w:rPr>
        <w:t> </w:t>
      </w:r>
      <w:r>
        <w:rPr>
          <w:color w:val="231F20"/>
        </w:rPr>
        <w:t>a living</w:t>
      </w:r>
      <w:r>
        <w:rPr>
          <w:color w:val="231F20"/>
          <w:spacing w:val="-1"/>
        </w:rPr>
        <w:t> </w:t>
      </w:r>
      <w:r>
        <w:rPr>
          <w:color w:val="231F20"/>
        </w:rPr>
        <w:t>organism. Filamentous parasitic</w:t>
      </w:r>
      <w:r>
        <w:rPr>
          <w:color w:val="231F20"/>
          <w:spacing w:val="40"/>
        </w:rPr>
        <w:t> </w:t>
      </w:r>
      <w:r>
        <w:rPr>
          <w:color w:val="231F20"/>
        </w:rPr>
        <w:t>fungi cause fungal diseases. These fungi are disseminated by spores or</w:t>
      </w:r>
      <w:r>
        <w:rPr>
          <w:color w:val="231F20"/>
          <w:spacing w:val="40"/>
        </w:rPr>
        <w:t> </w:t>
      </w:r>
      <w:r>
        <w:rPr>
          <w:color w:val="231F20"/>
        </w:rPr>
        <w:t>mycelium present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soil and</w:t>
      </w:r>
      <w:r>
        <w:rPr>
          <w:color w:val="231F20"/>
          <w:spacing w:val="-1"/>
        </w:rPr>
        <w:t> </w:t>
      </w:r>
      <w:r>
        <w:rPr>
          <w:color w:val="231F20"/>
        </w:rPr>
        <w:t>penetrate the</w:t>
      </w:r>
      <w:r>
        <w:rPr>
          <w:color w:val="231F20"/>
          <w:spacing w:val="-1"/>
        </w:rPr>
        <w:t> </w:t>
      </w:r>
      <w:r>
        <w:rPr>
          <w:color w:val="231F20"/>
        </w:rPr>
        <w:t>plant organism</w:t>
      </w:r>
      <w:r>
        <w:rPr>
          <w:color w:val="231F20"/>
          <w:spacing w:val="-1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stomata 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roots. They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appear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spots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fruits, leaves,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seedlings</w:t>
      </w:r>
      <w:r>
        <w:rPr>
          <w:color w:val="231F20"/>
          <w:spacing w:val="40"/>
        </w:rPr>
        <w:t> </w:t>
      </w:r>
      <w:r>
        <w:rPr>
          <w:color w:val="231F20"/>
        </w:rPr>
        <w:t>and cause wilting, leaf dieback, and root rot. In contrast, phytopatho-</w:t>
      </w:r>
      <w:r>
        <w:rPr>
          <w:color w:val="231F20"/>
          <w:spacing w:val="40"/>
        </w:rPr>
        <w:t> </w:t>
      </w:r>
      <w:r>
        <w:rPr>
          <w:color w:val="231F20"/>
        </w:rPr>
        <w:t>genic</w:t>
      </w:r>
      <w:r>
        <w:rPr>
          <w:color w:val="231F20"/>
          <w:spacing w:val="-2"/>
        </w:rPr>
        <w:t> </w:t>
      </w:r>
      <w:r>
        <w:rPr>
          <w:color w:val="231F20"/>
        </w:rPr>
        <w:t>bacteria</w:t>
      </w:r>
      <w:r>
        <w:rPr>
          <w:color w:val="231F20"/>
          <w:spacing w:val="-2"/>
        </w:rPr>
        <w:t> </w:t>
      </w:r>
      <w:r>
        <w:rPr>
          <w:color w:val="231F20"/>
        </w:rPr>
        <w:t>cause</w:t>
      </w:r>
      <w:r>
        <w:rPr>
          <w:color w:val="231F20"/>
          <w:spacing w:val="-2"/>
        </w:rPr>
        <w:t> </w:t>
      </w:r>
      <w:r>
        <w:rPr>
          <w:color w:val="231F20"/>
        </w:rPr>
        <w:t>bacterial</w:t>
      </w:r>
      <w:r>
        <w:rPr>
          <w:color w:val="231F20"/>
          <w:spacing w:val="-2"/>
        </w:rPr>
        <w:t> </w:t>
      </w:r>
      <w:r>
        <w:rPr>
          <w:color w:val="231F20"/>
        </w:rPr>
        <w:t>diseases.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bacterias</w:t>
      </w:r>
      <w:r>
        <w:rPr>
          <w:color w:val="231F20"/>
          <w:spacing w:val="-2"/>
        </w:rPr>
        <w:t> </w:t>
      </w:r>
      <w:r>
        <w:rPr>
          <w:color w:val="231F20"/>
        </w:rPr>
        <w:t>live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parasites</w:t>
      </w:r>
      <w:r>
        <w:rPr>
          <w:color w:val="231F20"/>
          <w:spacing w:val="40"/>
        </w:rPr>
        <w:t> </w:t>
      </w:r>
      <w:r>
        <w:rPr>
          <w:color w:val="231F20"/>
        </w:rPr>
        <w:t>on the plants and cause cankers and soft rots. Abiotic stress factors in-</w:t>
      </w:r>
      <w:r>
        <w:rPr>
          <w:color w:val="231F20"/>
          <w:spacing w:val="40"/>
        </w:rPr>
        <w:t> </w:t>
      </w:r>
      <w:r>
        <w:rPr>
          <w:color w:val="231F20"/>
        </w:rPr>
        <w:t>clude drought (water stress), excessive watering (waterlogging),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treme temperatures (cold, frost, and heat), salinity, mineral toxicity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Verma et al., 2013</w:t>
        </w:r>
      </w:hyperlink>
      <w:r>
        <w:rPr>
          <w:color w:val="231F20"/>
        </w:rPr>
        <w:t>),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ciencies, and soil contamination by</w:t>
      </w:r>
      <w:r>
        <w:rPr>
          <w:color w:val="231F20"/>
          <w:spacing w:val="40"/>
        </w:rPr>
        <w:t> </w:t>
      </w:r>
      <w:r>
        <w:rPr>
          <w:color w:val="231F20"/>
        </w:rPr>
        <w:t>heavy metals such as cadmium and lead. In response to stress, plants</w:t>
      </w:r>
      <w:r>
        <w:rPr>
          <w:color w:val="231F20"/>
          <w:spacing w:val="40"/>
        </w:rPr>
        <w:t> </w:t>
      </w:r>
      <w:r>
        <w:rPr>
          <w:color w:val="231F20"/>
        </w:rPr>
        <w:t>slow down their metabolism and decrease energy expenditure. Stress</w:t>
      </w:r>
      <w:r>
        <w:rPr>
          <w:color w:val="231F20"/>
          <w:spacing w:val="40"/>
        </w:rPr>
        <w:t> </w:t>
      </w:r>
      <w:r>
        <w:rPr>
          <w:color w:val="231F20"/>
        </w:rPr>
        <w:t>reduces growth, photosynthesis, and therefore yield. When a plant is</w:t>
      </w:r>
      <w:r>
        <w:rPr>
          <w:color w:val="231F20"/>
          <w:spacing w:val="40"/>
        </w:rPr>
        <w:t> </w:t>
      </w:r>
      <w:r>
        <w:rPr>
          <w:color w:val="231F20"/>
        </w:rPr>
        <w:t>stressed,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prevents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normal</w:t>
      </w:r>
      <w:r>
        <w:rPr>
          <w:color w:val="231F20"/>
          <w:spacing w:val="-7"/>
        </w:rPr>
        <w:t> </w:t>
      </w:r>
      <w:r>
        <w:rPr>
          <w:color w:val="231F20"/>
        </w:rPr>
        <w:t>development,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longer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optimal.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methodology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organized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subsections.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scribed the research strategy, the second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the research ques-</w:t>
      </w:r>
      <w:r>
        <w:rPr>
          <w:color w:val="231F20"/>
          <w:spacing w:val="40"/>
        </w:rPr>
        <w:t> </w:t>
      </w:r>
      <w:r>
        <w:rPr>
          <w:color w:val="231F20"/>
        </w:rPr>
        <w:t>tions, and the last presented the literature synthesis and statistical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analyses.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Description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research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strategy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1" w:lineRule="auto"/>
        <w:ind w:left="103" w:right="117" w:firstLine="239"/>
        <w:jc w:val="both"/>
      </w:pPr>
      <w:r>
        <w:rPr>
          <w:color w:val="231F20"/>
        </w:rPr>
        <w:t>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articles were searched in databases such as Google</w:t>
      </w:r>
      <w:r>
        <w:rPr>
          <w:color w:val="231F20"/>
          <w:spacing w:val="40"/>
        </w:rPr>
        <w:t> </w:t>
      </w:r>
      <w:r>
        <w:rPr>
          <w:color w:val="231F20"/>
        </w:rPr>
        <w:t>Scholar, Science Direct, Web of Science, Scopus, Springer, and Direc-</w:t>
      </w:r>
      <w:r>
        <w:rPr>
          <w:color w:val="231F20"/>
          <w:spacing w:val="40"/>
        </w:rPr>
        <w:t> </w:t>
      </w:r>
      <w:r>
        <w:rPr>
          <w:color w:val="231F20"/>
        </w:rPr>
        <w:t>tory Of Open Access Journals (DOAJ). The following keywords were</w:t>
      </w:r>
      <w:r>
        <w:rPr>
          <w:color w:val="231F20"/>
          <w:spacing w:val="40"/>
        </w:rPr>
        <w:t> </w:t>
      </w:r>
      <w:r>
        <w:rPr>
          <w:color w:val="231F20"/>
        </w:rPr>
        <w:t>used: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Intelligence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in combination: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AND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with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fruit disease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vegetable disease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fruit stress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OR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vegeta-</w:t>
      </w:r>
      <w:r>
        <w:rPr>
          <w:color w:val="231F20"/>
          <w:spacing w:val="40"/>
        </w:rPr>
        <w:t> </w:t>
      </w:r>
      <w:r>
        <w:rPr>
          <w:color w:val="231F20"/>
        </w:rPr>
        <w:t>ble stress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. The last papers were assessed on July 4, 2022. No time</w:t>
      </w:r>
      <w:r>
        <w:rPr>
          <w:color w:val="231F20"/>
          <w:spacing w:val="40"/>
        </w:rPr>
        <w:t> </w:t>
      </w:r>
      <w:r>
        <w:rPr>
          <w:color w:val="231F20"/>
        </w:rPr>
        <w:t>interval</w:t>
      </w:r>
      <w:r>
        <w:rPr>
          <w:color w:val="231F20"/>
          <w:spacing w:val="17"/>
        </w:rPr>
        <w:t> </w:t>
      </w:r>
      <w:r>
        <w:rPr>
          <w:color w:val="231F20"/>
        </w:rPr>
        <w:t>was</w:t>
      </w:r>
      <w:r>
        <w:rPr>
          <w:color w:val="231F20"/>
          <w:spacing w:val="17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17"/>
        </w:rPr>
        <w:t> </w:t>
      </w:r>
      <w:r>
        <w:rPr>
          <w:color w:val="231F20"/>
        </w:rPr>
        <w:t>during the</w:t>
      </w:r>
      <w:r>
        <w:rPr>
          <w:color w:val="231F20"/>
          <w:spacing w:val="17"/>
        </w:rPr>
        <w:t> </w:t>
      </w:r>
      <w:r>
        <w:rPr>
          <w:color w:val="231F20"/>
        </w:rPr>
        <w:t>search</w:t>
      </w:r>
      <w:r>
        <w:rPr>
          <w:color w:val="231F20"/>
          <w:spacing w:val="17"/>
        </w:rPr>
        <w:t> </w:t>
      </w:r>
      <w:r>
        <w:rPr>
          <w:color w:val="231F20"/>
        </w:rPr>
        <w:t>process</w:t>
      </w:r>
      <w:r>
        <w:rPr>
          <w:color w:val="231F20"/>
          <w:spacing w:val="18"/>
        </w:rPr>
        <w:t> </w:t>
      </w:r>
      <w:r>
        <w:rPr>
          <w:color w:val="231F20"/>
        </w:rPr>
        <w:t>since</w:t>
      </w:r>
      <w:r>
        <w:rPr>
          <w:color w:val="231F20"/>
          <w:spacing w:val="17"/>
        </w:rPr>
        <w:t> </w:t>
      </w:r>
      <w:r>
        <w:rPr>
          <w:color w:val="231F20"/>
        </w:rPr>
        <w:t>Deep Learning</w:t>
      </w:r>
      <w:r>
        <w:rPr>
          <w:color w:val="231F20"/>
          <w:spacing w:val="40"/>
        </w:rPr>
        <w:t> </w:t>
      </w:r>
      <w:r>
        <w:rPr>
          <w:color w:val="231F20"/>
        </w:rPr>
        <w:t>is a relatively new technique, and we want to retrieve as many articles</w:t>
      </w:r>
      <w:r>
        <w:rPr>
          <w:color w:val="231F20"/>
          <w:spacing w:val="40"/>
        </w:rPr>
        <w:t> </w:t>
      </w:r>
      <w:r>
        <w:rPr>
          <w:color w:val="231F20"/>
        </w:rPr>
        <w:t>as possible. Therefore, 818 research papers were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ed, including</w:t>
      </w:r>
      <w:r>
        <w:rPr>
          <w:color w:val="231F20"/>
          <w:spacing w:val="40"/>
        </w:rPr>
        <w:t> </w:t>
      </w:r>
      <w:r>
        <w:rPr>
          <w:color w:val="231F20"/>
        </w:rPr>
        <w:t>journal articles (original and review articles), conference papers,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book chapters. Two hundred forty-six of the documents were dupli-</w:t>
      </w:r>
      <w:r>
        <w:rPr>
          <w:color w:val="231F20"/>
          <w:spacing w:val="40"/>
        </w:rPr>
        <w:t> </w:t>
      </w:r>
      <w:r>
        <w:rPr>
          <w:color w:val="231F20"/>
        </w:rPr>
        <w:t>cates.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was followed by a screening process that included</w:t>
      </w:r>
      <w:r>
        <w:rPr>
          <w:color w:val="231F20"/>
          <w:spacing w:val="40"/>
        </w:rPr>
        <w:t> </w:t>
      </w:r>
      <w:r>
        <w:rPr>
          <w:color w:val="231F20"/>
        </w:rPr>
        <w:t>reading the title, abstract, and content of the paper to ensure that it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related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detect</w:t>
      </w:r>
      <w:r>
        <w:rPr>
          <w:color w:val="231F20"/>
          <w:spacing w:val="-2"/>
        </w:rPr>
        <w:t> </w:t>
      </w:r>
      <w:r>
        <w:rPr>
          <w:color w:val="231F20"/>
        </w:rPr>
        <w:t>stress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fruits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vegetables.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3.2. Definition of the research question" w:id="16"/>
      <w:bookmarkEnd w:id="16"/>
      <w:r>
        <w:rPr/>
      </w:r>
      <w:r>
        <w:rPr>
          <w:color w:val="231F20"/>
        </w:rPr>
        <w:t>By screening the titles and abstracts, 363 other papers were </w:t>
      </w:r>
      <w:r>
        <w:rPr>
          <w:color w:val="231F20"/>
        </w:rPr>
        <w:t>excluded.</w:t>
      </w:r>
      <w:r>
        <w:rPr>
          <w:color w:val="231F20"/>
          <w:w w:val="105"/>
        </w:rPr>
        <w:t> After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screening,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removed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irrelevant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articles,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12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lit- erature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reviews,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book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chapters.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irrelevant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articles, some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address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stress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fruits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vegetables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or Deep Learning, while others refer to stress but</w:t>
      </w:r>
      <w:r>
        <w:rPr>
          <w:color w:val="231F20"/>
          <w:spacing w:val="40"/>
        </w:rPr>
        <w:t> </w:t>
      </w:r>
      <w:r>
        <w:rPr>
          <w:color w:val="231F20"/>
        </w:rPr>
        <w:t>do not use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or Deep Learning methods. Before ex-</w:t>
      </w:r>
      <w:r>
        <w:rPr>
          <w:color w:val="231F20"/>
          <w:w w:val="105"/>
        </w:rPr>
        <w:t> cluding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selection,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checked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references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cited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 systematic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reviews,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books,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articles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topics.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Finally,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132 articles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study.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Thirteen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132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articles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were not free of charge. We have therefore used only their abstracts. The methodology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described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inspired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Preferred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Systematic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Re- </w:t>
      </w:r>
      <w:r>
        <w:rPr>
          <w:color w:val="231F20"/>
        </w:rPr>
        <w:t>views and Meta-Analyses (PRISMA) guidelines (</w:t>
      </w:r>
      <w:hyperlink w:history="true" w:anchor="_bookmark32">
        <w:r>
          <w:rPr>
            <w:color w:val="2E3092"/>
          </w:rPr>
          <w:t>Page et al., 2021</w:t>
        </w:r>
      </w:hyperlink>
      <w:r>
        <w:rPr>
          <w:color w:val="231F20"/>
        </w:rPr>
        <w:t>) and</w:t>
      </w:r>
      <w:r>
        <w:rPr>
          <w:color w:val="231F20"/>
          <w:w w:val="105"/>
        </w:rPr>
        <w:t> </w:t>
      </w:r>
      <w:hyperlink w:history="true" w:anchor="_bookmark6">
        <w:r>
          <w:rPr>
            <w:color w:val="2E3092"/>
            <w:w w:val="105"/>
          </w:rPr>
          <w:t>Fig.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summarizes it.</w:t>
      </w: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07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De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nition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research questions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Research</w:t>
      </w:r>
      <w:r>
        <w:rPr>
          <w:color w:val="231F20"/>
          <w:spacing w:val="-6"/>
        </w:rPr>
        <w:t> </w:t>
      </w:r>
      <w:r>
        <w:rPr>
          <w:color w:val="231F20"/>
        </w:rPr>
        <w:t>questions</w:t>
      </w:r>
      <w:r>
        <w:rPr>
          <w:color w:val="231F20"/>
          <w:spacing w:val="-5"/>
        </w:rPr>
        <w:t> </w:t>
      </w:r>
      <w:r>
        <w:rPr>
          <w:color w:val="231F20"/>
        </w:rPr>
        <w:t>help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structure</w:t>
      </w:r>
      <w:r>
        <w:rPr>
          <w:color w:val="231F20"/>
          <w:spacing w:val="-4"/>
        </w:rPr>
        <w:t> </w:t>
      </w:r>
      <w:r>
        <w:rPr>
          <w:color w:val="231F20"/>
        </w:rPr>
        <w:t>better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systematic</w:t>
      </w:r>
      <w:r>
        <w:rPr>
          <w:color w:val="231F20"/>
          <w:spacing w:val="-3"/>
        </w:rPr>
        <w:t> </w:t>
      </w:r>
      <w:r>
        <w:rPr>
          <w:color w:val="231F20"/>
        </w:rPr>
        <w:t>literature</w:t>
      </w:r>
      <w:r>
        <w:rPr>
          <w:color w:val="231F20"/>
          <w:spacing w:val="40"/>
        </w:rPr>
        <w:t> </w:t>
      </w:r>
      <w:r>
        <w:rPr>
          <w:color w:val="231F20"/>
        </w:rPr>
        <w:t>reviews. Our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concern was the objective behind using AI and DL</w:t>
      </w:r>
      <w:r>
        <w:rPr>
          <w:color w:val="231F20"/>
          <w:spacing w:val="40"/>
        </w:rPr>
        <w:t> </w:t>
      </w:r>
      <w:r>
        <w:rPr>
          <w:color w:val="231F20"/>
        </w:rPr>
        <w:t>methods to detect stress in fruits and vegetables. Then, we identify the</w:t>
      </w:r>
      <w:r>
        <w:rPr>
          <w:color w:val="231F20"/>
          <w:spacing w:val="40"/>
        </w:rPr>
        <w:t> </w:t>
      </w:r>
      <w:r>
        <w:rPr>
          <w:color w:val="231F20"/>
        </w:rPr>
        <w:t>species to which the techniques were applied and the type of stress</w:t>
      </w:r>
      <w:r>
        <w:rPr>
          <w:color w:val="231F20"/>
          <w:spacing w:val="40"/>
        </w:rPr>
        <w:t> </w:t>
      </w:r>
      <w:r>
        <w:rPr>
          <w:color w:val="231F20"/>
        </w:rPr>
        <w:t>involved. Data being an essential element for any model, we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data's</w:t>
      </w:r>
      <w:r>
        <w:rPr>
          <w:color w:val="231F20"/>
          <w:spacing w:val="40"/>
        </w:rPr>
        <w:t> </w:t>
      </w:r>
      <w:r>
        <w:rPr>
          <w:color w:val="231F20"/>
        </w:rPr>
        <w:t>type,</w:t>
      </w:r>
      <w:r>
        <w:rPr>
          <w:color w:val="231F20"/>
          <w:spacing w:val="40"/>
        </w:rPr>
        <w:t> </w:t>
      </w:r>
      <w:r>
        <w:rPr>
          <w:color w:val="231F20"/>
        </w:rPr>
        <w:t>size,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source.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looked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countries</w:t>
      </w:r>
      <w:r>
        <w:rPr>
          <w:color w:val="231F20"/>
          <w:spacing w:val="40"/>
        </w:rPr>
        <w:t> </w:t>
      </w:r>
      <w:r>
        <w:rPr>
          <w:color w:val="231F20"/>
        </w:rPr>
        <w:t>where the authors have installed experiments to collect the data. In</w:t>
      </w:r>
      <w:r>
        <w:rPr>
          <w:color w:val="231F20"/>
          <w:spacing w:val="40"/>
        </w:rPr>
        <w:t> </w:t>
      </w:r>
      <w:r>
        <w:rPr>
          <w:color w:val="231F20"/>
        </w:rPr>
        <w:t>addition, several algorithms and implementation frameworks in the</w:t>
      </w:r>
      <w:r>
        <w:rPr>
          <w:color w:val="231F20"/>
          <w:spacing w:val="40"/>
        </w:rPr>
        <w:t> </w:t>
      </w:r>
      <w:r>
        <w:rPr>
          <w:color w:val="231F20"/>
        </w:rPr>
        <w:t>literature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given</w:t>
      </w:r>
      <w:r>
        <w:rPr>
          <w:color w:val="231F20"/>
          <w:spacing w:val="-4"/>
        </w:rPr>
        <w:t> </w:t>
      </w:r>
      <w:r>
        <w:rPr>
          <w:color w:val="231F20"/>
        </w:rPr>
        <w:t>tasks.</w:t>
      </w:r>
      <w:r>
        <w:rPr>
          <w:color w:val="231F20"/>
          <w:spacing w:val="-4"/>
        </w:rPr>
        <w:t> </w:t>
      </w:r>
      <w:r>
        <w:rPr>
          <w:color w:val="231F20"/>
        </w:rPr>
        <w:t>Thus,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2"/>
        </w:rPr>
        <w:t> </w:t>
      </w:r>
      <w:r>
        <w:rPr>
          <w:color w:val="231F20"/>
        </w:rPr>
        <w:t>them</w:t>
      </w:r>
      <w:r>
        <w:rPr>
          <w:color w:val="231F20"/>
          <w:spacing w:val="-2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the selected studies. Moreover, we sought to determine the models'</w:t>
      </w:r>
      <w:r>
        <w:rPr>
          <w:color w:val="231F20"/>
          <w:spacing w:val="40"/>
        </w:rPr>
        <w:t> </w:t>
      </w:r>
      <w:r>
        <w:rPr>
          <w:color w:val="231F20"/>
        </w:rPr>
        <w:t>hyperparameters,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performances,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and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evaluation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metrics.</w:t>
      </w:r>
      <w:r>
        <w:rPr>
          <w:color w:val="231F20"/>
          <w:spacing w:val="63"/>
          <w:w w:val="150"/>
        </w:rPr>
        <w:t> </w:t>
      </w:r>
      <w:r>
        <w:rPr>
          <w:color w:val="231F20"/>
          <w:spacing w:val="-2"/>
        </w:rPr>
        <w:t>Finally,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3" w:after="1"/>
        <w:rPr>
          <w:sz w:val="20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90783" cy="6452615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783" cy="64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6" w:right="21" w:firstLine="0"/>
        <w:jc w:val="center"/>
        <w:rPr>
          <w:sz w:val="12"/>
        </w:rPr>
      </w:pPr>
      <w:bookmarkStart w:name="_bookmark6" w:id="17"/>
      <w:bookmarkEnd w:id="17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PRISMA</w:t>
      </w:r>
      <w:r>
        <w:rPr>
          <w:color w:val="231F20"/>
          <w:spacing w:val="15"/>
          <w:sz w:val="12"/>
        </w:rPr>
        <w:t> 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ow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diagram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selection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process.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41"/>
        <w:jc w:val="both"/>
      </w:pPr>
      <w:bookmarkStart w:name="3.3. Literature synthesis and analysis" w:id="18"/>
      <w:bookmarkEnd w:id="18"/>
      <w:r>
        <w:rPr/>
      </w:r>
      <w:bookmarkStart w:name="4. Results and discussion" w:id="19"/>
      <w:bookmarkEnd w:id="19"/>
      <w:r>
        <w:rPr/>
      </w:r>
      <w:bookmarkStart w:name="_bookmark7" w:id="20"/>
      <w:bookmarkEnd w:id="20"/>
      <w:r>
        <w:rPr/>
      </w:r>
      <w:r>
        <w:rPr>
          <w:color w:val="231F20"/>
        </w:rPr>
        <w:t>we have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the challenges that researchers and practitioners</w:t>
      </w:r>
      <w:r>
        <w:rPr>
          <w:color w:val="231F20"/>
          <w:spacing w:val="40"/>
        </w:rPr>
        <w:t> </w:t>
      </w:r>
      <w:r>
        <w:rPr>
          <w:color w:val="231F20"/>
        </w:rPr>
        <w:t>face. An explicit reformulation of each research question is given in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Literature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synthesis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analysis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The literature synthesis was done in three parts.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part con-</w:t>
      </w:r>
      <w:r>
        <w:rPr>
          <w:color w:val="231F20"/>
          <w:spacing w:val="40"/>
        </w:rPr>
        <w:t> </w:t>
      </w:r>
      <w:r>
        <w:rPr>
          <w:color w:val="231F20"/>
        </w:rPr>
        <w:t>cerns the bibliometric analysis and some general descriptive statistics.</w:t>
      </w:r>
      <w:r>
        <w:rPr>
          <w:color w:val="231F20"/>
          <w:spacing w:val="40"/>
        </w:rPr>
        <w:t> </w:t>
      </w:r>
      <w:r>
        <w:rPr>
          <w:color w:val="231F20"/>
        </w:rPr>
        <w:t>VOSviewer was used for the network of the keywords co-occurrence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van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Eck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Waltman,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VOSviewer</w:t>
      </w:r>
      <w:r>
        <w:rPr>
          <w:color w:val="231F20"/>
          <w:spacing w:val="-3"/>
        </w:rPr>
        <w:t> </w:t>
      </w:r>
      <w:r>
        <w:rPr>
          <w:color w:val="231F20"/>
        </w:rPr>
        <w:t>provides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range of</w:t>
      </w:r>
      <w:r>
        <w:rPr>
          <w:color w:val="231F20"/>
          <w:spacing w:val="-1"/>
        </w:rPr>
        <w:t> </w:t>
      </w:r>
      <w:r>
        <w:rPr>
          <w:color w:val="231F20"/>
        </w:rPr>
        <w:t>intuitive</w:t>
      </w:r>
      <w:r>
        <w:rPr>
          <w:color w:val="231F20"/>
          <w:spacing w:val="40"/>
        </w:rPr>
        <w:t> </w:t>
      </w:r>
      <w:r>
        <w:rPr>
          <w:color w:val="231F20"/>
        </w:rPr>
        <w:t>visualization, mainly for analyzing bibliometric maps. The second part</w:t>
      </w:r>
      <w:r>
        <w:rPr>
          <w:color w:val="231F20"/>
          <w:spacing w:val="40"/>
        </w:rPr>
        <w:t> </w:t>
      </w:r>
      <w:r>
        <w:rPr>
          <w:color w:val="231F20"/>
        </w:rPr>
        <w:t>focuses on the answers to the research questions. The occurrences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each response were used to calculate the frequencies. Similar terms</w:t>
      </w:r>
      <w:r>
        <w:rPr>
          <w:color w:val="231F20"/>
          <w:spacing w:val="40"/>
        </w:rPr>
        <w:t> </w:t>
      </w:r>
      <w:r>
        <w:rPr>
          <w:color w:val="231F20"/>
        </w:rPr>
        <w:t>were merged to make analysis easy. Some variables were analyzed to-</w:t>
      </w:r>
      <w:r>
        <w:rPr>
          <w:color w:val="231F20"/>
          <w:spacing w:val="40"/>
        </w:rPr>
        <w:t> </w:t>
      </w:r>
      <w:r>
        <w:rPr>
          <w:color w:val="231F20"/>
        </w:rPr>
        <w:t>gether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get</w:t>
      </w:r>
      <w:r>
        <w:rPr>
          <w:color w:val="231F20"/>
          <w:spacing w:val="-1"/>
        </w:rPr>
        <w:t> </w:t>
      </w:r>
      <w:r>
        <w:rPr>
          <w:color w:val="231F20"/>
        </w:rPr>
        <w:t>insight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their</w:t>
      </w:r>
      <w:r>
        <w:rPr>
          <w:color w:val="231F20"/>
          <w:spacing w:val="-1"/>
        </w:rPr>
        <w:t> </w:t>
      </w:r>
      <w:r>
        <w:rPr>
          <w:color w:val="231F20"/>
        </w:rPr>
        <w:t>study.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presented</w:t>
      </w:r>
      <w:r>
        <w:rPr>
          <w:color w:val="231F20"/>
          <w:spacing w:val="-1"/>
        </w:rPr>
        <w:t> </w:t>
      </w:r>
      <w:r>
        <w:rPr>
          <w:color w:val="231F20"/>
        </w:rPr>
        <w:t>in tables,</w:t>
      </w:r>
      <w:r>
        <w:rPr>
          <w:color w:val="231F20"/>
          <w:spacing w:val="40"/>
        </w:rPr>
        <w:t> </w:t>
      </w:r>
      <w:r>
        <w:rPr>
          <w:color w:val="231F20"/>
        </w:rPr>
        <w:t>pie charts, or bar charts. The data analysis was conducted in the Ana-</w:t>
      </w:r>
      <w:r>
        <w:rPr>
          <w:color w:val="231F20"/>
          <w:spacing w:val="40"/>
        </w:rPr>
        <w:t> </w:t>
      </w:r>
      <w:r>
        <w:rPr>
          <w:color w:val="231F20"/>
        </w:rPr>
        <w:t>conda environment using the Spyder Notebook framework, with Py-</w:t>
      </w:r>
      <w:r>
        <w:rPr>
          <w:color w:val="231F20"/>
          <w:spacing w:val="40"/>
        </w:rPr>
        <w:t> </w:t>
      </w:r>
      <w:r>
        <w:rPr>
          <w:color w:val="231F20"/>
        </w:rPr>
        <w:t>thon 3.9.12. The libraries used to synthesize data frames Figures were</w:t>
      </w:r>
      <w:r>
        <w:rPr>
          <w:color w:val="231F20"/>
          <w:spacing w:val="40"/>
        </w:rPr>
        <w:t> </w:t>
      </w:r>
      <w:r>
        <w:rPr>
          <w:color w:val="231F20"/>
        </w:rPr>
        <w:t>Pandas,</w:t>
      </w:r>
      <w:r>
        <w:rPr>
          <w:color w:val="231F20"/>
          <w:spacing w:val="-10"/>
        </w:rPr>
        <w:t> </w:t>
      </w:r>
      <w:r>
        <w:rPr>
          <w:color w:val="231F20"/>
        </w:rPr>
        <w:t>Matplotlib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Numpy.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function: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ggplot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package: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ggplot2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Wickham,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 of R software (</w:t>
      </w:r>
      <w:hyperlink w:history="true" w:anchor="_bookmark40">
        <w:r>
          <w:rPr>
            <w:color w:val="2E3092"/>
          </w:rPr>
          <w:t>R Core Team,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Furthermore,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geographical</w:t>
      </w:r>
      <w:r>
        <w:rPr>
          <w:color w:val="231F20"/>
          <w:spacing w:val="-10"/>
        </w:rPr>
        <w:t> </w:t>
      </w:r>
      <w:r>
        <w:rPr>
          <w:color w:val="231F20"/>
        </w:rPr>
        <w:t>location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collection</w:t>
      </w:r>
      <w:r>
        <w:rPr>
          <w:color w:val="231F20"/>
          <w:spacing w:val="-10"/>
        </w:rPr>
        <w:t> </w:t>
      </w:r>
      <w:r>
        <w:rPr>
          <w:color w:val="231F20"/>
        </w:rPr>
        <w:t>sites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represented using QGis. The last part was synthesizing the gaps and</w:t>
      </w:r>
      <w:r>
        <w:rPr>
          <w:color w:val="231F20"/>
          <w:spacing w:val="40"/>
        </w:rPr>
        <w:t> </w:t>
      </w:r>
      <w:r>
        <w:rPr>
          <w:color w:val="231F20"/>
        </w:rPr>
        <w:t>ranking them based on their relevance and making recommendations</w:t>
      </w:r>
      <w:r>
        <w:rPr>
          <w:color w:val="231F20"/>
          <w:spacing w:val="40"/>
        </w:rPr>
        <w:t> </w:t>
      </w:r>
      <w:r>
        <w:rPr>
          <w:color w:val="231F20"/>
        </w:rPr>
        <w:t>for new studies.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use of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in classifying and detecting biotic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abiotic</w:t>
      </w:r>
      <w:r>
        <w:rPr>
          <w:color w:val="231F20"/>
          <w:spacing w:val="36"/>
        </w:rPr>
        <w:t> </w:t>
      </w:r>
      <w:r>
        <w:rPr>
          <w:color w:val="231F20"/>
        </w:rPr>
        <w:t>stresses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fruits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vegetables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recent,</w:t>
      </w:r>
      <w:r>
        <w:rPr>
          <w:color w:val="231F20"/>
          <w:spacing w:val="35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shown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7">
        <w:r>
          <w:rPr>
            <w:color w:val="2E3092"/>
          </w:rPr>
          <w:t>Fig. 2</w:t>
        </w:r>
      </w:hyperlink>
      <w:r>
        <w:rPr>
          <w:color w:val="231F20"/>
        </w:rPr>
        <w:t>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papers in this area appeared in 2003, followed by one</w:t>
      </w:r>
      <w:r>
        <w:rPr>
          <w:color w:val="231F20"/>
          <w:spacing w:val="40"/>
        </w:rPr>
        <w:t> </w:t>
      </w:r>
      <w:r>
        <w:rPr>
          <w:color w:val="231F20"/>
        </w:rPr>
        <w:t>paper in 2006. A rapid progression was observed from 2019 to 2021,</w:t>
      </w:r>
      <w:r>
        <w:rPr>
          <w:color w:val="231F20"/>
          <w:spacing w:val="40"/>
        </w:rPr>
        <w:t> </w:t>
      </w:r>
      <w:r>
        <w:rPr>
          <w:color w:val="231F20"/>
        </w:rPr>
        <w:t>with a peak of 34 papers in 2020. This increase is evidence of re-</w:t>
      </w:r>
      <w:r>
        <w:rPr>
          <w:color w:val="231F20"/>
          <w:spacing w:val="40"/>
        </w:rPr>
        <w:t> </w:t>
      </w:r>
      <w:r>
        <w:rPr>
          <w:color w:val="231F20"/>
        </w:rPr>
        <w:t>searchers' interest in using AI and DL methods for early disease detec-</w:t>
      </w:r>
      <w:r>
        <w:rPr>
          <w:color w:val="231F20"/>
          <w:spacing w:val="40"/>
        </w:rPr>
        <w:t> </w:t>
      </w:r>
      <w:r>
        <w:rPr>
          <w:color w:val="231F20"/>
        </w:rPr>
        <w:t>tion, as precision agriculture has become a necessity to face the</w:t>
      </w:r>
      <w:r>
        <w:rPr>
          <w:color w:val="231F20"/>
          <w:spacing w:val="40"/>
        </w:rPr>
        <w:t> </w:t>
      </w:r>
      <w:r>
        <w:rPr>
          <w:color w:val="231F20"/>
        </w:rPr>
        <w:t>challenges related to food security. Twelve papers were published</w:t>
      </w:r>
      <w:r>
        <w:rPr>
          <w:color w:val="231F20"/>
          <w:spacing w:val="8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January</w:t>
      </w:r>
      <w:r>
        <w:rPr>
          <w:color w:val="231F20"/>
          <w:spacing w:val="-8"/>
        </w:rPr>
        <w:t> </w:t>
      </w:r>
      <w:r>
        <w:rPr>
          <w:color w:val="231F20"/>
        </w:rPr>
        <w:t>2022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July</w:t>
      </w:r>
      <w:r>
        <w:rPr>
          <w:color w:val="231F20"/>
          <w:spacing w:val="-9"/>
        </w:rPr>
        <w:t> </w:t>
      </w:r>
      <w:r>
        <w:rPr>
          <w:color w:val="231F20"/>
        </w:rPr>
        <w:t>2022.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papers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journal</w:t>
      </w:r>
      <w:r>
        <w:rPr>
          <w:color w:val="231F20"/>
          <w:spacing w:val="-8"/>
        </w:rPr>
        <w:t> </w:t>
      </w:r>
      <w:r>
        <w:rPr>
          <w:color w:val="231F20"/>
        </w:rPr>
        <w:t>articles.</w:t>
      </w:r>
      <w:r>
        <w:rPr>
          <w:color w:val="231F20"/>
          <w:spacing w:val="40"/>
        </w:rPr>
        <w:t> </w:t>
      </w:r>
      <w:r>
        <w:rPr>
          <w:color w:val="231F20"/>
        </w:rPr>
        <w:t>Conference proceedings account for about 36% of the total number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papers.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1. Bibliometric analysis of keywords" w:id="21"/>
      <w:bookmarkEnd w:id="21"/>
      <w:r>
        <w:rPr/>
      </w:r>
      <w:r>
        <w:rPr>
          <w:i/>
          <w:color w:val="231F20"/>
          <w:spacing w:val="-6"/>
          <w:sz w:val="16"/>
        </w:rPr>
        <w:t>Bibliometric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keywords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Keywords are the words or groups of words that inform the critical</w:t>
      </w:r>
      <w:r>
        <w:rPr>
          <w:color w:val="231F20"/>
          <w:spacing w:val="40"/>
        </w:rPr>
        <w:t> </w:t>
      </w:r>
      <w:r>
        <w:rPr>
          <w:color w:val="231F20"/>
        </w:rPr>
        <w:t>aspects addressed by a research paper. For more precision, we </w:t>
      </w:r>
      <w:r>
        <w:rPr>
          <w:color w:val="231F20"/>
        </w:rPr>
        <w:t>elimi-</w:t>
      </w:r>
      <w:r>
        <w:rPr>
          <w:color w:val="231F20"/>
          <w:spacing w:val="40"/>
        </w:rPr>
        <w:t> </w:t>
      </w:r>
      <w:r>
        <w:rPr>
          <w:color w:val="231F20"/>
        </w:rPr>
        <w:t>nated inconsistencies by merging similar keywords such as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CNN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cnns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and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convolutional neural networks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. </w:t>
      </w:r>
      <w:hyperlink w:history="true" w:anchor="_bookmark8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top 10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frequent</w:t>
      </w:r>
      <w:r>
        <w:rPr>
          <w:color w:val="231F20"/>
          <w:spacing w:val="-9"/>
        </w:rPr>
        <w:t> </w:t>
      </w:r>
      <w:r>
        <w:rPr>
          <w:color w:val="231F20"/>
        </w:rPr>
        <w:t>keywords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reviewed</w:t>
      </w:r>
      <w:r>
        <w:rPr>
          <w:color w:val="231F20"/>
          <w:spacing w:val="-8"/>
        </w:rPr>
        <w:t> </w:t>
      </w:r>
      <w:r>
        <w:rPr>
          <w:color w:val="231F20"/>
        </w:rPr>
        <w:t>articles,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occur-</w:t>
      </w:r>
      <w:r>
        <w:rPr>
          <w:color w:val="231F20"/>
          <w:spacing w:val="40"/>
        </w:rPr>
        <w:t> </w:t>
      </w:r>
      <w:r>
        <w:rPr>
          <w:color w:val="231F20"/>
        </w:rPr>
        <w:t>rences, weight links, and total link strength. The weight links are the</w:t>
      </w:r>
      <w:r>
        <w:rPr>
          <w:color w:val="231F20"/>
          <w:spacing w:val="40"/>
        </w:rPr>
        <w:t> </w:t>
      </w:r>
      <w:r>
        <w:rPr>
          <w:color w:val="231F20"/>
        </w:rPr>
        <w:t>number of connections of a keyword with other keywords indicating</w:t>
      </w:r>
      <w:r>
        <w:rPr>
          <w:color w:val="231F20"/>
          <w:spacing w:val="80"/>
        </w:rPr>
        <w:t> </w:t>
      </w:r>
      <w:r>
        <w:rPr>
          <w:color w:val="231F20"/>
        </w:rPr>
        <w:t>its importance. The total link strength represents the total strength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co-occurrence</w:t>
      </w:r>
      <w:r>
        <w:rPr>
          <w:color w:val="231F20"/>
          <w:spacing w:val="40"/>
        </w:rPr>
        <w:t> </w:t>
      </w:r>
      <w:r>
        <w:rPr>
          <w:color w:val="231F20"/>
        </w:rPr>
        <w:t>links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given</w:t>
      </w:r>
      <w:r>
        <w:rPr>
          <w:color w:val="231F20"/>
          <w:spacing w:val="40"/>
        </w:rPr>
        <w:t> </w:t>
      </w:r>
      <w:r>
        <w:rPr>
          <w:color w:val="231F20"/>
        </w:rPr>
        <w:t>keyword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keywords.</w:t>
      </w:r>
      <w:r>
        <w:rPr>
          <w:color w:val="231F20"/>
          <w:spacing w:val="40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completes</w:t>
      </w:r>
      <w:r>
        <w:rPr>
          <w:color w:val="231F20"/>
          <w:spacing w:val="-1"/>
        </w:rPr>
        <w:t> </w:t>
      </w:r>
      <w:hyperlink w:history="true" w:anchor="_bookmark8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illustrating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keyword</w:t>
      </w:r>
      <w:r>
        <w:rPr>
          <w:color w:val="231F20"/>
          <w:spacing w:val="-1"/>
        </w:rPr>
        <w:t> </w:t>
      </w:r>
      <w:r>
        <w:rPr>
          <w:color w:val="231F20"/>
        </w:rPr>
        <w:t>co-occurrence</w:t>
      </w:r>
      <w:r>
        <w:rPr>
          <w:color w:val="231F20"/>
          <w:spacing w:val="-3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work.</w:t>
      </w:r>
      <w:r>
        <w:rPr>
          <w:color w:val="231F20"/>
          <w:spacing w:val="6"/>
        </w:rPr>
        <w:t> </w:t>
      </w:r>
      <w:r>
        <w:rPr>
          <w:color w:val="231F20"/>
        </w:rPr>
        <w:t>According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5"/>
        </w:rPr>
        <w:t> </w:t>
      </w:r>
      <w:r>
        <w:rPr>
          <w:color w:val="231F20"/>
        </w:rPr>
        <w:t>we</w:t>
      </w:r>
      <w:r>
        <w:rPr>
          <w:color w:val="231F20"/>
          <w:spacing w:val="7"/>
        </w:rPr>
        <w:t> </w:t>
      </w:r>
      <w:r>
        <w:rPr>
          <w:color w:val="231F20"/>
        </w:rPr>
        <w:t>distinguish</w:t>
      </w:r>
      <w:r>
        <w:rPr>
          <w:color w:val="231F20"/>
          <w:spacing w:val="7"/>
        </w:rPr>
        <w:t> </w:t>
      </w:r>
      <w:r>
        <w:rPr>
          <w:color w:val="231F20"/>
        </w:rPr>
        <w:t>two</w:t>
      </w:r>
      <w:r>
        <w:rPr>
          <w:color w:val="231F20"/>
          <w:spacing w:val="7"/>
        </w:rPr>
        <w:t> </w:t>
      </w:r>
      <w:r>
        <w:rPr>
          <w:color w:val="231F20"/>
        </w:rPr>
        <w:t>main</w:t>
      </w:r>
      <w:r>
        <w:rPr>
          <w:color w:val="231F20"/>
          <w:spacing w:val="6"/>
        </w:rPr>
        <w:t> </w:t>
      </w:r>
      <w:r>
        <w:rPr>
          <w:color w:val="231F20"/>
        </w:rPr>
        <w:t>periods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  <w:spacing w:val="-5"/>
        </w:rPr>
        <w:t>the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331"/>
        <w:rPr>
          <w:sz w:val="20"/>
        </w:rPr>
      </w:pPr>
      <w:r>
        <w:rPr>
          <w:sz w:val="20"/>
        </w:rPr>
        <w:drawing>
          <wp:inline distT="0" distB="0" distL="0" distR="0">
            <wp:extent cx="2900822" cy="2852928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82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38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Year-wise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articles.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71" w:lineRule="auto" w:before="1"/>
        <w:ind w:left="103" w:right="118"/>
        <w:jc w:val="both"/>
      </w:pPr>
      <w:r>
        <w:rPr>
          <w:color w:val="231F20"/>
        </w:rPr>
        <w:t>history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detecting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classifying</w:t>
      </w:r>
      <w:r>
        <w:rPr>
          <w:color w:val="231F20"/>
          <w:spacing w:val="-8"/>
        </w:rPr>
        <w:t> </w:t>
      </w:r>
      <w:r>
        <w:rPr>
          <w:color w:val="231F20"/>
        </w:rPr>
        <w:t>diseases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stress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fruits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veg-</w:t>
      </w:r>
      <w:r>
        <w:rPr>
          <w:color w:val="231F20"/>
          <w:spacing w:val="40"/>
        </w:rPr>
        <w:t> </w:t>
      </w:r>
      <w:r>
        <w:rPr>
          <w:color w:val="231F20"/>
        </w:rPr>
        <w:t>etables using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intelligence methods.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period,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cluster of the map, concerns the time when classical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methods were employed through segmentation using k-means cluster-</w:t>
      </w:r>
      <w:r>
        <w:rPr>
          <w:color w:val="231F20"/>
          <w:spacing w:val="40"/>
        </w:rPr>
        <w:t> </w:t>
      </w:r>
      <w:r>
        <w:rPr>
          <w:color w:val="231F20"/>
        </w:rPr>
        <w:t>ing. The K-means clustering algorithm groups pixels with common at-</w:t>
      </w:r>
      <w:r>
        <w:rPr>
          <w:color w:val="231F20"/>
          <w:spacing w:val="40"/>
        </w:rPr>
        <w:t> </w:t>
      </w:r>
      <w:r>
        <w:rPr>
          <w:color w:val="231F20"/>
        </w:rPr>
        <w:t>tributes that belong to a particular segment. The support vector</w:t>
      </w:r>
      <w:r>
        <w:rPr>
          <w:color w:val="231F20"/>
          <w:spacing w:val="40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(SVM)</w:t>
      </w:r>
      <w:r>
        <w:rPr>
          <w:color w:val="231F20"/>
          <w:spacing w:val="-10"/>
        </w:rPr>
        <w:t> </w:t>
      </w:r>
      <w:r>
        <w:rPr>
          <w:color w:val="231F20"/>
        </w:rPr>
        <w:t>constitutes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core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cluster.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13</w:t>
      </w:r>
      <w:r>
        <w:rPr>
          <w:color w:val="231F20"/>
          <w:spacing w:val="-8"/>
        </w:rPr>
        <w:t> </w:t>
      </w:r>
      <w:r>
        <w:rPr>
          <w:color w:val="231F20"/>
        </w:rPr>
        <w:t>occurrences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22</w:t>
      </w:r>
      <w:r>
        <w:rPr>
          <w:color w:val="231F20"/>
          <w:spacing w:val="-9"/>
        </w:rPr>
        <w:t> </w:t>
      </w:r>
      <w:r>
        <w:rPr>
          <w:color w:val="231F20"/>
        </w:rPr>
        <w:t>connections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words,</w:t>
      </w:r>
      <w:r>
        <w:rPr>
          <w:color w:val="231F20"/>
          <w:spacing w:val="-6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8"/>
        </w:rPr>
        <w:t>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ral</w:t>
      </w:r>
      <w:r>
        <w:rPr>
          <w:color w:val="231F20"/>
          <w:spacing w:val="-7"/>
        </w:rPr>
        <w:t> </w:t>
      </w:r>
      <w:r>
        <w:rPr>
          <w:color w:val="231F20"/>
        </w:rPr>
        <w:t>networks</w:t>
      </w:r>
      <w:r>
        <w:rPr>
          <w:color w:val="231F20"/>
          <w:spacing w:val="-10"/>
        </w:rPr>
        <w:t> </w:t>
      </w:r>
      <w:r>
        <w:rPr>
          <w:color w:val="231F20"/>
        </w:rPr>
        <w:t>(ANN)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k-means</w:t>
      </w:r>
      <w:r>
        <w:rPr>
          <w:color w:val="231F20"/>
          <w:spacing w:val="-8"/>
        </w:rPr>
        <w:t> </w:t>
      </w:r>
      <w:r>
        <w:rPr>
          <w:color w:val="231F20"/>
        </w:rPr>
        <w:t>clustering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decision</w:t>
      </w:r>
      <w:r>
        <w:rPr>
          <w:color w:val="231F20"/>
          <w:spacing w:val="-8"/>
        </w:rPr>
        <w:t> </w:t>
      </w:r>
      <w:r>
        <w:rPr>
          <w:color w:val="231F20"/>
        </w:rPr>
        <w:t>tree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defect detection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etc. Indeed, k-means clustering was used to</w:t>
      </w:r>
      <w:r>
        <w:rPr>
          <w:color w:val="231F20"/>
          <w:spacing w:val="40"/>
        </w:rPr>
        <w:t> </w:t>
      </w:r>
      <w:r>
        <w:rPr>
          <w:color w:val="231F20"/>
        </w:rPr>
        <w:t>segment images. In contrast, SVM, ANN, random forest, and decision</w:t>
      </w:r>
      <w:r>
        <w:rPr>
          <w:color w:val="231F20"/>
          <w:spacing w:val="40"/>
        </w:rPr>
        <w:t> </w:t>
      </w:r>
      <w:r>
        <w:rPr>
          <w:color w:val="231F20"/>
        </w:rPr>
        <w:t>tree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the diseases. The emergence of deep learning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marks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second</w:t>
      </w:r>
      <w:r>
        <w:rPr>
          <w:color w:val="231F20"/>
          <w:spacing w:val="-7"/>
        </w:rPr>
        <w:t> </w:t>
      </w:r>
      <w:r>
        <w:rPr>
          <w:color w:val="231F20"/>
        </w:rPr>
        <w:t>period</w:t>
      </w:r>
      <w:r>
        <w:rPr>
          <w:color w:val="231F20"/>
          <w:spacing w:val="-5"/>
        </w:rPr>
        <w:t> </w:t>
      </w:r>
      <w:r>
        <w:rPr>
          <w:color w:val="231F20"/>
        </w:rPr>
        <w:t>represented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second</w:t>
      </w:r>
      <w:r>
        <w:rPr>
          <w:color w:val="231F20"/>
          <w:spacing w:val="-7"/>
        </w:rPr>
        <w:t> </w:t>
      </w:r>
      <w:r>
        <w:rPr>
          <w:color w:val="231F20"/>
        </w:rPr>
        <w:t>cluster.</w:t>
      </w:r>
      <w:r>
        <w:rPr>
          <w:color w:val="231F20"/>
          <w:spacing w:val="-4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constitutes the cluster's core with 36 occurrences, 29 connections,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72</w:t>
      </w:r>
      <w:r>
        <w:rPr>
          <w:color w:val="231F20"/>
          <w:spacing w:val="-5"/>
        </w:rPr>
        <w:t> </w:t>
      </w:r>
      <w:r>
        <w:rPr>
          <w:color w:val="231F20"/>
        </w:rPr>
        <w:t>total</w:t>
      </w:r>
      <w:r>
        <w:rPr>
          <w:color w:val="231F20"/>
          <w:spacing w:val="-5"/>
        </w:rPr>
        <w:t> </w:t>
      </w:r>
      <w:r>
        <w:rPr>
          <w:color w:val="231F20"/>
        </w:rPr>
        <w:t>link</w:t>
      </w:r>
      <w:r>
        <w:rPr>
          <w:color w:val="231F20"/>
          <w:spacing w:val="-7"/>
        </w:rPr>
        <w:t> </w:t>
      </w:r>
      <w:r>
        <w:rPr>
          <w:color w:val="231F20"/>
        </w:rPr>
        <w:t>strengths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group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words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deep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linked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keywords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as: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Convolutional</w:t>
      </w:r>
      <w:r>
        <w:rPr>
          <w:color w:val="231F20"/>
          <w:spacing w:val="-5"/>
        </w:rPr>
        <w:t> </w:t>
      </w:r>
      <w:r>
        <w:rPr>
          <w:color w:val="231F20"/>
        </w:rPr>
        <w:t>neural</w:t>
      </w:r>
      <w:r>
        <w:rPr>
          <w:color w:val="231F20"/>
          <w:spacing w:val="-6"/>
        </w:rPr>
        <w:t> </w:t>
      </w:r>
      <w:r>
        <w:rPr>
          <w:color w:val="231F20"/>
        </w:rPr>
        <w:t>network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current neural network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feature extraction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data augmentation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erative adversarial network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transfer learning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tuning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agriculture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</w:rPr>
        <w:t>etc. Indeed, deep learning methods such as</w:t>
      </w:r>
      <w:r>
        <w:rPr>
          <w:color w:val="231F20"/>
          <w:spacing w:val="40"/>
        </w:rPr>
        <w:t> </w:t>
      </w:r>
      <w:r>
        <w:rPr>
          <w:color w:val="231F20"/>
        </w:rPr>
        <w:t>convolutional neural networks and recurrent neural networks were</w:t>
      </w:r>
      <w:r>
        <w:rPr>
          <w:color w:val="231F20"/>
          <w:spacing w:val="40"/>
        </w:rPr>
        <w:t> </w:t>
      </w:r>
      <w:r>
        <w:rPr>
          <w:color w:val="231F20"/>
        </w:rPr>
        <w:t>born during this period. Unlike classical machine learning methods,</w:t>
      </w:r>
      <w:r>
        <w:rPr>
          <w:color w:val="231F20"/>
          <w:spacing w:val="40"/>
        </w:rPr>
        <w:t> </w:t>
      </w:r>
      <w:r>
        <w:rPr>
          <w:color w:val="231F20"/>
        </w:rPr>
        <w:t>these methods aim to extract features directly from images. Their</w:t>
      </w:r>
      <w:r>
        <w:rPr>
          <w:color w:val="231F20"/>
          <w:spacing w:val="40"/>
        </w:rPr>
        <w:t> </w:t>
      </w:r>
      <w:r>
        <w:rPr>
          <w:color w:val="231F20"/>
        </w:rPr>
        <w:t>performance has improved thanks to the increased databases using</w:t>
      </w:r>
      <w:r>
        <w:rPr>
          <w:color w:val="231F20"/>
          <w:spacing w:val="40"/>
        </w:rPr>
        <w:t> </w:t>
      </w:r>
      <w:r>
        <w:rPr>
          <w:color w:val="231F20"/>
        </w:rPr>
        <w:t>algorithms such as generative adversarial networks. In addition, using</w:t>
      </w:r>
      <w:r>
        <w:rPr>
          <w:color w:val="231F20"/>
          <w:spacing w:val="40"/>
        </w:rPr>
        <w:t> </w:t>
      </w:r>
      <w:r>
        <w:rPr>
          <w:color w:val="231F20"/>
        </w:rPr>
        <w:t>pre-trained</w:t>
      </w:r>
      <w:r>
        <w:rPr>
          <w:color w:val="231F20"/>
          <w:spacing w:val="80"/>
        </w:rPr>
        <w:t> </w:t>
      </w:r>
      <w:r>
        <w:rPr>
          <w:color w:val="231F20"/>
        </w:rPr>
        <w:t>models</w:t>
      </w:r>
      <w:r>
        <w:rPr>
          <w:color w:val="231F20"/>
          <w:spacing w:val="80"/>
        </w:rPr>
        <w:t> </w:t>
      </w:r>
      <w:r>
        <w:rPr>
          <w:color w:val="231F20"/>
        </w:rPr>
        <w:t>through</w:t>
      </w:r>
      <w:r>
        <w:rPr>
          <w:color w:val="231F20"/>
          <w:spacing w:val="80"/>
        </w:rPr>
        <w:t> </w:t>
      </w:r>
      <w:r>
        <w:rPr>
          <w:color w:val="231F20"/>
        </w:rPr>
        <w:t>transfer</w:t>
      </w:r>
      <w:r>
        <w:rPr>
          <w:color w:val="231F20"/>
          <w:spacing w:val="80"/>
        </w:rPr>
        <w:t> </w:t>
      </w:r>
      <w:r>
        <w:rPr>
          <w:color w:val="231F20"/>
        </w:rPr>
        <w:t>learning,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80"/>
        </w:rPr>
        <w:t> </w:t>
      </w:r>
      <w:r>
        <w:rPr>
          <w:color w:val="231F20"/>
        </w:rPr>
        <w:t>models</w:t>
      </w:r>
      <w:r>
        <w:rPr>
          <w:color w:val="231F20"/>
          <w:spacing w:val="8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ne-tuned and can classify images with much better accuracy for</w:t>
      </w:r>
      <w:r>
        <w:rPr>
          <w:color w:val="231F20"/>
          <w:spacing w:val="40"/>
        </w:rPr>
        <w:t> </w:t>
      </w:r>
      <w:r>
        <w:rPr>
          <w:color w:val="231F20"/>
        </w:rPr>
        <w:t>precision agriculture.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bookmarkStart w:name="_bookmark8" w:id="22"/>
      <w:bookmarkEnd w:id="2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Research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questions.</w:t>
      </w:r>
    </w:p>
    <w:p>
      <w:pPr>
        <w:spacing w:before="11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Top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most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keywords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assessed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papers.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1255" w:space="4104"/>
            <w:col w:w="5251"/>
          </w:cols>
        </w:sectPr>
      </w:pP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4"/>
        <w:gridCol w:w="4137"/>
        <w:gridCol w:w="338"/>
        <w:gridCol w:w="2020"/>
        <w:gridCol w:w="848"/>
        <w:gridCol w:w="899"/>
        <w:gridCol w:w="1257"/>
      </w:tblGrid>
      <w:tr>
        <w:trPr>
          <w:trHeight w:val="245" w:hRule="atLeast"/>
        </w:trPr>
        <w:tc>
          <w:tcPr>
            <w:tcW w:w="8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Nubmer</w:t>
            </w:r>
          </w:p>
        </w:tc>
        <w:tc>
          <w:tcPr>
            <w:tcW w:w="41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8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Research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questions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02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Keywords</w:t>
            </w:r>
          </w:p>
        </w:tc>
        <w:tc>
          <w:tcPr>
            <w:tcW w:w="8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Occurrences</w:t>
            </w:r>
          </w:p>
        </w:tc>
        <w:tc>
          <w:tcPr>
            <w:tcW w:w="8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Links</w:t>
            </w:r>
          </w:p>
        </w:tc>
        <w:tc>
          <w:tcPr>
            <w:tcW w:w="12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Total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link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strength</w:t>
            </w:r>
          </w:p>
        </w:tc>
      </w:tr>
      <w:tr>
        <w:trPr>
          <w:trHeight w:val="207" w:hRule="atLeast"/>
        </w:trPr>
        <w:tc>
          <w:tcPr>
            <w:tcW w:w="8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41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objective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behind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DL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AI</w:t>
            </w:r>
            <w:r>
              <w:rPr>
                <w:color w:val="231F20"/>
                <w:spacing w:val="-2"/>
                <w:w w:val="110"/>
                <w:sz w:val="12"/>
              </w:rPr>
              <w:t> technique?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0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8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36</w:t>
            </w:r>
          </w:p>
        </w:tc>
        <w:tc>
          <w:tcPr>
            <w:tcW w:w="8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29</w:t>
            </w:r>
          </w:p>
        </w:tc>
        <w:tc>
          <w:tcPr>
            <w:tcW w:w="12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72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4137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species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was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concerned?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Convolutional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Neural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Networks</w:t>
            </w:r>
          </w:p>
        </w:tc>
        <w:tc>
          <w:tcPr>
            <w:tcW w:w="848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</w:t>
            </w:r>
          </w:p>
        </w:tc>
        <w:tc>
          <w:tcPr>
            <w:tcW w:w="899" w:type="dxa"/>
          </w:tcPr>
          <w:p>
            <w:pPr>
              <w:pStyle w:val="TableParagraph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29</w:t>
            </w:r>
          </w:p>
        </w:tc>
        <w:tc>
          <w:tcPr>
            <w:tcW w:w="1257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4137" w:type="dxa"/>
          </w:tcPr>
          <w:p>
            <w:pPr>
              <w:pStyle w:val="TableParagraph"/>
              <w:spacing w:line="130" w:lineRule="exact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stress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was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involved?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Feature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extraction</w:t>
            </w:r>
          </w:p>
        </w:tc>
        <w:tc>
          <w:tcPr>
            <w:tcW w:w="848" w:type="dxa"/>
          </w:tcPr>
          <w:p>
            <w:pPr>
              <w:pStyle w:val="TableParagraph"/>
              <w:spacing w:line="130" w:lineRule="exact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899" w:type="dxa"/>
          </w:tcPr>
          <w:p>
            <w:pPr>
              <w:pStyle w:val="TableParagraph"/>
              <w:spacing w:line="130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1257" w:type="dxa"/>
          </w:tcPr>
          <w:p>
            <w:pPr>
              <w:pStyle w:val="TableParagraph"/>
              <w:spacing w:line="130" w:lineRule="exact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4137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source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used?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Support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Vector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Machines</w:t>
            </w:r>
          </w:p>
        </w:tc>
        <w:tc>
          <w:tcPr>
            <w:tcW w:w="848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899" w:type="dxa"/>
          </w:tcPr>
          <w:p>
            <w:pPr>
              <w:pStyle w:val="TableParagraph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1257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4137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countries-wise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distribution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 self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made-</w:t>
            </w:r>
            <w:r>
              <w:rPr>
                <w:color w:val="231F20"/>
                <w:spacing w:val="-2"/>
                <w:w w:val="110"/>
                <w:sz w:val="12"/>
              </w:rPr>
              <w:t>data?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processing</w:t>
            </w:r>
          </w:p>
        </w:tc>
        <w:tc>
          <w:tcPr>
            <w:tcW w:w="848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899" w:type="dxa"/>
          </w:tcPr>
          <w:p>
            <w:pPr>
              <w:pStyle w:val="TableParagraph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257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137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were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used?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Transfer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848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899" w:type="dxa"/>
          </w:tcPr>
          <w:p>
            <w:pPr>
              <w:pStyle w:val="TableParagraph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257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26</w:t>
            </w:r>
          </w:p>
        </w:tc>
      </w:tr>
      <w:tr>
        <w:trPr>
          <w:trHeight w:val="173" w:hRule="atLeast"/>
        </w:trPr>
        <w:tc>
          <w:tcPr>
            <w:tcW w:w="884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4137" w:type="dxa"/>
          </w:tcPr>
          <w:p>
            <w:pPr>
              <w:pStyle w:val="TableParagraph"/>
              <w:spacing w:line="132" w:lineRule="exact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hyper-parameters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used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implement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models?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spacing w:line="134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848" w:type="dxa"/>
          </w:tcPr>
          <w:p>
            <w:pPr>
              <w:pStyle w:val="TableParagraph"/>
              <w:spacing w:line="132" w:lineRule="exact"/>
              <w:ind w:left="65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899" w:type="dxa"/>
          </w:tcPr>
          <w:p>
            <w:pPr>
              <w:pStyle w:val="TableParagraph"/>
              <w:spacing w:line="132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257" w:type="dxa"/>
          </w:tcPr>
          <w:p>
            <w:pPr>
              <w:pStyle w:val="TableParagraph"/>
              <w:spacing w:line="132" w:lineRule="exact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</w:tr>
      <w:tr>
        <w:trPr>
          <w:trHeight w:val="168" w:hRule="atLeast"/>
        </w:trPr>
        <w:tc>
          <w:tcPr>
            <w:tcW w:w="884" w:type="dxa"/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4137" w:type="dxa"/>
          </w:tcPr>
          <w:p>
            <w:pPr>
              <w:pStyle w:val="TableParagraph"/>
              <w:spacing w:before="19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evaluation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metrics?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learning</w:t>
            </w:r>
          </w:p>
        </w:tc>
        <w:tc>
          <w:tcPr>
            <w:tcW w:w="848" w:type="dxa"/>
          </w:tcPr>
          <w:p>
            <w:pPr>
              <w:pStyle w:val="TableParagraph"/>
              <w:spacing w:before="19"/>
              <w:ind w:left="6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899" w:type="dxa"/>
          </w:tcPr>
          <w:p>
            <w:pPr>
              <w:pStyle w:val="TableParagraph"/>
              <w:spacing w:before="19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257" w:type="dxa"/>
          </w:tcPr>
          <w:p>
            <w:pPr>
              <w:pStyle w:val="TableParagraph"/>
              <w:spacing w:before="19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4137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are the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performances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achieved?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k-means </w:t>
            </w:r>
            <w:r>
              <w:rPr>
                <w:color w:val="231F20"/>
                <w:spacing w:val="-2"/>
                <w:w w:val="110"/>
                <w:sz w:val="12"/>
              </w:rPr>
              <w:t>clustering</w:t>
            </w:r>
          </w:p>
        </w:tc>
        <w:tc>
          <w:tcPr>
            <w:tcW w:w="848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899" w:type="dxa"/>
          </w:tcPr>
          <w:p>
            <w:pPr>
              <w:pStyle w:val="TableParagraph"/>
              <w:ind w:left="6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257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</w:tr>
      <w:tr>
        <w:trPr>
          <w:trHeight w:val="212" w:hRule="atLeast"/>
        </w:trPr>
        <w:tc>
          <w:tcPr>
            <w:tcW w:w="8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413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What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gaps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</w:t>
            </w:r>
            <w:r>
              <w:rPr>
                <w:color w:val="231F20"/>
                <w:spacing w:val="-2"/>
                <w:w w:val="110"/>
                <w:sz w:val="12"/>
              </w:rPr>
              <w:t>perspectives?</w:t>
            </w:r>
          </w:p>
        </w:tc>
        <w:tc>
          <w:tcPr>
            <w:tcW w:w="33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0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Arti</w:t>
            </w:r>
            <w:r>
              <w:rPr>
                <w:rFonts w:ascii="Times New Roman"/>
                <w:color w:val="231F20"/>
                <w:sz w:val="12"/>
              </w:rPr>
              <w:t>fi</w:t>
            </w:r>
            <w:r>
              <w:rPr>
                <w:color w:val="231F20"/>
                <w:sz w:val="12"/>
              </w:rPr>
              <w:t>cial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z w:val="12"/>
              </w:rPr>
              <w:t>neural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network</w:t>
            </w:r>
          </w:p>
        </w:tc>
        <w:tc>
          <w:tcPr>
            <w:tcW w:w="84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5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89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6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25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5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75"/>
        <w:rPr>
          <w:sz w:val="20"/>
        </w:rPr>
      </w:pPr>
      <w:r>
        <w:rPr>
          <w:sz w:val="20"/>
        </w:rPr>
        <w:drawing>
          <wp:inline distT="0" distB="0" distL="0" distR="0">
            <wp:extent cx="6123982" cy="4047744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82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bookmarkStart w:name="_bookmark9" w:id="23"/>
      <w:bookmarkEnd w:id="23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keywords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bookmarkStart w:name="4.2. RQ1:What is the objective behind th" w:id="24"/>
      <w:bookmarkEnd w:id="24"/>
      <w:r>
        <w:rPr/>
      </w:r>
      <w:r>
        <w:rPr>
          <w:i/>
          <w:color w:val="231F20"/>
          <w:spacing w:val="-4"/>
          <w:sz w:val="16"/>
        </w:rPr>
        <w:t>RQ1:What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is 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objective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behind the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use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DL or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AI techniques?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authors,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objectives</w:t>
      </w:r>
      <w:r>
        <w:rPr>
          <w:color w:val="231F20"/>
          <w:spacing w:val="-9"/>
        </w:rPr>
        <w:t> </w:t>
      </w:r>
      <w:r>
        <w:rPr>
          <w:color w:val="231F20"/>
        </w:rPr>
        <w:t>behind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techniques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diverse.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careful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paper,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w w:val="105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grouped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objectives</w:t>
      </w:r>
      <w:r>
        <w:rPr>
          <w:color w:val="231F20"/>
          <w:spacing w:val="-2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main</w:t>
      </w:r>
      <w:r>
        <w:rPr>
          <w:color w:val="231F20"/>
          <w:spacing w:val="-2"/>
        </w:rPr>
        <w:t> </w:t>
      </w:r>
      <w:r>
        <w:rPr>
          <w:color w:val="231F20"/>
        </w:rPr>
        <w:t>categories: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biotic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stress,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abiotic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stress,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improvement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the robustness of the models.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group,</w:t>
      </w:r>
      <w:r>
        <w:rPr>
          <w:color w:val="231F20"/>
          <w:spacing w:val="-1"/>
        </w:rPr>
        <w:t> </w:t>
      </w:r>
      <w:r>
        <w:rPr>
          <w:color w:val="231F20"/>
        </w:rPr>
        <w:t>we have four sub-objectives.</w:t>
      </w:r>
      <w:r>
        <w:rPr>
          <w:color w:val="231F20"/>
          <w:spacing w:val="-1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tomatic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diseases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46.46%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collected</w:t>
      </w:r>
      <w:r>
        <w:rPr>
          <w:color w:val="231F20"/>
          <w:spacing w:val="-8"/>
        </w:rPr>
        <w:t> </w:t>
      </w:r>
      <w:r>
        <w:rPr>
          <w:color w:val="231F20"/>
        </w:rPr>
        <w:t>papers.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sec-</w:t>
      </w:r>
      <w:r>
        <w:rPr>
          <w:color w:val="231F20"/>
          <w:spacing w:val="40"/>
        </w:rPr>
        <w:t> </w:t>
      </w:r>
      <w:r>
        <w:rPr>
          <w:color w:val="231F20"/>
        </w:rPr>
        <w:t>ond sub-objective of this group was the detection of vegetable diseases</w:t>
      </w:r>
      <w:r>
        <w:rPr>
          <w:color w:val="231F20"/>
          <w:spacing w:val="40"/>
        </w:rPr>
        <w:t> </w:t>
      </w:r>
      <w:r>
        <w:rPr>
          <w:color w:val="231F20"/>
        </w:rPr>
        <w:t>(9.45%). The third of this group concerned the detection of both fruit</w:t>
      </w:r>
      <w:r>
        <w:rPr>
          <w:color w:val="231F20"/>
          <w:spacing w:val="40"/>
        </w:rPr>
        <w:t> </w:t>
      </w:r>
      <w:r>
        <w:rPr>
          <w:color w:val="231F20"/>
        </w:rPr>
        <w:t>and vegetable diseases in 7.87% of the papers. The fourth is the fruits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vegetable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segmentation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3.94%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papers.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second</w:t>
      </w:r>
      <w:r>
        <w:rPr>
          <w:color w:val="231F20"/>
          <w:spacing w:val="40"/>
        </w:rPr>
        <w:t> </w:t>
      </w:r>
      <w:r>
        <w:rPr>
          <w:color w:val="231F20"/>
        </w:rPr>
        <w:t>main</w:t>
      </w:r>
      <w:r>
        <w:rPr>
          <w:color w:val="231F20"/>
          <w:spacing w:val="-10"/>
        </w:rPr>
        <w:t> </w:t>
      </w:r>
      <w:r>
        <w:rPr>
          <w:color w:val="231F20"/>
        </w:rPr>
        <w:t>objective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5.5%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articles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abi-</w:t>
      </w:r>
      <w:r>
        <w:rPr>
          <w:color w:val="231F20"/>
          <w:spacing w:val="40"/>
        </w:rPr>
        <w:t> </w:t>
      </w:r>
      <w:r>
        <w:rPr>
          <w:color w:val="231F20"/>
        </w:rPr>
        <w:t>otic</w:t>
      </w:r>
      <w:r>
        <w:rPr>
          <w:color w:val="231F20"/>
          <w:spacing w:val="-2"/>
        </w:rPr>
        <w:t> </w:t>
      </w:r>
      <w:r>
        <w:rPr>
          <w:color w:val="231F20"/>
        </w:rPr>
        <w:t>stress,</w:t>
      </w:r>
      <w:r>
        <w:rPr>
          <w:color w:val="231F20"/>
          <w:spacing w:val="-1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nutrients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</w:t>
      </w:r>
      <w:r>
        <w:rPr>
          <w:color w:val="231F20"/>
          <w:spacing w:val="-4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stress,</w:t>
      </w:r>
      <w:r>
        <w:rPr>
          <w:color w:val="231F20"/>
          <w:spacing w:val="-4"/>
        </w:rPr>
        <w:t> </w:t>
      </w:r>
      <w:r>
        <w:rPr>
          <w:color w:val="231F20"/>
        </w:rPr>
        <w:t>light</w:t>
      </w:r>
      <w:r>
        <w:rPr>
          <w:color w:val="231F20"/>
          <w:spacing w:val="-5"/>
        </w:rPr>
        <w:t> </w:t>
      </w:r>
      <w:r>
        <w:rPr>
          <w:color w:val="231F20"/>
        </w:rPr>
        <w:t>stress,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metal contamination. The last main group includes three sub-objectives.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complex</w:t>
      </w:r>
      <w:r>
        <w:rPr>
          <w:color w:val="231F20"/>
          <w:spacing w:val="-7"/>
        </w:rPr>
        <w:t> </w:t>
      </w:r>
      <w:r>
        <w:rPr>
          <w:color w:val="231F20"/>
        </w:rPr>
        <w:t>backgrounds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robustness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models. It accounts for 11.02% of the papers. The second represents</w:t>
      </w:r>
      <w:r>
        <w:rPr>
          <w:color w:val="231F20"/>
          <w:spacing w:val="40"/>
        </w:rPr>
        <w:t> </w:t>
      </w:r>
      <w:r>
        <w:rPr>
          <w:color w:val="231F20"/>
        </w:rPr>
        <w:t>8.66%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documents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hybrid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improve</w:t>
      </w:r>
      <w:r>
        <w:rPr>
          <w:color w:val="231F20"/>
          <w:spacing w:val="-3"/>
        </w:rPr>
        <w:t> </w:t>
      </w:r>
      <w:r>
        <w:rPr>
          <w:color w:val="231F20"/>
        </w:rPr>
        <w:t>algorithms'</w:t>
      </w:r>
      <w:r>
        <w:rPr>
          <w:color w:val="231F20"/>
          <w:spacing w:val="40"/>
        </w:rPr>
        <w:t> </w:t>
      </w:r>
      <w:r>
        <w:rPr>
          <w:color w:val="231F20"/>
        </w:rPr>
        <w:t>robustness.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transfer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improve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reduce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cost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calculations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7.09%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bookmarkStart w:name="_bookmark10" w:id="25"/>
      <w:bookmarkEnd w:id="25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4"/>
        </w:rPr>
        <w:t> </w:t>
      </w:r>
      <w:r>
        <w:rPr>
          <w:color w:val="231F20"/>
        </w:rPr>
        <w:t>articles</w:t>
      </w:r>
      <w:r>
        <w:rPr>
          <w:color w:val="231F20"/>
          <w:spacing w:val="-3"/>
        </w:rPr>
        <w:t> </w:t>
      </w:r>
      <w:r>
        <w:rPr>
          <w:color w:val="231F20"/>
        </w:rPr>
        <w:t>constitute this</w:t>
      </w:r>
      <w:r>
        <w:rPr>
          <w:color w:val="231F20"/>
          <w:spacing w:val="-1"/>
        </w:rPr>
        <w:t> </w:t>
      </w:r>
      <w:r>
        <w:rPr>
          <w:color w:val="231F20"/>
        </w:rPr>
        <w:t>group's</w:t>
      </w:r>
      <w:r>
        <w:rPr>
          <w:color w:val="231F20"/>
          <w:spacing w:val="-1"/>
        </w:rPr>
        <w:t> </w:t>
      </w:r>
      <w:r>
        <w:rPr>
          <w:color w:val="231F20"/>
        </w:rPr>
        <w:t>last</w:t>
      </w:r>
      <w:r>
        <w:rPr>
          <w:color w:val="231F20"/>
          <w:spacing w:val="-1"/>
        </w:rPr>
        <w:t> </w:t>
      </w:r>
      <w:r>
        <w:rPr>
          <w:color w:val="231F20"/>
        </w:rPr>
        <w:t>sub-objective. </w:t>
      </w:r>
      <w:hyperlink w:history="true" w:anchor="_bookmark10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illustrates</w:t>
      </w:r>
      <w:r>
        <w:rPr>
          <w:color w:val="231F20"/>
          <w:spacing w:val="40"/>
        </w:rPr>
        <w:t> </w:t>
      </w:r>
      <w:r>
        <w:rPr>
          <w:color w:val="231F20"/>
        </w:rPr>
        <w:t>the objectives thus described and the percentage values given to each.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3. RQ2: What are the species of fruits" w:id="26"/>
      <w:bookmarkEnd w:id="26"/>
      <w:r>
        <w:rPr/>
      </w:r>
      <w:r>
        <w:rPr>
          <w:i/>
          <w:color w:val="231F20"/>
          <w:spacing w:val="-6"/>
          <w:sz w:val="16"/>
        </w:rPr>
        <w:t>RQ2: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species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fruits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vegetables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considered?</w:t>
      </w:r>
    </w:p>
    <w:p>
      <w:pPr>
        <w:spacing w:line="276" w:lineRule="auto" w:before="110"/>
        <w:ind w:left="103" w:right="118" w:firstLine="0"/>
        <w:jc w:val="both"/>
        <w:rPr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avium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L.),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banana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6"/>
          <w:sz w:val="16"/>
        </w:rPr>
        <w:t>(</w:t>
      </w:r>
      <w:r>
        <w:rPr>
          <w:i/>
          <w:color w:val="231F20"/>
          <w:spacing w:val="-6"/>
          <w:sz w:val="16"/>
        </w:rPr>
        <w:t>Musa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paradisiaca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L.),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6"/>
          <w:sz w:val="16"/>
        </w:rPr>
        <w:t>mango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(</w:t>
      </w:r>
      <w:r>
        <w:rPr>
          <w:i/>
          <w:color w:val="231F20"/>
          <w:spacing w:val="-6"/>
          <w:sz w:val="16"/>
        </w:rPr>
        <w:t>Mangifera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indica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pacing w:val="-6"/>
          <w:sz w:val="16"/>
        </w:rPr>
        <w:t>L.),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po-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tato (</w:t>
      </w:r>
      <w:r>
        <w:rPr>
          <w:i/>
          <w:color w:val="231F20"/>
          <w:sz w:val="16"/>
        </w:rPr>
        <w:t>Solanum tuberosum </w:t>
      </w:r>
      <w:r>
        <w:rPr>
          <w:color w:val="231F20"/>
          <w:sz w:val="16"/>
        </w:rPr>
        <w:t>L.), pepper (</w:t>
      </w:r>
      <w:r>
        <w:rPr>
          <w:i/>
          <w:color w:val="231F20"/>
          <w:sz w:val="16"/>
        </w:rPr>
        <w:t>Capsicum annuum </w:t>
      </w:r>
      <w:r>
        <w:rPr>
          <w:color w:val="231F20"/>
          <w:sz w:val="16"/>
        </w:rPr>
        <w:t>L.), lettuce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Lactuca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sativa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L.),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pear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Pyrus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communis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L.</w:t>
      </w:r>
      <w:r>
        <w:rPr>
          <w:color w:val="231F20"/>
          <w:sz w:val="16"/>
        </w:rPr>
        <w:t>),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guava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Psidium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guajava</w:t>
      </w:r>
      <w:r>
        <w:rPr>
          <w:i/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L.), pomegranate (</w:t>
      </w:r>
      <w:r>
        <w:rPr>
          <w:i/>
          <w:color w:val="231F20"/>
          <w:spacing w:val="-2"/>
          <w:sz w:val="16"/>
        </w:rPr>
        <w:t>Punica granatum </w:t>
      </w:r>
      <w:r>
        <w:rPr>
          <w:color w:val="231F20"/>
          <w:spacing w:val="-2"/>
          <w:sz w:val="16"/>
        </w:rPr>
        <w:t>L.), cabbage (</w:t>
      </w:r>
      <w:r>
        <w:rPr>
          <w:i/>
          <w:color w:val="231F20"/>
          <w:spacing w:val="-2"/>
          <w:sz w:val="16"/>
        </w:rPr>
        <w:t>Brassica oleracea </w:t>
      </w:r>
      <w:r>
        <w:rPr>
          <w:color w:val="231F20"/>
          <w:spacing w:val="-2"/>
          <w:sz w:val="16"/>
        </w:rPr>
        <w:t>L.),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sugar beet (</w:t>
      </w:r>
      <w:r>
        <w:rPr>
          <w:i/>
          <w:color w:val="231F20"/>
          <w:sz w:val="16"/>
        </w:rPr>
        <w:t>Beta vulgaris </w:t>
      </w:r>
      <w:r>
        <w:rPr>
          <w:color w:val="231F20"/>
          <w:sz w:val="16"/>
        </w:rPr>
        <w:t>L.), raspberry (</w:t>
      </w:r>
      <w:r>
        <w:rPr>
          <w:i/>
          <w:color w:val="231F20"/>
          <w:sz w:val="16"/>
        </w:rPr>
        <w:t>Rubus idaeus </w:t>
      </w:r>
      <w:r>
        <w:rPr>
          <w:color w:val="231F20"/>
          <w:sz w:val="16"/>
        </w:rPr>
        <w:t>L.), carrot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Daucus carota </w:t>
      </w:r>
      <w:r>
        <w:rPr>
          <w:color w:val="231F20"/>
          <w:sz w:val="16"/>
        </w:rPr>
        <w:t>L.), pumpkin/Squash (</w:t>
      </w:r>
      <w:r>
        <w:rPr>
          <w:i/>
          <w:color w:val="231F20"/>
          <w:sz w:val="16"/>
        </w:rPr>
        <w:t>Cucurbita </w:t>
      </w:r>
      <w:r>
        <w:rPr>
          <w:color w:val="231F20"/>
          <w:sz w:val="16"/>
        </w:rPr>
        <w:t>spp.), jackfruit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Artocarpus heterophyllus </w:t>
      </w:r>
      <w:r>
        <w:rPr>
          <w:color w:val="231F20"/>
          <w:spacing w:val="-4"/>
          <w:sz w:val="16"/>
        </w:rPr>
        <w:t>Lam.), olive (</w:t>
      </w:r>
      <w:r>
        <w:rPr>
          <w:i/>
          <w:color w:val="231F20"/>
          <w:spacing w:val="-4"/>
          <w:sz w:val="16"/>
        </w:rPr>
        <w:t>Olea europaea </w:t>
      </w:r>
      <w:r>
        <w:rPr>
          <w:color w:val="231F20"/>
          <w:spacing w:val="-4"/>
          <w:sz w:val="16"/>
        </w:rPr>
        <w:t>L.), plum (</w:t>
      </w:r>
      <w:r>
        <w:rPr>
          <w:i/>
          <w:color w:val="231F20"/>
          <w:spacing w:val="-4"/>
          <w:sz w:val="16"/>
        </w:rPr>
        <w:t>Prunus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domestica </w:t>
      </w:r>
      <w:r>
        <w:rPr>
          <w:color w:val="231F20"/>
          <w:sz w:val="16"/>
        </w:rPr>
        <w:t>L.), avocado (</w:t>
      </w:r>
      <w:r>
        <w:rPr>
          <w:i/>
          <w:color w:val="231F20"/>
          <w:sz w:val="16"/>
        </w:rPr>
        <w:t>Persea americana </w:t>
      </w:r>
      <w:r>
        <w:rPr>
          <w:color w:val="231F20"/>
          <w:sz w:val="16"/>
        </w:rPr>
        <w:t>Mill), pineapple (</w:t>
      </w:r>
      <w:r>
        <w:rPr>
          <w:i/>
          <w:color w:val="231F20"/>
          <w:sz w:val="16"/>
        </w:rPr>
        <w:t>Ananas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4"/>
          <w:sz w:val="16"/>
        </w:rPr>
        <w:t>comosus </w:t>
      </w:r>
      <w:r>
        <w:rPr>
          <w:color w:val="231F20"/>
          <w:spacing w:val="-4"/>
          <w:sz w:val="16"/>
        </w:rPr>
        <w:t>L.) and papaya (</w:t>
      </w:r>
      <w:r>
        <w:rPr>
          <w:i/>
          <w:color w:val="231F20"/>
          <w:spacing w:val="-4"/>
          <w:sz w:val="16"/>
        </w:rPr>
        <w:t>Carica papaya </w:t>
      </w:r>
      <w:r>
        <w:rPr>
          <w:color w:val="231F20"/>
          <w:spacing w:val="-4"/>
          <w:sz w:val="16"/>
        </w:rPr>
        <w:t>L.) (</w:t>
      </w:r>
      <w:hyperlink w:history="true" w:anchor="_bookmark11">
        <w:r>
          <w:rPr>
            <w:color w:val="2E3092"/>
            <w:spacing w:val="-4"/>
            <w:sz w:val="16"/>
          </w:rPr>
          <w:t>Table 4</w:t>
        </w:r>
      </w:hyperlink>
      <w:r>
        <w:rPr>
          <w:color w:val="231F20"/>
          <w:spacing w:val="-4"/>
          <w:sz w:val="16"/>
        </w:rPr>
        <w:t>). Of all these species,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apple and tomato are the most investigated, with 35 and 33 occur-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rences, respectively, representing 16.67% and 15.71%. This is easily ex-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plained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because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apple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consumed fruit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 world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9">
        <w:r>
          <w:rPr>
            <w:color w:val="2E3092"/>
            <w:sz w:val="16"/>
          </w:rPr>
          <w:t>Feng</w:t>
        </w:r>
      </w:hyperlink>
      <w:r>
        <w:rPr>
          <w:color w:val="2E3092"/>
          <w:spacing w:val="40"/>
          <w:sz w:val="16"/>
        </w:rPr>
        <w:t> </w:t>
      </w:r>
      <w:hyperlink w:history="true" w:anchor="_bookmark29">
        <w:r>
          <w:rPr>
            <w:color w:val="2E3092"/>
            <w:sz w:val="16"/>
          </w:rPr>
          <w:t>et</w:t>
        </w:r>
        <w:r>
          <w:rPr>
            <w:color w:val="2E3092"/>
            <w:spacing w:val="3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38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while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tomato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second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consumed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vegetable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after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potato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0">
        <w:r>
          <w:rPr>
            <w:color w:val="2E3092"/>
            <w:sz w:val="16"/>
          </w:rPr>
          <w:t>Kabas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2022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2019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world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production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reached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7,620,288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0">
        <w:r>
          <w:rPr>
            <w:color w:val="2E3092"/>
            <w:sz w:val="16"/>
          </w:rPr>
          <w:t>Oviedo-Mireles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while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world's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annual tomato production was 160 million tonnes (</w:t>
      </w:r>
      <w:hyperlink w:history="true" w:anchor="_bookmark20">
        <w:r>
          <w:rPr>
            <w:color w:val="2E3092"/>
            <w:sz w:val="16"/>
          </w:rPr>
          <w:t>Bazrafshan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20">
        <w:r>
          <w:rPr>
            <w:color w:val="2E3092"/>
            <w:spacing w:val="-2"/>
            <w:sz w:val="16"/>
          </w:rPr>
          <w:t>2022</w:t>
        </w:r>
      </w:hyperlink>
      <w:r>
        <w:rPr>
          <w:color w:val="231F20"/>
          <w:spacing w:val="-2"/>
          <w:sz w:val="16"/>
        </w:rPr>
        <w:t>).</w:t>
      </w:r>
    </w:p>
    <w:p>
      <w:pPr>
        <w:pStyle w:val="BodyText"/>
        <w:spacing w:line="276" w:lineRule="auto"/>
        <w:ind w:left="103" w:right="73" w:firstLine="239"/>
      </w:pPr>
      <w:r>
        <w:rPr>
          <w:color w:val="231F20"/>
        </w:rPr>
        <w:t>The worldwide interest in these two products justi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that they are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enough</w:t>
      </w:r>
      <w:r>
        <w:rPr>
          <w:color w:val="231F20"/>
          <w:spacing w:val="-1"/>
        </w:rPr>
        <w:t> </w:t>
      </w:r>
      <w:r>
        <w:rPr>
          <w:color w:val="231F20"/>
        </w:rPr>
        <w:t>essential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increase</w:t>
      </w:r>
      <w:r>
        <w:rPr>
          <w:color w:val="231F20"/>
          <w:spacing w:val="-1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productivity.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After</w:t>
      </w:r>
    </w:p>
    <w:p>
      <w:pPr>
        <w:pStyle w:val="BodyText"/>
      </w:pPr>
    </w:p>
    <w:p>
      <w:pPr>
        <w:pStyle w:val="BodyText"/>
        <w:spacing w:before="106"/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Objectives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behind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AI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stress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3887279</wp:posOffset>
                </wp:positionH>
                <wp:positionV relativeFrom="paragraph">
                  <wp:posOffset>52615</wp:posOffset>
                </wp:positionV>
                <wp:extent cx="3188970" cy="6985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42922pt;width:251.093pt;height:.51025pt;mso-position-horizontal-relative:page;mso-position-vertical-relative:paragraph;z-index:-15721984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947" w:val="left" w:leader="none"/>
          <w:tab w:pos="4175" w:val="left" w:leader="none"/>
        </w:tabs>
        <w:spacing w:before="61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Objective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category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Objectives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Frequency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(%)</w:t>
      </w:r>
    </w:p>
    <w:p>
      <w:pPr>
        <w:tabs>
          <w:tab w:pos="4496" w:val="right" w:leader="none"/>
        </w:tabs>
        <w:spacing w:before="124"/>
        <w:ind w:left="194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3887279</wp:posOffset>
                </wp:positionH>
                <wp:positionV relativeFrom="paragraph">
                  <wp:posOffset>34526</wp:posOffset>
                </wp:positionV>
                <wp:extent cx="3188335" cy="635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5022pt;margin-top:2.718611pt;width:251.036012pt;height:.453pt;mso-position-horizontal-relative:page;mso-position-vertical-relative:paragraph;z-index:15736320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2"/>
        </w:rPr>
        <w:t>Fruits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2"/>
          <w:sz w:val="12"/>
        </w:rPr>
        <w:t>diseases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46.46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line="276" w:lineRule="auto" w:before="117"/>
        <w:ind w:left="103" w:right="38" w:firstLine="238"/>
      </w:pPr>
      <w:r>
        <w:rPr>
          <w:color w:val="231F20"/>
        </w:rPr>
        <w:t>Papers considered in this review focused on 28 different species of</w:t>
      </w:r>
      <w:r>
        <w:rPr>
          <w:color w:val="231F20"/>
          <w:spacing w:val="40"/>
        </w:rPr>
        <w:t> </w:t>
      </w:r>
      <w:r>
        <w:rPr>
          <w:color w:val="231F20"/>
        </w:rPr>
        <w:t>fruits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vegetables,</w:t>
      </w:r>
      <w:r>
        <w:rPr>
          <w:color w:val="231F20"/>
          <w:spacing w:val="-4"/>
        </w:rPr>
        <w:t> </w:t>
      </w:r>
      <w:r>
        <w:rPr>
          <w:color w:val="231F20"/>
        </w:rPr>
        <w:t>namely:</w:t>
      </w:r>
      <w:r>
        <w:rPr>
          <w:color w:val="231F20"/>
          <w:spacing w:val="-4"/>
        </w:rPr>
        <w:t> </w:t>
      </w:r>
      <w:r>
        <w:rPr>
          <w:color w:val="231F20"/>
        </w:rPr>
        <w:t>apple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Malus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domestica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Borkh.),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tomato</w:t>
      </w:r>
    </w:p>
    <w:p>
      <w:pPr>
        <w:spacing w:before="121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Biotic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stress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</w:p>
    <w:p>
      <w:pPr>
        <w:tabs>
          <w:tab w:pos="2579" w:val="right" w:leader="none"/>
        </w:tabs>
        <w:spacing w:before="3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Vegetables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9.45</w:t>
      </w:r>
    </w:p>
    <w:p>
      <w:pPr>
        <w:tabs>
          <w:tab w:pos="2579" w:val="right" w:leader="none"/>
        </w:tabs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Fruits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vegetables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7.87</w:t>
      </w:r>
    </w:p>
    <w:p>
      <w:pPr>
        <w:tabs>
          <w:tab w:pos="2579" w:val="right" w:leader="none"/>
        </w:tabs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Fruits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vegetable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segmentation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3.94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5" w:space="314"/>
            <w:col w:w="1417" w:space="307"/>
            <w:col w:w="3407"/>
          </w:cols>
        </w:sectPr>
      </w:pPr>
    </w:p>
    <w:p>
      <w:pPr>
        <w:spacing w:line="276" w:lineRule="auto" w:before="19"/>
        <w:ind w:left="103" w:right="38" w:hanging="1"/>
        <w:jc w:val="both"/>
        <w:rPr>
          <w:i/>
          <w:sz w:val="16"/>
        </w:rPr>
      </w:pPr>
      <w:r>
        <w:rPr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Solanum lycopersicum </w:t>
      </w:r>
      <w:r>
        <w:rPr>
          <w:color w:val="231F20"/>
          <w:spacing w:val="-4"/>
          <w:sz w:val="16"/>
        </w:rPr>
        <w:t>L.), grape (</w:t>
      </w:r>
      <w:r>
        <w:rPr>
          <w:i/>
          <w:color w:val="231F20"/>
          <w:spacing w:val="-4"/>
          <w:sz w:val="16"/>
        </w:rPr>
        <w:t>Vitis vinifera </w:t>
      </w:r>
      <w:r>
        <w:rPr>
          <w:color w:val="231F20"/>
          <w:spacing w:val="-4"/>
          <w:sz w:val="16"/>
        </w:rPr>
        <w:t>L.), lemon (</w:t>
      </w:r>
      <w:r>
        <w:rPr>
          <w:i/>
          <w:color w:val="231F20"/>
          <w:spacing w:val="-4"/>
          <w:sz w:val="16"/>
        </w:rPr>
        <w:t>Citrus lemon</w:t>
      </w:r>
      <w:r>
        <w:rPr>
          <w:i/>
          <w:color w:val="231F20"/>
          <w:spacing w:val="40"/>
          <w:sz w:val="16"/>
        </w:rPr>
        <w:t> </w:t>
      </w:r>
      <w:r>
        <w:rPr>
          <w:color w:val="231F20"/>
          <w:sz w:val="16"/>
        </w:rPr>
        <w:t>L.), peach (</w:t>
      </w:r>
      <w:r>
        <w:rPr>
          <w:i/>
          <w:color w:val="231F20"/>
          <w:sz w:val="16"/>
        </w:rPr>
        <w:t>Prunus persica </w:t>
      </w:r>
      <w:r>
        <w:rPr>
          <w:color w:val="231F20"/>
          <w:sz w:val="16"/>
        </w:rPr>
        <w:t>L.), orange (</w:t>
      </w:r>
      <w:r>
        <w:rPr>
          <w:i/>
          <w:color w:val="231F20"/>
          <w:sz w:val="16"/>
        </w:rPr>
        <w:t>Citrus sinensis </w:t>
      </w:r>
      <w:r>
        <w:rPr>
          <w:color w:val="231F20"/>
          <w:sz w:val="16"/>
        </w:rPr>
        <w:t>L.), cucumber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Cucumis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sativus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z w:val="16"/>
        </w:rPr>
        <w:t>L.),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strawberry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Fragaria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anassa </w:t>
      </w:r>
      <w:r>
        <w:rPr>
          <w:color w:val="231F20"/>
          <w:sz w:val="16"/>
        </w:rPr>
        <w:t>L.),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cherry </w:t>
      </w:r>
      <w:r>
        <w:rPr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Prunus</w:t>
      </w:r>
    </w:p>
    <w:p>
      <w:pPr>
        <w:tabs>
          <w:tab w:pos="1827" w:val="left" w:leader="none"/>
          <w:tab w:pos="4303" w:val="right" w:leader="none"/>
        </w:tabs>
        <w:spacing w:before="15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Abiotic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stress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Abiotic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5.51</w:t>
      </w:r>
    </w:p>
    <w:p>
      <w:pPr>
        <w:tabs>
          <w:tab w:pos="4376" w:val="right" w:leader="none"/>
        </w:tabs>
        <w:spacing w:before="35"/>
        <w:ind w:left="1827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complex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11.02</w:t>
      </w:r>
    </w:p>
    <w:p>
      <w:pPr>
        <w:tabs>
          <w:tab w:pos="1827" w:val="left" w:leader="none"/>
          <w:tab w:pos="4055" w:val="left" w:leader="none"/>
        </w:tabs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Model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improvement </w:t>
      </w:r>
      <w:r>
        <w:rPr>
          <w:color w:val="231F20"/>
          <w:spacing w:val="-4"/>
          <w:w w:val="110"/>
          <w:sz w:val="12"/>
        </w:rPr>
        <w:t>with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hybrid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8.66</w:t>
      </w:r>
    </w:p>
    <w:p>
      <w:pPr>
        <w:tabs>
          <w:tab w:pos="4055" w:val="left" w:leader="none"/>
        </w:tabs>
        <w:spacing w:before="34"/>
        <w:ind w:left="18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transfer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learning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7.09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313"/>
            <w:col w:w="5131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54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881" y="575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4.6. RQ5: What is the countries-wise dis" w:id="27"/>
      <w:bookmarkEnd w:id="27"/>
      <w:r>
        <w:rPr/>
      </w:r>
      <w:bookmarkStart w:name="4.7. RQ6: What models were used?" w:id="28"/>
      <w:bookmarkEnd w:id="28"/>
      <w:r>
        <w:rPr/>
      </w:r>
      <w:bookmarkStart w:name="4.7.1. Classical machine learning algori" w:id="29"/>
      <w:bookmarkEnd w:id="29"/>
      <w:r>
        <w:rPr/>
      </w:r>
      <w:bookmarkStart w:name="_bookmark11" w:id="30"/>
      <w:bookmarkEnd w:id="3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Common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scienti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names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species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occurrence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frequency.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5"/>
        <w:gridCol w:w="1703"/>
        <w:gridCol w:w="961"/>
        <w:gridCol w:w="1101"/>
      </w:tblGrid>
      <w:tr>
        <w:trPr>
          <w:trHeight w:val="245" w:hRule="atLeast"/>
        </w:trPr>
        <w:tc>
          <w:tcPr>
            <w:tcW w:w="125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Common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name</w:t>
            </w:r>
          </w:p>
        </w:tc>
        <w:tc>
          <w:tcPr>
            <w:tcW w:w="17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Scienti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name</w:t>
            </w:r>
          </w:p>
        </w:tc>
        <w:tc>
          <w:tcPr>
            <w:tcW w:w="96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Occurrence</w:t>
            </w:r>
          </w:p>
        </w:tc>
        <w:tc>
          <w:tcPr>
            <w:tcW w:w="110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Frequency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07" w:hRule="atLeast"/>
        </w:trPr>
        <w:tc>
          <w:tcPr>
            <w:tcW w:w="12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Apple</w:t>
            </w:r>
          </w:p>
        </w:tc>
        <w:tc>
          <w:tcPr>
            <w:tcW w:w="17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Malus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domestica</w:t>
            </w:r>
          </w:p>
        </w:tc>
        <w:tc>
          <w:tcPr>
            <w:tcW w:w="9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35</w:t>
            </w:r>
          </w:p>
        </w:tc>
        <w:tc>
          <w:tcPr>
            <w:tcW w:w="11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16.67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Tomato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Solanum</w:t>
            </w:r>
            <w:r>
              <w:rPr>
                <w:i/>
                <w:color w:val="231F20"/>
                <w:spacing w:val="8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lycopersicum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15.71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Grape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Vitis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vinifera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7.62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Lemon</w:t>
            </w:r>
          </w:p>
        </w:tc>
        <w:tc>
          <w:tcPr>
            <w:tcW w:w="1703" w:type="dxa"/>
          </w:tcPr>
          <w:p>
            <w:pPr>
              <w:pStyle w:val="TableParagraph"/>
              <w:spacing w:line="130" w:lineRule="exact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Citrus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lemon</w:t>
            </w:r>
          </w:p>
        </w:tc>
        <w:tc>
          <w:tcPr>
            <w:tcW w:w="96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10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6.67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Peach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Prunus </w:t>
            </w:r>
            <w:r>
              <w:rPr>
                <w:i/>
                <w:color w:val="231F20"/>
                <w:spacing w:val="-2"/>
                <w:sz w:val="12"/>
              </w:rPr>
              <w:t>persica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6.19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Orange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Citrus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sinensis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5.71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Cucumber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Cucumis</w:t>
            </w:r>
            <w:r>
              <w:rPr>
                <w:i/>
                <w:color w:val="231F20"/>
                <w:spacing w:val="1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sativus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5.24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Strawberry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Fragaria</w:t>
            </w:r>
            <w:r>
              <w:rPr>
                <w:i/>
                <w:color w:val="231F20"/>
                <w:spacing w:val="6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anassa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4.76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Cherry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Prunus </w:t>
            </w:r>
            <w:r>
              <w:rPr>
                <w:i/>
                <w:color w:val="231F20"/>
                <w:spacing w:val="-2"/>
                <w:sz w:val="12"/>
              </w:rPr>
              <w:t>avium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4.29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Banana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Musa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paradisiaca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3.81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Mango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Mangifera</w:t>
            </w:r>
            <w:r>
              <w:rPr>
                <w:i/>
                <w:color w:val="231F20"/>
                <w:spacing w:val="-2"/>
                <w:sz w:val="12"/>
              </w:rPr>
              <w:t> indica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3.81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Potato</w:t>
            </w:r>
          </w:p>
        </w:tc>
        <w:tc>
          <w:tcPr>
            <w:tcW w:w="1703" w:type="dxa"/>
          </w:tcPr>
          <w:p>
            <w:pPr>
              <w:pStyle w:val="TableParagraph"/>
              <w:spacing w:line="130" w:lineRule="exact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Solanum</w:t>
            </w:r>
            <w:r>
              <w:rPr>
                <w:i/>
                <w:color w:val="231F20"/>
                <w:spacing w:val="8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tuberosum</w:t>
            </w:r>
          </w:p>
        </w:tc>
        <w:tc>
          <w:tcPr>
            <w:tcW w:w="96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10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2.86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Pepper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Capsicum</w:t>
            </w:r>
            <w:r>
              <w:rPr>
                <w:i/>
                <w:color w:val="231F20"/>
                <w:spacing w:val="10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annuum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2.38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Lettuce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Lactuca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sativa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1.90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Pear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Pyrus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communis</w:t>
            </w:r>
            <w:r>
              <w:rPr>
                <w:i/>
                <w:color w:val="231F20"/>
                <w:spacing w:val="9"/>
                <w:sz w:val="12"/>
              </w:rPr>
              <w:t> </w:t>
            </w:r>
            <w:r>
              <w:rPr>
                <w:i/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1.90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Guava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Psidium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guajava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1.43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Pomegranate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Punica</w:t>
            </w:r>
            <w:r>
              <w:rPr>
                <w:i/>
                <w:color w:val="231F20"/>
                <w:spacing w:val="5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granatum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1.43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Cabbage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Brassica</w:t>
            </w:r>
            <w:r>
              <w:rPr>
                <w:i/>
                <w:color w:val="231F20"/>
                <w:spacing w:val="6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oleracea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beet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Beta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vulgaris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Raspberry</w:t>
            </w:r>
          </w:p>
        </w:tc>
        <w:tc>
          <w:tcPr>
            <w:tcW w:w="1703" w:type="dxa"/>
          </w:tcPr>
          <w:p>
            <w:pPr>
              <w:pStyle w:val="TableParagraph"/>
              <w:spacing w:line="130" w:lineRule="exact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Rubus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idaeus</w:t>
            </w:r>
          </w:p>
        </w:tc>
        <w:tc>
          <w:tcPr>
            <w:tcW w:w="96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0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Carrot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Daucus</w:t>
            </w:r>
            <w:r>
              <w:rPr>
                <w:i/>
                <w:color w:val="231F20"/>
                <w:spacing w:val="8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carota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Pumpkin/Squash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Cucurbita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spp.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Jackfruit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Artocarpus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heterophyllus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Olive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Olea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europaea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Plum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Prunus </w:t>
            </w:r>
            <w:r>
              <w:rPr>
                <w:i/>
                <w:color w:val="231F20"/>
                <w:spacing w:val="-2"/>
                <w:sz w:val="12"/>
              </w:rPr>
              <w:t>domestica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Avocado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Persea </w:t>
            </w:r>
            <w:r>
              <w:rPr>
                <w:i/>
                <w:color w:val="231F20"/>
                <w:spacing w:val="-2"/>
                <w:sz w:val="12"/>
              </w:rPr>
              <w:t>americana</w:t>
            </w:r>
          </w:p>
        </w:tc>
        <w:tc>
          <w:tcPr>
            <w:tcW w:w="9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Pineapple</w:t>
            </w:r>
          </w:p>
        </w:tc>
        <w:tc>
          <w:tcPr>
            <w:tcW w:w="1703" w:type="dxa"/>
          </w:tcPr>
          <w:p>
            <w:pPr>
              <w:pStyle w:val="TableParagraph"/>
              <w:spacing w:line="130" w:lineRule="exact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Ananas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comosus</w:t>
            </w:r>
          </w:p>
        </w:tc>
        <w:tc>
          <w:tcPr>
            <w:tcW w:w="96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0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</w:tr>
      <w:tr>
        <w:trPr>
          <w:trHeight w:val="209" w:hRule="atLeast"/>
        </w:trPr>
        <w:tc>
          <w:tcPr>
            <w:tcW w:w="125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Papaya</w:t>
            </w:r>
          </w:p>
        </w:tc>
        <w:tc>
          <w:tcPr>
            <w:tcW w:w="17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i/>
                <w:sz w:val="12"/>
              </w:rPr>
            </w:pPr>
            <w:r>
              <w:rPr>
                <w:i/>
                <w:color w:val="231F20"/>
                <w:sz w:val="12"/>
              </w:rPr>
              <w:t>Carica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papaya</w:t>
            </w:r>
          </w:p>
        </w:tc>
        <w:tc>
          <w:tcPr>
            <w:tcW w:w="96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pStyle w:val="BodyText"/>
        <w:spacing w:line="276" w:lineRule="auto" w:before="1"/>
        <w:ind w:left="103" w:right="40"/>
        <w:jc w:val="both"/>
      </w:pPr>
      <w:r>
        <w:rPr>
          <w:color w:val="231F20"/>
        </w:rPr>
        <w:t>apple and tomato, grape, lemon, peach, orange, cucumber, and straw-</w:t>
      </w:r>
      <w:r>
        <w:rPr>
          <w:color w:val="231F20"/>
          <w:spacing w:val="40"/>
        </w:rPr>
        <w:t> </w:t>
      </w:r>
      <w:r>
        <w:rPr>
          <w:color w:val="231F20"/>
        </w:rPr>
        <w:t>berry came next with 16, 14, 13, 12, 11, and 10 occurrences, respec-</w:t>
      </w:r>
      <w:r>
        <w:rPr>
          <w:color w:val="231F20"/>
          <w:spacing w:val="40"/>
        </w:rPr>
        <w:t> </w:t>
      </w:r>
      <w:r>
        <w:rPr>
          <w:color w:val="231F20"/>
        </w:rPr>
        <w:t>tively. The least considered species are jackfruit, olive, plum, avocado,</w:t>
      </w:r>
      <w:r>
        <w:rPr>
          <w:color w:val="231F20"/>
          <w:spacing w:val="40"/>
        </w:rPr>
        <w:t> </w:t>
      </w:r>
      <w:r>
        <w:rPr>
          <w:color w:val="231F20"/>
        </w:rPr>
        <w:t>pineapple, and papaya, with one study for each.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4. RQ3: What type of stress was studie" w:id="31"/>
      <w:bookmarkEnd w:id="31"/>
      <w:r>
        <w:rPr/>
      </w:r>
      <w:r>
        <w:rPr>
          <w:i/>
          <w:color w:val="231F20"/>
          <w:spacing w:val="-6"/>
          <w:sz w:val="16"/>
        </w:rPr>
        <w:t>RQ3: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type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stress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was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studied?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species of fruits and vegetables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face two types of</w:t>
      </w:r>
      <w:r>
        <w:rPr>
          <w:color w:val="231F20"/>
          <w:spacing w:val="40"/>
        </w:rPr>
        <w:t> </w:t>
      </w:r>
      <w:r>
        <w:rPr>
          <w:color w:val="231F20"/>
        </w:rPr>
        <w:t>stress: biotic and abiotic. Diseases constitute about 85% of the biotic</w:t>
      </w:r>
      <w:r>
        <w:rPr>
          <w:color w:val="231F20"/>
          <w:spacing w:val="40"/>
        </w:rPr>
        <w:t> </w:t>
      </w:r>
      <w:r>
        <w:rPr>
          <w:color w:val="231F20"/>
        </w:rPr>
        <w:t>stress</w:t>
      </w:r>
      <w:r>
        <w:rPr>
          <w:color w:val="231F20"/>
          <w:spacing w:val="-5"/>
        </w:rPr>
        <w:t> </w:t>
      </w:r>
      <w:r>
        <w:rPr>
          <w:color w:val="231F20"/>
        </w:rPr>
        <w:t>factors,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pest</w:t>
      </w:r>
      <w:r>
        <w:rPr>
          <w:color w:val="231F20"/>
          <w:spacing w:val="-4"/>
        </w:rPr>
        <w:t> </w:t>
      </w:r>
      <w:r>
        <w:rPr>
          <w:color w:val="231F20"/>
        </w:rPr>
        <w:t>attacks</w:t>
      </w:r>
      <w:r>
        <w:rPr>
          <w:color w:val="231F20"/>
          <w:spacing w:val="-5"/>
        </w:rPr>
        <w:t> </w:t>
      </w:r>
      <w:r>
        <w:rPr>
          <w:color w:val="231F20"/>
        </w:rPr>
        <w:t>make</w:t>
      </w:r>
      <w:r>
        <w:rPr>
          <w:color w:val="231F20"/>
          <w:spacing w:val="-7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7.93%.</w:t>
      </w:r>
      <w:r>
        <w:rPr>
          <w:color w:val="231F20"/>
          <w:spacing w:val="-6"/>
        </w:rPr>
        <w:t> </w:t>
      </w:r>
      <w:r>
        <w:rPr>
          <w:color w:val="231F20"/>
        </w:rPr>
        <w:t>Viral,</w:t>
      </w:r>
      <w:r>
        <w:rPr>
          <w:color w:val="231F20"/>
          <w:spacing w:val="-4"/>
        </w:rPr>
        <w:t> </w:t>
      </w:r>
      <w:r>
        <w:rPr>
          <w:color w:val="231F20"/>
        </w:rPr>
        <w:t>fungal,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bacte-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rial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infections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fruits and vegetables'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main biotic stress factors.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Fungal</w:t>
      </w:r>
      <w:r>
        <w:rPr>
          <w:color w:val="231F20"/>
          <w:spacing w:val="40"/>
        </w:rPr>
        <w:t> </w:t>
      </w:r>
      <w:r>
        <w:rPr>
          <w:color w:val="231F20"/>
        </w:rPr>
        <w:t>diseases are the most dominant. All species' most common fungal dis-</w:t>
      </w:r>
      <w:r>
        <w:rPr>
          <w:color w:val="231F20"/>
          <w:spacing w:val="40"/>
        </w:rPr>
        <w:t> </w:t>
      </w:r>
      <w:r>
        <w:rPr>
          <w:color w:val="231F20"/>
        </w:rPr>
        <w:t>eases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grey</w:t>
      </w:r>
      <w:r>
        <w:rPr>
          <w:color w:val="231F20"/>
          <w:spacing w:val="-4"/>
        </w:rPr>
        <w:t> </w:t>
      </w:r>
      <w:r>
        <w:rPr>
          <w:color w:val="231F20"/>
        </w:rPr>
        <w:t>spots,</w:t>
      </w:r>
      <w:r>
        <w:rPr>
          <w:color w:val="231F20"/>
          <w:spacing w:val="-1"/>
        </w:rPr>
        <w:t> </w:t>
      </w:r>
      <w:r>
        <w:rPr>
          <w:color w:val="231F20"/>
        </w:rPr>
        <w:t>brown</w:t>
      </w:r>
      <w:r>
        <w:rPr>
          <w:color w:val="231F20"/>
          <w:spacing w:val="-2"/>
        </w:rPr>
        <w:t> </w:t>
      </w:r>
      <w:r>
        <w:rPr>
          <w:color w:val="231F20"/>
        </w:rPr>
        <w:t>spots,</w:t>
      </w:r>
      <w:r>
        <w:rPr>
          <w:color w:val="231F20"/>
          <w:spacing w:val="-1"/>
        </w:rPr>
        <w:t> </w:t>
      </w:r>
      <w:r>
        <w:rPr>
          <w:color w:val="231F20"/>
        </w:rPr>
        <w:t>black</w:t>
      </w:r>
      <w:r>
        <w:rPr>
          <w:color w:val="231F20"/>
          <w:spacing w:val="-2"/>
        </w:rPr>
        <w:t> </w:t>
      </w:r>
      <w:r>
        <w:rPr>
          <w:color w:val="231F20"/>
        </w:rPr>
        <w:t>spots,</w:t>
      </w:r>
      <w:r>
        <w:rPr>
          <w:color w:val="231F20"/>
          <w:spacing w:val="-3"/>
        </w:rPr>
        <w:t> </w:t>
      </w:r>
      <w:r>
        <w:rPr>
          <w:color w:val="231F20"/>
        </w:rPr>
        <w:t>downy</w:t>
      </w:r>
      <w:r>
        <w:rPr>
          <w:color w:val="231F20"/>
          <w:spacing w:val="-3"/>
        </w:rPr>
        <w:t> </w:t>
      </w:r>
      <w:r>
        <w:rPr>
          <w:color w:val="231F20"/>
        </w:rPr>
        <w:t>mildew,</w:t>
      </w:r>
      <w:r>
        <w:rPr>
          <w:color w:val="231F20"/>
          <w:spacing w:val="-1"/>
        </w:rPr>
        <w:t> </w:t>
      </w:r>
      <w:r>
        <w:rPr>
          <w:color w:val="231F20"/>
        </w:rPr>
        <w:t>powdery</w:t>
      </w:r>
      <w:r>
        <w:rPr>
          <w:color w:val="231F20"/>
          <w:spacing w:val="40"/>
        </w:rPr>
        <w:t> </w:t>
      </w:r>
      <w:r>
        <w:rPr>
          <w:color w:val="231F20"/>
        </w:rPr>
        <w:t>mildew, and anthracnose. Regarding abiotic stress, only 6.34% of</w:t>
      </w:r>
      <w:r>
        <w:rPr>
          <w:color w:val="231F20"/>
          <w:spacing w:val="40"/>
        </w:rPr>
        <w:t> </w:t>
      </w:r>
      <w:r>
        <w:rPr>
          <w:color w:val="231F20"/>
        </w:rPr>
        <w:t>assessed</w:t>
      </w:r>
      <w:r>
        <w:rPr>
          <w:color w:val="231F20"/>
          <w:spacing w:val="-1"/>
        </w:rPr>
        <w:t> </w:t>
      </w:r>
      <w:r>
        <w:rPr>
          <w:color w:val="231F20"/>
        </w:rPr>
        <w:t>papers</w:t>
      </w:r>
      <w:r>
        <w:rPr>
          <w:color w:val="231F20"/>
          <w:spacing w:val="-1"/>
        </w:rPr>
        <w:t> </w:t>
      </w:r>
      <w:r>
        <w:rPr>
          <w:color w:val="231F20"/>
        </w:rPr>
        <w:t>deal with it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address</w:t>
      </w:r>
      <w:r>
        <w:rPr>
          <w:color w:val="231F20"/>
          <w:spacing w:val="-4"/>
        </w:rPr>
        <w:t> </w:t>
      </w:r>
      <w:r>
        <w:rPr>
          <w:color w:val="231F20"/>
        </w:rPr>
        <w:t>aspects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light</w:t>
      </w:r>
      <w:r>
        <w:rPr>
          <w:color w:val="231F20"/>
          <w:spacing w:val="-3"/>
        </w:rPr>
        <w:t> </w:t>
      </w:r>
      <w:r>
        <w:rPr>
          <w:color w:val="231F20"/>
        </w:rPr>
        <w:t>intensity,</w:t>
      </w:r>
      <w:r>
        <w:rPr>
          <w:color w:val="231F20"/>
          <w:spacing w:val="40"/>
        </w:rPr>
        <w:t> </w:t>
      </w:r>
      <w:r>
        <w:rPr>
          <w:color w:val="231F20"/>
        </w:rPr>
        <w:t>nutrient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</w:t>
      </w:r>
      <w:r>
        <w:rPr>
          <w:color w:val="231F20"/>
          <w:spacing w:val="-7"/>
        </w:rPr>
        <w:t> </w:t>
      </w:r>
      <w:r>
        <w:rPr>
          <w:color w:val="231F20"/>
        </w:rPr>
        <w:t>heavy</w:t>
      </w:r>
      <w:r>
        <w:rPr>
          <w:color w:val="231F20"/>
          <w:spacing w:val="-7"/>
        </w:rPr>
        <w:t> </w:t>
      </w:r>
      <w:r>
        <w:rPr>
          <w:color w:val="231F20"/>
        </w:rPr>
        <w:t>metal</w:t>
      </w:r>
      <w:r>
        <w:rPr>
          <w:color w:val="231F20"/>
          <w:spacing w:val="-10"/>
        </w:rPr>
        <w:t> </w:t>
      </w:r>
      <w:r>
        <w:rPr>
          <w:color w:val="231F20"/>
        </w:rPr>
        <w:t>contamination,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water</w:t>
      </w:r>
      <w:r>
        <w:rPr>
          <w:color w:val="231F20"/>
          <w:spacing w:val="-10"/>
        </w:rPr>
        <w:t> </w:t>
      </w:r>
      <w:r>
        <w:rPr>
          <w:color w:val="231F20"/>
        </w:rPr>
        <w:t>stress.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studies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Tran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35">
        <w:r>
          <w:rPr>
            <w:color w:val="2E3092"/>
          </w:rPr>
          <w:t>Fuentes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0">
        <w:r>
          <w:rPr>
            <w:color w:val="2E3092"/>
          </w:rPr>
          <w:t>Li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focused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in respectively grape, tomato, and sugar beet. In</w:t>
      </w:r>
      <w:r>
        <w:rPr>
          <w:color w:val="231F20"/>
          <w:spacing w:val="40"/>
        </w:rPr>
        <w:t> </w:t>
      </w:r>
      <w:r>
        <w:rPr>
          <w:color w:val="231F20"/>
        </w:rPr>
        <w:t>addition, three other studies were about the cadmium </w:t>
      </w:r>
      <w:r>
        <w:rPr>
          <w:color w:val="231F20"/>
        </w:rPr>
        <w:t>concentration,</w:t>
      </w:r>
      <w:r>
        <w:rPr>
          <w:color w:val="231F20"/>
          <w:spacing w:val="40"/>
        </w:rPr>
        <w:t> </w:t>
      </w:r>
      <w:r>
        <w:rPr>
          <w:color w:val="231F20"/>
        </w:rPr>
        <w:t>the lead concentration, and the light intensity of lettuce (</w:t>
      </w:r>
      <w:hyperlink w:history="true" w:anchor="_bookmark42">
        <w:r>
          <w:rPr>
            <w:color w:val="2E3092"/>
          </w:rPr>
          <w:t>Xin et 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Zhou et al., 2020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Hao et al., 2020</w:t>
        </w:r>
      </w:hyperlink>
      <w:r>
        <w:rPr>
          <w:color w:val="231F20"/>
        </w:rPr>
        <w:t>). We did not get any article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predict</w:t>
      </w:r>
      <w:r>
        <w:rPr>
          <w:color w:val="231F20"/>
          <w:spacing w:val="-10"/>
        </w:rPr>
        <w:t> </w:t>
      </w:r>
      <w:r>
        <w:rPr>
          <w:color w:val="231F20"/>
        </w:rPr>
        <w:t>abiotic</w:t>
      </w:r>
      <w:r>
        <w:rPr>
          <w:color w:val="231F20"/>
          <w:spacing w:val="-9"/>
        </w:rPr>
        <w:t> </w:t>
      </w:r>
      <w:r>
        <w:rPr>
          <w:color w:val="231F20"/>
        </w:rPr>
        <w:t>stress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climate</w:t>
      </w:r>
      <w:r>
        <w:rPr>
          <w:color w:val="231F20"/>
          <w:spacing w:val="-10"/>
        </w:rPr>
        <w:t> </w:t>
      </w:r>
      <w:r>
        <w:rPr>
          <w:color w:val="231F20"/>
        </w:rPr>
        <w:t>change.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low</w:t>
      </w:r>
      <w:r>
        <w:rPr>
          <w:color w:val="231F20"/>
          <w:spacing w:val="-10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centage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abiotic</w:t>
      </w:r>
      <w:r>
        <w:rPr>
          <w:color w:val="231F20"/>
          <w:spacing w:val="-9"/>
        </w:rPr>
        <w:t> </w:t>
      </w:r>
      <w:r>
        <w:rPr>
          <w:color w:val="231F20"/>
        </w:rPr>
        <w:t>stress</w:t>
      </w:r>
      <w:r>
        <w:rPr>
          <w:color w:val="231F20"/>
          <w:spacing w:val="-9"/>
        </w:rPr>
        <w:t> </w:t>
      </w:r>
      <w:r>
        <w:rPr>
          <w:color w:val="231F20"/>
        </w:rPr>
        <w:t>indicates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lack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interest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stress</w:t>
      </w:r>
      <w:r>
        <w:rPr>
          <w:color w:val="231F20"/>
          <w:spacing w:val="-9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 on fruits and vegetables using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and DL.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4.5. RQ4: What are the type and the sour" w:id="32"/>
      <w:bookmarkEnd w:id="32"/>
      <w:r>
        <w:rPr/>
      </w:r>
      <w:r>
        <w:rPr>
          <w:i/>
          <w:color w:val="231F20"/>
          <w:spacing w:val="-6"/>
          <w:sz w:val="16"/>
        </w:rPr>
        <w:t>RQ4: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type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source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used?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Training of the DL models requires large input databases. Because</w:t>
      </w:r>
      <w:r>
        <w:rPr>
          <w:color w:val="231F20"/>
          <w:spacing w:val="40"/>
        </w:rPr>
        <w:t> </w:t>
      </w:r>
      <w:r>
        <w:rPr>
          <w:color w:val="231F20"/>
        </w:rPr>
        <w:t>data is the most important input of models, it is necessary to ensure</w:t>
      </w:r>
      <w:r>
        <w:rPr>
          <w:color w:val="231F20"/>
          <w:spacing w:val="40"/>
        </w:rPr>
        <w:t> </w:t>
      </w:r>
      <w:bookmarkStart w:name="4.7.1.1. Supervised machine learning" w:id="33"/>
      <w:bookmarkEnd w:id="33"/>
      <w:r>
        <w:rPr>
          <w:color w:val="231F20"/>
        </w:rPr>
        <w:t>thei</w:t>
      </w:r>
      <w:r>
        <w:rPr>
          <w:color w:val="231F20"/>
        </w:rPr>
        <w:t>r quality. The data used are essentially images (92%). The other</w:t>
      </w:r>
      <w:r>
        <w:rPr>
          <w:color w:val="231F20"/>
          <w:spacing w:val="40"/>
        </w:rPr>
        <w:t> </w:t>
      </w:r>
      <w:r>
        <w:rPr>
          <w:color w:val="231F20"/>
        </w:rPr>
        <w:t>data types are climatic data: mean temperature, minimum tempera-</w:t>
      </w:r>
      <w:r>
        <w:rPr>
          <w:color w:val="231F20"/>
          <w:spacing w:val="40"/>
        </w:rPr>
        <w:t> </w:t>
      </w:r>
      <w:r>
        <w:rPr>
          <w:color w:val="231F20"/>
        </w:rPr>
        <w:t>ture, maximum temperature, rainfall, wind speed, humidity, solar,</w:t>
      </w:r>
      <w:r>
        <w:rPr>
          <w:color w:val="231F20"/>
          <w:spacing w:val="80"/>
        </w:rPr>
        <w:t> </w:t>
      </w:r>
      <w:r>
        <w:rPr>
          <w:color w:val="231F20"/>
        </w:rPr>
        <w:t>and sunlight. The reviewed papers used about 50% of the data they</w:t>
      </w:r>
      <w:r>
        <w:rPr>
          <w:color w:val="231F20"/>
          <w:spacing w:val="40"/>
        </w:rPr>
        <w:t> </w:t>
      </w:r>
      <w:r>
        <w:rPr>
          <w:color w:val="231F20"/>
        </w:rPr>
        <w:t>collected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while 28% relied on the plant village databases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(</w:t>
      </w:r>
      <w:hyperlink r:id="rId19">
        <w:r>
          <w:rPr>
            <w:rFonts w:ascii="Courier New"/>
            <w:color w:val="2E3092"/>
            <w:spacing w:val="-6"/>
          </w:rPr>
          <w:t>www.kaggle.com/charuchaudhry/plantvillage-tomato-leaf-</w:t>
        </w:r>
      </w:hyperlink>
      <w:r>
        <w:rPr>
          <w:rFonts w:ascii="Courier New"/>
          <w:color w:val="2E3092"/>
          <w:spacing w:val="-6"/>
        </w:rPr>
        <w:t> </w:t>
      </w:r>
      <w:hyperlink r:id="rId19">
        <w:r>
          <w:rPr>
            <w:rFonts w:ascii="Courier New"/>
            <w:color w:val="2E3092"/>
          </w:rPr>
          <w:t>dataset</w:t>
        </w:r>
      </w:hyperlink>
      <w:r>
        <w:rPr>
          <w:color w:val="231F20"/>
        </w:rPr>
        <w:t>). PlantVillage is a free downloadable web dataset containing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54,303</w:t>
      </w:r>
      <w:r>
        <w:rPr>
          <w:color w:val="231F20"/>
          <w:spacing w:val="-9"/>
        </w:rPr>
        <w:t> </w:t>
      </w:r>
      <w:r>
        <w:rPr>
          <w:color w:val="231F20"/>
        </w:rPr>
        <w:t>healthy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diseased</w:t>
      </w:r>
      <w:r>
        <w:rPr>
          <w:color w:val="231F20"/>
          <w:spacing w:val="-9"/>
        </w:rPr>
        <w:t> </w:t>
      </w:r>
      <w:r>
        <w:rPr>
          <w:color w:val="231F20"/>
        </w:rPr>
        <w:t>leaves,</w:t>
      </w:r>
      <w:r>
        <w:rPr>
          <w:color w:val="231F20"/>
          <w:spacing w:val="-10"/>
        </w:rPr>
        <w:t> </w:t>
      </w:r>
      <w:r>
        <w:rPr>
          <w:color w:val="231F20"/>
        </w:rPr>
        <w:t>divided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38</w:t>
      </w:r>
      <w:r>
        <w:rPr>
          <w:color w:val="231F20"/>
          <w:spacing w:val="-10"/>
        </w:rPr>
        <w:t> </w:t>
      </w:r>
      <w:r>
        <w:rPr>
          <w:color w:val="231F20"/>
        </w:rPr>
        <w:t>categories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9"/>
        </w:rPr>
        <w:t> </w:t>
      </w:r>
      <w:r>
        <w:rPr>
          <w:color w:val="231F20"/>
        </w:rPr>
        <w:t>species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disease.</w:t>
      </w:r>
      <w:r>
        <w:rPr>
          <w:color w:val="231F20"/>
          <w:spacing w:val="11"/>
        </w:rPr>
        <w:t> </w:t>
      </w:r>
      <w:r>
        <w:rPr>
          <w:color w:val="231F20"/>
        </w:rPr>
        <w:t>Species</w:t>
      </w:r>
      <w:r>
        <w:rPr>
          <w:color w:val="231F20"/>
          <w:spacing w:val="10"/>
        </w:rPr>
        <w:t> </w:t>
      </w:r>
      <w:r>
        <w:rPr>
          <w:color w:val="231F20"/>
        </w:rPr>
        <w:t>include</w:t>
      </w:r>
      <w:r>
        <w:rPr>
          <w:color w:val="231F20"/>
          <w:spacing w:val="9"/>
        </w:rPr>
        <w:t> </w:t>
      </w:r>
      <w:r>
        <w:rPr>
          <w:color w:val="231F20"/>
        </w:rPr>
        <w:t>apple,</w:t>
      </w:r>
      <w:r>
        <w:rPr>
          <w:color w:val="231F20"/>
          <w:spacing w:val="11"/>
        </w:rPr>
        <w:t> </w:t>
      </w:r>
      <w:r>
        <w:rPr>
          <w:color w:val="231F20"/>
        </w:rPr>
        <w:t>blueberry,</w:t>
      </w:r>
      <w:r>
        <w:rPr>
          <w:color w:val="231F20"/>
          <w:spacing w:val="10"/>
        </w:rPr>
        <w:t> </w:t>
      </w:r>
      <w:r>
        <w:rPr>
          <w:color w:val="231F20"/>
        </w:rPr>
        <w:t>cherry,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corn,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  <w:spacing w:val="-2"/>
        </w:rPr>
        <w:t>grape, orange, peach, pepper, potato, raspberry, soybean, squash, straw-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berry,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tomato.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Diseases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bacterial,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fungal,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viral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infections.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remaining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18%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Challenger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2018,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ImageNet,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Crowd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AI,</w:t>
      </w:r>
      <w:r>
        <w:rPr>
          <w:color w:val="231F20"/>
          <w:spacing w:val="40"/>
        </w:rPr>
        <w:t> </w:t>
      </w:r>
      <w:r>
        <w:rPr>
          <w:color w:val="231F20"/>
        </w:rPr>
        <w:t>PlantDisease, Coffee leaf, etc. The sensors used to collect this data are</w:t>
      </w:r>
      <w:r>
        <w:rPr>
          <w:color w:val="231F20"/>
          <w:spacing w:val="40"/>
        </w:rPr>
        <w:t> </w:t>
      </w:r>
      <w:r>
        <w:rPr>
          <w:color w:val="231F20"/>
        </w:rPr>
        <w:t>cameras, smartphones, and drones.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RQ5: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What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the countries-wise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distribution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self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made-data?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12">
        <w:r>
          <w:rPr>
            <w:color w:val="2E3092"/>
          </w:rPr>
          <w:t>Fig. 4</w:t>
        </w:r>
      </w:hyperlink>
      <w:r>
        <w:rPr>
          <w:color w:val="2E3092"/>
        </w:rPr>
        <w:t> </w:t>
      </w:r>
      <w:r>
        <w:rPr>
          <w:color w:val="231F20"/>
        </w:rPr>
        <w:t>presents the map of the experimental site of data </w:t>
      </w:r>
      <w:r>
        <w:rPr>
          <w:color w:val="231F20"/>
        </w:rPr>
        <w:t>collection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selected</w:t>
      </w:r>
      <w:r>
        <w:rPr>
          <w:color w:val="231F20"/>
          <w:spacing w:val="-3"/>
        </w:rPr>
        <w:t> </w:t>
      </w:r>
      <w:r>
        <w:rPr>
          <w:color w:val="231F20"/>
        </w:rPr>
        <w:t>studies.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most</w:t>
      </w:r>
      <w:r>
        <w:rPr>
          <w:color w:val="231F20"/>
          <w:spacing w:val="-5"/>
        </w:rPr>
        <w:t> </w:t>
      </w:r>
      <w:r>
        <w:rPr>
          <w:color w:val="231F20"/>
        </w:rPr>
        <w:t>papers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collected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Asia</w:t>
      </w:r>
      <w:r>
        <w:rPr>
          <w:color w:val="231F20"/>
          <w:spacing w:val="-10"/>
        </w:rPr>
        <w:t> </w:t>
      </w:r>
      <w:r>
        <w:rPr>
          <w:color w:val="231F20"/>
        </w:rPr>
        <w:t>(14,</w:t>
      </w:r>
      <w:r>
        <w:rPr>
          <w:color w:val="231F20"/>
          <w:spacing w:val="-9"/>
        </w:rPr>
        <w:t> </w:t>
      </w:r>
      <w:r>
        <w:rPr>
          <w:color w:val="231F20"/>
        </w:rPr>
        <w:t>6,</w:t>
      </w:r>
      <w:r>
        <w:rPr>
          <w:color w:val="231F20"/>
          <w:spacing w:val="-10"/>
        </w:rPr>
        <w:t> </w:t>
      </w:r>
      <w:r>
        <w:rPr>
          <w:color w:val="231F20"/>
        </w:rPr>
        <w:t>4,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3,</w:t>
      </w:r>
      <w:r>
        <w:rPr>
          <w:color w:val="231F20"/>
          <w:spacing w:val="-10"/>
        </w:rPr>
        <w:t> </w:t>
      </w:r>
      <w:r>
        <w:rPr>
          <w:color w:val="231F20"/>
        </w:rPr>
        <w:t>respectively,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China,</w:t>
      </w:r>
      <w:r>
        <w:rPr>
          <w:color w:val="231F20"/>
          <w:spacing w:val="-10"/>
        </w:rPr>
        <w:t> </w:t>
      </w:r>
      <w:r>
        <w:rPr>
          <w:color w:val="231F20"/>
        </w:rPr>
        <w:t>India,</w:t>
      </w:r>
      <w:r>
        <w:rPr>
          <w:color w:val="231F20"/>
          <w:spacing w:val="-10"/>
        </w:rPr>
        <w:t> </w:t>
      </w:r>
      <w:r>
        <w:rPr>
          <w:color w:val="231F20"/>
        </w:rPr>
        <w:t>South</w:t>
      </w:r>
      <w:r>
        <w:rPr>
          <w:color w:val="231F20"/>
          <w:spacing w:val="-9"/>
        </w:rPr>
        <w:t> </w:t>
      </w:r>
      <w:r>
        <w:rPr>
          <w:color w:val="231F20"/>
        </w:rPr>
        <w:t>Korea,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Bangladesh), followed by the United States of America, Europe (Italy,</w:t>
      </w:r>
      <w:r>
        <w:rPr>
          <w:color w:val="231F20"/>
          <w:spacing w:val="40"/>
        </w:rPr>
        <w:t> </w:t>
      </w:r>
      <w:r>
        <w:rPr>
          <w:color w:val="231F20"/>
        </w:rPr>
        <w:t>Germany, United Kingdom, Greece, and Latvia). In addition, there</w:t>
      </w:r>
      <w:r>
        <w:rPr>
          <w:color w:val="231F20"/>
          <w:spacing w:val="40"/>
        </w:rPr>
        <w:t> </w:t>
      </w:r>
      <w:r>
        <w:rPr>
          <w:color w:val="231F20"/>
        </w:rPr>
        <w:t>were some efforts from North Africa (Algeria and Egypt), Austral</w:t>
      </w:r>
      <w:r>
        <w:rPr>
          <w:color w:val="231F20"/>
          <w:spacing w:val="40"/>
        </w:rPr>
        <w:t> </w:t>
      </w:r>
      <w:r>
        <w:rPr>
          <w:color w:val="231F20"/>
        </w:rPr>
        <w:t>Africa (South Africa), and East Africa (Tanzania). From the selected</w:t>
      </w:r>
      <w:r>
        <w:rPr>
          <w:color w:val="231F20"/>
          <w:spacing w:val="40"/>
        </w:rPr>
        <w:t> </w:t>
      </w:r>
      <w:r>
        <w:rPr>
          <w:color w:val="231F20"/>
        </w:rPr>
        <w:t>studies, West Africa was not represented (</w:t>
      </w:r>
      <w:hyperlink w:history="true" w:anchor="_bookmark12">
        <w:r>
          <w:rPr>
            <w:color w:val="2E3092"/>
          </w:rPr>
          <w:t>Fig. 4</w:t>
        </w:r>
      </w:hyperlink>
      <w:r>
        <w:rPr>
          <w:color w:val="231F20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RQ6: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were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used?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Deep Learning</w:t>
      </w:r>
      <w:r>
        <w:rPr>
          <w:color w:val="231F20"/>
          <w:spacing w:val="-3"/>
        </w:rPr>
        <w:t> </w:t>
      </w:r>
      <w:r>
        <w:rPr>
          <w:color w:val="231F20"/>
        </w:rPr>
        <w:t>applications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accelerated exponentially over the</w:t>
      </w:r>
      <w:r>
        <w:rPr>
          <w:color w:val="231F20"/>
          <w:w w:val="105"/>
        </w:rPr>
        <w:t> last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ve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years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thanks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advancement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powerful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computing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de- </w:t>
      </w:r>
      <w:r>
        <w:rPr>
          <w:color w:val="231F20"/>
          <w:spacing w:val="-2"/>
          <w:w w:val="105"/>
        </w:rPr>
        <w:t>vices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graphics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processing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units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(GPU).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Thus,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w w:val="105"/>
        </w:rPr>
        <w:t> siders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classical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ends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deep </w:t>
      </w:r>
      <w:r>
        <w:rPr>
          <w:color w:val="231F20"/>
          <w:spacing w:val="-2"/>
          <w:w w:val="105"/>
        </w:rPr>
        <w:t>learning.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2"/>
        </w:numPr>
        <w:tabs>
          <w:tab w:pos="516" w:val="left" w:leader="none"/>
        </w:tabs>
        <w:spacing w:line="276" w:lineRule="auto" w:before="0" w:after="0"/>
        <w:ind w:left="103" w:right="121" w:firstLine="0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Classical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machine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learning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algorithms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for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stress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detection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in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fruits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and vegetables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Classical Machine Learning methods are either supervised, semi-</w:t>
      </w:r>
      <w:r>
        <w:rPr>
          <w:color w:val="231F20"/>
          <w:spacing w:val="40"/>
        </w:rPr>
        <w:t> </w:t>
      </w:r>
      <w:r>
        <w:rPr>
          <w:color w:val="231F20"/>
        </w:rPr>
        <w:t>supervised,</w:t>
      </w:r>
      <w:r>
        <w:rPr>
          <w:color w:val="231F20"/>
          <w:spacing w:val="-3"/>
        </w:rPr>
        <w:t> </w:t>
      </w:r>
      <w:r>
        <w:rPr>
          <w:color w:val="231F20"/>
        </w:rPr>
        <w:t>unsupervised,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reinforcement</w:t>
      </w:r>
      <w:r>
        <w:rPr>
          <w:color w:val="231F20"/>
          <w:spacing w:val="-6"/>
        </w:rPr>
        <w:t> </w:t>
      </w:r>
      <w:r>
        <w:rPr>
          <w:color w:val="231F20"/>
        </w:rPr>
        <w:t>based.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supervised</w:t>
      </w:r>
      <w:r>
        <w:rPr>
          <w:color w:val="231F20"/>
          <w:spacing w:val="-3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ing, the datasets are labeled, which means that the output parameters</w:t>
      </w:r>
      <w:r>
        <w:rPr>
          <w:color w:val="231F20"/>
          <w:spacing w:val="40"/>
        </w:rPr>
        <w:t> </w:t>
      </w:r>
      <w:r>
        <w:rPr>
          <w:color w:val="231F20"/>
        </w:rPr>
        <w:t>and expected</w:t>
      </w:r>
      <w:r>
        <w:rPr>
          <w:color w:val="231F20"/>
          <w:spacing w:val="-1"/>
        </w:rPr>
        <w:t> </w:t>
      </w:r>
      <w:r>
        <w:rPr>
          <w:color w:val="231F20"/>
        </w:rPr>
        <w:t>results must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must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be adjusted</w:t>
      </w:r>
      <w:r>
        <w:rPr>
          <w:color w:val="231F20"/>
          <w:spacing w:val="40"/>
        </w:rPr>
        <w:t> </w:t>
      </w:r>
      <w:r>
        <w:rPr>
          <w:color w:val="231F20"/>
        </w:rPr>
        <w:t>during the learning process. Examples of algorithms in supervised</w:t>
      </w:r>
      <w:r>
        <w:rPr>
          <w:color w:val="231F20"/>
          <w:spacing w:val="40"/>
        </w:rPr>
        <w:t> </w:t>
      </w:r>
      <w:r>
        <w:rPr>
          <w:color w:val="231F20"/>
        </w:rPr>
        <w:t>learning are linear regressions, support vector machines (SVM), deci-</w:t>
      </w:r>
      <w:r>
        <w:rPr>
          <w:color w:val="231F20"/>
          <w:spacing w:val="40"/>
        </w:rPr>
        <w:t> </w:t>
      </w:r>
      <w:r>
        <w:rPr>
          <w:color w:val="231F20"/>
        </w:rPr>
        <w:t>sion trees, etc. Semi-supervised learning methods combine labeled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unlabelled</w:t>
      </w:r>
      <w:r>
        <w:rPr>
          <w:color w:val="231F20"/>
          <w:spacing w:val="-8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Algorithms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type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fuelled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certain</w:t>
      </w:r>
      <w:r>
        <w:rPr>
          <w:color w:val="231F20"/>
          <w:spacing w:val="-7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 through labeled categories, suggestions, and examples. Then</w:t>
      </w:r>
      <w:r>
        <w:rPr>
          <w:color w:val="231F20"/>
          <w:spacing w:val="40"/>
        </w:rPr>
        <w:t> </w:t>
      </w:r>
      <w:r>
        <w:rPr>
          <w:color w:val="231F20"/>
        </w:rPr>
        <w:t>they create their labels by exploring the data on their own, according</w:t>
      </w:r>
      <w:r>
        <w:rPr>
          <w:color w:val="231F20"/>
          <w:spacing w:val="80"/>
        </w:rPr>
        <w:t> </w:t>
      </w:r>
      <w:r>
        <w:rPr>
          <w:color w:val="231F20"/>
        </w:rPr>
        <w:t>to a rudimentary scheme or the guidance of data scientists. One exam-</w:t>
      </w:r>
      <w:r>
        <w:rPr>
          <w:color w:val="231F20"/>
          <w:spacing w:val="40"/>
        </w:rPr>
        <w:t> </w:t>
      </w:r>
      <w:r>
        <w:rPr>
          <w:color w:val="231F20"/>
        </w:rPr>
        <w:t>ple is the naive Bayes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that uses Bayes' theorem based on con-</w:t>
      </w:r>
      <w:r>
        <w:rPr>
          <w:color w:val="231F20"/>
          <w:spacing w:val="40"/>
        </w:rPr>
        <w:t> </w:t>
      </w:r>
      <w:r>
        <w:rPr>
          <w:color w:val="231F20"/>
        </w:rPr>
        <w:t>ditional probabilities. Researchers employ this algorithm to recognize</w:t>
      </w:r>
      <w:r>
        <w:rPr>
          <w:color w:val="231F20"/>
          <w:spacing w:val="40"/>
        </w:rPr>
        <w:t> </w:t>
      </w:r>
      <w:r>
        <w:rPr>
          <w:color w:val="231F20"/>
        </w:rPr>
        <w:t>classes of objects on labeled data sets. Then, the algorithm is trained</w:t>
      </w:r>
      <w:r>
        <w:rPr>
          <w:color w:val="231F20"/>
          <w:spacing w:val="80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unlabelled</w:t>
      </w:r>
      <w:r>
        <w:rPr>
          <w:color w:val="231F20"/>
          <w:spacing w:val="-6"/>
        </w:rPr>
        <w:t> </w:t>
      </w:r>
      <w:r>
        <w:rPr>
          <w:color w:val="231F20"/>
        </w:rPr>
        <w:t>data.</w:t>
      </w:r>
      <w:r>
        <w:rPr>
          <w:color w:val="231F20"/>
          <w:spacing w:val="-6"/>
        </w:rPr>
        <w:t> </w:t>
      </w:r>
      <w:r>
        <w:rPr>
          <w:color w:val="231F20"/>
        </w:rPr>
        <w:t>Once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cycle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completed,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researchers</w:t>
      </w:r>
      <w:r>
        <w:rPr>
          <w:color w:val="231F20"/>
          <w:spacing w:val="-7"/>
        </w:rPr>
        <w:t> </w:t>
      </w:r>
      <w:r>
        <w:rPr>
          <w:color w:val="231F20"/>
        </w:rPr>
        <w:t>associ-</w:t>
      </w:r>
      <w:r>
        <w:rPr>
          <w:color w:val="231F20"/>
          <w:spacing w:val="40"/>
        </w:rPr>
        <w:t> </w:t>
      </w:r>
      <w:r>
        <w:rPr>
          <w:color w:val="231F20"/>
        </w:rPr>
        <w:t>ate the labels and restart the training. This technique is mainly used in</w:t>
      </w:r>
      <w:r>
        <w:rPr>
          <w:color w:val="231F20"/>
          <w:spacing w:val="40"/>
        </w:rPr>
        <w:t> </w:t>
      </w:r>
      <w:r>
        <w:rPr>
          <w:color w:val="231F20"/>
        </w:rPr>
        <w:t>the context of natural language processing. Unlike supervised algo-</w:t>
      </w:r>
      <w:r>
        <w:rPr>
          <w:color w:val="231F20"/>
          <w:spacing w:val="40"/>
        </w:rPr>
        <w:t> </w:t>
      </w:r>
      <w:r>
        <w:rPr>
          <w:color w:val="231F20"/>
        </w:rPr>
        <w:t>rithms, unsupervised algorithms are not trained. Unsupervised algo-</w:t>
      </w:r>
      <w:r>
        <w:rPr>
          <w:color w:val="231F20"/>
          <w:spacing w:val="40"/>
        </w:rPr>
        <w:t> </w:t>
      </w:r>
      <w:r>
        <w:rPr>
          <w:color w:val="231F20"/>
        </w:rPr>
        <w:t>rithms depend on extensive learning methods to identify patterns by</w:t>
      </w:r>
      <w:r>
        <w:rPr>
          <w:color w:val="231F20"/>
          <w:spacing w:val="40"/>
        </w:rPr>
        <w:t> </w:t>
      </w:r>
      <w:r>
        <w:rPr>
          <w:color w:val="231F20"/>
        </w:rPr>
        <w:t>combing unlabelled training data sets and observing correlations.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examples are K-means clustering, Principal</w:t>
      </w:r>
      <w:r>
        <w:rPr>
          <w:color w:val="231F20"/>
          <w:spacing w:val="-2"/>
        </w:rPr>
        <w:t> </w:t>
      </w:r>
      <w:r>
        <w:rPr>
          <w:color w:val="231F20"/>
        </w:rPr>
        <w:t>Component</w:t>
      </w:r>
      <w:r>
        <w:rPr>
          <w:color w:val="231F20"/>
          <w:spacing w:val="-1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(PCA),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priori.</w:t>
      </w:r>
      <w:r>
        <w:rPr>
          <w:color w:val="231F20"/>
          <w:spacing w:val="-2"/>
        </w:rPr>
        <w:t> </w:t>
      </w:r>
      <w:r>
        <w:rPr>
          <w:color w:val="231F20"/>
        </w:rPr>
        <w:t>Reinforcement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algorithms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built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ward and penalty systems. The algorithm is assigned a goal and tries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get</w:t>
      </w:r>
      <w:r>
        <w:rPr>
          <w:color w:val="231F20"/>
          <w:spacing w:val="-4"/>
        </w:rPr>
        <w:t> </w:t>
      </w:r>
      <w:r>
        <w:rPr>
          <w:color w:val="231F20"/>
        </w:rPr>
        <w:t>closer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obtain</w:t>
      </w:r>
      <w:r>
        <w:rPr>
          <w:color w:val="231F20"/>
          <w:spacing w:val="-4"/>
        </w:rPr>
        <w:t> </w:t>
      </w:r>
      <w:r>
        <w:rPr>
          <w:color w:val="231F20"/>
        </w:rPr>
        <w:t>maximum</w:t>
      </w:r>
      <w:r>
        <w:rPr>
          <w:color w:val="231F20"/>
          <w:spacing w:val="-3"/>
        </w:rPr>
        <w:t> </w:t>
      </w:r>
      <w:r>
        <w:rPr>
          <w:color w:val="231F20"/>
        </w:rPr>
        <w:t>compensation.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relies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limited</w:t>
      </w:r>
      <w:r>
        <w:rPr>
          <w:color w:val="231F20"/>
          <w:spacing w:val="40"/>
        </w:rPr>
        <w:t> </w:t>
      </w:r>
      <w:r>
        <w:rPr>
          <w:color w:val="231F20"/>
        </w:rPr>
        <w:t>information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learns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previous</w:t>
      </w:r>
      <w:r>
        <w:rPr>
          <w:color w:val="231F20"/>
          <w:spacing w:val="-7"/>
        </w:rPr>
        <w:t> </w:t>
      </w:r>
      <w:r>
        <w:rPr>
          <w:color w:val="231F20"/>
        </w:rPr>
        <w:t>actions.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depend on a pattern (a model); they must follow prede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steps, and</w:t>
      </w:r>
      <w:r>
        <w:rPr>
          <w:color w:val="231F20"/>
          <w:spacing w:val="40"/>
        </w:rPr>
        <w:t> </w:t>
      </w:r>
      <w:r>
        <w:rPr>
          <w:color w:val="231F20"/>
        </w:rPr>
        <w:t>the number of errors and trials is limited. Other algorithms do not rely</w:t>
      </w:r>
      <w:r>
        <w:rPr>
          <w:color w:val="231F20"/>
          <w:spacing w:val="40"/>
        </w:rPr>
        <w:t> </w:t>
      </w:r>
      <w:r>
        <w:rPr>
          <w:color w:val="231F20"/>
        </w:rPr>
        <w:t>on a scheme and interpret with each new attempt. Supervised and un-</w:t>
      </w:r>
      <w:r>
        <w:rPr>
          <w:color w:val="231F20"/>
          <w:spacing w:val="40"/>
        </w:rPr>
        <w:t> </w:t>
      </w:r>
      <w:r>
        <w:rPr>
          <w:color w:val="231F20"/>
        </w:rPr>
        <w:t>supervised methods are most commonly used for stress detection in</w:t>
      </w:r>
      <w:r>
        <w:rPr>
          <w:color w:val="231F20"/>
          <w:spacing w:val="40"/>
        </w:rPr>
        <w:t> </w:t>
      </w:r>
      <w:r>
        <w:rPr>
          <w:color w:val="231F20"/>
        </w:rPr>
        <w:t>fruits and vegetables.</w:t>
      </w:r>
    </w:p>
    <w:p>
      <w:pPr>
        <w:pStyle w:val="BodyText"/>
        <w:spacing w:before="23"/>
      </w:pPr>
    </w:p>
    <w:p>
      <w:pPr>
        <w:pStyle w:val="ListParagraph"/>
        <w:numPr>
          <w:ilvl w:val="3"/>
          <w:numId w:val="2"/>
        </w:numPr>
        <w:tabs>
          <w:tab w:pos="632" w:val="left" w:leader="none"/>
        </w:tabs>
        <w:spacing w:line="273" w:lineRule="auto" w:before="1" w:after="0"/>
        <w:ind w:left="103" w:right="118" w:firstLine="0"/>
        <w:jc w:val="both"/>
        <w:rPr>
          <w:sz w:val="16"/>
        </w:rPr>
      </w:pPr>
      <w:r>
        <w:rPr>
          <w:i/>
          <w:color w:val="231F20"/>
          <w:sz w:val="16"/>
        </w:rPr>
        <w:t>Supervised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machine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learning.</w:t>
      </w:r>
      <w:r>
        <w:rPr>
          <w:i/>
          <w:color w:val="231F20"/>
          <w:spacing w:val="-9"/>
          <w:sz w:val="16"/>
        </w:rPr>
        <w:t> </w:t>
      </w:r>
      <w:hyperlink w:history="true" w:anchor="_bookmark42">
        <w:r>
          <w:rPr>
            <w:color w:val="2E3092"/>
            <w:sz w:val="16"/>
          </w:rPr>
          <w:t>Samajpati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Degadwala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(2016)</w:t>
        </w:r>
      </w:hyperlink>
      <w:r>
        <w:rPr>
          <w:color w:val="2E3092"/>
          <w:spacing w:val="40"/>
          <w:sz w:val="16"/>
        </w:rPr>
        <w:t> </w:t>
      </w:r>
      <w:r>
        <w:rPr>
          <w:color w:val="231F20"/>
          <w:sz w:val="16"/>
        </w:rPr>
        <w:t>propose the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of apple fruit diseases from the extraction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features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colors.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Random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forest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ers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clas-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Still,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apple,</w:t>
      </w:r>
      <w:r>
        <w:rPr>
          <w:color w:val="231F20"/>
          <w:spacing w:val="-7"/>
          <w:sz w:val="16"/>
        </w:rPr>
        <w:t> </w:t>
      </w:r>
      <w:hyperlink w:history="true" w:anchor="_bookmark26">
        <w:r>
          <w:rPr>
            <w:color w:val="2E3092"/>
            <w:sz w:val="16"/>
          </w:rPr>
          <w:t>Omrani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(2014)</w:t>
        </w:r>
      </w:hyperlink>
      <w:r>
        <w:rPr>
          <w:color w:val="2E3092"/>
          <w:spacing w:val="-7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interested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detect-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three-leaf diseases (Alternaria, black spot, and apple leaf miner)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using support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vector regression based on the radial basis function.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authors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compared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ANN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SVM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classi</w:t>
      </w:r>
      <w:r>
        <w:rPr>
          <w:rFonts w:asci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er and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found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that SVM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per-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formed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better.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Note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unbalanced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between</w:t>
      </w:r>
      <w:r>
        <w:rPr>
          <w:color w:val="231F20"/>
          <w:spacing w:val="25"/>
          <w:sz w:val="16"/>
        </w:rPr>
        <w:t> </w:t>
      </w:r>
      <w:r>
        <w:rPr>
          <w:color w:val="231F20"/>
          <w:spacing w:val="-5"/>
          <w:sz w:val="16"/>
        </w:rPr>
        <w:t>the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5762991" cy="3157728"/>
            <wp:effectExtent l="0" t="0" r="0" b="0"/>
            <wp:docPr id="26" name="Image 2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99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3" w:right="21" w:firstLine="0"/>
        <w:jc w:val="center"/>
        <w:rPr>
          <w:sz w:val="12"/>
        </w:rPr>
      </w:pPr>
      <w:bookmarkStart w:name="4.7.2. Deep learning approaches" w:id="34"/>
      <w:bookmarkEnd w:id="34"/>
      <w:r>
        <w:rPr/>
      </w:r>
      <w:bookmarkStart w:name="_bookmark12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Countries-wise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self-data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collected.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07"/>
        <w:ind w:left="103" w:right="38" w:hanging="1"/>
        <w:jc w:val="both"/>
      </w:pPr>
      <w:r>
        <w:rPr>
          <w:color w:val="231F20"/>
        </w:rPr>
        <w:t>three classes considered. Nine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algorithms are used for</w:t>
      </w:r>
      <w:r>
        <w:rPr>
          <w:color w:val="231F20"/>
          <w:spacing w:val="40"/>
        </w:rPr>
        <w:t> </w:t>
      </w:r>
      <w:r>
        <w:rPr>
          <w:color w:val="231F20"/>
        </w:rPr>
        <w:t>jackfruit disease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Bangladesh (</w:t>
      </w:r>
      <w:hyperlink w:history="true" w:anchor="_bookmark41">
        <w:r>
          <w:rPr>
            <w:color w:val="2E3092"/>
          </w:rPr>
          <w:t>Habib et al., 2022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-2"/>
        </w:rPr>
        <w:t> </w:t>
      </w:r>
      <w:r>
        <w:rPr>
          <w:color w:val="231F20"/>
        </w:rPr>
        <w:t>the algorithms,</w:t>
      </w:r>
      <w:r>
        <w:rPr>
          <w:color w:val="231F20"/>
          <w:spacing w:val="-2"/>
        </w:rPr>
        <w:t> </w:t>
      </w:r>
      <w:r>
        <w:rPr>
          <w:color w:val="231F20"/>
        </w:rPr>
        <w:t>Random</w:t>
      </w:r>
      <w:r>
        <w:rPr>
          <w:color w:val="231F20"/>
          <w:spacing w:val="-1"/>
        </w:rPr>
        <w:t> </w:t>
      </w:r>
      <w:r>
        <w:rPr>
          <w:color w:val="231F20"/>
        </w:rPr>
        <w:t>Forest performed</w:t>
      </w:r>
      <w:r>
        <w:rPr>
          <w:color w:val="231F20"/>
          <w:spacing w:val="-1"/>
        </w:rPr>
        <w:t> </w:t>
      </w:r>
      <w:r>
        <w:rPr>
          <w:color w:val="231F20"/>
        </w:rPr>
        <w:t>better than</w:t>
      </w:r>
      <w:r>
        <w:rPr>
          <w:color w:val="231F20"/>
          <w:spacing w:val="-1"/>
        </w:rPr>
        <w:t> </w:t>
      </w:r>
      <w:r>
        <w:rPr>
          <w:color w:val="231F20"/>
        </w:rPr>
        <w:t>all other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ers, with an accuracy of almost 90%. In addition, </w:t>
      </w:r>
      <w:hyperlink w:history="true" w:anchor="_bookmark42">
        <w:r>
          <w:rPr>
            <w:color w:val="2E3092"/>
          </w:rPr>
          <w:t>Vakilian and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Massah (2013)</w:t>
        </w:r>
      </w:hyperlink>
      <w:r>
        <w:rPr>
          <w:color w:val="2E3092"/>
        </w:rPr>
        <w:t> </w:t>
      </w:r>
      <w:r>
        <w:rPr>
          <w:color w:val="231F20"/>
        </w:rPr>
        <w:t>implemented a device for detecting two fungal diseases</w:t>
      </w:r>
      <w:r>
        <w:rPr>
          <w:color w:val="231F20"/>
          <w:spacing w:val="40"/>
        </w:rPr>
        <w:t> </w:t>
      </w:r>
      <w:r>
        <w:rPr>
          <w:color w:val="231F20"/>
        </w:rPr>
        <w:t>of cucumbers. Inoculated plants are used as input for the ANN</w:t>
      </w:r>
      <w:r>
        <w:rPr>
          <w:color w:val="231F20"/>
          <w:spacing w:val="40"/>
        </w:rPr>
        <w:t> </w:t>
      </w:r>
      <w:r>
        <w:rPr>
          <w:color w:val="231F20"/>
        </w:rPr>
        <w:t>backpropagation algorithm, giving an acceptable performance. </w:t>
      </w:r>
      <w:hyperlink w:history="true" w:anchor="_bookmark42">
        <w:r>
          <w:rPr>
            <w:color w:val="2E3092"/>
          </w:rPr>
          <w:t>Zhang</w:t>
        </w:r>
      </w:hyperlink>
      <w:r>
        <w:rPr>
          <w:color w:val="2E3092"/>
          <w:spacing w:val="40"/>
        </w:rPr>
        <w:t> </w:t>
      </w:r>
      <w:bookmarkStart w:name="4.7.2.1. Deep supervised learning" w:id="36"/>
      <w:bookmarkEnd w:id="36"/>
      <w:r>
        <w:rPr>
          <w:color w:val="2E3092"/>
        </w:rPr>
      </w:r>
      <w:hyperlink w:history="true" w:anchor="_bookmark42">
        <w:r>
          <w:rPr>
            <w:color w:val="2E3092"/>
          </w:rPr>
          <w:t>and Wu (2012)</w:t>
        </w:r>
      </w:hyperlink>
      <w:r>
        <w:rPr>
          <w:color w:val="2E3092"/>
        </w:rPr>
        <w:t> </w:t>
      </w:r>
      <w:r>
        <w:rPr>
          <w:color w:val="231F20"/>
        </w:rPr>
        <w:t>developed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 based on multiclass</w:t>
      </w:r>
      <w:r>
        <w:rPr>
          <w:color w:val="231F20"/>
          <w:spacing w:val="40"/>
        </w:rPr>
        <w:t> </w:t>
      </w:r>
      <w:r>
        <w:rPr>
          <w:color w:val="231F20"/>
        </w:rPr>
        <w:t>SVM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steps.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step</w:t>
      </w:r>
      <w:r>
        <w:rPr>
          <w:color w:val="231F20"/>
          <w:spacing w:val="-10"/>
        </w:rPr>
        <w:t> </w:t>
      </w:r>
      <w:r>
        <w:rPr>
          <w:color w:val="231F20"/>
        </w:rPr>
        <w:t>consisted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background</w:t>
      </w:r>
      <w:r>
        <w:rPr>
          <w:color w:val="231F20"/>
          <w:spacing w:val="-10"/>
        </w:rPr>
        <w:t> </w:t>
      </w:r>
      <w:r>
        <w:rPr>
          <w:color w:val="231F20"/>
        </w:rPr>
        <w:t>removal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acquired</w:t>
      </w:r>
      <w:r>
        <w:rPr>
          <w:color w:val="231F20"/>
          <w:spacing w:val="5"/>
        </w:rPr>
        <w:t> </w:t>
      </w:r>
      <w:r>
        <w:rPr>
          <w:color w:val="231F20"/>
        </w:rPr>
        <w:t>images</w:t>
      </w:r>
      <w:r>
        <w:rPr>
          <w:color w:val="231F20"/>
          <w:spacing w:val="5"/>
        </w:rPr>
        <w:t> </w:t>
      </w:r>
      <w:r>
        <w:rPr>
          <w:color w:val="231F20"/>
        </w:rPr>
        <w:t>with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split-and-merge</w:t>
      </w:r>
      <w:r>
        <w:rPr>
          <w:color w:val="231F20"/>
          <w:spacing w:val="7"/>
        </w:rPr>
        <w:t> </w:t>
      </w:r>
      <w:r>
        <w:rPr>
          <w:color w:val="231F20"/>
        </w:rPr>
        <w:t>algorithm.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second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step</w:t>
      </w:r>
    </w:p>
    <w:p>
      <w:pPr>
        <w:pStyle w:val="BodyText"/>
        <w:spacing w:line="84" w:lineRule="exact" w:before="7"/>
        <w:ind w:left="103"/>
        <w:jc w:val="both"/>
      </w:pPr>
      <w:r>
        <w:rPr>
          <w:color w:val="231F20"/>
        </w:rPr>
        <w:t>involved</w:t>
      </w:r>
      <w:r>
        <w:rPr>
          <w:color w:val="231F20"/>
          <w:spacing w:val="32"/>
        </w:rPr>
        <w:t> </w:t>
      </w:r>
      <w:r>
        <w:rPr>
          <w:color w:val="231F20"/>
        </w:rPr>
        <w:t>extracting</w:t>
      </w:r>
      <w:r>
        <w:rPr>
          <w:color w:val="231F20"/>
          <w:spacing w:val="31"/>
        </w:rPr>
        <w:t> </w:t>
      </w:r>
      <w:r>
        <w:rPr>
          <w:color w:val="231F20"/>
        </w:rPr>
        <w:t>each</w:t>
      </w:r>
      <w:r>
        <w:rPr>
          <w:color w:val="231F20"/>
          <w:spacing w:val="29"/>
        </w:rPr>
        <w:t> </w:t>
      </w:r>
      <w:r>
        <w:rPr>
          <w:color w:val="231F20"/>
        </w:rPr>
        <w:t>fruit</w:t>
      </w:r>
      <w:r>
        <w:rPr>
          <w:color w:val="231F20"/>
          <w:spacing w:val="32"/>
        </w:rPr>
        <w:t> </w:t>
      </w:r>
      <w:r>
        <w:rPr>
          <w:color w:val="231F20"/>
        </w:rPr>
        <w:t>image's</w:t>
      </w:r>
      <w:r>
        <w:rPr>
          <w:color w:val="231F20"/>
          <w:spacing w:val="34"/>
        </w:rPr>
        <w:t> </w:t>
      </w:r>
      <w:r>
        <w:rPr>
          <w:color w:val="231F20"/>
        </w:rPr>
        <w:t>color</w:t>
      </w:r>
      <w:r>
        <w:rPr>
          <w:color w:val="231F20"/>
          <w:spacing w:val="31"/>
        </w:rPr>
        <w:t> </w:t>
      </w:r>
      <w:r>
        <w:rPr>
          <w:color w:val="231F20"/>
        </w:rPr>
        <w:t>histogram,</w:t>
      </w:r>
      <w:r>
        <w:rPr>
          <w:color w:val="231F20"/>
          <w:spacing w:val="32"/>
        </w:rPr>
        <w:t> </w:t>
      </w:r>
      <w:r>
        <w:rPr>
          <w:color w:val="231F20"/>
        </w:rPr>
        <w:t>texture,</w:t>
      </w:r>
      <w:r>
        <w:rPr>
          <w:color w:val="231F20"/>
          <w:spacing w:val="31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109"/>
        <w:ind w:left="103"/>
      </w:pPr>
      <w:r>
        <w:rPr/>
        <w:br w:type="column"/>
      </w:r>
      <w:hyperlink w:history="true" w:anchor="_bookmark42">
        <w:r>
          <w:rPr>
            <w:color w:val="2E3092"/>
          </w:rPr>
          <w:t>(2012)</w:t>
        </w:r>
      </w:hyperlink>
      <w:r>
        <w:rPr>
          <w:color w:val="2E3092"/>
        </w:rPr>
        <w:t> </w:t>
      </w:r>
      <w:r>
        <w:rPr>
          <w:color w:val="231F20"/>
        </w:rPr>
        <w:t>provided a system based on mathematical binarization and de-</w:t>
      </w:r>
      <w:r>
        <w:rPr>
          <w:color w:val="231F20"/>
          <w:spacing w:val="40"/>
        </w:rPr>
        <w:t> </w:t>
      </w:r>
      <w:r>
        <w:rPr>
          <w:color w:val="231F20"/>
        </w:rPr>
        <w:t>fect segmentation using color-based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approaches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Depending on the learning task, four deep learning approaches can</w:t>
      </w:r>
      <w:r>
        <w:rPr>
          <w:color w:val="231F20"/>
          <w:spacing w:val="40"/>
        </w:rPr>
        <w:t> </w:t>
      </w:r>
      <w:r>
        <w:rPr>
          <w:color w:val="231F20"/>
        </w:rPr>
        <w:t>be considered: deep supervised, deep semi-supervised, deep unsuper-</w:t>
      </w:r>
      <w:r>
        <w:rPr>
          <w:color w:val="231F20"/>
          <w:spacing w:val="40"/>
        </w:rPr>
        <w:t> </w:t>
      </w:r>
      <w:r>
        <w:rPr>
          <w:color w:val="231F20"/>
        </w:rPr>
        <w:t>vised, and deep reinforcement learning.</w:t>
      </w:r>
    </w:p>
    <w:p>
      <w:pPr>
        <w:pStyle w:val="BodyText"/>
        <w:spacing w:before="28"/>
      </w:pPr>
    </w:p>
    <w:p>
      <w:pPr>
        <w:pStyle w:val="ListParagraph"/>
        <w:numPr>
          <w:ilvl w:val="3"/>
          <w:numId w:val="2"/>
        </w:numPr>
        <w:tabs>
          <w:tab w:pos="647" w:val="left" w:leader="none"/>
        </w:tabs>
        <w:spacing w:line="276" w:lineRule="auto" w:before="0" w:after="0"/>
        <w:ind w:left="103" w:right="118" w:firstLine="0"/>
        <w:jc w:val="both"/>
        <w:rPr>
          <w:sz w:val="16"/>
        </w:rPr>
      </w:pPr>
      <w:r>
        <w:rPr>
          <w:i/>
          <w:color w:val="231F20"/>
          <w:sz w:val="16"/>
        </w:rPr>
        <w:t>Deep supervised learning. </w:t>
      </w:r>
      <w:r>
        <w:rPr>
          <w:color w:val="231F20"/>
          <w:sz w:val="16"/>
        </w:rPr>
        <w:t>The deep supervised learning tech-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nique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deals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labeled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data.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considers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collection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inputs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re-</w:t>
      </w:r>
    </w:p>
    <w:p>
      <w:pPr>
        <w:pStyle w:val="BodyText"/>
        <w:spacing w:line="68" w:lineRule="exact" w:before="16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280">
                <wp:simplePos x="0" y="0"/>
                <wp:positionH relativeFrom="page">
                  <wp:posOffset>6397214</wp:posOffset>
                </wp:positionH>
                <wp:positionV relativeFrom="paragraph">
                  <wp:posOffset>16938</wp:posOffset>
                </wp:positionV>
                <wp:extent cx="55880" cy="3759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717682pt;margin-top:1.333758pt;width:4.4pt;height:29.6pt;mso-position-horizontal-relative:page;mso-position-vertical-relative:paragraph;z-index:-16563200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sultant</w:t>
      </w:r>
      <w:r>
        <w:rPr>
          <w:color w:val="231F20"/>
          <w:spacing w:val="-1"/>
        </w:rPr>
        <w:t> </w:t>
      </w:r>
      <w:r>
        <w:rPr>
          <w:color w:val="231F20"/>
        </w:rPr>
        <w:t>outputs</w:t>
      </w:r>
      <w:r>
        <w:rPr>
          <w:color w:val="231F20"/>
          <w:spacing w:val="-1"/>
        </w:rPr>
        <w:t> </w:t>
      </w:r>
      <w:r>
        <w:rPr>
          <w:rFonts w:ascii="MathJax_SansSerif"/>
          <w:color w:val="231F20"/>
        </w:rPr>
        <w:t>(</w:t>
      </w:r>
      <w:r>
        <w:rPr>
          <w:i/>
          <w:color w:val="231F20"/>
        </w:rPr>
        <w:t>x</w:t>
      </w:r>
      <w:r>
        <w:rPr>
          <w:i/>
          <w:color w:val="231F20"/>
          <w:spacing w:val="1"/>
        </w:rPr>
        <w:t> </w:t>
      </w:r>
      <w:r>
        <w:rPr>
          <w:color w:val="231F20"/>
        </w:rPr>
        <w:t>,</w:t>
      </w:r>
      <w:r>
        <w:rPr>
          <w:color w:val="231F20"/>
          <w:spacing w:val="-13"/>
        </w:rPr>
        <w:t> </w:t>
      </w:r>
      <w:r>
        <w:rPr>
          <w:i/>
          <w:color w:val="231F20"/>
        </w:rPr>
        <w:t>y </w:t>
      </w:r>
      <w:r>
        <w:rPr>
          <w:rFonts w:ascii="MathJax_SansSerif"/>
          <w:color w:val="231F20"/>
        </w:rPr>
        <w:t>)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For instance,</w:t>
      </w:r>
      <w:r>
        <w:rPr>
          <w:color w:val="231F20"/>
          <w:spacing w:val="1"/>
        </w:rPr>
        <w:t> </w:t>
      </w:r>
      <w:r>
        <w:rPr>
          <w:color w:val="231F20"/>
        </w:rPr>
        <w:t>we want to</w:t>
      </w:r>
      <w:r>
        <w:rPr>
          <w:color w:val="231F20"/>
          <w:spacing w:val="-2"/>
        </w:rPr>
        <w:t> </w:t>
      </w:r>
      <w:r>
        <w:rPr>
          <w:color w:val="231F20"/>
        </w:rPr>
        <w:t>predict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42"/>
        </w:rPr>
        <w:t> </w:t>
      </w:r>
      <w:r>
        <w:rPr>
          <w:color w:val="231F20"/>
        </w:rPr>
        <w:t>knowing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68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tabs>
          <w:tab w:pos="9499" w:val="left" w:leader="none"/>
        </w:tabs>
        <w:spacing w:line="126" w:lineRule="exact" w:before="6"/>
        <w:ind w:left="6720" w:right="0" w:firstLine="0"/>
        <w:jc w:val="left"/>
        <w:rPr>
          <w:i/>
          <w:sz w:val="11"/>
        </w:rPr>
      </w:pPr>
      <w:r>
        <w:rPr>
          <w:i/>
          <w:color w:val="231F20"/>
          <w:position w:val="1"/>
          <w:sz w:val="11"/>
        </w:rPr>
        <w:t>i</w:t>
      </w:r>
      <w:r>
        <w:rPr>
          <w:i/>
          <w:color w:val="231F20"/>
          <w:spacing w:val="49"/>
          <w:position w:val="1"/>
          <w:sz w:val="11"/>
        </w:rPr>
        <w:t>  </w:t>
      </w:r>
      <w:r>
        <w:rPr>
          <w:i/>
          <w:color w:val="231F20"/>
          <w:spacing w:val="-10"/>
          <w:sz w:val="11"/>
        </w:rPr>
        <w:t>i</w:t>
      </w:r>
      <w:r>
        <w:rPr>
          <w:rFonts w:ascii="Times New Roman"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i</w:t>
      </w:r>
    </w:p>
    <w:p>
      <w:pPr>
        <w:pStyle w:val="BodyText"/>
        <w:spacing w:line="34" w:lineRule="exac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256">
                <wp:simplePos x="0" y="0"/>
                <wp:positionH relativeFrom="page">
                  <wp:posOffset>3887260</wp:posOffset>
                </wp:positionH>
                <wp:positionV relativeFrom="paragraph">
                  <wp:posOffset>9792</wp:posOffset>
                </wp:positionV>
                <wp:extent cx="1840864" cy="12446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840864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i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input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31F20"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obtain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loss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spacing w:val="2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3527pt;margin-top:.771081pt;width:144.950pt;height:9.8pt;mso-position-horizontal-relative:page;mso-position-vertical-relative:paragraph;z-index:-16564224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i/>
                        </w:rPr>
                      </w:pPr>
                      <w:r>
                        <w:rPr>
                          <w:color w:val="231F20"/>
                        </w:rPr>
                        <w:t>input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x</w:t>
                      </w:r>
                      <w:r>
                        <w:rPr>
                          <w:i/>
                          <w:color w:val="231F20"/>
                          <w:spacing w:val="37"/>
                        </w:rPr>
                        <w:t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will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obtain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a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loss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value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l</w:t>
                      </w:r>
                      <w:r>
                        <w:rPr>
                          <w:i/>
                          <w:color w:val="231F20"/>
                          <w:spacing w:val="29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3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768">
                <wp:simplePos x="0" y="0"/>
                <wp:positionH relativeFrom="page">
                  <wp:posOffset>5799602</wp:posOffset>
                </wp:positionH>
                <wp:positionV relativeFrom="paragraph">
                  <wp:posOffset>9793</wp:posOffset>
                </wp:positionV>
                <wp:extent cx="1277620" cy="12446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27762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network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parame-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661621pt;margin-top:.771116pt;width:100.6pt;height:9.8pt;mso-position-horizontal-relative:page;mso-position-vertical-relative:paragraph;z-index:-16563712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Then,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</w:rPr>
                        <w:t>network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parame-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shape</w:t>
      </w:r>
      <w:r>
        <w:rPr>
          <w:color w:val="231F20"/>
          <w:spacing w:val="30"/>
        </w:rPr>
        <w:t> </w:t>
      </w:r>
      <w:r>
        <w:rPr>
          <w:color w:val="231F20"/>
        </w:rPr>
        <w:t>features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feature</w:t>
      </w:r>
      <w:r>
        <w:rPr>
          <w:color w:val="231F20"/>
          <w:spacing w:val="33"/>
        </w:rPr>
        <w:t> </w:t>
      </w:r>
      <w:r>
        <w:rPr>
          <w:color w:val="231F20"/>
        </w:rPr>
        <w:t>space</w:t>
      </w:r>
      <w:r>
        <w:rPr>
          <w:color w:val="231F20"/>
          <w:spacing w:val="30"/>
        </w:rPr>
        <w:t> </w:t>
      </w:r>
      <w:r>
        <w:rPr>
          <w:color w:val="231F20"/>
        </w:rPr>
        <w:t>composition.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32"/>
        </w:rPr>
        <w:t> </w:t>
      </w:r>
      <w:r>
        <w:rPr>
          <w:color w:val="231F20"/>
        </w:rPr>
        <w:t>step,</w:t>
      </w:r>
      <w:r>
        <w:rPr>
          <w:color w:val="231F20"/>
          <w:spacing w:val="3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34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line="114" w:lineRule="exact" w:before="65"/>
        <w:ind w:left="0" w:right="38" w:firstLine="0"/>
        <w:jc w:val="right"/>
        <w:rPr>
          <w:i/>
          <w:sz w:val="11"/>
        </w:rPr>
      </w:pPr>
      <w:r>
        <w:rPr>
          <w:i/>
          <w:color w:val="231F20"/>
          <w:spacing w:val="-10"/>
          <w:sz w:val="11"/>
        </w:rPr>
        <w:t>i</w:t>
      </w:r>
    </w:p>
    <w:p>
      <w:pPr>
        <w:pStyle w:val="BodyText"/>
        <w:spacing w:line="25" w:lineRule="exact"/>
        <w:ind w:left="103"/>
      </w:pPr>
      <w:r>
        <w:rPr>
          <w:color w:val="231F20"/>
        </w:rPr>
        <w:t>multiclass</w:t>
      </w:r>
      <w:r>
        <w:rPr>
          <w:color w:val="231F20"/>
          <w:spacing w:val="7"/>
        </w:rPr>
        <w:t> </w:t>
      </w:r>
      <w:r>
        <w:rPr>
          <w:color w:val="231F20"/>
        </w:rPr>
        <w:t>SVM</w:t>
      </w:r>
      <w:r>
        <w:rPr>
          <w:color w:val="231F20"/>
          <w:spacing w:val="6"/>
        </w:rPr>
        <w:t> </w:t>
      </w:r>
      <w:r>
        <w:rPr>
          <w:color w:val="231F20"/>
        </w:rPr>
        <w:t>was</w:t>
      </w:r>
      <w:r>
        <w:rPr>
          <w:color w:val="231F20"/>
          <w:spacing w:val="4"/>
        </w:rPr>
        <w:t> </w:t>
      </w:r>
      <w:r>
        <w:rPr>
          <w:color w:val="231F20"/>
        </w:rPr>
        <w:t>constructed.</w:t>
      </w:r>
      <w:r>
        <w:rPr>
          <w:color w:val="231F20"/>
          <w:spacing w:val="5"/>
        </w:rPr>
        <w:t> </w:t>
      </w:r>
      <w:r>
        <w:rPr>
          <w:color w:val="231F20"/>
        </w:rPr>
        <w:t>They</w:t>
      </w:r>
      <w:r>
        <w:rPr>
          <w:color w:val="231F20"/>
          <w:spacing w:val="6"/>
        </w:rPr>
        <w:t> </w:t>
      </w:r>
      <w:r>
        <w:rPr>
          <w:color w:val="231F20"/>
        </w:rPr>
        <w:t>come</w:t>
      </w:r>
      <w:r>
        <w:rPr>
          <w:color w:val="231F20"/>
          <w:spacing w:val="7"/>
        </w:rPr>
        <w:t> </w:t>
      </w:r>
      <w:r>
        <w:rPr>
          <w:color w:val="231F20"/>
        </w:rPr>
        <w:t>up</w:t>
      </w:r>
      <w:r>
        <w:rPr>
          <w:color w:val="231F20"/>
          <w:spacing w:val="5"/>
        </w:rPr>
        <w:t> </w:t>
      </w:r>
      <w:r>
        <w:rPr>
          <w:color w:val="231F20"/>
        </w:rPr>
        <w:t>with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Gaussian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Ra-</w:t>
      </w:r>
    </w:p>
    <w:p>
      <w:pPr>
        <w:spacing w:line="200" w:lineRule="exact" w:before="0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mo"/>
          <w:color w:val="231F20"/>
          <w:position w:val="6"/>
          <w:sz w:val="16"/>
        </w:rPr>
        <w:t>b</w:t>
      </w:r>
      <w:r>
        <w:rPr>
          <w:i/>
          <w:color w:val="231F20"/>
          <w:sz w:val="11"/>
        </w:rPr>
        <w:t>i</w:t>
      </w:r>
      <w:r>
        <w:rPr>
          <w:i/>
          <w:color w:val="231F20"/>
          <w:spacing w:val="47"/>
          <w:sz w:val="11"/>
        </w:rPr>
        <w:t>  </w:t>
      </w:r>
      <w:r>
        <w:rPr>
          <w:i/>
          <w:color w:val="231F20"/>
          <w:spacing w:val="-10"/>
          <w:sz w:val="11"/>
        </w:rPr>
        <w:t>i</w:t>
      </w:r>
    </w:p>
    <w:p>
      <w:pPr>
        <w:spacing w:after="0" w:line="20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029" w:space="1956"/>
            <w:col w:w="2625"/>
          </w:cols>
        </w:sectPr>
      </w:pPr>
    </w:p>
    <w:p>
      <w:pPr>
        <w:pStyle w:val="BodyText"/>
        <w:spacing w:line="273" w:lineRule="auto" w:before="171"/>
        <w:ind w:left="103" w:right="38"/>
        <w:jc w:val="both"/>
      </w:pPr>
      <w:r>
        <w:rPr>
          <w:color w:val="231F20"/>
        </w:rPr>
        <w:t>dial</w:t>
      </w:r>
      <w:r>
        <w:rPr>
          <w:color w:val="231F20"/>
          <w:spacing w:val="-6"/>
        </w:rPr>
        <w:t> </w:t>
      </w:r>
      <w:r>
        <w:rPr>
          <w:color w:val="231F20"/>
        </w:rPr>
        <w:t>Basis</w:t>
      </w:r>
      <w:r>
        <w:rPr>
          <w:color w:val="231F20"/>
          <w:spacing w:val="-5"/>
        </w:rPr>
        <w:t> </w:t>
      </w:r>
      <w:r>
        <w:rPr>
          <w:color w:val="231F20"/>
        </w:rPr>
        <w:t>Kernel</w:t>
      </w:r>
      <w:r>
        <w:rPr>
          <w:color w:val="231F20"/>
          <w:spacing w:val="-6"/>
        </w:rPr>
        <w:t> </w:t>
      </w:r>
      <w:r>
        <w:rPr>
          <w:color w:val="231F20"/>
        </w:rPr>
        <w:t>achieving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highest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88.2%.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42">
        <w:r>
          <w:rPr>
            <w:color w:val="2E3092"/>
          </w:rPr>
          <w:t>Razmjooy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(2012)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SVM</w:t>
      </w:r>
      <w:r>
        <w:rPr>
          <w:color w:val="231F20"/>
          <w:spacing w:val="-6"/>
        </w:rPr>
        <w:t> </w:t>
      </w:r>
      <w:r>
        <w:rPr>
          <w:color w:val="231F20"/>
        </w:rPr>
        <w:t>sequential</w:t>
      </w:r>
      <w:r>
        <w:rPr>
          <w:color w:val="231F20"/>
          <w:spacing w:val="-7"/>
        </w:rPr>
        <w:t> </w:t>
      </w:r>
      <w:r>
        <w:rPr>
          <w:color w:val="231F20"/>
        </w:rPr>
        <w:t>minimal</w:t>
      </w:r>
      <w:r>
        <w:rPr>
          <w:color w:val="231F20"/>
          <w:spacing w:val="-7"/>
        </w:rPr>
        <w:t> </w:t>
      </w:r>
      <w:r>
        <w:rPr>
          <w:color w:val="231F20"/>
        </w:rPr>
        <w:t>optimiza-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 (SMO) 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reach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95%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accuracy for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of potato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defects.</w:t>
      </w:r>
    </w:p>
    <w:p>
      <w:pPr>
        <w:pStyle w:val="BodyText"/>
        <w:spacing w:before="30"/>
      </w:pPr>
    </w:p>
    <w:p>
      <w:pPr>
        <w:pStyle w:val="BodyText"/>
        <w:spacing w:line="276" w:lineRule="auto"/>
        <w:ind w:left="103" w:right="38"/>
        <w:jc w:val="both"/>
      </w:pPr>
      <w:bookmarkStart w:name="4.7.1.2. Unsupervised machine learning" w:id="37"/>
      <w:bookmarkEnd w:id="37"/>
      <w:r>
        <w:rPr/>
      </w:r>
      <w:r>
        <w:rPr>
          <w:i/>
          <w:color w:val="231F20"/>
          <w:spacing w:val="-4"/>
        </w:rPr>
        <w:t>4.7.1.2. Unsupervised machine</w:t>
      </w:r>
      <w:r>
        <w:rPr>
          <w:i/>
          <w:color w:val="231F20"/>
        </w:rPr>
        <w:t> </w:t>
      </w:r>
      <w:r>
        <w:rPr>
          <w:i/>
          <w:color w:val="231F20"/>
          <w:spacing w:val="-4"/>
        </w:rPr>
        <w:t>learning. </w:t>
      </w:r>
      <w:hyperlink w:history="true" w:anchor="_bookmark22">
        <w:r>
          <w:rPr>
            <w:color w:val="2E3092"/>
            <w:spacing w:val="-4"/>
          </w:rPr>
          <w:t>Dubey et al. (2013)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4"/>
        </w:rPr>
        <w:t>proposed the</w:t>
      </w:r>
      <w:r>
        <w:rPr>
          <w:color w:val="231F20"/>
          <w:spacing w:val="40"/>
        </w:rPr>
        <w:t> </w:t>
      </w:r>
      <w:r>
        <w:rPr>
          <w:color w:val="231F20"/>
        </w:rPr>
        <w:t>defect segmentation of apple fruits using k-means clustering in two</w:t>
      </w:r>
      <w:r>
        <w:rPr>
          <w:color w:val="231F20"/>
          <w:spacing w:val="40"/>
        </w:rPr>
        <w:t> </w:t>
      </w:r>
      <w:r>
        <w:rPr>
          <w:color w:val="231F20"/>
        </w:rPr>
        <w:t>steps.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7"/>
        </w:rPr>
        <w:t> </w:t>
      </w:r>
      <w:r>
        <w:rPr>
          <w:color w:val="231F20"/>
        </w:rPr>
        <w:t>step</w:t>
      </w:r>
      <w:r>
        <w:rPr>
          <w:color w:val="231F20"/>
          <w:spacing w:val="-9"/>
        </w:rPr>
        <w:t> </w:t>
      </w:r>
      <w:r>
        <w:rPr>
          <w:color w:val="231F20"/>
        </w:rPr>
        <w:t>consisted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pixel</w:t>
      </w:r>
      <w:r>
        <w:rPr>
          <w:color w:val="231F20"/>
          <w:spacing w:val="-8"/>
        </w:rPr>
        <w:t> </w:t>
      </w:r>
      <w:r>
        <w:rPr>
          <w:color w:val="231F20"/>
        </w:rPr>
        <w:t>clustering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spe-</w:t>
      </w:r>
      <w:r>
        <w:rPr>
          <w:color w:val="231F20"/>
          <w:spacing w:val="40"/>
        </w:rPr>
        <w:t> </w:t>
      </w:r>
      <w:r>
        <w:rPr>
          <w:color w:val="231F20"/>
        </w:rPr>
        <w:t>cial</w:t>
      </w:r>
      <w:r>
        <w:rPr>
          <w:color w:val="231F20"/>
          <w:spacing w:val="-2"/>
        </w:rPr>
        <w:t> </w:t>
      </w:r>
      <w:r>
        <w:rPr>
          <w:color w:val="231F20"/>
        </w:rPr>
        <w:t>features.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second</w:t>
      </w:r>
      <w:r>
        <w:rPr>
          <w:color w:val="231F20"/>
          <w:spacing w:val="-4"/>
        </w:rPr>
        <w:t> </w:t>
      </w:r>
      <w:r>
        <w:rPr>
          <w:color w:val="231F20"/>
        </w:rPr>
        <w:t>step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merged</w:t>
      </w:r>
      <w:r>
        <w:rPr>
          <w:color w:val="231F20"/>
          <w:spacing w:val="-1"/>
        </w:rPr>
        <w:t> </w:t>
      </w:r>
      <w:r>
        <w:rPr>
          <w:color w:val="231F20"/>
        </w:rPr>
        <w:t>clustered</w:t>
      </w:r>
      <w:r>
        <w:rPr>
          <w:color w:val="231F20"/>
          <w:spacing w:val="-3"/>
        </w:rPr>
        <w:t> </w:t>
      </w:r>
      <w:r>
        <w:rPr>
          <w:color w:val="231F20"/>
        </w:rPr>
        <w:t>block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spe-</w:t>
      </w:r>
      <w:r>
        <w:rPr>
          <w:color w:val="231F20"/>
          <w:spacing w:val="40"/>
        </w:rPr>
        <w:t> </w:t>
      </w:r>
      <w:r>
        <w:rPr>
          <w:color w:val="231F20"/>
        </w:rPr>
        <w:t>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number of regions. Likewise, K-means clustering was used for</w:t>
      </w:r>
      <w:r>
        <w:rPr>
          <w:color w:val="231F20"/>
          <w:spacing w:val="40"/>
        </w:rPr>
        <w:t> </w:t>
      </w:r>
      <w:r>
        <w:rPr>
          <w:color w:val="231F20"/>
        </w:rPr>
        <w:t>segmentation in the case of any infection (</w:t>
      </w:r>
      <w:hyperlink w:history="true" w:anchor="_bookmark42">
        <w:r>
          <w:rPr>
            <w:color w:val="2E3092"/>
          </w:rPr>
          <w:t>Samajpati and Degadwala,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2016</w:t>
        </w:r>
      </w:hyperlink>
      <w:r>
        <w:rPr>
          <w:color w:val="231F20"/>
        </w:rPr>
        <w:t>). Moreover, </w:t>
      </w:r>
      <w:hyperlink w:history="true" w:anchor="_bookmark26">
        <w:r>
          <w:rPr>
            <w:color w:val="2E3092"/>
          </w:rPr>
          <w:t>Omrani et al. (2014)</w:t>
        </w:r>
      </w:hyperlink>
      <w:r>
        <w:rPr>
          <w:color w:val="2E3092"/>
        </w:rPr>
        <w:t> </w:t>
      </w:r>
      <w:r>
        <w:rPr>
          <w:color w:val="231F20"/>
        </w:rPr>
        <w:t>employed K-means </w:t>
      </w:r>
      <w:r>
        <w:rPr>
          <w:color w:val="231F20"/>
        </w:rPr>
        <w:t>clustering</w:t>
      </w:r>
      <w:r>
        <w:rPr>
          <w:color w:val="231F20"/>
          <w:spacing w:val="80"/>
        </w:rPr>
        <w:t> </w:t>
      </w:r>
      <w:r>
        <w:rPr>
          <w:color w:val="231F20"/>
        </w:rPr>
        <w:t>to segment the region of interest in apple leaves. However, wavelet</w:t>
      </w:r>
      <w:r>
        <w:rPr>
          <w:color w:val="231F20"/>
          <w:spacing w:val="80"/>
        </w:rPr>
        <w:t> </w:t>
      </w:r>
      <w:r>
        <w:rPr>
          <w:color w:val="231F20"/>
        </w:rPr>
        <w:t>and grey-level co-occurrence matrix techniques were used to get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texture features. Also discussing segmentation of the diseased region,</w:t>
      </w:r>
      <w:r>
        <w:rPr>
          <w:color w:val="231F20"/>
          <w:spacing w:val="40"/>
        </w:rPr>
        <w:t> </w:t>
      </w:r>
      <w:hyperlink w:history="true" w:anchor="_bookmark42">
        <w:r>
          <w:rPr>
            <w:color w:val="2E3092"/>
          </w:rPr>
          <w:t>Rozario et al. (2016)</w:t>
        </w:r>
      </w:hyperlink>
      <w:r>
        <w:rPr>
          <w:color w:val="2E3092"/>
        </w:rPr>
        <w:t> </w:t>
      </w:r>
      <w:r>
        <w:rPr>
          <w:color w:val="231F20"/>
        </w:rPr>
        <w:t>suggested a computer vision-based approach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fruits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vegetables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K-means</w:t>
      </w:r>
      <w:r>
        <w:rPr>
          <w:color w:val="231F20"/>
          <w:spacing w:val="-9"/>
        </w:rPr>
        <w:t> </w:t>
      </w:r>
      <w:r>
        <w:rPr>
          <w:color w:val="231F20"/>
        </w:rPr>
        <w:t>clustering,</w:t>
      </w:r>
      <w:r>
        <w:rPr>
          <w:color w:val="231F20"/>
          <w:spacing w:val="-9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K-means</w:t>
      </w:r>
      <w:r>
        <w:rPr>
          <w:color w:val="231F20"/>
          <w:spacing w:val="-8"/>
        </w:rPr>
        <w:t> </w:t>
      </w:r>
      <w:r>
        <w:rPr>
          <w:color w:val="231F20"/>
        </w:rPr>
        <w:t>clus-</w:t>
      </w:r>
      <w:r>
        <w:rPr>
          <w:color w:val="231F20"/>
          <w:spacing w:val="40"/>
        </w:rPr>
        <w:t> </w:t>
      </w:r>
      <w:r>
        <w:rPr>
          <w:color w:val="231F20"/>
        </w:rPr>
        <w:t>tering,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Otsu</w:t>
      </w:r>
      <w:r>
        <w:rPr>
          <w:color w:val="231F20"/>
          <w:spacing w:val="-9"/>
        </w:rPr>
        <w:t> </w:t>
      </w:r>
      <w:r>
        <w:rPr>
          <w:color w:val="231F20"/>
        </w:rPr>
        <w:t>method.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Bangladesh,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agromedical</w:t>
      </w:r>
      <w:r>
        <w:rPr>
          <w:color w:val="231F20"/>
          <w:spacing w:val="-7"/>
        </w:rPr>
        <w:t> </w:t>
      </w:r>
      <w:r>
        <w:rPr>
          <w:color w:val="231F20"/>
        </w:rPr>
        <w:t>expert</w:t>
      </w:r>
      <w:r>
        <w:rPr>
          <w:color w:val="231F20"/>
          <w:spacing w:val="-7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 for detecting and classifying papaya fruits has been developed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Habib et al., 2020</w:t>
        </w:r>
      </w:hyperlink>
      <w:r>
        <w:rPr>
          <w:color w:val="231F20"/>
        </w:rPr>
        <w:t>). The system uses K-means clustering to detect the</w:t>
      </w:r>
      <w:r>
        <w:rPr>
          <w:color w:val="231F20"/>
          <w:spacing w:val="40"/>
        </w:rPr>
        <w:t> </w:t>
      </w:r>
      <w:r>
        <w:rPr>
          <w:color w:val="231F20"/>
        </w:rPr>
        <w:t>disease-infested region on a leaf. Still, in Bangladesh, another agro-</w:t>
      </w:r>
      <w:r>
        <w:rPr>
          <w:color w:val="231F20"/>
          <w:spacing w:val="40"/>
        </w:rPr>
        <w:t> </w:t>
      </w:r>
      <w:r>
        <w:rPr>
          <w:color w:val="231F20"/>
        </w:rPr>
        <w:t>medical expert system for jackfruit detection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Habib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uses</w:t>
      </w:r>
      <w:r>
        <w:rPr>
          <w:color w:val="231F20"/>
          <w:spacing w:val="-10"/>
        </w:rPr>
        <w:t> </w:t>
      </w:r>
      <w:r>
        <w:rPr>
          <w:color w:val="231F20"/>
        </w:rPr>
        <w:t>K-means</w:t>
      </w:r>
      <w:r>
        <w:rPr>
          <w:color w:val="231F20"/>
          <w:spacing w:val="-10"/>
        </w:rPr>
        <w:t> </w:t>
      </w:r>
      <w:r>
        <w:rPr>
          <w:color w:val="231F20"/>
        </w:rPr>
        <w:t>clus-</w:t>
      </w:r>
      <w:r>
        <w:rPr>
          <w:color w:val="231F20"/>
          <w:spacing w:val="40"/>
        </w:rPr>
        <w:t> </w:t>
      </w:r>
      <w:r>
        <w:rPr>
          <w:color w:val="231F20"/>
        </w:rPr>
        <w:t>tering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detect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disease-infested</w:t>
      </w:r>
      <w:r>
        <w:rPr>
          <w:color w:val="231F20"/>
          <w:spacing w:val="-5"/>
        </w:rPr>
        <w:t> </w:t>
      </w:r>
      <w:r>
        <w:rPr>
          <w:color w:val="231F20"/>
        </w:rPr>
        <w:t>region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leaf.</w:t>
      </w:r>
      <w:r>
        <w:rPr>
          <w:color w:val="231F20"/>
          <w:spacing w:val="-7"/>
        </w:rPr>
        <w:t> </w:t>
      </w:r>
      <w:r>
        <w:rPr>
          <w:color w:val="231F20"/>
        </w:rPr>
        <w:t>PCA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to reduce</w:t>
      </w:r>
      <w:r>
        <w:rPr>
          <w:color w:val="231F20"/>
          <w:spacing w:val="-2"/>
        </w:rPr>
        <w:t> </w:t>
      </w:r>
      <w:r>
        <w:rPr>
          <w:color w:val="231F20"/>
        </w:rPr>
        <w:t>the dimensions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space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42">
        <w:r>
          <w:rPr>
            <w:color w:val="2E3092"/>
          </w:rPr>
          <w:t>Zhang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 Wu (2012)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Moreover,</w:t>
      </w:r>
      <w:r>
        <w:rPr>
          <w:color w:val="231F20"/>
          <w:spacing w:val="6"/>
        </w:rPr>
        <w:t>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potato</w:t>
      </w:r>
      <w:r>
        <w:rPr>
          <w:color w:val="231F20"/>
          <w:spacing w:val="5"/>
        </w:rPr>
        <w:t> </w:t>
      </w:r>
      <w:r>
        <w:rPr>
          <w:color w:val="231F20"/>
        </w:rPr>
        <w:t>defect</w:t>
      </w:r>
      <w:r>
        <w:rPr>
          <w:color w:val="231F20"/>
          <w:spacing w:val="4"/>
        </w:rPr>
        <w:t> </w:t>
      </w:r>
      <w:r>
        <w:rPr>
          <w:color w:val="231F20"/>
        </w:rPr>
        <w:t>detection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size</w:t>
      </w:r>
      <w:r>
        <w:rPr>
          <w:color w:val="231F20"/>
          <w:spacing w:val="4"/>
        </w:rPr>
        <w:t> </w:t>
      </w:r>
      <w:r>
        <w:rPr>
          <w:color w:val="231F20"/>
        </w:rPr>
        <w:t>sorting,</w:t>
      </w:r>
      <w:r>
        <w:rPr>
          <w:color w:val="231F20"/>
          <w:spacing w:val="6"/>
        </w:rPr>
        <w:t> </w:t>
      </w:r>
      <w:hyperlink w:history="true" w:anchor="_bookmark42">
        <w:r>
          <w:rPr>
            <w:color w:val="2E3092"/>
          </w:rPr>
          <w:t>Razmjooy</w:t>
        </w:r>
        <w:r>
          <w:rPr>
            <w:color w:val="2E3092"/>
            <w:spacing w:val="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"/>
          </w:rPr>
          <w:t> </w:t>
        </w:r>
        <w:r>
          <w:rPr>
            <w:color w:val="2E3092"/>
            <w:spacing w:val="-5"/>
          </w:rPr>
          <w:t>al.</w:t>
        </w:r>
      </w:hyperlink>
    </w:p>
    <w:p>
      <w:pPr>
        <w:pStyle w:val="BodyText"/>
        <w:spacing w:line="276" w:lineRule="auto" w:before="10"/>
        <w:ind w:left="103" w:right="118"/>
        <w:jc w:val="both"/>
      </w:pPr>
      <w:r>
        <w:rPr/>
        <w:br w:type="column"/>
      </w:r>
      <w:r>
        <w:rPr>
          <w:color w:val="231F20"/>
        </w:rPr>
        <w:t>ters are repeatedly updated to get an improved estimate for the pre-</w:t>
      </w:r>
      <w:r>
        <w:rPr>
          <w:color w:val="231F20"/>
          <w:spacing w:val="40"/>
        </w:rPr>
        <w:t> </w:t>
      </w:r>
      <w:r>
        <w:rPr>
          <w:color w:val="231F20"/>
        </w:rPr>
        <w:t>ferred</w:t>
      </w:r>
      <w:r>
        <w:rPr>
          <w:color w:val="231F20"/>
          <w:spacing w:val="-1"/>
        </w:rPr>
        <w:t> </w:t>
      </w:r>
      <w:r>
        <w:rPr>
          <w:color w:val="231F20"/>
        </w:rPr>
        <w:t>outputs (</w:t>
      </w:r>
      <w:hyperlink w:history="true" w:anchor="_bookmark20">
        <w:r>
          <w:rPr>
            <w:color w:val="2E3092"/>
          </w:rPr>
          <w:t>Alzubaidi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 There are several</w:t>
      </w:r>
      <w:r>
        <w:rPr>
          <w:color w:val="231F20"/>
          <w:spacing w:val="-1"/>
        </w:rPr>
        <w:t> </w:t>
      </w:r>
      <w:r>
        <w:rPr>
          <w:color w:val="231F20"/>
        </w:rPr>
        <w:t>supervised</w:t>
      </w:r>
      <w:r>
        <w:rPr>
          <w:color w:val="231F20"/>
          <w:spacing w:val="-1"/>
        </w:rPr>
        <w:t> </w:t>
      </w:r>
      <w:r>
        <w:rPr>
          <w:color w:val="231F20"/>
        </w:rPr>
        <w:t>DL</w:t>
      </w:r>
      <w:r>
        <w:rPr>
          <w:color w:val="231F20"/>
          <w:spacing w:val="40"/>
        </w:rPr>
        <w:t> </w:t>
      </w:r>
      <w:r>
        <w:rPr>
          <w:color w:val="231F20"/>
        </w:rPr>
        <w:t>techniques, and the most common are convolutional neural networks</w:t>
      </w:r>
      <w:r>
        <w:rPr>
          <w:color w:val="231F20"/>
          <w:spacing w:val="40"/>
        </w:rPr>
        <w:t> </w:t>
      </w:r>
      <w:r>
        <w:rPr>
          <w:color w:val="231F20"/>
        </w:rPr>
        <w:t>(CNNs) and recurrent neural networks (RNNs).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Convolutional</w:t>
      </w:r>
      <w:r>
        <w:rPr>
          <w:color w:val="231F20"/>
          <w:spacing w:val="-3"/>
        </w:rPr>
        <w:t> </w:t>
      </w:r>
      <w:r>
        <w:rPr>
          <w:color w:val="231F20"/>
        </w:rPr>
        <w:t>neural</w:t>
      </w:r>
      <w:r>
        <w:rPr>
          <w:color w:val="231F20"/>
          <w:spacing w:val="-5"/>
        </w:rPr>
        <w:t> </w:t>
      </w:r>
      <w:r>
        <w:rPr>
          <w:color w:val="231F20"/>
        </w:rPr>
        <w:t>networks,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known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CNN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ConvNet,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deep learning algorithms that take the input image, assign weights/</w:t>
      </w:r>
      <w:r>
        <w:rPr>
          <w:color w:val="231F20"/>
          <w:spacing w:val="40"/>
        </w:rPr>
        <w:t> </w:t>
      </w:r>
      <w:r>
        <w:rPr>
          <w:color w:val="231F20"/>
        </w:rPr>
        <w:t>biases to the</w:t>
      </w:r>
      <w:r>
        <w:rPr>
          <w:color w:val="231F20"/>
          <w:spacing w:val="-1"/>
        </w:rPr>
        <w:t> </w:t>
      </w:r>
      <w:r>
        <w:rPr>
          <w:color w:val="231F20"/>
        </w:rPr>
        <w:t>components of the</w:t>
      </w:r>
      <w:r>
        <w:rPr>
          <w:color w:val="231F20"/>
          <w:spacing w:val="-1"/>
        </w:rPr>
        <w:t> </w:t>
      </w:r>
      <w:r>
        <w:rPr>
          <w:color w:val="231F20"/>
        </w:rPr>
        <w:t>image, and then</w:t>
      </w:r>
      <w:r>
        <w:rPr>
          <w:color w:val="231F20"/>
          <w:spacing w:val="-1"/>
        </w:rPr>
        <w:t> </w:t>
      </w:r>
      <w:r>
        <w:rPr>
          <w:color w:val="231F20"/>
        </w:rPr>
        <w:t>classify the</w:t>
      </w:r>
      <w:r>
        <w:rPr>
          <w:color w:val="231F20"/>
          <w:spacing w:val="-1"/>
        </w:rPr>
        <w:t> </w:t>
      </w:r>
      <w:r>
        <w:rPr>
          <w:color w:val="231F20"/>
        </w:rPr>
        <w:t>entire pic-</w:t>
      </w:r>
      <w:r>
        <w:rPr>
          <w:color w:val="231F20"/>
          <w:spacing w:val="40"/>
        </w:rPr>
        <w:t> </w:t>
      </w:r>
      <w:r>
        <w:rPr>
          <w:color w:val="231F20"/>
        </w:rPr>
        <w:t>ture.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resolution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image,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transformed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an array. Each entry consists of a number between 0 and 255 for RGB</w:t>
      </w:r>
      <w:r>
        <w:rPr>
          <w:color w:val="231F20"/>
          <w:spacing w:val="40"/>
        </w:rPr>
        <w:t> </w:t>
      </w:r>
      <w:r>
        <w:rPr>
          <w:color w:val="231F20"/>
        </w:rPr>
        <w:t>(Red Green Blue) systems. This number represents the pixel intensity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image.</w:t>
      </w:r>
      <w:r>
        <w:rPr>
          <w:color w:val="231F20"/>
          <w:spacing w:val="-6"/>
        </w:rPr>
        <w:t> </w:t>
      </w:r>
      <w:r>
        <w:rPr>
          <w:color w:val="231F20"/>
        </w:rPr>
        <w:t>CNN's</w:t>
      </w:r>
      <w:r>
        <w:rPr>
          <w:color w:val="231F20"/>
          <w:spacing w:val="-6"/>
        </w:rPr>
        <w:t> </w:t>
      </w:r>
      <w:r>
        <w:rPr>
          <w:color w:val="231F20"/>
        </w:rPr>
        <w:t>structure</w:t>
      </w:r>
      <w:r>
        <w:rPr>
          <w:color w:val="231F20"/>
          <w:spacing w:val="-6"/>
        </w:rPr>
        <w:t> </w:t>
      </w:r>
      <w:r>
        <w:rPr>
          <w:color w:val="231F20"/>
        </w:rPr>
        <w:t>consists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layers: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layer, the pooling layer, and the fully connected (FC) layer.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layer makes extraction of high-level features. It convolved the image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3"/>
        </w:rPr>
        <w:t> </w:t>
      </w:r>
      <w:r>
        <w:rPr>
          <w:color w:val="231F20"/>
        </w:rPr>
        <w:t>kernel</w:t>
      </w:r>
      <w:r>
        <w:rPr>
          <w:color w:val="231F20"/>
          <w:spacing w:val="13"/>
        </w:rPr>
        <w:t> </w:t>
      </w:r>
      <w:r>
        <w:rPr>
          <w:color w:val="231F20"/>
        </w:rPr>
        <w:t>using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formula: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Z</w:t>
      </w:r>
      <w:r>
        <w:rPr>
          <w:i/>
          <w:color w:val="231F20"/>
          <w:spacing w:val="17"/>
        </w:rPr>
        <w:t> </w:t>
      </w:r>
      <w:r>
        <w:rPr>
          <w:rFonts w:ascii="MathJax_SansSerif" w:hAnsi="MathJax_SansSerif"/>
          <w:color w:val="231F20"/>
        </w:rPr>
        <w:t>=</w:t>
      </w:r>
      <w:r>
        <w:rPr>
          <w:rFonts w:ascii="MathJax_SansSerif" w:hAnsi="MathJax_SansSerif"/>
          <w:color w:val="231F20"/>
          <w:spacing w:val="5"/>
        </w:rPr>
        <w:t> </w:t>
      </w:r>
      <w:r>
        <w:rPr>
          <w:i/>
          <w:color w:val="231F20"/>
        </w:rPr>
        <w:t>X</w:t>
      </w:r>
      <w:r>
        <w:rPr>
          <w:rFonts w:ascii="Alexander" w:hAnsi="Alexander"/>
          <w:color w:val="231F20"/>
        </w:rPr>
        <w:t>∗</w:t>
      </w:r>
      <w:r>
        <w:rPr>
          <w:i/>
          <w:color w:val="231F20"/>
        </w:rPr>
        <w:t>f</w:t>
      </w:r>
      <w:r>
        <w:rPr>
          <w:i/>
          <w:color w:val="231F20"/>
          <w:spacing w:val="-12"/>
        </w:rPr>
        <w:t> </w:t>
      </w:r>
      <w:r>
        <w:rPr>
          <w:color w:val="231F20"/>
        </w:rPr>
        <w:t>,</w:t>
      </w:r>
      <w:r>
        <w:rPr>
          <w:color w:val="231F20"/>
          <w:spacing w:val="11"/>
        </w:rPr>
        <w:t> </w:t>
      </w:r>
      <w:r>
        <w:rPr>
          <w:color w:val="231F20"/>
        </w:rPr>
        <w:t>where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spacing w:val="36"/>
        </w:rPr>
        <w:t> </w:t>
      </w:r>
      <w:r>
        <w:rPr>
          <w:color w:val="231F20"/>
          <w:spacing w:val="-5"/>
        </w:rPr>
        <w:t>are</w:t>
      </w:r>
    </w:p>
    <w:p>
      <w:pPr>
        <w:pStyle w:val="BodyText"/>
        <w:spacing w:line="159" w:lineRule="exact"/>
        <w:ind w:left="103"/>
        <w:jc w:val="both"/>
      </w:pP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input</w:t>
      </w:r>
      <w:r>
        <w:rPr>
          <w:color w:val="231F20"/>
          <w:spacing w:val="17"/>
        </w:rPr>
        <w:t> </w:t>
      </w:r>
      <w:r>
        <w:rPr>
          <w:color w:val="231F20"/>
        </w:rPr>
        <w:t>image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lter,</w:t>
      </w:r>
      <w:r>
        <w:rPr>
          <w:color w:val="231F20"/>
          <w:spacing w:val="16"/>
        </w:rPr>
        <w:t> </w:t>
      </w:r>
      <w:r>
        <w:rPr>
          <w:color w:val="231F20"/>
        </w:rPr>
        <w:t>respectively.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second</w:t>
      </w:r>
      <w:r>
        <w:rPr>
          <w:color w:val="231F20"/>
          <w:spacing w:val="16"/>
        </w:rPr>
        <w:t> </w:t>
      </w:r>
      <w:r>
        <w:rPr>
          <w:color w:val="231F20"/>
        </w:rPr>
        <w:t>layer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intends</w:t>
      </w:r>
    </w:p>
    <w:p>
      <w:pPr>
        <w:pStyle w:val="BodyText"/>
        <w:spacing w:line="276" w:lineRule="auto" w:before="27"/>
        <w:ind w:left="103" w:right="118"/>
        <w:jc w:val="both"/>
      </w:pP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reduce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spatial</w:t>
      </w:r>
      <w:r>
        <w:rPr>
          <w:color w:val="231F20"/>
          <w:spacing w:val="-3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representation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computa-</w:t>
      </w:r>
      <w:r>
        <w:rPr>
          <w:color w:val="231F20"/>
          <w:spacing w:val="40"/>
        </w:rPr>
        <w:t> </w:t>
      </w:r>
      <w:r>
        <w:rPr>
          <w:color w:val="231F20"/>
        </w:rPr>
        <w:t>tional and processing overhead of neural networks. It also extracts key</w:t>
      </w:r>
      <w:r>
        <w:rPr>
          <w:color w:val="231F20"/>
          <w:spacing w:val="40"/>
        </w:rPr>
        <w:t> </w:t>
      </w:r>
      <w:r>
        <w:rPr>
          <w:color w:val="231F20"/>
        </w:rPr>
        <w:t>positionally and rotationally invariant features. The last layer uses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attened output of the previous pooling/convolution layer as input.</w:t>
      </w:r>
      <w:r>
        <w:rPr>
          <w:color w:val="231F20"/>
          <w:spacing w:val="40"/>
        </w:rPr>
        <w:t> </w:t>
      </w:r>
      <w:r>
        <w:rPr>
          <w:color w:val="231F20"/>
        </w:rPr>
        <w:t>Flattened means that a 3D matrix or array is expanded into a vector.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mathematical calculations are performed for each FC layer.</w:t>
      </w:r>
      <w:r>
        <w:rPr>
          <w:color w:val="231F20"/>
          <w:spacing w:val="40"/>
        </w:rPr>
        <w:t> </w:t>
      </w:r>
      <w:r>
        <w:rPr>
          <w:color w:val="231F20"/>
        </w:rPr>
        <w:t>After the vector has passed through all the fully connected layers, the</w:t>
      </w:r>
      <w:r>
        <w:rPr>
          <w:color w:val="231F20"/>
          <w:spacing w:val="40"/>
        </w:rPr>
        <w:t> </w:t>
      </w:r>
      <w:r>
        <w:rPr>
          <w:color w:val="231F20"/>
        </w:rPr>
        <w:t>softmax activation function is used in the last layer to calculate the</w:t>
      </w:r>
      <w:r>
        <w:rPr>
          <w:color w:val="231F20"/>
          <w:spacing w:val="40"/>
        </w:rPr>
        <w:t> </w:t>
      </w:r>
      <w:r>
        <w:rPr>
          <w:color w:val="231F20"/>
        </w:rPr>
        <w:t>probability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8"/>
        </w:rPr>
        <w:t> </w:t>
      </w:r>
      <w:r>
        <w:rPr>
          <w:color w:val="231F20"/>
        </w:rPr>
        <w:t>belong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particular</w:t>
      </w:r>
      <w:r>
        <w:rPr>
          <w:color w:val="231F20"/>
          <w:spacing w:val="-10"/>
        </w:rPr>
        <w:t> </w:t>
      </w:r>
      <w:r>
        <w:rPr>
          <w:color w:val="231F20"/>
        </w:rPr>
        <w:t>class.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peated for other classes and individual images within those classes. It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trains the</w:t>
      </w:r>
      <w:r>
        <w:rPr>
          <w:color w:val="231F20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teaches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you,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instance,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distinguish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between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38"/>
        <w:jc w:val="both"/>
      </w:pPr>
      <w:r>
        <w:rPr>
          <w:color w:val="231F20"/>
        </w:rPr>
        <w:t>healthy and diseased. </w:t>
      </w:r>
      <w:hyperlink w:history="true" w:anchor="_bookmark13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shows that most papers used </w:t>
      </w:r>
      <w:r>
        <w:rPr>
          <w:color w:val="231F20"/>
        </w:rPr>
        <w:t>GoogleNet,</w:t>
      </w:r>
      <w:r>
        <w:rPr>
          <w:color w:val="231F20"/>
          <w:spacing w:val="40"/>
        </w:rPr>
        <w:t> </w:t>
      </w:r>
      <w:r>
        <w:rPr>
          <w:color w:val="231F20"/>
        </w:rPr>
        <w:t>ResNet50, and VGG16 for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fruits and vegetables.</w:t>
      </w:r>
      <w:r>
        <w:rPr>
          <w:color w:val="231F20"/>
          <w:spacing w:val="40"/>
        </w:rPr>
        <w:t> </w:t>
      </w:r>
      <w:r>
        <w:rPr>
          <w:color w:val="231F20"/>
        </w:rPr>
        <w:t>These are the architectures of convolutional neural networks (CNN).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technique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performed</w:t>
      </w:r>
      <w:r>
        <w:rPr>
          <w:color w:val="231F20"/>
          <w:spacing w:val="-4"/>
        </w:rPr>
        <w:t> </w:t>
      </w:r>
      <w:r>
        <w:rPr>
          <w:color w:val="231F20"/>
        </w:rPr>
        <w:t>well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tasks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identi-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apple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fruit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20">
        <w:r>
          <w:rPr>
            <w:color w:val="2E3092"/>
            <w:spacing w:val="-2"/>
          </w:rPr>
          <w:t>Agarwal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20">
        <w:r>
          <w:rPr>
            <w:color w:val="2E3092"/>
            <w:spacing w:val="-2"/>
          </w:rPr>
          <w:t>Alharbi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Arif,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20">
        <w:r>
          <w:rPr>
            <w:color w:val="2E3092"/>
            <w:spacing w:val="-2"/>
          </w:rPr>
          <w:t>Jiang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et al., 2019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Sheikh et al., 2020</w:t>
        </w:r>
      </w:hyperlink>
      <w:r>
        <w:rPr>
          <w:color w:val="231F20"/>
        </w:rPr>
        <w:t>), detection and diagnosis of damage to</w:t>
      </w:r>
      <w:r>
        <w:rPr>
          <w:color w:val="231F20"/>
          <w:spacing w:val="40"/>
        </w:rPr>
        <w:t> </w:t>
      </w:r>
      <w:r>
        <w:rPr>
          <w:color w:val="231F20"/>
        </w:rPr>
        <w:t>jackfruit by pests and diseases (</w:t>
      </w:r>
      <w:hyperlink w:history="true" w:anchor="_bookmark27">
        <w:r>
          <w:rPr>
            <w:color w:val="2E3092"/>
          </w:rPr>
          <w:t>Orano et al., 2019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Kukreja and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Dhiman, 2020</w:t>
        </w:r>
      </w:hyperlink>
      <w:r>
        <w:rPr>
          <w:color w:val="231F20"/>
        </w:rPr>
        <w:t>), tomato disease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20">
        <w:r>
          <w:rPr>
            <w:color w:val="2E3092"/>
          </w:rPr>
          <w:t>Ashok et al.,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3">
        <w:r>
          <w:rPr>
            <w:color w:val="2E3092"/>
          </w:rPr>
          <w:t>Mkonyi 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A</w:t>
        </w:r>
        <w:r>
          <w:rPr>
            <w:rFonts w:ascii="Times New Roman"/>
            <w:color w:val="2E3092"/>
          </w:rPr>
          <w:t>fifi</w:t>
        </w:r>
        <w:r>
          <w:rPr>
            <w:rFonts w:ascii="Times New Roman"/>
            <w:color w:val="2E3092"/>
            <w:spacing w:val="-2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Brahimi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2017</w:t>
        </w:r>
      </w:hyperlink>
      <w:r>
        <w:rPr>
          <w:color w:val="231F20"/>
        </w:rPr>
        <w:t>), mango dis-</w:t>
      </w:r>
      <w:r>
        <w:rPr>
          <w:color w:val="231F20"/>
          <w:spacing w:val="40"/>
        </w:rPr>
        <w:t> </w:t>
      </w:r>
      <w:r>
        <w:rPr>
          <w:color w:val="231F20"/>
        </w:rPr>
        <w:t>ease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Chouhan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2019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42">
        <w:r>
          <w:rPr>
            <w:color w:val="2E3092"/>
          </w:rPr>
          <w:t>Singh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-1"/>
        </w:rPr>
        <w:t> </w:t>
      </w:r>
      <w:r>
        <w:rPr>
          <w:color w:val="231F20"/>
        </w:rPr>
        <w:t>guava dis-</w:t>
      </w:r>
      <w:r>
        <w:rPr>
          <w:color w:val="231F20"/>
          <w:spacing w:val="40"/>
        </w:rPr>
        <w:t> </w:t>
      </w:r>
      <w:r>
        <w:rPr>
          <w:color w:val="231F20"/>
        </w:rPr>
        <w:t>ease detection (</w:t>
      </w:r>
      <w:hyperlink w:history="true" w:anchor="_bookmark28">
        <w:r>
          <w:rPr>
            <w:color w:val="2E3092"/>
          </w:rPr>
          <w:t>Farhan Al Haque et al., 2019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Howlader et al., 2019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strawberry disease diagnosis (</w:t>
      </w:r>
      <w:hyperlink w:history="true" w:anchor="_bookmark36">
        <w:r>
          <w:rPr>
            <w:color w:val="2E3092"/>
          </w:rPr>
          <w:t>Park et al., 2018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Sheikh et al.,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0">
        <w:r>
          <w:rPr>
            <w:color w:val="2E3092"/>
          </w:rPr>
          <w:t>A</w:t>
        </w:r>
        <w:r>
          <w:rPr>
            <w:rFonts w:ascii="Times New Roman"/>
            <w:color w:val="2E3092"/>
          </w:rPr>
          <w:t>fifi</w:t>
        </w:r>
        <w:r>
          <w:rPr>
            <w:rFonts w:ascii="Times New Roman"/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34">
        <w:r>
          <w:rPr>
            <w:color w:val="2E3092"/>
          </w:rPr>
          <w:t>Ferentinos,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abiotic</w:t>
      </w:r>
      <w:r>
        <w:rPr>
          <w:color w:val="231F20"/>
          <w:spacing w:val="-9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stress</w:t>
      </w:r>
      <w:r>
        <w:rPr>
          <w:color w:val="231F20"/>
          <w:spacing w:val="-10"/>
        </w:rPr>
        <w:t> </w:t>
      </w:r>
      <w:r>
        <w:rPr>
          <w:color w:val="231F20"/>
        </w:rPr>
        <w:t>grading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lettuce</w:t>
      </w:r>
      <w:r>
        <w:rPr>
          <w:color w:val="231F20"/>
          <w:spacing w:val="40"/>
        </w:rPr>
        <w:t> </w:t>
      </w:r>
      <w:r>
        <w:rPr>
          <w:color w:val="231F20"/>
        </w:rPr>
        <w:t>leaves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Hao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citrus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Pan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diagnosis of multiple cucumber infections (</w:t>
      </w:r>
      <w:hyperlink w:history="true" w:anchor="_bookmark42">
        <w:r>
          <w:rPr>
            <w:color w:val="2E3092"/>
          </w:rPr>
          <w:t>Tani et al., 2018</w:t>
        </w:r>
      </w:hyperlink>
      <w:r>
        <w:rPr>
          <w:color w:val="231F20"/>
        </w:rPr>
        <w:t>), and</w:t>
      </w:r>
      <w:r>
        <w:rPr>
          <w:color w:val="231F20"/>
          <w:spacing w:val="40"/>
        </w:rPr>
        <w:t> </w:t>
      </w:r>
      <w:r>
        <w:rPr>
          <w:color w:val="231F20"/>
        </w:rPr>
        <w:t>grape diseases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42">
        <w:r>
          <w:rPr>
            <w:color w:val="2E3092"/>
          </w:rPr>
          <w:t>Thet et al., 2020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Sheikh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attribute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widespread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CNNs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outstanding</w:t>
      </w:r>
      <w:r>
        <w:rPr>
          <w:color w:val="231F20"/>
          <w:spacing w:val="-6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solving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wide</w:t>
      </w:r>
      <w:r>
        <w:rPr>
          <w:color w:val="231F20"/>
          <w:spacing w:val="-9"/>
        </w:rPr>
        <w:t> </w:t>
      </w:r>
      <w:r>
        <w:rPr>
          <w:color w:val="231F20"/>
        </w:rPr>
        <w:t>range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problems,</w:t>
      </w:r>
      <w:r>
        <w:rPr>
          <w:color w:val="231F20"/>
          <w:spacing w:val="-7"/>
        </w:rPr>
        <w:t> </w:t>
      </w:r>
      <w:r>
        <w:rPr>
          <w:color w:val="231F20"/>
        </w:rPr>
        <w:t>particularly</w:t>
      </w:r>
      <w:r>
        <w:rPr>
          <w:color w:val="231F20"/>
          <w:spacing w:val="-8"/>
        </w:rPr>
        <w:t> </w:t>
      </w:r>
      <w:r>
        <w:rPr>
          <w:color w:val="231F20"/>
        </w:rPr>
        <w:t>those</w:t>
      </w:r>
      <w:r>
        <w:rPr>
          <w:color w:val="231F20"/>
          <w:spacing w:val="-6"/>
        </w:rPr>
        <w:t> </w:t>
      </w:r>
      <w:r>
        <w:rPr>
          <w:color w:val="231F20"/>
        </w:rPr>
        <w:t>involv-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Alzubaidi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performance,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other advantages to using CNN models. For instance, the reduction of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-1"/>
        </w:rPr>
        <w:t> </w:t>
      </w:r>
      <w:r>
        <w:rPr>
          <w:color w:val="231F20"/>
        </w:rPr>
        <w:t>and convolutional neurons (</w:t>
      </w:r>
      <w:hyperlink w:history="true" w:anchor="_bookmark20">
        <w:r>
          <w:rPr>
            <w:color w:val="2E3092"/>
          </w:rPr>
          <w:t>Agarwal et al., 2019</w:t>
        </w:r>
      </w:hyperlink>
      <w:r>
        <w:rPr>
          <w:color w:val="231F20"/>
        </w:rPr>
        <w:t>),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capability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 transfer learning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20">
        <w:r>
          <w:rPr>
            <w:color w:val="2E3092"/>
            <w:spacing w:val="-2"/>
          </w:rPr>
          <w:t>A</w:t>
        </w:r>
        <w:r>
          <w:rPr>
            <w:rFonts w:ascii="Times New Roman"/>
            <w:color w:val="2E3092"/>
            <w:spacing w:val="-2"/>
          </w:rPr>
          <w:t>fifi</w:t>
        </w:r>
        <w:r>
          <w:rPr>
            <w:rFonts w:ascii="Times New Roman"/>
            <w:color w:val="2E3092"/>
            <w:spacing w:val="-1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3"/>
        </w:rPr>
        <w:t> </w:t>
      </w:r>
      <w:hyperlink w:history="true" w:anchor="_bookmark42">
        <w:r>
          <w:rPr>
            <w:color w:val="2E3092"/>
            <w:spacing w:val="-2"/>
          </w:rPr>
          <w:t>Thet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possibility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deploy the models in a mobile application (</w:t>
      </w:r>
      <w:hyperlink w:history="true" w:anchor="_bookmark27">
        <w:r>
          <w:rPr>
            <w:color w:val="2E3092"/>
          </w:rPr>
          <w:t>Orano et al.,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4">
        <w:r>
          <w:rPr>
            <w:color w:val="2E3092"/>
          </w:rPr>
          <w:t>Ferentinos, 2018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Sheikh et al., 2020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Pan et al., 2019</w:t>
        </w:r>
      </w:hyperlink>
      <w:r>
        <w:rPr>
          <w:color w:val="231F20"/>
        </w:rPr>
        <w:t>), the alleviation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required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Atabay,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</w:rPr>
        <w:t>computational</w:t>
      </w:r>
      <w:r>
        <w:rPr>
          <w:color w:val="231F20"/>
          <w:spacing w:val="-3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plexity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Ferentinos,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simplicity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Singh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2018</w:t>
        </w:r>
      </w:hyperlink>
      <w:r>
        <w:rPr>
          <w:color w:val="231F20"/>
        </w:rPr>
        <w:t>). Moreover, several open-source CNN software have been made</w:t>
      </w:r>
      <w:r>
        <w:rPr>
          <w:color w:val="231F20"/>
          <w:spacing w:val="40"/>
        </w:rPr>
        <w:t> </w:t>
      </w:r>
      <w:r>
        <w:rPr>
          <w:color w:val="231F20"/>
        </w:rPr>
        <w:t>available. However, unbalanced data often hurt CNN models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Hao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Apart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CNNs,</w:t>
      </w:r>
      <w:r>
        <w:rPr>
          <w:color w:val="231F20"/>
          <w:spacing w:val="-1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supervised</w:t>
      </w:r>
      <w:r>
        <w:rPr>
          <w:color w:val="231F20"/>
          <w:spacing w:val="40"/>
        </w:rPr>
        <w:t> </w:t>
      </w:r>
      <w:r>
        <w:rPr>
          <w:color w:val="231F20"/>
        </w:rPr>
        <w:t>deep learning models, including Recurrent Neural Networks (RNN).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The Recurrent Neural Networks (RNN) technique is specialized </w:t>
      </w:r>
      <w:r>
        <w:rPr>
          <w:color w:val="231F20"/>
        </w:rPr>
        <w:t>in</w:t>
      </w:r>
      <w:r>
        <w:rPr>
          <w:color w:val="231F20"/>
          <w:w w:val="105"/>
        </w:rPr>
        <w:t> sequences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rFonts w:ascii="MathJax_SansSerif" w:hAnsi="MathJax_SansSerif"/>
          <w:color w:val="231F20"/>
          <w:w w:val="105"/>
        </w:rPr>
        <w:t>(</w:t>
      </w:r>
      <w:r>
        <w:rPr>
          <w:i/>
          <w:color w:val="231F20"/>
          <w:w w:val="105"/>
        </w:rPr>
        <w:t>t</w:t>
      </w:r>
      <w:r>
        <w:rPr>
          <w:rFonts w:ascii="MathJax_SansSerif" w:hAnsi="MathJax_SansSerif"/>
          <w:color w:val="231F20"/>
          <w:w w:val="105"/>
        </w:rPr>
        <w:t>)</w:t>
      </w:r>
      <w:r>
        <w:rPr>
          <w:rFonts w:ascii="MathJax_SansSerif" w:hAnsi="MathJax_SansSerif"/>
          <w:color w:val="231F20"/>
          <w:spacing w:val="-10"/>
          <w:w w:val="105"/>
        </w:rPr>
        <w:t> </w:t>
      </w:r>
      <w:r>
        <w:rPr>
          <w:rFonts w:ascii="MathJax_SansSerif" w:hAnsi="MathJax_SansSerif"/>
          <w:color w:val="231F20"/>
          <w:w w:val="105"/>
        </w:rPr>
        <w:t>=</w:t>
      </w:r>
      <w:r>
        <w:rPr>
          <w:rFonts w:ascii="MathJax_SansSerif" w:hAnsi="MathJax_SansSerif"/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rFonts w:ascii="MathJax_SansSerif" w:hAnsi="MathJax_SansSerif"/>
          <w:color w:val="231F20"/>
          <w:w w:val="105"/>
        </w:rPr>
        <w:t>(</w:t>
      </w:r>
      <w:r>
        <w:rPr>
          <w:color w:val="231F20"/>
          <w:w w:val="105"/>
        </w:rPr>
        <w:t>1</w:t>
      </w:r>
      <w:r>
        <w:rPr>
          <w:rFonts w:ascii="MathJax_SansSerif" w:hAnsi="MathJax_SansSerif"/>
          <w:color w:val="231F20"/>
          <w:w w:val="105"/>
        </w:rPr>
        <w:t>)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16"/>
          <w:w w:val="105"/>
        </w:rPr>
        <w:t>...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rFonts w:ascii="MathJax_SansSerif" w:hAnsi="MathJax_SansSerif"/>
          <w:color w:val="231F20"/>
          <w:w w:val="105"/>
        </w:rPr>
        <w:t>(</w:t>
      </w:r>
      <w:r>
        <w:rPr>
          <w:rFonts w:ascii="Arial" w:hAnsi="Arial"/>
          <w:color w:val="231F20"/>
          <w:w w:val="105"/>
        </w:rPr>
        <w:t>τ</w:t>
      </w:r>
      <w:r>
        <w:rPr>
          <w:rFonts w:ascii="MathJax_SansSerif" w:hAnsi="MathJax_SansSerif"/>
          <w:color w:val="231F20"/>
          <w:w w:val="105"/>
        </w:rPr>
        <w:t>)</w:t>
      </w:r>
      <w:r>
        <w:rPr>
          <w:rFonts w:ascii="MathJax_SansSerif" w:hAnsi="MathJax_SansSerif"/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step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index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rang- </w:t>
      </w:r>
      <w:r>
        <w:rPr>
          <w:color w:val="231F20"/>
          <w:spacing w:val="-2"/>
          <w:w w:val="105"/>
        </w:rPr>
        <w:t>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 to</w:t>
      </w:r>
      <w:r>
        <w:rPr>
          <w:color w:val="231F20"/>
          <w:spacing w:val="-4"/>
          <w:w w:val="105"/>
        </w:rPr>
        <w:t> </w:t>
      </w:r>
      <w:r>
        <w:rPr>
          <w:rFonts w:ascii="Arial" w:hAnsi="Arial"/>
          <w:color w:val="231F20"/>
          <w:spacing w:val="-2"/>
          <w:w w:val="105"/>
        </w:rPr>
        <w:t>τ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knowledge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gained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state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w w:val="105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input value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 current</w:t>
      </w:r>
      <w:r>
        <w:rPr>
          <w:color w:val="231F20"/>
          <w:spacing w:val="-4"/>
        </w:rPr>
        <w:t> </w:t>
      </w:r>
      <w:r>
        <w:rPr>
          <w:color w:val="231F20"/>
        </w:rPr>
        <w:t>prediction.</w:t>
      </w:r>
      <w:r>
        <w:rPr>
          <w:color w:val="231F20"/>
          <w:spacing w:val="-3"/>
        </w:rPr>
        <w:t> </w:t>
      </w:r>
      <w:r>
        <w:rPr>
          <w:color w:val="231F20"/>
        </w:rPr>
        <w:t>Therefore,</w:t>
      </w:r>
      <w:r>
        <w:rPr>
          <w:color w:val="231F20"/>
          <w:spacing w:val="-2"/>
        </w:rPr>
        <w:t> </w:t>
      </w:r>
      <w:r>
        <w:rPr>
          <w:color w:val="231F20"/>
        </w:rPr>
        <w:t>it can</w:t>
      </w:r>
      <w:r>
        <w:rPr>
          <w:color w:val="231F20"/>
          <w:spacing w:val="-2"/>
        </w:rPr>
        <w:t> </w:t>
      </w:r>
      <w:r>
        <w:rPr>
          <w:color w:val="231F20"/>
        </w:rPr>
        <w:t>help</w:t>
      </w:r>
      <w:r>
        <w:rPr>
          <w:color w:val="231F20"/>
          <w:spacing w:val="-2"/>
        </w:rPr>
        <w:t> </w:t>
      </w:r>
      <w:r>
        <w:rPr>
          <w:color w:val="231F20"/>
        </w:rPr>
        <w:t>achieve</w:t>
      </w:r>
      <w:r>
        <w:rPr>
          <w:color w:val="231F20"/>
          <w:w w:val="105"/>
        </w:rPr>
        <w:t> short-term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memory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effectively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manage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time-based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systems.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types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RNN: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Long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Short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Term</w:t>
      </w:r>
      <w:r>
        <w:rPr>
          <w:color w:val="231F20"/>
          <w:w w:val="105"/>
        </w:rPr>
        <w:t> </w:t>
      </w:r>
      <w:r>
        <w:rPr>
          <w:color w:val="231F20"/>
        </w:rPr>
        <w:t>Memory</w:t>
      </w:r>
      <w:r>
        <w:rPr>
          <w:color w:val="231F20"/>
          <w:spacing w:val="-5"/>
        </w:rPr>
        <w:t> </w:t>
      </w:r>
      <w:r>
        <w:rPr>
          <w:color w:val="231F20"/>
        </w:rPr>
        <w:t>(LSTM)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Gated</w:t>
      </w:r>
      <w:r>
        <w:rPr>
          <w:color w:val="231F20"/>
          <w:spacing w:val="-5"/>
        </w:rPr>
        <w:t> </w:t>
      </w:r>
      <w:r>
        <w:rPr>
          <w:color w:val="231F20"/>
        </w:rPr>
        <w:t>Recurrent</w:t>
      </w:r>
      <w:r>
        <w:rPr>
          <w:color w:val="231F20"/>
          <w:spacing w:val="-5"/>
        </w:rPr>
        <w:t> </w:t>
      </w:r>
      <w:r>
        <w:rPr>
          <w:color w:val="231F20"/>
        </w:rPr>
        <w:t>Units</w:t>
      </w:r>
      <w:r>
        <w:rPr>
          <w:color w:val="231F20"/>
          <w:spacing w:val="-5"/>
        </w:rPr>
        <w:t> </w:t>
      </w:r>
      <w:r>
        <w:rPr>
          <w:color w:val="231F20"/>
        </w:rPr>
        <w:t>(GRUs).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LSTM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con-</w:t>
      </w:r>
      <w:r>
        <w:rPr>
          <w:color w:val="231F20"/>
          <w:w w:val="105"/>
        </w:rPr>
        <w:t> ceived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memory 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forecast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 temporal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sequences.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has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gates:</w:t>
      </w:r>
      <w:r>
        <w:rPr>
          <w:color w:val="231F20"/>
          <w:spacing w:val="-4"/>
        </w:rPr>
        <w:t> </w:t>
      </w:r>
      <w:r>
        <w:rPr>
          <w:color w:val="231F20"/>
        </w:rPr>
        <w:t>input,</w:t>
      </w:r>
      <w:r>
        <w:rPr>
          <w:color w:val="231F20"/>
          <w:spacing w:val="-3"/>
        </w:rPr>
        <w:t> </w:t>
      </w:r>
      <w:r>
        <w:rPr>
          <w:color w:val="231F20"/>
        </w:rPr>
        <w:t>output,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oblivion.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GRUs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predict</w:t>
      </w:r>
      <w:r>
        <w:rPr>
          <w:color w:val="231F20"/>
          <w:spacing w:val="-4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se-</w:t>
      </w:r>
      <w:r>
        <w:rPr>
          <w:color w:val="231F20"/>
          <w:w w:val="105"/>
        </w:rPr>
        <w:t> quences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via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memory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gates: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Update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Reset.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RNN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works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tasks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connected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sin-</w:t>
      </w:r>
      <w:r>
        <w:rPr>
          <w:color w:val="231F20"/>
          <w:w w:val="105"/>
        </w:rPr>
        <w:t> gle output</w:t>
      </w:r>
      <w:r>
        <w:rPr>
          <w:color w:val="231F20"/>
          <w:w w:val="105"/>
        </w:rPr>
        <w:t> and a single input is associated with such an output se- </w:t>
      </w:r>
      <w:r>
        <w:rPr>
          <w:color w:val="231F20"/>
          <w:spacing w:val="-2"/>
          <w:w w:val="105"/>
        </w:rPr>
        <w:t>quence.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works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series of inputs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produce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w w:val="105"/>
        </w:rPr>
        <w:t> </w:t>
      </w:r>
      <w:r>
        <w:rPr>
          <w:color w:val="231F20"/>
        </w:rPr>
        <w:t>output, such</w:t>
      </w:r>
      <w:r>
        <w:rPr>
          <w:color w:val="231F20"/>
          <w:spacing w:val="1"/>
        </w:rPr>
        <w:t> </w:t>
      </w:r>
      <w:r>
        <w:rPr>
          <w:color w:val="231F20"/>
        </w:rPr>
        <w:t>as sentiment analysis,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set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inputs</w:t>
      </w:r>
      <w:r>
        <w:rPr>
          <w:color w:val="231F20"/>
          <w:spacing w:val="4"/>
        </w:rPr>
        <w:t> </w:t>
      </w:r>
      <w:r>
        <w:rPr>
          <w:color w:val="231F20"/>
        </w:rPr>
        <w:t>that</w:t>
      </w:r>
      <w:r>
        <w:rPr>
          <w:color w:val="231F20"/>
          <w:spacing w:val="3"/>
        </w:rPr>
        <w:t> </w:t>
      </w:r>
      <w:r>
        <w:rPr>
          <w:color w:val="231F20"/>
        </w:rPr>
        <w:t>create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set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5763249" cy="5266944"/>
            <wp:effectExtent l="0" t="0" r="0" b="0"/>
            <wp:docPr id="30" name="Image 3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49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3" w:right="21" w:firstLine="0"/>
        <w:jc w:val="center"/>
        <w:rPr>
          <w:sz w:val="12"/>
        </w:rPr>
      </w:pPr>
      <w:bookmarkStart w:name="_bookmark13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models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considered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papers.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42"/>
        <w:jc w:val="both"/>
      </w:pPr>
      <w:bookmarkStart w:name="4.7.2.2. Deep semi-supervised learning" w:id="39"/>
      <w:bookmarkEnd w:id="39"/>
      <w:r>
        <w:rPr/>
      </w:r>
      <w:bookmarkStart w:name="4.7.2.3. Deep unsupervised learning" w:id="40"/>
      <w:bookmarkEnd w:id="40"/>
      <w:r>
        <w:rPr/>
      </w:r>
      <w:bookmarkStart w:name="4.7.2.4. Deep reinforcement learning" w:id="41"/>
      <w:bookmarkEnd w:id="41"/>
      <w:r>
        <w:rPr/>
      </w:r>
      <w:bookmarkStart w:name="4.8. RQ7: What are the hyper-parameters " w:id="42"/>
      <w:bookmarkEnd w:id="42"/>
      <w:r>
        <w:rPr/>
      </w:r>
      <w:r>
        <w:rPr>
          <w:color w:val="231F20"/>
        </w:rPr>
        <w:t>of outcomes. The technique is used to measure water stress in tomato</w:t>
      </w:r>
      <w:r>
        <w:rPr>
          <w:color w:val="231F20"/>
          <w:spacing w:val="40"/>
        </w:rPr>
        <w:t> </w:t>
      </w:r>
      <w:r>
        <w:rPr>
          <w:color w:val="231F20"/>
        </w:rPr>
        <w:t>plants based on images,</w:t>
      </w:r>
      <w:r>
        <w:rPr>
          <w:color w:val="231F20"/>
          <w:spacing w:val="-1"/>
        </w:rPr>
        <w:t> </w:t>
      </w:r>
      <w:r>
        <w:rPr>
          <w:color w:val="231F20"/>
        </w:rPr>
        <w:t>environmental</w:t>
      </w:r>
      <w:r>
        <w:rPr>
          <w:color w:val="231F20"/>
          <w:spacing w:val="-1"/>
        </w:rPr>
        <w:t> </w:t>
      </w:r>
      <w:r>
        <w:rPr>
          <w:color w:val="231F20"/>
        </w:rPr>
        <w:t>data (temperature, relative hu-</w:t>
      </w:r>
      <w:r>
        <w:rPr>
          <w:color w:val="231F20"/>
          <w:spacing w:val="40"/>
        </w:rPr>
        <w:t> </w:t>
      </w:r>
      <w:r>
        <w:rPr>
          <w:color w:val="231F20"/>
        </w:rPr>
        <w:t>midity, vapor pressure</w:t>
      </w:r>
      <w:r>
        <w:rPr>
          <w:color w:val="231F20"/>
          <w:spacing w:val="-2"/>
        </w:rPr>
        <w:t> </w:t>
      </w:r>
      <w:r>
        <w:rPr>
          <w:color w:val="231F20"/>
        </w:rPr>
        <w:t>difference, and scattered light), and</w:t>
      </w:r>
      <w:r>
        <w:rPr>
          <w:color w:val="231F20"/>
          <w:spacing w:val="-2"/>
        </w:rPr>
        <w:t> </w:t>
      </w:r>
      <w:r>
        <w:rPr>
          <w:color w:val="231F20"/>
        </w:rPr>
        <w:t>stem diam-</w:t>
      </w:r>
      <w:r>
        <w:rPr>
          <w:color w:val="231F20"/>
          <w:spacing w:val="40"/>
        </w:rPr>
        <w:t> </w:t>
      </w:r>
      <w:r>
        <w:rPr>
          <w:color w:val="231F20"/>
        </w:rPr>
        <w:t>eter (</w:t>
      </w:r>
      <w:hyperlink w:history="true" w:anchor="_bookmark42">
        <w:r>
          <w:rPr>
            <w:color w:val="2E3092"/>
          </w:rPr>
          <w:t>Wakamori et al., 2020</w:t>
        </w:r>
      </w:hyperlink>
      <w:r>
        <w:rPr>
          <w:color w:val="231F20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2"/>
        </w:numPr>
        <w:tabs>
          <w:tab w:pos="608" w:val="left" w:leader="none"/>
        </w:tabs>
        <w:spacing w:line="276" w:lineRule="auto" w:before="0" w:after="0"/>
        <w:ind w:left="103" w:right="40" w:firstLine="0"/>
        <w:jc w:val="both"/>
        <w:rPr>
          <w:sz w:val="16"/>
        </w:rPr>
      </w:pPr>
      <w:r>
        <w:rPr>
          <w:i/>
          <w:color w:val="231F20"/>
          <w:spacing w:val="-4"/>
          <w:sz w:val="16"/>
        </w:rPr>
        <w:t>Deep semi-supervised learning. </w:t>
      </w:r>
      <w:r>
        <w:rPr>
          <w:color w:val="231F20"/>
          <w:spacing w:val="-4"/>
          <w:sz w:val="16"/>
        </w:rPr>
        <w:t>In Deep semi-supervised learning,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learning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process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based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partially-labeled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datasets.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That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is,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we</w:t>
      </w:r>
      <w:r>
        <w:rPr>
          <w:color w:val="231F20"/>
          <w:w w:val="105"/>
          <w:sz w:val="16"/>
        </w:rPr>
        <w:t> are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in a situation where few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labeled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learning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examples are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available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many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unlabelled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samples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1">
        <w:r>
          <w:rPr>
            <w:color w:val="2E3092"/>
            <w:sz w:val="16"/>
          </w:rPr>
          <w:t>Ouali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proportion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la-</w:t>
      </w:r>
      <w:r>
        <w:rPr>
          <w:color w:val="231F20"/>
          <w:w w:val="105"/>
          <w:sz w:val="16"/>
        </w:rPr>
        <w:t> beled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examples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generally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relatively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small,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ranging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1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10%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total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number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instances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1">
        <w:r>
          <w:rPr>
            <w:color w:val="2E3092"/>
            <w:sz w:val="16"/>
          </w:rPr>
          <w:t>Ouali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Text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document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classi-</w:t>
      </w:r>
      <w:r>
        <w:rPr>
          <w:color w:val="231F20"/>
          <w:w w:val="105"/>
          <w:sz w:val="16"/>
        </w:rPr>
        <w:t> </w:t>
      </w:r>
      <w:r>
        <w:rPr>
          <w:rFonts w:ascii="Times New Roman"/>
          <w:color w:val="231F20"/>
          <w:spacing w:val="-2"/>
          <w:w w:val="105"/>
          <w:sz w:val="16"/>
        </w:rPr>
        <w:t>fi</w:t>
      </w:r>
      <w:r>
        <w:rPr>
          <w:color w:val="231F20"/>
          <w:spacing w:val="-2"/>
          <w:w w:val="105"/>
          <w:sz w:val="16"/>
        </w:rPr>
        <w:t>ers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are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among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most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common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examples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semi-supervised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learn-</w:t>
      </w:r>
      <w:r>
        <w:rPr>
          <w:color w:val="231F20"/>
          <w:w w:val="105"/>
          <w:sz w:val="16"/>
        </w:rPr>
        <w:t> ing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applications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because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challenging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retrieve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large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numbers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 labeled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text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documents.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Generative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adversarial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networks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(GANs)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are </w:t>
      </w:r>
      <w:r>
        <w:rPr>
          <w:color w:val="231F20"/>
          <w:sz w:val="16"/>
        </w:rPr>
        <w:t>sometimes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way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technique.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GANs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composed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two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models: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Generator,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which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generates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new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samples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based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approximate distribution of the original dataset, and the Discrimina-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tor, which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is used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 distinguish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original dataset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from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gen-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erated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by 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Generator.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Another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variant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 GANs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techniques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is Deep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Convolutional Generative Adversarial Networks (DCGANs). DCGANs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helped 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estimating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severity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citrus diseases, improv-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performance (</w:t>
      </w:r>
      <w:hyperlink w:history="true" w:anchor="_bookmark42">
        <w:r>
          <w:rPr>
            <w:color w:val="2E3092"/>
            <w:sz w:val="16"/>
          </w:rPr>
          <w:t>Zeng et al., 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 advantage</w:t>
      </w:r>
      <w:r>
        <w:rPr>
          <w:color w:val="231F20"/>
          <w:w w:val="105"/>
          <w:sz w:val="16"/>
        </w:rPr>
        <w:t> of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these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techniques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minimize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amount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labeled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data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needed </w:t>
      </w:r>
      <w:r>
        <w:rPr>
          <w:color w:val="231F20"/>
          <w:spacing w:val="-2"/>
          <w:w w:val="105"/>
          <w:sz w:val="16"/>
        </w:rPr>
        <w:t>(</w:t>
      </w:r>
      <w:hyperlink w:history="true" w:anchor="_bookmark20">
        <w:r>
          <w:rPr>
            <w:color w:val="2E3092"/>
            <w:spacing w:val="-2"/>
            <w:w w:val="105"/>
            <w:sz w:val="16"/>
          </w:rPr>
          <w:t>Alzubaidi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et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al.,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2021</w:t>
        </w:r>
      </w:hyperlink>
      <w:r>
        <w:rPr>
          <w:color w:val="231F20"/>
          <w:spacing w:val="-2"/>
          <w:w w:val="105"/>
          <w:sz w:val="16"/>
        </w:rPr>
        <w:t>).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drawbacks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this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technique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irrel-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evant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input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functions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exist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training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lead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incorrect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decisions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0">
        <w:r>
          <w:rPr>
            <w:color w:val="2E3092"/>
            <w:sz w:val="16"/>
          </w:rPr>
          <w:t>Alzubaidi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GANs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known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w w:val="105"/>
          <w:sz w:val="16"/>
        </w:rPr>
        <w:t> unstable to train (</w:t>
      </w:r>
      <w:hyperlink w:history="true" w:anchor="_bookmark42">
        <w:r>
          <w:rPr>
            <w:color w:val="2E3092"/>
            <w:w w:val="105"/>
            <w:sz w:val="16"/>
          </w:rPr>
          <w:t>Zeng et al.,</w:t>
        </w:r>
        <w:r>
          <w:rPr>
            <w:color w:val="2E3092"/>
            <w:spacing w:val="-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2020</w:t>
        </w:r>
      </w:hyperlink>
      <w:r>
        <w:rPr>
          <w:color w:val="231F20"/>
          <w:w w:val="105"/>
          <w:sz w:val="16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2"/>
        </w:numPr>
        <w:tabs>
          <w:tab w:pos="634" w:val="left" w:leader="none"/>
        </w:tabs>
        <w:spacing w:line="276" w:lineRule="auto" w:before="1" w:after="0"/>
        <w:ind w:left="103" w:right="41" w:firstLine="0"/>
        <w:jc w:val="both"/>
        <w:rPr>
          <w:sz w:val="16"/>
        </w:rPr>
      </w:pPr>
      <w:r>
        <w:rPr>
          <w:i/>
          <w:color w:val="231F20"/>
          <w:sz w:val="16"/>
        </w:rPr>
        <w:t>Deep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unsupervised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learning.</w:t>
      </w:r>
      <w:r>
        <w:rPr>
          <w:i/>
          <w:color w:val="231F20"/>
          <w:spacing w:val="-6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technique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allows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running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process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without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labeled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available.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model 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supposed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organize the data on its own, based on the input data's features,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discover the data's unknown structure or relationship. This </w:t>
      </w:r>
      <w:r>
        <w:rPr>
          <w:color w:val="231F20"/>
          <w:sz w:val="16"/>
        </w:rPr>
        <w:t>approach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often includes Generation network technology, dimensionality reduc-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tion, and clustering. Some members of the DL family are working well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 Nonlinear dimensionality reduction and clustering tasks. These 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clude Restricted Boltzmann Machine (RBM) and Autoencoder.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Restricted</w:t>
      </w:r>
      <w:r>
        <w:rPr>
          <w:color w:val="231F20"/>
          <w:w w:val="105"/>
        </w:rPr>
        <w:t> Boltzmann</w:t>
      </w:r>
      <w:r>
        <w:rPr>
          <w:color w:val="231F20"/>
          <w:w w:val="105"/>
        </w:rPr>
        <w:t> Machine</w:t>
      </w:r>
      <w:r>
        <w:rPr>
          <w:color w:val="231F20"/>
          <w:w w:val="105"/>
        </w:rPr>
        <w:t> (RBM)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Boltzmann</w:t>
      </w:r>
      <w:r>
        <w:rPr>
          <w:color w:val="231F20"/>
          <w:w w:val="105"/>
        </w:rPr>
        <w:t> Ma- chine: is a generative unsupervised model that learns a probability distribution from the original dataset and infers data it has never seen before. The RBM has an input layer and one or more hidden layers. It uses a neural network with neurons connected to neurons in the same layer and other neurons in other layers. The nodes are </w:t>
      </w:r>
      <w:r>
        <w:rPr>
          <w:color w:val="231F20"/>
        </w:rPr>
        <w:t>connected in a circle. In contrast to all deterministic network models,</w:t>
      </w:r>
      <w:r>
        <w:rPr>
          <w:color w:val="231F20"/>
          <w:w w:val="105"/>
        </w:rPr>
        <w:t> 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RBM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called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stochastic.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ideal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monitoring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handwritten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digit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recognition (eg: check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veri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crimi- nal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evidence).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advantage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RBM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possibility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encode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any distribution due to its expressiveness and computational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ciency. In addition, using hidden layer activation as input to other models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is a helpful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improve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performance.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This technique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more challenging to train.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Autoencoders are unsupervised deep learning techniques used to</w:t>
      </w:r>
      <w:r>
        <w:rPr>
          <w:color w:val="231F20"/>
          <w:spacing w:val="40"/>
        </w:rPr>
        <w:t> </w:t>
      </w:r>
      <w:r>
        <w:rPr>
          <w:color w:val="231F20"/>
        </w:rPr>
        <w:t>learn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data coding (</w:t>
      </w:r>
      <w:hyperlink w:history="true" w:anchor="_bookmark20">
        <w:r>
          <w:rPr>
            <w:color w:val="2E3092"/>
          </w:rPr>
          <w:t>Kunapuli and Bhallamudi, 2021</w:t>
        </w:r>
      </w:hyperlink>
      <w:r>
        <w:rPr>
          <w:color w:val="231F20"/>
        </w:rPr>
        <w:t>). They</w:t>
      </w:r>
      <w:r>
        <w:rPr>
          <w:color w:val="231F20"/>
          <w:spacing w:val="40"/>
        </w:rPr>
        <w:t> </w:t>
      </w:r>
      <w:r>
        <w:rPr>
          <w:color w:val="231F20"/>
        </w:rPr>
        <w:t>consist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four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at,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symmetric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belief</w:t>
      </w:r>
      <w:r>
        <w:rPr>
          <w:color w:val="231F20"/>
          <w:spacing w:val="40"/>
        </w:rPr>
        <w:t> </w:t>
      </w:r>
      <w:r>
        <w:rPr>
          <w:color w:val="231F20"/>
        </w:rPr>
        <w:t>networks.</w:t>
      </w:r>
      <w:r>
        <w:rPr>
          <w:color w:val="231F20"/>
          <w:spacing w:val="40"/>
        </w:rPr>
        <w:t> </w:t>
      </w:r>
      <w:r>
        <w:rPr>
          <w:color w:val="231F20"/>
        </w:rPr>
        <w:t>Half of the network encodes, and the other half decodes. The</w:t>
      </w:r>
      <w:r>
        <w:rPr>
          <w:color w:val="231F20"/>
          <w:spacing w:val="40"/>
        </w:rPr>
        <w:t> </w:t>
      </w:r>
      <w:r>
        <w:rPr>
          <w:color w:val="231F20"/>
        </w:rPr>
        <w:t>autoencoder learns essential functions in the data by minimizing re-</w:t>
      </w:r>
      <w:r>
        <w:rPr>
          <w:color w:val="231F20"/>
          <w:spacing w:val="40"/>
        </w:rPr>
        <w:t> </w:t>
      </w:r>
      <w:r>
        <w:rPr>
          <w:color w:val="231F20"/>
        </w:rPr>
        <w:t>construction errors between input and output data (</w:t>
      </w:r>
      <w:hyperlink w:history="true" w:anchor="_bookmark18">
        <w:r>
          <w:rPr>
            <w:color w:val="2E3092"/>
          </w:rPr>
          <w:t>Abirami and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Chitra, 2020</w:t>
        </w:r>
      </w:hyperlink>
      <w:r>
        <w:rPr>
          <w:color w:val="231F20"/>
        </w:rPr>
        <w:t>). There are an equal number of neurons in the output</w:t>
      </w:r>
      <w:r>
        <w:rPr>
          <w:color w:val="231F20"/>
          <w:spacing w:val="40"/>
        </w:rPr>
        <w:t> </w:t>
      </w:r>
      <w:bookmarkStart w:name="4.9. RQ8: What are the evaluation metric" w:id="43"/>
      <w:bookmarkEnd w:id="43"/>
      <w:r>
        <w:rPr>
          <w:color w:val="231F20"/>
        </w:rPr>
        <w:t>l</w:t>
      </w:r>
      <w:r>
        <w:rPr>
          <w:color w:val="231F20"/>
        </w:rPr>
        <w:t>ayer and the input layer with Autoencoders. Autoencoders are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ible due to both linear and nonlinear transformations in encoding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Abirami and Chitra,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7"/>
        <w:ind w:left="103" w:right="39" w:firstLine="238"/>
        <w:jc w:val="both"/>
      </w:pPr>
      <w:r>
        <w:rPr>
          <w:color w:val="231F20"/>
        </w:rPr>
        <w:t>Autoencoder was used to predict and classify early and late phe-</w:t>
      </w:r>
      <w:r>
        <w:rPr>
          <w:color w:val="231F20"/>
          <w:spacing w:val="40"/>
        </w:rPr>
        <w:t> </w:t>
      </w:r>
      <w:r>
        <w:rPr>
          <w:color w:val="231F20"/>
        </w:rPr>
        <w:t>nomena resulting from macronutrient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in tomato plants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Tran et al., 2019</w:t>
        </w:r>
      </w:hyperlink>
      <w:r>
        <w:rPr>
          <w:color w:val="231F20"/>
        </w:rPr>
        <w:t>) and for detection of lead concentration in lettuce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Xin et al., 2020</w:t>
        </w:r>
      </w:hyperlink>
      <w:r>
        <w:rPr>
          <w:color w:val="231F20"/>
        </w:rPr>
        <w:t>). In general, the most crucial drawback of unsuper-</w:t>
      </w:r>
      <w:r>
        <w:rPr>
          <w:color w:val="231F20"/>
          <w:spacing w:val="40"/>
        </w:rPr>
        <w:t> </w:t>
      </w:r>
      <w:r>
        <w:rPr>
          <w:color w:val="231F20"/>
        </w:rPr>
        <w:t>vised</w:t>
      </w:r>
      <w:r>
        <w:rPr>
          <w:color w:val="231F20"/>
          <w:spacing w:val="72"/>
          <w:w w:val="150"/>
        </w:rPr>
        <w:t> </w:t>
      </w:r>
      <w:r>
        <w:rPr>
          <w:color w:val="231F20"/>
        </w:rPr>
        <w:t>learning</w:t>
      </w:r>
      <w:r>
        <w:rPr>
          <w:color w:val="231F20"/>
          <w:spacing w:val="72"/>
          <w:w w:val="150"/>
        </w:rPr>
        <w:t> </w:t>
      </w:r>
      <w:r>
        <w:rPr>
          <w:color w:val="231F20"/>
        </w:rPr>
        <w:t>methods</w:t>
      </w:r>
      <w:r>
        <w:rPr>
          <w:color w:val="231F20"/>
          <w:spacing w:val="73"/>
          <w:w w:val="150"/>
        </w:rPr>
        <w:t> </w:t>
      </w:r>
      <w:r>
        <w:rPr>
          <w:color w:val="231F20"/>
        </w:rPr>
        <w:t>is</w:t>
      </w:r>
      <w:r>
        <w:rPr>
          <w:color w:val="231F20"/>
          <w:spacing w:val="72"/>
          <w:w w:val="150"/>
        </w:rPr>
        <w:t> </w:t>
      </w:r>
      <w:r>
        <w:rPr>
          <w:color w:val="231F20"/>
        </w:rPr>
        <w:t>their</w:t>
      </w:r>
      <w:r>
        <w:rPr>
          <w:color w:val="231F20"/>
          <w:spacing w:val="72"/>
          <w:w w:val="150"/>
        </w:rPr>
        <w:t> </w:t>
      </w:r>
      <w:r>
        <w:rPr>
          <w:color w:val="231F20"/>
        </w:rPr>
        <w:t>inability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to</w:t>
      </w:r>
      <w:r>
        <w:rPr>
          <w:color w:val="231F20"/>
          <w:spacing w:val="73"/>
          <w:w w:val="150"/>
        </w:rPr>
        <w:t> </w:t>
      </w:r>
      <w:r>
        <w:rPr>
          <w:color w:val="231F20"/>
        </w:rPr>
        <w:t>provide</w:t>
      </w:r>
      <w:r>
        <w:rPr>
          <w:color w:val="231F20"/>
          <w:spacing w:val="72"/>
          <w:w w:val="150"/>
        </w:rPr>
        <w:t> </w:t>
      </w:r>
      <w:r>
        <w:rPr>
          <w:color w:val="231F20"/>
          <w:spacing w:val="-2"/>
        </w:rPr>
        <w:t>accurate</w:t>
      </w:r>
    </w:p>
    <w:p>
      <w:pPr>
        <w:pStyle w:val="BodyText"/>
        <w:spacing w:line="276" w:lineRule="auto" w:before="109"/>
        <w:ind w:left="103" w:right="116"/>
        <w:jc w:val="both"/>
      </w:pPr>
      <w:r>
        <w:rPr/>
        <w:br w:type="column"/>
      </w:r>
      <w:r>
        <w:rPr>
          <w:color w:val="231F20"/>
        </w:rPr>
        <w:t>information</w:t>
      </w:r>
      <w:r>
        <w:rPr>
          <w:color w:val="231F20"/>
          <w:spacing w:val="38"/>
        </w:rPr>
        <w:t> </w:t>
      </w:r>
      <w:r>
        <w:rPr>
          <w:color w:val="231F20"/>
        </w:rPr>
        <w:t>from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38"/>
        </w:rPr>
        <w:t> </w:t>
      </w:r>
      <w:r>
        <w:rPr>
          <w:color w:val="231F20"/>
        </w:rPr>
        <w:t>sorting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computational</w:t>
      </w:r>
      <w:r>
        <w:rPr>
          <w:color w:val="231F20"/>
          <w:spacing w:val="38"/>
        </w:rPr>
        <w:t> </w:t>
      </w:r>
      <w:r>
        <w:rPr>
          <w:color w:val="231F20"/>
        </w:rPr>
        <w:t>effort</w:t>
      </w:r>
      <w:r>
        <w:rPr>
          <w:color w:val="231F20"/>
          <w:spacing w:val="38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Singh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et al., 2019</w:t>
        </w:r>
      </w:hyperlink>
      <w:r>
        <w:rPr>
          <w:color w:val="231F20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2"/>
        </w:numPr>
        <w:tabs>
          <w:tab w:pos="650" w:val="left" w:leader="none"/>
        </w:tabs>
        <w:spacing w:line="276" w:lineRule="auto" w:before="1" w:after="0"/>
        <w:ind w:left="103" w:right="118" w:firstLine="0"/>
        <w:jc w:val="both"/>
        <w:rPr>
          <w:sz w:val="16"/>
        </w:rPr>
      </w:pPr>
      <w:r>
        <w:rPr>
          <w:i/>
          <w:color w:val="231F20"/>
          <w:sz w:val="16"/>
        </w:rPr>
        <w:t>Deep reinforcement learning. </w:t>
      </w:r>
      <w:r>
        <w:rPr>
          <w:color w:val="231F20"/>
          <w:sz w:val="16"/>
        </w:rPr>
        <w:t>Developed in 2013 with Google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DeepMind (</w:t>
      </w:r>
      <w:hyperlink w:history="true" w:anchor="_bookmark24">
        <w:r>
          <w:rPr>
            <w:color w:val="2E3092"/>
            <w:sz w:val="16"/>
          </w:rPr>
          <w:t>Mnih et al., 2015</w:t>
        </w:r>
      </w:hyperlink>
      <w:r>
        <w:rPr>
          <w:color w:val="231F20"/>
          <w:sz w:val="16"/>
        </w:rPr>
        <w:t>; </w:t>
      </w:r>
      <w:hyperlink w:history="true" w:anchor="_bookmark20">
        <w:r>
          <w:rPr>
            <w:color w:val="2E3092"/>
            <w:sz w:val="16"/>
          </w:rPr>
          <w:t>Alzubaidi et al., 2021</w:t>
        </w:r>
      </w:hyperlink>
      <w:r>
        <w:rPr>
          <w:color w:val="231F20"/>
          <w:sz w:val="16"/>
        </w:rPr>
        <w:t>), Deep reinforce-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ment learning is the process by which an agent interacts with the envi-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ronment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change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state.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agent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takes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accordingly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observation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made.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Agents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interact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situation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help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net-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achieve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goals.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network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input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layer,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output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layer, and some hidden layers, and the state of the environment is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input layer itself. The model serves as a continuous attempt to predict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future rewards for actions taken in a particular situation. This 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 much more challenging to perform because it cannot use the simple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loss function (</w:t>
      </w:r>
      <w:hyperlink w:history="true" w:anchor="_bookmark20">
        <w:r>
          <w:rPr>
            <w:color w:val="2E3092"/>
            <w:sz w:val="16"/>
          </w:rPr>
          <w:t>Alzubaidi et al., 2021</w:t>
        </w:r>
      </w:hyperlink>
      <w:r>
        <w:rPr>
          <w:color w:val="231F20"/>
          <w:sz w:val="16"/>
        </w:rPr>
        <w:t>) compared to the traditional deep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supervised method. In addition, there are two crucial differences be-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tween deep supervised learning and deep reinforcement learning.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First, one does not have full access to the function requiring optimiza-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tion. That is, one needs to query through the interaction. Second,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state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being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interacted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founded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environment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input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previous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actions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0">
        <w:r>
          <w:rPr>
            <w:color w:val="2E3092"/>
            <w:sz w:val="16"/>
          </w:rPr>
          <w:t>Arulkumaran</w:t>
        </w:r>
        <w:r>
          <w:rPr>
            <w:color w:val="2E3092"/>
            <w:spacing w:val="4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40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40"/>
            <w:sz w:val="16"/>
          </w:rPr>
          <w:t> </w:t>
        </w:r>
        <w:r>
          <w:rPr>
            <w:color w:val="2E3092"/>
            <w:sz w:val="16"/>
          </w:rPr>
          <w:t>2017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20">
        <w:r>
          <w:rPr>
            <w:color w:val="2E3092"/>
            <w:sz w:val="16"/>
          </w:rPr>
          <w:t>Alom et al., 2019</w:t>
        </w:r>
      </w:hyperlink>
      <w:r>
        <w:rPr>
          <w:color w:val="231F20"/>
          <w:sz w:val="16"/>
        </w:rPr>
        <w:t>; </w:t>
      </w:r>
      <w:hyperlink w:history="true" w:anchor="_bookmark20">
        <w:r>
          <w:rPr>
            <w:color w:val="2E3092"/>
            <w:sz w:val="16"/>
          </w:rPr>
          <w:t>Alzubaidi et al., 2021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RQ7: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hyper-parameters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used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implement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models?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20" w:firstLine="239"/>
        <w:jc w:val="right"/>
      </w:pPr>
      <w:hyperlink w:history="true" w:anchor="_bookmark14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6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w w:val="105"/>
        </w:rPr>
        <w:t> four hyperparameters of</w:t>
      </w:r>
      <w:r>
        <w:rPr>
          <w:color w:val="231F20"/>
          <w:w w:val="105"/>
        </w:rPr>
        <w:t> DL</w:t>
      </w:r>
      <w:r>
        <w:rPr>
          <w:color w:val="231F20"/>
          <w:w w:val="105"/>
        </w:rPr>
        <w:t> models: the activation </w:t>
      </w:r>
      <w:r>
        <w:rPr>
          <w:color w:val="231F20"/>
          <w:spacing w:val="-2"/>
          <w:w w:val="105"/>
        </w:rPr>
        <w:t>functions,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pooling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optimizers,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functions.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activation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functions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added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4"/>
          <w:w w:val="105"/>
        </w:rPr>
        <w:t>each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layer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spacing w:val="-4"/>
          <w:w w:val="105"/>
        </w:rPr>
        <w:t>DL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model.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They</w:t>
      </w:r>
      <w:r>
        <w:rPr>
          <w:color w:val="231F20"/>
          <w:w w:val="105"/>
        </w:rPr>
        <w:t> enable the algorithm to learn and understand something </w:t>
      </w:r>
      <w:r>
        <w:rPr>
          <w:color w:val="231F20"/>
          <w:w w:val="105"/>
        </w:rPr>
        <w:t>extremely </w:t>
      </w:r>
      <w:r>
        <w:rPr>
          <w:color w:val="231F20"/>
          <w:spacing w:val="-4"/>
          <w:w w:val="105"/>
        </w:rPr>
        <w:t>complicated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non-linear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inputs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response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variables.</w:t>
      </w:r>
      <w:r>
        <w:rPr>
          <w:color w:val="231F20"/>
          <w:w w:val="105"/>
        </w:rPr>
        <w:t> </w:t>
      </w:r>
      <w:r>
        <w:rPr>
          <w:color w:val="231F20"/>
        </w:rPr>
        <w:t>Relu</w:t>
      </w:r>
      <w:r>
        <w:rPr>
          <w:color w:val="231F20"/>
          <w:spacing w:val="-4"/>
        </w:rPr>
        <w:t> </w:t>
      </w:r>
      <w:r>
        <w:rPr>
          <w:color w:val="231F20"/>
        </w:rPr>
        <w:t>(Recti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Linear</w:t>
      </w:r>
      <w:r>
        <w:rPr>
          <w:color w:val="231F20"/>
          <w:spacing w:val="-3"/>
        </w:rPr>
        <w:t> </w:t>
      </w:r>
      <w:r>
        <w:rPr>
          <w:color w:val="231F20"/>
        </w:rPr>
        <w:t>Unit)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preferred</w:t>
      </w:r>
      <w:r>
        <w:rPr>
          <w:color w:val="231F20"/>
          <w:spacing w:val="-4"/>
        </w:rPr>
        <w:t> </w:t>
      </w:r>
      <w:r>
        <w:rPr>
          <w:color w:val="231F20"/>
        </w:rPr>
        <w:t>mainly</w:t>
      </w:r>
      <w:r>
        <w:rPr>
          <w:color w:val="231F20"/>
          <w:spacing w:val="-3"/>
        </w:rPr>
        <w:t> </w:t>
      </w:r>
      <w:r>
        <w:rPr>
          <w:color w:val="231F20"/>
        </w:rPr>
        <w:t>(80%)</w:t>
      </w:r>
      <w:r>
        <w:rPr>
          <w:color w:val="231F20"/>
          <w:spacing w:val="-3"/>
        </w:rPr>
        <w:t> </w:t>
      </w:r>
      <w:r>
        <w:rPr>
          <w:color w:val="231F20"/>
        </w:rPr>
        <w:t>over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Sigmoid,</w:t>
      </w:r>
      <w:r>
        <w:rPr>
          <w:color w:val="231F20"/>
          <w:spacing w:val="-3"/>
        </w:rPr>
        <w:t> </w:t>
      </w:r>
      <w:r>
        <w:rPr>
          <w:color w:val="231F20"/>
        </w:rPr>
        <w:t>Tanh,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LeakyRelu.</w:t>
      </w:r>
      <w:r>
        <w:rPr>
          <w:color w:val="231F20"/>
          <w:spacing w:val="-3"/>
        </w:rPr>
        <w:t> </w:t>
      </w:r>
      <w:r>
        <w:rPr>
          <w:color w:val="231F20"/>
        </w:rPr>
        <w:t>Because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its</w:t>
      </w:r>
      <w:r>
        <w:rPr>
          <w:color w:val="231F20"/>
          <w:spacing w:val="-1"/>
        </w:rPr>
        <w:t> </w:t>
      </w:r>
      <w:r>
        <w:rPr>
          <w:color w:val="231F20"/>
        </w:rPr>
        <w:t>mathematical</w:t>
      </w:r>
      <w:r>
        <w:rPr>
          <w:color w:val="231F20"/>
          <w:spacing w:val="-1"/>
        </w:rPr>
        <w:t> </w:t>
      </w:r>
      <w:r>
        <w:rPr>
          <w:color w:val="231F20"/>
        </w:rPr>
        <w:t>simplicity: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y = max(0,x), Relu uses less expensive operations. Therefore, its training</w:t>
      </w:r>
      <w:r>
        <w:rPr>
          <w:color w:val="231F20"/>
          <w:spacing w:val="40"/>
        </w:rPr>
        <w:t> </w:t>
      </w:r>
      <w:r>
        <w:rPr>
          <w:color w:val="231F20"/>
        </w:rPr>
        <w:t>rate is fast (</w:t>
      </w:r>
      <w:hyperlink w:history="true" w:anchor="_bookmark20">
        <w:r>
          <w:rPr>
            <w:color w:val="2E3092"/>
          </w:rPr>
          <w:t>Kukreja and Dhiman, 2020</w:t>
        </w:r>
      </w:hyperlink>
      <w:r>
        <w:rPr>
          <w:color w:val="231F20"/>
        </w:rPr>
        <w:t>), and it improves convergence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vanishing</w:t>
      </w:r>
      <w:r>
        <w:rPr>
          <w:color w:val="231F20"/>
          <w:spacing w:val="-6"/>
        </w:rPr>
        <w:t> </w:t>
      </w:r>
      <w:r>
        <w:rPr>
          <w:color w:val="231F20"/>
        </w:rPr>
        <w:t>gradient</w:t>
      </w:r>
      <w:r>
        <w:rPr>
          <w:color w:val="231F20"/>
          <w:spacing w:val="-6"/>
        </w:rPr>
        <w:t> </w:t>
      </w:r>
      <w:r>
        <w:rPr>
          <w:color w:val="231F20"/>
        </w:rPr>
        <w:t>problems.</w:t>
      </w:r>
      <w:r>
        <w:rPr>
          <w:color w:val="231F20"/>
          <w:spacing w:val="-3"/>
        </w:rPr>
        <w:t> </w:t>
      </w:r>
      <w:r>
        <w:rPr>
          <w:color w:val="231F20"/>
        </w:rPr>
        <w:t>LeakyRelu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extension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Relu</w:t>
      </w:r>
      <w:r>
        <w:rPr>
          <w:color w:val="231F20"/>
          <w:spacing w:val="-1"/>
        </w:rPr>
        <w:t> </w:t>
      </w:r>
      <w:r>
        <w:rPr>
          <w:color w:val="231F20"/>
        </w:rPr>
        <w:t>function. The Sigmoid function is S-shaped</w:t>
      </w:r>
      <w:r>
        <w:rPr>
          <w:color w:val="231F20"/>
          <w:spacing w:val="-2"/>
        </w:rPr>
        <w:t> </w:t>
      </w:r>
      <w:r>
        <w:rPr>
          <w:color w:val="231F20"/>
        </w:rPr>
        <w:t>and is</w:t>
      </w:r>
      <w:r>
        <w:rPr>
          <w:color w:val="231F20"/>
          <w:spacing w:val="-2"/>
        </w:rPr>
        <w:t> </w:t>
      </w:r>
      <w:r>
        <w:rPr>
          <w:color w:val="231F20"/>
        </w:rPr>
        <w:t>used for bi-</w:t>
      </w:r>
      <w:r>
        <w:rPr>
          <w:color w:val="231F20"/>
          <w:w w:val="105"/>
        </w:rPr>
        <w:t> nary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problems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0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healthy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diseased.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5"/>
          <w:w w:val="105"/>
        </w:rPr>
        <w:t>is</w:t>
      </w:r>
    </w:p>
    <w:p>
      <w:pPr>
        <w:pStyle w:val="BodyText"/>
        <w:spacing w:line="182" w:lineRule="auto" w:before="21"/>
        <w:ind w:right="11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792">
                <wp:simplePos x="0" y="0"/>
                <wp:positionH relativeFrom="page">
                  <wp:posOffset>4074481</wp:posOffset>
                </wp:positionH>
                <wp:positionV relativeFrom="paragraph">
                  <wp:posOffset>209848</wp:posOffset>
                </wp:positionV>
                <wp:extent cx="795655" cy="3759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7956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9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>   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ab/>
                            </w:r>
                            <w:hyperlink w:history="true" w:anchor="_bookmark14">
                              <w:r>
                                <w:rPr>
                                  <w:rFonts w:ascii="Arimo"/>
                                  <w:color w:val="231F20"/>
                                  <w:w w:val="160"/>
                                  <w:sz w:val="16"/>
                                </w:rPr>
                                <w:t> 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25348pt;margin-top:16.523500pt;width:62.65pt;height:29.6pt;mso-position-horizontal-relative:page;mso-position-vertical-relative:paragraph;z-index:-16562688" type="#_x0000_t202" id="docshape23" filled="false" stroked="false">
                <v:textbox inset="0,0,0,0">
                  <w:txbxContent>
                    <w:p>
                      <w:pPr>
                        <w:tabs>
                          <w:tab w:pos="1109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sz w:val="16"/>
                        </w:rPr>
                        <w:t>   </w:t>
                      </w:r>
                      <w:r>
                        <w:rPr>
                          <w:rFonts w:ascii="Arimo"/>
                          <w:color w:val="231F2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sz w:val="16"/>
                        </w:rPr>
                        <w:tab/>
                      </w:r>
                      <w:hyperlink w:history="true" w:anchor="_bookmark14">
                        <w:r>
                          <w:rPr>
                            <w:rFonts w:ascii="Arimo"/>
                            <w:color w:val="231F20"/>
                            <w:w w:val="160"/>
                            <w:sz w:val="16"/>
                          </w:rPr>
                          <w:t>  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expressed</w:t>
      </w:r>
      <w:r>
        <w:rPr>
          <w:color w:val="231F20"/>
          <w:spacing w:val="-4"/>
        </w:rPr>
        <w:t> </w:t>
      </w:r>
      <w:r>
        <w:rPr>
          <w:color w:val="231F20"/>
        </w:rPr>
        <w:t>by: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y </w:t>
      </w:r>
      <w:r>
        <w:rPr>
          <w:rFonts w:ascii="MathJax_SansSerif" w:hAnsi="MathJax_SansSerif"/>
          <w:color w:val="231F20"/>
        </w:rPr>
        <w:t>= </w:t>
      </w:r>
      <w:r>
        <w:rPr>
          <w:color w:val="231F20"/>
        </w:rPr>
        <w:t>1</w:t>
      </w:r>
      <w:r>
        <w:rPr>
          <w:rFonts w:ascii="BM DoHyeon" w:hAnsi="BM DoHyeon"/>
          <w:color w:val="231F20"/>
        </w:rPr>
        <w:t>/</w:t>
      </w:r>
      <w:r>
        <w:rPr>
          <w:rFonts w:ascii="MathJax_SansSerif" w:hAnsi="MathJax_SansSerif"/>
          <w:color w:val="231F20"/>
        </w:rPr>
        <w:t>(</w:t>
      </w:r>
      <w:r>
        <w:rPr>
          <w:color w:val="231F20"/>
        </w:rPr>
        <w:t>1</w:t>
      </w:r>
      <w:r>
        <w:rPr>
          <w:color w:val="231F20"/>
          <w:spacing w:val="-7"/>
        </w:rPr>
        <w:t> </w:t>
      </w:r>
      <w:r>
        <w:rPr>
          <w:rFonts w:ascii="MathJax_SansSerif" w:hAnsi="MathJax_SansSerif"/>
          <w:color w:val="231F20"/>
        </w:rPr>
        <w:t>+</w:t>
      </w:r>
      <w:r>
        <w:rPr>
          <w:rFonts w:ascii="MathJax_SansSerif" w:hAnsi="MathJax_SansSerif"/>
          <w:color w:val="231F20"/>
          <w:spacing w:val="-7"/>
        </w:rPr>
        <w:t> </w:t>
      </w:r>
      <w:r>
        <w:rPr>
          <w:i/>
          <w:color w:val="231F20"/>
        </w:rPr>
        <w:t>exp </w:t>
      </w:r>
      <w:r>
        <w:rPr>
          <w:rFonts w:ascii="MathJax_SansSerif" w:hAnsi="MathJax_SansSerif"/>
          <w:color w:val="231F20"/>
          <w:vertAlign w:val="superscript"/>
        </w:rPr>
        <w:t>—</w:t>
      </w:r>
      <w:r>
        <w:rPr>
          <w:rFonts w:ascii="MathJax_SansSerif" w:hAnsi="MathJax_SansSerif"/>
          <w:color w:val="231F20"/>
          <w:spacing w:val="-25"/>
          <w:vertAlign w:val="baseline"/>
        </w:rPr>
        <w:t> </w:t>
      </w:r>
      <w:r>
        <w:rPr>
          <w:i/>
          <w:color w:val="231F20"/>
          <w:vertAlign w:val="superscript"/>
        </w:rPr>
        <w:t>x</w:t>
      </w:r>
      <w:r>
        <w:rPr>
          <w:rFonts w:ascii="MathJax_SansSerif" w:hAnsi="MathJax_SansSerif"/>
          <w:color w:val="231F20"/>
          <w:vertAlign w:val="baseline"/>
        </w:rPr>
        <w:t>)</w:t>
      </w:r>
      <w:r>
        <w:rPr>
          <w:rFonts w:ascii="MathJax_SansSerif" w:hAnsi="MathJax_SansSerif"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activation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function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Tanh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ex-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tension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Sigmoid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function.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It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can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be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calculated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using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expression</w:t>
      </w:r>
    </w:p>
    <w:p>
      <w:pPr>
        <w:pStyle w:val="BodyText"/>
        <w:tabs>
          <w:tab w:pos="1698" w:val="left" w:leader="none"/>
        </w:tabs>
        <w:spacing w:line="194" w:lineRule="auto" w:before="81"/>
        <w:ind w:left="103" w:right="119" w:hanging="1"/>
        <w:jc w:val="right"/>
      </w:pPr>
      <w:r>
        <w:rPr>
          <w:i/>
          <w:color w:val="231F20"/>
        </w:rPr>
        <w:t>y </w:t>
      </w:r>
      <w:r>
        <w:rPr>
          <w:rFonts w:ascii="MathJax_SansSerif" w:hAnsi="MathJax_SansSerif"/>
          <w:color w:val="231F20"/>
        </w:rPr>
        <w:t>=</w:t>
      </w:r>
      <w:r>
        <w:rPr>
          <w:rFonts w:ascii="MathJax_SansSerif" w:hAnsi="MathJax_SansSerif"/>
          <w:color w:val="231F20"/>
          <w:spacing w:val="80"/>
        </w:rPr>
        <w:t> </w:t>
      </w:r>
      <w:r>
        <w:rPr>
          <w:color w:val="231F20"/>
        </w:rPr>
        <w:t>1</w:t>
      </w:r>
      <w:r>
        <w:rPr>
          <w:rFonts w:ascii="BM DoHyeon" w:hAnsi="BM DoHyeon"/>
          <w:color w:val="231F20"/>
        </w:rPr>
        <w:t>/ </w:t>
      </w:r>
      <w:r>
        <w:rPr>
          <w:color w:val="231F20"/>
          <w:w w:val="105"/>
        </w:rPr>
        <w:t>1 </w:t>
      </w:r>
      <w:r>
        <w:rPr>
          <w:rFonts w:ascii="MathJax_SansSerif" w:hAnsi="MathJax_SansSerif"/>
          <w:color w:val="231F20"/>
        </w:rPr>
        <w:t>+ </w:t>
      </w:r>
      <w:r>
        <w:rPr>
          <w:i/>
          <w:color w:val="231F20"/>
        </w:rPr>
        <w:t>exp </w:t>
      </w:r>
      <w:r>
        <w:rPr>
          <w:rFonts w:ascii="MathJax_SansSerif" w:hAnsi="MathJax_SansSerif"/>
          <w:color w:val="231F20"/>
          <w:vertAlign w:val="superscript"/>
        </w:rPr>
        <w:t>—</w:t>
      </w:r>
      <w:r>
        <w:rPr>
          <w:rFonts w:ascii="MathJax_SansSerif" w:hAnsi="MathJax_SansSerif"/>
          <w:color w:val="231F20"/>
          <w:spacing w:val="-17"/>
          <w:vertAlign w:val="baseline"/>
        </w:rPr>
        <w:t> </w:t>
      </w:r>
      <w:r>
        <w:rPr>
          <w:color w:val="231F20"/>
          <w:vertAlign w:val="superscript"/>
        </w:rPr>
        <w:t>2</w:t>
      </w:r>
      <w:r>
        <w:rPr>
          <w:i/>
          <w:color w:val="231F20"/>
          <w:vertAlign w:val="superscript"/>
        </w:rPr>
        <w:t>x</w:t>
      </w:r>
      <w:r>
        <w:rPr>
          <w:i/>
          <w:color w:val="231F20"/>
          <w:vertAlign w:val="baseline"/>
        </w:rPr>
        <w:tab/>
      </w:r>
      <w:r>
        <w:rPr>
          <w:rFonts w:ascii="MathJax_SansSerif" w:hAnsi="MathJax_SansSerif"/>
          <w:color w:val="231F20"/>
          <w:vertAlign w:val="baseline"/>
        </w:rPr>
        <w:t>—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vertAlign w:val="baseline"/>
        </w:rPr>
        <w:t>Max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pooling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operators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average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pooling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hyperlink w:history="true" w:anchor="_bookmark14">
        <w:r>
          <w:rPr>
            <w:color w:val="2E3092"/>
            <w:spacing w:val="-2"/>
            <w:vertAlign w:val="baseline"/>
          </w:rPr>
          <w:t>Fig.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6</w:t>
        </w:r>
      </w:hyperlink>
      <w:r>
        <w:rPr>
          <w:color w:val="231F20"/>
          <w:spacing w:val="-2"/>
          <w:vertAlign w:val="baseline"/>
        </w:rPr>
        <w:t>).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objects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interest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produce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highest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pixel</w:t>
      </w:r>
    </w:p>
    <w:p>
      <w:pPr>
        <w:pStyle w:val="BodyText"/>
        <w:spacing w:line="276" w:lineRule="auto" w:before="36"/>
        <w:ind w:left="103" w:right="118"/>
        <w:jc w:val="both"/>
      </w:pPr>
      <w:r>
        <w:rPr>
          <w:color w:val="231F20"/>
        </w:rPr>
        <w:t>values, so taking the maximum value in a block will be better than the</w:t>
      </w:r>
      <w:r>
        <w:rPr>
          <w:color w:val="231F20"/>
          <w:spacing w:val="40"/>
        </w:rPr>
        <w:t> </w:t>
      </w:r>
      <w:r>
        <w:rPr>
          <w:color w:val="231F20"/>
        </w:rPr>
        <w:t>average.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addition,</w:t>
      </w:r>
      <w:r>
        <w:rPr>
          <w:color w:val="231F20"/>
          <w:spacing w:val="-5"/>
        </w:rPr>
        <w:t> </w:t>
      </w:r>
      <w:r>
        <w:rPr>
          <w:color w:val="231F20"/>
        </w:rPr>
        <w:t>max-pooling</w:t>
      </w:r>
      <w:r>
        <w:rPr>
          <w:color w:val="231F20"/>
          <w:spacing w:val="-9"/>
        </w:rPr>
        <w:t> </w:t>
      </w:r>
      <w:r>
        <w:rPr>
          <w:color w:val="231F20"/>
        </w:rPr>
        <w:t>acts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noise</w:t>
      </w:r>
      <w:r>
        <w:rPr>
          <w:color w:val="231F20"/>
          <w:spacing w:val="-7"/>
        </w:rPr>
        <w:t> </w:t>
      </w:r>
      <w:r>
        <w:rPr>
          <w:color w:val="231F20"/>
        </w:rPr>
        <w:t>canceller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provides</w:t>
      </w:r>
      <w:r>
        <w:rPr>
          <w:color w:val="231F20"/>
          <w:spacing w:val="40"/>
        </w:rPr>
        <w:t> </w:t>
      </w:r>
      <w:r>
        <w:rPr>
          <w:color w:val="231F20"/>
        </w:rPr>
        <w:t>better performance than average pooling.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optimizers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minimize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function. </w:t>
      </w:r>
      <w:r>
        <w:rPr>
          <w:color w:val="231F20"/>
        </w:rPr>
        <w:t>The Stochastic Gradient Descent (SGD) and Adam(Adaptive Moment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Estimation)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used,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respectively,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52%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27%.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SGD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frequently updates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 parameters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allows using large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sets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less</w:t>
      </w:r>
      <w:r>
        <w:rPr>
          <w:color w:val="231F20"/>
          <w:w w:val="105"/>
        </w:rPr>
        <w:t> memory.</w:t>
      </w:r>
      <w:r>
        <w:rPr>
          <w:color w:val="231F20"/>
          <w:w w:val="105"/>
        </w:rPr>
        <w:t> Adam</w:t>
      </w:r>
      <w:r>
        <w:rPr>
          <w:color w:val="231F20"/>
          <w:w w:val="105"/>
        </w:rPr>
        <w:t> optimizer</w:t>
      </w:r>
      <w:r>
        <w:rPr>
          <w:color w:val="231F20"/>
          <w:w w:val="105"/>
        </w:rPr>
        <w:t> proposes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adaptive learning rate for each parameter.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loss function 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Categorical cross-entropy was used in more than</w:t>
      </w:r>
      <w:r>
        <w:rPr>
          <w:color w:val="231F20"/>
          <w:spacing w:val="40"/>
        </w:rPr>
        <w:t> </w:t>
      </w:r>
      <w:r>
        <w:rPr>
          <w:color w:val="231F20"/>
        </w:rPr>
        <w:t>75% of the papers. The categorical cross-entropy function deals with</w:t>
      </w:r>
      <w:r>
        <w:rPr>
          <w:color w:val="231F20"/>
          <w:spacing w:val="40"/>
        </w:rPr>
        <w:t> </w:t>
      </w:r>
      <w:r>
        <w:rPr>
          <w:color w:val="231F20"/>
        </w:rPr>
        <w:t>probabilities.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predicted</w:t>
      </w:r>
      <w:r>
        <w:rPr>
          <w:color w:val="231F20"/>
          <w:spacing w:val="-1"/>
        </w:rPr>
        <w:t> </w:t>
      </w:r>
      <w:r>
        <w:rPr>
          <w:color w:val="231F20"/>
        </w:rPr>
        <w:t>probabilities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compared</w:t>
      </w:r>
      <w:r>
        <w:rPr>
          <w:color w:val="231F20"/>
          <w:spacing w:val="-3"/>
        </w:rPr>
        <w:t> </w:t>
      </w:r>
      <w:r>
        <w:rPr>
          <w:color w:val="231F20"/>
        </w:rPr>
        <w:t>to the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tual value of the class output (0 or 1), and a score is calculated. In con-</w:t>
      </w:r>
      <w:r>
        <w:rPr>
          <w:color w:val="231F20"/>
          <w:spacing w:val="40"/>
        </w:rPr>
        <w:t> </w:t>
      </w:r>
      <w:r>
        <w:rPr>
          <w:color w:val="231F20"/>
        </w:rPr>
        <w:t>trast, the Contrastive loss function operates on the data points</w:t>
      </w:r>
      <w:r>
        <w:rPr>
          <w:color w:val="231F20"/>
          <w:spacing w:val="40"/>
        </w:rPr>
        <w:t> </w:t>
      </w:r>
      <w:r>
        <w:rPr>
          <w:color w:val="231F20"/>
        </w:rPr>
        <w:t>generated by the network and their positions relative to each other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Khosla et al., 2020</w:t>
        </w:r>
      </w:hyperlink>
      <w:r>
        <w:rPr>
          <w:color w:val="231F20"/>
        </w:rPr>
        <w:t>). Then, the Categorical cross-entropy seems better</w:t>
      </w:r>
      <w:r>
        <w:rPr>
          <w:color w:val="231F20"/>
          <w:spacing w:val="40"/>
        </w:rPr>
        <w:t> </w:t>
      </w:r>
      <w:r>
        <w:rPr>
          <w:color w:val="231F20"/>
        </w:rPr>
        <w:t>for image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tasks.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RQ8: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metrics?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most frequently used metrics for assessing model performance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accuracy,</w:t>
      </w:r>
      <w:r>
        <w:rPr>
          <w:color w:val="231F20"/>
          <w:spacing w:val="-10"/>
        </w:rPr>
        <w:t> </w:t>
      </w:r>
      <w:r>
        <w:rPr>
          <w:color w:val="231F20"/>
        </w:rPr>
        <w:t>precision,</w:t>
      </w:r>
      <w:r>
        <w:rPr>
          <w:color w:val="231F20"/>
          <w:spacing w:val="-9"/>
        </w:rPr>
        <w:t> </w:t>
      </w:r>
      <w:r>
        <w:rPr>
          <w:color w:val="231F20"/>
        </w:rPr>
        <w:t>recall,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F1</w:t>
      </w:r>
      <w:r>
        <w:rPr>
          <w:color w:val="231F20"/>
          <w:spacing w:val="-9"/>
        </w:rPr>
        <w:t> </w:t>
      </w:r>
      <w:r>
        <w:rPr>
          <w:color w:val="231F20"/>
        </w:rPr>
        <w:t>score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(CA)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measures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effectiveness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per-</w:t>
      </w:r>
      <w:r>
        <w:rPr>
          <w:color w:val="231F20"/>
          <w:w w:val="105"/>
        </w:rPr>
        <w:t> centage of correct predictions where the top class (the one with the </w:t>
      </w:r>
      <w:r>
        <w:rPr>
          <w:color w:val="231F20"/>
        </w:rPr>
        <w:t>highest</w:t>
      </w:r>
      <w:r>
        <w:rPr>
          <w:color w:val="231F20"/>
          <w:spacing w:val="-2"/>
        </w:rPr>
        <w:t> </w:t>
      </w:r>
      <w:r>
        <w:rPr>
          <w:color w:val="231F20"/>
        </w:rPr>
        <w:t>probability)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indicated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model,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same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target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9" w:space="190"/>
            <w:col w:w="525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84009" cy="3831336"/>
            <wp:effectExtent l="0" t="0" r="0" b="0"/>
            <wp:docPr id="32" name="Image 3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09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4" w:right="21" w:firstLine="0"/>
        <w:jc w:val="center"/>
        <w:rPr>
          <w:sz w:val="12"/>
        </w:rPr>
      </w:pPr>
      <w:bookmarkStart w:name="_bookmark14" w:id="44"/>
      <w:bookmarkEnd w:id="4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Hyper parameters: (a)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activation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Pooling methods, (c)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Optimizers,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 Loss functions.</w:t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40"/>
        <w:jc w:val="both"/>
      </w:pPr>
      <w:bookmarkStart w:name="4.10. RQ9: What are the performances ach" w:id="45"/>
      <w:bookmarkEnd w:id="45"/>
      <w:r>
        <w:rPr/>
      </w:r>
      <w:r>
        <w:rPr>
          <w:color w:val="231F20"/>
        </w:rPr>
        <w:t>label as</w:t>
      </w:r>
      <w:r>
        <w:rPr>
          <w:color w:val="231F20"/>
          <w:spacing w:val="-1"/>
        </w:rPr>
        <w:t> </w:t>
      </w:r>
      <w:r>
        <w:rPr>
          <w:color w:val="231F20"/>
        </w:rPr>
        <w:t>annotated</w:t>
      </w:r>
      <w:r>
        <w:rPr>
          <w:color w:val="231F20"/>
          <w:spacing w:val="-1"/>
        </w:rPr>
        <w:t> </w:t>
      </w:r>
      <w:r>
        <w:rPr>
          <w:color w:val="231F20"/>
        </w:rPr>
        <w:t>beforehand</w:t>
      </w:r>
      <w:r>
        <w:rPr>
          <w:color w:val="231F20"/>
          <w:spacing w:val="-1"/>
        </w:rPr>
        <w:t> </w:t>
      </w:r>
      <w:r>
        <w:rPr>
          <w:color w:val="231F20"/>
        </w:rPr>
        <w:t>by the author (</w:t>
      </w:r>
      <w:hyperlink w:history="true" w:anchor="_bookmark20">
        <w:r>
          <w:rPr>
            <w:color w:val="2E3092"/>
          </w:rPr>
          <w:t>Kamilaris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Prenafeta-</w:t>
        </w:r>
      </w:hyperlink>
      <w:r>
        <w:rPr>
          <w:color w:val="2E3092"/>
          <w:w w:val="105"/>
        </w:rPr>
        <w:t> </w:t>
      </w:r>
      <w:hyperlink w:history="true" w:anchor="_bookmark20">
        <w:r>
          <w:rPr>
            <w:color w:val="2E3092"/>
            <w:w w:val="105"/>
          </w:rPr>
          <w:t>Boldu,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(P)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fraction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positives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(TP, </w:t>
      </w:r>
      <w:r>
        <w:rPr>
          <w:color w:val="231F20"/>
        </w:rPr>
        <w:t>correct</w:t>
      </w:r>
      <w:r>
        <w:rPr>
          <w:color w:val="231F20"/>
          <w:spacing w:val="-9"/>
        </w:rPr>
        <w:t> </w:t>
      </w:r>
      <w:r>
        <w:rPr>
          <w:color w:val="231F20"/>
        </w:rPr>
        <w:t>predictions)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total</w:t>
      </w:r>
      <w:r>
        <w:rPr>
          <w:color w:val="231F20"/>
          <w:spacing w:val="-9"/>
        </w:rPr>
        <w:t> </w:t>
      </w:r>
      <w:r>
        <w:rPr>
          <w:color w:val="231F20"/>
        </w:rPr>
        <w:t>amount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relevant</w:t>
      </w:r>
      <w:r>
        <w:rPr>
          <w:color w:val="231F20"/>
          <w:spacing w:val="-6"/>
        </w:rPr>
        <w:t> </w:t>
      </w:r>
      <w:r>
        <w:rPr>
          <w:color w:val="231F20"/>
        </w:rPr>
        <w:t>results,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Recall</w:t>
      </w:r>
    </w:p>
    <w:p>
      <w:pPr>
        <w:pStyle w:val="BodyText"/>
        <w:spacing w:line="276" w:lineRule="auto"/>
        <w:ind w:left="103" w:right="39"/>
        <w:jc w:val="both"/>
      </w:pPr>
      <w:r>
        <w:rPr>
          <w:color w:val="231F20"/>
        </w:rPr>
        <w:t>(R)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fraction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TP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total</w:t>
      </w:r>
      <w:r>
        <w:rPr>
          <w:color w:val="231F20"/>
          <w:spacing w:val="-5"/>
        </w:rPr>
        <w:t> </w:t>
      </w:r>
      <w:r>
        <w:rPr>
          <w:color w:val="231F20"/>
        </w:rPr>
        <w:t>amount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TP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false</w:t>
      </w:r>
      <w:r>
        <w:rPr>
          <w:color w:val="231F20"/>
          <w:spacing w:val="-5"/>
        </w:rPr>
        <w:t> </w:t>
      </w:r>
      <w:r>
        <w:rPr>
          <w:color w:val="231F20"/>
        </w:rPr>
        <w:t>negatives</w:t>
      </w:r>
      <w:r>
        <w:rPr>
          <w:color w:val="231F20"/>
          <w:spacing w:val="40"/>
        </w:rPr>
        <w:t> </w:t>
      </w:r>
      <w:r>
        <w:rPr>
          <w:color w:val="231F20"/>
        </w:rPr>
        <w:t>(FN).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F1</w:t>
      </w:r>
      <w:r>
        <w:rPr>
          <w:color w:val="231F20"/>
          <w:spacing w:val="9"/>
        </w:rPr>
        <w:t> </w:t>
      </w:r>
      <w:r>
        <w:rPr>
          <w:color w:val="231F20"/>
        </w:rPr>
        <w:t>score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harmonic</w:t>
      </w:r>
      <w:r>
        <w:rPr>
          <w:color w:val="231F20"/>
          <w:spacing w:val="9"/>
        </w:rPr>
        <w:t> </w:t>
      </w:r>
      <w:r>
        <w:rPr>
          <w:color w:val="231F20"/>
        </w:rPr>
        <w:t>average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precision</w:t>
      </w:r>
      <w:r>
        <w:rPr>
          <w:color w:val="231F20"/>
          <w:spacing w:val="9"/>
        </w:rPr>
        <w:t> </w:t>
      </w:r>
      <w:r>
        <w:rPr>
          <w:color w:val="231F20"/>
        </w:rPr>
        <w:t>(P)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recall</w:t>
      </w:r>
    </w:p>
    <w:p>
      <w:pPr>
        <w:pStyle w:val="BodyText"/>
        <w:spacing w:line="276" w:lineRule="auto"/>
        <w:ind w:left="103" w:right="40"/>
        <w:jc w:val="both"/>
      </w:pPr>
      <w:r>
        <w:rPr>
          <w:color w:val="231F20"/>
        </w:rPr>
        <w:t>(R). For multi-class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problems, each metric gets averaged</w:t>
      </w:r>
      <w:r>
        <w:rPr>
          <w:color w:val="231F20"/>
          <w:spacing w:val="40"/>
        </w:rPr>
        <w:t> </w:t>
      </w:r>
      <w:r>
        <w:rPr>
          <w:color w:val="231F20"/>
        </w:rPr>
        <w:t>among all the classes. The following formulas are used to compute</w:t>
      </w:r>
      <w:r>
        <w:rPr>
          <w:color w:val="231F20"/>
          <w:spacing w:val="40"/>
        </w:rPr>
        <w:t> </w:t>
      </w:r>
      <w:r>
        <w:rPr>
          <w:color w:val="231F20"/>
        </w:rPr>
        <w:t>them (</w:t>
      </w:r>
      <w:hyperlink w:history="true" w:anchor="_bookmark20">
        <w:r>
          <w:rPr>
            <w:color w:val="2E3092"/>
          </w:rPr>
          <w:t>Kamilaris and Prenafeta-Boldu, 2018</w:t>
        </w:r>
      </w:hyperlink>
      <w:r>
        <w:rPr>
          <w:color w:val="231F20"/>
        </w:rPr>
        <w:t>):</w:t>
      </w:r>
    </w:p>
    <w:p>
      <w:pPr>
        <w:tabs>
          <w:tab w:pos="4909" w:val="left" w:leader="none"/>
        </w:tabs>
        <w:spacing w:before="127"/>
        <w:ind w:left="103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w w:val="90"/>
          <w:sz w:val="16"/>
        </w:rPr>
        <w:t>CA</w:t>
      </w:r>
      <w:r>
        <w:rPr>
          <w:i/>
          <w:color w:val="231F20"/>
          <w:spacing w:val="6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=</w:t>
      </w:r>
      <w:r>
        <w:rPr>
          <w:rFonts w:ascii="MathJax_SansSerif"/>
          <w:color w:val="231F20"/>
          <w:spacing w:val="4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4"/>
          <w:sz w:val="16"/>
        </w:rPr>
        <w:t> </w:t>
      </w:r>
      <w:r>
        <w:rPr>
          <w:i/>
          <w:color w:val="231F20"/>
          <w:w w:val="90"/>
          <w:sz w:val="16"/>
        </w:rPr>
        <w:t>TN</w:t>
      </w:r>
      <w:r>
        <w:rPr>
          <w:rFonts w:ascii="MathJax_SansSerif"/>
          <w:color w:val="231F20"/>
          <w:w w:val="90"/>
          <w:sz w:val="16"/>
        </w:rPr>
        <w:t>)</w:t>
      </w:r>
      <w:r>
        <w:rPr>
          <w:rFonts w:ascii="BM DoHyeon"/>
          <w:color w:val="231F20"/>
          <w:w w:val="90"/>
          <w:sz w:val="16"/>
        </w:rPr>
        <w:t>/</w:t>
      </w:r>
      <w:r>
        <w:rPr>
          <w:rFonts w:ascii="MathJax_SansSerif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TN</w:t>
      </w:r>
      <w:r>
        <w:rPr>
          <w:i/>
          <w:color w:val="231F20"/>
          <w:spacing w:val="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FN</w:t>
      </w:r>
      <w:r>
        <w:rPr>
          <w:i/>
          <w:color w:val="231F20"/>
          <w:spacing w:val="3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  <w:r>
        <w:rPr>
          <w:rFonts w:ascii="MathJax_SansSerif"/>
          <w:color w:val="231F20"/>
          <w:spacing w:val="-5"/>
          <w:w w:val="90"/>
          <w:sz w:val="16"/>
        </w:rPr>
        <w:t>)</w:t>
      </w:r>
      <w:r>
        <w:rPr>
          <w:rFonts w:ascii="MathJax_SansSerif"/>
          <w:color w:val="231F20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1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before="114"/>
        <w:ind w:left="103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spacing w:val="-8"/>
          <w:sz w:val="16"/>
        </w:rPr>
        <w:t>P</w:t>
      </w:r>
      <w:r>
        <w:rPr>
          <w:i/>
          <w:color w:val="231F20"/>
          <w:spacing w:val="6"/>
          <w:sz w:val="16"/>
        </w:rPr>
        <w:t> </w:t>
      </w:r>
      <w:r>
        <w:rPr>
          <w:rFonts w:ascii="MathJax_SansSerif"/>
          <w:color w:val="231F20"/>
          <w:spacing w:val="-8"/>
          <w:sz w:val="16"/>
        </w:rPr>
        <w:t>=</w:t>
      </w:r>
      <w:r>
        <w:rPr>
          <w:rFonts w:ascii="MathJax_SansSerif"/>
          <w:color w:val="231F20"/>
          <w:spacing w:val="1"/>
          <w:sz w:val="16"/>
        </w:rPr>
        <w:t> </w:t>
      </w:r>
      <w:r>
        <w:rPr>
          <w:i/>
          <w:color w:val="231F20"/>
          <w:spacing w:val="-8"/>
          <w:sz w:val="16"/>
        </w:rPr>
        <w:t>TP</w:t>
      </w:r>
      <w:r>
        <w:rPr>
          <w:rFonts w:ascii="BM DoHyeon"/>
          <w:color w:val="231F20"/>
          <w:spacing w:val="-8"/>
          <w:sz w:val="16"/>
        </w:rPr>
        <w:t>/</w:t>
      </w:r>
      <w:r>
        <w:rPr>
          <w:rFonts w:ascii="MathJax_SansSerif"/>
          <w:color w:val="231F20"/>
          <w:spacing w:val="-8"/>
          <w:sz w:val="16"/>
        </w:rPr>
        <w:t>(</w:t>
      </w:r>
      <w:r>
        <w:rPr>
          <w:i/>
          <w:color w:val="231F20"/>
          <w:spacing w:val="-8"/>
          <w:sz w:val="16"/>
        </w:rPr>
        <w:t>TP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spacing w:val="-8"/>
          <w:sz w:val="16"/>
        </w:rPr>
        <w:t>+</w:t>
      </w:r>
      <w:r>
        <w:rPr>
          <w:rFonts w:ascii="MathJax_SansSerif"/>
          <w:color w:val="231F20"/>
          <w:spacing w:val="-6"/>
          <w:sz w:val="16"/>
        </w:rPr>
        <w:t> </w:t>
      </w:r>
      <w:r>
        <w:rPr>
          <w:i/>
          <w:color w:val="231F20"/>
          <w:spacing w:val="-8"/>
          <w:sz w:val="16"/>
        </w:rPr>
        <w:t>FP</w:t>
      </w:r>
      <w:r>
        <w:rPr>
          <w:rFonts w:ascii="MathJax_SansSerif"/>
          <w:color w:val="231F20"/>
          <w:spacing w:val="-8"/>
          <w:sz w:val="16"/>
        </w:rPr>
        <w:t>)</w:t>
      </w:r>
    </w:p>
    <w:p>
      <w:pPr>
        <w:tabs>
          <w:tab w:pos="4909" w:val="left" w:leader="none"/>
        </w:tabs>
        <w:spacing w:before="114"/>
        <w:ind w:left="103" w:right="0" w:firstLine="0"/>
        <w:jc w:val="left"/>
        <w:rPr>
          <w:rFonts w:ascii="MathJax_SansSerif"/>
          <w:sz w:val="16"/>
        </w:rPr>
      </w:pPr>
      <w:r>
        <w:rPr>
          <w:i/>
          <w:color w:val="231F20"/>
          <w:w w:val="90"/>
          <w:sz w:val="16"/>
        </w:rPr>
        <w:t>R</w:t>
      </w:r>
      <w:r>
        <w:rPr>
          <w:i/>
          <w:color w:val="231F20"/>
          <w:spacing w:val="3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=</w:t>
      </w:r>
      <w:r>
        <w:rPr>
          <w:rFonts w:ascii="MathJax_SansSerif"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TP</w:t>
      </w:r>
      <w:r>
        <w:rPr>
          <w:rFonts w:ascii="BM DoHyeon"/>
          <w:color w:val="231F20"/>
          <w:w w:val="90"/>
          <w:sz w:val="16"/>
        </w:rPr>
        <w:t>/</w:t>
      </w:r>
      <w:r>
        <w:rPr>
          <w:rFonts w:ascii="MathJax_SansSerif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3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2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FN</w:t>
      </w:r>
      <w:r>
        <w:rPr>
          <w:rFonts w:ascii="MathJax_SansSerif"/>
          <w:color w:val="231F20"/>
          <w:spacing w:val="-5"/>
          <w:w w:val="90"/>
          <w:sz w:val="16"/>
        </w:rPr>
        <w:t>)</w:t>
      </w:r>
      <w:r>
        <w:rPr>
          <w:rFonts w:ascii="MathJax_SansSerif"/>
          <w:color w:val="231F20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tabs>
          <w:tab w:pos="4909" w:val="left" w:leader="none"/>
        </w:tabs>
        <w:spacing w:before="112"/>
        <w:ind w:left="103" w:right="0" w:firstLine="0"/>
        <w:jc w:val="left"/>
        <w:rPr>
          <w:rFonts w:ascii="MathJax_SansSerif" w:hAnsi="MathJax_SansSerif"/>
          <w:sz w:val="16"/>
        </w:rPr>
      </w:pPr>
      <w:r>
        <w:rPr>
          <w:i/>
          <w:color w:val="231F20"/>
          <w:w w:val="90"/>
          <w:sz w:val="16"/>
        </w:rPr>
        <w:t>F</w:t>
      </w:r>
      <w:r>
        <w:rPr>
          <w:color w:val="231F20"/>
          <w:w w:val="90"/>
          <w:sz w:val="16"/>
        </w:rPr>
        <w:t>1</w:t>
      </w:r>
      <w:r>
        <w:rPr>
          <w:color w:val="231F20"/>
          <w:spacing w:val="9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=</w:t>
      </w:r>
      <w:r>
        <w:rPr>
          <w:rFonts w:ascii="MathJax_SansSerif" w:hAnsi="MathJax_SansSerif"/>
          <w:color w:val="231F20"/>
          <w:spacing w:val="7"/>
          <w:sz w:val="16"/>
        </w:rPr>
        <w:t> </w:t>
      </w:r>
      <w:r>
        <w:rPr>
          <w:color w:val="231F20"/>
          <w:w w:val="90"/>
          <w:sz w:val="16"/>
        </w:rPr>
        <w:t>2</w:t>
      </w:r>
      <w:r>
        <w:rPr>
          <w:color w:val="231F20"/>
          <w:spacing w:val="-5"/>
          <w:w w:val="90"/>
          <w:sz w:val="16"/>
        </w:rPr>
        <w:t> </w:t>
      </w:r>
      <w:r>
        <w:rPr>
          <w:rFonts w:ascii="Alexander" w:hAnsi="Alexander"/>
          <w:color w:val="231F20"/>
          <w:w w:val="90"/>
          <w:sz w:val="16"/>
        </w:rPr>
        <w:t>∗</w:t>
      </w:r>
      <w:r>
        <w:rPr>
          <w:rFonts w:ascii="Alexander" w:hAnsi="Alexander"/>
          <w:color w:val="231F20"/>
          <w:spacing w:val="-3"/>
          <w:w w:val="90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2"/>
          <w:w w:val="90"/>
          <w:sz w:val="16"/>
        </w:rPr>
        <w:t> </w:t>
      </w:r>
      <w:r>
        <w:rPr>
          <w:rFonts w:ascii="Alexander" w:hAnsi="Alexander"/>
          <w:color w:val="231F20"/>
          <w:w w:val="90"/>
          <w:sz w:val="16"/>
        </w:rPr>
        <w:t>∗</w:t>
      </w:r>
      <w:r>
        <w:rPr>
          <w:rFonts w:ascii="Alexander" w:hAnsi="Alexander"/>
          <w:color w:val="231F20"/>
          <w:spacing w:val="-3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FP</w:t>
      </w:r>
      <w:r>
        <w:rPr>
          <w:rFonts w:ascii="MathJax_SansSerif" w:hAnsi="MathJax_SansSerif"/>
          <w:color w:val="231F20"/>
          <w:w w:val="90"/>
          <w:sz w:val="16"/>
        </w:rPr>
        <w:t>)</w:t>
      </w:r>
      <w:r>
        <w:rPr>
          <w:rFonts w:ascii="BM DoHyeon" w:hAnsi="BM DoHyeon"/>
          <w:color w:val="231F20"/>
          <w:w w:val="90"/>
          <w:sz w:val="16"/>
        </w:rPr>
        <w:t>/</w:t>
      </w:r>
      <w:r>
        <w:rPr>
          <w:rFonts w:ascii="MathJax_SansSerif" w:hAnsi="MathJax_SansSerif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4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+</w:t>
      </w:r>
      <w:r>
        <w:rPr>
          <w:rFonts w:ascii="MathJax_SansSerif" w:hAnsi="MathJax_SansSerif"/>
          <w:color w:val="231F2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  <w:r>
        <w:rPr>
          <w:rFonts w:ascii="MathJax_SansSerif" w:hAnsi="MathJax_SansSerif"/>
          <w:color w:val="231F20"/>
          <w:spacing w:val="-5"/>
          <w:w w:val="90"/>
          <w:sz w:val="16"/>
        </w:rPr>
        <w:t>)</w:t>
      </w:r>
      <w:r>
        <w:rPr>
          <w:rFonts w:ascii="MathJax_SansSerif" w:hAnsi="MathJax_SansSerif"/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</w:p>
    <w:p>
      <w:pPr>
        <w:pStyle w:val="BodyText"/>
        <w:spacing w:line="276" w:lineRule="auto" w:before="144"/>
        <w:ind w:left="103" w:right="38" w:firstLine="238"/>
        <w:jc w:val="both"/>
      </w:pPr>
      <w:r>
        <w:rPr>
          <w:color w:val="231F20"/>
        </w:rPr>
        <w:t>The R2 and the root mean square error (RMSE) are the few ob-</w:t>
      </w:r>
      <w:r>
        <w:rPr>
          <w:color w:val="231F20"/>
          <w:spacing w:val="40"/>
        </w:rPr>
        <w:t> </w:t>
      </w:r>
      <w:r>
        <w:rPr>
          <w:color w:val="231F20"/>
        </w:rPr>
        <w:t>served regression metrics. The RMSE is the square root of the mean</w:t>
      </w:r>
      <w:r>
        <w:rPr>
          <w:color w:val="231F20"/>
          <w:spacing w:val="40"/>
        </w:rPr>
        <w:t> </w:t>
      </w:r>
      <w:r>
        <w:rPr>
          <w:color w:val="231F20"/>
        </w:rPr>
        <w:t>square error. It is used to measure the standard deviation of the re-</w:t>
      </w:r>
      <w:r>
        <w:rPr>
          <w:color w:val="231F20"/>
          <w:spacing w:val="40"/>
        </w:rPr>
        <w:t> </w:t>
      </w:r>
      <w:r>
        <w:rPr>
          <w:color w:val="231F20"/>
        </w:rPr>
        <w:t>siduals. The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determination or R-square is the propor-</w:t>
      </w:r>
      <w:r>
        <w:rPr>
          <w:color w:val="231F20"/>
          <w:spacing w:val="40"/>
        </w:rPr>
        <w:t> </w:t>
      </w:r>
      <w:bookmarkStart w:name="4.11. RQ10: What are the gaps and perspe" w:id="46"/>
      <w:bookmarkEnd w:id="46"/>
      <w:r>
        <w:rPr>
          <w:color w:val="231F20"/>
        </w:rPr>
        <w:t>ti</w:t>
      </w:r>
      <w:r>
        <w:rPr>
          <w:color w:val="231F20"/>
        </w:rPr>
        <w:t>on of the variance of the dependent variable that the linear</w:t>
      </w:r>
      <w:r>
        <w:rPr>
          <w:color w:val="231F20"/>
          <w:spacing w:val="80"/>
        </w:rPr>
        <w:t> </w:t>
      </w:r>
      <w:r>
        <w:rPr>
          <w:color w:val="231F20"/>
        </w:rPr>
        <w:t>regression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explains.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R2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scale-free</w:t>
      </w:r>
      <w:r>
        <w:rPr>
          <w:color w:val="231F20"/>
          <w:spacing w:val="40"/>
        </w:rPr>
        <w:t> </w:t>
      </w:r>
      <w:r>
        <w:rPr>
          <w:color w:val="231F20"/>
        </w:rPr>
        <w:t>score,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means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regardless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whether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values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small</w:t>
      </w:r>
      <w:r>
        <w:rPr>
          <w:color w:val="231F20"/>
          <w:spacing w:val="31"/>
        </w:rPr>
        <w:t> </w:t>
      </w:r>
      <w:r>
        <w:rPr>
          <w:color w:val="231F20"/>
        </w:rPr>
        <w:t>or</w:t>
      </w:r>
      <w:r>
        <w:rPr>
          <w:color w:val="231F20"/>
          <w:spacing w:val="29"/>
        </w:rPr>
        <w:t> </w:t>
      </w:r>
      <w:r>
        <w:rPr>
          <w:color w:val="231F20"/>
        </w:rPr>
        <w:t>large,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R-square value will be less than one. The R2 and RMSE are calculated</w:t>
      </w:r>
      <w:r>
        <w:rPr>
          <w:color w:val="231F20"/>
          <w:spacing w:val="40"/>
        </w:rPr>
        <w:t> </w:t>
      </w:r>
      <w:r>
        <w:rPr>
          <w:color w:val="231F20"/>
        </w:rPr>
        <w:t>using the following formulas.</w:t>
      </w:r>
    </w:p>
    <w:p>
      <w:pPr>
        <w:pStyle w:val="ListParagraph"/>
        <w:numPr>
          <w:ilvl w:val="1"/>
          <w:numId w:val="2"/>
        </w:numPr>
        <w:tabs>
          <w:tab w:pos="468" w:val="left" w:leader="none"/>
        </w:tabs>
        <w:spacing w:line="240" w:lineRule="auto" w:before="110" w:after="0"/>
        <w:ind w:left="468" w:right="0" w:hanging="365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RQ9: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performances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achieved?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consider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evaluation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metric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(accuracy)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group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best-performing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classes.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follows: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95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99.99%,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w w:val="105"/>
        </w:rPr>
        <w:t> 2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90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94.99%,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80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89.99%,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4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70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5"/>
          <w:w w:val="105"/>
        </w:rPr>
        <w:t>to</w:t>
      </w:r>
    </w:p>
    <w:p>
      <w:pPr>
        <w:pStyle w:val="BodyText"/>
        <w:spacing w:line="273" w:lineRule="auto" w:before="2"/>
        <w:ind w:left="103" w:right="119"/>
        <w:jc w:val="both"/>
      </w:pPr>
      <w:r>
        <w:rPr>
          <w:color w:val="231F20"/>
        </w:rPr>
        <w:t>79.99%, and class 5 from 50 to 69.99%. We then calculated the occur-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reported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frequency.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w w:val="105"/>
        </w:rPr>
        <w:t> done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purposes.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 all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those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written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authors.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purpose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check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best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commonly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assume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 </w:t>
      </w:r>
      <w:r>
        <w:rPr>
          <w:color w:val="231F20"/>
        </w:rPr>
        <w:t>would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best</w:t>
      </w:r>
      <w:r>
        <w:rPr>
          <w:color w:val="231F20"/>
          <w:spacing w:val="-6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mentioned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least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90%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w w:val="105"/>
        </w:rPr>
        <w:t> curacy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value.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Thus,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must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ful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criteria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considered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best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. The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w w:val="105"/>
        </w:rPr>
        <w:t> criterion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has to</w:t>
      </w:r>
      <w:r>
        <w:rPr>
          <w:color w:val="231F20"/>
          <w:w w:val="105"/>
        </w:rPr>
        <w:t> be represented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 </w:t>
      </w:r>
      <w:r>
        <w:rPr>
          <w:color w:val="231F20"/>
          <w:spacing w:val="-2"/>
          <w:w w:val="105"/>
        </w:rPr>
        <w:t>class.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second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criterion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neither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5.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According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hyperlink w:history="true" w:anchor="_bookmark16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8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ResNet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50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AlexNet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meet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criteria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therefore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best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models.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top three</w:t>
      </w:r>
      <w:r>
        <w:rPr>
          <w:color w:val="231F20"/>
          <w:w w:val="105"/>
        </w:rPr>
        <w:t> most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models,</w:t>
      </w:r>
      <w:r>
        <w:rPr>
          <w:color w:val="231F20"/>
          <w:w w:val="105"/>
        </w:rPr>
        <w:t> GoogleNet,</w:t>
      </w:r>
      <w:r>
        <w:rPr>
          <w:color w:val="231F20"/>
          <w:w w:val="105"/>
        </w:rPr>
        <w:t> VGG16,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ResNet50,</w:t>
      </w:r>
      <w:r>
        <w:rPr>
          <w:color w:val="231F20"/>
          <w:w w:val="105"/>
        </w:rPr>
        <w:t> only ResNet50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criteria.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concludes 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ones.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468" w:val="left" w:leader="none"/>
        </w:tabs>
        <w:spacing w:line="240" w:lineRule="auto" w:before="0" w:after="0"/>
        <w:ind w:left="468" w:right="0" w:hanging="365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RQ10: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gaps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perspectives</w:t>
      </w:r>
    </w:p>
    <w:p>
      <w:pPr>
        <w:pStyle w:val="BodyText"/>
        <w:spacing w:before="52"/>
        <w:rPr>
          <w:i/>
        </w:rPr>
      </w:pPr>
    </w:p>
    <w:p>
      <w:pPr>
        <w:pStyle w:val="BodyText"/>
        <w:ind w:left="103" w:firstLine="239"/>
      </w:pPr>
      <w:r>
        <w:rPr>
          <w:color w:val="231F20"/>
          <w:spacing w:val="-2"/>
        </w:rPr>
        <w:t>The</w:t>
      </w:r>
      <w:r>
        <w:rPr>
          <w:color w:val="231F20"/>
        </w:rPr>
        <w:t> </w:t>
      </w:r>
      <w:r>
        <w:rPr>
          <w:color w:val="231F20"/>
          <w:spacing w:val="-2"/>
        </w:rPr>
        <w:t>automatic</w:t>
      </w:r>
      <w:r>
        <w:rPr>
          <w:color w:val="231F20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stress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in fruits and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veg-</w:t>
      </w:r>
    </w:p>
    <w:p>
      <w:pPr>
        <w:pStyle w:val="BodyText"/>
        <w:spacing w:line="210" w:lineRule="atLeast"/>
        <w:ind w:left="103" w:right="73"/>
      </w:pPr>
      <w:r>
        <w:rPr>
          <w:color w:val="231F20"/>
        </w:rPr>
        <w:t>etables is a useful approach that eases the task of both the farmer 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specialist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plant</w:t>
      </w:r>
      <w:r>
        <w:rPr>
          <w:color w:val="231F20"/>
          <w:spacing w:val="29"/>
        </w:rPr>
        <w:t> </w:t>
      </w:r>
      <w:r>
        <w:rPr>
          <w:color w:val="231F20"/>
        </w:rPr>
        <w:t>pathology.</w:t>
      </w:r>
      <w:r>
        <w:rPr>
          <w:color w:val="231F20"/>
          <w:spacing w:val="28"/>
        </w:rPr>
        <w:t> </w:t>
      </w:r>
      <w:r>
        <w:rPr>
          <w:color w:val="231F20"/>
        </w:rPr>
        <w:t>Indeed,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allows</w:t>
      </w:r>
      <w:r>
        <w:rPr>
          <w:color w:val="231F20"/>
          <w:spacing w:val="29"/>
        </w:rPr>
        <w:t> </w:t>
      </w:r>
      <w:r>
        <w:rPr>
          <w:color w:val="231F20"/>
        </w:rPr>
        <w:t>non-</w:t>
      </w:r>
      <w:r>
        <w:rPr>
          <w:color w:val="231F20"/>
          <w:spacing w:val="-2"/>
        </w:rPr>
        <w:t>experienced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1"/>
            <w:col w:w="5251"/>
          </w:cols>
        </w:sectPr>
      </w:pPr>
    </w:p>
    <w:p>
      <w:pPr>
        <w:spacing w:before="181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w w:val="85"/>
          <w:sz w:val="16"/>
        </w:rPr>
        <w:t>RMSE</w:t>
      </w:r>
    </w:p>
    <w:p>
      <w:pPr>
        <w:pStyle w:val="BodyText"/>
        <w:spacing w:line="43" w:lineRule="auto"/>
        <w:ind w:left="173"/>
        <w:rPr>
          <w:rFonts w:ascii="Arimo" w:hAnsi="Arimo"/>
        </w:rPr>
      </w:pPr>
      <w:r>
        <w:rPr/>
        <w:br w:type="column"/>
      </w:r>
      <w:r>
        <w:rPr>
          <w:rFonts w:ascii="Arimo" w:hAnsi="Arimo"/>
          <w:color w:val="231F20"/>
          <w:spacing w:val="10"/>
          <w:w w:val="61"/>
        </w:rPr>
        <w:t>s</w:t>
      </w:r>
      <w:r>
        <w:rPr>
          <w:rFonts w:ascii="Arimo" w:hAnsi="Arimo"/>
          <w:color w:val="231F20"/>
          <w:spacing w:val="-23"/>
          <w:w w:val="4"/>
        </w:rPr>
        <w:t>ﬃ</w:t>
      </w:r>
      <w:r>
        <w:rPr>
          <w:rFonts w:ascii="Arimo" w:hAnsi="Arimo"/>
          <w:color w:val="231F20"/>
          <w:spacing w:val="-11"/>
          <w:position w:val="-7"/>
        </w:rPr>
        <w:t> </w:t>
      </w:r>
      <w:r>
        <w:rPr>
          <w:rFonts w:ascii="Arimo" w:hAnsi="Arimo"/>
          <w:color w:val="231F20"/>
          <w:spacing w:val="-6"/>
          <w:w w:val="30"/>
        </w:rPr>
        <w:t>ﬃﬃﬃ</w:t>
      </w:r>
      <w:r>
        <w:rPr>
          <w:color w:val="231F20"/>
          <w:spacing w:val="-6"/>
          <w:w w:val="30"/>
          <w:position w:val="-18"/>
        </w:rPr>
        <w:t>1</w:t>
      </w:r>
      <w:r>
        <w:rPr>
          <w:rFonts w:ascii="Arimo" w:hAnsi="Arimo"/>
          <w:color w:val="231F20"/>
          <w:spacing w:val="-6"/>
          <w:w w:val="30"/>
        </w:rPr>
        <w:t>ﬃﬃﬃﬃ</w:t>
      </w:r>
      <w:r>
        <w:rPr>
          <w:rFonts w:ascii="Arimo" w:hAnsi="Arimo"/>
          <w:color w:val="231F20"/>
          <w:spacing w:val="-10"/>
          <w:position w:val="-7"/>
        </w:rPr>
        <w:t> </w:t>
      </w:r>
      <w:r>
        <w:rPr>
          <w:rFonts w:ascii="Arimo" w:hAnsi="Arimo"/>
          <w:color w:val="231F20"/>
          <w:spacing w:val="-6"/>
          <w:w w:val="30"/>
        </w:rPr>
        <w:t>ﬃﬃﬃﬃﬃﬃ</w:t>
      </w:r>
      <w:r>
        <w:rPr>
          <w:i/>
          <w:color w:val="231F20"/>
          <w:spacing w:val="-6"/>
          <w:w w:val="30"/>
          <w:position w:val="-13"/>
          <w:sz w:val="11"/>
        </w:rPr>
        <w:t>N</w:t>
      </w:r>
      <w:r>
        <w:rPr>
          <w:rFonts w:ascii="Arimo" w:hAnsi="Arimo"/>
          <w:color w:val="231F20"/>
          <w:spacing w:val="-6"/>
          <w:w w:val="30"/>
        </w:rPr>
        <w:t>ﬃﬃﬃﬃﬃ</w:t>
      </w:r>
      <w:r>
        <w:rPr>
          <w:rFonts w:ascii="Arimo" w:hAnsi="Arimo"/>
          <w:color w:val="231F20"/>
          <w:spacing w:val="-15"/>
          <w:position w:val="-16"/>
        </w:rPr>
        <w:t> </w:t>
      </w:r>
      <w:r>
        <w:rPr>
          <w:rFonts w:ascii="Arimo" w:hAnsi="Arimo"/>
          <w:color w:val="231F20"/>
          <w:spacing w:val="-6"/>
          <w:w w:val="30"/>
        </w:rPr>
        <w:t>ﬃﬃ</w:t>
      </w:r>
      <w:r>
        <w:rPr>
          <w:i/>
          <w:color w:val="231F20"/>
          <w:spacing w:val="-6"/>
          <w:w w:val="30"/>
          <w:position w:val="-29"/>
        </w:rPr>
        <w:t>y</w:t>
      </w:r>
      <w:r>
        <w:rPr>
          <w:rFonts w:ascii="Arimo" w:hAnsi="Arimo"/>
          <w:color w:val="231F20"/>
          <w:spacing w:val="-6"/>
          <w:w w:val="30"/>
        </w:rPr>
        <w:t>ﬃﬃﬃﬃﬃﬃﬃﬃﬃﬃ</w:t>
      </w:r>
      <w:r>
        <w:rPr>
          <w:i/>
          <w:color w:val="231F20"/>
          <w:spacing w:val="-6"/>
          <w:w w:val="30"/>
          <w:position w:val="-29"/>
        </w:rPr>
        <w:t>y</w:t>
      </w:r>
      <w:r>
        <w:rPr>
          <w:rFonts w:ascii="Arimo" w:hAnsi="Arimo"/>
          <w:color w:val="231F20"/>
          <w:spacing w:val="-6"/>
          <w:w w:val="30"/>
        </w:rPr>
        <w:t>ﬃﬃﬃ</w:t>
      </w:r>
      <w:r>
        <w:rPr>
          <w:rFonts w:ascii="Arimo" w:hAnsi="Arimo"/>
          <w:color w:val="231F20"/>
          <w:spacing w:val="-14"/>
          <w:position w:val="-16"/>
        </w:rPr>
        <w:t> </w:t>
      </w:r>
      <w:r>
        <w:rPr>
          <w:rFonts w:ascii="Arimo" w:hAnsi="Arimo"/>
          <w:color w:val="231F20"/>
          <w:spacing w:val="-6"/>
          <w:w w:val="30"/>
        </w:rPr>
        <w:t>ﬃﬃ</w:t>
      </w:r>
      <w:r>
        <w:rPr>
          <w:color w:val="231F20"/>
          <w:spacing w:val="-6"/>
          <w:w w:val="30"/>
          <w:position w:val="-20"/>
          <w:sz w:val="11"/>
        </w:rPr>
        <w:t>2</w:t>
      </w:r>
      <w:r>
        <w:rPr>
          <w:rFonts w:ascii="Arimo" w:hAnsi="Arimo"/>
          <w:color w:val="231F20"/>
          <w:spacing w:val="-6"/>
          <w:w w:val="30"/>
        </w:rPr>
        <w:t>ﬃﬃ</w:t>
      </w:r>
    </w:p>
    <w:p>
      <w:pPr>
        <w:pStyle w:val="BodyText"/>
        <w:spacing w:line="137" w:lineRule="exact"/>
        <w:ind w:left="716"/>
        <w:rPr>
          <w:rFonts w:ascii="Arimo"/>
          <w:sz w:val="13"/>
        </w:rPr>
      </w:pPr>
      <w:r>
        <w:rPr>
          <w:rFonts w:ascii="Arimo"/>
          <w:position w:val="-2"/>
          <w:sz w:val="13"/>
        </w:rPr>
        <mc:AlternateContent>
          <mc:Choice Requires="wps">
            <w:drawing>
              <wp:inline distT="0" distB="0" distL="0" distR="0">
                <wp:extent cx="114935" cy="87630"/>
                <wp:effectExtent l="0" t="0" r="0" b="0"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MathJax_SansSerif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050pt;height:6.9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MathJax_SansSerif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3"/>
        </w:rPr>
      </w:r>
    </w:p>
    <w:p>
      <w:pPr>
        <w:pStyle w:val="BodyText"/>
        <w:spacing w:before="52"/>
        <w:rPr>
          <w:rFonts w:ascii="Arimo"/>
        </w:rPr>
      </w:pPr>
    </w:p>
    <w:p>
      <w:pPr>
        <w:spacing w:line="27" w:lineRule="exact" w:before="0"/>
        <w:ind w:left="103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816">
                <wp:simplePos x="0" y="0"/>
                <wp:positionH relativeFrom="page">
                  <wp:posOffset>1049756</wp:posOffset>
                </wp:positionH>
                <wp:positionV relativeFrom="paragraph">
                  <wp:posOffset>-268353</wp:posOffset>
                </wp:positionV>
                <wp:extent cx="73660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736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3810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3440" y="3600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657997pt;margin-top:-21.130192pt;width:5.7827pt;height:.28348pt;mso-position-horizontal-relative:page;mso-position-vertical-relative:paragraph;z-index:-16561664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840">
                <wp:simplePos x="0" y="0"/>
                <wp:positionH relativeFrom="page">
                  <wp:posOffset>617759</wp:posOffset>
                </wp:positionH>
                <wp:positionV relativeFrom="paragraph">
                  <wp:posOffset>-35396</wp:posOffset>
                </wp:positionV>
                <wp:extent cx="807085" cy="44704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807085" cy="447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02" w:val="left" w:leader="none"/>
                                <w:tab w:pos="1114" w:val="left" w:leader="none"/>
                              </w:tabs>
                              <w:spacing w:before="79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MathJax_SansSerif" w:hAnsi="MathJax_SansSerif"/>
                                <w:color w:val="231F20"/>
                                <w:position w:val="-24"/>
                              </w:rPr>
                              <w:t>=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50"/>
                                <w:position w:val="-24"/>
                              </w:rPr>
                              <w:t>  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0"/>
                                <w:position w:val="-24"/>
                              </w:rPr>
                              <w:t>—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position w:val="-24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0"/>
                                <w:position w:val="-10"/>
                              </w:rPr>
                              <w:t>b</w:t>
                            </w:r>
                            <w:r>
                              <w:rPr>
                                <w:rFonts w:ascii="Arimo" w:hAnsi="Arimo"/>
                                <w:color w:val="231F2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642502pt;margin-top:-2.787096pt;width:63.55pt;height:35.2pt;mso-position-horizontal-relative:page;mso-position-vertical-relative:paragraph;z-index:-16560640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02" w:val="left" w:leader="none"/>
                          <w:tab w:pos="1114" w:val="left" w:leader="none"/>
                        </w:tabs>
                        <w:spacing w:before="79"/>
                        <w:rPr>
                          <w:rFonts w:ascii="Arimo" w:hAnsi="Arimo"/>
                        </w:rPr>
                      </w:pPr>
                      <w:r>
                        <w:rPr>
                          <w:rFonts w:ascii="MathJax_SansSerif" w:hAnsi="MathJax_SansSerif"/>
                          <w:color w:val="231F20"/>
                          <w:position w:val="-24"/>
                        </w:rPr>
                        <w:t>=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50"/>
                          <w:position w:val="-24"/>
                        </w:rPr>
                        <w:t>  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0"/>
                          <w:position w:val="-24"/>
                        </w:rPr>
                        <w:t>—</w:t>
                      </w:r>
                      <w:r>
                        <w:rPr>
                          <w:rFonts w:ascii="MathJax_SansSerif" w:hAnsi="MathJax_SansSerif"/>
                          <w:color w:val="231F20"/>
                          <w:position w:val="-24"/>
                        </w:rPr>
                        <w:tab/>
                      </w:r>
                      <w:r>
                        <w:rPr>
                          <w:rFonts w:ascii="Arimo" w:hAnsi="Arimo"/>
                          <w:color w:val="231F20"/>
                        </w:rPr>
                        <w:tab/>
                      </w:r>
                      <w:r>
                        <w:rPr>
                          <w:rFonts w:ascii="Arimo" w:hAnsi="Arimo"/>
                          <w:color w:val="231F20"/>
                          <w:spacing w:val="-10"/>
                          <w:position w:val="-10"/>
                        </w:rPr>
                        <w:t>b</w:t>
                      </w:r>
                      <w:r>
                        <w:rPr>
                          <w:rFonts w:ascii="Arimo" w:hAnsi="Arimo"/>
                          <w:color w:val="231F2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1618554</wp:posOffset>
                </wp:positionH>
                <wp:positionV relativeFrom="paragraph">
                  <wp:posOffset>-328439</wp:posOffset>
                </wp:positionV>
                <wp:extent cx="55880" cy="3759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445229pt;margin-top:-25.86137pt;width:4.4pt;height:29.6pt;mso-position-horizontal-relative:page;mso-position-vertical-relative:paragraph;z-index:15740928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864">
                <wp:simplePos x="0" y="0"/>
                <wp:positionH relativeFrom="page">
                  <wp:posOffset>1455115</wp:posOffset>
                </wp:positionH>
                <wp:positionV relativeFrom="paragraph">
                  <wp:posOffset>-285103</wp:posOffset>
                </wp:positionV>
                <wp:extent cx="20320" cy="8509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575996pt;margin-top:-22.449085pt;width:1.6pt;height:6.7pt;mso-position-horizontal-relative:page;mso-position-vertical-relative:paragraph;z-index:-16559616" type="#_x0000_t202" id="docshape2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376">
                <wp:simplePos x="0" y="0"/>
                <wp:positionH relativeFrom="page">
                  <wp:posOffset>768941</wp:posOffset>
                </wp:positionH>
                <wp:positionV relativeFrom="paragraph">
                  <wp:posOffset>-346375</wp:posOffset>
                </wp:positionV>
                <wp:extent cx="821055" cy="19812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821055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2" w:val="left" w:leader="none"/>
                                <w:tab w:pos="1170" w:val="left" w:leader="none"/>
                              </w:tabs>
                              <w:spacing w:before="17"/>
                              <w:ind w:left="0" w:right="0" w:firstLine="0"/>
                              <w:jc w:val="left"/>
                              <w:rPr>
                                <w:rFonts w:ascii="MathJax_SansSerif" w:hAnsi="MathJax_SansSerif"/>
                                <w:sz w:val="16"/>
                              </w:rPr>
                            </w:pP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position w:val="-10"/>
                                <w:sz w:val="16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50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23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546577pt;margin-top:-27.273636pt;width:64.6500pt;height:15.6pt;mso-position-horizontal-relative:page;mso-position-vertical-relative:paragraph;z-index:-16559104" type="#_x0000_t202" id="docshape29" filled="false" stroked="false">
                <v:textbox inset="0,0,0,0">
                  <w:txbxContent>
                    <w:p>
                      <w:pPr>
                        <w:tabs>
                          <w:tab w:pos="442" w:val="left" w:leader="none"/>
                          <w:tab w:pos="1170" w:val="left" w:leader="none"/>
                        </w:tabs>
                        <w:spacing w:before="17"/>
                        <w:ind w:left="0" w:right="0" w:firstLine="0"/>
                        <w:jc w:val="left"/>
                        <w:rPr>
                          <w:rFonts w:ascii="MathJax_SansSerif" w:hAnsi="MathJax_SansSerif"/>
                          <w:sz w:val="16"/>
                        </w:rPr>
                      </w:pPr>
                      <w:r>
                        <w:rPr>
                          <w:rFonts w:ascii="MathJax_SansSerif" w:hAnsi="MathJax_SansSerif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MathJax_SansSerif" w:hAnsi="MathJax_SansSerif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position w:val="-10"/>
                          <w:sz w:val="16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76"/>
                          <w:w w:val="150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Alexander" w:hAnsi="Alexander"/>
                          <w:color w:val="231F20"/>
                          <w:spacing w:val="-10"/>
                          <w:w w:val="135"/>
                          <w:sz w:val="16"/>
                        </w:rPr>
                        <w:t>∑</w:t>
                      </w:r>
                      <w:r>
                        <w:rPr>
                          <w:rFonts w:ascii="Alexander" w:hAnsi="Alexander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23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05"/>
          <w:sz w:val="11"/>
        </w:rPr>
        <w:t>2</w:t>
      </w:r>
    </w:p>
    <w:p>
      <w:pPr>
        <w:pStyle w:val="BodyText"/>
        <w:spacing w:line="170" w:lineRule="exact" w:before="26"/>
        <w:ind w:left="655"/>
        <w:jc w:val="both"/>
      </w:pPr>
      <w:r>
        <w:rPr/>
        <w:br w:type="column"/>
      </w:r>
      <w:r>
        <w:rPr>
          <w:color w:val="231F20"/>
        </w:rPr>
        <w:t>farmers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monitor</w:t>
      </w:r>
      <w:r>
        <w:rPr>
          <w:color w:val="231F20"/>
          <w:spacing w:val="2"/>
        </w:rPr>
        <w:t> </w:t>
      </w:r>
      <w:r>
        <w:rPr>
          <w:color w:val="231F20"/>
        </w:rPr>
        <w:t>their</w:t>
      </w:r>
      <w:r>
        <w:rPr>
          <w:color w:val="231F20"/>
          <w:spacing w:val="1"/>
        </w:rPr>
        <w:t> </w:t>
      </w:r>
      <w:r>
        <w:rPr>
          <w:color w:val="231F20"/>
        </w:rPr>
        <w:t>plants</w:t>
      </w:r>
      <w:r>
        <w:rPr>
          <w:color w:val="231F20"/>
          <w:spacing w:val="1"/>
        </w:rPr>
        <w:t> </w:t>
      </w:r>
      <w:r>
        <w:rPr>
          <w:color w:val="231F20"/>
        </w:rPr>
        <w:t>and apply</w:t>
      </w:r>
      <w:r>
        <w:rPr>
          <w:color w:val="231F20"/>
          <w:spacing w:val="2"/>
        </w:rPr>
        <w:t> </w:t>
      </w:r>
      <w:r>
        <w:rPr>
          <w:color w:val="231F20"/>
        </w:rPr>
        <w:t>timely</w:t>
      </w:r>
      <w:r>
        <w:rPr>
          <w:color w:val="231F20"/>
          <w:spacing w:val="1"/>
        </w:rPr>
        <w:t> </w:t>
      </w:r>
      <w:r>
        <w:rPr>
          <w:color w:val="231F20"/>
        </w:rPr>
        <w:t>measures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optimize</w:t>
      </w:r>
    </w:p>
    <w:p>
      <w:pPr>
        <w:pStyle w:val="BodyText"/>
        <w:spacing w:line="210" w:lineRule="exact"/>
        <w:ind w:left="655" w:right="120" w:hanging="553"/>
        <w:jc w:val="both"/>
      </w:pPr>
      <w:r>
        <w:rPr>
          <w:rFonts w:ascii="MathJax_SansSerif"/>
          <w:color w:val="231F20"/>
          <w:position w:val="5"/>
        </w:rPr>
        <w:t>(</w:t>
      </w:r>
      <w:r>
        <w:rPr>
          <w:color w:val="231F20"/>
          <w:position w:val="5"/>
        </w:rPr>
        <w:t>4</w:t>
      </w:r>
      <w:r>
        <w:rPr>
          <w:rFonts w:ascii="MathJax_SansSerif"/>
          <w:color w:val="231F20"/>
          <w:position w:val="5"/>
        </w:rPr>
        <w:t>)</w:t>
      </w:r>
      <w:r>
        <w:rPr>
          <w:rFonts w:ascii="MathJax_SansSerif"/>
          <w:color w:val="231F20"/>
          <w:spacing w:val="80"/>
          <w:position w:val="5"/>
        </w:rPr>
        <w:t>  </w:t>
      </w:r>
      <w:r>
        <w:rPr>
          <w:color w:val="231F20"/>
        </w:rPr>
        <w:t>yield.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pathologist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longer</w:t>
      </w:r>
      <w:r>
        <w:rPr>
          <w:color w:val="231F20"/>
          <w:spacing w:val="-4"/>
        </w:rPr>
        <w:t> </w:t>
      </w:r>
      <w:r>
        <w:rPr>
          <w:color w:val="231F20"/>
        </w:rPr>
        <w:t>travel</w:t>
      </w:r>
      <w:r>
        <w:rPr>
          <w:color w:val="231F20"/>
          <w:spacing w:val="-1"/>
        </w:rPr>
        <w:t> </w:t>
      </w:r>
      <w:r>
        <w:rPr>
          <w:color w:val="231F20"/>
        </w:rPr>
        <w:t>long</w:t>
      </w:r>
      <w:r>
        <w:rPr>
          <w:color w:val="231F20"/>
          <w:spacing w:val="-5"/>
        </w:rPr>
        <w:t> </w:t>
      </w:r>
      <w:r>
        <w:rPr>
          <w:color w:val="231F20"/>
        </w:rPr>
        <w:t>distances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assist</w:t>
      </w:r>
      <w:r>
        <w:rPr>
          <w:color w:val="231F20"/>
          <w:spacing w:val="40"/>
        </w:rPr>
        <w:t> </w:t>
      </w:r>
      <w:r>
        <w:rPr>
          <w:color w:val="231F20"/>
        </w:rPr>
        <w:t>the farmer.</w:t>
      </w:r>
      <w:r>
        <w:rPr>
          <w:color w:val="231F20"/>
          <w:spacing w:val="-1"/>
        </w:rPr>
        <w:t> </w:t>
      </w:r>
      <w:r>
        <w:rPr>
          <w:color w:val="231F20"/>
        </w:rPr>
        <w:t>However, there are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3"/>
        </w:rPr>
        <w:t> </w:t>
      </w:r>
      <w:r>
        <w:rPr>
          <w:color w:val="231F20"/>
        </w:rPr>
        <w:t>gaps linked to the use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3"/>
        </w:rPr>
        <w:t> </w:t>
      </w:r>
      <w:r>
        <w:rPr>
          <w:color w:val="231F20"/>
        </w:rPr>
        <w:t>methods.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2"/>
        </w:rPr>
        <w:t> </w:t>
      </w:r>
      <w:r>
        <w:rPr>
          <w:color w:val="231F20"/>
        </w:rPr>
        <w:t>one,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2"/>
        </w:rPr>
        <w:t> </w:t>
      </w:r>
      <w:r>
        <w:rPr>
          <w:color w:val="231F20"/>
        </w:rPr>
        <w:t>important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 whole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process,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05" w:space="40"/>
            <w:col w:w="1616" w:space="2646"/>
            <w:col w:w="5803"/>
          </w:cols>
        </w:sectPr>
      </w:pPr>
    </w:p>
    <w:p>
      <w:pPr>
        <w:tabs>
          <w:tab w:pos="479" w:val="left" w:leader="none"/>
          <w:tab w:pos="816" w:val="left" w:leader="none"/>
        </w:tabs>
        <w:spacing w:line="120" w:lineRule="auto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328">
                <wp:simplePos x="0" y="0"/>
                <wp:positionH relativeFrom="page">
                  <wp:posOffset>937437</wp:posOffset>
                </wp:positionH>
                <wp:positionV relativeFrom="paragraph">
                  <wp:posOffset>93869</wp:posOffset>
                </wp:positionV>
                <wp:extent cx="534670" cy="5080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3467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670" h="50800">
                              <a:moveTo>
                                <a:pt x="442074" y="46088"/>
                              </a:moveTo>
                              <a:lnTo>
                                <a:pt x="389521" y="46088"/>
                              </a:lnTo>
                              <a:lnTo>
                                <a:pt x="389521" y="50406"/>
                              </a:lnTo>
                              <a:lnTo>
                                <a:pt x="442074" y="50406"/>
                              </a:lnTo>
                              <a:lnTo>
                                <a:pt x="442074" y="46088"/>
                              </a:lnTo>
                              <a:close/>
                            </a:path>
                            <a:path w="534670" h="50800">
                              <a:moveTo>
                                <a:pt x="53423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34238" y="4318"/>
                              </a:lnTo>
                              <a:lnTo>
                                <a:pt x="5342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814003pt;margin-top:7.391337pt;width:42.1pt;height:4pt;mso-position-horizontal-relative:page;mso-position-vertical-relative:paragraph;z-index:-16561152" id="docshape30" coordorigin="1476,148" coordsize="842,80" path="m2172,220l2090,220,2090,227,2172,227,2172,220xm2318,148l1476,148,1476,155,2318,155,2318,14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position w:val="-11"/>
          <w:sz w:val="16"/>
        </w:rPr>
        <w:t>R</w:t>
      </w:r>
      <w:r>
        <w:rPr>
          <w:color w:val="231F20"/>
          <w:spacing w:val="-5"/>
          <w:position w:val="-3"/>
          <w:sz w:val="11"/>
        </w:rPr>
        <w:t>2</w:t>
      </w:r>
      <w:r>
        <w:rPr>
          <w:color w:val="231F20"/>
          <w:position w:val="-3"/>
          <w:sz w:val="11"/>
        </w:rPr>
        <w:tab/>
      </w:r>
      <w:r>
        <w:rPr>
          <w:color w:val="231F20"/>
          <w:spacing w:val="-10"/>
          <w:w w:val="130"/>
          <w:position w:val="-11"/>
          <w:sz w:val="16"/>
        </w:rPr>
        <w:t>1</w:t>
      </w:r>
      <w:r>
        <w:rPr>
          <w:color w:val="231F20"/>
          <w:position w:val="-11"/>
          <w:sz w:val="16"/>
        </w:rPr>
        <w:tab/>
      </w:r>
      <w:r>
        <w:rPr>
          <w:rFonts w:ascii="Alexander" w:hAnsi="Alexander"/>
          <w:color w:val="231F20"/>
          <w:w w:val="130"/>
          <w:sz w:val="16"/>
        </w:rPr>
        <w:t>∑</w:t>
      </w:r>
      <w:r>
        <w:rPr>
          <w:rFonts w:ascii="Alexander" w:hAnsi="Alexander"/>
          <w:color w:val="231F20"/>
          <w:spacing w:val="16"/>
          <w:w w:val="130"/>
          <w:sz w:val="16"/>
        </w:rPr>
        <w:t> </w:t>
      </w:r>
      <w:r>
        <w:rPr>
          <w:i/>
          <w:color w:val="231F20"/>
          <w:sz w:val="16"/>
        </w:rPr>
        <w:t>y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24"/>
          <w:position w:val="-3"/>
          <w:sz w:val="11"/>
        </w:rPr>
        <w:t> </w:t>
      </w:r>
      <w:r>
        <w:rPr>
          <w:rFonts w:ascii="MathJax_SansSerif" w:hAnsi="MathJax_SansSerif"/>
          <w:color w:val="231F20"/>
          <w:sz w:val="16"/>
        </w:rPr>
        <w:t>—</w:t>
      </w:r>
      <w:r>
        <w:rPr>
          <w:rFonts w:ascii="MathJax_SansSerif" w:hAnsi="MathJax_SansSerif"/>
          <w:color w:val="231F20"/>
          <w:spacing w:val="2"/>
          <w:sz w:val="16"/>
        </w:rPr>
        <w:t> </w:t>
      </w:r>
      <w:r>
        <w:rPr>
          <w:i/>
          <w:color w:val="231F20"/>
          <w:spacing w:val="-10"/>
          <w:sz w:val="16"/>
        </w:rPr>
        <w:t>y</w:t>
      </w:r>
    </w:p>
    <w:p>
      <w:pPr>
        <w:spacing w:before="0"/>
        <w:ind w:left="825" w:right="0" w:firstLine="0"/>
        <w:jc w:val="left"/>
        <w:rPr>
          <w:sz w:val="16"/>
        </w:rPr>
      </w:pPr>
      <w:r>
        <w:rPr>
          <w:rFonts w:ascii="Alexander" w:hAnsi="Alexander"/>
          <w:color w:val="231F20"/>
          <w:sz w:val="16"/>
        </w:rPr>
        <w:t>∑</w:t>
      </w:r>
      <w:r>
        <w:rPr>
          <w:rFonts w:ascii="MathJax_SansSerif" w:hAnsi="MathJax_SansSerif"/>
          <w:color w:val="231F20"/>
          <w:sz w:val="16"/>
        </w:rPr>
        <w:t>(</w:t>
      </w:r>
      <w:r>
        <w:rPr>
          <w:i/>
          <w:color w:val="231F20"/>
          <w:sz w:val="16"/>
        </w:rPr>
        <w:t>y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39"/>
          <w:position w:val="-3"/>
          <w:sz w:val="11"/>
        </w:rPr>
        <w:t> </w:t>
      </w:r>
      <w:r>
        <w:rPr>
          <w:rFonts w:ascii="MathJax_SansSerif" w:hAnsi="MathJax_SansSerif"/>
          <w:color w:val="231F20"/>
          <w:sz w:val="16"/>
        </w:rPr>
        <w:t>—</w:t>
      </w:r>
      <w:r>
        <w:rPr>
          <w:rFonts w:ascii="MathJax_SansSerif" w:hAnsi="MathJax_SansSerif"/>
          <w:color w:val="231F20"/>
          <w:spacing w:val="15"/>
          <w:sz w:val="16"/>
        </w:rPr>
        <w:t> </w:t>
      </w:r>
      <w:r>
        <w:rPr>
          <w:i/>
          <w:color w:val="231F20"/>
          <w:spacing w:val="-5"/>
          <w:sz w:val="16"/>
        </w:rPr>
        <w:t>y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  <w:r>
        <w:rPr>
          <w:color w:val="231F20"/>
          <w:spacing w:val="-5"/>
          <w:sz w:val="16"/>
          <w:vertAlign w:val="superscript"/>
        </w:rPr>
        <w:t>2</w:t>
      </w:r>
    </w:p>
    <w:p>
      <w:pPr>
        <w:spacing w:before="44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5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pStyle w:val="BodyText"/>
        <w:spacing w:line="276" w:lineRule="auto" w:before="37"/>
        <w:ind w:left="103" w:right="73"/>
      </w:pPr>
      <w:r>
        <w:rPr/>
        <w:br w:type="column"/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testing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model,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related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data.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challenge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one</w:t>
      </w:r>
      <w:r>
        <w:rPr>
          <w:color w:val="231F20"/>
          <w:spacing w:val="-11"/>
        </w:rPr>
        <w:t> </w:t>
      </w:r>
      <w:r>
        <w:rPr>
          <w:color w:val="231F20"/>
        </w:rPr>
        <w:t>hand</w:t>
      </w:r>
      <w:r>
        <w:rPr>
          <w:color w:val="231F20"/>
          <w:spacing w:val="-11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source</w:t>
      </w:r>
      <w:r>
        <w:rPr>
          <w:color w:val="231F20"/>
          <w:spacing w:val="-11"/>
        </w:rPr>
        <w:t> </w:t>
      </w:r>
      <w:r>
        <w:rPr>
          <w:color w:val="231F20"/>
        </w:rPr>
        <w:t>and,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hand,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quantity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678" w:space="3128"/>
            <w:col w:w="358" w:space="195"/>
            <w:col w:w="525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w:drawing>
          <wp:inline distT="0" distB="0" distL="0" distR="0">
            <wp:extent cx="5041665" cy="4639056"/>
            <wp:effectExtent l="0" t="0" r="0" b="0"/>
            <wp:docPr id="40" name="Image 40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665" cy="46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5" w:id="47"/>
      <w:bookmarkEnd w:id="4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within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papers.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of data. Collecting data representing the characteristics of several dis-</w:t>
      </w:r>
      <w:r>
        <w:rPr>
          <w:color w:val="231F20"/>
          <w:spacing w:val="40"/>
        </w:rPr>
        <w:t> </w:t>
      </w:r>
      <w:r>
        <w:rPr>
          <w:color w:val="231F20"/>
        </w:rPr>
        <w:t>eases at different stages requires careful monitoring,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means,</w:t>
      </w:r>
      <w:r>
        <w:rPr>
          <w:color w:val="231F20"/>
          <w:spacing w:val="40"/>
        </w:rPr>
        <w:t> </w:t>
      </w:r>
      <w:r>
        <w:rPr>
          <w:color w:val="231F20"/>
        </w:rPr>
        <w:t>time, and patience. It constitutes a constraint for researchers who, to</w:t>
      </w:r>
      <w:r>
        <w:rPr>
          <w:color w:val="231F20"/>
          <w:spacing w:val="40"/>
        </w:rPr>
        <w:t> </w:t>
      </w:r>
      <w:r>
        <w:rPr>
          <w:color w:val="231F20"/>
        </w:rPr>
        <w:t>remedy this, use online databases to train their models. For example,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45%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papers</w:t>
      </w:r>
      <w:r>
        <w:rPr>
          <w:color w:val="231F20"/>
          <w:spacing w:val="-10"/>
        </w:rPr>
        <w:t> </w:t>
      </w:r>
      <w:r>
        <w:rPr>
          <w:color w:val="231F20"/>
        </w:rPr>
        <w:t>studied,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on-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hyperlink w:history="true" w:anchor="_bookmark20">
        <w:r>
          <w:rPr>
            <w:color w:val="2E3092"/>
            <w:spacing w:val="-2"/>
          </w:rPr>
          <w:t>Hong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8"/>
        </w:rPr>
        <w:t> </w:t>
      </w:r>
      <w:hyperlink w:history="true" w:anchor="_bookmark42">
        <w:r>
          <w:rPr>
            <w:color w:val="2E3092"/>
            <w:spacing w:val="-2"/>
          </w:rPr>
          <w:t>Zeng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7"/>
        </w:rPr>
        <w:t> </w:t>
      </w:r>
      <w:hyperlink w:history="true" w:anchor="_bookmark42">
        <w:r>
          <w:rPr>
            <w:color w:val="2E3092"/>
            <w:spacing w:val="-2"/>
          </w:rPr>
          <w:t>Zhou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8"/>
        </w:rPr>
        <w:t> </w:t>
      </w:r>
      <w:hyperlink w:history="true" w:anchor="_bookmark19">
        <w:r>
          <w:rPr>
            <w:color w:val="2E3092"/>
            <w:spacing w:val="-2"/>
          </w:rPr>
          <w:t>Adedoja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9"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Agarwal et al., 2019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Pan et al., 2019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Zheng et al.,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1">
        <w:r>
          <w:rPr>
            <w:color w:val="2E3092"/>
            <w:spacing w:val="-2"/>
          </w:rPr>
          <w:t>Rangarajan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Plantvillage is the most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popular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all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online</w:t>
      </w:r>
      <w:r>
        <w:rPr>
          <w:color w:val="231F20"/>
          <w:spacing w:val="40"/>
        </w:rPr>
        <w:t> </w:t>
      </w:r>
      <w:r>
        <w:rPr>
          <w:color w:val="231F20"/>
        </w:rPr>
        <w:t>databases and is found in 28% of the articles reviewed. They offer the</w:t>
      </w:r>
      <w:r>
        <w:rPr>
          <w:color w:val="231F20"/>
          <w:spacing w:val="40"/>
        </w:rPr>
        <w:t> </w:t>
      </w:r>
      <w:r>
        <w:rPr>
          <w:color w:val="231F20"/>
        </w:rPr>
        <w:t>possibility of having many images of several species. However, these</w:t>
      </w:r>
      <w:r>
        <w:rPr>
          <w:color w:val="231F20"/>
          <w:spacing w:val="40"/>
        </w:rPr>
        <w:t> </w:t>
      </w:r>
      <w:r>
        <w:rPr>
          <w:color w:val="231F20"/>
        </w:rPr>
        <w:t>are images taken in the laboratory. These pictures are mostly infested</w:t>
      </w:r>
      <w:r>
        <w:rPr>
          <w:color w:val="231F20"/>
          <w:spacing w:val="40"/>
        </w:rPr>
        <w:t> </w:t>
      </w:r>
      <w:r>
        <w:rPr>
          <w:color w:val="231F20"/>
        </w:rPr>
        <w:t>leaves with a homogeneous background (</w:t>
      </w:r>
      <w:hyperlink w:history="true" w:anchor="_bookmark27">
        <w:r>
          <w:rPr>
            <w:color w:val="2E3092"/>
          </w:rPr>
          <w:t>El-Kereamy et al., 2016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They do not show different illumination levels given the time of day</w:t>
      </w:r>
      <w:r>
        <w:rPr>
          <w:color w:val="231F20"/>
          <w:spacing w:val="80"/>
        </w:rPr>
        <w:t> </w:t>
      </w:r>
      <w:r>
        <w:rPr>
          <w:color w:val="231F20"/>
        </w:rPr>
        <w:t>the photo would be taken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the crop substrate, or any other</w:t>
      </w:r>
      <w:r>
        <w:rPr>
          <w:color w:val="231F20"/>
          <w:spacing w:val="40"/>
        </w:rPr>
        <w:t> </w:t>
      </w:r>
      <w:r>
        <w:rPr>
          <w:color w:val="231F20"/>
        </w:rPr>
        <w:t>features observed in a natural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environment. As a result, these</w:t>
      </w:r>
      <w:r>
        <w:rPr>
          <w:color w:val="231F20"/>
          <w:spacing w:val="40"/>
        </w:rPr>
        <w:t> </w:t>
      </w:r>
      <w:r>
        <w:rPr>
          <w:color w:val="231F20"/>
        </w:rPr>
        <w:t>images do not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 what is happening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Another challenge</w:t>
      </w:r>
      <w:r>
        <w:rPr>
          <w:color w:val="231F20"/>
          <w:spacing w:val="40"/>
        </w:rPr>
        <w:t> </w:t>
      </w:r>
      <w:r>
        <w:rPr>
          <w:color w:val="231F20"/>
        </w:rPr>
        <w:t>related to the data is their small quantity which sometimes creates an</w:t>
      </w:r>
      <w:r>
        <w:rPr>
          <w:color w:val="231F20"/>
          <w:spacing w:val="40"/>
        </w:rPr>
        <w:t> </w:t>
      </w:r>
      <w:r>
        <w:rPr>
          <w:color w:val="231F20"/>
        </w:rPr>
        <w:t>imbalance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classes.</w:t>
      </w:r>
      <w:r>
        <w:rPr>
          <w:color w:val="231F20"/>
          <w:spacing w:val="-4"/>
        </w:rPr>
        <w:t> </w:t>
      </w:r>
      <w:r>
        <w:rPr>
          <w:color w:val="231F20"/>
        </w:rPr>
        <w:t>Indeed,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diseases</w:t>
      </w:r>
      <w:r>
        <w:rPr>
          <w:color w:val="231F20"/>
          <w:spacing w:val="-2"/>
        </w:rPr>
        <w:t> </w:t>
      </w:r>
      <w:r>
        <w:rPr>
          <w:color w:val="231F20"/>
        </w:rPr>
        <w:t>whose</w:t>
      </w:r>
      <w:r>
        <w:rPr>
          <w:color w:val="231F20"/>
          <w:spacing w:val="-3"/>
        </w:rPr>
        <w:t> </w:t>
      </w:r>
      <w:r>
        <w:rPr>
          <w:color w:val="231F20"/>
        </w:rPr>
        <w:t>symptoms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easily</w:t>
      </w:r>
      <w:r>
        <w:rPr>
          <w:color w:val="231F20"/>
          <w:spacing w:val="-9"/>
        </w:rPr>
        <w:t> </w:t>
      </w:r>
      <w:r>
        <w:rPr>
          <w:color w:val="231F20"/>
        </w:rPr>
        <w:t>observed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10"/>
        </w:rPr>
        <w:t>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collecting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balance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rare classes with other frequent classes is not always straightforward.</w:t>
      </w:r>
      <w:r>
        <w:rPr>
          <w:color w:val="231F20"/>
          <w:spacing w:val="40"/>
        </w:rPr>
        <w:t> </w:t>
      </w:r>
      <w:r>
        <w:rPr>
          <w:color w:val="231F20"/>
        </w:rPr>
        <w:t>From the reviewed papers, many authors faced unbalanced classes</w:t>
      </w:r>
      <w:r>
        <w:rPr>
          <w:color w:val="231F20"/>
          <w:spacing w:val="40"/>
        </w:rPr>
        <w:t> </w:t>
      </w:r>
      <w:r>
        <w:rPr>
          <w:color w:val="231F20"/>
        </w:rPr>
        <w:t>problem in their training data (</w:t>
      </w:r>
      <w:hyperlink w:history="true" w:anchor="_bookmark33">
        <w:r>
          <w:rPr>
            <w:color w:val="2E3092"/>
          </w:rPr>
          <w:t>Fenu and Malloci, 2021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Tani et 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0">
        <w:r>
          <w:rPr>
            <w:color w:val="2E3092"/>
          </w:rPr>
          <w:t>Kodors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5">
        <w:r>
          <w:rPr>
            <w:color w:val="2E3092"/>
          </w:rPr>
          <w:t>Fuentes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0">
        <w:r>
          <w:rPr>
            <w:color w:val="2E3092"/>
          </w:rPr>
          <w:t>Liu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addi-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observations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classes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minimal,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challenging to represent between the classes, which will cause</w:t>
      </w:r>
      <w:r>
        <w:rPr>
          <w:color w:val="231F20"/>
          <w:spacing w:val="40"/>
        </w:rPr>
        <w:t> </w:t>
      </w:r>
      <w:r>
        <w:rPr>
          <w:color w:val="231F20"/>
        </w:rPr>
        <w:t>problems in validation or creating test samples. For instance, </w:t>
      </w:r>
      <w:hyperlink w:history="true" w:anchor="_bookmark35">
        <w:r>
          <w:rPr>
            <w:color w:val="2E3092"/>
          </w:rPr>
          <w:t>Fuentes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17"/>
        </w:rPr>
        <w:t> </w:t>
      </w:r>
      <w:r>
        <w:rPr>
          <w:color w:val="231F20"/>
        </w:rPr>
        <w:t>considered</w:t>
      </w:r>
      <w:r>
        <w:rPr>
          <w:color w:val="231F20"/>
          <w:spacing w:val="17"/>
        </w:rPr>
        <w:t> </w:t>
      </w:r>
      <w:r>
        <w:rPr>
          <w:color w:val="231F20"/>
        </w:rPr>
        <w:t>0.9%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their</w:t>
      </w:r>
      <w:r>
        <w:rPr>
          <w:color w:val="231F20"/>
          <w:spacing w:val="19"/>
        </w:rPr>
        <w:t> </w:t>
      </w:r>
      <w:r>
        <w:rPr>
          <w:color w:val="231F20"/>
        </w:rPr>
        <w:t>dataset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minimum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class</w:t>
      </w:r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and 43% of the data in the maximum class, while </w:t>
      </w:r>
      <w:hyperlink w:history="true" w:anchor="_bookmark20">
        <w:r>
          <w:rPr>
            <w:color w:val="2E3092"/>
          </w:rPr>
          <w:t>Kodors et al. (2021)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used 6% of the observations in the minimum class while 65% repre-</w:t>
      </w:r>
      <w:r>
        <w:rPr>
          <w:color w:val="231F20"/>
          <w:spacing w:val="40"/>
        </w:rPr>
        <w:t> </w:t>
      </w:r>
      <w:r>
        <w:rPr>
          <w:color w:val="231F20"/>
        </w:rPr>
        <w:t>sented the maximum class.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consequence is the reduction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global performance of the model. Of the studied articles, 20% used</w:t>
      </w:r>
      <w:r>
        <w:rPr>
          <w:color w:val="231F20"/>
          <w:spacing w:val="40"/>
        </w:rPr>
        <w:t> </w:t>
      </w:r>
      <w:r>
        <w:rPr>
          <w:color w:val="231F20"/>
        </w:rPr>
        <w:t>unbalanced data. Some augmentation methods, such as blur, rotation,</w:t>
      </w:r>
      <w:r>
        <w:rPr>
          <w:color w:val="231F20"/>
          <w:spacing w:val="40"/>
        </w:rPr>
        <w:t> </w:t>
      </w:r>
      <w:r>
        <w:rPr>
          <w:color w:val="231F20"/>
        </w:rPr>
        <w:t>contrast enhancement, etc., are used to overcome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and class</w:t>
      </w:r>
      <w:r>
        <w:rPr>
          <w:color w:val="231F20"/>
          <w:spacing w:val="40"/>
        </w:rPr>
        <w:t> </w:t>
      </w:r>
      <w:r>
        <w:rPr>
          <w:color w:val="231F20"/>
        </w:rPr>
        <w:t>imbalance.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still</w:t>
      </w:r>
      <w:r>
        <w:rPr>
          <w:color w:val="231F20"/>
          <w:spacing w:val="-6"/>
        </w:rPr>
        <w:t> </w:t>
      </w:r>
      <w:r>
        <w:rPr>
          <w:color w:val="231F20"/>
        </w:rPr>
        <w:t>do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-7"/>
        </w:rPr>
        <w:t> </w:t>
      </w:r>
      <w:r>
        <w:rPr>
          <w:color w:val="231F20"/>
        </w:rPr>
        <w:t>what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observed</w:t>
      </w:r>
      <w:r>
        <w:rPr>
          <w:color w:val="231F20"/>
          <w:spacing w:val="40"/>
        </w:rPr>
        <w:t> </w:t>
      </w:r>
      <w:r>
        <w:rPr>
          <w:color w:val="231F20"/>
        </w:rPr>
        <w:t>in the actual situation. Apart from augmentation methods, transfer</w:t>
      </w:r>
      <w:r>
        <w:rPr>
          <w:color w:val="231F20"/>
          <w:spacing w:val="40"/>
        </w:rPr>
        <w:t> </w:t>
      </w:r>
      <w:r>
        <w:rPr>
          <w:color w:val="231F20"/>
        </w:rPr>
        <w:t>learning is also used for small databases and unbalanced classes.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even</w:t>
      </w:r>
      <w:r>
        <w:rPr>
          <w:color w:val="231F20"/>
          <w:spacing w:val="-5"/>
        </w:rPr>
        <w:t> </w:t>
      </w:r>
      <w:r>
        <w:rPr>
          <w:color w:val="231F20"/>
        </w:rPr>
        <w:t>transfer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does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improve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model's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imbalance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enormous.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second</w:t>
      </w:r>
      <w:r>
        <w:rPr>
          <w:color w:val="231F20"/>
          <w:spacing w:val="-6"/>
        </w:rPr>
        <w:t> </w:t>
      </w:r>
      <w:r>
        <w:rPr>
          <w:color w:val="231F20"/>
        </w:rPr>
        <w:t>gap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consequence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rst. Indeed, the models deployed with data of homogeneous</w:t>
      </w:r>
      <w:r>
        <w:rPr>
          <w:color w:val="231F20"/>
          <w:spacing w:val="40"/>
        </w:rPr>
        <w:t> </w:t>
      </w:r>
      <w:r>
        <w:rPr>
          <w:color w:val="231F20"/>
        </w:rPr>
        <w:t>characteristics or unbalanced classes suffer from bias and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40"/>
        </w:rPr>
        <w:t> </w:t>
      </w:r>
      <w:r>
        <w:rPr>
          <w:color w:val="231F20"/>
        </w:rPr>
        <w:t>The unbalanced classes create problems because one doesn't get</w:t>
      </w:r>
      <w:r>
        <w:rPr>
          <w:color w:val="231F20"/>
          <w:spacing w:val="40"/>
        </w:rPr>
        <w:t> </w:t>
      </w:r>
      <w:r>
        <w:rPr>
          <w:color w:val="231F20"/>
        </w:rPr>
        <w:t>enough insight into the class on which the model is based. Then, opti-</w:t>
      </w:r>
      <w:r>
        <w:rPr>
          <w:color w:val="231F20"/>
          <w:spacing w:val="40"/>
        </w:rPr>
        <w:t> </w:t>
      </w:r>
      <w:r>
        <w:rPr>
          <w:color w:val="231F20"/>
        </w:rPr>
        <w:t>mized results were not obtained for imbalanced classes in real time.</w:t>
      </w:r>
      <w:r>
        <w:rPr>
          <w:color w:val="231F20"/>
          <w:spacing w:val="40"/>
        </w:rPr>
        <w:t> </w:t>
      </w:r>
      <w:r>
        <w:rPr>
          <w:color w:val="231F20"/>
        </w:rPr>
        <w:t>The models show good performances on training data but have</w:t>
      </w:r>
      <w:r>
        <w:rPr>
          <w:color w:val="231F20"/>
          <w:spacing w:val="4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 generalizing.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consequence is the reduction of the</w:t>
      </w:r>
      <w:r>
        <w:rPr>
          <w:color w:val="231F20"/>
          <w:spacing w:val="40"/>
        </w:rPr>
        <w:t> </w:t>
      </w:r>
      <w:r>
        <w:rPr>
          <w:color w:val="231F20"/>
        </w:rPr>
        <w:t>global robustness of the model. The third gap is the non-classi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 the severity of some attacks. Although necessary, the infection's se-</w:t>
      </w:r>
      <w:r>
        <w:rPr>
          <w:color w:val="231F20"/>
          <w:spacing w:val="40"/>
        </w:rPr>
        <w:t> </w:t>
      </w:r>
      <w:r>
        <w:rPr>
          <w:color w:val="231F20"/>
        </w:rPr>
        <w:t>verity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implemented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Orano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2">
        <w:r>
          <w:rPr>
            <w:color w:val="2E3092"/>
          </w:rPr>
          <w:t>Wang et al., 2020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De Luna et al., 2019</w:t>
        </w:r>
      </w:hyperlink>
      <w:r>
        <w:rPr>
          <w:color w:val="231F20"/>
        </w:rPr>
        <w:t>). In particular, (</w:t>
      </w:r>
      <w:hyperlink w:history="true" w:anchor="_bookmark42">
        <w:r>
          <w:rPr>
            <w:color w:val="2E3092"/>
          </w:rPr>
          <w:t>Wang et 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2020</w:t>
        </w:r>
      </w:hyperlink>
      <w:r>
        <w:rPr>
          <w:color w:val="231F20"/>
        </w:rPr>
        <w:t>) and (</w:t>
      </w:r>
      <w:hyperlink w:history="true" w:anchor="_bookmark21">
        <w:r>
          <w:rPr>
            <w:color w:val="2E3092"/>
          </w:rPr>
          <w:t>De Luna et al., 2019</w:t>
        </w:r>
      </w:hyperlink>
      <w:r>
        <w:rPr>
          <w:color w:val="231F20"/>
        </w:rPr>
        <w:t>) proposed to detect whether apple</w:t>
      </w:r>
      <w:r>
        <w:rPr>
          <w:color w:val="231F20"/>
          <w:spacing w:val="80"/>
        </w:rPr>
        <w:t> </w:t>
      </w:r>
      <w:r>
        <w:rPr>
          <w:color w:val="231F20"/>
        </w:rPr>
        <w:t>and tomato fruits were defective or not. But there are several levels of</w:t>
      </w:r>
      <w:r>
        <w:rPr>
          <w:color w:val="231F20"/>
          <w:spacing w:val="40"/>
        </w:rPr>
        <w:t> </w:t>
      </w:r>
      <w:r>
        <w:rPr>
          <w:color w:val="231F20"/>
        </w:rPr>
        <w:t>defectiveness in general. Thus, the merchant would be more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table</w:t>
      </w:r>
      <w:r>
        <w:rPr>
          <w:color w:val="231F20"/>
          <w:spacing w:val="40"/>
        </w:rPr>
        <w:t> </w:t>
      </w:r>
      <w:r>
        <w:rPr>
          <w:color w:val="231F20"/>
        </w:rPr>
        <w:t>if the algorithm categorized the severity of defects. Therefore, the less</w:t>
      </w:r>
      <w:r>
        <w:rPr>
          <w:color w:val="231F20"/>
          <w:spacing w:val="40"/>
        </w:rPr>
        <w:t> </w:t>
      </w:r>
      <w:r>
        <w:rPr>
          <w:color w:val="231F20"/>
        </w:rPr>
        <w:t>attacked</w:t>
      </w:r>
      <w:r>
        <w:rPr>
          <w:color w:val="231F20"/>
          <w:spacing w:val="4"/>
        </w:rPr>
        <w:t> </w:t>
      </w:r>
      <w:r>
        <w:rPr>
          <w:color w:val="231F20"/>
        </w:rPr>
        <w:t>ones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</w:rPr>
        <w:t>sold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more</w:t>
      </w:r>
      <w:r>
        <w:rPr>
          <w:color w:val="231F20"/>
          <w:spacing w:val="8"/>
        </w:rPr>
        <w:t> </w:t>
      </w:r>
      <w:r>
        <w:rPr>
          <w:color w:val="231F20"/>
        </w:rPr>
        <w:t>attacked</w:t>
      </w:r>
      <w:r>
        <w:rPr>
          <w:color w:val="231F20"/>
          <w:spacing w:val="5"/>
        </w:rPr>
        <w:t> </w:t>
      </w:r>
      <w:r>
        <w:rPr>
          <w:color w:val="231F20"/>
        </w:rPr>
        <w:t>ones</w:t>
      </w:r>
      <w:r>
        <w:rPr>
          <w:color w:val="231F20"/>
          <w:spacing w:val="7"/>
        </w:rPr>
        <w:t> </w:t>
      </w:r>
      <w:r>
        <w:rPr>
          <w:color w:val="231F20"/>
        </w:rPr>
        <w:t>isolated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quickly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w:drawing>
          <wp:inline distT="0" distB="0" distL="0" distR="0">
            <wp:extent cx="5041352" cy="4620768"/>
            <wp:effectExtent l="0" t="0" r="0" b="0"/>
            <wp:docPr id="41" name="Image 41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52" cy="4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3" w:right="21" w:firstLine="0"/>
        <w:jc w:val="center"/>
        <w:rPr>
          <w:sz w:val="12"/>
        </w:rPr>
      </w:pPr>
      <w:bookmarkStart w:name="_bookmark16" w:id="48"/>
      <w:bookmarkEnd w:id="4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achieved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performances.</w:t>
      </w: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avoid</w:t>
      </w:r>
      <w:r>
        <w:rPr>
          <w:color w:val="231F20"/>
          <w:spacing w:val="-10"/>
        </w:rPr>
        <w:t> </w:t>
      </w:r>
      <w:r>
        <w:rPr>
          <w:color w:val="231F20"/>
        </w:rPr>
        <w:t>losing</w:t>
      </w:r>
      <w:r>
        <w:rPr>
          <w:color w:val="231F20"/>
          <w:spacing w:val="-9"/>
        </w:rPr>
        <w:t> </w:t>
      </w:r>
      <w:r>
        <w:rPr>
          <w:color w:val="231F20"/>
        </w:rPr>
        <w:t>everything.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fourth</w:t>
      </w:r>
      <w:r>
        <w:rPr>
          <w:color w:val="231F20"/>
          <w:spacing w:val="-8"/>
        </w:rPr>
        <w:t> </w:t>
      </w:r>
      <w:r>
        <w:rPr>
          <w:color w:val="231F20"/>
        </w:rPr>
        <w:t>gap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types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stress</w:t>
      </w:r>
      <w:r>
        <w:rPr>
          <w:color w:val="231F20"/>
          <w:spacing w:val="40"/>
        </w:rPr>
        <w:t> </w:t>
      </w:r>
      <w:r>
        <w:rPr>
          <w:color w:val="231F20"/>
        </w:rPr>
        <w:t>studied.</w:t>
      </w:r>
      <w:r>
        <w:rPr>
          <w:color w:val="231F20"/>
          <w:spacing w:val="-3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5"/>
        </w:rPr>
        <w:t> </w:t>
      </w:r>
      <w:r>
        <w:rPr>
          <w:color w:val="231F20"/>
        </w:rPr>
        <w:t>focuses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early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biotic</w:t>
      </w:r>
      <w:r>
        <w:rPr>
          <w:color w:val="231F20"/>
          <w:spacing w:val="-4"/>
        </w:rPr>
        <w:t> </w:t>
      </w:r>
      <w:r>
        <w:rPr>
          <w:color w:val="231F20"/>
        </w:rPr>
        <w:t>stress,</w:t>
      </w:r>
      <w:r>
        <w:rPr>
          <w:color w:val="231F20"/>
          <w:spacing w:val="40"/>
        </w:rPr>
        <w:t> </w:t>
      </w:r>
      <w:r>
        <w:rPr>
          <w:color w:val="231F20"/>
        </w:rPr>
        <w:t>such as diseases. Very little work has focused on abiotic stress due to</w:t>
      </w:r>
      <w:r>
        <w:rPr>
          <w:color w:val="231F20"/>
          <w:spacing w:val="40"/>
        </w:rPr>
        <w:t> </w:t>
      </w:r>
      <w:bookmarkStart w:name="Funding" w:id="49"/>
      <w:bookmarkEnd w:id="49"/>
      <w:r>
        <w:rPr>
          <w:color w:val="231F20"/>
        </w:rPr>
        <w:t>n</w:t>
      </w:r>
      <w:r>
        <w:rPr>
          <w:color w:val="231F20"/>
        </w:rPr>
        <w:t>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water (water stress), heavy metal contamination,</w:t>
      </w:r>
      <w:r>
        <w:rPr>
          <w:color w:val="231F20"/>
          <w:spacing w:val="40"/>
        </w:rPr>
        <w:t> </w:t>
      </w:r>
      <w:r>
        <w:rPr>
          <w:color w:val="231F20"/>
        </w:rPr>
        <w:t>and light quantity. At the same time, no work has been done on</w:t>
      </w:r>
      <w:r>
        <w:rPr>
          <w:color w:val="231F20"/>
          <w:spacing w:val="40"/>
        </w:rPr>
        <w:t> </w:t>
      </w:r>
      <w:r>
        <w:rPr>
          <w:color w:val="231F20"/>
        </w:rPr>
        <w:t>predicting</w:t>
      </w:r>
      <w:r>
        <w:rPr>
          <w:color w:val="231F20"/>
          <w:spacing w:val="-7"/>
        </w:rPr>
        <w:t> </w:t>
      </w:r>
      <w:r>
        <w:rPr>
          <w:color w:val="231F20"/>
        </w:rPr>
        <w:t>stress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climate</w:t>
      </w:r>
      <w:r>
        <w:rPr>
          <w:color w:val="231F20"/>
          <w:spacing w:val="-6"/>
        </w:rPr>
        <w:t> </w:t>
      </w:r>
      <w:r>
        <w:rPr>
          <w:color w:val="231F20"/>
        </w:rPr>
        <w:t>change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fruits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vegetables.</w:t>
      </w:r>
      <w:r>
        <w:rPr>
          <w:color w:val="231F20"/>
          <w:spacing w:val="-7"/>
        </w:rPr>
        <w:t> </w:t>
      </w:r>
      <w:r>
        <w:rPr>
          <w:color w:val="231F20"/>
        </w:rPr>
        <w:t>Indeed,</w:t>
      </w:r>
      <w:r>
        <w:rPr>
          <w:color w:val="231F20"/>
          <w:spacing w:val="40"/>
        </w:rPr>
        <w:t> </w:t>
      </w:r>
      <w:r>
        <w:rPr>
          <w:color w:val="231F20"/>
        </w:rPr>
        <w:t>climate</w:t>
      </w:r>
      <w:r>
        <w:rPr>
          <w:color w:val="231F20"/>
          <w:spacing w:val="-3"/>
        </w:rPr>
        <w:t> </w:t>
      </w:r>
      <w:r>
        <w:rPr>
          <w:color w:val="231F20"/>
        </w:rPr>
        <w:t>change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many</w:t>
      </w:r>
      <w:r>
        <w:rPr>
          <w:color w:val="231F20"/>
          <w:spacing w:val="-2"/>
        </w:rPr>
        <w:t> </w:t>
      </w:r>
      <w:r>
        <w:rPr>
          <w:color w:val="231F20"/>
        </w:rPr>
        <w:t>side</w:t>
      </w:r>
      <w:r>
        <w:rPr>
          <w:color w:val="231F20"/>
          <w:spacing w:val="-2"/>
        </w:rPr>
        <w:t> </w:t>
      </w:r>
      <w:r>
        <w:rPr>
          <w:color w:val="231F20"/>
        </w:rPr>
        <w:t>effects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our</w:t>
      </w:r>
      <w:r>
        <w:rPr>
          <w:color w:val="231F20"/>
          <w:spacing w:val="-2"/>
        </w:rPr>
        <w:t> </w:t>
      </w:r>
      <w:r>
        <w:rPr>
          <w:color w:val="231F20"/>
        </w:rPr>
        <w:t>lives.</w:t>
      </w:r>
      <w:r>
        <w:rPr>
          <w:color w:val="231F20"/>
          <w:spacing w:val="-4"/>
        </w:rPr>
        <w:t> </w:t>
      </w:r>
      <w:r>
        <w:rPr>
          <w:color w:val="231F20"/>
        </w:rPr>
        <w:t>Thus,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recommend</w:t>
      </w:r>
      <w:r>
        <w:rPr>
          <w:color w:val="231F20"/>
          <w:spacing w:val="40"/>
        </w:rPr>
        <w:t> </w:t>
      </w:r>
      <w:r>
        <w:rPr>
          <w:color w:val="231F20"/>
        </w:rPr>
        <w:t>that AI-based models be developed to predict the impact of abiotic</w:t>
      </w:r>
      <w:r>
        <w:rPr>
          <w:color w:val="231F20"/>
          <w:spacing w:val="40"/>
        </w:rPr>
        <w:t> </w:t>
      </w:r>
      <w:r>
        <w:rPr>
          <w:color w:val="231F20"/>
        </w:rPr>
        <w:t>stress related to climate change on fruits and vegetables. It would</w:t>
      </w:r>
      <w:r>
        <w:rPr>
          <w:color w:val="231F20"/>
          <w:spacing w:val="80"/>
        </w:rPr>
        <w:t> </w:t>
      </w:r>
      <w:r>
        <w:rPr>
          <w:color w:val="231F20"/>
        </w:rPr>
        <w:t>allow us to start thinking about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mitigation measures. Finally,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early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diseases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remains a real challenge. Because,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it is not uncommon to</w:t>
      </w:r>
      <w:r>
        <w:rPr>
          <w:color w:val="231F20"/>
          <w:spacing w:val="40"/>
          <w:w w:val="104"/>
        </w:rPr>
        <w:t> </w:t>
      </w:r>
      <w:bookmarkStart w:name="Declaration of Competing Interest" w:id="50"/>
      <w:bookmarkEnd w:id="50"/>
      <w:r>
        <w:rPr>
          <w:color w:val="231F20"/>
          <w:w w:val="104"/>
        </w:rPr>
      </w:r>
      <w:r>
        <w:rPr>
          <w:rFonts w:ascii="Times New Roman"/>
          <w:color w:val="231F20"/>
        </w:rPr>
        <w:t>fi</w:t>
      </w:r>
      <w:r>
        <w:rPr>
          <w:color w:val="231F20"/>
        </w:rPr>
        <w:t>nd several diseases or pest attacks on the same leaf. Experiments</w:t>
      </w:r>
      <w:r>
        <w:rPr>
          <w:color w:val="231F20"/>
          <w:spacing w:val="40"/>
        </w:rPr>
        <w:t> </w:t>
      </w:r>
      <w:r>
        <w:rPr>
          <w:color w:val="231F20"/>
        </w:rPr>
        <w:t>should be implemented to collect mega data with various characteris-</w:t>
      </w:r>
      <w:r>
        <w:rPr>
          <w:color w:val="231F20"/>
          <w:spacing w:val="40"/>
        </w:rPr>
        <w:t> </w:t>
      </w:r>
      <w:r>
        <w:rPr>
          <w:color w:val="231F20"/>
        </w:rPr>
        <w:t>tics on different species of fruits and vegetables. These data should be</w:t>
      </w:r>
      <w:r>
        <w:rPr>
          <w:color w:val="231F20"/>
          <w:spacing w:val="40"/>
        </w:rPr>
        <w:t> </w:t>
      </w:r>
      <w:r>
        <w:rPr>
          <w:color w:val="231F20"/>
        </w:rPr>
        <w:t>made available to researchers to have robust models that work well in</w:t>
      </w:r>
      <w:r>
        <w:rPr>
          <w:color w:val="231F20"/>
          <w:spacing w:val="40"/>
        </w:rPr>
        <w:t> </w:t>
      </w:r>
      <w:r>
        <w:rPr>
          <w:color w:val="231F20"/>
        </w:rPr>
        <w:t>real</w:t>
      </w:r>
      <w:r>
        <w:rPr>
          <w:color w:val="231F20"/>
          <w:spacing w:val="-2"/>
        </w:rPr>
        <w:t> </w:t>
      </w:r>
      <w:r>
        <w:rPr>
          <w:color w:val="231F20"/>
        </w:rPr>
        <w:t>situations.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" w:id="51"/>
      <w:bookmarkEnd w:id="51"/>
      <w:r>
        <w:rPr/>
      </w:r>
      <w:bookmarkStart w:name="References" w:id="52"/>
      <w:bookmarkEnd w:id="52"/>
      <w:r>
        <w:rPr/>
      </w:r>
      <w:bookmarkStart w:name="_bookmark17" w:id="53"/>
      <w:bookmarkEnd w:id="53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bookmarkStart w:name="_bookmark18" w:id="54"/>
      <w:bookmarkEnd w:id="54"/>
      <w:r>
        <w:rPr/>
      </w:r>
      <w:r>
        <w:rPr>
          <w:color w:val="231F20"/>
        </w:rPr>
        <w:t>Applications</w:t>
      </w:r>
      <w:r>
        <w:rPr>
          <w:color w:val="231F20"/>
          <w:spacing w:val="-1"/>
        </w:rPr>
        <w:t> </w:t>
      </w:r>
      <w:r>
        <w:rPr>
          <w:color w:val="231F20"/>
        </w:rPr>
        <w:t>of Deep Learning</w:t>
      </w:r>
      <w:r>
        <w:rPr>
          <w:color w:val="231F20"/>
          <w:spacing w:val="-1"/>
        </w:rPr>
        <w:t> </w:t>
      </w:r>
      <w:r>
        <w:rPr>
          <w:color w:val="231F20"/>
        </w:rPr>
        <w:t>in agriculture have</w:t>
      </w:r>
      <w:r>
        <w:rPr>
          <w:color w:val="231F20"/>
          <w:spacing w:val="-2"/>
        </w:rPr>
        <w:t> </w:t>
      </w:r>
      <w:r>
        <w:rPr>
          <w:color w:val="231F20"/>
        </w:rPr>
        <w:t>been steadily ad-</w:t>
      </w:r>
      <w:r>
        <w:rPr>
          <w:color w:val="231F20"/>
          <w:spacing w:val="40"/>
        </w:rPr>
        <w:t> </w:t>
      </w:r>
      <w:r>
        <w:rPr>
          <w:color w:val="231F20"/>
        </w:rPr>
        <w:t>vancing in recent years. This review presented recent work in agricul-</w:t>
      </w:r>
      <w:r>
        <w:rPr>
          <w:color w:val="231F20"/>
          <w:spacing w:val="40"/>
        </w:rPr>
        <w:t> </w:t>
      </w:r>
      <w:r>
        <w:rPr>
          <w:color w:val="231F20"/>
        </w:rPr>
        <w:t>ture to identify and classify biotic and abiotic stresses in fruits and</w:t>
      </w:r>
      <w:r>
        <w:rPr>
          <w:color w:val="231F20"/>
          <w:spacing w:val="40"/>
        </w:rPr>
        <w:t> </w:t>
      </w:r>
      <w:bookmarkStart w:name="_bookmark19" w:id="55"/>
      <w:bookmarkEnd w:id="55"/>
      <w:r>
        <w:rPr>
          <w:color w:val="231F20"/>
        </w:rPr>
        <w:t>v</w:t>
      </w:r>
      <w:r>
        <w:rPr>
          <w:color w:val="231F20"/>
        </w:rPr>
        <w:t>egetables.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effectiveness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models</w:t>
      </w:r>
      <w:r>
        <w:rPr>
          <w:color w:val="231F20"/>
          <w:spacing w:val="29"/>
        </w:rPr>
        <w:t> </w:t>
      </w:r>
      <w:r>
        <w:rPr>
          <w:color w:val="231F20"/>
        </w:rPr>
        <w:t>was</w:t>
      </w:r>
      <w:r>
        <w:rPr>
          <w:color w:val="231F20"/>
          <w:spacing w:val="29"/>
        </w:rPr>
        <w:t> </w:t>
      </w:r>
      <w:r>
        <w:rPr>
          <w:color w:val="231F20"/>
        </w:rPr>
        <w:t>evaluated</w:t>
      </w:r>
      <w:r>
        <w:rPr>
          <w:color w:val="231F20"/>
          <w:spacing w:val="31"/>
        </w:rPr>
        <w:t> </w:t>
      </w:r>
      <w:r>
        <w:rPr>
          <w:color w:val="231F20"/>
        </w:rPr>
        <w:t>based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data sources, the models used, the hyper parameters adopted, and</w:t>
      </w:r>
      <w:r>
        <w:rPr>
          <w:color w:val="231F20"/>
          <w:spacing w:val="40"/>
        </w:rPr>
        <w:t> </w:t>
      </w:r>
      <w:r>
        <w:rPr>
          <w:color w:val="231F20"/>
        </w:rPr>
        <w:t>the evaluation metrics used. Finally, the limitations of the papers and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36"/>
        </w:rPr>
        <w:t> </w:t>
      </w:r>
      <w:r>
        <w:rPr>
          <w:color w:val="231F20"/>
        </w:rPr>
        <w:t>perspectives</w:t>
      </w:r>
      <w:r>
        <w:rPr>
          <w:color w:val="231F20"/>
          <w:spacing w:val="35"/>
        </w:rPr>
        <w:t> </w:t>
      </w:r>
      <w:r>
        <w:rPr>
          <w:color w:val="231F20"/>
        </w:rPr>
        <w:t>were</w:t>
      </w:r>
      <w:r>
        <w:rPr>
          <w:color w:val="231F20"/>
          <w:spacing w:val="38"/>
        </w:rPr>
        <w:t> </w:t>
      </w:r>
      <w:r>
        <w:rPr>
          <w:color w:val="231F20"/>
        </w:rPr>
        <w:t>presented.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most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deep learning techniques used had a good performance but needed 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improved.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review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provides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guidelines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scientists</w:t>
      </w:r>
      <w:r>
        <w:rPr>
          <w:color w:val="231F20"/>
          <w:spacing w:val="40"/>
        </w:rPr>
        <w:t> </w:t>
      </w:r>
      <w:r>
        <w:rPr>
          <w:color w:val="231F20"/>
        </w:rPr>
        <w:t>who intend to work in this area.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4"/>
      </w:pPr>
    </w:p>
    <w:p>
      <w:pPr>
        <w:pStyle w:val="BodyText"/>
        <w:spacing w:line="271" w:lineRule="auto" w:before="1"/>
        <w:ind w:left="103" w:right="118" w:firstLine="239"/>
        <w:jc w:val="both"/>
      </w:pPr>
      <w:r>
        <w:rPr>
          <w:color w:val="231F20"/>
        </w:rPr>
        <w:t>This work was supported by the German Academic Exchange Ser-</w:t>
      </w:r>
      <w:r>
        <w:rPr>
          <w:color w:val="231F20"/>
          <w:spacing w:val="40"/>
        </w:rPr>
        <w:t> </w:t>
      </w:r>
      <w:r>
        <w:rPr>
          <w:color w:val="231F20"/>
        </w:rPr>
        <w:t>vice</w:t>
      </w:r>
      <w:r>
        <w:rPr>
          <w:color w:val="231F20"/>
          <w:spacing w:val="-10"/>
        </w:rPr>
        <w:t> </w:t>
      </w:r>
      <w:r>
        <w:rPr>
          <w:color w:val="231F20"/>
        </w:rPr>
        <w:t>(DAAD)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scholarship</w:t>
      </w:r>
      <w:r>
        <w:rPr>
          <w:color w:val="231F20"/>
          <w:spacing w:val="-10"/>
        </w:rPr>
        <w:t> </w:t>
      </w:r>
      <w:r>
        <w:rPr>
          <w:color w:val="231F20"/>
        </w:rPr>
        <w:t>program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9"/>
        </w:rPr>
        <w:t> </w:t>
      </w:r>
      <w:r>
        <w:rPr>
          <w:color w:val="231F20"/>
        </w:rPr>
        <w:t>Intelligence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velopment (AI4D)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Africa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funded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International</w:t>
      </w:r>
      <w:r>
        <w:rPr>
          <w:color w:val="231F20"/>
          <w:spacing w:val="-1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Research Centre (IDRC) and the Swedish International Development</w:t>
      </w:r>
      <w:r>
        <w:rPr>
          <w:color w:val="231F20"/>
          <w:spacing w:val="40"/>
        </w:rPr>
        <w:t> </w:t>
      </w:r>
      <w:r>
        <w:rPr>
          <w:color w:val="231F20"/>
        </w:rPr>
        <w:t>Cooperation Agency (SIDA), and managed by the African Centre for</w:t>
      </w:r>
      <w:r>
        <w:rPr>
          <w:color w:val="231F20"/>
          <w:spacing w:val="40"/>
        </w:rPr>
        <w:t> </w:t>
      </w:r>
      <w:r>
        <w:rPr>
          <w:color w:val="231F20"/>
        </w:rPr>
        <w:t>Technology Studies (ACTS).</w:t>
      </w:r>
    </w:p>
    <w:p>
      <w:pPr>
        <w:pStyle w:val="BodyText"/>
        <w:spacing w:before="139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142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6" w:lineRule="auto" w:before="17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Abirami,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Chitra,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Chapter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fourteen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energy-ef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edge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healthcare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support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Raj,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Evangeline,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(Eds.),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Twin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Paradigm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Smarter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Environments: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Industry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Cases. Elsevier, Advances in Computers, pp. 339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368 </w:t>
      </w:r>
      <w:hyperlink r:id="rId25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5">
        <w:r>
          <w:rPr>
            <w:color w:val="2E3092"/>
            <w:spacing w:val="-2"/>
            <w:w w:val="105"/>
            <w:sz w:val="12"/>
          </w:rPr>
          <w:t>bs.adcom.2019.09.007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Adedoja,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Owolawi,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Mapayi,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NASNet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ease recognition using leave images. icABCD 2019 - 2nd International Conference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Advances 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Big Data,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Computing 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Data Communication Systems,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 </w:t>
      </w:r>
      <w:hyperlink r:id="rId26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6">
        <w:r>
          <w:rPr>
            <w:color w:val="2E3092"/>
            <w:spacing w:val="-2"/>
            <w:w w:val="105"/>
            <w:sz w:val="12"/>
          </w:rPr>
          <w:t>doi.org/10.1109/ICABCD.2019.8851029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3"/>
        <w:ind w:left="341" w:right="38" w:hanging="239"/>
        <w:jc w:val="both"/>
        <w:rPr>
          <w:sz w:val="12"/>
        </w:rPr>
      </w:pPr>
      <w:bookmarkStart w:name="_bookmark20" w:id="56"/>
      <w:bookmarkEnd w:id="56"/>
      <w:r>
        <w:rPr/>
      </w:r>
      <w:r>
        <w:rPr>
          <w:color w:val="231F20"/>
          <w:w w:val="105"/>
          <w:sz w:val="12"/>
        </w:rPr>
        <w:t>A</w:t>
      </w:r>
      <w:r>
        <w:rPr>
          <w:rFonts w:ascii="Times New Roman" w:hAnsi="Times New Roman"/>
          <w:color w:val="231F20"/>
          <w:w w:val="105"/>
          <w:sz w:val="12"/>
        </w:rPr>
        <w:t>fifi</w:t>
      </w:r>
      <w:r>
        <w:rPr>
          <w:color w:val="231F20"/>
          <w:w w:val="105"/>
          <w:sz w:val="12"/>
        </w:rPr>
        <w:t>, 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Alhumam,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Abdelwahab,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plant diseases with limited data. Plants 10,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16. </w:t>
      </w:r>
      <w:hyperlink r:id="rId2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spacing w:val="-2"/>
            <w:w w:val="105"/>
            <w:sz w:val="12"/>
          </w:rPr>
          <w:t>3390/plants10010028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Agarwal, M., Kaliyar, R.K., Singal, G., Gupta, S.K., 2019. Fcnn-Lda: a faster convolution neu-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ral network model for leaf disease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on apple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 leaf dataset. Proceedings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of 2019 International Conference on Information and Communication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Systems, ICTS 2019, pp. 246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251 </w:t>
      </w:r>
      <w:hyperlink r:id="rId28">
        <w:r>
          <w:rPr>
            <w:color w:val="2E3092"/>
            <w:w w:val="105"/>
            <w:sz w:val="12"/>
          </w:rPr>
          <w:t>https://doi.org/10.1109/ICTS.2019.8850964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Alharbi,</w:t>
      </w:r>
      <w:r>
        <w:rPr>
          <w:color w:val="231F20"/>
          <w:w w:val="105"/>
          <w:sz w:val="12"/>
        </w:rPr>
        <w:t> A.G.,</w:t>
      </w:r>
      <w:r>
        <w:rPr>
          <w:color w:val="231F20"/>
          <w:w w:val="105"/>
          <w:sz w:val="12"/>
        </w:rPr>
        <w:t> Arif,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Detection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apple</w:t>
      </w:r>
      <w:r>
        <w:rPr>
          <w:color w:val="231F20"/>
          <w:w w:val="105"/>
          <w:sz w:val="12"/>
        </w:rPr>
        <w:t> diseases</w:t>
      </w:r>
      <w:r>
        <w:rPr>
          <w:color w:val="231F20"/>
          <w:w w:val="105"/>
          <w:sz w:val="12"/>
        </w:rPr>
        <w:t>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2nd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Information Sciences, ICCIS 2020,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 </w:t>
      </w:r>
      <w:hyperlink r:id="rId29">
        <w:r>
          <w:rPr>
            <w:color w:val="2E3092"/>
            <w:w w:val="105"/>
            <w:sz w:val="12"/>
          </w:rPr>
          <w:t>https://doi.org/10.1109/ICCIS49240.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spacing w:val="-2"/>
            <w:w w:val="105"/>
            <w:sz w:val="12"/>
          </w:rPr>
          <w:t>2020.9257640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Alom,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Taha,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Yakopcic,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Westberg,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Sidike,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Nasrin,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Hasan,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Essen,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Awwal,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A.A.S.,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Asari,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state-of-the-art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theory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architectures.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Electronics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6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https://doi.org/10.3390/electronics8030292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Alzubaidi,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Humaidi,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Al-Dujaili,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Duan,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Al-Shamma,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O.,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Santamaría,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Fadhel,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Al-Amidie,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Farhan,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concepts,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architectures,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challenges,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applications,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future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directions.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8,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53.</w:t>
      </w:r>
      <w:r>
        <w:rPr>
          <w:color w:val="231F20"/>
          <w:spacing w:val="-6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spacing w:val="-2"/>
            <w:w w:val="105"/>
            <w:sz w:val="12"/>
          </w:rPr>
          <w:t>org/10.1186/s40537-021-00444-8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Arulkumaran,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Deisenroth,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Brundage,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Bharath,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reinforcement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brief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survey.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Signal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Process.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Mag.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34,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38.</w:t>
      </w:r>
      <w:r>
        <w:rPr>
          <w:color w:val="231F20"/>
          <w:spacing w:val="-7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spacing w:val="-2"/>
            <w:w w:val="105"/>
            <w:sz w:val="12"/>
          </w:rPr>
          <w:t>MSP.2017.2743240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Ashok,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Kishore,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Rajesh,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Suchitra,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Sophia,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Pavithra,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detection using deep learning techniques. 2020 5th International Conference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Communication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Electronics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Systems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(ICCES),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979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983</w:t>
      </w:r>
      <w:r>
        <w:rPr>
          <w:color w:val="231F20"/>
          <w:spacing w:val="-6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1109/ICCES48766.2020.9137986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Atabay, H.A., 2017.</w:t>
      </w:r>
      <w:r>
        <w:rPr>
          <w:color w:val="231F20"/>
          <w:spacing w:val="1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residual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tomato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leaf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disease </w:t>
        </w:r>
        <w:r>
          <w:rPr>
            <w:color w:val="2E3092"/>
            <w:spacing w:val="-2"/>
            <w:w w:val="110"/>
            <w:sz w:val="12"/>
          </w:rPr>
          <w:t>identi</w:t>
        </w:r>
        <w:r>
          <w:rPr>
            <w:rFonts w:asci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cation.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hyperlink r:id="rId34">
        <w:r>
          <w:rPr>
            <w:color w:val="2E3092"/>
            <w:sz w:val="12"/>
          </w:rPr>
          <w:t>J.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Theor.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Inf.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95,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pacing w:val="-2"/>
            <w:sz w:val="12"/>
          </w:rPr>
          <w:t>6800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6808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6" w:lineRule="auto" w:before="2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Atkinson, N.J., Urwin, P.E., 2012. The interaction of plant biotic and abiotic stresses: from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genes to the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eld. J. Exp. Bot. 63, 3523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3543. </w:t>
      </w:r>
      <w:hyperlink r:id="rId35">
        <w:r>
          <w:rPr>
            <w:color w:val="2E3092"/>
            <w:sz w:val="12"/>
          </w:rPr>
          <w:t>https://doi.org/10.1093/JXB/ERS100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Bazrafshan,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Ehteram,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Latif,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Ahmed,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El-Sha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2022. Predicting crop yields using a new robust bayesian averaging model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multiple</w:t>
      </w:r>
      <w:r>
        <w:rPr>
          <w:color w:val="231F20"/>
          <w:w w:val="105"/>
          <w:sz w:val="12"/>
        </w:rPr>
        <w:t> hybrid</w:t>
      </w:r>
      <w:r>
        <w:rPr>
          <w:color w:val="231F20"/>
          <w:w w:val="105"/>
          <w:sz w:val="12"/>
        </w:rPr>
        <w:t> an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mlp</w:t>
      </w:r>
      <w:r>
        <w:rPr>
          <w:color w:val="231F20"/>
          <w:w w:val="105"/>
          <w:sz w:val="12"/>
        </w:rPr>
        <w:t> models.</w:t>
      </w:r>
      <w:r>
        <w:rPr>
          <w:color w:val="231F20"/>
          <w:w w:val="105"/>
          <w:sz w:val="12"/>
        </w:rPr>
        <w:t> Ain</w:t>
      </w:r>
      <w:r>
        <w:rPr>
          <w:color w:val="231F20"/>
          <w:w w:val="105"/>
          <w:sz w:val="12"/>
        </w:rPr>
        <w:t> Shams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13.</w:t>
      </w:r>
      <w:r>
        <w:rPr>
          <w:color w:val="231F2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spacing w:val="-2"/>
            <w:w w:val="105"/>
            <w:sz w:val="12"/>
          </w:rPr>
          <w:t>1016/j.asej.2022.101724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Blancard, D.,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1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Tomato Diseases. Snd edition ed.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Quae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Brahimi,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Boukhalfa,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Moussaoui,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diseases: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classi-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and symptoms visualization. Appl. Artif. Intell. 31, 299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315. </w:t>
      </w:r>
      <w:hyperlink r:id="rId38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10.1080/08839514.2017.1315516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Breitenreiter, A., Poppinga, H., Berlin, H., Technik, F., 2015. </w:t>
      </w:r>
      <w:hyperlink r:id="rId39">
        <w:r>
          <w:rPr>
            <w:color w:val="2E3092"/>
            <w:w w:val="105"/>
            <w:sz w:val="12"/>
          </w:rPr>
          <w:t>Deep learning. Nature </w:t>
        </w:r>
        <w:r>
          <w:rPr>
            <w:color w:val="2E3092"/>
            <w:w w:val="105"/>
            <w:sz w:val="12"/>
          </w:rPr>
          <w:t>521,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4"/>
            <w:w w:val="105"/>
            <w:sz w:val="12"/>
          </w:rPr>
          <w:t>2015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Chouhan,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Kaul,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diseased plant leaf images. Proceedings of the 4th International Conference on 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munication and Electronics Systems, ICCES 2019, pp. 1168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1172 </w:t>
      </w:r>
      <w:hyperlink r:id="rId40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1" w:id="57"/>
      <w:bookmarkEnd w:id="57"/>
      <w:r>
        <w:rPr>
          <w:color w:val="2E3092"/>
          <w:w w:val="90"/>
          <w:sz w:val="12"/>
        </w:rPr>
      </w:r>
      <w:hyperlink r:id="rId40">
        <w:r>
          <w:rPr>
            <w:color w:val="2E3092"/>
            <w:spacing w:val="-2"/>
            <w:w w:val="105"/>
            <w:sz w:val="12"/>
          </w:rPr>
          <w:t>1109/ICCES45898.2019.9002201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41" w:right="38" w:hanging="239"/>
        <w:jc w:val="both"/>
        <w:rPr>
          <w:sz w:val="12"/>
        </w:rPr>
      </w:pPr>
      <w:bookmarkStart w:name="_bookmark23" w:id="58"/>
      <w:bookmarkEnd w:id="58"/>
      <w:r>
        <w:rPr/>
      </w:r>
      <w:r>
        <w:rPr>
          <w:color w:val="231F20"/>
          <w:spacing w:val="-2"/>
          <w:w w:val="105"/>
          <w:sz w:val="12"/>
        </w:rPr>
        <w:t>De Luna, R.G., Dadios, E.P., Bandala, A.A., Vicerra, R.R.P., 2019. Tomato fruit image dataset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deep transfer learning-based defect detection. Proceedings of the IEEE 2019 9th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International Conference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 Cybernetics and Intelligent Systems and Robotics, Auto-</w:t>
      </w:r>
      <w:r>
        <w:rPr>
          <w:color w:val="231F20"/>
          <w:spacing w:val="40"/>
          <w:w w:val="105"/>
          <w:sz w:val="12"/>
        </w:rPr>
        <w:t> </w:t>
      </w:r>
      <w:bookmarkStart w:name="_bookmark24" w:id="59"/>
      <w:bookmarkEnd w:id="59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ation and Mechatronics, CIS and RAM 2019, pp. 356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361 </w:t>
      </w:r>
      <w:hyperlink r:id="rId41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2" w:id="60"/>
      <w:bookmarkEnd w:id="60"/>
      <w:r>
        <w:rPr>
          <w:color w:val="2E3092"/>
          <w:w w:val="82"/>
          <w:sz w:val="12"/>
        </w:rPr>
      </w:r>
      <w:hyperlink r:id="rId41">
        <w:r>
          <w:rPr>
            <w:color w:val="2E3092"/>
            <w:spacing w:val="-2"/>
            <w:w w:val="105"/>
            <w:sz w:val="12"/>
          </w:rPr>
          <w:t>CIS-RAM47153.2019.9095778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Dubey, S.R., Dixit, P., Singh, N., Gupta, J.P., 2013. Infected fruit part detection using k-</w:t>
      </w:r>
      <w:r>
        <w:rPr>
          <w:color w:val="231F20"/>
          <w:spacing w:val="40"/>
          <w:w w:val="105"/>
          <w:sz w:val="12"/>
        </w:rPr>
        <w:t> </w:t>
      </w:r>
      <w:bookmarkStart w:name="_bookmark26" w:id="61"/>
      <w:bookmarkEnd w:id="61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eans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clustering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technique.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Interact.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Multimedia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Intellig.</w:t>
      </w:r>
      <w:r>
        <w:rPr>
          <w:color w:val="231F20"/>
          <w:spacing w:val="40"/>
          <w:w w:val="105"/>
          <w:sz w:val="12"/>
        </w:rPr>
        <w:t> </w:t>
      </w:r>
      <w:bookmarkStart w:name="_bookmark25" w:id="62"/>
      <w:bookmarkEnd w:id="62"/>
      <w:r>
        <w:rPr>
          <w:color w:val="231F20"/>
          <w:w w:val="105"/>
          <w:sz w:val="12"/>
        </w:rPr>
        <w:t>2,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65.</w:t>
      </w:r>
      <w:r>
        <w:rPr>
          <w:color w:val="231F20"/>
          <w:spacing w:val="-2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https://doi.org/10.9781/IJIMAI.2013.229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Dutot,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Nelson,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Tyson,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Predicting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spread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postharvest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stored fruit, with application to apples. Postharvest Biol. Technol. 85, 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56. </w:t>
      </w:r>
      <w:hyperlink r:id="rId4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7" w:id="63"/>
      <w:bookmarkEnd w:id="63"/>
      <w:r>
        <w:rPr>
          <w:color w:val="2E3092"/>
          <w:w w:val="82"/>
          <w:sz w:val="12"/>
        </w:rPr>
      </w:r>
      <w:hyperlink r:id="rId43">
        <w:r>
          <w:rPr>
            <w:color w:val="2E3092"/>
            <w:spacing w:val="-2"/>
            <w:w w:val="105"/>
            <w:sz w:val="12"/>
          </w:rPr>
          <w:t>doi.org/10.1016/J.POSTHARVBIO.2013.04.003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El-Kereamy,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Meitz-Hopkins,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Testolin,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Salathé,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Mohanty,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Hughes,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2016. Using deep learning for image-based plant disease detection. Front. Plant Sci.</w:t>
      </w:r>
      <w:r>
        <w:rPr>
          <w:color w:val="231F20"/>
          <w:spacing w:val="80"/>
          <w:w w:val="105"/>
          <w:sz w:val="12"/>
        </w:rPr>
        <w:t> </w:t>
      </w:r>
      <w:bookmarkStart w:name="_bookmark28" w:id="64"/>
      <w:bookmarkEnd w:id="64"/>
      <w:r>
        <w:rPr>
          <w:color w:val="231F20"/>
          <w:w w:val="105"/>
          <w:sz w:val="12"/>
        </w:rPr>
        <w:t>7,</w:t>
      </w:r>
      <w:r>
        <w:rPr>
          <w:color w:val="231F20"/>
          <w:w w:val="105"/>
          <w:sz w:val="12"/>
        </w:rPr>
        <w:t> 1419. </w:t>
      </w:r>
      <w:hyperlink r:id="rId44">
        <w:r>
          <w:rPr>
            <w:color w:val="2E3092"/>
            <w:w w:val="105"/>
            <w:sz w:val="12"/>
          </w:rPr>
          <w:t>https://doi.org/10.3389/fpls.2016.01419</w:t>
        </w:r>
      </w:hyperlink>
      <w:r>
        <w:rPr>
          <w:color w:val="2E3092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— </w:t>
      </w:r>
      <w:hyperlink r:id="rId45">
        <w:r>
          <w:rPr>
            <w:color w:val="231F20"/>
            <w:w w:val="105"/>
            <w:sz w:val="12"/>
          </w:rPr>
          <w:t>www.frontiersin.org.</w:t>
        </w:r>
      </w:hyperlink>
    </w:p>
    <w:p>
      <w:pPr>
        <w:spacing w:line="276" w:lineRule="auto" w:before="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Farhan 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Haque, A.S., Ha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z, 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Hakim, M.A., Rasiqul Islam, G.M.,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 A computer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vision</w:t>
      </w:r>
      <w:r>
        <w:rPr>
          <w:color w:val="231F20"/>
          <w:spacing w:val="40"/>
          <w:w w:val="105"/>
          <w:sz w:val="12"/>
        </w:rPr>
        <w:t> </w:t>
      </w:r>
      <w:bookmarkStart w:name="_bookmark31" w:id="65"/>
      <w:bookmarkEnd w:id="65"/>
      <w:r>
        <w:rPr>
          <w:color w:val="231F20"/>
          <w:w w:val="105"/>
          <w:sz w:val="12"/>
        </w:rPr>
        <w:t>sy</w:t>
      </w:r>
      <w:r>
        <w:rPr>
          <w:color w:val="231F20"/>
          <w:w w:val="105"/>
          <w:sz w:val="12"/>
        </w:rPr>
        <w:t>stem for guava disease detection and recommend curative solution using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approach. 2019 22nd International Conference on Computer and Informa-</w:t>
      </w:r>
      <w:r>
        <w:rPr>
          <w:color w:val="231F20"/>
          <w:spacing w:val="40"/>
          <w:w w:val="105"/>
          <w:sz w:val="12"/>
        </w:rPr>
        <w:t> </w:t>
      </w:r>
      <w:bookmarkStart w:name="_bookmark30" w:id="66"/>
      <w:bookmarkEnd w:id="66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ion</w:t>
      </w:r>
      <w:r>
        <w:rPr>
          <w:color w:val="231F20"/>
          <w:w w:val="105"/>
          <w:sz w:val="12"/>
        </w:rPr>
        <w:t> Technology,</w:t>
      </w:r>
      <w:r>
        <w:rPr>
          <w:color w:val="231F20"/>
          <w:w w:val="105"/>
          <w:sz w:val="12"/>
        </w:rPr>
        <w:t> ICCIT</w:t>
      </w:r>
      <w:r>
        <w:rPr>
          <w:color w:val="231F20"/>
          <w:w w:val="105"/>
          <w:sz w:val="12"/>
        </w:rPr>
        <w:t> 2019,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6.</w:t>
      </w:r>
      <w:r>
        <w:rPr>
          <w:color w:val="231F2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https://doi.org/10.1109/ICCIT48885.2019.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9" w:id="67"/>
      <w:bookmarkEnd w:id="67"/>
      <w:r>
        <w:rPr>
          <w:color w:val="2E3092"/>
          <w:w w:val="101"/>
          <w:sz w:val="12"/>
        </w:rPr>
      </w:r>
      <w:hyperlink r:id="rId46">
        <w:r>
          <w:rPr>
            <w:color w:val="2E3092"/>
            <w:spacing w:val="-2"/>
            <w:w w:val="105"/>
            <w:sz w:val="12"/>
          </w:rPr>
          <w:t>9038598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Feng,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X., Wu,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Zhao, Y.,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Systematic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review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phenolic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com-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pounds in apple fruits: compositions, distribution, absorption, metabolism, and pro-</w:t>
      </w:r>
      <w:r>
        <w:rPr>
          <w:color w:val="231F20"/>
          <w:spacing w:val="40"/>
          <w:sz w:val="12"/>
        </w:rPr>
        <w:t> </w:t>
      </w:r>
      <w:bookmarkStart w:name="_bookmark32" w:id="68"/>
      <w:bookmarkEnd w:id="68"/>
      <w:r>
        <w:rPr>
          <w:color w:val="231F20"/>
          <w:sz w:val="12"/>
        </w:rPr>
        <w:t>c</w:t>
      </w:r>
      <w:r>
        <w:rPr>
          <w:color w:val="231F20"/>
          <w:sz w:val="12"/>
        </w:rPr>
        <w:t>essing stability. J. Agric. Food Chem. 69, 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27. </w:t>
      </w:r>
      <w:hyperlink r:id="rId47">
        <w:r>
          <w:rPr>
            <w:color w:val="2E3092"/>
            <w:sz w:val="12"/>
          </w:rPr>
          <w:t>https://doi.org/10.1021/acs.jafc.</w:t>
        </w:r>
      </w:hyperlink>
      <w:r>
        <w:rPr>
          <w:color w:val="2E3092"/>
          <w:spacing w:val="80"/>
          <w:sz w:val="12"/>
        </w:rPr>
        <w:t> </w:t>
      </w:r>
      <w:bookmarkStart w:name="_bookmark33" w:id="69"/>
      <w:bookmarkEnd w:id="69"/>
      <w:r>
        <w:rPr>
          <w:color w:val="2E3092"/>
          <w:w w:val="90"/>
          <w:sz w:val="12"/>
        </w:rPr>
      </w:r>
      <w:hyperlink r:id="rId47">
        <w:r>
          <w:rPr>
            <w:color w:val="2E3092"/>
            <w:spacing w:val="-2"/>
            <w:sz w:val="12"/>
          </w:rPr>
          <w:t>0c05481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Fenu, G., Malloci, F.M., 2021. Using multioutput learning to diagnose plant disease and</w:t>
      </w:r>
      <w:r>
        <w:rPr>
          <w:color w:val="231F20"/>
          <w:spacing w:val="40"/>
          <w:w w:val="105"/>
          <w:sz w:val="12"/>
        </w:rPr>
        <w:t> </w:t>
      </w:r>
      <w:bookmarkStart w:name="_bookmark34" w:id="70"/>
      <w:bookmarkEnd w:id="70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tress severity. Complexity 2021. </w:t>
      </w:r>
      <w:hyperlink r:id="rId48">
        <w:r>
          <w:rPr>
            <w:color w:val="2E3092"/>
            <w:w w:val="105"/>
            <w:sz w:val="12"/>
          </w:rPr>
          <w:t>https://doi.org/10.1155/2021/6663442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Ferentinos, K.P., 2018. Deep learning models for plant disease detection and diagnosis.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145,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311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318.</w:t>
      </w:r>
      <w:r>
        <w:rPr>
          <w:color w:val="231F20"/>
          <w:spacing w:val="3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https://doi.org/10.1016/j.compag.2018.01.</w:t>
        </w:r>
      </w:hyperlink>
    </w:p>
    <w:p>
      <w:pPr>
        <w:spacing w:before="7"/>
        <w:ind w:left="341" w:right="0" w:firstLine="0"/>
        <w:jc w:val="left"/>
        <w:rPr>
          <w:sz w:val="12"/>
        </w:rPr>
      </w:pPr>
      <w:bookmarkStart w:name="_bookmark35" w:id="71"/>
      <w:bookmarkEnd w:id="71"/>
      <w:r>
        <w:rPr/>
      </w:r>
      <w:hyperlink r:id="rId49">
        <w:r>
          <w:rPr>
            <w:color w:val="2E3092"/>
            <w:spacing w:val="-4"/>
            <w:sz w:val="12"/>
          </w:rPr>
          <w:t>009</w:t>
        </w:r>
      </w:hyperlink>
      <w:r>
        <w:rPr>
          <w:color w:val="231F20"/>
          <w:spacing w:val="-4"/>
          <w:sz w:val="12"/>
        </w:rPr>
        <w:t>.</w:t>
      </w:r>
    </w:p>
    <w:p>
      <w:pPr>
        <w:spacing w:line="280" w:lineRule="auto" w:before="2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Fuentes,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Yoon,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robust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deep-learning-based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real-time tomato plant diseases and pests recognition. Sensors (Switzerland) 17.</w:t>
      </w:r>
      <w:r>
        <w:rPr>
          <w:color w:val="231F20"/>
          <w:spacing w:val="40"/>
          <w:w w:val="121"/>
          <w:sz w:val="12"/>
        </w:rPr>
        <w:t> </w:t>
      </w:r>
      <w:bookmarkStart w:name="_bookmark36" w:id="72"/>
      <w:bookmarkEnd w:id="72"/>
      <w:r>
        <w:rPr>
          <w:color w:val="231F20"/>
          <w:w w:val="121"/>
          <w:sz w:val="12"/>
        </w:rPr>
      </w:r>
      <w:hyperlink r:id="rId50">
        <w:r>
          <w:rPr>
            <w:color w:val="2E3092"/>
            <w:spacing w:val="-2"/>
            <w:w w:val="105"/>
            <w:sz w:val="12"/>
          </w:rPr>
          <w:t>https://doi.org/10.3390/s17092022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Fukushima, K., 1988. </w:t>
      </w:r>
      <w:hyperlink r:id="rId51">
        <w:r>
          <w:rPr>
            <w:color w:val="2E3092"/>
            <w:spacing w:val="-2"/>
            <w:w w:val="110"/>
            <w:sz w:val="12"/>
          </w:rPr>
          <w:t>Neocognitron: a hierarchical neural network capable of visual pat-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7" w:id="73"/>
      <w:bookmarkEnd w:id="73"/>
      <w:r>
        <w:rPr>
          <w:color w:val="2E3092"/>
          <w:w w:val="115"/>
          <w:sz w:val="12"/>
        </w:rPr>
      </w:r>
      <w:hyperlink r:id="rId51">
        <w:r>
          <w:rPr>
            <w:color w:val="2E3092"/>
            <w:w w:val="110"/>
            <w:sz w:val="12"/>
          </w:rPr>
          <w:t>tern recognition. Neural Netw. 119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Goncalves,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J.F.D.C.,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Barreto,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D.C.D.S.,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Santo,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U.M.D.,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Fernandes,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Sampaio,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P.D.T.B.,</w:t>
      </w:r>
      <w:r>
        <w:rPr>
          <w:color w:val="231F20"/>
          <w:spacing w:val="40"/>
          <w:w w:val="105"/>
          <w:sz w:val="12"/>
        </w:rPr>
        <w:t> </w:t>
      </w:r>
      <w:bookmarkStart w:name="_bookmark38" w:id="74"/>
      <w:bookmarkEnd w:id="74"/>
      <w:r>
        <w:rPr>
          <w:color w:val="231F20"/>
          <w:w w:val="105"/>
          <w:sz w:val="12"/>
        </w:rPr>
        <w:t>B</w:t>
      </w:r>
      <w:r>
        <w:rPr>
          <w:color w:val="231F20"/>
          <w:w w:val="105"/>
          <w:sz w:val="12"/>
        </w:rPr>
        <w:t>uckeridge, M.S., 2005. Growth, photosynthesis and stress indicators in young rose-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wood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plants</w:t>
      </w:r>
      <w:r>
        <w:rPr>
          <w:color w:val="231F20"/>
          <w:spacing w:val="54"/>
          <w:w w:val="105"/>
          <w:sz w:val="12"/>
        </w:rPr>
        <w:t> </w:t>
      </w:r>
      <w:r>
        <w:rPr>
          <w:color w:val="231F20"/>
          <w:w w:val="105"/>
          <w:sz w:val="12"/>
        </w:rPr>
        <w:t>(aniba</w:t>
      </w:r>
      <w:r>
        <w:rPr>
          <w:color w:val="231F20"/>
          <w:spacing w:val="55"/>
          <w:w w:val="105"/>
          <w:sz w:val="12"/>
        </w:rPr>
        <w:t> </w:t>
      </w:r>
      <w:r>
        <w:rPr>
          <w:color w:val="231F20"/>
          <w:w w:val="105"/>
          <w:sz w:val="12"/>
        </w:rPr>
        <w:t>rosaeodora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ducke)</w:t>
      </w:r>
      <w:r>
        <w:rPr>
          <w:color w:val="231F20"/>
          <w:spacing w:val="55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54"/>
          <w:w w:val="105"/>
          <w:sz w:val="12"/>
        </w:rPr>
        <w:t> </w:t>
      </w:r>
      <w:r>
        <w:rPr>
          <w:color w:val="231F20"/>
          <w:w w:val="105"/>
          <w:sz w:val="12"/>
        </w:rPr>
        <w:t>light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intensities.</w:t>
      </w:r>
      <w:r>
        <w:rPr>
          <w:color w:val="231F20"/>
          <w:spacing w:val="5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Braz.</w:t>
      </w:r>
    </w:p>
    <w:p>
      <w:pPr>
        <w:spacing w:line="136" w:lineRule="exact" w:before="0"/>
        <w:ind w:left="341" w:right="0" w:firstLine="0"/>
        <w:jc w:val="both"/>
        <w:rPr>
          <w:sz w:val="12"/>
        </w:rPr>
      </w:pPr>
      <w:bookmarkStart w:name="_bookmark39" w:id="75"/>
      <w:bookmarkEnd w:id="75"/>
      <w:r>
        <w:rPr/>
      </w:r>
      <w:r>
        <w:rPr>
          <w:color w:val="231F20"/>
          <w:sz w:val="12"/>
        </w:rPr>
        <w:t>J.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Physiol.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17,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325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334.</w:t>
      </w:r>
      <w:r>
        <w:rPr>
          <w:color w:val="231F20"/>
          <w:spacing w:val="30"/>
          <w:sz w:val="12"/>
        </w:rPr>
        <w:t> </w:t>
      </w:r>
      <w:hyperlink r:id="rId52">
        <w:r>
          <w:rPr>
            <w:color w:val="2E3092"/>
            <w:sz w:val="12"/>
          </w:rPr>
          <w:t>https://doi.org/10.1590/S1677-</w:t>
        </w:r>
        <w:r>
          <w:rPr>
            <w:color w:val="2E3092"/>
            <w:spacing w:val="-2"/>
            <w:sz w:val="12"/>
          </w:rPr>
          <w:t>04202005000300007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4"/>
        <w:ind w:left="341" w:right="40" w:hanging="239"/>
        <w:jc w:val="both"/>
        <w:rPr>
          <w:sz w:val="12"/>
        </w:rPr>
      </w:pPr>
      <w:bookmarkStart w:name="_bookmark40" w:id="76"/>
      <w:bookmarkEnd w:id="76"/>
      <w:r>
        <w:rPr/>
      </w:r>
      <w:r>
        <w:rPr>
          <w:color w:val="231F20"/>
          <w:sz w:val="12"/>
        </w:rPr>
        <w:t>Habib, M.T., Majumder, A., Jakaria, A.Z., Akter, M., Uddin, M.S., Ahmed, F., 2020. Machine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vision based papaya disease recognition. J. King Saud Univ. Comp. Inform. Sci. </w:t>
      </w:r>
      <w:r>
        <w:rPr>
          <w:color w:val="231F20"/>
          <w:sz w:val="12"/>
        </w:rPr>
        <w:t>32,</w:t>
      </w:r>
      <w:r>
        <w:rPr>
          <w:color w:val="231F20"/>
          <w:spacing w:val="40"/>
          <w:sz w:val="12"/>
        </w:rPr>
        <w:t> </w:t>
      </w:r>
      <w:bookmarkStart w:name="_bookmark41" w:id="77"/>
      <w:bookmarkEnd w:id="77"/>
      <w:r>
        <w:rPr>
          <w:color w:val="231F20"/>
          <w:sz w:val="12"/>
        </w:rPr>
        <w:t>3</w:t>
      </w:r>
      <w:r>
        <w:rPr>
          <w:color w:val="231F20"/>
          <w:sz w:val="12"/>
        </w:rPr>
        <w:t>00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309. </w:t>
      </w:r>
      <w:hyperlink r:id="rId53">
        <w:r>
          <w:rPr>
            <w:color w:val="2E3092"/>
            <w:sz w:val="12"/>
          </w:rPr>
          <w:t>https://doi.org/10.1016/J.JKSUCI.2018.06.006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Habib, M.T., Mia, M.J., Uddin, M.S., Ahmed, F., 2022. An in-depth exploration of automated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jackfruit disease recognition. J. King Saud Univ. Comp. Inform. Sci. 34, 1200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1209.</w:t>
      </w:r>
      <w:r>
        <w:rPr>
          <w:color w:val="231F20"/>
          <w:spacing w:val="40"/>
          <w:sz w:val="12"/>
        </w:rPr>
        <w:t> </w:t>
      </w:r>
      <w:hyperlink r:id="rId54">
        <w:r>
          <w:rPr>
            <w:color w:val="2E3092"/>
            <w:spacing w:val="-2"/>
            <w:sz w:val="12"/>
          </w:rPr>
          <w:t>https://doi.org/10.1016/J.JKSUCI.2020.04.018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Hao,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MFC-CNN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automatic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grad-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 scheme for light stress levels of lettuce (</w:t>
      </w:r>
      <w:r>
        <w:rPr>
          <w:i/>
          <w:color w:val="231F20"/>
          <w:w w:val="105"/>
          <w:sz w:val="12"/>
        </w:rPr>
        <w:t>Lactuca sativa </w:t>
      </w:r>
      <w:r>
        <w:rPr>
          <w:color w:val="231F20"/>
          <w:w w:val="105"/>
          <w:sz w:val="12"/>
        </w:rPr>
        <w:t>L.) leaves. Comput.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179, 105847. </w:t>
      </w:r>
      <w:hyperlink r:id="rId55">
        <w:r>
          <w:rPr>
            <w:color w:val="2E3092"/>
            <w:w w:val="105"/>
            <w:sz w:val="12"/>
          </w:rPr>
          <w:t>https://doi.org/10.1016/j.compag.2020.105847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Hong, H., Lin, J., Huang, F., 2020. Tomato disease detection and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by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 Proceedings - 2020 International Conference on Big Data,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gence and Internet of Things Engineering, ICBAIE 2020, pp. 25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 </w:t>
      </w:r>
      <w:hyperlink r:id="rId56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spacing w:val="-2"/>
            <w:w w:val="105"/>
            <w:sz w:val="12"/>
          </w:rPr>
          <w:t>10.1109/ICBAIE49996.2020.00012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Howlader,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Habiba,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Faisal,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Rahman,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guava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leaf diseases using deep convolution neural network. 2019 International Conference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on Electrical, Computer and Communication Engineering (ECCE),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deep learning approach based on improved convolutional neural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 Access 7, 59069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59080. </w:t>
      </w:r>
      <w:hyperlink r:id="rId58">
        <w:r>
          <w:rPr>
            <w:color w:val="2E3092"/>
            <w:w w:val="105"/>
            <w:sz w:val="12"/>
          </w:rPr>
          <w:t>https://doi.org/10.1109/ACCESS.2019.2914929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Kabas,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Fidan, 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Kucukaydin, 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Atan, H.N.,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Screening 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wild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tomato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species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interspeci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hybrids for resistance/tolerance to tomato brown rugose fruit virus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(tobrfv).</w:t>
      </w:r>
      <w:r>
        <w:rPr>
          <w:color w:val="231F20"/>
          <w:w w:val="105"/>
          <w:sz w:val="12"/>
        </w:rPr>
        <w:t> Chil.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Res.</w:t>
      </w:r>
      <w:r>
        <w:rPr>
          <w:color w:val="231F20"/>
          <w:w w:val="105"/>
          <w:sz w:val="12"/>
        </w:rPr>
        <w:t> 82,</w:t>
      </w:r>
      <w:r>
        <w:rPr>
          <w:color w:val="231F20"/>
          <w:w w:val="105"/>
          <w:sz w:val="12"/>
        </w:rPr>
        <w:t> 189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196.</w:t>
      </w:r>
      <w:r>
        <w:rPr>
          <w:color w:val="231F2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https://doi.org/10.4067/S0718-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58392022000100189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Kamilaris,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Prenafeta-Boldu,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F.X.,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agriculture: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survey.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2"/>
          <w:sz w:val="12"/>
        </w:rPr>
        <w:t>Comput.</w:t>
      </w:r>
    </w:p>
    <w:p>
      <w:pPr>
        <w:spacing w:before="16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Electron.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147,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</w:t>
      </w:r>
      <w:r>
        <w:rPr>
          <w:color w:val="231F20"/>
          <w:spacing w:val="3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https://doi.org/10.1016/j.compag.2018.02.016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Khosla,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Teterwak,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Wang,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Sarna,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Tian,</w:t>
      </w:r>
      <w:r>
        <w:rPr>
          <w:color w:val="231F20"/>
          <w:w w:val="105"/>
          <w:sz w:val="12"/>
        </w:rPr>
        <w:t> Y.,</w:t>
      </w:r>
      <w:r>
        <w:rPr>
          <w:color w:val="231F20"/>
          <w:w w:val="105"/>
          <w:sz w:val="12"/>
        </w:rPr>
        <w:t> Isola,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Maschinot,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Liu,</w:t>
      </w:r>
      <w:r>
        <w:rPr>
          <w:color w:val="231F20"/>
          <w:w w:val="105"/>
          <w:sz w:val="12"/>
        </w:rPr>
        <w:t> 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Krishnan, D., 2020. </w:t>
      </w:r>
      <w:hyperlink r:id="rId61">
        <w:r>
          <w:rPr>
            <w:color w:val="2E3092"/>
            <w:w w:val="105"/>
            <w:sz w:val="12"/>
          </w:rPr>
          <w:t>Supervised contrastive learning. Advances in neural information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processing systems 33, 18661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18673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Kodors, S., Lacis, G., Sokolova, O., Zhukovs, V., Apeinans, I., Bartulsons, 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Apple scab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using CNN and transfer learning. Agron. Res. 19, 507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519. </w:t>
      </w:r>
      <w:hyperlink r:id="rId6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10.15159/AR.21.045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4"/>
        <w:ind w:left="342" w:right="116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Kukreja,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Dhiman,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scheme for Citrus fruits. Proceedings - International Conference on Smart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tronics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Communication,</w:t>
      </w:r>
      <w:r>
        <w:rPr>
          <w:color w:val="231F20"/>
          <w:w w:val="105"/>
          <w:sz w:val="12"/>
        </w:rPr>
        <w:t> ICOSEC</w:t>
      </w:r>
      <w:r>
        <w:rPr>
          <w:color w:val="231F20"/>
          <w:w w:val="105"/>
          <w:sz w:val="12"/>
        </w:rPr>
        <w:t> 2020,</w:t>
      </w:r>
      <w:r>
        <w:rPr>
          <w:color w:val="231F20"/>
          <w:w w:val="105"/>
          <w:sz w:val="12"/>
        </w:rPr>
        <w:t> 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101.</w:t>
      </w:r>
      <w:r>
        <w:rPr>
          <w:color w:val="231F2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ICOSEC49089.2020.9215359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Kunapuli, S.S., Bhallamudi, P.C., 2021. </w:t>
      </w:r>
      <w:hyperlink r:id="rId64">
        <w:r>
          <w:rPr>
            <w:color w:val="2E3092"/>
            <w:w w:val="105"/>
            <w:sz w:val="12"/>
          </w:rPr>
          <w:t>Chapter 22 - a review of deep learning models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medical diagnosis. In: Kumar, P., Kumar, Y., Tawhid, M.A. (Eds.), Machine Learning,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Big Data, and IoT for Medical Informatics. Academic Press, pp. 389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404 Intelligent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Data-Centric Systems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LeCun,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Bottou,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Haffner,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-8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Gradient-based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ument recognition. Proc. IEEE 521, 2278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2324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2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Li,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disease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2"/>
          <w:sz w:val="12"/>
        </w:rPr>
        <w:t>learning</w:t>
      </w:r>
    </w:p>
    <w:p>
      <w:pPr>
        <w:spacing w:line="278" w:lineRule="auto" w:before="17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-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9,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56683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56698.</w:t>
      </w:r>
      <w:r>
        <w:rPr>
          <w:color w:val="231F20"/>
          <w:spacing w:val="37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https://doi.org/10.1109/ACCESS.2021.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3069646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Liu,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B., Ding, Z.,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Tian,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L., He,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D., Li,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S., Wang,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Grape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leaf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disease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improved deep convolutional neural networks. Front. Plant Sci. 11,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14. </w:t>
      </w:r>
      <w:hyperlink r:id="rId67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org/10.3389/fpls.2020.01082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McCulloch, W.S., Pitts, W.H., 1943. </w:t>
      </w:r>
      <w:hyperlink r:id="rId68">
        <w:r>
          <w:rPr>
            <w:color w:val="2E3092"/>
            <w:w w:val="105"/>
            <w:sz w:val="12"/>
          </w:rPr>
          <w:t>A Logical calculus of the Ideas Immanent in Nervous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Activity. Pergamon Press PL</w:t>
        </w:r>
      </w:hyperlink>
      <w:r>
        <w:rPr>
          <w:color w:val="2E3092"/>
          <w:w w:val="105"/>
          <w:sz w:val="12"/>
        </w:rPr>
        <w:t>C.</w:t>
      </w:r>
    </w:p>
    <w:p>
      <w:pPr>
        <w:spacing w:line="136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Minsky,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Papert,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1969.</w:t>
      </w:r>
      <w:r>
        <w:rPr>
          <w:color w:val="231F20"/>
          <w:spacing w:val="-3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Perceptron.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Press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Mkonyi, L., Rubanga, D., Richard, M., Zekeya, N., Sawahiko, S., Maiseli, B., Machuve, D.,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 Early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Tuta absoluta in tomato plants using deep learning. Sci.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Afr. 10, e00590. </w:t>
      </w:r>
      <w:hyperlink r:id="rId70">
        <w:r>
          <w:rPr>
            <w:color w:val="2E3092"/>
            <w:w w:val="105"/>
            <w:sz w:val="12"/>
          </w:rPr>
          <w:t>https://doi.org/10.1016/j.sciaf.2020.e00590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Mnih,</w:t>
      </w:r>
      <w:r>
        <w:rPr>
          <w:color w:val="231F20"/>
          <w:w w:val="105"/>
          <w:sz w:val="12"/>
        </w:rPr>
        <w:t> V.,</w:t>
      </w:r>
      <w:r>
        <w:rPr>
          <w:color w:val="231F20"/>
          <w:w w:val="105"/>
          <w:sz w:val="12"/>
        </w:rPr>
        <w:t> Kavukcuoglu,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Silver,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Rusi,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Veness,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Bellemare,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Graves, 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Riedmiller, M., Fidjeland, A., Ostrovski, G., 2015. </w:t>
      </w:r>
      <w:hyperlink r:id="rId71">
        <w:r>
          <w:rPr>
            <w:color w:val="2E3092"/>
            <w:w w:val="105"/>
            <w:sz w:val="12"/>
          </w:rPr>
          <w:t>Human-level control through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reinforcement learning. Nature 529, 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Omrani, E., Khoshnevisan, B., Shamshirband, S., Saboohi, H., Anuar, N.B., Nasir, M.H.N.M.,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Potential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radial basis function-based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support vector regression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apple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dis-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ease detection. Measurem. J. Int. Measurement Conf. 55, 512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519. </w:t>
      </w:r>
      <w:hyperlink r:id="rId72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72">
        <w:r>
          <w:rPr>
            <w:color w:val="2E3092"/>
            <w:spacing w:val="-2"/>
            <w:sz w:val="12"/>
          </w:rPr>
          <w:t>1016/J.MEASUREMENT.2014.05.033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Orano, J.F.V., Maravillas, E.A., Aliac, C.J.G., 2019. Jackfruit fruit damage 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network. 2019 IEEE 11th International Conference on Human-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oid,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Nanotechnology,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Technology,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Communication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Control,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Environ-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ment, and Management, HNICEM 2019 </w:t>
      </w:r>
      <w:hyperlink r:id="rId73">
        <w:r>
          <w:rPr>
            <w:color w:val="2E3092"/>
            <w:spacing w:val="-2"/>
            <w:w w:val="105"/>
            <w:sz w:val="12"/>
          </w:rPr>
          <w:t>https://doi.org/10.1109/HNICEM48295.2019.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9073341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Ouali, Y., Hudelot, C., Tami, M., 2020. An Overview of Deep Semi-Supervised Learning.</w:t>
      </w:r>
      <w:r>
        <w:rPr>
          <w:color w:val="231F20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https://doi.org/10.48550/arXiv.2006.05278</w:t>
        </w:r>
      </w:hyperlink>
      <w:r>
        <w:rPr>
          <w:color w:val="2E3092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arXiv:2006.05278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[cs,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stat].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Oviedo-Mireles,</w:t>
      </w:r>
      <w:r>
        <w:rPr>
          <w:color w:val="231F20"/>
          <w:w w:val="105"/>
          <w:sz w:val="12"/>
        </w:rPr>
        <w:t> J.C.,</w:t>
      </w:r>
      <w:r>
        <w:rPr>
          <w:color w:val="231F20"/>
          <w:w w:val="105"/>
          <w:sz w:val="12"/>
        </w:rPr>
        <w:t> Soto-Parra,</w:t>
      </w:r>
      <w:r>
        <w:rPr>
          <w:color w:val="231F20"/>
          <w:w w:val="105"/>
          <w:sz w:val="12"/>
        </w:rPr>
        <w:t> J.M.,</w:t>
      </w:r>
      <w:r>
        <w:rPr>
          <w:color w:val="231F20"/>
          <w:w w:val="105"/>
          <w:sz w:val="12"/>
        </w:rPr>
        <w:t> Sanchez,</w:t>
      </w:r>
      <w:r>
        <w:rPr>
          <w:color w:val="231F20"/>
          <w:w w:val="105"/>
          <w:sz w:val="12"/>
        </w:rPr>
        <w:t> E.,</w:t>
      </w:r>
      <w:r>
        <w:rPr>
          <w:color w:val="231F20"/>
          <w:w w:val="105"/>
          <w:sz w:val="12"/>
        </w:rPr>
        <w:t> Yanez-Munoz,</w:t>
      </w:r>
      <w:r>
        <w:rPr>
          <w:color w:val="231F20"/>
          <w:w w:val="105"/>
          <w:sz w:val="12"/>
        </w:rPr>
        <w:t> R.M.,</w:t>
      </w:r>
      <w:r>
        <w:rPr>
          <w:color w:val="231F20"/>
          <w:w w:val="105"/>
          <w:sz w:val="12"/>
        </w:rPr>
        <w:t> Perez-Leal,</w:t>
      </w:r>
      <w:r>
        <w:rPr>
          <w:color w:val="231F20"/>
          <w:w w:val="105"/>
          <w:sz w:val="12"/>
        </w:rPr>
        <w:t> R.,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Noperi-Mosqueda,</w:t>
      </w:r>
      <w:r>
        <w:rPr>
          <w:color w:val="231F20"/>
          <w:w w:val="105"/>
          <w:sz w:val="12"/>
        </w:rPr>
        <w:t> L.C.,</w:t>
      </w:r>
      <w:r>
        <w:rPr>
          <w:color w:val="231F20"/>
          <w:w w:val="105"/>
          <w:sz w:val="12"/>
        </w:rPr>
        <w:t> 2021.</w:t>
      </w:r>
      <w:r>
        <w:rPr>
          <w:color w:val="231F20"/>
          <w:w w:val="105"/>
          <w:sz w:val="12"/>
        </w:rPr>
        <w:t> Salicylic</w:t>
      </w:r>
      <w:r>
        <w:rPr>
          <w:color w:val="231F20"/>
          <w:w w:val="105"/>
          <w:sz w:val="12"/>
        </w:rPr>
        <w:t> acid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nutrient</w:t>
      </w:r>
      <w:r>
        <w:rPr>
          <w:color w:val="231F20"/>
          <w:w w:val="105"/>
          <w:sz w:val="12"/>
        </w:rPr>
        <w:t> immersion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maintain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w w:val="105"/>
          <w:sz w:val="12"/>
        </w:rPr>
        <w:t> quality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bioactive</w:t>
      </w:r>
      <w:r>
        <w:rPr>
          <w:color w:val="231F20"/>
          <w:w w:val="105"/>
          <w:sz w:val="12"/>
        </w:rPr>
        <w:t> compounds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postharvest.</w:t>
      </w:r>
      <w:r>
        <w:rPr>
          <w:color w:val="231F20"/>
          <w:w w:val="105"/>
          <w:sz w:val="12"/>
        </w:rPr>
        <w:t> Notulae</w:t>
      </w:r>
      <w:r>
        <w:rPr>
          <w:color w:val="231F20"/>
          <w:w w:val="105"/>
          <w:sz w:val="12"/>
        </w:rPr>
        <w:t> Botanicae</w:t>
      </w:r>
      <w:r>
        <w:rPr>
          <w:color w:val="231F20"/>
          <w:w w:val="105"/>
          <w:sz w:val="12"/>
        </w:rPr>
        <w:t> Horti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Agrobotanici Cluj-Napoca 49. </w:t>
      </w:r>
      <w:hyperlink r:id="rId75">
        <w:r>
          <w:rPr>
            <w:color w:val="2E3092"/>
            <w:w w:val="105"/>
            <w:sz w:val="12"/>
          </w:rPr>
          <w:t>https://doi.org/10.15835/nbha49312409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Page, M.J., McKenzie, J.E., Bossuyt, P.M., Boutron, I., Hoffmann, T.C., Mulrow, C.D.,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Shamseer, L., Tetzlaff, J.M., Akl, E.A., Brennan, S.E., Chou, R., Glanville, J., Grimshaw,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J.M.,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Hróbjartsson,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Lalu,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M.M.,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Loder,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E.W.,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Mayo-Wilson,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McDonald,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5"/>
          <w:sz w:val="12"/>
        </w:rPr>
        <w:t>S.,</w:t>
      </w:r>
    </w:p>
    <w:p>
      <w:pPr>
        <w:spacing w:line="280" w:lineRule="auto" w:before="0"/>
        <w:ind w:left="342" w:right="119" w:firstLine="0"/>
        <w:jc w:val="both"/>
        <w:rPr>
          <w:sz w:val="12"/>
        </w:rPr>
      </w:pPr>
      <w:r>
        <w:rPr>
          <w:color w:val="231F20"/>
          <w:sz w:val="12"/>
        </w:rPr>
        <w:t>McGuinness, L.A., Stewart, L.A., Thomas, J., Tricco, A.C., Welch, V.A., Whiting, P.,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Moher, D., 2021. The PRISMA 2020 statement: an updated guideline for </w:t>
      </w:r>
      <w:r>
        <w:rPr>
          <w:color w:val="231F20"/>
          <w:sz w:val="12"/>
        </w:rPr>
        <w:t>reporting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systematic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reviews.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BMJ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372.</w:t>
      </w:r>
      <w:r>
        <w:rPr>
          <w:color w:val="231F20"/>
          <w:spacing w:val="30"/>
          <w:sz w:val="12"/>
        </w:rPr>
        <w:t> </w:t>
      </w:r>
      <w:hyperlink r:id="rId76">
        <w:r>
          <w:rPr>
            <w:color w:val="2E3092"/>
            <w:sz w:val="12"/>
          </w:rPr>
          <w:t>https://doi.org/10.1136/bmj.n71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Xiang,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Y.A.N.,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Y.U.N.,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Xiang,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smart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mobile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diagnosis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 for Citrus diseases based on densely connected convolutional networks. IEEE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Access 7, 87534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87542. </w:t>
      </w:r>
      <w:hyperlink r:id="rId77">
        <w:r>
          <w:rPr>
            <w:color w:val="2E3092"/>
            <w:w w:val="105"/>
            <w:sz w:val="12"/>
          </w:rPr>
          <w:t>https://doi.org/10.1109/ACCESS.2019.2924973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Park, H., Jeesook, E., Kim, S.H., 2018. Crops disease diagnosing using image-based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mechanism. Proceedings of the 2nd International Conference on Computing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Network Communications, CoCoNet 2018, pp. 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26 </w:t>
      </w:r>
      <w:hyperlink r:id="rId78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CoCoNet.2018.8476914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Paul,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Ghosh,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Goswami,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Choudhury,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 Advancement Based on Computer Vision and Machine Learning. vol.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937. Springer, Singapore. </w:t>
      </w:r>
      <w:hyperlink r:id="rId79">
        <w:r>
          <w:rPr>
            <w:color w:val="2E3092"/>
            <w:w w:val="105"/>
            <w:sz w:val="12"/>
          </w:rPr>
          <w:t>https://doi.org/10.1007/978-981-13-7403-6_50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Core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Team,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R: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Language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Environment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Statistical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Computing.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Founda-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tion for Statistical Computing, Vienna, Austria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Rangarajan, A.K., Purushothaman, R., Ramesh, A., 2018. Tomato crop disease classi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pre-trained deep learning algorithm. Procedia Comp. Sci. 133, 1040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1047.</w:t>
      </w:r>
      <w:r>
        <w:rPr>
          <w:color w:val="231F20"/>
          <w:spacing w:val="40"/>
          <w:w w:val="105"/>
          <w:sz w:val="12"/>
        </w:rPr>
        <w:t> </w:t>
      </w:r>
      <w:hyperlink r:id="rId81">
        <w:r>
          <w:rPr>
            <w:color w:val="2E3092"/>
            <w:spacing w:val="-2"/>
            <w:w w:val="105"/>
            <w:sz w:val="12"/>
          </w:rPr>
          <w:t>https://doi.org/10.1016/j.procs.2018.07.070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5"/>
        <w:ind w:left="341" w:right="39" w:hanging="239"/>
        <w:jc w:val="both"/>
        <w:rPr>
          <w:sz w:val="12"/>
        </w:rPr>
      </w:pPr>
      <w:bookmarkStart w:name="_bookmark42" w:id="78"/>
      <w:bookmarkEnd w:id="78"/>
      <w:r>
        <w:rPr/>
      </w:r>
      <w:r>
        <w:rPr>
          <w:color w:val="231F20"/>
          <w:w w:val="105"/>
          <w:sz w:val="12"/>
        </w:rPr>
        <w:t>Razmjooy, N., Mousavi, B.S., Soleymani, F., 2012. A real-time mathematical computer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potato</w:t>
      </w:r>
      <w:r>
        <w:rPr>
          <w:color w:val="231F20"/>
          <w:w w:val="105"/>
          <w:sz w:val="12"/>
        </w:rPr>
        <w:t> inspection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machine</w:t>
      </w:r>
      <w:r>
        <w:rPr>
          <w:color w:val="231F20"/>
          <w:w w:val="105"/>
          <w:sz w:val="12"/>
        </w:rPr>
        <w:t> vision.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Math.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63,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279. </w:t>
      </w:r>
      <w:hyperlink r:id="rId82">
        <w:r>
          <w:rPr>
            <w:color w:val="2E3092"/>
            <w:w w:val="105"/>
            <w:sz w:val="12"/>
          </w:rPr>
          <w:t>https://doi.org/10.1016/J.CAMWA.2011.11.019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Rosenblatt, F., 1958. </w:t>
      </w:r>
      <w:hyperlink r:id="rId83">
        <w:r>
          <w:rPr>
            <w:color w:val="2E3092"/>
            <w:w w:val="105"/>
            <w:sz w:val="12"/>
          </w:rPr>
          <w:t>The Perceptron: A Probabilistic Model for Information Storage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Organization in the Brain. American Psychological Associatio</w:t>
        </w:r>
      </w:hyperlink>
      <w:r>
        <w:rPr>
          <w:color w:val="2E3092"/>
          <w:w w:val="105"/>
          <w:sz w:val="12"/>
        </w:rPr>
        <w:t>n.</w:t>
      </w:r>
    </w:p>
    <w:p>
      <w:pPr>
        <w:spacing w:line="273" w:lineRule="auto" w:before="3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Rozario, L.J., Rahman, T., Uddin, M.S., 2016. Segmentation of the region of defects in fruits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 vegetables. Int. J. Comp. Sci. Inform. Security 14, 399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406. </w:t>
      </w:r>
      <w:hyperlink r:id="rId72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72">
        <w:r>
          <w:rPr>
            <w:color w:val="2E3092"/>
            <w:spacing w:val="-2"/>
            <w:sz w:val="12"/>
          </w:rPr>
          <w:t>1016/J.MEASUREMENT.2014.05.033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Samajpati,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Degadwala,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Hybrid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 random forest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er. International Conference on 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munication and Signal Processing, ICCSP 2016, pp. 1015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1019 </w:t>
      </w:r>
      <w:hyperlink r:id="rId8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spacing w:val="-2"/>
            <w:w w:val="105"/>
            <w:sz w:val="12"/>
          </w:rPr>
          <w:t>1109/ICCSP.2016.7754302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141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Samuel,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1959.</w:t>
      </w:r>
      <w:r>
        <w:rPr>
          <w:color w:val="231F20"/>
          <w:spacing w:val="-3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62,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Santos,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Santos,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Oliveira,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Shinde,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culture: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short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Silva,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M.F.,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Lu</w:t>
        </w:r>
        <w:r>
          <w:rPr>
            <w:rFonts w:ascii="Times New Roman" w:hAnsi="Times New Roman"/>
            <w:color w:val="2E3092"/>
            <w:w w:val="105"/>
            <w:sz w:val="12"/>
          </w:rPr>
          <w:t>ı</w:t>
        </w:r>
        <w:r>
          <w:rPr>
            <w:color w:val="2E3092"/>
            <w:w w:val="105"/>
            <w:sz w:val="12"/>
          </w:rPr>
          <w:t>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Lima,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Reis,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L.P.,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Sanfeliu,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A.,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Tardioli,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(Eds.),</w:t>
        </w:r>
        <w:r>
          <w:rPr>
            <w:color w:val="2E3092"/>
            <w:w w:val="105"/>
            <w:sz w:val="12"/>
          </w:rPr>
          <w:t> Robot</w:t>
        </w:r>
        <w:r>
          <w:rPr>
            <w:color w:val="2E3092"/>
            <w:w w:val="105"/>
            <w:sz w:val="12"/>
          </w:rPr>
          <w:t> 2019:</w:t>
        </w:r>
        <w:r>
          <w:rPr>
            <w:color w:val="2E3092"/>
            <w:w w:val="105"/>
            <w:sz w:val="12"/>
          </w:rPr>
          <w:t> Fourth</w:t>
        </w:r>
        <w:r>
          <w:rPr>
            <w:color w:val="2E3092"/>
            <w:w w:val="105"/>
            <w:sz w:val="12"/>
          </w:rPr>
          <w:t> Iberian</w:t>
        </w:r>
        <w:r>
          <w:rPr>
            <w:color w:val="2E3092"/>
            <w:w w:val="105"/>
            <w:sz w:val="12"/>
          </w:rPr>
          <w:t> Robotics</w:t>
        </w:r>
        <w:r>
          <w:rPr>
            <w:color w:val="2E3092"/>
            <w:w w:val="105"/>
            <w:sz w:val="12"/>
          </w:rPr>
          <w:t> Conference.</w:t>
        </w:r>
        <w:r>
          <w:rPr>
            <w:color w:val="2E3092"/>
            <w:w w:val="105"/>
            <w:sz w:val="12"/>
          </w:rPr>
          <w:t> Springer</w:t>
        </w:r>
        <w:r>
          <w:rPr>
            <w:color w:val="2E3092"/>
            <w:w w:val="105"/>
            <w:sz w:val="12"/>
          </w:rPr>
          <w:t> International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Publishing, Cham, pp. 139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6" w:lineRule="auto" w:before="4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Sheikh, M.H., Mim, T.T., Reza, M.S., Hena, M.H., 2020. Leaf diseases detection for commer-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cial</w:t>
      </w:r>
      <w:r>
        <w:rPr>
          <w:color w:val="231F20"/>
          <w:w w:val="110"/>
          <w:sz w:val="12"/>
        </w:rPr>
        <w:t> cultivation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obsolete</w:t>
      </w:r>
      <w:r>
        <w:rPr>
          <w:color w:val="231F20"/>
          <w:w w:val="110"/>
          <w:sz w:val="12"/>
        </w:rPr>
        <w:t> fruit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Bangladesh</w:t>
      </w:r>
      <w:r>
        <w:rPr>
          <w:color w:val="231F20"/>
          <w:w w:val="110"/>
          <w:sz w:val="12"/>
        </w:rPr>
        <w:t> using</w:t>
      </w:r>
      <w:r>
        <w:rPr>
          <w:color w:val="231F20"/>
          <w:w w:val="110"/>
          <w:sz w:val="12"/>
        </w:rPr>
        <w:t> image</w:t>
      </w:r>
      <w:r>
        <w:rPr>
          <w:color w:val="231F20"/>
          <w:w w:val="110"/>
          <w:sz w:val="12"/>
        </w:rPr>
        <w:t> processing</w:t>
      </w:r>
      <w:r>
        <w:rPr>
          <w:color w:val="231F20"/>
          <w:w w:val="110"/>
          <w:sz w:val="12"/>
        </w:rPr>
        <w:t> system.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Proceedings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2019</w:t>
      </w:r>
      <w:r>
        <w:rPr>
          <w:color w:val="231F20"/>
          <w:w w:val="110"/>
          <w:sz w:val="12"/>
        </w:rPr>
        <w:t> 8th</w:t>
      </w:r>
      <w:r>
        <w:rPr>
          <w:color w:val="231F20"/>
          <w:w w:val="110"/>
          <w:sz w:val="12"/>
        </w:rPr>
        <w:t> International</w:t>
      </w:r>
      <w:r>
        <w:rPr>
          <w:color w:val="231F20"/>
          <w:w w:val="110"/>
          <w:sz w:val="12"/>
        </w:rPr>
        <w:t> Conference</w:t>
      </w:r>
      <w:r>
        <w:rPr>
          <w:color w:val="231F20"/>
          <w:w w:val="110"/>
          <w:sz w:val="12"/>
        </w:rPr>
        <w:t> on</w:t>
      </w:r>
      <w:r>
        <w:rPr>
          <w:color w:val="231F20"/>
          <w:w w:val="110"/>
          <w:sz w:val="12"/>
        </w:rPr>
        <w:t> System</w:t>
      </w:r>
      <w:r>
        <w:rPr>
          <w:color w:val="231F20"/>
          <w:w w:val="110"/>
          <w:sz w:val="12"/>
        </w:rPr>
        <w:t> Modeling</w:t>
      </w:r>
      <w:r>
        <w:rPr>
          <w:color w:val="231F20"/>
          <w:w w:val="110"/>
          <w:sz w:val="12"/>
        </w:rPr>
        <w:t>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Advancement in</w:t>
      </w:r>
      <w:r>
        <w:rPr>
          <w:color w:val="231F20"/>
          <w:w w:val="110"/>
          <w:sz w:val="12"/>
        </w:rPr>
        <w:t> Research</w:t>
      </w:r>
      <w:r>
        <w:rPr>
          <w:color w:val="231F20"/>
          <w:w w:val="110"/>
          <w:sz w:val="12"/>
        </w:rPr>
        <w:t> Trends, SMART</w:t>
      </w:r>
      <w:r>
        <w:rPr>
          <w:color w:val="231F20"/>
          <w:w w:val="110"/>
          <w:sz w:val="12"/>
        </w:rPr>
        <w:t> 2019,</w:t>
      </w:r>
      <w:r>
        <w:rPr>
          <w:color w:val="231F20"/>
          <w:w w:val="110"/>
          <w:sz w:val="12"/>
        </w:rPr>
        <w:t> pp. 271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275</w:t>
      </w:r>
      <w:r>
        <w:rPr>
          <w:color w:val="231F20"/>
          <w:w w:val="110"/>
          <w:sz w:val="12"/>
        </w:rPr>
        <w:t> </w:t>
      </w:r>
      <w:hyperlink r:id="rId87">
        <w:r>
          <w:rPr>
            <w:color w:val="2E309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87">
        <w:r>
          <w:rPr>
            <w:color w:val="2E3092"/>
            <w:spacing w:val="-2"/>
            <w:w w:val="110"/>
            <w:sz w:val="12"/>
          </w:rPr>
          <w:t>1109/SMART46866.2019.9117505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5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Sikirou, R., Ezin, V., Festonand, B., Afoha, E., Sètondji, A.P., Djindé, T.F., Ouessou, I., 2015.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Geographical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distribution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prevalence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tomato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fungal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wilt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diseases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 Benin. Int. J. Biol. Chem. Sci. 9, 603. </w:t>
      </w:r>
      <w:hyperlink r:id="rId88">
        <w:r>
          <w:rPr>
            <w:color w:val="2E3092"/>
            <w:sz w:val="12"/>
          </w:rPr>
          <w:t>https://doi.org/10.4314/ijbcs.v9i2.3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Ganapathysubramanian,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Sarkar,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stress phenotyping: trends and future perspectives. Trends Plant Sci. 23, 883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898.</w:t>
      </w:r>
      <w:r>
        <w:rPr>
          <w:color w:val="231F20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https://doi.org/10.1016/j.tplants.2018.07.004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Singh, U.P.,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Chouhan, S.S., Jain, S., Jain, S., 2019. Multilayer convolution neural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network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mango leaves infected by anthracnose disease. IEEE Access 7,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43721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43729. </w:t>
      </w:r>
      <w:hyperlink r:id="rId90">
        <w:r>
          <w:rPr>
            <w:color w:val="2E3092"/>
            <w:w w:val="105"/>
            <w:sz w:val="12"/>
          </w:rPr>
          <w:t>https://doi.org/10.1109/ACCESS.2019.2907383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Slavin,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Lloyd,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Health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bene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ts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fruits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vegetables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Adv.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Nutr.,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506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516</w:t>
      </w:r>
      <w:r>
        <w:rPr>
          <w:color w:val="231F20"/>
          <w:spacing w:val="40"/>
          <w:w w:val="105"/>
          <w:sz w:val="12"/>
        </w:rPr>
        <w:t> </w:t>
      </w:r>
      <w:hyperlink r:id="rId91">
        <w:r>
          <w:rPr>
            <w:color w:val="2E3092"/>
            <w:spacing w:val="-2"/>
            <w:w w:val="105"/>
            <w:sz w:val="12"/>
          </w:rPr>
          <w:t>https://doi.org/10.3945/an.112.002154.506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Tani,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Kotani,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Kagiwada,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Uga,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Iyatomi,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Diagnosis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multiple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cucum-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ber infections with convolutional neural networks. Proceedings - Applied Imagery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Pattern Recognition Workshop 2018-Octob,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 </w:t>
      </w:r>
      <w:hyperlink r:id="rId92">
        <w:r>
          <w:rPr>
            <w:color w:val="2E3092"/>
            <w:w w:val="105"/>
            <w:sz w:val="12"/>
          </w:rPr>
          <w:t>https://doi.org/10.1109/AIPR.2018.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spacing w:val="-2"/>
            <w:w w:val="105"/>
            <w:sz w:val="12"/>
          </w:rPr>
          <w:t>8707385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Thet,</w:t>
      </w:r>
      <w:r>
        <w:rPr>
          <w:color w:val="231F20"/>
          <w:w w:val="110"/>
          <w:sz w:val="12"/>
        </w:rPr>
        <w:t> K.Z.,</w:t>
      </w:r>
      <w:r>
        <w:rPr>
          <w:color w:val="231F20"/>
          <w:w w:val="110"/>
          <w:sz w:val="12"/>
        </w:rPr>
        <w:t> Htwe,</w:t>
      </w:r>
      <w:r>
        <w:rPr>
          <w:color w:val="231F20"/>
          <w:w w:val="110"/>
          <w:sz w:val="12"/>
        </w:rPr>
        <w:t> K.K.,</w:t>
      </w:r>
      <w:r>
        <w:rPr>
          <w:color w:val="231F20"/>
          <w:w w:val="110"/>
          <w:sz w:val="12"/>
        </w:rPr>
        <w:t> Thein,</w:t>
      </w:r>
      <w:r>
        <w:rPr>
          <w:color w:val="231F20"/>
          <w:w w:val="110"/>
          <w:sz w:val="12"/>
        </w:rPr>
        <w:t> M.M.,</w:t>
      </w:r>
      <w:r>
        <w:rPr>
          <w:color w:val="231F20"/>
          <w:w w:val="110"/>
          <w:sz w:val="12"/>
        </w:rPr>
        <w:t> 2020.</w:t>
      </w:r>
      <w:r>
        <w:rPr>
          <w:color w:val="231F20"/>
          <w:w w:val="110"/>
          <w:sz w:val="12"/>
        </w:rPr>
        <w:t> Grape</w:t>
      </w:r>
      <w:r>
        <w:rPr>
          <w:color w:val="231F20"/>
          <w:w w:val="110"/>
          <w:sz w:val="12"/>
        </w:rPr>
        <w:t> leaf</w:t>
      </w:r>
      <w:r>
        <w:rPr>
          <w:color w:val="231F20"/>
          <w:w w:val="110"/>
          <w:sz w:val="12"/>
        </w:rPr>
        <w:t> diseases</w:t>
      </w:r>
      <w:r>
        <w:rPr>
          <w:color w:val="231F20"/>
          <w:w w:val="110"/>
          <w:sz w:val="12"/>
        </w:rPr>
        <w:t> 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w w:val="110"/>
          <w:sz w:val="12"/>
        </w:rPr>
        <w:t> using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convolutional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network.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Proceedings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4th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International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Conference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Information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Technologies,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ICAIT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2020,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pp.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147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152</w:t>
      </w:r>
      <w:r>
        <w:rPr>
          <w:color w:val="231F20"/>
          <w:spacing w:val="-6"/>
          <w:w w:val="110"/>
          <w:sz w:val="12"/>
        </w:rPr>
        <w:t> </w:t>
      </w:r>
      <w:hyperlink r:id="rId93">
        <w:r>
          <w:rPr>
            <w:color w:val="2E309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93">
        <w:r>
          <w:rPr>
            <w:color w:val="2E3092"/>
            <w:spacing w:val="-2"/>
            <w:w w:val="110"/>
            <w:sz w:val="12"/>
          </w:rPr>
          <w:t>1109/ICAIT51105.2020.9261801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Tran,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Choi,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J.W., 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T.T.H.,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Kim, J.W.,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 A comparative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study of 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CNN 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casting and classifying the macronutrient de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 on development of tomato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plant. Appl. Sci. (Switzerland) 9. </w:t>
      </w:r>
      <w:hyperlink r:id="rId94">
        <w:r>
          <w:rPr>
            <w:color w:val="2E3092"/>
            <w:w w:val="105"/>
            <w:sz w:val="12"/>
          </w:rPr>
          <w:t>https://doi.org/10.3390/app9081601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Vakilian, K.A., Massah, J., 2013. An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 approach to identify fungal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cucumber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(cucumis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sativus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l.)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plants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processing.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46,</w:t>
      </w:r>
    </w:p>
    <w:p>
      <w:pPr>
        <w:spacing w:line="138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1580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1588.</w:t>
      </w:r>
      <w:r>
        <w:rPr>
          <w:color w:val="231F20"/>
          <w:spacing w:val="14"/>
          <w:w w:val="105"/>
          <w:sz w:val="12"/>
        </w:rPr>
        <w:t> </w:t>
      </w:r>
      <w:hyperlink r:id="rId95">
        <w:r>
          <w:rPr>
            <w:color w:val="2E3092"/>
            <w:spacing w:val="-2"/>
            <w:w w:val="105"/>
            <w:sz w:val="12"/>
          </w:rPr>
          <w:t>https://doi.org/10.1080/03235408.2013.772321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22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van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Eck,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N.J.,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Waltman,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2022.</w:t>
      </w:r>
      <w:r>
        <w:rPr>
          <w:color w:val="231F20"/>
          <w:spacing w:val="7"/>
          <w:sz w:val="12"/>
        </w:rPr>
        <w:t> </w:t>
      </w:r>
      <w:hyperlink r:id="rId96">
        <w:r>
          <w:rPr>
            <w:color w:val="2E3092"/>
            <w:sz w:val="12"/>
          </w:rPr>
          <w:t>VOSviewer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Manual.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CWTS.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p.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5"/>
            <w:sz w:val="12"/>
          </w:rPr>
          <w:t>5</w:t>
        </w:r>
      </w:hyperlink>
      <w:r>
        <w:rPr>
          <w:color w:val="2E3092"/>
          <w:spacing w:val="-5"/>
          <w:sz w:val="12"/>
        </w:rPr>
        <w:t>4.</w:t>
      </w:r>
    </w:p>
    <w:p>
      <w:pPr>
        <w:spacing w:before="2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Verma,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Nizam,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Verma,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Biotic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Abiotic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Stress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Signaling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Plants.</w:t>
      </w:r>
    </w:p>
    <w:p>
      <w:pPr>
        <w:spacing w:before="16"/>
        <w:ind w:left="342" w:right="0" w:firstLine="0"/>
        <w:jc w:val="both"/>
        <w:rPr>
          <w:sz w:val="12"/>
        </w:rPr>
      </w:pPr>
      <w:r>
        <w:rPr>
          <w:color w:val="231F20"/>
          <w:spacing w:val="2"/>
          <w:sz w:val="12"/>
        </w:rPr>
        <w:t>Springer,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2"/>
          <w:sz w:val="12"/>
        </w:rPr>
        <w:t>pp.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2"/>
          <w:sz w:val="12"/>
        </w:rPr>
        <w:t>25</w:t>
      </w:r>
      <w:r>
        <w:rPr>
          <w:rFonts w:ascii="Tuffy" w:hAnsi="Tuffy"/>
          <w:b w:val="0"/>
          <w:color w:val="231F20"/>
          <w:spacing w:val="2"/>
          <w:sz w:val="12"/>
        </w:rPr>
        <w:t>–</w:t>
      </w:r>
      <w:r>
        <w:rPr>
          <w:color w:val="231F20"/>
          <w:spacing w:val="2"/>
          <w:sz w:val="12"/>
        </w:rPr>
        <w:t>49</w:t>
      </w:r>
      <w:r>
        <w:rPr>
          <w:color w:val="231F20"/>
          <w:spacing w:val="14"/>
          <w:sz w:val="12"/>
        </w:rPr>
        <w:t> </w:t>
      </w:r>
      <w:hyperlink r:id="rId97">
        <w:r>
          <w:rPr>
            <w:color w:val="2E3092"/>
            <w:spacing w:val="2"/>
            <w:sz w:val="12"/>
          </w:rPr>
          <w:t>https://doi.org/10.1007/978-1-4614-6372-6_2</w:t>
        </w:r>
      </w:hyperlink>
      <w:r>
        <w:rPr>
          <w:color w:val="2E3092"/>
          <w:spacing w:val="19"/>
          <w:sz w:val="12"/>
        </w:rPr>
        <w:t> </w:t>
      </w:r>
      <w:r>
        <w:rPr>
          <w:color w:val="231F20"/>
          <w:spacing w:val="2"/>
          <w:sz w:val="12"/>
        </w:rPr>
        <w:t>chapter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5"/>
          <w:sz w:val="12"/>
        </w:rPr>
        <w:t>1.</w:t>
      </w:r>
    </w:p>
    <w:p>
      <w:pPr>
        <w:spacing w:line="280" w:lineRule="auto" w:before="2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Wakamori,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Mizuno,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Nakanishi,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Mineno,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Multimodal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w w:val="110"/>
          <w:sz w:val="12"/>
        </w:rPr>
        <w:t> clustering-based</w:t>
      </w:r>
      <w:r>
        <w:rPr>
          <w:color w:val="231F20"/>
          <w:w w:val="110"/>
          <w:sz w:val="12"/>
        </w:rPr>
        <w:t> drop</w:t>
      </w:r>
      <w:r>
        <w:rPr>
          <w:color w:val="231F20"/>
          <w:w w:val="110"/>
          <w:sz w:val="12"/>
        </w:rPr>
        <w:t> for</w:t>
      </w:r>
      <w:r>
        <w:rPr>
          <w:color w:val="231F20"/>
          <w:w w:val="110"/>
          <w:sz w:val="12"/>
        </w:rPr>
        <w:t> estimating</w:t>
      </w:r>
      <w:r>
        <w:rPr>
          <w:color w:val="231F20"/>
          <w:w w:val="110"/>
          <w:sz w:val="12"/>
        </w:rPr>
        <w:t> plant</w:t>
      </w:r>
      <w:r>
        <w:rPr>
          <w:color w:val="231F20"/>
          <w:w w:val="110"/>
          <w:sz w:val="12"/>
        </w:rPr>
        <w:t> water</w:t>
      </w:r>
      <w:r>
        <w:rPr>
          <w:color w:val="231F20"/>
          <w:w w:val="110"/>
          <w:sz w:val="12"/>
        </w:rPr>
        <w:t> stress.</w:t>
      </w:r>
      <w:r>
        <w:rPr>
          <w:color w:val="231F20"/>
          <w:w w:val="110"/>
          <w:sz w:val="12"/>
        </w:rPr>
        <w:t> Comput.</w:t>
      </w:r>
      <w:r>
        <w:rPr>
          <w:color w:val="231F20"/>
          <w:w w:val="110"/>
          <w:sz w:val="12"/>
        </w:rPr>
        <w:t> Electron.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Agric.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168,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105118.</w:t>
      </w:r>
      <w:r>
        <w:rPr>
          <w:color w:val="231F20"/>
          <w:spacing w:val="-6"/>
          <w:w w:val="110"/>
          <w:sz w:val="12"/>
        </w:rPr>
        <w:t> </w:t>
      </w:r>
      <w:hyperlink r:id="rId98">
        <w:r>
          <w:rPr>
            <w:color w:val="2E3092"/>
            <w:w w:val="110"/>
            <w:sz w:val="12"/>
          </w:rPr>
          <w:t>https://doi.org/10.1016/j.compag.2019.105118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Yue,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various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fruit disease spots based on mask R-CNN. 2020 IEEE International Conference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Mechatronics and Automation, ICMA 2020, pp. 1083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1087 </w:t>
      </w:r>
      <w:hyperlink r:id="rId99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spacing w:val="-2"/>
            <w:w w:val="105"/>
            <w:sz w:val="12"/>
          </w:rPr>
          <w:t>ICMA49215.2020.9233575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Wickham,</w:t>
      </w:r>
      <w:r>
        <w:rPr>
          <w:color w:val="231F20"/>
          <w:w w:val="110"/>
          <w:sz w:val="12"/>
        </w:rPr>
        <w:t> H.,</w:t>
      </w:r>
      <w:r>
        <w:rPr>
          <w:color w:val="231F20"/>
          <w:w w:val="110"/>
          <w:sz w:val="12"/>
        </w:rPr>
        <w:t> 2016.</w:t>
      </w:r>
      <w:r>
        <w:rPr>
          <w:color w:val="231F2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ggplot2:</w:t>
        </w:r>
        <w:r>
          <w:rPr>
            <w:color w:val="2E3092"/>
            <w:w w:val="110"/>
            <w:sz w:val="12"/>
          </w:rPr>
          <w:t> Elegant</w:t>
        </w:r>
        <w:r>
          <w:rPr>
            <w:color w:val="2E3092"/>
            <w:w w:val="110"/>
            <w:sz w:val="12"/>
          </w:rPr>
          <w:t> Graphics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Data</w:t>
        </w:r>
        <w:r>
          <w:rPr>
            <w:color w:val="2E3092"/>
            <w:w w:val="110"/>
            <w:sz w:val="12"/>
          </w:rPr>
          <w:t> Analysis.</w:t>
        </w:r>
        <w:r>
          <w:rPr>
            <w:color w:val="2E3092"/>
            <w:w w:val="110"/>
            <w:sz w:val="12"/>
          </w:rPr>
          <w:t> Springer-Verlag,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New York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Quansheng,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Xiaohong,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Yingying,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regression method on hyperspectral data for rapid prediction of cadmium res-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idue in lettuce leaves. Chemom. Intell. Lab. Syst. 200, 103996. </w:t>
      </w:r>
      <w:hyperlink r:id="rId10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spacing w:val="-2"/>
            <w:w w:val="105"/>
            <w:sz w:val="12"/>
          </w:rPr>
          <w:t>1016/j.chemolab.2020.103996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Zeng,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Zhou,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GANS-based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augmentation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citrus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severity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172882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172891.</w:t>
      </w:r>
      <w:r>
        <w:rPr>
          <w:color w:val="231F20"/>
          <w:spacing w:val="-5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https://doi.org/10.1109/ACCESS.2020.3025196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fruits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multiclass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port vector machine. Sensors (Basel, Switzerland) 12, 12489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12505. </w:t>
      </w:r>
      <w:hyperlink r:id="rId103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spacing w:val="-2"/>
            <w:w w:val="105"/>
            <w:sz w:val="12"/>
          </w:rPr>
          <w:t>10.3390/S120912489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Zheng, Z., Pan, S., Zhang, Y., 2019. Fruit tree disease recognition based on 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networks. Proceedings - 2019 IEEE International Conferences on Ubiquitous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Computing and Communications and Data Science and Computational Intelligence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Computing,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Networking</w:t>
      </w:r>
      <w:r>
        <w:rPr>
          <w:color w:val="231F20"/>
          <w:spacing w:val="4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Services,</w:t>
      </w:r>
      <w:r>
        <w:rPr>
          <w:color w:val="231F20"/>
          <w:spacing w:val="48"/>
          <w:w w:val="105"/>
          <w:sz w:val="12"/>
        </w:rPr>
        <w:t> </w:t>
      </w:r>
      <w:r>
        <w:rPr>
          <w:color w:val="231F20"/>
          <w:w w:val="105"/>
          <w:sz w:val="12"/>
        </w:rPr>
        <w:t>IUCC/DSCI/SmartCNS</w:t>
      </w:r>
      <w:r>
        <w:rPr>
          <w:color w:val="231F20"/>
          <w:spacing w:val="47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2019,</w:t>
      </w:r>
    </w:p>
    <w:p>
      <w:pPr>
        <w:spacing w:line="137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pp.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w w:val="110"/>
          <w:sz w:val="12"/>
        </w:rPr>
        <w:t>118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122</w:t>
      </w:r>
      <w:r>
        <w:rPr>
          <w:color w:val="231F20"/>
          <w:spacing w:val="17"/>
          <w:w w:val="110"/>
          <w:sz w:val="12"/>
        </w:rPr>
        <w:t> </w:t>
      </w:r>
      <w:hyperlink r:id="rId104">
        <w:r>
          <w:rPr>
            <w:color w:val="2E3092"/>
            <w:spacing w:val="-2"/>
            <w:w w:val="105"/>
            <w:sz w:val="12"/>
          </w:rPr>
          <w:t>https://doi.org/10.1109/IUCC/DSCI/SmartCNS.2019.00048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Zhou, 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deep 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lead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content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lettuce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images.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Int.</w:t>
      </w:r>
    </w:p>
    <w:p>
      <w:pPr>
        <w:spacing w:line="136" w:lineRule="exact" w:before="0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42"/>
          <w:sz w:val="12"/>
        </w:rPr>
        <w:t> </w:t>
      </w:r>
      <w:r>
        <w:rPr>
          <w:color w:val="231F20"/>
          <w:sz w:val="12"/>
        </w:rPr>
        <w:t>Remote</w:t>
      </w:r>
      <w:r>
        <w:rPr>
          <w:color w:val="231F20"/>
          <w:spacing w:val="42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47"/>
          <w:sz w:val="12"/>
        </w:rPr>
        <w:t> </w:t>
      </w:r>
      <w:r>
        <w:rPr>
          <w:color w:val="231F20"/>
          <w:sz w:val="12"/>
        </w:rPr>
        <w:t>41,</w:t>
      </w:r>
      <w:r>
        <w:rPr>
          <w:color w:val="231F20"/>
          <w:spacing w:val="45"/>
          <w:sz w:val="12"/>
        </w:rPr>
        <w:t> </w:t>
      </w:r>
      <w:r>
        <w:rPr>
          <w:color w:val="231F20"/>
          <w:sz w:val="12"/>
        </w:rPr>
        <w:t>2263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2276.</w:t>
      </w:r>
      <w:r>
        <w:rPr>
          <w:color w:val="231F20"/>
          <w:spacing w:val="44"/>
          <w:sz w:val="12"/>
        </w:rPr>
        <w:t> </w:t>
      </w:r>
      <w:hyperlink r:id="rId105">
        <w:r>
          <w:rPr>
            <w:color w:val="2E3092"/>
            <w:spacing w:val="-2"/>
            <w:sz w:val="12"/>
          </w:rPr>
          <w:t>https://doi.org/10.1080/01431161.2019.1685721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Zhou, C., Zhou, S., Xing, J., Song, J., 2021. Tomato leaf disease 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by restructured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 residual dense network. IEEE Access 9, 28822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28831. </w:t>
      </w:r>
      <w:hyperlink r:id="rId106">
        <w:r>
          <w:rPr>
            <w:color w:val="2E3092"/>
            <w:sz w:val="12"/>
          </w:rPr>
          <w:t>https://doi.org/10.1109/</w:t>
        </w:r>
      </w:hyperlink>
      <w:r>
        <w:rPr>
          <w:color w:val="2E3092"/>
          <w:spacing w:val="40"/>
          <w:sz w:val="12"/>
        </w:rPr>
        <w:t> </w:t>
      </w:r>
      <w:hyperlink r:id="rId106">
        <w:r>
          <w:rPr>
            <w:color w:val="2E3092"/>
            <w:sz w:val="12"/>
          </w:rPr>
          <w:t>ACCESS.2021.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3058947</w:t>
        </w:r>
      </w:hyperlink>
      <w:r>
        <w:rPr>
          <w:color w:val="231F20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MathJax_SansSerif">
    <w:altName w:val="MathJax_SansSerif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Alexander">
    <w:altName w:val="Alexander"/>
    <w:charset w:val="0"/>
    <w:family w:val="roman"/>
    <w:pitch w:val="variable"/>
  </w:font>
  <w:font w:name="BM DoHyeon">
    <w:altName w:val="BM DoHyeo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5088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47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6571392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47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4064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978660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9786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S.C.A.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Houetohossou,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V.R.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Houndji,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C.G.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Hounmenou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55.8pt;height:9.65pt;mso-position-horizontal-relative:page;mso-position-vertical-relative:page;z-index:-16572416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S.C.A.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Houetohossou,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V.R.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Houndji,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C.G.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Hounmenou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44576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60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6571904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46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60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03" w:hanging="53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3"/>
        <w:w w:val="9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5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" w:hanging="5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5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5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53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51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6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4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9" w:hanging="57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46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5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8.001" TargetMode="External"/><Relationship Id="rId10" Type="http://schemas.openxmlformats.org/officeDocument/2006/relationships/hyperlink" Target="http://crossmark.crossref.org/dialog/?doi=10.1016/j.aiia.2023.08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riane.houetohossou@labef-uac.org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hyperlink" Target="http://www.kaggle.com/charuchaudhry/plantvillage-tomato-leaf-dataset" TargetMode="External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yperlink" Target="https://doi.org/10.1016/bs.adcom.2019.09.007" TargetMode="External"/><Relationship Id="rId26" Type="http://schemas.openxmlformats.org/officeDocument/2006/relationships/hyperlink" Target="https://doi.org/10.1109/ICABCD.2019.8851029" TargetMode="External"/><Relationship Id="rId27" Type="http://schemas.openxmlformats.org/officeDocument/2006/relationships/hyperlink" Target="https://doi.org/10.3390/plants10010028" TargetMode="External"/><Relationship Id="rId28" Type="http://schemas.openxmlformats.org/officeDocument/2006/relationships/hyperlink" Target="https://doi.org/10.1109/ICTS.2019.8850964" TargetMode="External"/><Relationship Id="rId29" Type="http://schemas.openxmlformats.org/officeDocument/2006/relationships/hyperlink" Target="https://doi.org/10.1109/ICCIS49240.2020.9257640" TargetMode="External"/><Relationship Id="rId30" Type="http://schemas.openxmlformats.org/officeDocument/2006/relationships/hyperlink" Target="https://doi.org/10.3390/electronics8030292" TargetMode="External"/><Relationship Id="rId31" Type="http://schemas.openxmlformats.org/officeDocument/2006/relationships/hyperlink" Target="https://doi.org/10.1186/s40537-021-00444-8" TargetMode="External"/><Relationship Id="rId32" Type="http://schemas.openxmlformats.org/officeDocument/2006/relationships/hyperlink" Target="https://doi.org/10.1109/MSP.2017.2743240" TargetMode="External"/><Relationship Id="rId33" Type="http://schemas.openxmlformats.org/officeDocument/2006/relationships/hyperlink" Target="https://doi.org/10.1109/ICCES48766.2020.9137986" TargetMode="External"/><Relationship Id="rId34" Type="http://schemas.openxmlformats.org/officeDocument/2006/relationships/hyperlink" Target="http://refhub.elsevier.com/S2589-7217(23)00024-7/rf0050" TargetMode="External"/><Relationship Id="rId35" Type="http://schemas.openxmlformats.org/officeDocument/2006/relationships/hyperlink" Target="https://doi.org/10.1093/JXB/ERS100" TargetMode="External"/><Relationship Id="rId36" Type="http://schemas.openxmlformats.org/officeDocument/2006/relationships/hyperlink" Target="https://doi.org/10.1016/j.asej.2022.101724" TargetMode="External"/><Relationship Id="rId37" Type="http://schemas.openxmlformats.org/officeDocument/2006/relationships/hyperlink" Target="http://refhub.elsevier.com/S2589-7217(23)00024-7/rf0065" TargetMode="External"/><Relationship Id="rId38" Type="http://schemas.openxmlformats.org/officeDocument/2006/relationships/hyperlink" Target="https://doi.org/10.1080/08839514.2017.1315516" TargetMode="External"/><Relationship Id="rId39" Type="http://schemas.openxmlformats.org/officeDocument/2006/relationships/hyperlink" Target="http://refhub.elsevier.com/S2589-7217(23)00024-7/rf0075" TargetMode="External"/><Relationship Id="rId40" Type="http://schemas.openxmlformats.org/officeDocument/2006/relationships/hyperlink" Target="https://doi.org/10.1109/ICCES45898.2019.9002201" TargetMode="External"/><Relationship Id="rId41" Type="http://schemas.openxmlformats.org/officeDocument/2006/relationships/hyperlink" Target="https://doi.org/10.1109/CIS-RAM47153.2019.9095778" TargetMode="External"/><Relationship Id="rId42" Type="http://schemas.openxmlformats.org/officeDocument/2006/relationships/hyperlink" Target="https://doi.org/10.9781/IJIMAI.2013.229" TargetMode="External"/><Relationship Id="rId43" Type="http://schemas.openxmlformats.org/officeDocument/2006/relationships/hyperlink" Target="https://doi.org/10.1016/J.POSTHARVBIO.2013.04.003" TargetMode="External"/><Relationship Id="rId44" Type="http://schemas.openxmlformats.org/officeDocument/2006/relationships/hyperlink" Target="https://doi.org/10.3389/fpls.2016.01419" TargetMode="External"/><Relationship Id="rId45" Type="http://schemas.openxmlformats.org/officeDocument/2006/relationships/hyperlink" Target="http://www.frontiersin.org/" TargetMode="External"/><Relationship Id="rId46" Type="http://schemas.openxmlformats.org/officeDocument/2006/relationships/hyperlink" Target="https://doi.org/10.1109/ICCIT48885.2019.9038598" TargetMode="External"/><Relationship Id="rId47" Type="http://schemas.openxmlformats.org/officeDocument/2006/relationships/hyperlink" Target="https://doi.org/10.1021/acs.jafc.0c05481" TargetMode="External"/><Relationship Id="rId48" Type="http://schemas.openxmlformats.org/officeDocument/2006/relationships/hyperlink" Target="https://doi.org/10.1155/2021/6663442" TargetMode="External"/><Relationship Id="rId49" Type="http://schemas.openxmlformats.org/officeDocument/2006/relationships/hyperlink" Target="https://doi.org/10.1016/j.compag.2018.01.009" TargetMode="External"/><Relationship Id="rId50" Type="http://schemas.openxmlformats.org/officeDocument/2006/relationships/hyperlink" Target="https://doi.org/10.3390/s17092022" TargetMode="External"/><Relationship Id="rId51" Type="http://schemas.openxmlformats.org/officeDocument/2006/relationships/hyperlink" Target="http://refhub.elsevier.com/S2589-7217(23)00024-7/rf0130" TargetMode="External"/><Relationship Id="rId52" Type="http://schemas.openxmlformats.org/officeDocument/2006/relationships/hyperlink" Target="https://doi.org/10.1590/S1677-04202005000300007" TargetMode="External"/><Relationship Id="rId53" Type="http://schemas.openxmlformats.org/officeDocument/2006/relationships/hyperlink" Target="https://doi.org/10.1016/J.JKSUCI.2018.06.006" TargetMode="External"/><Relationship Id="rId54" Type="http://schemas.openxmlformats.org/officeDocument/2006/relationships/hyperlink" Target="https://doi.org/10.1016/J.JKSUCI.2020.04.018" TargetMode="External"/><Relationship Id="rId55" Type="http://schemas.openxmlformats.org/officeDocument/2006/relationships/hyperlink" Target="https://doi.org/10.1016/j.compag.2020.105847" TargetMode="External"/><Relationship Id="rId56" Type="http://schemas.openxmlformats.org/officeDocument/2006/relationships/hyperlink" Target="https://doi.org/10.1109/ICBAIE49996.2020.00012" TargetMode="External"/><Relationship Id="rId57" Type="http://schemas.openxmlformats.org/officeDocument/2006/relationships/hyperlink" Target="http://refhub.elsevier.com/S2589-7217(23)00024-7/rf0160" TargetMode="External"/><Relationship Id="rId58" Type="http://schemas.openxmlformats.org/officeDocument/2006/relationships/hyperlink" Target="https://doi.org/10.1109/ACCESS.2019.2914929" TargetMode="External"/><Relationship Id="rId59" Type="http://schemas.openxmlformats.org/officeDocument/2006/relationships/hyperlink" Target="https://doi.org/10.4067/S0718-58392022000100189" TargetMode="External"/><Relationship Id="rId60" Type="http://schemas.openxmlformats.org/officeDocument/2006/relationships/hyperlink" Target="https://doi.org/10.1016/j.compag.2018.02.016" TargetMode="External"/><Relationship Id="rId61" Type="http://schemas.openxmlformats.org/officeDocument/2006/relationships/hyperlink" Target="http://refhub.elsevier.com/S2589-7217(23)00024-7/rf0180" TargetMode="External"/><Relationship Id="rId62" Type="http://schemas.openxmlformats.org/officeDocument/2006/relationships/hyperlink" Target="https://doi.org/10.15159/AR.21.045" TargetMode="External"/><Relationship Id="rId63" Type="http://schemas.openxmlformats.org/officeDocument/2006/relationships/hyperlink" Target="https://doi.org/10.1109/ICOSEC49089.2020.9215359" TargetMode="External"/><Relationship Id="rId64" Type="http://schemas.openxmlformats.org/officeDocument/2006/relationships/hyperlink" Target="http://refhub.elsevier.com/S2589-7217(23)00024-7/rf0190" TargetMode="External"/><Relationship Id="rId65" Type="http://schemas.openxmlformats.org/officeDocument/2006/relationships/hyperlink" Target="http://refhub.elsevier.com/S2589-7217(23)00024-7/rf0195" TargetMode="External"/><Relationship Id="rId66" Type="http://schemas.openxmlformats.org/officeDocument/2006/relationships/hyperlink" Target="https://doi.org/10.1109/ACCESS.2021.3069646" TargetMode="External"/><Relationship Id="rId67" Type="http://schemas.openxmlformats.org/officeDocument/2006/relationships/hyperlink" Target="https://doi.org/10.3389/fpls.2020.01082" TargetMode="External"/><Relationship Id="rId68" Type="http://schemas.openxmlformats.org/officeDocument/2006/relationships/hyperlink" Target="http://refhub.elsevier.com/S2589-7217(23)00024-7/rf0210" TargetMode="External"/><Relationship Id="rId69" Type="http://schemas.openxmlformats.org/officeDocument/2006/relationships/hyperlink" Target="http://refhub.elsevier.com/S2589-7217(23)00024-7/rf0215" TargetMode="External"/><Relationship Id="rId70" Type="http://schemas.openxmlformats.org/officeDocument/2006/relationships/hyperlink" Target="https://doi.org/10.1016/j.sciaf.2020.e00590" TargetMode="External"/><Relationship Id="rId71" Type="http://schemas.openxmlformats.org/officeDocument/2006/relationships/hyperlink" Target="http://refhub.elsevier.com/S2589-7217(23)00024-7/rf0225" TargetMode="External"/><Relationship Id="rId72" Type="http://schemas.openxmlformats.org/officeDocument/2006/relationships/hyperlink" Target="https://doi.org/10.1016/J.MEASUREMENT.2014.05.033" TargetMode="External"/><Relationship Id="rId73" Type="http://schemas.openxmlformats.org/officeDocument/2006/relationships/hyperlink" Target="https://doi.org/10.1109/HNICEM48295.2019.9073341" TargetMode="External"/><Relationship Id="rId74" Type="http://schemas.openxmlformats.org/officeDocument/2006/relationships/hyperlink" Target="https://doi.org/10.48550/arXiv.2006.05278" TargetMode="External"/><Relationship Id="rId75" Type="http://schemas.openxmlformats.org/officeDocument/2006/relationships/hyperlink" Target="https://doi.org/10.15835/nbha49312409" TargetMode="External"/><Relationship Id="rId76" Type="http://schemas.openxmlformats.org/officeDocument/2006/relationships/hyperlink" Target="https://doi.org/10.1136/bmj.n71" TargetMode="External"/><Relationship Id="rId77" Type="http://schemas.openxmlformats.org/officeDocument/2006/relationships/hyperlink" Target="https://doi.org/10.1109/ACCESS.2019.2924973" TargetMode="External"/><Relationship Id="rId78" Type="http://schemas.openxmlformats.org/officeDocument/2006/relationships/hyperlink" Target="https://doi.org/10.1109/CoCoNet.2018.8476914" TargetMode="External"/><Relationship Id="rId79" Type="http://schemas.openxmlformats.org/officeDocument/2006/relationships/hyperlink" Target="https://doi.org/10.1007/978-981-13-7403-6_50" TargetMode="External"/><Relationship Id="rId80" Type="http://schemas.openxmlformats.org/officeDocument/2006/relationships/hyperlink" Target="http://refhub.elsevier.com/S2589-7217(23)00024-7/rf0270" TargetMode="External"/><Relationship Id="rId81" Type="http://schemas.openxmlformats.org/officeDocument/2006/relationships/hyperlink" Target="https://doi.org/10.1016/j.procs.2018.07.070" TargetMode="External"/><Relationship Id="rId82" Type="http://schemas.openxmlformats.org/officeDocument/2006/relationships/hyperlink" Target="https://doi.org/10.1016/J.CAMWA.2011.11.019" TargetMode="External"/><Relationship Id="rId83" Type="http://schemas.openxmlformats.org/officeDocument/2006/relationships/hyperlink" Target="http://refhub.elsevier.com/S2589-7217(23)00024-7/rf0285" TargetMode="External"/><Relationship Id="rId84" Type="http://schemas.openxmlformats.org/officeDocument/2006/relationships/hyperlink" Target="https://doi.org/10.1109/ICCSP.2016.7754302" TargetMode="External"/><Relationship Id="rId85" Type="http://schemas.openxmlformats.org/officeDocument/2006/relationships/hyperlink" Target="http://refhub.elsevier.com/S2589-7217(23)00024-7/rf0300" TargetMode="External"/><Relationship Id="rId86" Type="http://schemas.openxmlformats.org/officeDocument/2006/relationships/hyperlink" Target="http://refhub.elsevier.com/S2589-7217(23)00024-7/rf0305" TargetMode="External"/><Relationship Id="rId87" Type="http://schemas.openxmlformats.org/officeDocument/2006/relationships/hyperlink" Target="https://doi.org/10.1109/SMART46866.2019.9117505" TargetMode="External"/><Relationship Id="rId88" Type="http://schemas.openxmlformats.org/officeDocument/2006/relationships/hyperlink" Target="https://doi.org/10.4314/ijbcs.v9i2.3" TargetMode="External"/><Relationship Id="rId89" Type="http://schemas.openxmlformats.org/officeDocument/2006/relationships/hyperlink" Target="https://doi.org/10.1016/j.tplants.2018.07.004" TargetMode="External"/><Relationship Id="rId90" Type="http://schemas.openxmlformats.org/officeDocument/2006/relationships/hyperlink" Target="https://doi.org/10.1109/ACCESS.2019.2907383" TargetMode="External"/><Relationship Id="rId91" Type="http://schemas.openxmlformats.org/officeDocument/2006/relationships/hyperlink" Target="https://doi.org/10.3945/an.112.002154.506" TargetMode="External"/><Relationship Id="rId92" Type="http://schemas.openxmlformats.org/officeDocument/2006/relationships/hyperlink" Target="https://doi.org/10.1109/AIPR.2018.8707385" TargetMode="External"/><Relationship Id="rId93" Type="http://schemas.openxmlformats.org/officeDocument/2006/relationships/hyperlink" Target="https://doi.org/10.1109/ICAIT51105.2020.9261801" TargetMode="External"/><Relationship Id="rId94" Type="http://schemas.openxmlformats.org/officeDocument/2006/relationships/hyperlink" Target="https://doi.org/10.3390/app9081601" TargetMode="External"/><Relationship Id="rId95" Type="http://schemas.openxmlformats.org/officeDocument/2006/relationships/hyperlink" Target="https://doi.org/10.1080/03235408.2013.772321" TargetMode="External"/><Relationship Id="rId96" Type="http://schemas.openxmlformats.org/officeDocument/2006/relationships/hyperlink" Target="http://refhub.elsevier.com/S2589-7217(23)00024-7/rf0355" TargetMode="External"/><Relationship Id="rId97" Type="http://schemas.openxmlformats.org/officeDocument/2006/relationships/hyperlink" Target="https://doi.org/10.1007/978-1-4614-6372-6_2" TargetMode="External"/><Relationship Id="rId98" Type="http://schemas.openxmlformats.org/officeDocument/2006/relationships/hyperlink" Target="https://doi.org/10.1016/j.compag.2019.105118" TargetMode="External"/><Relationship Id="rId99" Type="http://schemas.openxmlformats.org/officeDocument/2006/relationships/hyperlink" Target="https://doi.org/10.1109/ICMA49215.2020.9233575" TargetMode="External"/><Relationship Id="rId100" Type="http://schemas.openxmlformats.org/officeDocument/2006/relationships/hyperlink" Target="http://refhub.elsevier.com/S2589-7217(23)00024-7/rf0375" TargetMode="External"/><Relationship Id="rId101" Type="http://schemas.openxmlformats.org/officeDocument/2006/relationships/hyperlink" Target="https://doi.org/10.1016/j.chemolab.2020.103996" TargetMode="External"/><Relationship Id="rId102" Type="http://schemas.openxmlformats.org/officeDocument/2006/relationships/hyperlink" Target="https://doi.org/10.1109/ACCESS.2020.3025196" TargetMode="External"/><Relationship Id="rId103" Type="http://schemas.openxmlformats.org/officeDocument/2006/relationships/hyperlink" Target="https://doi.org/10.3390/S120912489" TargetMode="External"/><Relationship Id="rId104" Type="http://schemas.openxmlformats.org/officeDocument/2006/relationships/hyperlink" Target="https://doi.org/10.1109/IUCC/DSCI/SmartCNS.2019.00048" TargetMode="External"/><Relationship Id="rId105" Type="http://schemas.openxmlformats.org/officeDocument/2006/relationships/hyperlink" Target="https://doi.org/10.1080/01431161.2019.1685721" TargetMode="External"/><Relationship Id="rId106" Type="http://schemas.openxmlformats.org/officeDocument/2006/relationships/hyperlink" Target="https://doi.org/10.1109/ACCESS.2021.%203058947" TargetMode="External"/><Relationship Id="rId10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SÃ¨ton Calmette Ariane Houetohossou</dc:creator>
  <cp:keywords>Deep learning; Prediction; Fruits; Vegetables; Stress; Agricultural yield</cp:keywords>
  <dc:subject>Artificial Intelligence in Agriculture, 9 (2023) 46-60. doi:10.1016/j.aiia.2023.08.001</dc:subject>
  <dc:title>Deep learning methods for biotic and abiotic stresses detection and classification in fruits and vegetables: State of the art and perspectives</dc:title>
  <dcterms:created xsi:type="dcterms:W3CDTF">2023-11-25T04:58:57Z</dcterms:created>
  <dcterms:modified xsi:type="dcterms:W3CDTF">2023-11-25T04:58:57Z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10.1016/j.aiia.2023.08.001</vt:lpwstr>
  </property>
  <property fmtid="{D5CDD505-2E9C-101B-9397-08002B2CF9AE}" pid="12" name="robots">
    <vt:lpwstr>noindex</vt:lpwstr>
  </property>
</Properties>
</file>