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velopment of a metering mechanism with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63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272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Development of a metering mechanism with serial robotic arm for handling paper pot seedlings in a vegetable transplanter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Vikas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Paradkar,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Hifjur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Raheman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position w:val="1"/>
            <w:sz w:val="24"/>
          </w:rPr>
          <w:t>⁎</w:t>
        </w:r>
      </w:hyperlink>
      <w:r>
        <w:rPr>
          <w:color w:val="231F20"/>
          <w:sz w:val="21"/>
        </w:rPr>
        <w:t>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Rahul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5"/>
          <w:sz w:val="21"/>
        </w:rPr>
        <w:t>K.</w:t>
      </w:r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Agricultural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sz w:val="12"/>
        </w:rPr>
        <w:t>and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Food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sz w:val="12"/>
        </w:rPr>
        <w:t>Engineering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Department,</w:t>
      </w:r>
      <w:r>
        <w:rPr>
          <w:i/>
          <w:color w:val="231F20"/>
          <w:spacing w:val="-1"/>
          <w:sz w:val="12"/>
        </w:rPr>
        <w:t> </w:t>
      </w:r>
      <w:r>
        <w:rPr>
          <w:i/>
          <w:color w:val="231F20"/>
          <w:spacing w:val="-2"/>
          <w:sz w:val="12"/>
        </w:rPr>
        <w:t>Indian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Institute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2"/>
          <w:sz w:val="12"/>
        </w:rPr>
        <w:t>Technology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pacing w:val="-2"/>
          <w:sz w:val="12"/>
        </w:rPr>
        <w:t>Kharagpur,</w:t>
      </w:r>
      <w:r>
        <w:rPr>
          <w:i/>
          <w:color w:val="231F20"/>
          <w:sz w:val="12"/>
        </w:rPr>
        <w:t> </w:t>
      </w:r>
      <w:r>
        <w:rPr>
          <w:i/>
          <w:color w:val="231F20"/>
          <w:spacing w:val="-4"/>
          <w:sz w:val="12"/>
        </w:rPr>
        <w:t>India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103765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70477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February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9 February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 online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16 February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600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Tomato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seedling</w:t>
      </w:r>
      <w:r>
        <w:rPr>
          <w:color w:val="231F20"/>
          <w:sz w:val="12"/>
        </w:rPr>
        <w:t> </w:t>
      </w:r>
      <w:r>
        <w:rPr>
          <w:color w:val="231F20"/>
          <w:spacing w:val="-4"/>
          <w:w w:val="110"/>
          <w:sz w:val="12"/>
        </w:rPr>
        <w:t>transplanting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Feeding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conveyor</w:t>
      </w:r>
    </w:p>
    <w:p>
      <w:pPr>
        <w:spacing w:line="302" w:lineRule="auto" w:before="0"/>
        <w:ind w:left="103" w:right="60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transplantation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03597" y="287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63pt;width:354.614pt;height:.22675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This paper describes the development of an automated metering mechanism for vegetable transplanter. It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consisted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3-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serial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robotic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arm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automatic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feeding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conveyor.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robotic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arm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pick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drop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tomato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seedlings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raised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biodegradable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paper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pots.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volume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each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pot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50</w:t>
      </w:r>
      <w:r>
        <w:rPr>
          <w:color w:val="231F20"/>
          <w:spacing w:val="25"/>
          <w:w w:val="105"/>
          <w:sz w:val="14"/>
        </w:rPr>
        <w:t> </w:t>
      </w:r>
      <w:r>
        <w:rPr>
          <w:color w:val="231F20"/>
          <w:w w:val="105"/>
          <w:sz w:val="14"/>
        </w:rPr>
        <w:t>cm</w:t>
      </w:r>
      <w:r>
        <w:rPr>
          <w:color w:val="231F20"/>
          <w:w w:val="105"/>
          <w:sz w:val="14"/>
          <w:vertAlign w:val="superscript"/>
        </w:rPr>
        <w:t>3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(3.5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cm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diameter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5.2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cm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height)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maximum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total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weight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47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g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including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pot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mix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seedling.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trix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type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feeding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conveyor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was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developed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convey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pot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seedlings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prede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ned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position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where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robotic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arm could</w:t>
      </w:r>
      <w:r>
        <w:rPr>
          <w:color w:val="231F20"/>
          <w:spacing w:val="-2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pick</w:t>
      </w:r>
      <w:r>
        <w:rPr>
          <w:color w:val="231F20"/>
          <w:spacing w:val="-1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up</w:t>
      </w:r>
      <w:r>
        <w:rPr>
          <w:color w:val="231F20"/>
          <w:spacing w:val="-2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these</w:t>
      </w:r>
      <w:r>
        <w:rPr>
          <w:color w:val="231F20"/>
          <w:spacing w:val="-2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seedlings</w:t>
      </w:r>
      <w:r>
        <w:rPr>
          <w:color w:val="231F20"/>
          <w:spacing w:val="-1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one by one.</w:t>
      </w:r>
      <w:r>
        <w:rPr>
          <w:color w:val="231F20"/>
          <w:spacing w:val="-3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LDR</w:t>
      </w:r>
      <w:r>
        <w:rPr>
          <w:color w:val="231F20"/>
          <w:spacing w:val="-1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(Light Dependent</w:t>
      </w:r>
      <w:r>
        <w:rPr>
          <w:color w:val="231F20"/>
          <w:spacing w:val="-3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Resistor) - LED (Light Emitting Diode)</w:t>
      </w:r>
      <w:r>
        <w:rPr>
          <w:color w:val="231F20"/>
          <w:spacing w:val="-2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sens-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ing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unit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was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used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perform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intermittent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movement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conveyor.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developed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system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was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evaluated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under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both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laboratory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eld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conditions.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robotic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arm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was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able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pick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drop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20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seedlings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per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minute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 its effective cycle time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per handling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one seedling was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varying from 2.5 to 3.1 s. Power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consumption of</w:t>
      </w:r>
      <w:r>
        <w:rPr>
          <w:color w:val="231F20"/>
          <w:spacing w:val="-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conveyor of the developed system and the robotic arm was 18 W and 16 W, respectively. The conveying,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metering</w:t>
      </w:r>
      <w:r>
        <w:rPr>
          <w:color w:val="231F20"/>
          <w:w w:val="105"/>
          <w:sz w:val="14"/>
          <w:vertAlign w:val="baseline"/>
        </w:rPr>
        <w:t> and</w:t>
      </w:r>
      <w:r>
        <w:rPr>
          <w:color w:val="231F20"/>
          <w:w w:val="105"/>
          <w:sz w:val="14"/>
          <w:vertAlign w:val="baseline"/>
        </w:rPr>
        <w:t> overall</w:t>
      </w:r>
      <w:r>
        <w:rPr>
          <w:color w:val="231F20"/>
          <w:w w:val="105"/>
          <w:sz w:val="14"/>
          <w:vertAlign w:val="baseline"/>
        </w:rPr>
        <w:t> ef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ciency</w:t>
      </w:r>
      <w:r>
        <w:rPr>
          <w:color w:val="231F20"/>
          <w:w w:val="105"/>
          <w:sz w:val="14"/>
          <w:vertAlign w:val="baseline"/>
        </w:rPr>
        <w:t> of</w:t>
      </w:r>
      <w:r>
        <w:rPr>
          <w:color w:val="231F20"/>
          <w:w w:val="105"/>
          <w:sz w:val="14"/>
          <w:vertAlign w:val="baseline"/>
        </w:rPr>
        <w:t> the</w:t>
      </w:r>
      <w:r>
        <w:rPr>
          <w:color w:val="231F20"/>
          <w:w w:val="105"/>
          <w:sz w:val="14"/>
          <w:vertAlign w:val="baseline"/>
        </w:rPr>
        <w:t> developed</w:t>
      </w:r>
      <w:r>
        <w:rPr>
          <w:color w:val="231F20"/>
          <w:w w:val="105"/>
          <w:sz w:val="14"/>
          <w:vertAlign w:val="baseline"/>
        </w:rPr>
        <w:t> metering</w:t>
      </w:r>
      <w:r>
        <w:rPr>
          <w:color w:val="231F20"/>
          <w:w w:val="105"/>
          <w:sz w:val="14"/>
          <w:vertAlign w:val="baseline"/>
        </w:rPr>
        <w:t> mechanism</w:t>
      </w:r>
      <w:r>
        <w:rPr>
          <w:color w:val="231F20"/>
          <w:w w:val="105"/>
          <w:sz w:val="14"/>
          <w:vertAlign w:val="baseline"/>
        </w:rPr>
        <w:t> under</w:t>
      </w:r>
      <w:r>
        <w:rPr>
          <w:color w:val="231F20"/>
          <w:w w:val="105"/>
          <w:sz w:val="14"/>
          <w:vertAlign w:val="baseline"/>
        </w:rPr>
        <w:t> laboratory</w:t>
      </w:r>
      <w:r>
        <w:rPr>
          <w:color w:val="231F20"/>
          <w:w w:val="105"/>
          <w:sz w:val="14"/>
          <w:vertAlign w:val="baseline"/>
        </w:rPr>
        <w:t> condition</w:t>
      </w:r>
      <w:r>
        <w:rPr>
          <w:color w:val="231F20"/>
          <w:w w:val="105"/>
          <w:sz w:val="14"/>
          <w:vertAlign w:val="baseline"/>
        </w:rPr>
        <w:t> were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96.83%,</w:t>
      </w:r>
      <w:r>
        <w:rPr>
          <w:color w:val="231F20"/>
          <w:spacing w:val="-9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95.91%</w:t>
      </w:r>
      <w:r>
        <w:rPr>
          <w:color w:val="231F20"/>
          <w:spacing w:val="-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and</w:t>
      </w:r>
      <w:r>
        <w:rPr>
          <w:color w:val="231F20"/>
          <w:spacing w:val="-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92.86%,</w:t>
      </w:r>
      <w:r>
        <w:rPr>
          <w:color w:val="231F20"/>
          <w:spacing w:val="-9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respectively</w:t>
      </w:r>
      <w:r>
        <w:rPr>
          <w:color w:val="231F20"/>
          <w:spacing w:val="-8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as</w:t>
      </w:r>
      <w:r>
        <w:rPr>
          <w:color w:val="231F20"/>
          <w:spacing w:val="-9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compared</w:t>
      </w:r>
      <w:r>
        <w:rPr>
          <w:color w:val="231F20"/>
          <w:spacing w:val="-8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to</w:t>
      </w:r>
      <w:r>
        <w:rPr>
          <w:color w:val="231F20"/>
          <w:spacing w:val="-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94.7%,</w:t>
      </w:r>
      <w:r>
        <w:rPr>
          <w:color w:val="231F20"/>
          <w:spacing w:val="-9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93.28%</w:t>
      </w:r>
      <w:r>
        <w:rPr>
          <w:color w:val="231F20"/>
          <w:spacing w:val="-6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and</w:t>
      </w:r>
      <w:r>
        <w:rPr>
          <w:color w:val="231F20"/>
          <w:spacing w:val="-7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88.33%,</w:t>
      </w:r>
      <w:r>
        <w:rPr>
          <w:color w:val="231F20"/>
          <w:spacing w:val="-8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under</w:t>
      </w:r>
      <w:r>
        <w:rPr>
          <w:color w:val="231F20"/>
          <w:spacing w:val="-9"/>
          <w:sz w:val="14"/>
          <w:vertAlign w:val="baseline"/>
        </w:rPr>
        <w:t> </w:t>
      </w:r>
      <w:r>
        <w:rPr>
          <w:rFonts w:ascii="Times New Roman"/>
          <w:color w:val="231F20"/>
          <w:sz w:val="14"/>
          <w:vertAlign w:val="baseline"/>
        </w:rPr>
        <w:t>fi</w:t>
      </w:r>
      <w:r>
        <w:rPr>
          <w:color w:val="231F20"/>
          <w:sz w:val="14"/>
          <w:vertAlign w:val="baseline"/>
        </w:rPr>
        <w:t>eld</w:t>
      </w:r>
      <w:r>
        <w:rPr>
          <w:color w:val="231F20"/>
          <w:spacing w:val="-6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condition.</w:t>
      </w:r>
      <w:r>
        <w:rPr>
          <w:color w:val="231F20"/>
          <w:spacing w:val="-9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The</w:t>
      </w:r>
      <w:r>
        <w:rPr>
          <w:color w:val="231F20"/>
          <w:spacing w:val="-6"/>
          <w:sz w:val="14"/>
          <w:vertAlign w:val="baseline"/>
        </w:rPr>
        <w:t> </w:t>
      </w:r>
      <w:r>
        <w:rPr>
          <w:color w:val="231F20"/>
          <w:sz w:val="14"/>
          <w:vertAlign w:val="baseline"/>
        </w:rPr>
        <w:t>de-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veloped robotic arm based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metering mechanism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was simple, light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in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weight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and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effectively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handled the pot seed-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lings without damage and would thus help in mechanizing transplanting of vegetable seedlings.</w:t>
      </w:r>
    </w:p>
    <w:p>
      <w:pPr>
        <w:spacing w:line="288" w:lineRule="auto" w:before="0"/>
        <w:ind w:left="1917" w:right="120" w:hanging="181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2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06" w:space="782"/>
            <w:col w:w="7322"/>
          </w:cols>
        </w:sectPr>
      </w:pPr>
    </w:p>
    <w:p>
      <w:pPr>
        <w:pStyle w:val="BodyText"/>
        <w:spacing w:after="1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2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Planting of seed/seedling is an important operation for raising any</w:t>
      </w:r>
      <w:r>
        <w:rPr>
          <w:color w:val="231F20"/>
          <w:spacing w:val="40"/>
        </w:rPr>
        <w:t> </w:t>
      </w:r>
      <w:r>
        <w:rPr>
          <w:color w:val="231F20"/>
        </w:rPr>
        <w:t>crop. Vegetable crops like tomato and brinjal give better </w:t>
      </w:r>
      <w:r>
        <w:rPr>
          <w:color w:val="231F20"/>
        </w:rPr>
        <w:t>productivity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transplanting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best-grown</w:t>
      </w:r>
      <w:r>
        <w:rPr>
          <w:color w:val="231F20"/>
          <w:spacing w:val="40"/>
        </w:rPr>
        <w:t> </w:t>
      </w:r>
      <w:r>
        <w:rPr>
          <w:color w:val="231F20"/>
        </w:rPr>
        <w:t>seedlings</w:t>
      </w:r>
      <w:r>
        <w:rPr>
          <w:color w:val="231F20"/>
          <w:spacing w:val="40"/>
        </w:rPr>
        <w:t> </w:t>
      </w:r>
      <w:r>
        <w:rPr>
          <w:color w:val="231F20"/>
        </w:rPr>
        <w:t>instead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sowing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seeds</w:t>
      </w:r>
      <w:r>
        <w:rPr>
          <w:color w:val="231F20"/>
          <w:spacing w:val="-4"/>
        </w:rPr>
        <w:t> </w:t>
      </w:r>
      <w:r>
        <w:rPr>
          <w:color w:val="231F20"/>
        </w:rPr>
        <w:t>directly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4"/>
        </w:rPr>
        <w:t> </w:t>
      </w:r>
      <w:r>
        <w:rPr>
          <w:color w:val="231F20"/>
        </w:rPr>
        <w:t>Unavailability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suitable</w:t>
      </w:r>
      <w:r>
        <w:rPr>
          <w:color w:val="231F20"/>
          <w:spacing w:val="-4"/>
        </w:rPr>
        <w:t> </w:t>
      </w:r>
      <w:r>
        <w:rPr>
          <w:color w:val="231F20"/>
        </w:rPr>
        <w:t>vege-</w:t>
      </w:r>
      <w:r>
        <w:rPr>
          <w:color w:val="231F20"/>
          <w:spacing w:val="40"/>
        </w:rPr>
        <w:t> </w:t>
      </w:r>
      <w:r>
        <w:rPr>
          <w:color w:val="231F20"/>
        </w:rPr>
        <w:t>table transplanting machinery in developing countries such as India,</w:t>
      </w:r>
      <w:r>
        <w:rPr>
          <w:color w:val="231F20"/>
          <w:spacing w:val="40"/>
        </w:rPr>
        <w:t> </w:t>
      </w:r>
      <w:r>
        <w:rPr>
          <w:color w:val="231F20"/>
        </w:rPr>
        <w:t>manual</w:t>
      </w:r>
      <w:r>
        <w:rPr>
          <w:color w:val="231F20"/>
          <w:spacing w:val="-10"/>
        </w:rPr>
        <w:t> </w:t>
      </w:r>
      <w:r>
        <w:rPr>
          <w:color w:val="231F20"/>
        </w:rPr>
        <w:t>transplanting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opted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cultivating</w:t>
      </w:r>
      <w:r>
        <w:rPr>
          <w:color w:val="231F20"/>
          <w:spacing w:val="-10"/>
        </w:rPr>
        <w:t> </w:t>
      </w:r>
      <w:r>
        <w:rPr>
          <w:color w:val="231F20"/>
        </w:rPr>
        <w:t>vegetables,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requires</w:t>
      </w:r>
      <w:r>
        <w:rPr>
          <w:color w:val="231F20"/>
          <w:spacing w:val="40"/>
        </w:rPr>
        <w:t> </w:t>
      </w:r>
      <w:r>
        <w:rPr>
          <w:color w:val="231F20"/>
        </w:rPr>
        <w:t>considerable manpower, and thus it is expensive. Shortage of labours</w:t>
      </w:r>
      <w:r>
        <w:rPr>
          <w:color w:val="231F20"/>
          <w:spacing w:val="40"/>
        </w:rPr>
        <w:t> </w:t>
      </w:r>
      <w:r>
        <w:rPr>
          <w:color w:val="231F20"/>
        </w:rPr>
        <w:t>during the peak transplanting period adversely affects the timeliness</w:t>
      </w:r>
      <w:r>
        <w:rPr>
          <w:color w:val="231F20"/>
          <w:spacing w:val="80"/>
        </w:rPr>
        <w:t> </w:t>
      </w:r>
      <w:r>
        <w:rPr>
          <w:color w:val="231F20"/>
        </w:rPr>
        <w:t>of this operation, thereby reduces crop yield (</w:t>
      </w:r>
      <w:hyperlink w:history="true" w:anchor="_bookmark18">
        <w:r>
          <w:rPr>
            <w:color w:val="2E3092"/>
          </w:rPr>
          <w:t>Khadatkar et al.,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Vivek et al., 2019</w:t>
        </w:r>
      </w:hyperlink>
      <w:r>
        <w:rPr>
          <w:color w:val="231F20"/>
        </w:rPr>
        <w:t>). In manual transplanting, seedlings are manually</w:t>
      </w:r>
      <w:r>
        <w:rPr>
          <w:color w:val="231F20"/>
          <w:spacing w:val="40"/>
        </w:rPr>
        <w:t> </w:t>
      </w:r>
      <w:r>
        <w:rPr>
          <w:color w:val="231F20"/>
        </w:rPr>
        <w:t>planted in the soil by maintaining a recommended row-to-row and</w:t>
      </w:r>
      <w:r>
        <w:rPr>
          <w:color w:val="231F20"/>
          <w:spacing w:val="40"/>
        </w:rPr>
        <w:t> </w:t>
      </w:r>
      <w:r>
        <w:rPr>
          <w:color w:val="231F20"/>
        </w:rPr>
        <w:t>plant-to-plant spacing. Since manual transplanting is more prone to</w:t>
      </w:r>
      <w:r>
        <w:rPr>
          <w:color w:val="231F20"/>
          <w:spacing w:val="40"/>
        </w:rPr>
        <w:t> </w:t>
      </w:r>
      <w:r>
        <w:rPr>
          <w:color w:val="231F20"/>
        </w:rPr>
        <w:t>error, it results in non-uniform plant distribution which makes it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cult to operate several other agricultural machinery such as plant pro-</w:t>
      </w:r>
      <w:r>
        <w:rPr>
          <w:color w:val="231F20"/>
          <w:spacing w:val="40"/>
        </w:rPr>
        <w:t> </w:t>
      </w:r>
      <w:r>
        <w:rPr>
          <w:color w:val="231F20"/>
        </w:rPr>
        <w:t>tection implements and harvesting implements required for raising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Parish,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2005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18">
        <w:r>
          <w:rPr>
            <w:color w:val="2E3092"/>
          </w:rPr>
          <w:t>Kumar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Raheman,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2008,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40"/>
        </w:rPr>
        <w:t> </w:t>
      </w:r>
      <w:r>
        <w:rPr>
          <w:color w:val="231F20"/>
        </w:rPr>
        <w:t>mechanization in the transplanting of vegetable seedlings becomes es-</w:t>
      </w:r>
      <w:r>
        <w:rPr>
          <w:color w:val="231F20"/>
          <w:spacing w:val="40"/>
        </w:rPr>
        <w:t> </w:t>
      </w:r>
      <w:r>
        <w:rPr>
          <w:color w:val="231F20"/>
        </w:rPr>
        <w:t>sential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</w:rPr>
        <w:t>overcome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shortage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labour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</w:rPr>
        <w:t>will</w:t>
      </w:r>
      <w:r>
        <w:rPr>
          <w:color w:val="231F20"/>
          <w:spacing w:val="17"/>
        </w:rPr>
        <w:t> </w:t>
      </w:r>
      <w:r>
        <w:rPr>
          <w:color w:val="231F20"/>
        </w:rPr>
        <w:t>help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complete</w:t>
      </w:r>
    </w:p>
    <w:p>
      <w:pPr>
        <w:pStyle w:val="BodyText"/>
        <w:spacing w:before="1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275631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1.703279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 address:</w:t>
      </w:r>
      <w:r>
        <w:rPr>
          <w:i/>
          <w:color w:val="231F20"/>
          <w:spacing w:val="2"/>
          <w:sz w:val="12"/>
        </w:rPr>
        <w:t> </w:t>
      </w:r>
      <w:hyperlink r:id="rId13">
        <w:r>
          <w:rPr>
            <w:color w:val="2E3092"/>
            <w:sz w:val="12"/>
          </w:rPr>
          <w:t>hifjur@agfe.iitkgp.ernet.in</w:t>
        </w:r>
      </w:hyperlink>
      <w:r>
        <w:rPr>
          <w:color w:val="2E3092"/>
          <w:spacing w:val="4"/>
          <w:sz w:val="12"/>
        </w:rPr>
        <w:t> </w:t>
      </w:r>
      <w:r>
        <w:rPr>
          <w:color w:val="231F20"/>
          <w:sz w:val="12"/>
        </w:rPr>
        <w:t>(H. </w:t>
      </w:r>
      <w:r>
        <w:rPr>
          <w:color w:val="231F20"/>
          <w:spacing w:val="-2"/>
          <w:sz w:val="12"/>
        </w:rPr>
        <w:t>Raheman).</w:t>
      </w:r>
    </w:p>
    <w:p>
      <w:pPr>
        <w:pStyle w:val="BodyText"/>
        <w:spacing w:line="271" w:lineRule="auto" w:before="112"/>
        <w:ind w:left="103" w:right="119"/>
        <w:jc w:val="both"/>
      </w:pPr>
      <w:r>
        <w:rPr/>
        <w:br w:type="column"/>
      </w:r>
      <w:r>
        <w:rPr>
          <w:color w:val="231F20"/>
        </w:rPr>
        <w:t>the transplantation process in less time with good uniformity of plant</w:t>
      </w:r>
      <w:r>
        <w:rPr>
          <w:color w:val="231F20"/>
          <w:spacing w:val="40"/>
        </w:rPr>
        <w:t> </w:t>
      </w:r>
      <w:r>
        <w:rPr>
          <w:color w:val="231F20"/>
        </w:rPr>
        <w:t>distribution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</w:p>
    <w:p>
      <w:pPr>
        <w:pStyle w:val="BodyText"/>
        <w:spacing w:line="276" w:lineRule="auto" w:before="4"/>
        <w:ind w:left="103" w:right="117" w:firstLine="239"/>
        <w:jc w:val="both"/>
      </w:pPr>
      <w:r>
        <w:rPr>
          <w:color w:val="231F20"/>
        </w:rPr>
        <w:t>A transplanter generally consists of a metering mechanism i.e., a</w:t>
      </w:r>
      <w:r>
        <w:rPr>
          <w:color w:val="231F20"/>
          <w:spacing w:val="40"/>
        </w:rPr>
        <w:t> </w:t>
      </w:r>
      <w:r>
        <w:rPr>
          <w:color w:val="231F20"/>
        </w:rPr>
        <w:t>picking unit and a seedling dropping unit. It is designed based on type</w:t>
      </w:r>
      <w:r>
        <w:rPr>
          <w:color w:val="231F20"/>
          <w:spacing w:val="40"/>
        </w:rPr>
        <w:t> </w:t>
      </w:r>
      <w:r>
        <w:rPr>
          <w:color w:val="231F20"/>
        </w:rPr>
        <w:t>of seedlings used (bare root, plug and pot seedlings). </w:t>
      </w:r>
      <w:hyperlink w:history="true" w:anchor="_bookmark18">
        <w:r>
          <w:rPr>
            <w:color w:val="2E3092"/>
          </w:rPr>
          <w:t>Kumar and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Raheman (2010)</w:t>
        </w:r>
      </w:hyperlink>
      <w:r>
        <w:rPr>
          <w:color w:val="2E3092"/>
        </w:rPr>
        <w:t> </w:t>
      </w:r>
      <w:r>
        <w:rPr>
          <w:color w:val="231F20"/>
        </w:rPr>
        <w:t>developed paper pot type vegetable seedlings using</w:t>
      </w:r>
      <w:r>
        <w:rPr>
          <w:color w:val="231F20"/>
          <w:spacing w:val="40"/>
        </w:rPr>
        <w:t> </w:t>
      </w:r>
      <w:r>
        <w:rPr>
          <w:color w:val="231F20"/>
        </w:rPr>
        <w:t>recycled bio-degradable paper. The paper pots were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lled with</w:t>
      </w:r>
      <w:r>
        <w:rPr>
          <w:color w:val="231F20"/>
          <w:spacing w:val="40"/>
        </w:rPr>
        <w:t> </w:t>
      </w:r>
      <w:r>
        <w:rPr>
          <w:color w:val="231F20"/>
        </w:rPr>
        <w:t>vermicompost, soil and sand at an optimum proportion to raise seed-</w:t>
      </w:r>
      <w:r>
        <w:rPr>
          <w:color w:val="231F20"/>
          <w:spacing w:val="40"/>
        </w:rPr>
        <w:t> </w:t>
      </w:r>
      <w:r>
        <w:rPr>
          <w:color w:val="231F20"/>
        </w:rPr>
        <w:t>lings. </w:t>
      </w:r>
      <w:hyperlink w:history="true" w:anchor="_bookmark18">
        <w:r>
          <w:rPr>
            <w:color w:val="2E3092"/>
          </w:rPr>
          <w:t>Nandede et al. (2014)</w:t>
        </w:r>
      </w:hyperlink>
      <w:r>
        <w:rPr>
          <w:color w:val="2E3092"/>
        </w:rPr>
        <w:t> </w:t>
      </w:r>
      <w:r>
        <w:rPr>
          <w:color w:val="231F20"/>
        </w:rPr>
        <w:t>standardized the potting mix (farmyard</w:t>
      </w:r>
      <w:r>
        <w:rPr>
          <w:color w:val="231F20"/>
          <w:spacing w:val="40"/>
        </w:rPr>
        <w:t> </w:t>
      </w:r>
      <w:r>
        <w:rPr>
          <w:color w:val="231F20"/>
        </w:rPr>
        <w:t>manure: sand: soil) for better growth of vegetable seedlings in </w:t>
      </w:r>
      <w:r>
        <w:rPr>
          <w:color w:val="231F20"/>
        </w:rPr>
        <w:t>paper</w:t>
      </w:r>
      <w:r>
        <w:rPr>
          <w:color w:val="231F20"/>
          <w:spacing w:val="40"/>
        </w:rPr>
        <w:t> </w:t>
      </w:r>
      <w:r>
        <w:rPr>
          <w:color w:val="231F20"/>
        </w:rPr>
        <w:t>pots and found these seedlings suitable to use in the agricultural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using a transplanter. The main advantages of paper pot seedlings are:</w:t>
      </w:r>
      <w:r>
        <w:rPr>
          <w:color w:val="231F20"/>
          <w:spacing w:val="40"/>
        </w:rPr>
        <w:t> </w:t>
      </w:r>
      <w:r>
        <w:rPr>
          <w:color w:val="231F20"/>
        </w:rPr>
        <w:t>individual</w:t>
      </w:r>
      <w:r>
        <w:rPr>
          <w:color w:val="231F20"/>
          <w:spacing w:val="-9"/>
        </w:rPr>
        <w:t> </w:t>
      </w:r>
      <w:r>
        <w:rPr>
          <w:color w:val="231F20"/>
        </w:rPr>
        <w:t>seedlings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space,</w:t>
      </w:r>
      <w:r>
        <w:rPr>
          <w:color w:val="231F20"/>
          <w:spacing w:val="-6"/>
        </w:rPr>
        <w:t> </w:t>
      </w:r>
      <w:r>
        <w:rPr>
          <w:color w:val="231F20"/>
        </w:rPr>
        <w:t>nutrients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conducive</w:t>
      </w:r>
      <w:r>
        <w:rPr>
          <w:color w:val="231F20"/>
          <w:spacing w:val="-6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ditions for better seedling germination and growth (</w:t>
      </w:r>
      <w:hyperlink w:history="true" w:anchor="_bookmark18">
        <w:r>
          <w:rPr>
            <w:color w:val="2E3092"/>
          </w:rPr>
          <w:t>Kumar and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Raheman,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withstand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transplanting</w:t>
      </w:r>
      <w:r>
        <w:rPr>
          <w:color w:val="231F20"/>
          <w:spacing w:val="40"/>
        </w:rPr>
        <w:t> </w:t>
      </w:r>
      <w:r>
        <w:rPr>
          <w:color w:val="231F20"/>
        </w:rPr>
        <w:t>shock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Dihingia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transplanters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commonly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7"/>
        </w:rPr>
        <w:t> </w:t>
      </w:r>
      <w:r>
        <w:rPr>
          <w:color w:val="231F20"/>
        </w:rPr>
        <w:t>catego-</w:t>
      </w:r>
      <w:r>
        <w:rPr>
          <w:color w:val="231F20"/>
          <w:spacing w:val="40"/>
        </w:rPr>
        <w:t> </w:t>
      </w:r>
      <w:r>
        <w:rPr>
          <w:color w:val="231F20"/>
        </w:rPr>
        <w:t>ries a) semi-automatic and b) automatic type. The semi-automatic</w:t>
      </w:r>
      <w:r>
        <w:rPr>
          <w:color w:val="231F20"/>
          <w:spacing w:val="40"/>
        </w:rPr>
        <w:t> </w:t>
      </w:r>
      <w:r>
        <w:rPr>
          <w:color w:val="231F20"/>
        </w:rPr>
        <w:t>transplanters require additional workers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feeding</w:t>
      </w:r>
      <w:r>
        <w:rPr>
          <w:color w:val="231F20"/>
          <w:spacing w:val="-3"/>
        </w:rPr>
        <w:t> </w:t>
      </w:r>
      <w:r>
        <w:rPr>
          <w:color w:val="231F20"/>
        </w:rPr>
        <w:t>and steering</w:t>
      </w:r>
      <w:r>
        <w:rPr>
          <w:color w:val="231F20"/>
          <w:spacing w:val="-2"/>
        </w:rPr>
        <w:t> </w:t>
      </w:r>
      <w:r>
        <w:rPr>
          <w:color w:val="231F20"/>
        </w:rPr>
        <w:t>oper-</w:t>
      </w:r>
      <w:r>
        <w:rPr>
          <w:color w:val="231F20"/>
          <w:spacing w:val="40"/>
        </w:rPr>
        <w:t> </w:t>
      </w:r>
      <w:r>
        <w:rPr>
          <w:color w:val="231F20"/>
        </w:rPr>
        <w:t>ation, while the automatic transplanters require a single operator to</w:t>
      </w:r>
      <w:r>
        <w:rPr>
          <w:color w:val="231F20"/>
          <w:spacing w:val="40"/>
        </w:rPr>
        <w:t> </w:t>
      </w:r>
      <w:r>
        <w:rPr>
          <w:color w:val="231F20"/>
        </w:rPr>
        <w:t>carry out transplanting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(</w:t>
      </w:r>
      <w:hyperlink w:history="true" w:anchor="_bookmark18">
        <w:r>
          <w:rPr>
            <w:color w:val="2E3092"/>
          </w:rPr>
          <w:t>Tsuga, 2000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Kumar and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Raheman, 2011</w:t>
        </w:r>
      </w:hyperlink>
      <w:r>
        <w:rPr>
          <w:color w:val="231F20"/>
        </w:rPr>
        <w:t>). </w:t>
      </w:r>
      <w:hyperlink w:history="true" w:anchor="_bookmark18">
        <w:r>
          <w:rPr>
            <w:color w:val="2E3092"/>
          </w:rPr>
          <w:t>Tsuga (2000)</w:t>
        </w:r>
      </w:hyperlink>
      <w:r>
        <w:rPr>
          <w:color w:val="2E3092"/>
        </w:rPr>
        <w:t> </w:t>
      </w:r>
      <w:r>
        <w:rPr>
          <w:color w:val="231F20"/>
        </w:rPr>
        <w:t>developed three models of automatic</w:t>
      </w:r>
      <w:r>
        <w:rPr>
          <w:color w:val="231F20"/>
          <w:spacing w:val="40"/>
        </w:rPr>
        <w:t> </w:t>
      </w:r>
      <w:r>
        <w:rPr>
          <w:color w:val="231F20"/>
        </w:rPr>
        <w:t>self-propelled vegetable transplanter for plug seedlings and paper pot</w:t>
      </w:r>
      <w:r>
        <w:rPr>
          <w:color w:val="231F20"/>
          <w:spacing w:val="40"/>
        </w:rPr>
        <w:t> </w:t>
      </w:r>
      <w:r>
        <w:rPr>
          <w:color w:val="231F20"/>
        </w:rPr>
        <w:t>seedlings. The planting rate of the seedlings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was 60 hills/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row/min.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https://doi.org/10.1016/j.aiia.2021.02.001</w:t>
        </w:r>
      </w:hyperlink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2021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53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03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8335" cy="1944370"/>
                <wp:effectExtent l="0" t="0" r="0" b="825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335" cy="1944370"/>
                          <a:chExt cx="3188335" cy="194437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188335" cy="194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1944370">
                                <a:moveTo>
                                  <a:pt x="3188157" y="0"/>
                                </a:moveTo>
                                <a:lnTo>
                                  <a:pt x="3181680" y="0"/>
                                </a:lnTo>
                                <a:lnTo>
                                  <a:pt x="3181680" y="6489"/>
                                </a:lnTo>
                                <a:lnTo>
                                  <a:pt x="3181680" y="1937524"/>
                                </a:lnTo>
                                <a:lnTo>
                                  <a:pt x="5753" y="1937524"/>
                                </a:lnTo>
                                <a:lnTo>
                                  <a:pt x="5753" y="6489"/>
                                </a:lnTo>
                                <a:lnTo>
                                  <a:pt x="3181680" y="6489"/>
                                </a:lnTo>
                                <a:lnTo>
                                  <a:pt x="3181680" y="12"/>
                                </a:lnTo>
                                <a:lnTo>
                                  <a:pt x="5753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489"/>
                                </a:lnTo>
                                <a:lnTo>
                                  <a:pt x="0" y="1937524"/>
                                </a:lnTo>
                                <a:lnTo>
                                  <a:pt x="0" y="1944001"/>
                                </a:lnTo>
                                <a:lnTo>
                                  <a:pt x="5753" y="1944001"/>
                                </a:lnTo>
                                <a:lnTo>
                                  <a:pt x="3181680" y="1944001"/>
                                </a:lnTo>
                                <a:lnTo>
                                  <a:pt x="3188157" y="1944001"/>
                                </a:lnTo>
                                <a:lnTo>
                                  <a:pt x="3188157" y="1937524"/>
                                </a:lnTo>
                                <a:lnTo>
                                  <a:pt x="3188157" y="6489"/>
                                </a:lnTo>
                                <a:lnTo>
                                  <a:pt x="318815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26004" y="89972"/>
                            <a:ext cx="690245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w w:val="110"/>
                                  <w:sz w:val="16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26004" y="356671"/>
                            <a:ext cx="2038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9"/>
                                  <w:sz w:val="16"/>
                                </w:rPr>
                                <w:t>DOF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581764" y="356671"/>
                            <a:ext cx="852169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Degree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freedom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26004" y="489868"/>
                            <a:ext cx="2421890" cy="132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DC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motor</w:t>
                              </w:r>
                              <w:r>
                                <w:rPr>
                                  <w:color w:val="231F20"/>
                                  <w:spacing w:val="6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Direct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current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motor</w:t>
                              </w: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line="276" w:lineRule="auto" w:before="27"/>
                                <w:ind w:left="0" w:right="18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EEPROM</w:t>
                              </w:r>
                              <w:r>
                                <w:rPr>
                                  <w:color w:val="231F20"/>
                                  <w:spacing w:val="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Erasable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programmable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read-only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memory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IC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Integrated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circuit</w:t>
                              </w: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line="276" w:lineRule="auto" w:before="0"/>
                                <w:ind w:left="0" w:right="1072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IC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engine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Internal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combustion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engine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LDR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Light dependent resistance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LED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Light emitting diode</w:t>
                              </w: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LOA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Line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action</w:t>
                              </w: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line="276" w:lineRule="auto" w:before="27"/>
                                <w:ind w:left="0" w:right="93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PLC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Programmable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logic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controller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PWM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Pulse width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modulation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signal</w:t>
                              </w:r>
                            </w:p>
                            <w:p>
                              <w:pPr>
                                <w:tabs>
                                  <w:tab w:pos="717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SCARA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Selective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compliance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assembly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robot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arm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153.1pt;mso-position-horizontal-relative:char;mso-position-vertical-relative:line" id="docshapegroup16" coordorigin="0,0" coordsize="5021,3062">
                <v:shape style="position:absolute;left:0;top:0;width:5021;height:3062" id="docshape17" coordorigin="0,0" coordsize="5021,3062" path="m5021,0l5011,0,5011,10,5011,3051,9,3051,9,10,5011,10,5011,0,9,0,0,0,0,10,0,3051,0,3061,9,3061,5011,3061,5021,3061,5021,3051,5021,10,5021,0xe" filled="true" fillcolor="#231f20" stroked="false">
                  <v:path arrowok="t"/>
                  <v:fill type="solid"/>
                </v:shape>
                <v:shape style="position:absolute;left:198;top:141;width:1087;height:198" type="#_x0000_t202" id="docshape18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110"/>
                            <w:sz w:val="16"/>
                          </w:rPr>
                          <w:t>Nomenclature</w:t>
                        </w:r>
                      </w:p>
                    </w:txbxContent>
                  </v:textbox>
                  <w10:wrap type="none"/>
                </v:shape>
                <v:shape style="position:absolute;left:198;top:561;width:321;height:196" type="#_x0000_t202" id="docshape19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9"/>
                            <w:sz w:val="16"/>
                          </w:rPr>
                          <w:t>DOF</w:t>
                        </w:r>
                      </w:p>
                    </w:txbxContent>
                  </v:textbox>
                  <w10:wrap type="none"/>
                </v:shape>
                <v:shape style="position:absolute;left:916;top:561;width:1342;height:196" type="#_x0000_t202" id="docshape20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Degree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freedom</w:t>
                        </w:r>
                      </w:p>
                    </w:txbxContent>
                  </v:textbox>
                  <w10:wrap type="none"/>
                </v:shape>
                <v:shape style="position:absolute;left:198;top:771;width:3814;height:2079" type="#_x0000_t202" id="docshape21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DC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motor</w:t>
                        </w:r>
                        <w:r>
                          <w:rPr>
                            <w:color w:val="231F20"/>
                            <w:spacing w:val="6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Direct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current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motor</w:t>
                        </w: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line="276" w:lineRule="auto" w:before="27"/>
                          <w:ind w:left="0" w:right="18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EEPROM</w:t>
                        </w:r>
                        <w:r>
                          <w:rPr>
                            <w:color w:val="231F20"/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Erasable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programmable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read-only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memory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IC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Integrated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circuit</w:t>
                        </w: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line="276" w:lineRule="auto" w:before="0"/>
                          <w:ind w:left="0" w:right="1072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IC</w:t>
                        </w:r>
                        <w:r>
                          <w:rPr>
                            <w:color w:val="231F2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engine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Internal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combustion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engine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LDR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Light dependent resistance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LED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Light emitting diode</w:t>
                        </w: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LOA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Line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action</w:t>
                        </w: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line="276" w:lineRule="auto" w:before="27"/>
                          <w:ind w:left="0" w:right="93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PLC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Programmable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logic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controller</w:t>
                        </w:r>
                        <w:r>
                          <w:rPr>
                            <w:color w:val="231F20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PWM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Pulse width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modulation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signal</w:t>
                        </w:r>
                      </w:p>
                      <w:p>
                        <w:pPr>
                          <w:tabs>
                            <w:tab w:pos="717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SCARA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Selective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compliance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assembly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robot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arm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1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Automatic mechanical type vegetable transplanters are either self-</w:t>
      </w:r>
      <w:r>
        <w:rPr>
          <w:color w:val="231F20"/>
          <w:spacing w:val="40"/>
        </w:rPr>
        <w:t> </w:t>
      </w:r>
      <w:r>
        <w:rPr>
          <w:color w:val="231F20"/>
        </w:rPr>
        <w:t>propelled or tractor-mounted. The performance of the transplanters</w:t>
      </w:r>
      <w:r>
        <w:rPr>
          <w:color w:val="231F20"/>
          <w:spacing w:val="40"/>
        </w:rPr>
        <w:t> </w:t>
      </w:r>
      <w:r>
        <w:rPr>
          <w:color w:val="231F20"/>
        </w:rPr>
        <w:t>primarily depends on several parameters such as seedling feeding rate</w:t>
      </w:r>
      <w:r>
        <w:rPr>
          <w:color w:val="231F20"/>
          <w:spacing w:val="40"/>
        </w:rPr>
        <w:t> </w:t>
      </w:r>
      <w:r>
        <w:rPr>
          <w:color w:val="231F20"/>
        </w:rPr>
        <w:t>of the pickup unit, seedling row to row spacing and optimal forward</w:t>
      </w:r>
      <w:r>
        <w:rPr>
          <w:color w:val="231F20"/>
          <w:spacing w:val="40"/>
        </w:rPr>
        <w:t> </w:t>
      </w:r>
      <w:r>
        <w:rPr>
          <w:color w:val="231F20"/>
        </w:rPr>
        <w:t>speed of the machine (</w:t>
      </w:r>
      <w:hyperlink w:history="true" w:anchor="_bookmark18">
        <w:r>
          <w:rPr>
            <w:color w:val="2E3092"/>
          </w:rPr>
          <w:t>Kumar and Raheman, 2008</w:t>
        </w:r>
      </w:hyperlink>
      <w:r>
        <w:rPr>
          <w:color w:val="231F20"/>
        </w:rPr>
        <w:t>). These automatic</w:t>
      </w:r>
      <w:r>
        <w:rPr>
          <w:color w:val="231F20"/>
          <w:spacing w:val="40"/>
        </w:rPr>
        <w:t> </w:t>
      </w:r>
      <w:r>
        <w:rPr>
          <w:color w:val="231F20"/>
        </w:rPr>
        <w:t>transplanters produce vibration, require high input power and the</w:t>
      </w:r>
      <w:r>
        <w:rPr>
          <w:color w:val="231F20"/>
          <w:spacing w:val="40"/>
        </w:rPr>
        <w:t> </w:t>
      </w:r>
      <w:r>
        <w:rPr>
          <w:color w:val="231F20"/>
        </w:rPr>
        <w:t>metering mechanism of mechanical type automatic transplanters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complicated to design and fabricate (</w:t>
      </w:r>
      <w:hyperlink w:history="true" w:anchor="_bookmark18">
        <w:r>
          <w:rPr>
            <w:color w:val="2E3092"/>
          </w:rPr>
          <w:t>Prasanna and Raheman, 2012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 order to avoid the complexity associated with mechanical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planters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reduce</w:t>
      </w:r>
      <w:r>
        <w:rPr>
          <w:color w:val="231F20"/>
          <w:spacing w:val="-10"/>
        </w:rPr>
        <w:t> </w:t>
      </w:r>
      <w:r>
        <w:rPr>
          <w:color w:val="231F20"/>
        </w:rPr>
        <w:t>power</w:t>
      </w:r>
      <w:r>
        <w:rPr>
          <w:color w:val="231F20"/>
          <w:spacing w:val="-9"/>
        </w:rPr>
        <w:t> </w:t>
      </w:r>
      <w:r>
        <w:rPr>
          <w:color w:val="231F20"/>
        </w:rPr>
        <w:t>consumption,</w:t>
      </w:r>
      <w:r>
        <w:rPr>
          <w:color w:val="231F20"/>
          <w:spacing w:val="-8"/>
        </w:rPr>
        <w:t> </w:t>
      </w:r>
      <w:r>
        <w:rPr>
          <w:color w:val="231F20"/>
        </w:rPr>
        <w:t>researchers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electronic-based robotic transplanters for handling plug and pot seedlings.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Hwang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Sistler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(1986)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incorporated</w:t>
      </w:r>
      <w:r>
        <w:rPr>
          <w:color w:val="231F20"/>
          <w:spacing w:val="-10"/>
        </w:rPr>
        <w:t> </w:t>
      </w:r>
      <w:r>
        <w:rPr>
          <w:color w:val="231F20"/>
        </w:rPr>
        <w:t>robotic</w:t>
      </w:r>
      <w:r>
        <w:rPr>
          <w:color w:val="231F20"/>
          <w:spacing w:val="-9"/>
        </w:rPr>
        <w:t> </w:t>
      </w:r>
      <w:r>
        <w:rPr>
          <w:color w:val="231F20"/>
        </w:rPr>
        <w:t>manipulator</w:t>
      </w:r>
      <w:r>
        <w:rPr>
          <w:color w:val="231F20"/>
          <w:spacing w:val="-10"/>
        </w:rPr>
        <w:t> </w:t>
      </w:r>
      <w:r>
        <w:rPr>
          <w:color w:val="231F20"/>
        </w:rPr>
        <w:t>(5</w:t>
      </w:r>
      <w:r>
        <w:rPr>
          <w:color w:val="231F20"/>
          <w:spacing w:val="-10"/>
        </w:rPr>
        <w:t> </w:t>
      </w:r>
      <w:r>
        <w:rPr>
          <w:color w:val="231F20"/>
        </w:rPr>
        <w:t>degree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freedom (DOF)) in a commercially available mechanical transplanter for</w:t>
      </w:r>
      <w:r>
        <w:rPr>
          <w:color w:val="231F20"/>
          <w:spacing w:val="40"/>
        </w:rPr>
        <w:t> </w:t>
      </w:r>
      <w:r>
        <w:rPr>
          <w:color w:val="231F20"/>
        </w:rPr>
        <w:t>transplanting</w:t>
      </w:r>
      <w:r>
        <w:rPr>
          <w:color w:val="231F20"/>
          <w:spacing w:val="-6"/>
        </w:rPr>
        <w:t> </w:t>
      </w:r>
      <w:r>
        <w:rPr>
          <w:color w:val="231F20"/>
        </w:rPr>
        <w:t>pepper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seedlings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utilized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8-bit microcomputer for master control of the robotic movement. The pri-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mary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purpose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manipulator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pepper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pot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seedlings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horizontal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conveyor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place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dropping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point.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transplanter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cluded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aplant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tray,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furrow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opener,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kicker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twopress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wheels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its</w:t>
      </w:r>
      <w:r>
        <w:rPr>
          <w:color w:val="231F20"/>
          <w:spacing w:val="-9"/>
        </w:rPr>
        <w:t> </w:t>
      </w:r>
      <w:r>
        <w:rPr>
          <w:color w:val="231F20"/>
        </w:rPr>
        <w:t>transplanting</w:t>
      </w:r>
      <w:r>
        <w:rPr>
          <w:color w:val="231F20"/>
          <w:spacing w:val="-9"/>
        </w:rPr>
        <w:t> </w:t>
      </w:r>
      <w:r>
        <w:rPr>
          <w:color w:val="231F20"/>
        </w:rPr>
        <w:t>rate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slightly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6</w:t>
      </w:r>
      <w:r>
        <w:rPr>
          <w:color w:val="231F20"/>
          <w:spacing w:val="-7"/>
        </w:rPr>
        <w:t> </w:t>
      </w:r>
      <w:r>
        <w:rPr>
          <w:color w:val="231F20"/>
        </w:rPr>
        <w:t>plants</w:t>
      </w:r>
      <w:r>
        <w:rPr>
          <w:color w:val="231F20"/>
          <w:spacing w:val="-8"/>
        </w:rPr>
        <w:t> </w:t>
      </w:r>
      <w:r>
        <w:rPr>
          <w:color w:val="231F20"/>
        </w:rPr>
        <w:t>per</w:t>
      </w:r>
      <w:r>
        <w:rPr>
          <w:color w:val="231F20"/>
          <w:spacing w:val="-9"/>
        </w:rPr>
        <w:t> </w:t>
      </w:r>
      <w:r>
        <w:rPr>
          <w:color w:val="231F20"/>
        </w:rPr>
        <w:t>min.</w:t>
      </w:r>
      <w:r>
        <w:rPr>
          <w:color w:val="231F20"/>
          <w:spacing w:val="-10"/>
        </w:rPr>
        <w:t> </w:t>
      </w:r>
      <w:hyperlink w:history="true" w:anchor="_bookmark18">
        <w:r>
          <w:rPr>
            <w:color w:val="2E3092"/>
          </w:rPr>
          <w:t>Ting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(1990a)</w:t>
        </w:r>
      </w:hyperlink>
      <w:r>
        <w:rPr>
          <w:color w:val="2E3092"/>
        </w:rPr>
        <w:t> </w:t>
      </w:r>
      <w:r>
        <w:rPr>
          <w:color w:val="231F20"/>
        </w:rPr>
        <w:t>conducted a study on work cell layouts for transplanting plug</w:t>
      </w:r>
      <w:r>
        <w:rPr>
          <w:color w:val="231F20"/>
          <w:spacing w:val="40"/>
        </w:rPr>
        <w:t> </w:t>
      </w:r>
      <w:r>
        <w:rPr>
          <w:color w:val="231F20"/>
        </w:rPr>
        <w:t>seedling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Selective</w:t>
      </w:r>
      <w:r>
        <w:rPr>
          <w:color w:val="231F20"/>
          <w:spacing w:val="-9"/>
        </w:rPr>
        <w:t> </w:t>
      </w:r>
      <w:r>
        <w:rPr>
          <w:color w:val="231F20"/>
        </w:rPr>
        <w:t>Compliance</w:t>
      </w:r>
      <w:r>
        <w:rPr>
          <w:color w:val="231F20"/>
          <w:spacing w:val="-10"/>
        </w:rPr>
        <w:t> </w:t>
      </w:r>
      <w:r>
        <w:rPr>
          <w:color w:val="231F20"/>
        </w:rPr>
        <w:t>Assembly</w:t>
      </w:r>
      <w:r>
        <w:rPr>
          <w:color w:val="231F20"/>
          <w:spacing w:val="-9"/>
        </w:rPr>
        <w:t> </w:t>
      </w:r>
      <w:r>
        <w:rPr>
          <w:color w:val="231F20"/>
        </w:rPr>
        <w:t>Robot</w:t>
      </w:r>
      <w:r>
        <w:rPr>
          <w:color w:val="231F20"/>
          <w:spacing w:val="-10"/>
        </w:rPr>
        <w:t> </w:t>
      </w:r>
      <w:r>
        <w:rPr>
          <w:color w:val="231F20"/>
        </w:rPr>
        <w:t>Arm</w:t>
      </w:r>
      <w:r>
        <w:rPr>
          <w:color w:val="231F20"/>
          <w:spacing w:val="-9"/>
        </w:rPr>
        <w:t> </w:t>
      </w:r>
      <w:r>
        <w:rPr>
          <w:color w:val="231F20"/>
        </w:rPr>
        <w:t>(SCARA).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computer program was developed for analyzing the interactions of the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-4"/>
        </w:rPr>
        <w:t> </w:t>
      </w:r>
      <w:r>
        <w:rPr>
          <w:color w:val="231F20"/>
        </w:rPr>
        <w:t>cell</w:t>
      </w:r>
      <w:r>
        <w:rPr>
          <w:color w:val="231F20"/>
          <w:spacing w:val="-5"/>
        </w:rPr>
        <w:t> </w:t>
      </w:r>
      <w:r>
        <w:rPr>
          <w:color w:val="231F20"/>
        </w:rPr>
        <w:t>layout,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robot</w:t>
      </w:r>
      <w:r>
        <w:rPr>
          <w:color w:val="231F20"/>
          <w:spacing w:val="-5"/>
        </w:rPr>
        <w:t> </w:t>
      </w:r>
      <w:r>
        <w:rPr>
          <w:color w:val="231F20"/>
        </w:rPr>
        <w:t>arm</w:t>
      </w:r>
      <w:r>
        <w:rPr>
          <w:color w:val="231F20"/>
          <w:spacing w:val="-3"/>
        </w:rPr>
        <w:t> </w:t>
      </w:r>
      <w:r>
        <w:rPr>
          <w:color w:val="231F20"/>
        </w:rPr>
        <w:t>motion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material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ow.</w:t>
      </w:r>
      <w:r>
        <w:rPr>
          <w:color w:val="231F20"/>
          <w:spacing w:val="-5"/>
        </w:rPr>
        <w:t> </w:t>
      </w:r>
      <w:hyperlink w:history="true" w:anchor="_bookmark18">
        <w:r>
          <w:rPr>
            <w:color w:val="2E3092"/>
          </w:rPr>
          <w:t>Ting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(1990b)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designed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swinging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sliding</w:t>
      </w:r>
      <w:r>
        <w:rPr>
          <w:color w:val="231F20"/>
          <w:spacing w:val="-9"/>
        </w:rPr>
        <w:t> </w:t>
      </w:r>
      <w:r>
        <w:rPr>
          <w:color w:val="231F20"/>
        </w:rPr>
        <w:t>needle</w:t>
      </w:r>
      <w:r>
        <w:rPr>
          <w:color w:val="231F20"/>
          <w:spacing w:val="-10"/>
        </w:rPr>
        <w:t> </w:t>
      </w:r>
      <w:r>
        <w:rPr>
          <w:color w:val="231F20"/>
        </w:rPr>
        <w:t>type</w:t>
      </w:r>
      <w:r>
        <w:rPr>
          <w:color w:val="231F20"/>
          <w:spacing w:val="-10"/>
        </w:rPr>
        <w:t> </w:t>
      </w:r>
      <w:r>
        <w:rPr>
          <w:color w:val="231F20"/>
        </w:rPr>
        <w:t>gripper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picking,</w:t>
      </w:r>
      <w:r>
        <w:rPr>
          <w:color w:val="231F20"/>
          <w:spacing w:val="40"/>
        </w:rPr>
        <w:t> </w:t>
      </w:r>
      <w:r>
        <w:rPr>
          <w:color w:val="231F20"/>
        </w:rPr>
        <w:t>holding and placing the plug seedlings. The gripper was attached on a</w:t>
      </w:r>
      <w:r>
        <w:rPr>
          <w:color w:val="231F20"/>
          <w:spacing w:val="40"/>
        </w:rPr>
        <w:t> </w:t>
      </w:r>
      <w:r>
        <w:rPr>
          <w:color w:val="231F20"/>
        </w:rPr>
        <w:t>SCARA</w:t>
      </w:r>
      <w:r>
        <w:rPr>
          <w:color w:val="231F20"/>
          <w:spacing w:val="-10"/>
        </w:rPr>
        <w:t> </w:t>
      </w:r>
      <w:r>
        <w:rPr>
          <w:color w:val="231F20"/>
        </w:rPr>
        <w:t>robot</w:t>
      </w:r>
      <w:r>
        <w:rPr>
          <w:color w:val="231F20"/>
          <w:spacing w:val="-10"/>
        </w:rPr>
        <w:t> </w:t>
      </w:r>
      <w:r>
        <w:rPr>
          <w:color w:val="231F20"/>
        </w:rPr>
        <w:t>arm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capacitive</w:t>
      </w:r>
      <w:r>
        <w:rPr>
          <w:color w:val="231F20"/>
          <w:spacing w:val="-9"/>
        </w:rPr>
        <w:t> </w:t>
      </w:r>
      <w:r>
        <w:rPr>
          <w:color w:val="231F20"/>
        </w:rPr>
        <w:t>proximity</w:t>
      </w:r>
      <w:r>
        <w:rPr>
          <w:color w:val="231F20"/>
          <w:spacing w:val="-10"/>
        </w:rPr>
        <w:t> </w:t>
      </w:r>
      <w:r>
        <w:rPr>
          <w:color w:val="231F20"/>
        </w:rPr>
        <w:t>type</w:t>
      </w:r>
      <w:r>
        <w:rPr>
          <w:color w:val="231F20"/>
          <w:spacing w:val="-10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identifying</w:t>
      </w:r>
      <w:r>
        <w:rPr>
          <w:color w:val="231F20"/>
          <w:spacing w:val="40"/>
        </w:rPr>
        <w:t> </w:t>
      </w:r>
      <w:r>
        <w:rPr>
          <w:color w:val="231F20"/>
        </w:rPr>
        <w:t>the plug seedling grasped by the gripper. </w:t>
      </w:r>
      <w:hyperlink w:history="true" w:anchor="_bookmark19">
        <w:r>
          <w:rPr>
            <w:color w:val="2E3092"/>
          </w:rPr>
          <w:t>Ryu et al. (2001)</w:t>
        </w:r>
      </w:hyperlink>
      <w:r>
        <w:rPr>
          <w:color w:val="2E3092"/>
        </w:rPr>
        <w:t> </w:t>
      </w:r>
      <w:r>
        <w:rPr>
          <w:color w:val="231F20"/>
        </w:rPr>
        <w:t>developed a</w:t>
      </w:r>
      <w:r>
        <w:rPr>
          <w:color w:val="231F20"/>
          <w:spacing w:val="40"/>
        </w:rPr>
        <w:t> </w:t>
      </w:r>
      <w:r>
        <w:rPr>
          <w:color w:val="231F20"/>
        </w:rPr>
        <w:t>transplanting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recognition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bedding</w:t>
      </w:r>
      <w:r>
        <w:rPr>
          <w:color w:val="231F20"/>
          <w:spacing w:val="40"/>
        </w:rPr>
        <w:t> </w:t>
      </w:r>
      <w:r>
        <w:rPr>
          <w:color w:val="231F20"/>
        </w:rPr>
        <w:t>plants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a three-axis gantry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1"/>
        </w:rPr>
        <w:t> </w:t>
      </w:r>
      <w:r>
        <w:rPr>
          <w:color w:val="231F20"/>
        </w:rPr>
        <w:t>robot.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consisted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image recognition device, a tray conveyor, a manipulator, and an end-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effector. This transplanter was specially developed for greenhouse appli-</w:t>
      </w:r>
      <w:r>
        <w:rPr>
          <w:color w:val="231F20"/>
          <w:spacing w:val="40"/>
        </w:rPr>
        <w:t> </w:t>
      </w:r>
      <w:r>
        <w:rPr>
          <w:color w:val="231F20"/>
        </w:rPr>
        <w:t>cations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transplanting</w:t>
      </w:r>
      <w:r>
        <w:rPr>
          <w:color w:val="231F20"/>
          <w:spacing w:val="-10"/>
        </w:rPr>
        <w:t> </w:t>
      </w:r>
      <w:r>
        <w:rPr>
          <w:color w:val="231F20"/>
        </w:rPr>
        <w:t>rate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30</w:t>
      </w:r>
      <w:r>
        <w:rPr>
          <w:color w:val="231F20"/>
          <w:spacing w:val="-9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per</w:t>
      </w:r>
      <w:r>
        <w:rPr>
          <w:color w:val="231F20"/>
          <w:spacing w:val="-8"/>
        </w:rPr>
        <w:t> </w:t>
      </w:r>
      <w:r>
        <w:rPr>
          <w:color w:val="231F20"/>
        </w:rPr>
        <w:t>minute.</w:t>
      </w:r>
      <w:r>
        <w:rPr>
          <w:color w:val="231F20"/>
          <w:spacing w:val="-8"/>
        </w:rPr>
        <w:t> </w:t>
      </w:r>
      <w:hyperlink w:history="true" w:anchor="_bookmark18">
        <w:r>
          <w:rPr>
            <w:color w:val="2E3092"/>
          </w:rPr>
          <w:t>Tian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(2010)</w:t>
        </w:r>
      </w:hyperlink>
      <w:r>
        <w:rPr>
          <w:color w:val="2E3092"/>
          <w:spacing w:val="40"/>
        </w:rPr>
        <w:t> </w:t>
      </w:r>
      <w:r>
        <w:rPr>
          <w:color w:val="231F20"/>
          <w:spacing w:val="-2"/>
        </w:rPr>
        <w:t>designed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asimple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gantry-type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feeding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conveyor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handle</w:t>
      </w:r>
      <w:r>
        <w:rPr>
          <w:color w:val="231F20"/>
          <w:spacing w:val="-8"/>
        </w:rPr>
        <w:t> </w:t>
      </w:r>
      <w:r>
        <w:rPr>
          <w:color w:val="231F20"/>
        </w:rPr>
        <w:t>plug</w:t>
      </w:r>
      <w:r>
        <w:rPr>
          <w:color w:val="231F20"/>
          <w:spacing w:val="-10"/>
        </w:rPr>
        <w:t> </w:t>
      </w:r>
      <w:r>
        <w:rPr>
          <w:color w:val="231F20"/>
        </w:rPr>
        <w:t>seedlings.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unit</w:t>
      </w:r>
      <w:r>
        <w:rPr>
          <w:color w:val="231F20"/>
          <w:spacing w:val="-9"/>
        </w:rPr>
        <w:t> </w:t>
      </w:r>
      <w:r>
        <w:rPr>
          <w:color w:val="231F20"/>
        </w:rPr>
        <w:t>comprised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programmable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logic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controller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(PLC)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control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system, seedling pickup unit anda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con-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veyor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plug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seedlings.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planting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rate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reported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1800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2400</w:t>
      </w:r>
      <w:r>
        <w:rPr>
          <w:color w:val="231F20"/>
          <w:spacing w:val="-6"/>
        </w:rPr>
        <w:t> </w:t>
      </w:r>
      <w:r>
        <w:rPr>
          <w:color w:val="231F20"/>
        </w:rPr>
        <w:t>seedlings</w:t>
      </w:r>
      <w:r>
        <w:rPr>
          <w:color w:val="231F20"/>
          <w:spacing w:val="-6"/>
        </w:rPr>
        <w:t> </w:t>
      </w:r>
      <w:r>
        <w:rPr>
          <w:color w:val="231F20"/>
        </w:rPr>
        <w:t>per</w:t>
      </w:r>
      <w:r>
        <w:rPr>
          <w:color w:val="231F20"/>
          <w:spacing w:val="-5"/>
        </w:rPr>
        <w:t> </w:t>
      </w:r>
      <w:r>
        <w:rPr>
          <w:color w:val="231F20"/>
        </w:rPr>
        <w:t>hour.</w:t>
      </w:r>
      <w:r>
        <w:rPr>
          <w:color w:val="231F20"/>
          <w:spacing w:val="-4"/>
        </w:rPr>
        <w:t> </w:t>
      </w:r>
      <w:hyperlink w:history="true" w:anchor="_bookmark18">
        <w:r>
          <w:rPr>
            <w:color w:val="2E3092"/>
          </w:rPr>
          <w:t>Hu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(2014)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designed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analyzed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mensional</w:t>
      </w:r>
      <w:r>
        <w:rPr>
          <w:color w:val="231F20"/>
          <w:spacing w:val="-10"/>
        </w:rPr>
        <w:t> </w:t>
      </w:r>
      <w:r>
        <w:rPr>
          <w:color w:val="231F20"/>
        </w:rPr>
        <w:t>synthesis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kinematic</w:t>
      </w:r>
      <w:r>
        <w:rPr>
          <w:color w:val="231F20"/>
          <w:spacing w:val="-10"/>
        </w:rPr>
        <w:t> </w:t>
      </w:r>
      <w:r>
        <w:rPr>
          <w:color w:val="231F20"/>
        </w:rPr>
        <w:t>simulation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2-DOF</w:t>
      </w:r>
      <w:r>
        <w:rPr>
          <w:color w:val="231F20"/>
          <w:spacing w:val="-10"/>
        </w:rPr>
        <w:t> </w:t>
      </w:r>
      <w:r>
        <w:rPr>
          <w:color w:val="231F20"/>
        </w:rPr>
        <w:t>parallel</w:t>
      </w:r>
      <w:r>
        <w:rPr>
          <w:color w:val="231F20"/>
          <w:spacing w:val="-9"/>
        </w:rPr>
        <w:t> </w:t>
      </w:r>
      <w:r>
        <w:rPr>
          <w:color w:val="231F20"/>
        </w:rPr>
        <w:t>robot</w:t>
      </w:r>
      <w:r>
        <w:rPr>
          <w:color w:val="231F20"/>
          <w:spacing w:val="40"/>
        </w:rPr>
        <w:t> </w:t>
      </w:r>
      <w:r>
        <w:rPr>
          <w:color w:val="231F20"/>
        </w:rPr>
        <w:t>arm for transplanting plug seedlings from a 128-hole tray to a 50-hole</w:t>
      </w:r>
      <w:r>
        <w:rPr>
          <w:color w:val="231F20"/>
          <w:spacing w:val="40"/>
        </w:rPr>
        <w:t> </w:t>
      </w:r>
      <w:r>
        <w:rPr>
          <w:color w:val="231F20"/>
        </w:rPr>
        <w:t>tray. The transplanting capacity of the developed system was up to 55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plants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perminute. </w:t>
      </w:r>
      <w:hyperlink w:history="true" w:anchor="_bookmark18">
        <w:r>
          <w:rPr>
            <w:color w:val="2E3092"/>
            <w:spacing w:val="-2"/>
          </w:rPr>
          <w:t>Xinetal. (2018)</w:t>
        </w:r>
        <w:r>
          <w:rPr>
            <w:color w:val="2E3092"/>
            <w:spacing w:val="-4"/>
          </w:rPr>
          <w:t> </w:t>
        </w:r>
      </w:hyperlink>
      <w:r>
        <w:rPr>
          <w:color w:val="231F20"/>
          <w:spacing w:val="-2"/>
        </w:rPr>
        <w:t>implemented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anautomatic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mechanism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transplanting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plug seedlings.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It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consisted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ofa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gear train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seedling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picking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mechanism,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photoelectric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sensor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seedling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recognition)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push-</w:t>
      </w:r>
      <w:r>
        <w:rPr>
          <w:color w:val="231F20"/>
          <w:spacing w:val="40"/>
        </w:rPr>
        <w:t> </w:t>
      </w:r>
      <w:r>
        <w:rPr>
          <w:color w:val="231F20"/>
        </w:rPr>
        <w:t>type seedling conveyor. The success rate of the developed system was</w:t>
      </w:r>
      <w:r>
        <w:rPr>
          <w:color w:val="231F20"/>
          <w:spacing w:val="40"/>
        </w:rPr>
        <w:t> </w:t>
      </w:r>
      <w:bookmarkStart w:name="2. Materials and methods" w:id="4"/>
      <w:bookmarkEnd w:id="4"/>
      <w:r>
        <w:rPr>
          <w:color w:val="231F20"/>
        </w:rPr>
        <w:t>8</w:t>
      </w:r>
      <w:r>
        <w:rPr>
          <w:color w:val="231F20"/>
        </w:rPr>
        <w:t>8.23%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leakage</w:t>
      </w:r>
      <w:r>
        <w:rPr>
          <w:color w:val="231F20"/>
          <w:spacing w:val="-3"/>
        </w:rPr>
        <w:t> </w:t>
      </w:r>
      <w:r>
        <w:rPr>
          <w:color w:val="231F20"/>
        </w:rPr>
        <w:t>rate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16.46%.</w:t>
      </w:r>
    </w:p>
    <w:p>
      <w:pPr>
        <w:pStyle w:val="BodyText"/>
        <w:spacing w:line="276" w:lineRule="auto"/>
        <w:ind w:left="103" w:right="38" w:firstLine="238"/>
        <w:jc w:val="both"/>
      </w:pPr>
      <w:hyperlink w:history="true" w:anchor="_bookmark18">
        <w:r>
          <w:rPr>
            <w:color w:val="2E3092"/>
          </w:rPr>
          <w:t>Shamshiri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(2018a)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described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achievements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latest</w:t>
      </w:r>
      <w:r>
        <w:rPr>
          <w:color w:val="231F20"/>
          <w:spacing w:val="-7"/>
        </w:rPr>
        <w:t> </w:t>
      </w:r>
      <w:r>
        <w:rPr>
          <w:color w:val="231F20"/>
        </w:rPr>
        <w:t>ro-</w:t>
      </w:r>
      <w:r>
        <w:rPr>
          <w:color w:val="231F20"/>
          <w:spacing w:val="40"/>
        </w:rPr>
        <w:t> </w:t>
      </w:r>
      <w:bookmarkStart w:name="2.1. Raising of pot seedlings" w:id="5"/>
      <w:bookmarkEnd w:id="5"/>
      <w:r>
        <w:rPr>
          <w:color w:val="231F20"/>
        </w:rPr>
        <w:t>b</w:t>
      </w:r>
      <w:r>
        <w:rPr>
          <w:color w:val="231F20"/>
        </w:rPr>
        <w:t>otics</w:t>
      </w:r>
      <w:r>
        <w:rPr>
          <w:color w:val="231F20"/>
          <w:spacing w:val="-10"/>
        </w:rPr>
        <w:t> </w:t>
      </w:r>
      <w:r>
        <w:rPr>
          <w:color w:val="231F20"/>
        </w:rPr>
        <w:t>technology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importance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incorporating</w:t>
      </w:r>
      <w:r>
        <w:rPr>
          <w:color w:val="231F20"/>
          <w:spacing w:val="40"/>
        </w:rPr>
        <w:t> </w:t>
      </w:r>
      <w:r>
        <w:rPr>
          <w:color w:val="231F20"/>
        </w:rPr>
        <w:t>advanced sensing systems, machine vision system (</w:t>
      </w:r>
      <w:hyperlink w:history="true" w:anchor="_bookmark18">
        <w:r>
          <w:rPr>
            <w:color w:val="2E3092"/>
          </w:rPr>
          <w:t>Joseph et al., </w:t>
        </w:r>
        <w:r>
          <w:rPr>
            <w:color w:val="2E3092"/>
          </w:rPr>
          <w:t>2019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hyperlink w:history="true" w:anchor="_bookmark18">
        <w:r>
          <w:rPr>
            <w:color w:val="2E3092"/>
          </w:rPr>
          <w:t>Syed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2019a,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2019b</w:t>
        </w:r>
      </w:hyperlink>
      <w:r>
        <w:rPr>
          <w:color w:val="231F20"/>
        </w:rPr>
        <w:t>) multi-robot</w:t>
      </w:r>
      <w:r>
        <w:rPr>
          <w:color w:val="231F20"/>
          <w:spacing w:val="-2"/>
        </w:rPr>
        <w:t> </w:t>
      </w:r>
      <w:r>
        <w:rPr>
          <w:color w:val="231F20"/>
        </w:rPr>
        <w:t>collaboration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 latest</w:t>
      </w:r>
      <w:r>
        <w:rPr>
          <w:color w:val="231F20"/>
          <w:spacing w:val="-3"/>
        </w:rPr>
        <w:t> </w:t>
      </w:r>
      <w:r>
        <w:rPr>
          <w:color w:val="231F20"/>
        </w:rPr>
        <w:t>soft-</w:t>
      </w:r>
      <w:r>
        <w:rPr>
          <w:color w:val="231F20"/>
          <w:spacing w:val="40"/>
        </w:rPr>
        <w:t> </w:t>
      </w:r>
      <w:r>
        <w:rPr>
          <w:color w:val="231F20"/>
        </w:rPr>
        <w:t>ware</w:t>
      </w:r>
      <w:r>
        <w:rPr>
          <w:color w:val="231F20"/>
          <w:spacing w:val="42"/>
        </w:rPr>
        <w:t> </w:t>
      </w:r>
      <w:r>
        <w:rPr>
          <w:color w:val="231F20"/>
        </w:rPr>
        <w:t>tools.</w:t>
      </w:r>
      <w:r>
        <w:rPr>
          <w:color w:val="231F20"/>
          <w:spacing w:val="45"/>
        </w:rPr>
        <w:t> </w:t>
      </w:r>
      <w:r>
        <w:rPr>
          <w:color w:val="231F20"/>
        </w:rPr>
        <w:t>These</w:t>
      </w:r>
      <w:r>
        <w:rPr>
          <w:color w:val="231F20"/>
          <w:spacing w:val="41"/>
        </w:rPr>
        <w:t> </w:t>
      </w:r>
      <w:r>
        <w:rPr>
          <w:color w:val="231F20"/>
        </w:rPr>
        <w:t>advanced</w:t>
      </w:r>
      <w:r>
        <w:rPr>
          <w:color w:val="231F20"/>
          <w:spacing w:val="45"/>
        </w:rPr>
        <w:t> </w:t>
      </w:r>
      <w:r>
        <w:rPr>
          <w:color w:val="231F20"/>
        </w:rPr>
        <w:t>techniques</w:t>
      </w:r>
      <w:r>
        <w:rPr>
          <w:color w:val="231F20"/>
          <w:spacing w:val="44"/>
        </w:rPr>
        <w:t> </w:t>
      </w:r>
      <w:r>
        <w:rPr>
          <w:color w:val="231F20"/>
        </w:rPr>
        <w:t>could</w:t>
      </w:r>
      <w:r>
        <w:rPr>
          <w:color w:val="231F20"/>
          <w:spacing w:val="44"/>
        </w:rPr>
        <w:t> </w:t>
      </w:r>
      <w:r>
        <w:rPr>
          <w:color w:val="231F20"/>
        </w:rPr>
        <w:t>help</w:t>
      </w:r>
      <w:r>
        <w:rPr>
          <w:color w:val="231F20"/>
          <w:spacing w:val="43"/>
        </w:rPr>
        <w:t> </w:t>
      </w:r>
      <w:r>
        <w:rPr>
          <w:color w:val="231F20"/>
        </w:rPr>
        <w:t>in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cient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transplanting of seedlings by decreasing the workforce and time </w:t>
      </w:r>
      <w:r>
        <w:rPr>
          <w:color w:val="231F20"/>
        </w:rPr>
        <w:t>taken</w:t>
      </w:r>
      <w:r>
        <w:rPr>
          <w:color w:val="231F20"/>
          <w:spacing w:val="40"/>
        </w:rPr>
        <w:t> </w:t>
      </w:r>
      <w:r>
        <w:rPr>
          <w:color w:val="231F20"/>
        </w:rPr>
        <w:t>to complete the operation. </w:t>
      </w:r>
      <w:hyperlink w:history="true" w:anchor="_bookmark18">
        <w:r>
          <w:rPr>
            <w:color w:val="2E3092"/>
          </w:rPr>
          <w:t>Shamshiri et al. (2018b)</w:t>
        </w:r>
      </w:hyperlink>
      <w:r>
        <w:rPr>
          <w:color w:val="2E3092"/>
        </w:rPr>
        <w:t> </w:t>
      </w:r>
      <w:r>
        <w:rPr>
          <w:color w:val="231F20"/>
        </w:rPr>
        <w:t>reviewed various</w:t>
      </w:r>
      <w:r>
        <w:rPr>
          <w:color w:val="231F20"/>
          <w:spacing w:val="40"/>
        </w:rPr>
        <w:t> </w:t>
      </w:r>
      <w:r>
        <w:rPr>
          <w:color w:val="231F20"/>
        </w:rPr>
        <w:t>simulating software and virtual environments for the use of digital</w:t>
      </w:r>
      <w:r>
        <w:rPr>
          <w:color w:val="231F20"/>
          <w:spacing w:val="40"/>
        </w:rPr>
        <w:t> </w:t>
      </w:r>
      <w:r>
        <w:rPr>
          <w:color w:val="231F20"/>
        </w:rPr>
        <w:t>agriculture. It was found that, with the capability of available software</w:t>
      </w:r>
      <w:r>
        <w:rPr>
          <w:color w:val="231F20"/>
          <w:spacing w:val="40"/>
        </w:rPr>
        <w:t> </w:t>
      </w:r>
      <w:r>
        <w:rPr>
          <w:color w:val="231F20"/>
        </w:rPr>
        <w:t>platforms,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</w:rPr>
        <w:t>robotics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cantly</w:t>
      </w:r>
      <w:r>
        <w:rPr>
          <w:color w:val="231F20"/>
          <w:spacing w:val="-1"/>
        </w:rPr>
        <w:t> </w:t>
      </w:r>
      <w:r>
        <w:rPr>
          <w:color w:val="231F20"/>
        </w:rPr>
        <w:t>improved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incorporating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advanced</w:t>
      </w:r>
      <w:r>
        <w:rPr>
          <w:color w:val="231F20"/>
          <w:spacing w:val="-2"/>
        </w:rPr>
        <w:t> </w:t>
      </w:r>
      <w:r>
        <w:rPr>
          <w:color w:val="231F20"/>
        </w:rPr>
        <w:t>algorithms,</w:t>
      </w:r>
      <w:r>
        <w:rPr>
          <w:color w:val="231F20"/>
          <w:spacing w:val="-3"/>
        </w:rPr>
        <w:t> </w:t>
      </w:r>
      <w:r>
        <w:rPr>
          <w:color w:val="231F20"/>
        </w:rPr>
        <w:t>sharing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existing workspaces and reusing the materials. Also, the utilization of</w:t>
      </w:r>
      <w:r>
        <w:rPr>
          <w:color w:val="231F20"/>
          <w:spacing w:val="40"/>
        </w:rPr>
        <w:t> </w:t>
      </w:r>
      <w:r>
        <w:rPr>
          <w:color w:val="231F20"/>
        </w:rPr>
        <w:t>software platforms for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operations could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reduce the</w:t>
      </w:r>
      <w:r>
        <w:rPr>
          <w:color w:val="231F20"/>
          <w:spacing w:val="40"/>
        </w:rPr>
        <w:t> </w:t>
      </w:r>
      <w:r>
        <w:rPr>
          <w:color w:val="231F20"/>
        </w:rPr>
        <w:t>cost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reducing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real-time</w:t>
      </w:r>
      <w:r>
        <w:rPr>
          <w:color w:val="231F20"/>
          <w:spacing w:val="-2"/>
        </w:rPr>
        <w:t> </w:t>
      </w:r>
      <w:r>
        <w:rPr>
          <w:color w:val="231F20"/>
        </w:rPr>
        <w:t>experimental</w:t>
      </w:r>
      <w:r>
        <w:rPr>
          <w:color w:val="231F20"/>
          <w:spacing w:val="-2"/>
        </w:rPr>
        <w:t> </w:t>
      </w:r>
      <w:r>
        <w:rPr>
          <w:color w:val="231F20"/>
        </w:rPr>
        <w:t>errors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opti-</w:t>
      </w:r>
      <w:r>
        <w:rPr>
          <w:color w:val="231F20"/>
          <w:spacing w:val="40"/>
        </w:rPr>
        <w:t> </w:t>
      </w:r>
      <w:r>
        <w:rPr>
          <w:color w:val="231F20"/>
        </w:rPr>
        <w:t>maluseoffarmresources. </w:t>
      </w:r>
      <w:hyperlink w:history="true" w:anchor="_bookmark18">
        <w:r>
          <w:rPr>
            <w:color w:val="2E3092"/>
          </w:rPr>
          <w:t>Syedetal.(2019a)</w:t>
        </w:r>
        <w:r>
          <w:rPr>
            <w:color w:val="2E3092"/>
            <w:spacing w:val="-2"/>
          </w:rPr>
          <w:t> </w:t>
        </w:r>
      </w:hyperlink>
      <w:r>
        <w:rPr>
          <w:color w:val="231F20"/>
        </w:rPr>
        <w:t>investigatedtheapplication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of machine vision technology in agriculture and automatic transplanting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machine.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reported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combined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use of robot, sensor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machine</w:t>
      </w:r>
      <w:r>
        <w:rPr>
          <w:color w:val="231F20"/>
          <w:spacing w:val="-5"/>
        </w:rPr>
        <w:t> </w:t>
      </w:r>
      <w:r>
        <w:rPr>
          <w:color w:val="231F20"/>
        </w:rPr>
        <w:t>vision</w:t>
      </w:r>
      <w:r>
        <w:rPr>
          <w:color w:val="231F20"/>
          <w:spacing w:val="-7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transplanter</w:t>
      </w:r>
      <w:r>
        <w:rPr>
          <w:color w:val="231F20"/>
          <w:spacing w:val="-6"/>
        </w:rPr>
        <w:t> </w:t>
      </w:r>
      <w:r>
        <w:rPr>
          <w:color w:val="231F20"/>
        </w:rPr>
        <w:t>could</w:t>
      </w:r>
      <w:r>
        <w:rPr>
          <w:color w:val="231F20"/>
          <w:spacing w:val="-5"/>
        </w:rPr>
        <w:t> </w:t>
      </w:r>
      <w:r>
        <w:rPr>
          <w:color w:val="231F20"/>
        </w:rPr>
        <w:t>improve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transplanting,</w:t>
      </w:r>
      <w:r>
        <w:rPr>
          <w:color w:val="231F20"/>
          <w:spacing w:val="-3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reduce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labour</w:t>
      </w:r>
      <w:r>
        <w:rPr>
          <w:color w:val="231F20"/>
          <w:spacing w:val="-4"/>
        </w:rPr>
        <w:t> </w:t>
      </w:r>
      <w:r>
        <w:rPr>
          <w:color w:val="231F20"/>
        </w:rPr>
        <w:t>requirement. </w:t>
      </w:r>
      <w:hyperlink w:history="true" w:anchor="_bookmark18">
        <w:r>
          <w:rPr>
            <w:color w:val="2E3092"/>
          </w:rPr>
          <w:t>Syed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(2019b)</w:t>
        </w:r>
      </w:hyperlink>
      <w:r>
        <w:rPr>
          <w:color w:val="2E3092"/>
        </w:rPr>
        <w:t> </w:t>
      </w:r>
      <w:r>
        <w:rPr>
          <w:color w:val="231F20"/>
        </w:rPr>
        <w:t>proposed a non-destructive method of seedling measurement</w:t>
      </w:r>
      <w:r>
        <w:rPr>
          <w:color w:val="231F20"/>
          <w:spacing w:val="40"/>
        </w:rPr>
        <w:t> </w:t>
      </w:r>
      <w:r>
        <w:rPr>
          <w:color w:val="231F20"/>
        </w:rPr>
        <w:t>systemfor its use inautomatictransplanters. Theyhaveused machinevi-</w:t>
      </w:r>
      <w:r>
        <w:rPr>
          <w:color w:val="231F20"/>
          <w:spacing w:val="40"/>
        </w:rPr>
        <w:t> </w:t>
      </w:r>
      <w:r>
        <w:rPr>
          <w:color w:val="231F20"/>
        </w:rPr>
        <w:t>sionsystemalongwithadepthcameratoobtaintheseedlingdata.</w:t>
      </w:r>
      <w:r>
        <w:rPr>
          <w:color w:val="231F20"/>
          <w:spacing w:val="-2"/>
        </w:rPr>
        <w:t> </w:t>
      </w:r>
      <w:r>
        <w:rPr>
          <w:color w:val="231F20"/>
        </w:rPr>
        <w:t>The 3D</w:t>
      </w:r>
      <w:r>
        <w:rPr>
          <w:color w:val="231F20"/>
          <w:spacing w:val="40"/>
        </w:rPr>
        <w:t> </w:t>
      </w:r>
      <w:r>
        <w:rPr>
          <w:color w:val="231F20"/>
        </w:rPr>
        <w:t>model of the seedlings was generated from the collected data with the</w:t>
      </w:r>
      <w:r>
        <w:rPr>
          <w:color w:val="231F20"/>
          <w:spacing w:val="40"/>
        </w:rPr>
        <w:t> </w:t>
      </w:r>
      <w:r>
        <w:rPr>
          <w:color w:val="231F20"/>
        </w:rPr>
        <w:t>help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point</w:t>
      </w:r>
      <w:r>
        <w:rPr>
          <w:color w:val="231F20"/>
          <w:spacing w:val="-8"/>
        </w:rPr>
        <w:t> </w:t>
      </w:r>
      <w:r>
        <w:rPr>
          <w:color w:val="231F20"/>
        </w:rPr>
        <w:t>cloud</w:t>
      </w:r>
      <w:r>
        <w:rPr>
          <w:color w:val="231F20"/>
          <w:spacing w:val="-7"/>
        </w:rPr>
        <w:t> </w:t>
      </w:r>
      <w:r>
        <w:rPr>
          <w:color w:val="231F20"/>
        </w:rPr>
        <w:t>clustering</w:t>
      </w:r>
      <w:r>
        <w:rPr>
          <w:color w:val="231F20"/>
          <w:spacing w:val="-8"/>
        </w:rPr>
        <w:t> </w:t>
      </w:r>
      <w:r>
        <w:rPr>
          <w:color w:val="231F20"/>
        </w:rPr>
        <w:t>algorithm.</w:t>
      </w:r>
      <w:r>
        <w:rPr>
          <w:color w:val="231F20"/>
          <w:spacing w:val="-7"/>
        </w:rPr>
        <w:t> </w:t>
      </w:r>
      <w:hyperlink w:history="true" w:anchor="_bookmark18">
        <w:r>
          <w:rPr>
            <w:color w:val="2E3092"/>
          </w:rPr>
          <w:t>Rahul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a 2 DOF parallel robot for transplanting paper pot seedlings. The duty</w:t>
      </w:r>
      <w:r>
        <w:rPr>
          <w:color w:val="231F20"/>
          <w:spacing w:val="40"/>
        </w:rPr>
        <w:t> </w:t>
      </w:r>
      <w:r>
        <w:rPr>
          <w:color w:val="231F20"/>
        </w:rPr>
        <w:t>cycle</w:t>
      </w:r>
      <w:r>
        <w:rPr>
          <w:color w:val="231F20"/>
          <w:spacing w:val="-8"/>
        </w:rPr>
        <w:t> </w:t>
      </w:r>
      <w:r>
        <w:rPr>
          <w:color w:val="231F20"/>
        </w:rPr>
        <w:t>timeof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robot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pick</w:t>
      </w:r>
      <w:r>
        <w:rPr>
          <w:color w:val="231F20"/>
          <w:spacing w:val="-9"/>
        </w:rPr>
        <w:t> </w:t>
      </w:r>
      <w:r>
        <w:rPr>
          <w:color w:val="231F20"/>
        </w:rPr>
        <w:t>up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placementof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seedling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portedas 2.25 swithapower requirementof 22 W. </w:t>
      </w:r>
      <w:hyperlink w:history="true" w:anchor="_bookmark18">
        <w:r>
          <w:rPr>
            <w:color w:val="2E3092"/>
          </w:rPr>
          <w:t>Viveketal.(2019) </w:t>
        </w:r>
      </w:hyperlink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veloped a gripper for vegetable transplanting robot, which was utilized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for transplanting plug seedlings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 the success rate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the transplanting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reported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92.47%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91.32%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chilli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brinjal,</w:t>
      </w:r>
      <w:r>
        <w:rPr>
          <w:color w:val="231F20"/>
          <w:spacing w:val="-10"/>
        </w:rPr>
        <w:t> </w:t>
      </w:r>
      <w:r>
        <w:rPr>
          <w:color w:val="231F20"/>
        </w:rPr>
        <w:t>respec-</w:t>
      </w:r>
      <w:r>
        <w:rPr>
          <w:color w:val="231F20"/>
          <w:spacing w:val="40"/>
        </w:rPr>
        <w:t> </w:t>
      </w:r>
      <w:r>
        <w:rPr>
          <w:color w:val="231F20"/>
        </w:rPr>
        <w:t>tively.</w:t>
      </w:r>
      <w:r>
        <w:rPr>
          <w:color w:val="231F20"/>
          <w:spacing w:val="-10"/>
        </w:rPr>
        <w:t> </w:t>
      </w:r>
      <w:hyperlink w:history="true" w:anchor="_bookmark18">
        <w:r>
          <w:rPr>
            <w:color w:val="2E3092"/>
          </w:rPr>
          <w:t>Yung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serial</w:t>
      </w:r>
      <w:r>
        <w:rPr>
          <w:color w:val="231F20"/>
          <w:spacing w:val="-10"/>
        </w:rPr>
        <w:t> </w:t>
      </w:r>
      <w:r>
        <w:rPr>
          <w:color w:val="231F20"/>
        </w:rPr>
        <w:t>robotic</w:t>
      </w:r>
      <w:r>
        <w:rPr>
          <w:color w:val="231F20"/>
          <w:spacing w:val="-9"/>
        </w:rPr>
        <w:t> </w:t>
      </w:r>
      <w:r>
        <w:rPr>
          <w:color w:val="231F20"/>
        </w:rPr>
        <w:t>arm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transplanting</w:t>
      </w:r>
      <w:r>
        <w:rPr>
          <w:color w:val="231F20"/>
          <w:spacing w:val="40"/>
        </w:rPr>
        <w:t> </w:t>
      </w:r>
      <w:r>
        <w:rPr>
          <w:color w:val="231F20"/>
        </w:rPr>
        <w:t>tomato</w:t>
      </w:r>
      <w:r>
        <w:rPr>
          <w:color w:val="231F20"/>
          <w:spacing w:val="-6"/>
        </w:rPr>
        <w:t> </w:t>
      </w:r>
      <w:r>
        <w:rPr>
          <w:color w:val="231F20"/>
        </w:rPr>
        <w:t>seedling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traytoa</w:t>
      </w:r>
      <w:r>
        <w:rPr>
          <w:color w:val="231F20"/>
          <w:spacing w:val="-6"/>
        </w:rPr>
        <w:t> </w:t>
      </w:r>
      <w:r>
        <w:rPr>
          <w:color w:val="231F20"/>
        </w:rPr>
        <w:t>box.</w:t>
      </w:r>
      <w:r>
        <w:rPr>
          <w:color w:val="231F20"/>
          <w:spacing w:val="-9"/>
        </w:rPr>
        <w:t> </w:t>
      </w:r>
      <w:r>
        <w:rPr>
          <w:color w:val="231F20"/>
        </w:rPr>
        <w:t>Theaverage</w:t>
      </w:r>
      <w:r>
        <w:rPr>
          <w:color w:val="231F20"/>
          <w:spacing w:val="-6"/>
        </w:rPr>
        <w:t> </w:t>
      </w:r>
      <w:r>
        <w:rPr>
          <w:color w:val="231F20"/>
        </w:rPr>
        <w:t>cycle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therobotic</w:t>
      </w:r>
      <w:r>
        <w:rPr>
          <w:color w:val="231F20"/>
          <w:spacing w:val="40"/>
        </w:rPr>
        <w:t> </w:t>
      </w:r>
      <w:r>
        <w:rPr>
          <w:color w:val="231F20"/>
        </w:rPr>
        <w:t>armforpickingandplacingoperationwas 2.82 s, andthesuccessofplant-</w:t>
      </w:r>
      <w:r>
        <w:rPr>
          <w:color w:val="231F20"/>
          <w:spacing w:val="40"/>
        </w:rPr>
        <w:t> </w:t>
      </w:r>
      <w:r>
        <w:rPr>
          <w:color w:val="231F20"/>
        </w:rPr>
        <w:t>ingwasreportedas 93.86%. </w:t>
      </w:r>
      <w:hyperlink w:history="true" w:anchor="_bookmark18">
        <w:r>
          <w:rPr>
            <w:color w:val="2E3092"/>
          </w:rPr>
          <w:t>Rahul etal.(2020) </w:t>
        </w:r>
      </w:hyperlink>
      <w:r>
        <w:rPr>
          <w:color w:val="231F20"/>
        </w:rPr>
        <w:t>developeda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rmwarethat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implemented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embedded</w:t>
      </w:r>
      <w:r>
        <w:rPr>
          <w:color w:val="231F20"/>
          <w:spacing w:val="-6"/>
        </w:rPr>
        <w:t> </w:t>
      </w:r>
      <w:r>
        <w:rPr>
          <w:color w:val="231F20"/>
        </w:rPr>
        <w:t>systems.</w:t>
      </w:r>
      <w:r>
        <w:rPr>
          <w:color w:val="231F20"/>
          <w:spacing w:val="-7"/>
        </w:rPr>
        <w:t> </w:t>
      </w:r>
      <w:r>
        <w:rPr>
          <w:color w:val="231F20"/>
        </w:rPr>
        <w:t>They</w:t>
      </w:r>
      <w:r>
        <w:rPr>
          <w:color w:val="231F20"/>
          <w:spacing w:val="-9"/>
        </w:rPr>
        <w:t> </w:t>
      </w:r>
      <w:r>
        <w:rPr>
          <w:color w:val="231F20"/>
        </w:rPr>
        <w:t>tested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controller</w:t>
      </w:r>
      <w:r>
        <w:rPr>
          <w:color w:val="231F20"/>
          <w:spacing w:val="40"/>
        </w:rPr>
        <w:t> </w:t>
      </w:r>
      <w:r>
        <w:rPr>
          <w:color w:val="231F20"/>
        </w:rPr>
        <w:t>with a 4 DOF parallel robot arm to transplant pot seedlings. It was re-</w:t>
      </w:r>
      <w:r>
        <w:rPr>
          <w:color w:val="231F20"/>
          <w:spacing w:val="40"/>
        </w:rPr>
        <w:t> </w:t>
      </w:r>
      <w:r>
        <w:rPr>
          <w:color w:val="231F20"/>
        </w:rPr>
        <w:t>ported that the developed embedded system reduced the overall cost</w:t>
      </w:r>
      <w:r>
        <w:rPr>
          <w:color w:val="231F20"/>
          <w:spacing w:val="40"/>
        </w:rPr>
        <w:t> </w:t>
      </w:r>
      <w:r>
        <w:rPr>
          <w:color w:val="231F20"/>
        </w:rPr>
        <w:t>with the cycle time and success rate of 3.5 s and 93.3%, respectively.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Robotic transplanters utilize an individual unit of power source</w:t>
      </w:r>
      <w:r>
        <w:rPr>
          <w:color w:val="231F20"/>
          <w:spacing w:val="40"/>
        </w:rPr>
        <w:t> </w:t>
      </w:r>
      <w:r>
        <w:rPr>
          <w:color w:val="231F20"/>
        </w:rPr>
        <w:t>(motor)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picking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seedlings,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eliminates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need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complex</w:t>
      </w:r>
      <w:r>
        <w:rPr>
          <w:color w:val="231F20"/>
          <w:spacing w:val="40"/>
        </w:rPr>
        <w:t> </w:t>
      </w:r>
      <w:r>
        <w:rPr>
          <w:color w:val="231F20"/>
        </w:rPr>
        <w:t>metering mechanism and complex power transmission system re-</w:t>
      </w:r>
      <w:r>
        <w:rPr>
          <w:color w:val="231F20"/>
          <w:spacing w:val="40"/>
        </w:rPr>
        <w:t> </w:t>
      </w:r>
      <w:r>
        <w:rPr>
          <w:color w:val="231F20"/>
        </w:rPr>
        <w:t>quired in case</w:t>
      </w:r>
      <w:r>
        <w:rPr>
          <w:color w:val="231F20"/>
          <w:spacing w:val="-1"/>
        </w:rPr>
        <w:t> </w:t>
      </w:r>
      <w:r>
        <w:rPr>
          <w:color w:val="231F20"/>
        </w:rPr>
        <w:t>of internal combustion (IC) engine operated mechanical</w:t>
      </w:r>
      <w:r>
        <w:rPr>
          <w:color w:val="231F20"/>
          <w:spacing w:val="40"/>
        </w:rPr>
        <w:t> </w:t>
      </w:r>
      <w:r>
        <w:rPr>
          <w:color w:val="231F20"/>
        </w:rPr>
        <w:t>transplanter (</w:t>
      </w:r>
      <w:hyperlink w:history="true" w:anchor="_bookmark19">
        <w:r>
          <w:rPr>
            <w:color w:val="2E3092"/>
          </w:rPr>
          <w:t>Ryu et al., 2001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Hu et al., 2014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Rahul et al., 2019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Rahul et al., 2020</w:t>
        </w:r>
      </w:hyperlink>
      <w:r>
        <w:rPr>
          <w:color w:val="231F20"/>
        </w:rPr>
        <w:t>)2020). Robotic transplanters require less input</w:t>
      </w:r>
      <w:r>
        <w:rPr>
          <w:color w:val="231F20"/>
          <w:spacing w:val="40"/>
        </w:rPr>
        <w:t> </w:t>
      </w:r>
      <w:r>
        <w:rPr>
          <w:color w:val="231F20"/>
        </w:rPr>
        <w:t>power, and they are adjustable to control speed and transplanting rate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Sakaue, 1996</w:t>
        </w:r>
      </w:hyperlink>
      <w:r>
        <w:rPr>
          <w:color w:val="231F20"/>
        </w:rPr>
        <w:t>; </w:t>
      </w:r>
      <w:hyperlink w:history="true" w:anchor="_bookmark18">
        <w:r>
          <w:rPr>
            <w:color w:val="2E3092"/>
          </w:rPr>
          <w:t>Hu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2014</w:t>
        </w:r>
      </w:hyperlink>
      <w:r>
        <w:rPr>
          <w:color w:val="231F20"/>
        </w:rPr>
        <w:t>). Robotic transplanters can be equipped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advanced</w:t>
      </w:r>
      <w:r>
        <w:rPr>
          <w:color w:val="231F20"/>
          <w:spacing w:val="40"/>
        </w:rPr>
        <w:t> </w:t>
      </w:r>
      <w:r>
        <w:rPr>
          <w:color w:val="231F20"/>
        </w:rPr>
        <w:t>sensors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detect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environmental</w:t>
      </w:r>
      <w:r>
        <w:rPr>
          <w:color w:val="231F20"/>
          <w:spacing w:val="40"/>
        </w:rPr>
        <w:t> </w:t>
      </w:r>
      <w:r>
        <w:rPr>
          <w:color w:val="231F20"/>
        </w:rPr>
        <w:t>changes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smart actuators to provide the required torque and forces to the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chine components for delicate removal of seedlings from the conveyor</w:t>
      </w:r>
      <w:r>
        <w:rPr>
          <w:color w:val="231F20"/>
          <w:spacing w:val="40"/>
        </w:rPr>
        <w:t> </w:t>
      </w:r>
      <w:r>
        <w:rPr>
          <w:color w:val="231F20"/>
        </w:rPr>
        <w:t>and drops into a delivery tube. Hence, there is a need to develop a ro-</w:t>
      </w:r>
      <w:r>
        <w:rPr>
          <w:color w:val="231F20"/>
          <w:spacing w:val="40"/>
        </w:rPr>
        <w:t> </w:t>
      </w:r>
      <w:r>
        <w:rPr>
          <w:color w:val="231F20"/>
        </w:rPr>
        <w:t>botic</w:t>
      </w:r>
      <w:r>
        <w:rPr>
          <w:color w:val="231F20"/>
          <w:spacing w:val="-4"/>
        </w:rPr>
        <w:t> </w:t>
      </w:r>
      <w:r>
        <w:rPr>
          <w:color w:val="231F20"/>
        </w:rPr>
        <w:t>vegetable</w:t>
      </w:r>
      <w:r>
        <w:rPr>
          <w:color w:val="231F20"/>
          <w:spacing w:val="-4"/>
        </w:rPr>
        <w:t> </w:t>
      </w:r>
      <w:r>
        <w:rPr>
          <w:color w:val="231F20"/>
        </w:rPr>
        <w:t>transplanter</w:t>
      </w:r>
      <w:r>
        <w:rPr>
          <w:color w:val="231F20"/>
          <w:spacing w:val="-2"/>
        </w:rPr>
        <w:t> </w:t>
      </w:r>
      <w:r>
        <w:rPr>
          <w:color w:val="231F20"/>
        </w:rPr>
        <w:t>equipped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advanced</w:t>
      </w:r>
      <w:r>
        <w:rPr>
          <w:color w:val="231F20"/>
          <w:spacing w:val="-3"/>
        </w:rPr>
        <w:t> </w:t>
      </w:r>
      <w:r>
        <w:rPr>
          <w:color w:val="231F20"/>
        </w:rPr>
        <w:t>control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in the metering mechanism that should work well in the actual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condition with a lesser power requirement and easy to operate.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serial</w:t>
      </w:r>
      <w:r>
        <w:rPr>
          <w:color w:val="231F20"/>
          <w:spacing w:val="-3"/>
        </w:rPr>
        <w:t> </w:t>
      </w:r>
      <w:r>
        <w:rPr>
          <w:color w:val="231F20"/>
        </w:rPr>
        <w:t>robotic arm</w:t>
      </w:r>
      <w:r>
        <w:rPr>
          <w:color w:val="231F20"/>
          <w:spacing w:val="-3"/>
        </w:rPr>
        <w:t>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advantageous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vege-</w:t>
      </w:r>
      <w:r>
        <w:rPr>
          <w:color w:val="231F20"/>
          <w:spacing w:val="40"/>
        </w:rPr>
        <w:t> </w:t>
      </w:r>
      <w:r>
        <w:rPr>
          <w:color w:val="231F20"/>
        </w:rPr>
        <w:t>table</w:t>
      </w:r>
      <w:r>
        <w:rPr>
          <w:color w:val="231F20"/>
          <w:spacing w:val="-1"/>
        </w:rPr>
        <w:t> </w:t>
      </w:r>
      <w:r>
        <w:rPr>
          <w:color w:val="231F20"/>
        </w:rPr>
        <w:t>transplanters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many</w:t>
      </w:r>
      <w:r>
        <w:rPr>
          <w:color w:val="231F20"/>
          <w:spacing w:val="-1"/>
        </w:rPr>
        <w:t> </w:t>
      </w:r>
      <w:r>
        <w:rPr>
          <w:color w:val="231F20"/>
        </w:rPr>
        <w:t>ways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as:</w:t>
      </w:r>
      <w:r>
        <w:rPr>
          <w:color w:val="231F20"/>
          <w:spacing w:val="-1"/>
        </w:rPr>
        <w:t> </w:t>
      </w:r>
      <w:r>
        <w:rPr>
          <w:color w:val="231F20"/>
        </w:rPr>
        <w:t>workspace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robot</w:t>
      </w:r>
      <w:r>
        <w:rPr>
          <w:color w:val="231F20"/>
          <w:spacing w:val="-1"/>
        </w:rPr>
        <w:t> </w:t>
      </w:r>
      <w:r>
        <w:rPr>
          <w:color w:val="231F20"/>
        </w:rPr>
        <w:t>size</w:t>
      </w:r>
      <w:r>
        <w:rPr>
          <w:color w:val="231F20"/>
          <w:spacing w:val="-1"/>
        </w:rPr>
        <w:t> </w:t>
      </w:r>
      <w:r>
        <w:rPr>
          <w:color w:val="231F20"/>
        </w:rPr>
        <w:t>ratio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high;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complexity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kinematics</w:t>
      </w:r>
      <w:r>
        <w:rPr>
          <w:color w:val="231F20"/>
          <w:spacing w:val="-7"/>
        </w:rPr>
        <w:t> </w:t>
      </w:r>
      <w:r>
        <w:rPr>
          <w:color w:val="231F20"/>
        </w:rPr>
        <w:t>computation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simpler</w:t>
      </w:r>
      <w:r>
        <w:rPr>
          <w:color w:val="231F20"/>
          <w:spacing w:val="-3"/>
        </w:rPr>
        <w:t> </w:t>
      </w:r>
      <w:r>
        <w:rPr>
          <w:color w:val="231F20"/>
        </w:rPr>
        <w:t>along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big workspace and compact size (</w:t>
      </w:r>
      <w:hyperlink w:history="true" w:anchor="_bookmark18">
        <w:r>
          <w:rPr>
            <w:color w:val="2E3092"/>
          </w:rPr>
          <w:t>Pandilov and Dukovski, 2014</w:t>
        </w:r>
      </w:hyperlink>
      <w:r>
        <w:rPr>
          <w:color w:val="231F20"/>
        </w:rPr>
        <w:t>). These</w:t>
      </w:r>
      <w:r>
        <w:rPr>
          <w:color w:val="231F20"/>
          <w:spacing w:val="40"/>
        </w:rPr>
        <w:t> </w:t>
      </w:r>
      <w:r>
        <w:rPr>
          <w:color w:val="231F20"/>
        </w:rPr>
        <w:t>advantages make the serial robotic arm to be more suitable for vegeta-</w:t>
      </w:r>
      <w:r>
        <w:rPr>
          <w:color w:val="231F20"/>
          <w:spacing w:val="40"/>
        </w:rPr>
        <w:t> </w:t>
      </w:r>
      <w:r>
        <w:rPr>
          <w:color w:val="231F20"/>
        </w:rPr>
        <w:t>ble transplanting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However, an automatic feeding conveyor</w:t>
      </w:r>
      <w:r>
        <w:rPr>
          <w:color w:val="231F20"/>
          <w:spacing w:val="40"/>
        </w:rPr>
        <w:t> </w:t>
      </w:r>
      <w:r>
        <w:rPr>
          <w:color w:val="231F20"/>
        </w:rPr>
        <w:t>with a seedling sensing unit is required to supply pot seedlings contin-</w:t>
      </w:r>
      <w:r>
        <w:rPr>
          <w:color w:val="231F20"/>
          <w:spacing w:val="40"/>
        </w:rPr>
        <w:t> </w:t>
      </w:r>
      <w:r>
        <w:rPr>
          <w:color w:val="231F20"/>
        </w:rPr>
        <w:t>uously to the</w:t>
      </w:r>
      <w:r>
        <w:rPr>
          <w:color w:val="231F20"/>
          <w:spacing w:val="-3"/>
        </w:rPr>
        <w:t> </w:t>
      </w:r>
      <w:r>
        <w:rPr>
          <w:color w:val="231F20"/>
        </w:rPr>
        <w:t>robotic arm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transplanting</w:t>
      </w:r>
      <w:r>
        <w:rPr>
          <w:color w:val="231F20"/>
          <w:spacing w:val="-3"/>
        </w:rPr>
        <w:t> </w:t>
      </w:r>
      <w:r>
        <w:rPr>
          <w:color w:val="231F20"/>
        </w:rPr>
        <w:t>system.</w:t>
      </w:r>
      <w:r>
        <w:rPr>
          <w:color w:val="231F20"/>
          <w:spacing w:val="-3"/>
        </w:rPr>
        <w:t> </w:t>
      </w:r>
      <w:r>
        <w:rPr>
          <w:color w:val="231F20"/>
        </w:rPr>
        <w:t>Therefore,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present</w:t>
      </w:r>
      <w:r>
        <w:rPr>
          <w:color w:val="231F20"/>
          <w:spacing w:val="-4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attempt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made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design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develop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serial</w:t>
      </w:r>
      <w:r>
        <w:rPr>
          <w:color w:val="231F20"/>
          <w:spacing w:val="40"/>
        </w:rPr>
        <w:t> </w:t>
      </w:r>
      <w:r>
        <w:rPr>
          <w:color w:val="231F20"/>
        </w:rPr>
        <w:t>robotic</w:t>
      </w:r>
      <w:r>
        <w:rPr>
          <w:color w:val="231F20"/>
          <w:spacing w:val="-3"/>
        </w:rPr>
        <w:t> </w:t>
      </w:r>
      <w:r>
        <w:rPr>
          <w:color w:val="231F20"/>
        </w:rPr>
        <w:t>arm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handling</w:t>
      </w:r>
      <w:r>
        <w:rPr>
          <w:color w:val="231F20"/>
          <w:spacing w:val="-5"/>
        </w:rPr>
        <w:t> </w:t>
      </w:r>
      <w:r>
        <w:rPr>
          <w:color w:val="231F20"/>
        </w:rPr>
        <w:t>paper</w:t>
      </w:r>
      <w:r>
        <w:rPr>
          <w:color w:val="231F20"/>
          <w:spacing w:val="-3"/>
        </w:rPr>
        <w:t> </w:t>
      </w:r>
      <w:r>
        <w:rPr>
          <w:color w:val="231F20"/>
        </w:rPr>
        <w:t>pot</w:t>
      </w:r>
      <w:r>
        <w:rPr>
          <w:color w:val="231F20"/>
          <w:spacing w:val="-2"/>
        </w:rPr>
        <w:t> </w:t>
      </w:r>
      <w:r>
        <w:rPr>
          <w:color w:val="231F20"/>
        </w:rPr>
        <w:t>seedlings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automatic</w:t>
      </w:r>
      <w:r>
        <w:rPr>
          <w:color w:val="231F20"/>
          <w:spacing w:val="-3"/>
        </w:rPr>
        <w:t> </w:t>
      </w:r>
      <w:r>
        <w:rPr>
          <w:color w:val="231F20"/>
        </w:rPr>
        <w:t>feeding</w:t>
      </w:r>
      <w:r>
        <w:rPr>
          <w:color w:val="231F20"/>
          <w:spacing w:val="40"/>
        </w:rPr>
        <w:t> </w:t>
      </w:r>
      <w:r>
        <w:rPr>
          <w:color w:val="231F20"/>
        </w:rPr>
        <w:t>conveyor for a vegetable transplanter.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Raising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pot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seedlings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firstLine="239"/>
      </w:pPr>
      <w:r>
        <w:rPr>
          <w:color w:val="231F20"/>
        </w:rPr>
        <w:t>Old</w:t>
      </w:r>
      <w:r>
        <w:rPr>
          <w:color w:val="231F20"/>
          <w:spacing w:val="-1"/>
        </w:rPr>
        <w:t> </w:t>
      </w:r>
      <w:r>
        <w:rPr>
          <w:color w:val="231F20"/>
        </w:rPr>
        <w:t>newspapers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preparation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cylindrical</w:t>
      </w:r>
      <w:r>
        <w:rPr>
          <w:color w:val="231F20"/>
          <w:spacing w:val="-2"/>
        </w:rPr>
        <w:t> </w:t>
      </w:r>
      <w:r>
        <w:rPr>
          <w:color w:val="231F20"/>
        </w:rPr>
        <w:t>shaped</w:t>
      </w:r>
      <w:r>
        <w:rPr>
          <w:color w:val="231F20"/>
          <w:spacing w:val="40"/>
        </w:rPr>
        <w:t> </w:t>
      </w:r>
      <w:r>
        <w:rPr>
          <w:color w:val="231F20"/>
        </w:rPr>
        <w:t>paper</w:t>
      </w:r>
      <w:r>
        <w:rPr>
          <w:color w:val="231F20"/>
          <w:spacing w:val="2"/>
        </w:rPr>
        <w:t> </w:t>
      </w:r>
      <w:r>
        <w:rPr>
          <w:color w:val="231F20"/>
        </w:rPr>
        <w:t>pots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size</w:t>
      </w:r>
      <w:r>
        <w:rPr>
          <w:color w:val="231F20"/>
          <w:spacing w:val="-1"/>
        </w:rPr>
        <w:t> </w:t>
      </w:r>
      <w:r>
        <w:rPr>
          <w:color w:val="231F20"/>
        </w:rPr>
        <w:t>3.5</w:t>
      </w:r>
      <w:r>
        <w:rPr>
          <w:color w:val="231F20"/>
          <w:spacing w:val="2"/>
        </w:rPr>
        <w:t> </w:t>
      </w:r>
      <w:r>
        <w:rPr>
          <w:color w:val="231F20"/>
        </w:rPr>
        <w:t>cm</w:t>
      </w:r>
      <w:r>
        <w:rPr>
          <w:color w:val="231F20"/>
          <w:spacing w:val="1"/>
        </w:rPr>
        <w:t> </w:t>
      </w:r>
      <w:r>
        <w:rPr>
          <w:color w:val="231F20"/>
        </w:rPr>
        <w:t>diameter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5.2</w:t>
      </w:r>
      <w:r>
        <w:rPr>
          <w:color w:val="231F20"/>
          <w:spacing w:val="2"/>
        </w:rPr>
        <w:t> </w:t>
      </w:r>
      <w:r>
        <w:rPr>
          <w:color w:val="231F20"/>
        </w:rPr>
        <w:t>cm</w:t>
      </w:r>
      <w:r>
        <w:rPr>
          <w:color w:val="231F20"/>
          <w:spacing w:val="1"/>
        </w:rPr>
        <w:t> </w:t>
      </w:r>
      <w:r>
        <w:rPr>
          <w:color w:val="231F20"/>
        </w:rPr>
        <w:t>height (50</w:t>
      </w:r>
      <w:r>
        <w:rPr>
          <w:color w:val="231F20"/>
          <w:spacing w:val="3"/>
        </w:rPr>
        <w:t> </w:t>
      </w:r>
      <w:r>
        <w:rPr>
          <w:color w:val="231F20"/>
        </w:rPr>
        <w:t>cm</w:t>
      </w:r>
      <w:r>
        <w:rPr>
          <w:color w:val="231F20"/>
          <w:vertAlign w:val="superscript"/>
        </w:rPr>
        <w:t>3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2"/>
          <w:vertAlign w:val="baseline"/>
        </w:rPr>
        <w:t>volume).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30" w:lineRule="atLeast" w:before="21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2673362</wp:posOffset>
                </wp:positionH>
                <wp:positionV relativeFrom="paragraph">
                  <wp:posOffset>281766</wp:posOffset>
                </wp:positionV>
                <wp:extent cx="41275" cy="381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41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3810">
                              <a:moveTo>
                                <a:pt x="4104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1040" y="3600"/>
                              </a:lnTo>
                              <a:lnTo>
                                <a:pt x="41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0.501007pt;margin-top:22.186365pt;width:3.2315pt;height:.28351pt;mso-position-horizontal-relative:page;mso-position-vertical-relative:paragraph;z-index:15735296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2872079</wp:posOffset>
                </wp:positionH>
                <wp:positionV relativeFrom="paragraph">
                  <wp:posOffset>281766</wp:posOffset>
                </wp:positionV>
                <wp:extent cx="41275" cy="381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1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3810">
                              <a:moveTo>
                                <a:pt x="4104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1040" y="3600"/>
                              </a:lnTo>
                              <a:lnTo>
                                <a:pt x="41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6.147995pt;margin-top:22.186365pt;width:3.2315pt;height:.28351pt;mso-position-horizontal-relative:page;mso-position-vertical-relative:paragraph;z-index:15735808" id="docshape23" filled="true" fillcolor="#231f20" stroked="false">
                <v:fill type="solid"/>
                <w10:wrap type="none"/>
              </v:rect>
            </w:pict>
          </mc:Fallback>
        </mc:AlternateContent>
      </w:r>
      <w:bookmarkStart w:name="2.2. Conceptual working of robotic arm p" w:id="6"/>
      <w:bookmarkEnd w:id="6"/>
      <w:r>
        <w:rPr/>
      </w:r>
      <w:r>
        <w:rPr>
          <w:color w:val="231F20"/>
          <w:w w:val="110"/>
        </w:rPr>
        <w:t>These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paper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pots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38"/>
          <w:w w:val="110"/>
        </w:rPr>
        <w:t> 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lled</w:t>
      </w:r>
      <w:r>
        <w:rPr>
          <w:color w:val="231F20"/>
          <w:spacing w:val="3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recommended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pot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mix </w:t>
      </w:r>
      <w:r>
        <w:rPr>
          <w:color w:val="231F20"/>
        </w:rPr>
        <w:t>(vermicompost,</w:t>
      </w:r>
      <w:r>
        <w:rPr>
          <w:color w:val="231F20"/>
          <w:spacing w:val="2"/>
        </w:rPr>
        <w:t> </w:t>
      </w:r>
      <w:r>
        <w:rPr>
          <w:color w:val="231F20"/>
        </w:rPr>
        <w:t>sand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soil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the ratio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1</w:t>
      </w:r>
      <w:r>
        <w:rPr>
          <w:color w:val="231F20"/>
          <w:spacing w:val="13"/>
        </w:rPr>
        <w:t> </w:t>
      </w:r>
      <w:r>
        <w:rPr>
          <w:rFonts w:ascii="Arial"/>
          <w:color w:val="231F20"/>
        </w:rPr>
        <w:t>:</w:t>
      </w:r>
      <w:r>
        <w:rPr>
          <w:rFonts w:ascii="Arial"/>
          <w:color w:val="231F20"/>
          <w:spacing w:val="6"/>
        </w:rPr>
        <w:t> </w:t>
      </w:r>
      <w:r>
        <w:rPr>
          <w:color w:val="231F20"/>
        </w:rPr>
        <w:t>1</w:t>
      </w:r>
      <w:r>
        <w:rPr>
          <w:color w:val="231F20"/>
          <w:spacing w:val="-9"/>
        </w:rPr>
        <w:t> </w:t>
      </w:r>
      <w:r>
        <w:rPr>
          <w:color w:val="231F20"/>
          <w:position w:val="6"/>
          <w:sz w:val="11"/>
        </w:rPr>
        <w:t>1</w:t>
      </w:r>
      <w:r>
        <w:rPr>
          <w:color w:val="231F20"/>
          <w:spacing w:val="24"/>
          <w:position w:val="6"/>
          <w:sz w:val="11"/>
        </w:rPr>
        <w:t> </w:t>
      </w:r>
      <w:r>
        <w:rPr>
          <w:rFonts w:ascii="Arial"/>
          <w:color w:val="231F20"/>
        </w:rPr>
        <w:t>:</w:t>
      </w:r>
      <w:r>
        <w:rPr>
          <w:rFonts w:ascii="Arial"/>
          <w:color w:val="231F20"/>
          <w:spacing w:val="6"/>
        </w:rPr>
        <w:t> </w:t>
      </w:r>
      <w:r>
        <w:rPr>
          <w:color w:val="231F20"/>
        </w:rPr>
        <w:t>1</w:t>
      </w:r>
      <w:r>
        <w:rPr>
          <w:color w:val="231F20"/>
          <w:spacing w:val="-9"/>
        </w:rPr>
        <w:t> </w:t>
      </w:r>
      <w:r>
        <w:rPr>
          <w:color w:val="231F20"/>
          <w:position w:val="6"/>
          <w:sz w:val="11"/>
        </w:rPr>
        <w:t>1</w:t>
      </w:r>
      <w:r>
        <w:rPr>
          <w:color w:val="231F20"/>
        </w:rPr>
        <w:t>)</w:t>
      </w:r>
      <w:r>
        <w:rPr>
          <w:color w:val="231F20"/>
          <w:spacing w:val="2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success-</w:t>
      </w:r>
    </w:p>
    <w:p>
      <w:pPr>
        <w:pStyle w:val="BodyText"/>
        <w:spacing w:line="210" w:lineRule="atLeast" w:before="42"/>
        <w:ind w:left="103"/>
      </w:pPr>
      <w:r>
        <w:rPr/>
        <w:br w:type="column"/>
      </w:r>
      <w:r>
        <w:rPr>
          <w:color w:val="231F20"/>
          <w:w w:val="105"/>
        </w:rPr>
        <w:t>programmed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pick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drop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pot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seedlings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conveyor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dropping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without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human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intervention.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spacing w:after="0" w:line="210" w:lineRule="atLeas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tabs>
          <w:tab w:pos="3862" w:val="left" w:leader="none"/>
        </w:tabs>
        <w:spacing w:line="38" w:lineRule="exact" w:before="0"/>
        <w:ind w:left="3550" w:right="0" w:firstLine="0"/>
        <w:jc w:val="left"/>
        <w:rPr>
          <w:sz w:val="11"/>
        </w:rPr>
      </w:pPr>
      <w:r>
        <w:rPr>
          <w:color w:val="231F20"/>
          <w:spacing w:val="-10"/>
          <w:w w:val="105"/>
          <w:sz w:val="11"/>
        </w:rPr>
        <w:t>2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05"/>
          <w:sz w:val="11"/>
        </w:rPr>
        <w:t>2</w:t>
      </w:r>
    </w:p>
    <w:p>
      <w:pPr>
        <w:spacing w:after="0" w:line="38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6" w:lineRule="auto" w:before="44"/>
        <w:ind w:left="103" w:right="40"/>
        <w:jc w:val="both"/>
      </w:pPr>
      <w:r>
        <w:rPr>
          <w:color w:val="231F20"/>
        </w:rPr>
        <w:t>ful growth of tomato seedlings as recommended by </w:t>
      </w:r>
      <w:hyperlink w:history="true" w:anchor="_bookmark18">
        <w:r>
          <w:rPr>
            <w:color w:val="2E3092"/>
          </w:rPr>
          <w:t>Kumar and</w:t>
        </w:r>
      </w:hyperlink>
      <w:r>
        <w:rPr>
          <w:color w:val="2E3092"/>
          <w:spacing w:val="40"/>
        </w:rPr>
        <w:t> </w:t>
      </w:r>
      <w:hyperlink w:history="true" w:anchor="_bookmark18">
        <w:r>
          <w:rPr>
            <w:color w:val="2E3092"/>
          </w:rPr>
          <w:t>Raheman (2011)</w:t>
        </w:r>
      </w:hyperlink>
      <w:r>
        <w:rPr>
          <w:color w:val="231F20"/>
        </w:rPr>
        <w:t>. Tomato seed was planted into the potting mix of</w:t>
      </w:r>
      <w:r>
        <w:rPr>
          <w:color w:val="231F20"/>
          <w:spacing w:val="80"/>
        </w:rPr>
        <w:t> </w:t>
      </w:r>
      <w:r>
        <w:rPr>
          <w:color w:val="231F20"/>
        </w:rPr>
        <w:t>each</w:t>
      </w:r>
      <w:r>
        <w:rPr>
          <w:color w:val="231F20"/>
          <w:spacing w:val="26"/>
        </w:rPr>
        <w:t> </w:t>
      </w:r>
      <w:r>
        <w:rPr>
          <w:color w:val="231F20"/>
        </w:rPr>
        <w:t>pot.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was</w:t>
      </w:r>
      <w:r>
        <w:rPr>
          <w:color w:val="231F20"/>
          <w:spacing w:val="26"/>
        </w:rPr>
        <w:t> </w:t>
      </w:r>
      <w:r>
        <w:rPr>
          <w:color w:val="231F20"/>
        </w:rPr>
        <w:t>allowed</w:t>
      </w:r>
      <w:r>
        <w:rPr>
          <w:color w:val="231F20"/>
          <w:spacing w:val="27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grow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7"/>
        </w:rPr>
        <w:t> </w:t>
      </w:r>
      <w:r>
        <w:rPr>
          <w:color w:val="231F20"/>
        </w:rPr>
        <w:t>regular</w:t>
      </w:r>
      <w:r>
        <w:rPr>
          <w:color w:val="231F20"/>
          <w:spacing w:val="27"/>
        </w:rPr>
        <w:t> </w:t>
      </w:r>
      <w:r>
        <w:rPr>
          <w:color w:val="231F20"/>
        </w:rPr>
        <w:t>watering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27"/>
        </w:rPr>
        <w:t> </w:t>
      </w:r>
      <w:r>
        <w:rPr>
          <w:color w:val="231F20"/>
        </w:rPr>
        <w:t>21</w:t>
      </w:r>
      <w:r>
        <w:rPr>
          <w:color w:val="231F20"/>
          <w:spacing w:val="27"/>
        </w:rPr>
        <w:t> </w:t>
      </w:r>
      <w:r>
        <w:rPr>
          <w:color w:val="231F20"/>
        </w:rPr>
        <w:t>days.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weight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paper</w:t>
      </w:r>
      <w:r>
        <w:rPr>
          <w:color w:val="231F20"/>
          <w:spacing w:val="40"/>
        </w:rPr>
        <w:t> </w:t>
      </w:r>
      <w:r>
        <w:rPr>
          <w:color w:val="231F20"/>
        </w:rPr>
        <w:t>pot</w:t>
      </w:r>
      <w:r>
        <w:rPr>
          <w:color w:val="231F20"/>
          <w:spacing w:val="40"/>
        </w:rPr>
        <w:t> </w:t>
      </w:r>
      <w:r>
        <w:rPr>
          <w:color w:val="231F20"/>
        </w:rPr>
        <w:t>along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potting</w:t>
      </w:r>
      <w:r>
        <w:rPr>
          <w:color w:val="231F20"/>
          <w:spacing w:val="40"/>
        </w:rPr>
        <w:t> </w:t>
      </w:r>
      <w:r>
        <w:rPr>
          <w:color w:val="231F20"/>
        </w:rPr>
        <w:t>mix</w:t>
      </w:r>
      <w:r>
        <w:rPr>
          <w:color w:val="231F20"/>
          <w:spacing w:val="40"/>
        </w:rPr>
        <w:t> </w:t>
      </w:r>
      <w:r>
        <w:rPr>
          <w:color w:val="231F20"/>
        </w:rPr>
        <w:t>moisture</w:t>
      </w:r>
      <w:r>
        <w:rPr>
          <w:color w:val="231F20"/>
          <w:spacing w:val="40"/>
        </w:rPr>
        <w:t> </w:t>
      </w:r>
      <w:r>
        <w:rPr>
          <w:color w:val="231F20"/>
        </w:rPr>
        <w:t>ready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19"/>
        </w:rPr>
        <w:t> </w:t>
      </w:r>
      <w:r>
        <w:rPr>
          <w:color w:val="231F20"/>
        </w:rPr>
        <w:t>transplanting</w:t>
      </w:r>
      <w:r>
        <w:rPr>
          <w:color w:val="231F20"/>
          <w:spacing w:val="20"/>
        </w:rPr>
        <w:t> </w:t>
      </w:r>
      <w:r>
        <w:rPr>
          <w:color w:val="231F20"/>
        </w:rPr>
        <w:t>were</w:t>
      </w:r>
      <w:r>
        <w:rPr>
          <w:color w:val="231F20"/>
          <w:spacing w:val="18"/>
        </w:rPr>
        <w:t> </w:t>
      </w:r>
      <w:r>
        <w:rPr>
          <w:color w:val="231F20"/>
        </w:rPr>
        <w:t>44.0</w:t>
      </w:r>
      <w:r>
        <w:rPr>
          <w:color w:val="231F20"/>
          <w:spacing w:val="14"/>
          <w:w w:val="115"/>
        </w:rPr>
        <w:t> </w:t>
      </w:r>
      <w:r>
        <w:rPr>
          <w:color w:val="231F20"/>
          <w:w w:val="115"/>
        </w:rPr>
        <w:t>±</w:t>
      </w:r>
      <w:r>
        <w:rPr>
          <w:color w:val="231F20"/>
          <w:spacing w:val="14"/>
          <w:w w:val="115"/>
        </w:rPr>
        <w:t> </w:t>
      </w:r>
      <w:r>
        <w:rPr>
          <w:color w:val="231F20"/>
        </w:rPr>
        <w:t>2.0</w:t>
      </w:r>
      <w:r>
        <w:rPr>
          <w:color w:val="231F20"/>
          <w:spacing w:val="20"/>
        </w:rPr>
        <w:t> </w:t>
      </w:r>
      <w:r>
        <w:rPr>
          <w:color w:val="231F20"/>
        </w:rPr>
        <w:t>g,</w:t>
      </w:r>
      <w:r>
        <w:rPr>
          <w:color w:val="231F20"/>
          <w:spacing w:val="20"/>
        </w:rPr>
        <w:t> </w:t>
      </w:r>
      <w:r>
        <w:rPr>
          <w:color w:val="231F20"/>
        </w:rPr>
        <w:t>46.0</w:t>
      </w:r>
      <w:r>
        <w:rPr>
          <w:color w:val="231F20"/>
          <w:spacing w:val="15"/>
          <w:w w:val="115"/>
        </w:rPr>
        <w:t> </w:t>
      </w:r>
      <w:r>
        <w:rPr>
          <w:color w:val="231F20"/>
          <w:w w:val="115"/>
        </w:rPr>
        <w:t>±</w:t>
      </w:r>
      <w:r>
        <w:rPr>
          <w:color w:val="231F20"/>
          <w:spacing w:val="13"/>
          <w:w w:val="115"/>
        </w:rPr>
        <w:t> </w:t>
      </w:r>
      <w:r>
        <w:rPr>
          <w:color w:val="231F20"/>
        </w:rPr>
        <w:t>2.0</w:t>
      </w:r>
      <w:r>
        <w:rPr>
          <w:color w:val="231F20"/>
          <w:spacing w:val="19"/>
        </w:rPr>
        <w:t> </w:t>
      </w:r>
      <w:r>
        <w:rPr>
          <w:color w:val="231F20"/>
        </w:rPr>
        <w:t>g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47.0</w:t>
      </w:r>
      <w:r>
        <w:rPr>
          <w:color w:val="231F20"/>
          <w:spacing w:val="14"/>
          <w:w w:val="115"/>
        </w:rPr>
        <w:t> </w:t>
      </w:r>
      <w:r>
        <w:rPr>
          <w:color w:val="231F20"/>
          <w:spacing w:val="-10"/>
          <w:w w:val="115"/>
        </w:rPr>
        <w:t>±</w:t>
      </w:r>
    </w:p>
    <w:p>
      <w:pPr>
        <w:pStyle w:val="BodyText"/>
        <w:spacing w:line="276" w:lineRule="auto" w:before="1"/>
        <w:ind w:left="103" w:right="40"/>
        <w:jc w:val="both"/>
      </w:pPr>
      <w:r>
        <w:rPr>
          <w:color w:val="231F20"/>
          <w:w w:val="105"/>
        </w:rPr>
        <w:t>2.0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moisture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content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6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15"/>
        </w:rPr>
        <w:t>±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05"/>
        </w:rPr>
        <w:t>2%,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9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15"/>
        </w:rPr>
        <w:t>±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05"/>
        </w:rPr>
        <w:t>2%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12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15"/>
        </w:rPr>
        <w:t>±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05"/>
        </w:rPr>
        <w:t>2%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(dry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basis), </w:t>
      </w:r>
      <w:r>
        <w:rPr>
          <w:color w:val="231F20"/>
          <w:spacing w:val="-2"/>
          <w:w w:val="105"/>
        </w:rPr>
        <w:t>respectively.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399" w:val="left" w:leader="none"/>
        </w:tabs>
        <w:spacing w:line="276" w:lineRule="auto" w:before="0" w:after="0"/>
        <w:ind w:left="103" w:right="40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Conceptual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working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robotic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arm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pickup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mechanism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feeding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conveyor</w:t>
      </w:r>
    </w:p>
    <w:p>
      <w:pPr>
        <w:pStyle w:val="BodyText"/>
        <w:spacing w:before="26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5"/>
        </w:rPr>
        <w:t> </w:t>
      </w:r>
      <w:r>
        <w:rPr>
          <w:color w:val="231F20"/>
        </w:rPr>
        <w:t>chart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working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robotic</w:t>
      </w:r>
      <w:r>
        <w:rPr>
          <w:color w:val="231F20"/>
          <w:spacing w:val="-5"/>
        </w:rPr>
        <w:t> </w:t>
      </w:r>
      <w:r>
        <w:rPr>
          <w:color w:val="231F20"/>
        </w:rPr>
        <w:t>pickup</w:t>
      </w:r>
      <w:r>
        <w:rPr>
          <w:color w:val="231F20"/>
          <w:spacing w:val="-6"/>
        </w:rPr>
        <w:t> </w:t>
      </w:r>
      <w:r>
        <w:rPr>
          <w:color w:val="231F20"/>
        </w:rPr>
        <w:t>mechanism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feeding</w:t>
      </w:r>
      <w:r>
        <w:rPr>
          <w:color w:val="231F20"/>
          <w:spacing w:val="-10"/>
        </w:rPr>
        <w:t> </w:t>
      </w:r>
      <w:r>
        <w:rPr>
          <w:color w:val="231F20"/>
        </w:rPr>
        <w:t>conveyor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1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pot</w:t>
      </w:r>
      <w:r>
        <w:rPr>
          <w:color w:val="231F20"/>
          <w:spacing w:val="-9"/>
        </w:rPr>
        <w:t> </w:t>
      </w:r>
      <w:r>
        <w:rPr>
          <w:color w:val="231F20"/>
        </w:rPr>
        <w:t>seedlings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initially</w:t>
      </w:r>
      <w:r>
        <w:rPr>
          <w:color w:val="231F20"/>
          <w:spacing w:val="-9"/>
        </w:rPr>
        <w:t> </w:t>
      </w:r>
      <w:r>
        <w:rPr>
          <w:color w:val="231F20"/>
        </w:rPr>
        <w:t>loaded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feeding</w:t>
      </w:r>
      <w:r>
        <w:rPr>
          <w:color w:val="231F20"/>
          <w:spacing w:val="18"/>
        </w:rPr>
        <w:t> </w:t>
      </w:r>
      <w:r>
        <w:rPr>
          <w:color w:val="231F20"/>
        </w:rPr>
        <w:t>conveyor</w:t>
      </w:r>
      <w:r>
        <w:rPr>
          <w:color w:val="231F20"/>
          <w:spacing w:val="22"/>
        </w:rPr>
        <w:t> </w:t>
      </w:r>
      <w:r>
        <w:rPr>
          <w:color w:val="231F20"/>
        </w:rPr>
        <w:t>cells.</w:t>
      </w:r>
      <w:r>
        <w:rPr>
          <w:color w:val="231F20"/>
          <w:spacing w:val="19"/>
        </w:rPr>
        <w:t> </w:t>
      </w:r>
      <w:r>
        <w:rPr>
          <w:color w:val="231F20"/>
        </w:rPr>
        <w:t>During</w:t>
      </w:r>
      <w:r>
        <w:rPr>
          <w:color w:val="231F20"/>
          <w:spacing w:val="18"/>
        </w:rPr>
        <w:t> </w:t>
      </w:r>
      <w:r>
        <w:rPr>
          <w:color w:val="231F20"/>
        </w:rPr>
        <w:t>operation,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robotic</w:t>
      </w:r>
      <w:r>
        <w:rPr>
          <w:color w:val="231F20"/>
          <w:spacing w:val="19"/>
        </w:rPr>
        <w:t> </w:t>
      </w:r>
      <w:r>
        <w:rPr>
          <w:color w:val="231F20"/>
        </w:rPr>
        <w:t>arm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was</w:t>
      </w:r>
    </w:p>
    <w:p>
      <w:pPr>
        <w:pStyle w:val="BodyText"/>
        <w:spacing w:line="276" w:lineRule="auto" w:before="9"/>
        <w:ind w:left="103" w:right="118"/>
        <w:jc w:val="both"/>
      </w:pPr>
      <w:r>
        <w:rPr/>
        <w:br w:type="column"/>
      </w:r>
      <w:r>
        <w:rPr>
          <w:color w:val="231F20"/>
          <w:spacing w:val="-2"/>
          <w:w w:val="105"/>
        </w:rPr>
        <w:t>front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row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feeding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conveyor,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sensing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unit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detect</w:t>
      </w:r>
      <w:r>
        <w:rPr>
          <w:color w:val="231F20"/>
          <w:w w:val="105"/>
        </w:rPr>
        <w:t>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presence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pot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seedlings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called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line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(LOA).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row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seedlings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positioned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line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(LOA)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rotatingtheconveyorshaftusingadirectcurrent(DC)</w:t>
      </w:r>
      <w:r>
        <w:rPr>
          <w:color w:val="231F20"/>
          <w:spacing w:val="-10"/>
        </w:rPr>
        <w:t> </w:t>
      </w:r>
      <w:r>
        <w:rPr>
          <w:color w:val="231F20"/>
        </w:rPr>
        <w:t>motoroperatedin-</w:t>
      </w:r>
      <w:r>
        <w:rPr>
          <w:color w:val="231F20"/>
          <w:spacing w:val="40"/>
        </w:rPr>
        <w:t> </w:t>
      </w:r>
      <w:r>
        <w:rPr>
          <w:color w:val="231F20"/>
        </w:rPr>
        <w:t>termittently by using an electronic control circuit. Whenever the seed-</w:t>
      </w:r>
      <w:r>
        <w:rPr>
          <w:color w:val="231F20"/>
          <w:spacing w:val="40"/>
        </w:rPr>
        <w:t> </w:t>
      </w:r>
      <w:r>
        <w:rPr>
          <w:color w:val="231F20"/>
        </w:rPr>
        <w:t>lings were detected by the LED (Light Emitting Diode)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LDR (Light</w:t>
      </w:r>
      <w:r>
        <w:rPr>
          <w:color w:val="231F20"/>
          <w:spacing w:val="40"/>
        </w:rPr>
        <w:t> </w:t>
      </w:r>
      <w:r>
        <w:rPr>
          <w:color w:val="231F20"/>
        </w:rPr>
        <w:t>Dependent Resistance) sensing unit, the electronic circuit sensed the</w:t>
      </w:r>
      <w:r>
        <w:rPr>
          <w:color w:val="231F20"/>
          <w:spacing w:val="40"/>
        </w:rPr>
        <w:t> </w:t>
      </w:r>
      <w:r>
        <w:rPr>
          <w:color w:val="231F20"/>
        </w:rPr>
        <w:t>presence</w:t>
      </w:r>
      <w:r>
        <w:rPr>
          <w:color w:val="231F20"/>
          <w:spacing w:val="-1"/>
        </w:rPr>
        <w:t> </w:t>
      </w:r>
      <w:r>
        <w:rPr>
          <w:color w:val="231F20"/>
        </w:rPr>
        <w:t>of pot</w:t>
      </w:r>
      <w:r>
        <w:rPr>
          <w:color w:val="231F20"/>
          <w:spacing w:val="-1"/>
        </w:rPr>
        <w:t> </w:t>
      </w:r>
      <w:r>
        <w:rPr>
          <w:color w:val="231F20"/>
        </w:rPr>
        <w:t>seedlings at</w:t>
      </w:r>
      <w:r>
        <w:rPr>
          <w:color w:val="231F20"/>
          <w:spacing w:val="-1"/>
        </w:rPr>
        <w:t> </w:t>
      </w:r>
      <w:r>
        <w:rPr>
          <w:color w:val="231F20"/>
        </w:rPr>
        <w:t>the LOA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 DC</w:t>
      </w:r>
      <w:r>
        <w:rPr>
          <w:color w:val="231F20"/>
          <w:spacing w:val="-1"/>
        </w:rPr>
        <w:t> </w:t>
      </w:r>
      <w:r>
        <w:rPr>
          <w:color w:val="231F20"/>
        </w:rPr>
        <w:t>motor</w:t>
      </w:r>
      <w:r>
        <w:rPr>
          <w:color w:val="231F20"/>
          <w:spacing w:val="-1"/>
        </w:rPr>
        <w:t> </w:t>
      </w:r>
      <w:r>
        <w:rPr>
          <w:color w:val="231F20"/>
        </w:rPr>
        <w:t>was stopped by</w:t>
      </w:r>
      <w:r>
        <w:rPr>
          <w:color w:val="231F20"/>
          <w:spacing w:val="40"/>
        </w:rPr>
        <w:t> </w:t>
      </w:r>
      <w:r>
        <w:rPr>
          <w:color w:val="231F20"/>
        </w:rPr>
        <w:t>providing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appropriate</w:t>
      </w:r>
      <w:r>
        <w:rPr>
          <w:color w:val="231F20"/>
          <w:spacing w:val="-9"/>
        </w:rPr>
        <w:t> </w:t>
      </w:r>
      <w:r>
        <w:rPr>
          <w:color w:val="231F20"/>
        </w:rPr>
        <w:t>signal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relay</w:t>
      </w:r>
      <w:r>
        <w:rPr>
          <w:color w:val="231F20"/>
          <w:spacing w:val="-10"/>
        </w:rPr>
        <w:t> </w:t>
      </w:r>
      <w:r>
        <w:rPr>
          <w:color w:val="231F20"/>
        </w:rPr>
        <w:t>circuit.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9"/>
        </w:rPr>
        <w:t> </w:t>
      </w:r>
      <w:r>
        <w:rPr>
          <w:color w:val="231F20"/>
        </w:rPr>
        <w:t>positioning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seedlings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LOA,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robotic</w:t>
      </w:r>
      <w:r>
        <w:rPr>
          <w:color w:val="231F20"/>
          <w:spacing w:val="-4"/>
        </w:rPr>
        <w:t> </w:t>
      </w:r>
      <w:r>
        <w:rPr>
          <w:color w:val="231F20"/>
        </w:rPr>
        <w:t>arm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actuated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pick-up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pot</w:t>
      </w:r>
      <w:r>
        <w:rPr>
          <w:color w:val="231F20"/>
          <w:spacing w:val="-1"/>
        </w:rPr>
        <w:t> </w:t>
      </w:r>
      <w:r>
        <w:rPr>
          <w:color w:val="231F20"/>
        </w:rPr>
        <w:t>seed-</w:t>
      </w:r>
      <w:r>
        <w:rPr>
          <w:color w:val="231F20"/>
          <w:spacing w:val="40"/>
        </w:rPr>
        <w:t> </w:t>
      </w:r>
      <w:r>
        <w:rPr>
          <w:color w:val="231F20"/>
        </w:rPr>
        <w:t>lings present at the robot pick-up position and drop the same at the</w:t>
      </w:r>
      <w:r>
        <w:rPr>
          <w:color w:val="231F20"/>
          <w:spacing w:val="40"/>
        </w:rPr>
        <w:t> </w:t>
      </w:r>
      <w:r>
        <w:rPr>
          <w:color w:val="231F20"/>
        </w:rPr>
        <w:t>droppingpoint. Whennoseedlingwasavailableat LOA, theelectroniccir-</w:t>
      </w:r>
      <w:r>
        <w:rPr>
          <w:color w:val="231F20"/>
          <w:spacing w:val="40"/>
        </w:rPr>
        <w:t> </w:t>
      </w:r>
      <w:r>
        <w:rPr>
          <w:color w:val="231F20"/>
        </w:rPr>
        <w:t>cuit</w:t>
      </w:r>
      <w:r>
        <w:rPr>
          <w:color w:val="231F20"/>
          <w:spacing w:val="-10"/>
        </w:rPr>
        <w:t> </w:t>
      </w:r>
      <w:r>
        <w:rPr>
          <w:color w:val="231F20"/>
        </w:rPr>
        <w:t>provided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control</w:t>
      </w:r>
      <w:r>
        <w:rPr>
          <w:color w:val="231F20"/>
          <w:spacing w:val="-10"/>
        </w:rPr>
        <w:t> </w:t>
      </w:r>
      <w:r>
        <w:rPr>
          <w:color w:val="231F20"/>
        </w:rPr>
        <w:t>signal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actuate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DC</w:t>
      </w:r>
      <w:r>
        <w:rPr>
          <w:color w:val="231F20"/>
          <w:spacing w:val="-9"/>
        </w:rPr>
        <w:t> </w:t>
      </w:r>
      <w:r>
        <w:rPr>
          <w:color w:val="231F20"/>
        </w:rPr>
        <w:t>motor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feeding</w:t>
      </w:r>
      <w:r>
        <w:rPr>
          <w:color w:val="231F20"/>
          <w:spacing w:val="-10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veyor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bring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seedlings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LOA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robotic</w:t>
      </w:r>
      <w:r>
        <w:rPr>
          <w:color w:val="231F20"/>
          <w:spacing w:val="-2"/>
        </w:rPr>
        <w:t> </w:t>
      </w:r>
      <w:r>
        <w:rPr>
          <w:color w:val="231F20"/>
        </w:rPr>
        <w:t>arm.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process</w:t>
      </w:r>
      <w:r>
        <w:rPr>
          <w:color w:val="231F20"/>
          <w:spacing w:val="40"/>
        </w:rPr>
        <w:t> </w:t>
      </w:r>
      <w:r>
        <w:rPr>
          <w:color w:val="231F20"/>
        </w:rPr>
        <w:t>continued</w:t>
      </w:r>
      <w:r>
        <w:rPr>
          <w:color w:val="231F20"/>
          <w:spacing w:val="-14"/>
        </w:rPr>
        <w:t> </w:t>
      </w:r>
      <w:r>
        <w:rPr>
          <w:color w:val="231F20"/>
        </w:rPr>
        <w:t>until</w:t>
      </w:r>
      <w:r>
        <w:rPr>
          <w:color w:val="231F20"/>
          <w:spacing w:val="-13"/>
        </w:rPr>
        <w:t> </w:t>
      </w:r>
      <w:r>
        <w:rPr>
          <w:color w:val="231F20"/>
        </w:rPr>
        <w:t>all</w:t>
      </w:r>
      <w:r>
        <w:rPr>
          <w:color w:val="231F20"/>
          <w:spacing w:val="-11"/>
        </w:rPr>
        <w:t> </w:t>
      </w:r>
      <w:r>
        <w:rPr>
          <w:color w:val="231F20"/>
        </w:rPr>
        <w:t>pots</w:t>
      </w:r>
      <w:r>
        <w:rPr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conveyor</w:t>
      </w:r>
      <w:r>
        <w:rPr>
          <w:color w:val="231F20"/>
          <w:spacing w:val="-11"/>
        </w:rPr>
        <w:t> </w:t>
      </w:r>
      <w:r>
        <w:rPr>
          <w:color w:val="231F20"/>
        </w:rPr>
        <w:t>were</w:t>
      </w:r>
      <w:r>
        <w:rPr>
          <w:color w:val="231F20"/>
          <w:spacing w:val="-15"/>
        </w:rPr>
        <w:t> </w:t>
      </w:r>
      <w:r>
        <w:rPr>
          <w:color w:val="231F20"/>
        </w:rPr>
        <w:t>emptied</w:t>
      </w:r>
      <w:r>
        <w:rPr>
          <w:color w:val="231F20"/>
          <w:spacing w:val="-14"/>
        </w:rPr>
        <w:t> </w:t>
      </w:r>
      <w:r>
        <w:rPr>
          <w:color w:val="231F20"/>
        </w:rPr>
        <w:t>by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robotic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arm.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9" w:after="1"/>
        <w:rPr>
          <w:sz w:val="20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drawing>
          <wp:inline distT="0" distB="0" distL="0" distR="0">
            <wp:extent cx="5412768" cy="5815584"/>
            <wp:effectExtent l="0" t="0" r="0" b="0"/>
            <wp:docPr id="27" name="Image 2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768" cy="58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" w:id="7"/>
      <w:bookmarkEnd w:id="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handling pot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seedlings using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arm.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137"/>
        <w:rPr>
          <w:sz w:val="20"/>
        </w:rPr>
      </w:pPr>
      <w:r>
        <w:rPr>
          <w:sz w:val="20"/>
        </w:rPr>
        <w:drawing>
          <wp:inline distT="0" distB="0" distL="0" distR="0">
            <wp:extent cx="3165562" cy="2282952"/>
            <wp:effectExtent l="0" t="0" r="0" b="0"/>
            <wp:docPr id="28" name="Image 2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5562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16"/>
        <w:ind w:left="60" w:right="0" w:firstLine="0"/>
        <w:jc w:val="center"/>
        <w:rPr>
          <w:sz w:val="12"/>
        </w:rPr>
      </w:pPr>
      <w:bookmarkStart w:name="2.3. Development of a laboratory model o" w:id="8"/>
      <w:bookmarkEnd w:id="8"/>
      <w:r>
        <w:rPr/>
      </w:r>
      <w:bookmarkStart w:name="2.3.1. Automatic feeding conveyor" w:id="9"/>
      <w:bookmarkEnd w:id="9"/>
      <w:r>
        <w:rPr/>
      </w:r>
      <w:bookmarkStart w:name="_bookmark2" w:id="10"/>
      <w:bookmarkEnd w:id="1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conveyor.</w:t>
      </w: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392" w:val="left" w:leader="none"/>
        </w:tabs>
        <w:spacing w:line="276" w:lineRule="auto" w:before="1" w:after="0"/>
        <w:ind w:left="103" w:right="40" w:firstLine="0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Development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laboratory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model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vegetable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transplanter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with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a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robotic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arm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laboratory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vegetable</w:t>
      </w:r>
      <w:r>
        <w:rPr>
          <w:color w:val="231F20"/>
          <w:spacing w:val="-6"/>
        </w:rPr>
        <w:t> </w:t>
      </w:r>
      <w:r>
        <w:rPr>
          <w:color w:val="231F20"/>
        </w:rPr>
        <w:t>transplanter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 automatic feeding conveyor, electronic circuit, robotic arm, and seed-</w:t>
      </w:r>
      <w:r>
        <w:rPr>
          <w:color w:val="231F20"/>
          <w:spacing w:val="40"/>
        </w:rPr>
        <w:t> </w:t>
      </w:r>
      <w:r>
        <w:rPr>
          <w:color w:val="231F20"/>
        </w:rPr>
        <w:t>ling delivery tube.</w:t>
      </w:r>
    </w:p>
    <w:p>
      <w:pPr>
        <w:pStyle w:val="BodyText"/>
        <w:spacing w:before="102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Automatic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feeding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conveyor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purpose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6"/>
        </w:rPr>
        <w:t> </w:t>
      </w:r>
      <w:r>
        <w:rPr>
          <w:color w:val="231F20"/>
        </w:rPr>
        <w:t>feeding</w:t>
      </w:r>
      <w:r>
        <w:rPr>
          <w:color w:val="231F20"/>
          <w:spacing w:val="-10"/>
        </w:rPr>
        <w:t> </w:t>
      </w:r>
      <w:r>
        <w:rPr>
          <w:color w:val="231F20"/>
        </w:rPr>
        <w:t>conveyor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carry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pot</w:t>
      </w:r>
      <w:r>
        <w:rPr>
          <w:color w:val="231F20"/>
          <w:spacing w:val="-10"/>
        </w:rPr>
        <w:t> </w:t>
      </w:r>
      <w:r>
        <w:rPr>
          <w:color w:val="231F20"/>
        </w:rPr>
        <w:t>seedlings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upright</w:t>
      </w:r>
      <w:r>
        <w:rPr>
          <w:color w:val="231F20"/>
          <w:spacing w:val="-8"/>
        </w:rPr>
        <w:t> </w:t>
      </w:r>
      <w:r>
        <w:rPr>
          <w:color w:val="231F20"/>
        </w:rPr>
        <w:t>orientation</w:t>
      </w:r>
      <w:r>
        <w:rPr>
          <w:color w:val="231F20"/>
          <w:spacing w:val="-9"/>
        </w:rPr>
        <w:t> </w:t>
      </w:r>
      <w:r>
        <w:rPr>
          <w:color w:val="231F20"/>
        </w:rPr>
        <w:t>towards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LOA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robotic</w:t>
      </w:r>
      <w:r>
        <w:rPr>
          <w:color w:val="231F20"/>
          <w:spacing w:val="-10"/>
        </w:rPr>
        <w:t> </w:t>
      </w:r>
      <w:r>
        <w:rPr>
          <w:color w:val="231F20"/>
        </w:rPr>
        <w:t>arm.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seedling</w:t>
      </w:r>
      <w:r>
        <w:rPr>
          <w:color w:val="231F20"/>
          <w:spacing w:val="21"/>
        </w:rPr>
        <w:t> </w:t>
      </w:r>
      <w:r>
        <w:rPr>
          <w:color w:val="231F20"/>
        </w:rPr>
        <w:t>feeding</w:t>
      </w:r>
      <w:r>
        <w:rPr>
          <w:color w:val="231F20"/>
          <w:spacing w:val="21"/>
        </w:rPr>
        <w:t> </w:t>
      </w:r>
      <w:r>
        <w:rPr>
          <w:color w:val="231F20"/>
        </w:rPr>
        <w:t>conveyor</w:t>
      </w:r>
      <w:r>
        <w:rPr>
          <w:color w:val="231F20"/>
          <w:spacing w:val="25"/>
        </w:rPr>
        <w:t> </w:t>
      </w:r>
      <w:r>
        <w:rPr>
          <w:color w:val="231F20"/>
        </w:rPr>
        <w:t>comprised</w:t>
      </w:r>
      <w:r>
        <w:rPr>
          <w:color w:val="231F20"/>
          <w:spacing w:val="23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base</w:t>
      </w:r>
      <w:r>
        <w:rPr>
          <w:color w:val="231F20"/>
          <w:spacing w:val="23"/>
        </w:rPr>
        <w:t> </w:t>
      </w:r>
      <w:r>
        <w:rPr>
          <w:color w:val="231F20"/>
        </w:rPr>
        <w:t>plate</w:t>
      </w:r>
      <w:r>
        <w:rPr>
          <w:color w:val="231F20"/>
          <w:spacing w:val="21"/>
        </w:rPr>
        <w:t> </w:t>
      </w:r>
      <w:r>
        <w:rPr>
          <w:color w:val="231F20"/>
        </w:rPr>
        <w:t>(360</w:t>
      </w:r>
      <w:r>
        <w:rPr>
          <w:color w:val="231F20"/>
          <w:spacing w:val="22"/>
        </w:rPr>
        <w:t> </w:t>
      </w:r>
      <w:r>
        <w:rPr>
          <w:color w:val="231F20"/>
        </w:rPr>
        <w:t>×</w:t>
      </w:r>
      <w:r>
        <w:rPr>
          <w:color w:val="231F20"/>
          <w:spacing w:val="21"/>
        </w:rPr>
        <w:t> </w:t>
      </w:r>
      <w:r>
        <w:rPr>
          <w:color w:val="231F20"/>
        </w:rPr>
        <w:t>345</w:t>
      </w:r>
      <w:r>
        <w:rPr>
          <w:color w:val="231F20"/>
          <w:spacing w:val="23"/>
        </w:rPr>
        <w:t> </w:t>
      </w:r>
      <w:r>
        <w:rPr>
          <w:color w:val="231F20"/>
        </w:rPr>
        <w:t>×</w:t>
      </w:r>
      <w:r>
        <w:rPr>
          <w:color w:val="231F20"/>
          <w:spacing w:val="40"/>
        </w:rPr>
        <w:t> </w:t>
      </w:r>
      <w:r>
        <w:rPr>
          <w:color w:val="231F20"/>
        </w:rPr>
        <w:t>6 mm acrylic sheet) to hold pot seedlings and it was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on a mild</w:t>
      </w:r>
      <w:r>
        <w:rPr>
          <w:color w:val="231F20"/>
          <w:spacing w:val="40"/>
        </w:rPr>
        <w:t> </w:t>
      </w:r>
      <w:r>
        <w:rPr>
          <w:color w:val="231F20"/>
        </w:rPr>
        <w:t>steel frame (715 mm × 428 mm). Vertical guide bars were provided 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base</w:t>
      </w:r>
      <w:r>
        <w:rPr>
          <w:color w:val="231F20"/>
          <w:spacing w:val="-10"/>
        </w:rPr>
        <w:t> </w:t>
      </w:r>
      <w:r>
        <w:rPr>
          <w:color w:val="231F20"/>
        </w:rPr>
        <w:t>plate</w:t>
      </w:r>
      <w:r>
        <w:rPr>
          <w:color w:val="231F20"/>
          <w:spacing w:val="-9"/>
        </w:rPr>
        <w:t> </w:t>
      </w:r>
      <w:r>
        <w:rPr>
          <w:color w:val="231F20"/>
        </w:rPr>
        <w:t>parallel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interval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65</w:t>
      </w:r>
      <w:r>
        <w:rPr>
          <w:color w:val="231F20"/>
          <w:spacing w:val="-9"/>
        </w:rPr>
        <w:t> </w:t>
      </w:r>
      <w:r>
        <w:rPr>
          <w:color w:val="231F20"/>
        </w:rPr>
        <w:t>mm.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horizontal</w:t>
      </w:r>
      <w:r>
        <w:rPr>
          <w:color w:val="231F20"/>
          <w:spacing w:val="40"/>
        </w:rPr>
        <w:t> </w:t>
      </w:r>
      <w:r>
        <w:rPr>
          <w:color w:val="231F20"/>
        </w:rPr>
        <w:t>slattype chain conveyor wasused topushthe pot seedlings by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xingslats</w:t>
      </w:r>
      <w:r>
        <w:rPr>
          <w:color w:val="231F20"/>
          <w:spacing w:val="40"/>
        </w:rPr>
        <w:t> </w:t>
      </w:r>
      <w:bookmarkStart w:name="2.3.1.1. Electronic circuit for the cont" w:id="11"/>
      <w:bookmarkEnd w:id="11"/>
      <w:r>
        <w:rPr>
          <w:color w:val="231F20"/>
        </w:rPr>
        <w:t>(3</w:t>
      </w:r>
      <w:r>
        <w:rPr>
          <w:color w:val="231F20"/>
        </w:rPr>
        <w:t>45 mm × 15 mm × 3 mm each) on the chain</w:t>
      </w:r>
      <w:r>
        <w:rPr>
          <w:color w:val="231F20"/>
          <w:spacing w:val="-1"/>
        </w:rPr>
        <w:t> </w:t>
      </w:r>
      <w:r>
        <w:rPr>
          <w:color w:val="231F20"/>
        </w:rPr>
        <w:t>at an interval of 60 mm.</w:t>
      </w:r>
      <w:r>
        <w:rPr>
          <w:color w:val="231F20"/>
          <w:spacing w:val="40"/>
        </w:rPr>
        <w:t> </w:t>
      </w:r>
      <w:r>
        <w:rPr>
          <w:color w:val="231F20"/>
        </w:rPr>
        <w:t>Thus,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combination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moving</w:t>
      </w:r>
      <w:r>
        <w:rPr>
          <w:color w:val="231F20"/>
          <w:spacing w:val="-2"/>
        </w:rPr>
        <w:t> </w:t>
      </w:r>
      <w:r>
        <w:rPr>
          <w:color w:val="231F20"/>
        </w:rPr>
        <w:t>slats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2"/>
        </w:rPr>
        <w:t> </w:t>
      </w:r>
      <w:r>
        <w:rPr>
          <w:color w:val="231F20"/>
        </w:rPr>
        <w:t>bars</w:t>
      </w:r>
      <w:r>
        <w:rPr>
          <w:color w:val="231F20"/>
          <w:spacing w:val="-2"/>
        </w:rPr>
        <w:t> </w:t>
      </w:r>
      <w:r>
        <w:rPr>
          <w:color w:val="231F20"/>
        </w:rPr>
        <w:t>made cells 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base</w:t>
      </w:r>
      <w:r>
        <w:rPr>
          <w:color w:val="231F20"/>
          <w:spacing w:val="6"/>
        </w:rPr>
        <w:t> </w:t>
      </w:r>
      <w:r>
        <w:rPr>
          <w:color w:val="231F20"/>
        </w:rPr>
        <w:t>plate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accommodating</w:t>
      </w:r>
      <w:r>
        <w:rPr>
          <w:color w:val="231F20"/>
          <w:spacing w:val="7"/>
        </w:rPr>
        <w:t> </w:t>
      </w:r>
      <w:r>
        <w:rPr>
          <w:color w:val="231F20"/>
        </w:rPr>
        <w:t>pot</w:t>
      </w:r>
      <w:r>
        <w:rPr>
          <w:color w:val="231F20"/>
          <w:spacing w:val="8"/>
        </w:rPr>
        <w:t> </w:t>
      </w:r>
      <w:r>
        <w:rPr>
          <w:color w:val="231F20"/>
        </w:rPr>
        <w:t>seedlings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an</w:t>
      </w:r>
      <w:r>
        <w:rPr>
          <w:color w:val="231F20"/>
          <w:spacing w:val="7"/>
        </w:rPr>
        <w:t> </w:t>
      </w:r>
      <w:r>
        <w:rPr>
          <w:color w:val="231F20"/>
        </w:rPr>
        <w:t>upright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orientation.</w:t>
      </w:r>
    </w:p>
    <w:p>
      <w:pPr>
        <w:pStyle w:val="BodyText"/>
        <w:spacing w:before="1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491374</wp:posOffset>
            </wp:positionH>
            <wp:positionV relativeFrom="paragraph">
              <wp:posOffset>244183</wp:posOffset>
            </wp:positionV>
            <wp:extent cx="3179088" cy="3118104"/>
            <wp:effectExtent l="0" t="0" r="0" b="0"/>
            <wp:wrapTopAndBottom/>
            <wp:docPr id="29" name="Image 2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088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</w:pPr>
    </w:p>
    <w:p>
      <w:pPr>
        <w:spacing w:before="1"/>
        <w:ind w:left="60" w:right="1" w:firstLine="0"/>
        <w:jc w:val="center"/>
        <w:rPr>
          <w:sz w:val="12"/>
        </w:rPr>
      </w:pPr>
      <w:bookmarkStart w:name="_bookmark3" w:id="12"/>
      <w:bookmarkEnd w:id="1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 The geometry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DOF robotic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arm to pick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drop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0" w:right="17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 4.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workspace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robotic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arm.</w:t>
      </w: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pStyle w:val="BodyText"/>
        <w:spacing w:line="276" w:lineRule="auto"/>
        <w:ind w:left="103" w:right="117"/>
        <w:jc w:val="both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3900904</wp:posOffset>
            </wp:positionH>
            <wp:positionV relativeFrom="paragraph">
              <wp:posOffset>-3683700</wp:posOffset>
            </wp:positionV>
            <wp:extent cx="3175522" cy="3225271"/>
            <wp:effectExtent l="0" t="0" r="0" b="0"/>
            <wp:wrapNone/>
            <wp:docPr id="30" name="Image 3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522" cy="322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rotating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conveyor</w:t>
      </w:r>
      <w:r>
        <w:rPr>
          <w:color w:val="231F20"/>
          <w:spacing w:val="-6"/>
        </w:rPr>
        <w:t> </w:t>
      </w:r>
      <w:r>
        <w:rPr>
          <w:color w:val="231F20"/>
        </w:rPr>
        <w:t>chain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help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DC</w:t>
      </w:r>
      <w:r>
        <w:rPr>
          <w:color w:val="231F20"/>
          <w:spacing w:val="-8"/>
        </w:rPr>
        <w:t> </w:t>
      </w:r>
      <w:r>
        <w:rPr>
          <w:color w:val="231F20"/>
        </w:rPr>
        <w:t>motor</w:t>
      </w:r>
      <w:r>
        <w:rPr>
          <w:color w:val="231F20"/>
          <w:spacing w:val="-6"/>
        </w:rPr>
        <w:t> </w:t>
      </w:r>
      <w:r>
        <w:rPr>
          <w:color w:val="231F20"/>
        </w:rPr>
        <w:t>(12</w:t>
      </w:r>
      <w:r>
        <w:rPr>
          <w:color w:val="231F20"/>
          <w:spacing w:val="-6"/>
        </w:rPr>
        <w:t> </w:t>
      </w:r>
      <w:r>
        <w:rPr>
          <w:color w:val="231F20"/>
        </w:rPr>
        <w:t>V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60</w:t>
      </w:r>
      <w:r>
        <w:rPr>
          <w:color w:val="231F20"/>
          <w:spacing w:val="40"/>
        </w:rPr>
        <w:t> </w:t>
      </w:r>
      <w:r>
        <w:rPr>
          <w:color w:val="231F20"/>
        </w:rPr>
        <w:t>rpm) attached directlytothedrive shaftof theconveyor, theslats present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ontheconveyorpushedthepotseedlingstoslideoverthebaseplateupto</w:t>
      </w:r>
      <w:r>
        <w:rPr>
          <w:color w:val="231F20"/>
          <w:spacing w:val="80"/>
        </w:rPr>
        <w:t>   </w:t>
      </w:r>
      <w:r>
        <w:rPr>
          <w:color w:val="231F20"/>
        </w:rPr>
        <w:t>the robot arm pick up points. The conveyor was designed to carry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ve-</w:t>
      </w:r>
      <w:r>
        <w:rPr>
          <w:color w:val="231F20"/>
          <w:spacing w:val="40"/>
        </w:rPr>
        <w:t> </w:t>
      </w:r>
      <w:r>
        <w:rPr>
          <w:color w:val="231F20"/>
        </w:rPr>
        <w:t>column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pot</w:t>
      </w:r>
      <w:r>
        <w:rPr>
          <w:color w:val="231F20"/>
          <w:spacing w:val="-9"/>
        </w:rPr>
        <w:t> </w:t>
      </w:r>
      <w:r>
        <w:rPr>
          <w:color w:val="231F20"/>
        </w:rPr>
        <w:t>seedlings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time.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robotic</w:t>
      </w:r>
      <w:r>
        <w:rPr>
          <w:color w:val="231F20"/>
          <w:spacing w:val="-9"/>
        </w:rPr>
        <w:t> </w:t>
      </w:r>
      <w:r>
        <w:rPr>
          <w:color w:val="231F20"/>
        </w:rPr>
        <w:t>arm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frame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front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conveyor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pick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up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pot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seedlings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one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to drop these seedlings into the delivery tube without any interference.</w:t>
      </w:r>
      <w:r>
        <w:rPr>
          <w:color w:val="231F20"/>
          <w:w w:val="105"/>
        </w:rPr>
        <w:t> The</w:t>
      </w:r>
      <w:r>
        <w:rPr>
          <w:color w:val="231F20"/>
          <w:spacing w:val="-12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feeding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conveyor</w:t>
      </w:r>
      <w:r>
        <w:rPr>
          <w:color w:val="231F20"/>
          <w:spacing w:val="-1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hyperlink w:history="true" w:anchor="_bookmark2">
        <w:r>
          <w:rPr>
            <w:color w:val="2E3092"/>
            <w:w w:val="105"/>
          </w:rPr>
          <w:t>Fig.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50"/>
      </w:pPr>
    </w:p>
    <w:p>
      <w:pPr>
        <w:pStyle w:val="ListParagraph"/>
        <w:numPr>
          <w:ilvl w:val="3"/>
          <w:numId w:val="1"/>
        </w:numPr>
        <w:tabs>
          <w:tab w:pos="633" w:val="left" w:leader="none"/>
        </w:tabs>
        <w:spacing w:line="276" w:lineRule="auto" w:before="0" w:after="0"/>
        <w:ind w:left="103" w:right="117" w:firstLine="0"/>
        <w:jc w:val="both"/>
        <w:rPr>
          <w:sz w:val="16"/>
        </w:rPr>
      </w:pPr>
      <w:r>
        <w:rPr>
          <w:i/>
          <w:color w:val="231F20"/>
          <w:spacing w:val="-2"/>
          <w:sz w:val="16"/>
        </w:rPr>
        <w:t>Electronic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circuit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for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control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feeding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conveyor.</w:t>
      </w:r>
      <w:r>
        <w:rPr>
          <w:i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DC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motor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power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slat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type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feeding conveyor.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electronic circuit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actuating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DC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motor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continuously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monitoring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output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LED-LDR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sensing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unit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feeding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conveyor.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nected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DC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power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source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(+12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V)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through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current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limiting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resistor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(100 K) whichproducedapointedlightsource. The LDRwaspositionedin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suchawaythatthepointedlightsourcefrom LEDfellonthe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LDR'ssensing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surface. Thestraight-linelightbeambetweenthe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LEDand LDRformedthe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LOA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robotic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arm.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resistance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LDR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decreased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when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light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beam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fell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on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LDR's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sensing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surface.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comparator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(LM741)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IC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contin-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uously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compared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voltage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across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LDR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reference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voltage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tween two resistors (R3 and R4). The output voltage of the comparator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produced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driving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current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whenever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voltage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difference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14"/>
          <w:sz w:val="16"/>
        </w:rPr>
        <w:t> </w:t>
      </w:r>
      <w:r>
        <w:rPr>
          <w:color w:val="231F20"/>
          <w:spacing w:val="-2"/>
          <w:sz w:val="16"/>
        </w:rPr>
        <w:t>high.</w:t>
      </w:r>
    </w:p>
    <w:p>
      <w:pPr>
        <w:pStyle w:val="BodyText"/>
        <w:spacing w:before="1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3888714</wp:posOffset>
            </wp:positionH>
            <wp:positionV relativeFrom="paragraph">
              <wp:posOffset>250543</wp:posOffset>
            </wp:positionV>
            <wp:extent cx="3187857" cy="1673352"/>
            <wp:effectExtent l="0" t="0" r="0" b="0"/>
            <wp:wrapTopAndBottom/>
            <wp:docPr id="31" name="Image 3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857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</w:pPr>
    </w:p>
    <w:p>
      <w:pPr>
        <w:spacing w:before="0"/>
        <w:ind w:left="2" w:right="17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 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workspace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XY plane.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40"/>
        <w:jc w:val="both"/>
      </w:pPr>
      <w:bookmarkStart w:name="2.3.2. Design and development of the rob" w:id="13"/>
      <w:bookmarkEnd w:id="13"/>
      <w:r>
        <w:rPr/>
      </w:r>
      <w:bookmarkStart w:name="2.3.2.1. Forward kinematic analysis" w:id="14"/>
      <w:bookmarkEnd w:id="14"/>
      <w:r>
        <w:rPr/>
      </w:r>
      <w:bookmarkStart w:name="2.3.2.2. Inverse kinematics" w:id="15"/>
      <w:bookmarkEnd w:id="15"/>
      <w:r>
        <w:rPr/>
      </w:r>
      <w:bookmarkStart w:name="2.3.2.3. Workspace of the robotic arm" w:id="16"/>
      <w:bookmarkEnd w:id="16"/>
      <w:r>
        <w:rPr/>
      </w:r>
      <w:bookmarkStart w:name="_bookmark4" w:id="17"/>
      <w:bookmarkEnd w:id="17"/>
      <w:r>
        <w:rPr/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driving</w:t>
      </w:r>
      <w:r>
        <w:rPr>
          <w:color w:val="231F20"/>
          <w:spacing w:val="-3"/>
        </w:rPr>
        <w:t> </w:t>
      </w:r>
      <w:r>
        <w:rPr>
          <w:color w:val="231F20"/>
        </w:rPr>
        <w:t>current-controlled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switching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relay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actuate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rotation of the DC motor. A potentiometer was provided to adjust the</w:t>
      </w:r>
      <w:r>
        <w:rPr>
          <w:color w:val="231F20"/>
          <w:w w:val="105"/>
        </w:rPr>
        <w:t> value of the reference voltage.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Design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and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development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robotic </w:t>
      </w:r>
      <w:r>
        <w:rPr>
          <w:i/>
          <w:color w:val="231F20"/>
          <w:spacing w:val="-5"/>
          <w:sz w:val="16"/>
        </w:rPr>
        <w:t>arm</w:t>
      </w:r>
    </w:p>
    <w:p>
      <w:pPr>
        <w:pStyle w:val="BodyText"/>
        <w:spacing w:line="268" w:lineRule="auto" w:before="27"/>
        <w:ind w:left="103" w:right="39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serial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robot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consisted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links </w:t>
      </w:r>
      <w:r>
        <w:rPr>
          <w:color w:val="231F20"/>
        </w:rPr>
        <w:t>(</w:t>
      </w:r>
      <w:r>
        <w:rPr>
          <w:i/>
          <w:color w:val="231F20"/>
        </w:rPr>
        <w:t>a</w:t>
      </w:r>
      <w:r>
        <w:rPr>
          <w:i/>
          <w:color w:val="231F20"/>
          <w:vertAlign w:val="subscript"/>
        </w:rPr>
        <w:t>1,</w:t>
      </w:r>
      <w:r>
        <w:rPr>
          <w:i/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2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3</w:t>
      </w:r>
      <w:r>
        <w:rPr>
          <w:color w:val="231F20"/>
          <w:vertAlign w:val="baseline"/>
        </w:rPr>
        <w:t>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three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jointangles,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hyperlink w:history="true" w:anchor="_bookmark3">
        <w:r>
          <w:rPr>
            <w:color w:val="2E3092"/>
            <w:vertAlign w:val="baseline"/>
          </w:rPr>
          <w:t>Fig.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3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Thejointbetween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link(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1</w:t>
      </w:r>
      <w:r>
        <w:rPr>
          <w:color w:val="231F20"/>
          <w:vertAlign w:val="baseline"/>
        </w:rPr>
        <w:t>)andthegroundis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color w:val="231F20"/>
          <w:vertAlign w:val="baseline"/>
        </w:rPr>
        <w:t>O,</w:t>
      </w:r>
      <w:r>
        <w:rPr>
          <w:rFonts w:ascii="Tuffy" w:hAnsi="Tuffy"/>
          <w:b w:val="0"/>
          <w:color w:val="231F20"/>
          <w:vertAlign w:val="baseline"/>
        </w:rPr>
        <w:t>’ </w:t>
      </w:r>
      <w:r>
        <w:rPr>
          <w:color w:val="231F20"/>
          <w:vertAlign w:val="baseline"/>
        </w:rPr>
        <w:t>thejointbetweenlink(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1</w:t>
      </w:r>
      <w:r>
        <w:rPr>
          <w:color w:val="231F20"/>
          <w:vertAlign w:val="baseline"/>
        </w:rPr>
        <w:t>) and link (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2</w:t>
      </w:r>
      <w:r>
        <w:rPr>
          <w:color w:val="231F20"/>
          <w:vertAlign w:val="baseline"/>
        </w:rPr>
        <w:t>)is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color w:val="231F20"/>
          <w:vertAlign w:val="baseline"/>
        </w:rPr>
        <w:t>A</w:t>
      </w:r>
      <w:r>
        <w:rPr>
          <w:rFonts w:ascii="Tuffy" w:hAnsi="Tuffy"/>
          <w:b w:val="0"/>
          <w:color w:val="231F20"/>
          <w:vertAlign w:val="baseline"/>
        </w:rPr>
        <w:t>’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joint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link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2</w:t>
      </w:r>
      <w:r>
        <w:rPr>
          <w:color w:val="231F20"/>
          <w:vertAlign w:val="baseline"/>
        </w:rPr>
        <w:t>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link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3</w:t>
      </w:r>
      <w:r>
        <w:rPr>
          <w:color w:val="231F20"/>
          <w:vertAlign w:val="baseline"/>
        </w:rPr>
        <w:t>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color w:val="231F20"/>
          <w:vertAlign w:val="baseline"/>
        </w:rPr>
        <w:t>B</w:t>
      </w:r>
      <w:r>
        <w:rPr>
          <w:rFonts w:ascii="Tuffy" w:hAnsi="Tuffy"/>
          <w:b w:val="0"/>
          <w:color w:val="231F20"/>
          <w:vertAlign w:val="baseline"/>
        </w:rPr>
        <w:t>’</w:t>
      </w:r>
      <w:r>
        <w:rPr>
          <w:color w:val="231F20"/>
          <w:vertAlign w:val="baseline"/>
        </w:rPr>
        <w:t>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orientation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OD with the x-axis is </w:t>
      </w:r>
      <w:r>
        <w:rPr>
          <w:rFonts w:ascii="Arial" w:hAnsi="Arial"/>
          <w:i/>
          <w:color w:val="231F20"/>
          <w:vertAlign w:val="baseline"/>
        </w:rPr>
        <w:t>θ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 the orientation of AB with XY plane is </w:t>
      </w:r>
      <w:r>
        <w:rPr>
          <w:rFonts w:ascii="Arial" w:hAnsi="Arial"/>
          <w:i/>
          <w:color w:val="231F20"/>
          <w:vertAlign w:val="baseline"/>
        </w:rPr>
        <w:t>θ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 and,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orientation 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BC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AB is</w:t>
      </w:r>
      <w:r>
        <w:rPr>
          <w:color w:val="231F20"/>
          <w:spacing w:val="-1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θ</w:t>
      </w:r>
      <w:r>
        <w:rPr>
          <w:color w:val="231F20"/>
          <w:vertAlign w:val="subscript"/>
        </w:rPr>
        <w:t>3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 orientation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 AC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AB </w:t>
      </w:r>
      <w:r>
        <w:rPr>
          <w:color w:val="231F20"/>
          <w:vertAlign w:val="baseline"/>
        </w:rPr>
        <w:t>is</w:t>
      </w:r>
      <w:r>
        <w:rPr>
          <w:color w:val="231F20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θ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joint</w:t>
      </w:r>
      <w:r>
        <w:rPr>
          <w:color w:val="231F20"/>
          <w:spacing w:val="-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angle</w:t>
      </w:r>
      <w:r>
        <w:rPr>
          <w:color w:val="231F20"/>
          <w:spacing w:val="-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formed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between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link</w:t>
      </w:r>
      <w:r>
        <w:rPr>
          <w:color w:val="231F20"/>
          <w:spacing w:val="-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a</w:t>
      </w:r>
      <w:r>
        <w:rPr>
          <w:i/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link</w:t>
      </w:r>
      <w:r>
        <w:rPr>
          <w:color w:val="231F20"/>
          <w:spacing w:val="-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a</w:t>
      </w:r>
      <w:r>
        <w:rPr>
          <w:i/>
          <w:color w:val="231F20"/>
          <w:w w:val="105"/>
          <w:vertAlign w:val="subscript"/>
        </w:rPr>
        <w:t>3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θ</w:t>
      </w:r>
      <w:r>
        <w:rPr>
          <w:color w:val="231F20"/>
          <w:w w:val="105"/>
          <w:vertAlign w:val="subscript"/>
        </w:rPr>
        <w:t>5</w:t>
      </w:r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One end</w:t>
      </w:r>
      <w:r>
        <w:rPr>
          <w:color w:val="231F20"/>
          <w:spacing w:val="-3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link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a</w:t>
      </w:r>
      <w:r>
        <w:rPr>
          <w:i/>
          <w:color w:val="231F20"/>
          <w:vertAlign w:val="subscript"/>
        </w:rPr>
        <w:t>3</w:t>
      </w:r>
      <w:r>
        <w:rPr>
          <w:color w:val="231F20"/>
          <w:vertAlign w:val="baseline"/>
        </w:rPr>
        <w:t>) was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connected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to 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joint</w:t>
      </w:r>
      <w:r>
        <w:rPr>
          <w:color w:val="231F20"/>
          <w:spacing w:val="-3"/>
          <w:vertAlign w:val="baseline"/>
        </w:rPr>
        <w:t> </w:t>
      </w:r>
      <w:r>
        <w:rPr>
          <w:rFonts w:ascii="Tuffy" w:hAnsi="Tuffy"/>
          <w:b w:val="0"/>
          <w:color w:val="231F20"/>
          <w:vertAlign w:val="baseline"/>
        </w:rPr>
        <w:t>‘</w:t>
      </w:r>
      <w:r>
        <w:rPr>
          <w:color w:val="231F20"/>
          <w:vertAlign w:val="baseline"/>
        </w:rPr>
        <w:t>B</w:t>
      </w:r>
      <w:r>
        <w:rPr>
          <w:rFonts w:ascii="Tuffy" w:hAnsi="Tuffy"/>
          <w:b w:val="0"/>
          <w:color w:val="231F20"/>
          <w:vertAlign w:val="baseline"/>
        </w:rPr>
        <w:t>’</w:t>
      </w:r>
      <w:r>
        <w:rPr>
          <w:color w:val="231F20"/>
          <w:vertAlign w:val="baseline"/>
        </w:rPr>
        <w:t>, 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 gripper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 (x, y, z) was attached the to the other end of the link. The reference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frame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OXYZ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located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mid-plane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link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1</w:t>
      </w:r>
      <w:r>
        <w:rPr>
          <w:color w:val="231F20"/>
          <w:vertAlign w:val="baseline"/>
        </w:rPr>
        <w:t>).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Hence,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vary-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joint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angles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gripper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location,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(x,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y,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z)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could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positioned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desired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point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Cartesian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space.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gripper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point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(x,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y,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z)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projected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XY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plane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point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(x,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y,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0).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Distance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base of the robot (0,0,0) and point D (x, y, 0) is r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whereas the dis-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tance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between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joint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rFonts w:ascii="Tuffy" w:hAnsi="Tuffy"/>
          <w:b w:val="0"/>
          <w:color w:val="231F20"/>
          <w:spacing w:val="-2"/>
          <w:w w:val="110"/>
          <w:vertAlign w:val="baseline"/>
        </w:rPr>
        <w:t>‘</w:t>
      </w:r>
      <w:r>
        <w:rPr>
          <w:color w:val="231F20"/>
          <w:spacing w:val="-2"/>
          <w:w w:val="110"/>
          <w:vertAlign w:val="baseline"/>
        </w:rPr>
        <w:t>A</w:t>
      </w:r>
      <w:r>
        <w:rPr>
          <w:rFonts w:ascii="Tuffy" w:hAnsi="Tuffy"/>
          <w:b w:val="0"/>
          <w:color w:val="231F20"/>
          <w:spacing w:val="-2"/>
          <w:w w:val="110"/>
          <w:vertAlign w:val="baseline"/>
        </w:rPr>
        <w:t>’</w:t>
      </w:r>
      <w:r>
        <w:rPr>
          <w:rFonts w:ascii="Tuffy" w:hAnsi="Tuffy"/>
          <w:b w:val="0"/>
          <w:color w:val="231F20"/>
          <w:spacing w:val="-1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(0,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0,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</w:t>
      </w:r>
      <w:r>
        <w:rPr>
          <w:color w:val="231F20"/>
          <w:spacing w:val="-2"/>
          <w:w w:val="110"/>
          <w:vertAlign w:val="subscript"/>
        </w:rPr>
        <w:t>1</w:t>
      </w:r>
      <w:r>
        <w:rPr>
          <w:color w:val="231F20"/>
          <w:spacing w:val="-2"/>
          <w:w w:val="110"/>
          <w:vertAlign w:val="baseline"/>
        </w:rPr>
        <w:t>)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gripper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point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(x,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y,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z)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is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</w:t>
      </w:r>
      <w:r>
        <w:rPr>
          <w:color w:val="231F20"/>
          <w:spacing w:val="-2"/>
          <w:w w:val="110"/>
          <w:vertAlign w:val="subscript"/>
        </w:rPr>
        <w:t>2.</w:t>
      </w:r>
    </w:p>
    <w:p>
      <w:pPr>
        <w:pStyle w:val="BodyText"/>
        <w:spacing w:before="27"/>
      </w:pPr>
    </w:p>
    <w:p>
      <w:pPr>
        <w:pStyle w:val="ListParagraph"/>
        <w:numPr>
          <w:ilvl w:val="3"/>
          <w:numId w:val="1"/>
        </w:numPr>
        <w:tabs>
          <w:tab w:pos="638" w:val="left" w:leader="none"/>
        </w:tabs>
        <w:spacing w:line="276" w:lineRule="auto" w:before="0" w:after="0"/>
        <w:ind w:left="103" w:right="38" w:firstLine="0"/>
        <w:jc w:val="both"/>
        <w:rPr>
          <w:sz w:val="16"/>
        </w:rPr>
      </w:pPr>
      <w:r>
        <w:rPr>
          <w:i/>
          <w:color w:val="231F20"/>
          <w:spacing w:val="-2"/>
          <w:sz w:val="16"/>
        </w:rPr>
        <w:t>Forward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kinematic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analysis.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forward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kinematic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analysis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was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4"/>
          <w:sz w:val="16"/>
        </w:rPr>
        <w:t>carried out using the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trigonometric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concept to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obtain both the position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orientation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end-effector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given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input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joint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angles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link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lengths.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P</w:t>
      </w:r>
      <w:r>
        <w:rPr>
          <w:color w:val="231F20"/>
          <w:spacing w:val="-2"/>
          <w:sz w:val="16"/>
          <w:vertAlign w:val="subscript"/>
        </w:rPr>
        <w:t>x</w:t>
      </w:r>
      <w:r>
        <w:rPr>
          <w:color w:val="231F20"/>
          <w:spacing w:val="-2"/>
          <w:sz w:val="16"/>
          <w:vertAlign w:val="baseline"/>
        </w:rPr>
        <w:t>,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P</w:t>
      </w:r>
      <w:r>
        <w:rPr>
          <w:color w:val="231F20"/>
          <w:spacing w:val="-2"/>
          <w:sz w:val="16"/>
          <w:vertAlign w:val="subscript"/>
        </w:rPr>
        <w:t>y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and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P</w:t>
      </w:r>
      <w:r>
        <w:rPr>
          <w:color w:val="231F20"/>
          <w:spacing w:val="-2"/>
          <w:sz w:val="16"/>
          <w:vertAlign w:val="subscript"/>
        </w:rPr>
        <w:t>z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are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the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coordinates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(x,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y,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z)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of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the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end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effector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C.</w:t>
      </w:r>
    </w:p>
    <w:p>
      <w:pPr>
        <w:pStyle w:val="BodyText"/>
        <w:tabs>
          <w:tab w:pos="4909" w:val="left" w:leader="none"/>
        </w:tabs>
        <w:spacing w:before="127"/>
        <w:ind w:left="103"/>
        <w:rPr>
          <w:rFonts w:ascii="Standard Symbols PS" w:hAnsi="Standard Symbols PS"/>
        </w:rPr>
      </w:pPr>
      <w:r>
        <w:rPr>
          <w:i/>
          <w:color w:val="231F20"/>
          <w:spacing w:val="-2"/>
          <w:w w:val="110"/>
        </w:rPr>
        <w:t>P</w:t>
      </w:r>
      <w:r>
        <w:rPr>
          <w:i/>
          <w:color w:val="231F20"/>
          <w:spacing w:val="-2"/>
          <w:w w:val="110"/>
          <w:vertAlign w:val="subscript"/>
        </w:rPr>
        <w:t>x</w:t>
      </w:r>
      <w:r>
        <w:rPr>
          <w:i/>
          <w:color w:val="231F20"/>
          <w:spacing w:val="-8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5"/>
          <w:vertAlign w:val="baseline"/>
        </w:rPr>
        <w:t>=</w:t>
      </w:r>
      <w:r>
        <w:rPr>
          <w:rFonts w:ascii="Standard Symbols PS" w:hAnsi="Standard Symbols PS"/>
          <w:color w:val="231F20"/>
          <w:spacing w:val="-11"/>
          <w:w w:val="125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10"/>
          <w:vertAlign w:val="baseline"/>
        </w:rPr>
        <w:t>[</w:t>
      </w:r>
      <w:r>
        <w:rPr>
          <w:i/>
          <w:color w:val="231F20"/>
          <w:spacing w:val="-2"/>
          <w:w w:val="110"/>
          <w:vertAlign w:val="baseline"/>
        </w:rPr>
        <w:t>a</w:t>
      </w:r>
      <w:r>
        <w:rPr>
          <w:color w:val="231F20"/>
          <w:spacing w:val="-2"/>
          <w:w w:val="110"/>
          <w:vertAlign w:val="subscript"/>
        </w:rPr>
        <w:t>2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cos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10"/>
          <w:vertAlign w:val="baseline"/>
        </w:rPr>
        <w:t>θ</w:t>
      </w:r>
      <w:r>
        <w:rPr>
          <w:color w:val="231F20"/>
          <w:spacing w:val="-2"/>
          <w:w w:val="110"/>
          <w:vertAlign w:val="subscript"/>
        </w:rPr>
        <w:t>4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5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25"/>
          <w:vertAlign w:val="baseline"/>
        </w:rPr>
        <w:t> </w:t>
      </w:r>
      <w:r>
        <w:rPr>
          <w:i/>
          <w:color w:val="231F20"/>
          <w:spacing w:val="-2"/>
          <w:w w:val="110"/>
          <w:vertAlign w:val="baseline"/>
        </w:rPr>
        <w:t>a</w:t>
      </w:r>
      <w:r>
        <w:rPr>
          <w:color w:val="231F20"/>
          <w:spacing w:val="-2"/>
          <w:w w:val="110"/>
          <w:vertAlign w:val="subscript"/>
        </w:rPr>
        <w:t>3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cos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10"/>
          <w:vertAlign w:val="baseline"/>
        </w:rPr>
        <w:t>(</w:t>
      </w:r>
      <w:r>
        <w:rPr>
          <w:rFonts w:ascii="Arial" w:hAnsi="Arial"/>
          <w:i/>
          <w:color w:val="231F20"/>
          <w:spacing w:val="-2"/>
          <w:w w:val="110"/>
          <w:vertAlign w:val="baseline"/>
        </w:rPr>
        <w:t>θ</w:t>
      </w:r>
      <w:r>
        <w:rPr>
          <w:color w:val="231F20"/>
          <w:spacing w:val="-2"/>
          <w:w w:val="110"/>
          <w:vertAlign w:val="subscript"/>
        </w:rPr>
        <w:t>3</w:t>
      </w:r>
      <w:r>
        <w:rPr>
          <w:color w:val="231F20"/>
          <w:spacing w:val="-7"/>
          <w:w w:val="125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5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25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10"/>
          <w:vertAlign w:val="baseline"/>
        </w:rPr>
        <w:t>θ</w:t>
      </w:r>
      <w:r>
        <w:rPr>
          <w:color w:val="231F20"/>
          <w:spacing w:val="-2"/>
          <w:w w:val="110"/>
          <w:vertAlign w:val="subscript"/>
        </w:rPr>
        <w:t>4</w:t>
      </w:r>
      <w:r>
        <w:rPr>
          <w:rFonts w:ascii="Standard Symbols PS" w:hAnsi="Standard Symbols PS"/>
          <w:color w:val="231F20"/>
          <w:spacing w:val="-2"/>
          <w:w w:val="110"/>
          <w:vertAlign w:val="baseline"/>
        </w:rPr>
        <w:t>)]</w:t>
      </w:r>
      <w:r>
        <w:rPr>
          <w:rFonts w:ascii="Standard Symbols PS" w:hAnsi="Standard Symbols PS"/>
          <w:color w:val="231F20"/>
          <w:spacing w:val="-9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50"/>
          <w:vertAlign w:val="baseline"/>
        </w:rPr>
        <w:t>×</w:t>
      </w:r>
      <w:r>
        <w:rPr>
          <w:rFonts w:ascii="Standard Symbols PS" w:hAnsi="Standard Symbols PS"/>
          <w:color w:val="231F20"/>
          <w:spacing w:val="-3"/>
          <w:w w:val="15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cos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Arial" w:hAnsi="Arial"/>
          <w:i/>
          <w:color w:val="231F20"/>
          <w:spacing w:val="-5"/>
          <w:w w:val="110"/>
          <w:vertAlign w:val="baseline"/>
        </w:rPr>
        <w:t>θ</w:t>
      </w:r>
      <w:r>
        <w:rPr>
          <w:color w:val="231F20"/>
          <w:spacing w:val="-5"/>
          <w:w w:val="110"/>
          <w:vertAlign w:val="subscript"/>
        </w:rPr>
        <w:t>1</w:t>
      </w:r>
      <w:r>
        <w:rPr>
          <w:color w:val="231F20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vertAlign w:val="baseline"/>
        </w:rPr>
        <w:t>(</w:t>
      </w:r>
      <w:r>
        <w:rPr>
          <w:color w:val="231F20"/>
          <w:spacing w:val="-5"/>
          <w:w w:val="110"/>
          <w:vertAlign w:val="baseline"/>
        </w:rPr>
        <w:t>1</w:t>
      </w:r>
      <w:r>
        <w:rPr>
          <w:rFonts w:ascii="Standard Symbols PS" w:hAnsi="Standard Symbols PS"/>
          <w:color w:val="231F20"/>
          <w:spacing w:val="-5"/>
          <w:w w:val="110"/>
          <w:vertAlign w:val="baseline"/>
        </w:rPr>
        <w:t>)</w:t>
      </w:r>
    </w:p>
    <w:p>
      <w:pPr>
        <w:pStyle w:val="BodyText"/>
        <w:spacing w:before="41"/>
        <w:rPr>
          <w:rFonts w:ascii="Standard Symbols PS"/>
        </w:rPr>
      </w:pPr>
    </w:p>
    <w:p>
      <w:pPr>
        <w:pStyle w:val="BodyText"/>
        <w:tabs>
          <w:tab w:pos="4909" w:val="left" w:leader="none"/>
        </w:tabs>
        <w:ind w:left="103"/>
        <w:rPr>
          <w:rFonts w:ascii="Standard Symbols PS" w:hAnsi="Standard Symbols PS"/>
        </w:rPr>
      </w:pPr>
      <w:r>
        <w:rPr>
          <w:i/>
          <w:color w:val="231F20"/>
          <w:spacing w:val="-2"/>
          <w:w w:val="110"/>
        </w:rPr>
        <w:t>P</w:t>
      </w:r>
      <w:r>
        <w:rPr>
          <w:i/>
          <w:color w:val="231F20"/>
          <w:spacing w:val="-2"/>
          <w:w w:val="110"/>
          <w:vertAlign w:val="subscript"/>
        </w:rPr>
        <w:t>y</w:t>
      </w:r>
      <w:r>
        <w:rPr>
          <w:i/>
          <w:color w:val="231F20"/>
          <w:spacing w:val="-7"/>
          <w:w w:val="125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5"/>
          <w:vertAlign w:val="baseline"/>
        </w:rPr>
        <w:t>=</w:t>
      </w:r>
      <w:r>
        <w:rPr>
          <w:rFonts w:ascii="Standard Symbols PS" w:hAnsi="Standard Symbols PS"/>
          <w:color w:val="231F20"/>
          <w:spacing w:val="-9"/>
          <w:w w:val="125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10"/>
          <w:vertAlign w:val="baseline"/>
        </w:rPr>
        <w:t>[</w:t>
      </w:r>
      <w:r>
        <w:rPr>
          <w:i/>
          <w:color w:val="231F20"/>
          <w:spacing w:val="-2"/>
          <w:w w:val="110"/>
          <w:vertAlign w:val="baseline"/>
        </w:rPr>
        <w:t>a</w:t>
      </w:r>
      <w:r>
        <w:rPr>
          <w:color w:val="231F20"/>
          <w:spacing w:val="-2"/>
          <w:w w:val="110"/>
          <w:vertAlign w:val="subscript"/>
        </w:rPr>
        <w:t>2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cos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10"/>
          <w:vertAlign w:val="baseline"/>
        </w:rPr>
        <w:t>θ</w:t>
      </w:r>
      <w:r>
        <w:rPr>
          <w:color w:val="231F20"/>
          <w:spacing w:val="-2"/>
          <w:w w:val="110"/>
          <w:vertAlign w:val="subscript"/>
        </w:rPr>
        <w:t>4</w:t>
      </w:r>
      <w:r>
        <w:rPr>
          <w:color w:val="231F20"/>
          <w:spacing w:val="-6"/>
          <w:w w:val="125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5"/>
          <w:vertAlign w:val="baseline"/>
        </w:rPr>
        <w:t>+</w:t>
      </w:r>
      <w:r>
        <w:rPr>
          <w:rFonts w:ascii="Standard Symbols PS" w:hAnsi="Standard Symbols PS"/>
          <w:color w:val="231F20"/>
          <w:spacing w:val="-14"/>
          <w:w w:val="125"/>
          <w:vertAlign w:val="baseline"/>
        </w:rPr>
        <w:t> </w:t>
      </w:r>
      <w:r>
        <w:rPr>
          <w:i/>
          <w:color w:val="231F20"/>
          <w:spacing w:val="-2"/>
          <w:w w:val="110"/>
          <w:vertAlign w:val="baseline"/>
        </w:rPr>
        <w:t>a</w:t>
      </w:r>
      <w:r>
        <w:rPr>
          <w:color w:val="231F20"/>
          <w:spacing w:val="-2"/>
          <w:w w:val="110"/>
          <w:vertAlign w:val="subscript"/>
        </w:rPr>
        <w:t>3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cos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10"/>
          <w:vertAlign w:val="baseline"/>
        </w:rPr>
        <w:t>(</w:t>
      </w:r>
      <w:r>
        <w:rPr>
          <w:rFonts w:ascii="Arial" w:hAnsi="Arial"/>
          <w:i/>
          <w:color w:val="231F20"/>
          <w:spacing w:val="-2"/>
          <w:w w:val="110"/>
          <w:vertAlign w:val="baseline"/>
        </w:rPr>
        <w:t>θ</w:t>
      </w:r>
      <w:r>
        <w:rPr>
          <w:color w:val="231F20"/>
          <w:spacing w:val="-2"/>
          <w:w w:val="110"/>
          <w:vertAlign w:val="subscript"/>
        </w:rPr>
        <w:t>3</w:t>
      </w:r>
      <w:r>
        <w:rPr>
          <w:color w:val="231F20"/>
          <w:spacing w:val="-6"/>
          <w:w w:val="125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5"/>
          <w:vertAlign w:val="baseline"/>
        </w:rPr>
        <w:t>+</w:t>
      </w:r>
      <w:r>
        <w:rPr>
          <w:rFonts w:ascii="Standard Symbols PS" w:hAnsi="Standard Symbols PS"/>
          <w:color w:val="231F20"/>
          <w:spacing w:val="-14"/>
          <w:w w:val="125"/>
          <w:vertAlign w:val="baseline"/>
        </w:rPr>
        <w:t> </w:t>
      </w:r>
      <w:r>
        <w:rPr>
          <w:rFonts w:ascii="Arial" w:hAnsi="Arial"/>
          <w:i/>
          <w:color w:val="231F20"/>
          <w:spacing w:val="-2"/>
          <w:w w:val="110"/>
          <w:vertAlign w:val="baseline"/>
        </w:rPr>
        <w:t>θ</w:t>
      </w:r>
      <w:r>
        <w:rPr>
          <w:color w:val="231F20"/>
          <w:spacing w:val="-2"/>
          <w:w w:val="110"/>
          <w:vertAlign w:val="subscript"/>
        </w:rPr>
        <w:t>4</w:t>
      </w:r>
      <w:r>
        <w:rPr>
          <w:rFonts w:ascii="Standard Symbols PS" w:hAnsi="Standard Symbols PS"/>
          <w:color w:val="231F20"/>
          <w:spacing w:val="-2"/>
          <w:w w:val="110"/>
          <w:vertAlign w:val="baseline"/>
        </w:rPr>
        <w:t>)]</w:t>
      </w:r>
      <w:r>
        <w:rPr>
          <w:rFonts w:ascii="Standard Symbols PS" w:hAnsi="Standard Symbols PS"/>
          <w:color w:val="231F20"/>
          <w:spacing w:val="-9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40"/>
          <w:vertAlign w:val="baseline"/>
        </w:rPr>
        <w:t>×</w:t>
      </w:r>
      <w:r>
        <w:rPr>
          <w:rFonts w:ascii="Standard Symbols PS" w:hAnsi="Standard Symbols PS"/>
          <w:color w:val="231F20"/>
          <w:spacing w:val="3"/>
          <w:w w:val="14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sin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Arial" w:hAnsi="Arial"/>
          <w:i/>
          <w:color w:val="231F20"/>
          <w:spacing w:val="-5"/>
          <w:w w:val="125"/>
          <w:vertAlign w:val="baseline"/>
        </w:rPr>
        <w:t>θ</w:t>
      </w:r>
      <w:r>
        <w:rPr>
          <w:color w:val="231F20"/>
          <w:spacing w:val="-5"/>
          <w:w w:val="125"/>
          <w:vertAlign w:val="subscript"/>
        </w:rPr>
        <w:t>1</w:t>
      </w:r>
      <w:r>
        <w:rPr>
          <w:color w:val="231F20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vertAlign w:val="baseline"/>
        </w:rPr>
        <w:t>(</w:t>
      </w:r>
      <w:r>
        <w:rPr>
          <w:color w:val="231F20"/>
          <w:spacing w:val="-5"/>
          <w:w w:val="110"/>
          <w:vertAlign w:val="baseline"/>
        </w:rPr>
        <w:t>2</w:t>
      </w:r>
      <w:r>
        <w:rPr>
          <w:rFonts w:ascii="Standard Symbols PS" w:hAnsi="Standard Symbols PS"/>
          <w:color w:val="231F20"/>
          <w:spacing w:val="-5"/>
          <w:w w:val="110"/>
          <w:vertAlign w:val="baseline"/>
        </w:rPr>
        <w:t>)</w:t>
      </w:r>
    </w:p>
    <w:p>
      <w:pPr>
        <w:pStyle w:val="BodyText"/>
        <w:spacing w:before="47"/>
        <w:rPr>
          <w:rFonts w:ascii="Standard Symbols PS"/>
        </w:rPr>
      </w:pPr>
    </w:p>
    <w:p>
      <w:pPr>
        <w:tabs>
          <w:tab w:pos="4909" w:val="left" w:leader="none"/>
        </w:tabs>
        <w:spacing w:before="0"/>
        <w:ind w:left="103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w w:val="110"/>
          <w:sz w:val="16"/>
        </w:rPr>
        <w:t>P</w:t>
      </w:r>
      <w:r>
        <w:rPr>
          <w:i/>
          <w:color w:val="231F20"/>
          <w:w w:val="110"/>
          <w:sz w:val="16"/>
          <w:vertAlign w:val="subscript"/>
        </w:rPr>
        <w:t>z</w:t>
      </w:r>
      <w:r>
        <w:rPr>
          <w:i/>
          <w:color w:val="231F20"/>
          <w:spacing w:val="-8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8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a</w:t>
      </w:r>
      <w:r>
        <w:rPr>
          <w:color w:val="231F20"/>
          <w:w w:val="110"/>
          <w:sz w:val="16"/>
          <w:vertAlign w:val="subscript"/>
        </w:rPr>
        <w:t>2</w:t>
      </w:r>
      <w:r>
        <w:rPr>
          <w:color w:val="231F20"/>
          <w:spacing w:val="-10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sin</w:t>
      </w:r>
      <w:r>
        <w:rPr>
          <w:i/>
          <w:color w:val="231F20"/>
          <w:spacing w:val="-16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θ</w:t>
      </w:r>
      <w:r>
        <w:rPr>
          <w:color w:val="231F20"/>
          <w:w w:val="110"/>
          <w:sz w:val="16"/>
          <w:vertAlign w:val="subscript"/>
        </w:rPr>
        <w:t>4</w:t>
      </w:r>
      <w:r>
        <w:rPr>
          <w:color w:val="231F20"/>
          <w:spacing w:val="-3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1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a</w:t>
      </w:r>
      <w:r>
        <w:rPr>
          <w:color w:val="231F20"/>
          <w:w w:val="110"/>
          <w:sz w:val="16"/>
          <w:vertAlign w:val="subscript"/>
        </w:rPr>
        <w:t>3</w:t>
      </w:r>
      <w:r>
        <w:rPr>
          <w:color w:val="231F20"/>
          <w:spacing w:val="-10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sin</w:t>
      </w:r>
      <w:r>
        <w:rPr>
          <w:i/>
          <w:color w:val="231F20"/>
          <w:spacing w:val="-18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θ</w:t>
      </w:r>
      <w:r>
        <w:rPr>
          <w:color w:val="231F20"/>
          <w:w w:val="110"/>
          <w:sz w:val="16"/>
          <w:vertAlign w:val="subscript"/>
        </w:rPr>
        <w:t>3</w:t>
      </w:r>
      <w:r>
        <w:rPr>
          <w:color w:val="231F20"/>
          <w:spacing w:val="-3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θ</w:t>
      </w:r>
      <w:r>
        <w:rPr>
          <w:color w:val="231F20"/>
          <w:w w:val="110"/>
          <w:sz w:val="16"/>
          <w:vertAlign w:val="subscript"/>
        </w:rPr>
        <w:t>4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)</w:t>
      </w:r>
      <w:r>
        <w:rPr>
          <w:rFonts w:ascii="Standard Symbols PS" w:hAnsi="Standard Symbols PS"/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1"/>
          <w:w w:val="110"/>
          <w:sz w:val="16"/>
          <w:vertAlign w:val="baseline"/>
        </w:rPr>
        <w:t> </w:t>
      </w:r>
      <w:r>
        <w:rPr>
          <w:i/>
          <w:color w:val="231F20"/>
          <w:spacing w:val="-5"/>
          <w:w w:val="110"/>
          <w:sz w:val="16"/>
          <w:vertAlign w:val="baseline"/>
        </w:rPr>
        <w:t>a</w:t>
      </w:r>
      <w:r>
        <w:rPr>
          <w:color w:val="231F20"/>
          <w:spacing w:val="-5"/>
          <w:w w:val="110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3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121"/>
        <w:rPr>
          <w:rFonts w:ascii="Standard Symbols PS"/>
        </w:rPr>
      </w:pPr>
    </w:p>
    <w:p>
      <w:pPr>
        <w:pStyle w:val="ListParagraph"/>
        <w:numPr>
          <w:ilvl w:val="3"/>
          <w:numId w:val="1"/>
        </w:numPr>
        <w:tabs>
          <w:tab w:pos="614" w:val="left" w:leader="none"/>
        </w:tabs>
        <w:spacing w:line="276" w:lineRule="auto" w:before="0" w:after="0"/>
        <w:ind w:left="103" w:right="38" w:firstLine="0"/>
        <w:jc w:val="both"/>
        <w:rPr>
          <w:sz w:val="16"/>
        </w:rPr>
      </w:pPr>
      <w:r>
        <w:rPr>
          <w:i/>
          <w:color w:val="231F20"/>
          <w:spacing w:val="-2"/>
          <w:sz w:val="16"/>
        </w:rPr>
        <w:t>Inverse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kinematics.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Inverse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kinematics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(IK)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was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used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compute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joint angles for the given end-effector position (</w:t>
      </w:r>
      <w:r>
        <w:rPr>
          <w:i/>
          <w:color w:val="231F20"/>
          <w:sz w:val="16"/>
        </w:rPr>
        <w:t>x</w:t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y, z</w:t>
      </w:r>
      <w:r>
        <w:rPr>
          <w:color w:val="231F20"/>
          <w:sz w:val="16"/>
        </w:rPr>
        <w:t>) and orientation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Cartesian space using a geometric approach. From the geometry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">
        <w:r>
          <w:rPr>
            <w:color w:val="2E3092"/>
            <w:sz w:val="16"/>
          </w:rPr>
          <w:t>Fig. 3</w:t>
        </w:r>
      </w:hyperlink>
      <w:r>
        <w:rPr>
          <w:color w:val="231F20"/>
          <w:sz w:val="16"/>
        </w:rPr>
        <w:t>) of the robotic arm, inverse kinematics equations were derived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as given below:</w:t>
      </w:r>
    </w:p>
    <w:p>
      <w:pPr>
        <w:pStyle w:val="BodyText"/>
        <w:tabs>
          <w:tab w:pos="4909" w:val="left" w:leader="none"/>
        </w:tabs>
        <w:spacing w:before="95"/>
        <w:ind w:left="103"/>
        <w:rPr>
          <w:rFonts w:ascii="Standard Symbols PS" w:hAns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1280">
                <wp:simplePos x="0" y="0"/>
                <wp:positionH relativeFrom="page">
                  <wp:posOffset>1069200</wp:posOffset>
                </wp:positionH>
                <wp:positionV relativeFrom="paragraph">
                  <wp:posOffset>196455</wp:posOffset>
                </wp:positionV>
                <wp:extent cx="52705" cy="444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27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4445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2560" y="4320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189003pt;margin-top:15.46892pt;width:4.1386pt;height:.34018pt;mso-position-horizontal-relative:page;mso-position-vertical-relative:paragraph;z-index:-16435200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816">
                <wp:simplePos x="0" y="0"/>
                <wp:positionH relativeFrom="page">
                  <wp:posOffset>1070636</wp:posOffset>
                </wp:positionH>
                <wp:positionV relativeFrom="paragraph">
                  <wp:posOffset>194955</wp:posOffset>
                </wp:positionV>
                <wp:extent cx="49530" cy="12128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953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302078pt;margin-top:15.350848pt;width:3.9pt;height:9.550pt;mso-position-horizontal-relative:page;mso-position-vertical-relative:paragraph;z-index:-16433664" type="#_x0000_t202" id="docshape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w w:val="110"/>
        </w:rPr>
        <w:t>θ</w:t>
      </w:r>
      <w:r>
        <w:rPr>
          <w:color w:val="231F20"/>
          <w:w w:val="110"/>
          <w:vertAlign w:val="subscript"/>
        </w:rPr>
        <w:t>1</w:t>
      </w:r>
      <w:r>
        <w:rPr>
          <w:color w:val="231F20"/>
          <w:spacing w:val="12"/>
          <w:w w:val="120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vertAlign w:val="baseline"/>
        </w:rPr>
        <w:t>=</w:t>
      </w:r>
      <w:r>
        <w:rPr>
          <w:rFonts w:ascii="Standard Symbols PS" w:hAnsi="Standard Symbols PS"/>
          <w:color w:val="231F20"/>
          <w:spacing w:val="30"/>
          <w:w w:val="120"/>
          <w:vertAlign w:val="baseline"/>
        </w:rPr>
        <w:t> </w:t>
      </w:r>
      <w:r>
        <w:rPr>
          <w:color w:val="231F20"/>
          <w:w w:val="110"/>
          <w:vertAlign w:val="baseline"/>
        </w:rPr>
        <w:t>tan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rFonts w:ascii="Verdana" w:hAnsi="Verdana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rFonts w:ascii="Arimo" w:hAnsi="Arimo"/>
          <w:color w:val="231F20"/>
          <w:spacing w:val="49"/>
          <w:w w:val="120"/>
          <w:position w:val="18"/>
          <w:vertAlign w:val="baseline"/>
        </w:rPr>
        <w:t> </w:t>
      </w:r>
      <w:r>
        <w:rPr>
          <w:i/>
          <w:color w:val="231F20"/>
          <w:spacing w:val="-10"/>
          <w:w w:val="110"/>
          <w:position w:val="11"/>
          <w:vertAlign w:val="baseline"/>
        </w:rPr>
        <w:t>y</w:t>
      </w:r>
      <w:r>
        <w:rPr>
          <w:rFonts w:ascii="Arimo" w:hAnsi="Arimo"/>
          <w:color w:val="231F20"/>
          <w:position w:val="18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vertAlign w:val="baseline"/>
        </w:rPr>
        <w:t>(</w:t>
      </w:r>
      <w:r>
        <w:rPr>
          <w:color w:val="231F20"/>
          <w:spacing w:val="-5"/>
          <w:w w:val="110"/>
          <w:vertAlign w:val="baseline"/>
        </w:rPr>
        <w:t>4</w:t>
      </w:r>
      <w:r>
        <w:rPr>
          <w:rFonts w:ascii="Standard Symbols PS" w:hAnsi="Standard Symbols PS"/>
          <w:color w:val="231F20"/>
          <w:spacing w:val="-5"/>
          <w:w w:val="110"/>
          <w:vertAlign w:val="baseline"/>
        </w:rPr>
        <w:t>)</w:t>
      </w:r>
    </w:p>
    <w:p>
      <w:pPr>
        <w:spacing w:line="240" w:lineRule="auto" w:before="6"/>
        <w:rPr>
          <w:rFonts w:ascii="Standard Symbols PS"/>
          <w:sz w:val="4"/>
        </w:rPr>
      </w:pPr>
      <w:r>
        <w:rPr/>
        <w:br w:type="column"/>
      </w:r>
      <w:r>
        <w:rPr>
          <w:rFonts w:ascii="Standard Symbols PS"/>
          <w:sz w:val="4"/>
        </w:rPr>
      </w:r>
    </w:p>
    <w:p>
      <w:pPr>
        <w:pStyle w:val="BodyText"/>
        <w:ind w:left="105"/>
        <w:rPr>
          <w:rFonts w:ascii="Standard Symbols PS"/>
          <w:sz w:val="20"/>
        </w:rPr>
      </w:pPr>
      <w:r>
        <w:rPr>
          <w:rFonts w:ascii="Standard Symbols PS"/>
          <w:sz w:val="20"/>
        </w:rPr>
        <w:drawing>
          <wp:inline distT="0" distB="0" distL="0" distR="0">
            <wp:extent cx="3188753" cy="1975103"/>
            <wp:effectExtent l="0" t="0" r="0" b="0"/>
            <wp:docPr id="34" name="Image 3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753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andard Symbols PS"/>
          <w:sz w:val="20"/>
        </w:rPr>
      </w: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spacing w:before="16"/>
        <w:rPr>
          <w:rFonts w:ascii="Standard Symbols PS"/>
          <w:sz w:val="12"/>
        </w:rPr>
      </w:pPr>
    </w:p>
    <w:p>
      <w:pPr>
        <w:spacing w:before="0"/>
        <w:ind w:left="0" w:right="17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The developed robotic</w:t>
      </w:r>
      <w:r>
        <w:rPr>
          <w:color w:val="231F20"/>
          <w:spacing w:val="-4"/>
          <w:w w:val="110"/>
          <w:sz w:val="12"/>
        </w:rPr>
        <w:t> arm.</w:t>
      </w: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pStyle w:val="BodyText"/>
        <w:spacing w:line="256" w:lineRule="auto"/>
        <w:ind w:left="103" w:right="120" w:firstLine="239"/>
        <w:jc w:val="both"/>
      </w:pPr>
      <w:r>
        <w:rPr>
          <w:color w:val="231F20"/>
        </w:rPr>
        <w:t>Thus, for the known link lengths (</w:t>
      </w:r>
      <w:r>
        <w:rPr>
          <w:i/>
          <w:color w:val="231F20"/>
        </w:rPr>
        <w:t>a</w:t>
      </w:r>
      <w:r>
        <w:rPr>
          <w:i/>
          <w:color w:val="231F20"/>
          <w:vertAlign w:val="subscript"/>
        </w:rPr>
        <w:t>1,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 and 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3</w:t>
      </w:r>
      <w:r>
        <w:rPr>
          <w:color w:val="231F20"/>
          <w:vertAlign w:val="baseline"/>
        </w:rPr>
        <w:t>) and at the </w:t>
      </w:r>
      <w:r>
        <w:rPr>
          <w:color w:val="231F20"/>
          <w:vertAlign w:val="baseline"/>
        </w:rPr>
        <w:t>desired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known position of the gripper C (x, y, z), the unknown input angles </w:t>
      </w:r>
      <w:r>
        <w:rPr>
          <w:rFonts w:ascii="Verdana" w:hAnsi="Verdana"/>
          <w:color w:val="231F20"/>
          <w:vertAlign w:val="baseline"/>
        </w:rPr>
        <w:t>θ</w:t>
      </w:r>
      <w:r>
        <w:rPr>
          <w:color w:val="231F20"/>
          <w:vertAlign w:val="subscript"/>
        </w:rPr>
        <w:t>2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rFonts w:ascii="Verdana" w:hAnsi="Verdana"/>
          <w:color w:val="231F20"/>
          <w:vertAlign w:val="baseline"/>
        </w:rPr>
        <w:t>θ</w:t>
      </w: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> were decided using the above equations of inverse kinematics.</w:t>
      </w:r>
    </w:p>
    <w:p>
      <w:pPr>
        <w:pStyle w:val="BodyText"/>
        <w:spacing w:before="63"/>
      </w:pPr>
    </w:p>
    <w:p>
      <w:pPr>
        <w:pStyle w:val="ListParagraph"/>
        <w:numPr>
          <w:ilvl w:val="3"/>
          <w:numId w:val="1"/>
        </w:numPr>
        <w:tabs>
          <w:tab w:pos="623" w:val="left" w:leader="none"/>
        </w:tabs>
        <w:spacing w:line="273" w:lineRule="auto" w:before="0" w:after="0"/>
        <w:ind w:left="103" w:right="118" w:firstLine="0"/>
        <w:jc w:val="both"/>
        <w:rPr>
          <w:sz w:val="16"/>
        </w:rPr>
      </w:pPr>
      <w:r>
        <w:rPr>
          <w:i/>
          <w:color w:val="231F20"/>
          <w:sz w:val="16"/>
        </w:rPr>
        <w:t>Workspace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robotic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arm.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computation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reach-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able positions of the gripper of the robotic arm in the Cartesian space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is termed as workspace. The workspace was used to decide optimum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link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lengths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robotic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arm.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known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link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length,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suitable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tuators for the link joints were selected. The forward kinematic equa-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tions were used in MATLAB software for generating workspace, 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shown in </w:t>
      </w:r>
      <w:hyperlink w:history="true" w:anchor="_bookmark2">
        <w:r>
          <w:rPr>
            <w:color w:val="2E3092"/>
            <w:sz w:val="16"/>
          </w:rPr>
          <w:t>Fig. 4</w:t>
        </w:r>
      </w:hyperlink>
      <w:r>
        <w:rPr>
          <w:color w:val="231F20"/>
          <w:sz w:val="16"/>
        </w:rPr>
        <w:t>. The link lengths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for the robotic arm considered for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workspace are: a</w:t>
      </w:r>
      <w:r>
        <w:rPr>
          <w:color w:val="231F20"/>
          <w:sz w:val="16"/>
          <w:vertAlign w:val="subscript"/>
        </w:rPr>
        <w:t>1</w:t>
      </w:r>
      <w:r>
        <w:rPr>
          <w:rFonts w:ascii="Tuffy" w:hAnsi="Tuffy"/>
          <w:b w:val="0"/>
          <w:color w:val="231F20"/>
          <w:sz w:val="16"/>
          <w:vertAlign w:val="baseline"/>
        </w:rPr>
        <w:t>–</w:t>
      </w:r>
      <w:r>
        <w:rPr>
          <w:color w:val="231F20"/>
          <w:sz w:val="16"/>
          <w:vertAlign w:val="baseline"/>
        </w:rPr>
        <w:t>50 mm, a</w:t>
      </w:r>
      <w:r>
        <w:rPr>
          <w:color w:val="231F20"/>
          <w:sz w:val="16"/>
          <w:vertAlign w:val="subscript"/>
        </w:rPr>
        <w:t>2</w:t>
      </w:r>
      <w:r>
        <w:rPr>
          <w:rFonts w:ascii="Tuffy" w:hAnsi="Tuffy"/>
          <w:b w:val="0"/>
          <w:color w:val="231F20"/>
          <w:sz w:val="16"/>
          <w:vertAlign w:val="baseline"/>
        </w:rPr>
        <w:t>–</w:t>
      </w:r>
      <w:r>
        <w:rPr>
          <w:color w:val="231F20"/>
          <w:sz w:val="16"/>
          <w:vertAlign w:val="baseline"/>
        </w:rPr>
        <w:t>100 mm and a</w:t>
      </w:r>
      <w:r>
        <w:rPr>
          <w:color w:val="231F20"/>
          <w:sz w:val="16"/>
          <w:vertAlign w:val="subscript"/>
        </w:rPr>
        <w:t>3</w:t>
      </w:r>
      <w:r>
        <w:rPr>
          <w:rFonts w:ascii="Tuffy" w:hAnsi="Tuffy"/>
          <w:b w:val="0"/>
          <w:color w:val="231F20"/>
          <w:sz w:val="16"/>
          <w:vertAlign w:val="baseline"/>
        </w:rPr>
        <w:t>–</w:t>
      </w:r>
      <w:r>
        <w:rPr>
          <w:color w:val="231F20"/>
          <w:sz w:val="16"/>
          <w:vertAlign w:val="baseline"/>
        </w:rPr>
        <w:t>170 mm (including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length of the gripper 80 mm). These link lengths were selected to en-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sure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that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robotic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arm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could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easily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pick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up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pot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seedlings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from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dif-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ferent positions in the conveyor. For generating maximum reachable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workspace, joint angles were provided as given below:</w:t>
      </w:r>
    </w:p>
    <w:p>
      <w:pPr>
        <w:pStyle w:val="BodyText"/>
        <w:spacing w:line="256" w:lineRule="auto"/>
        <w:ind w:left="342" w:hanging="1"/>
      </w:pPr>
      <w:r>
        <w:rPr>
          <w:color w:val="231F20"/>
        </w:rPr>
        <w:t>Base joint O: 0 </w:t>
      </w:r>
      <w:r>
        <w:rPr>
          <w:rFonts w:ascii="Verdana" w:hAnsi="Verdana"/>
          <w:color w:val="231F20"/>
        </w:rPr>
        <w:t>≤</w:t>
      </w:r>
      <w:r>
        <w:rPr>
          <w:rFonts w:ascii="Verdana" w:hAnsi="Verdana"/>
          <w:color w:val="231F20"/>
          <w:spacing w:val="-9"/>
        </w:rPr>
        <w:t> </w:t>
      </w:r>
      <w:r>
        <w:rPr>
          <w:rFonts w:ascii="Arial" w:hAnsi="Arial"/>
          <w:i/>
          <w:color w:val="231F20"/>
        </w:rPr>
        <w:t>θ</w:t>
      </w:r>
      <w:r>
        <w:rPr>
          <w:color w:val="231F20"/>
          <w:vertAlign w:val="subscript"/>
        </w:rPr>
        <w:t>1</w:t>
      </w:r>
      <w:r>
        <w:rPr>
          <w:rFonts w:ascii="Verdana" w:hAnsi="Verdana"/>
          <w:color w:val="231F20"/>
          <w:vertAlign w:val="baseline"/>
        </w:rPr>
        <w:t>≤</w:t>
      </w:r>
      <w:r>
        <w:rPr>
          <w:rFonts w:ascii="Verdana" w:hAnsi="Verdana"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180° (condition for maximum reachability).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Shoulderjoint</w:t>
      </w:r>
      <w:r>
        <w:rPr>
          <w:color w:val="231F20"/>
          <w:spacing w:val="-17"/>
          <w:vertAlign w:val="baseline"/>
        </w:rPr>
        <w:t> </w:t>
      </w:r>
      <w:r>
        <w:rPr>
          <w:color w:val="231F20"/>
          <w:vertAlign w:val="baseline"/>
        </w:rPr>
        <w:t>A:-</w:t>
      </w:r>
      <w:r>
        <w:rPr>
          <w:color w:val="231F20"/>
          <w:spacing w:val="-16"/>
          <w:vertAlign w:val="baseline"/>
        </w:rPr>
        <w:t> </w:t>
      </w:r>
      <w:r>
        <w:rPr>
          <w:color w:val="231F20"/>
          <w:vertAlign w:val="baseline"/>
        </w:rPr>
        <w:t>60° </w:t>
      </w:r>
      <w:r>
        <w:rPr>
          <w:rFonts w:ascii="Verdana" w:hAnsi="Verdana"/>
          <w:color w:val="231F20"/>
          <w:vertAlign w:val="baseline"/>
        </w:rPr>
        <w:t>≤</w:t>
      </w:r>
      <w:r>
        <w:rPr>
          <w:rFonts w:ascii="Verdana" w:hAnsi="Verdana"/>
          <w:color w:val="231F20"/>
          <w:spacing w:val="-34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θ</w:t>
      </w:r>
      <w:r>
        <w:rPr>
          <w:color w:val="231F20"/>
          <w:vertAlign w:val="subscript"/>
        </w:rPr>
        <w:t>4</w:t>
      </w:r>
      <w:r>
        <w:rPr>
          <w:color w:val="231F20"/>
          <w:spacing w:val="-14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≤</w:t>
      </w:r>
      <w:r>
        <w:rPr>
          <w:rFonts w:ascii="Verdana" w:hAnsi="Verdana"/>
          <w:color w:val="231F20"/>
          <w:spacing w:val="-34"/>
          <w:vertAlign w:val="baseline"/>
        </w:rPr>
        <w:t> </w:t>
      </w:r>
      <w:r>
        <w:rPr>
          <w:color w:val="231F20"/>
          <w:vertAlign w:val="baseline"/>
        </w:rPr>
        <w:t>60°(toavoidcollisionbetweentwolinks).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Elbow joint B: - 60° </w:t>
      </w:r>
      <w:r>
        <w:rPr>
          <w:rFonts w:ascii="Verdana" w:hAnsi="Verdana"/>
          <w:color w:val="231F20"/>
          <w:vertAlign w:val="baseline"/>
        </w:rPr>
        <w:t>≤</w:t>
      </w:r>
      <w:r>
        <w:rPr>
          <w:rFonts w:ascii="Verdana" w:hAnsi="Verdana"/>
          <w:color w:val="231F20"/>
          <w:spacing w:val="-12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θ</w:t>
      </w:r>
      <w:r>
        <w:rPr>
          <w:color w:val="231F20"/>
          <w:vertAlign w:val="subscript"/>
        </w:rPr>
        <w:t>3</w:t>
      </w:r>
      <w:r>
        <w:rPr>
          <w:color w:val="231F20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≤</w:t>
      </w:r>
      <w:r>
        <w:rPr>
          <w:rFonts w:ascii="Verdana" w:hAnsi="Verdana"/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60°.</w:t>
      </w:r>
    </w:p>
    <w:p>
      <w:pPr>
        <w:pStyle w:val="BodyText"/>
        <w:spacing w:line="276" w:lineRule="auto" w:before="10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designed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robotic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needed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pick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seedlings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lo- </w:t>
      </w:r>
      <w:r>
        <w:rPr>
          <w:color w:val="231F20"/>
          <w:spacing w:val="-2"/>
          <w:w w:val="105"/>
        </w:rPr>
        <w:t>cated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multiple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positions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feeding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conveyor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drop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pot</w:t>
      </w:r>
      <w:r>
        <w:rPr>
          <w:color w:val="231F20"/>
          <w:w w:val="105"/>
        </w:rPr>
        <w:t> seedlings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dropping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without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making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collision</w:t>
      </w:r>
      <w:r>
        <w:rPr>
          <w:color w:val="231F20"/>
          <w:spacing w:val="14"/>
          <w:w w:val="105"/>
        </w:rPr>
        <w:t> </w:t>
      </w:r>
      <w:r>
        <w:rPr>
          <w:color w:val="231F20"/>
          <w:spacing w:val="-4"/>
          <w:w w:val="105"/>
        </w:rPr>
        <w:t>with</w:t>
      </w:r>
    </w:p>
    <w:p>
      <w:pPr>
        <w:pStyle w:val="BodyText"/>
        <w:spacing w:line="7" w:lineRule="exact" w:before="1"/>
        <w:ind w:right="17"/>
        <w:jc w:val="center"/>
      </w:pPr>
      <w:r>
        <w:rPr>
          <w:color w:val="231F20"/>
          <w:w w:val="105"/>
        </w:rPr>
        <w:t>other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seedlings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feeding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conveyor.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5"/>
          <w:w w:val="105"/>
        </w:rPr>
        <w:t> and</w:t>
      </w:r>
    </w:p>
    <w:p>
      <w:pPr>
        <w:spacing w:after="0" w:line="7" w:lineRule="exact"/>
        <w:jc w:val="center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spacing w:line="192" w:lineRule="auto" w:before="0"/>
        <w:ind w:left="103" w:right="0" w:firstLine="0"/>
        <w:jc w:val="left"/>
        <w:rPr>
          <w:rFonts w:ascii="Arimo" w:hAnsi="Arimo"/>
          <w:sz w:val="16"/>
        </w:rPr>
      </w:pPr>
      <w:r>
        <w:rPr>
          <w:i/>
          <w:color w:val="231F20"/>
          <w:w w:val="110"/>
          <w:position w:val="-19"/>
          <w:sz w:val="16"/>
        </w:rPr>
        <w:t>r</w:t>
      </w:r>
      <w:r>
        <w:rPr>
          <w:color w:val="231F20"/>
          <w:w w:val="110"/>
          <w:position w:val="-22"/>
          <w:sz w:val="11"/>
        </w:rPr>
        <w:t>1</w:t>
      </w:r>
      <w:r>
        <w:rPr>
          <w:color w:val="231F20"/>
          <w:spacing w:val="36"/>
          <w:w w:val="110"/>
          <w:position w:val="-22"/>
          <w:sz w:val="11"/>
        </w:rPr>
        <w:t> </w:t>
      </w:r>
      <w:r>
        <w:rPr>
          <w:rFonts w:ascii="Standard Symbols PS" w:hAnsi="Standard Symbols PS"/>
          <w:color w:val="231F20"/>
          <w:w w:val="110"/>
          <w:position w:val="-19"/>
          <w:sz w:val="16"/>
        </w:rPr>
        <w:t>=</w:t>
      </w:r>
      <w:r>
        <w:rPr>
          <w:rFonts w:ascii="Standard Symbols PS" w:hAnsi="Standard Symbols PS"/>
          <w:color w:val="231F20"/>
          <w:spacing w:val="11"/>
          <w:w w:val="110"/>
          <w:position w:val="-19"/>
          <w:sz w:val="16"/>
        </w:rPr>
        <w:t> </w:t>
      </w:r>
      <w:r>
        <w:rPr>
          <w:rFonts w:ascii="Arimo" w:hAnsi="Arimo"/>
          <w:color w:val="231F20"/>
          <w:spacing w:val="1"/>
          <w:w w:val="185"/>
          <w:sz w:val="16"/>
        </w:rPr>
        <w:t>q</w:t>
      </w:r>
      <w:r>
        <w:rPr>
          <w:i/>
          <w:color w:val="231F20"/>
          <w:spacing w:val="-76"/>
          <w:w w:val="103"/>
          <w:position w:val="-19"/>
          <w:sz w:val="16"/>
        </w:rPr>
        <w:t>x</w:t>
      </w:r>
      <w:r>
        <w:rPr>
          <w:rFonts w:ascii="Arimo" w:hAnsi="Arimo"/>
          <w:color w:val="231F20"/>
          <w:spacing w:val="2"/>
          <w:w w:val="33"/>
          <w:sz w:val="16"/>
        </w:rPr>
        <w:t>ﬃﬃ</w:t>
      </w:r>
      <w:r>
        <w:rPr>
          <w:rFonts w:ascii="Arimo" w:hAnsi="Arimo"/>
          <w:color w:val="231F20"/>
          <w:spacing w:val="-21"/>
          <w:w w:val="33"/>
          <w:sz w:val="16"/>
        </w:rPr>
        <w:t>ﬃ</w:t>
      </w:r>
      <w:r>
        <w:rPr>
          <w:color w:val="231F20"/>
          <w:spacing w:val="-40"/>
          <w:w w:val="109"/>
          <w:position w:val="-14"/>
          <w:sz w:val="11"/>
        </w:rPr>
        <w:t>2</w:t>
      </w:r>
      <w:r>
        <w:rPr>
          <w:rFonts w:ascii="Arimo" w:hAnsi="Arimo"/>
          <w:color w:val="231F20"/>
          <w:spacing w:val="2"/>
          <w:w w:val="33"/>
          <w:sz w:val="16"/>
        </w:rPr>
        <w:t>ﬃﬃ</w:t>
      </w:r>
      <w:r>
        <w:rPr>
          <w:rFonts w:ascii="Arimo" w:hAnsi="Arimo"/>
          <w:color w:val="231F20"/>
          <w:spacing w:val="-10"/>
          <w:w w:val="33"/>
          <w:sz w:val="16"/>
        </w:rPr>
        <w:t>ﬃ</w:t>
      </w:r>
      <w:r>
        <w:rPr>
          <w:rFonts w:ascii="Standard Symbols PS" w:hAnsi="Standard Symbols PS"/>
          <w:color w:val="231F20"/>
          <w:spacing w:val="-109"/>
          <w:w w:val="145"/>
          <w:position w:val="-19"/>
          <w:sz w:val="16"/>
        </w:rPr>
        <w:t>+</w:t>
      </w:r>
      <w:r>
        <w:rPr>
          <w:rFonts w:ascii="Arimo" w:hAnsi="Arimo"/>
          <w:color w:val="231F20"/>
          <w:spacing w:val="2"/>
          <w:w w:val="33"/>
          <w:sz w:val="16"/>
        </w:rPr>
        <w:t>ﬃﬃﬃﬃ</w:t>
      </w:r>
      <w:r>
        <w:rPr>
          <w:rFonts w:ascii="Arimo" w:hAnsi="Arimo"/>
          <w:color w:val="231F20"/>
          <w:spacing w:val="-19"/>
          <w:w w:val="33"/>
          <w:sz w:val="16"/>
        </w:rPr>
        <w:t>ﬃ</w:t>
      </w:r>
      <w:r>
        <w:rPr>
          <w:i/>
          <w:color w:val="231F20"/>
          <w:spacing w:val="-61"/>
          <w:w w:val="98"/>
          <w:position w:val="-19"/>
          <w:sz w:val="16"/>
        </w:rPr>
        <w:t>y</w:t>
      </w:r>
      <w:r>
        <w:rPr>
          <w:rFonts w:ascii="Arimo" w:hAnsi="Arimo"/>
          <w:color w:val="231F20"/>
          <w:spacing w:val="2"/>
          <w:w w:val="33"/>
          <w:sz w:val="16"/>
        </w:rPr>
        <w:t>ﬃ</w:t>
      </w:r>
      <w:r>
        <w:rPr>
          <w:rFonts w:ascii="Arimo" w:hAnsi="Arimo"/>
          <w:color w:val="231F20"/>
          <w:spacing w:val="-2"/>
          <w:w w:val="33"/>
          <w:sz w:val="16"/>
        </w:rPr>
        <w:t>ﬃ</w:t>
      </w:r>
      <w:r>
        <w:rPr>
          <w:color w:val="231F20"/>
          <w:spacing w:val="-59"/>
          <w:w w:val="109"/>
          <w:position w:val="-14"/>
          <w:sz w:val="11"/>
        </w:rPr>
        <w:t>2</w:t>
      </w:r>
      <w:r>
        <w:rPr>
          <w:rFonts w:ascii="Arimo" w:hAnsi="Arimo"/>
          <w:color w:val="231F20"/>
          <w:spacing w:val="6"/>
          <w:w w:val="33"/>
          <w:sz w:val="16"/>
        </w:rPr>
        <w:t>ﬃ</w:t>
      </w:r>
      <w:r>
        <w:rPr>
          <w:rFonts w:ascii="Arimo" w:hAnsi="Arimo"/>
          <w:color w:val="231F20"/>
          <w:spacing w:val="2"/>
          <w:w w:val="33"/>
          <w:sz w:val="16"/>
        </w:rPr>
        <w:t>ﬃ</w:t>
      </w:r>
    </w:p>
    <w:p>
      <w:pPr>
        <w:pStyle w:val="BodyText"/>
        <w:spacing w:before="78"/>
        <w:rPr>
          <w:rFonts w:ascii="Arimo"/>
        </w:rPr>
      </w:pPr>
    </w:p>
    <w:p>
      <w:pPr>
        <w:pStyle w:val="BodyText"/>
        <w:ind w:left="341"/>
      </w:pP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triangle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ABC,</w:t>
      </w:r>
    </w:p>
    <w:p>
      <w:pPr>
        <w:spacing w:before="48"/>
        <w:ind w:left="103" w:right="0" w:firstLine="0"/>
        <w:jc w:val="left"/>
        <w:rPr>
          <w:rFonts w:ascii="Arimo" w:hAnsi="Arimo"/>
          <w:sz w:val="16"/>
        </w:rPr>
      </w:pPr>
      <w:r>
        <w:rPr>
          <w:i/>
          <w:color w:val="231F20"/>
          <w:w w:val="110"/>
          <w:position w:val="-20"/>
          <w:sz w:val="16"/>
        </w:rPr>
        <w:t>r</w:t>
      </w:r>
      <w:r>
        <w:rPr>
          <w:color w:val="231F20"/>
          <w:w w:val="110"/>
          <w:position w:val="-23"/>
          <w:sz w:val="11"/>
        </w:rPr>
        <w:t>2</w:t>
      </w:r>
      <w:r>
        <w:rPr>
          <w:color w:val="231F20"/>
          <w:spacing w:val="27"/>
          <w:w w:val="110"/>
          <w:position w:val="-23"/>
          <w:sz w:val="11"/>
        </w:rPr>
        <w:t> </w:t>
      </w:r>
      <w:r>
        <w:rPr>
          <w:rFonts w:ascii="Standard Symbols PS" w:hAnsi="Standard Symbols PS"/>
          <w:color w:val="231F20"/>
          <w:w w:val="110"/>
          <w:position w:val="-20"/>
          <w:sz w:val="16"/>
        </w:rPr>
        <w:t>=</w:t>
      </w:r>
      <w:r>
        <w:rPr>
          <w:rFonts w:ascii="Standard Symbols PS" w:hAnsi="Standard Symbols PS"/>
          <w:color w:val="231F20"/>
          <w:spacing w:val="4"/>
          <w:w w:val="110"/>
          <w:position w:val="-20"/>
          <w:sz w:val="16"/>
        </w:rPr>
        <w:t> </w:t>
      </w:r>
      <w:r>
        <w:rPr>
          <w:rFonts w:ascii="Arimo" w:hAnsi="Arimo"/>
          <w:color w:val="231F20"/>
          <w:spacing w:val="3"/>
          <w:w w:val="180"/>
          <w:sz w:val="16"/>
        </w:rPr>
        <w:t>q</w:t>
      </w:r>
      <w:r>
        <w:rPr>
          <w:rFonts w:ascii="Standard Symbols PS" w:hAnsi="Standard Symbols PS"/>
          <w:color w:val="231F20"/>
          <w:spacing w:val="-58"/>
          <w:w w:val="116"/>
          <w:position w:val="-20"/>
          <w:sz w:val="16"/>
        </w:rPr>
        <w:t>(</w:t>
      </w:r>
      <w:r>
        <w:rPr>
          <w:rFonts w:ascii="Arimo" w:hAnsi="Arimo"/>
          <w:color w:val="231F20"/>
          <w:spacing w:val="4"/>
          <w:w w:val="27"/>
          <w:sz w:val="16"/>
        </w:rPr>
        <w:t>ﬃ</w:t>
      </w:r>
      <w:r>
        <w:rPr>
          <w:rFonts w:ascii="Arimo" w:hAnsi="Arimo"/>
          <w:color w:val="231F20"/>
          <w:spacing w:val="-2"/>
          <w:w w:val="27"/>
          <w:sz w:val="16"/>
        </w:rPr>
        <w:t>ﬃ</w:t>
      </w:r>
      <w:r>
        <w:rPr>
          <w:i/>
          <w:color w:val="231F20"/>
          <w:spacing w:val="-63"/>
          <w:w w:val="101"/>
          <w:position w:val="-20"/>
          <w:sz w:val="16"/>
        </w:rPr>
        <w:t>z</w:t>
      </w:r>
      <w:r>
        <w:rPr>
          <w:rFonts w:ascii="Arimo" w:hAnsi="Arimo"/>
          <w:color w:val="231F20"/>
          <w:spacing w:val="4"/>
          <w:w w:val="27"/>
          <w:sz w:val="16"/>
        </w:rPr>
        <w:t>ﬃﬃ</w:t>
      </w:r>
      <w:r>
        <w:rPr>
          <w:rFonts w:ascii="Arimo" w:hAnsi="Arimo"/>
          <w:color w:val="231F20"/>
          <w:spacing w:val="-30"/>
          <w:w w:val="27"/>
          <w:sz w:val="16"/>
        </w:rPr>
        <w:t>ﬃ</w:t>
      </w:r>
      <w:r>
        <w:rPr>
          <w:rFonts w:ascii="Verdana" w:hAnsi="Verdana"/>
          <w:color w:val="231F20"/>
          <w:spacing w:val="-116"/>
          <w:w w:val="117"/>
          <w:position w:val="-20"/>
          <w:sz w:val="16"/>
        </w:rPr>
        <w:t>−</w:t>
      </w:r>
      <w:r>
        <w:rPr>
          <w:rFonts w:ascii="Arimo" w:hAnsi="Arimo"/>
          <w:color w:val="231F20"/>
          <w:spacing w:val="4"/>
          <w:w w:val="27"/>
          <w:sz w:val="16"/>
        </w:rPr>
        <w:t>ﬃﬃﬃ</w:t>
      </w:r>
      <w:r>
        <w:rPr>
          <w:rFonts w:ascii="Arimo" w:hAnsi="Arimo"/>
          <w:color w:val="231F20"/>
          <w:spacing w:val="-10"/>
          <w:w w:val="27"/>
          <w:sz w:val="16"/>
        </w:rPr>
        <w:t>ﬃ</w:t>
      </w:r>
      <w:r>
        <w:rPr>
          <w:i/>
          <w:color w:val="231F20"/>
          <w:spacing w:val="-67"/>
          <w:w w:val="93"/>
          <w:position w:val="-20"/>
          <w:sz w:val="16"/>
        </w:rPr>
        <w:t>a</w:t>
      </w:r>
      <w:r>
        <w:rPr>
          <w:rFonts w:ascii="Arimo" w:hAnsi="Arimo"/>
          <w:color w:val="231F20"/>
          <w:spacing w:val="4"/>
          <w:w w:val="27"/>
          <w:sz w:val="16"/>
        </w:rPr>
        <w:t>ﬃﬃ</w:t>
      </w:r>
      <w:r>
        <w:rPr>
          <w:rFonts w:ascii="Arimo" w:hAnsi="Arimo"/>
          <w:color w:val="231F20"/>
          <w:spacing w:val="-26"/>
          <w:w w:val="27"/>
          <w:sz w:val="16"/>
        </w:rPr>
        <w:t>ﬃ</w:t>
      </w:r>
      <w:r>
        <w:rPr>
          <w:color w:val="231F20"/>
          <w:spacing w:val="-31"/>
          <w:w w:val="136"/>
          <w:position w:val="-23"/>
          <w:sz w:val="11"/>
        </w:rPr>
        <w:t>1</w:t>
      </w:r>
      <w:r>
        <w:rPr>
          <w:rFonts w:ascii="Arimo" w:hAnsi="Arimo"/>
          <w:color w:val="231F20"/>
          <w:spacing w:val="4"/>
          <w:w w:val="27"/>
          <w:sz w:val="16"/>
        </w:rPr>
        <w:t>ﬃ</w:t>
      </w:r>
      <w:r>
        <w:rPr>
          <w:rFonts w:ascii="Arimo" w:hAnsi="Arimo"/>
          <w:color w:val="231F20"/>
          <w:spacing w:val="-18"/>
          <w:w w:val="27"/>
          <w:sz w:val="16"/>
        </w:rPr>
        <w:t>ﬃ</w:t>
      </w:r>
      <w:r>
        <w:rPr>
          <w:rFonts w:ascii="Standard Symbols PS" w:hAnsi="Standard Symbols PS"/>
          <w:color w:val="231F20"/>
          <w:spacing w:val="-36"/>
          <w:w w:val="116"/>
          <w:position w:val="-20"/>
          <w:sz w:val="16"/>
        </w:rPr>
        <w:t>)</w:t>
      </w:r>
      <w:r>
        <w:rPr>
          <w:rFonts w:ascii="Arimo" w:hAnsi="Arimo"/>
          <w:color w:val="231F20"/>
          <w:spacing w:val="4"/>
          <w:w w:val="27"/>
          <w:sz w:val="16"/>
        </w:rPr>
        <w:t>ﬃ</w:t>
      </w:r>
      <w:r>
        <w:rPr>
          <w:rFonts w:ascii="Arimo" w:hAnsi="Arimo"/>
          <w:color w:val="231F20"/>
          <w:spacing w:val="-24"/>
          <w:w w:val="27"/>
          <w:sz w:val="16"/>
        </w:rPr>
        <w:t>ﬃ</w:t>
      </w:r>
      <w:r>
        <w:rPr>
          <w:color w:val="231F20"/>
          <w:spacing w:val="-33"/>
          <w:w w:val="104"/>
          <w:position w:val="-12"/>
          <w:sz w:val="11"/>
        </w:rPr>
        <w:t>2</w:t>
      </w:r>
      <w:r>
        <w:rPr>
          <w:rFonts w:ascii="Arimo" w:hAnsi="Arimo"/>
          <w:color w:val="231F20"/>
          <w:spacing w:val="4"/>
          <w:w w:val="27"/>
          <w:sz w:val="16"/>
        </w:rPr>
        <w:t>ﬃ</w:t>
      </w:r>
      <w:r>
        <w:rPr>
          <w:rFonts w:ascii="Arimo" w:hAnsi="Arimo"/>
          <w:color w:val="231F20"/>
          <w:spacing w:val="2"/>
          <w:w w:val="27"/>
          <w:sz w:val="16"/>
        </w:rPr>
        <w:t>ﬃ</w:t>
      </w:r>
      <w:r>
        <w:rPr>
          <w:rFonts w:ascii="Arimo" w:hAnsi="Arimo"/>
          <w:color w:val="231F20"/>
          <w:spacing w:val="-11"/>
          <w:w w:val="27"/>
          <w:sz w:val="16"/>
        </w:rPr>
        <w:t>ﬃ</w:t>
      </w:r>
      <w:r>
        <w:rPr>
          <w:rFonts w:ascii="Standard Symbols PS" w:hAnsi="Standard Symbols PS"/>
          <w:color w:val="231F20"/>
          <w:spacing w:val="-104"/>
          <w:w w:val="140"/>
          <w:position w:val="-20"/>
          <w:sz w:val="16"/>
        </w:rPr>
        <w:t>+</w:t>
      </w:r>
      <w:r>
        <w:rPr>
          <w:rFonts w:ascii="Arimo" w:hAnsi="Arimo"/>
          <w:color w:val="231F20"/>
          <w:spacing w:val="4"/>
          <w:w w:val="27"/>
          <w:sz w:val="16"/>
        </w:rPr>
        <w:t>ﬃﬃﬃﬃ</w:t>
      </w:r>
      <w:r>
        <w:rPr>
          <w:rFonts w:ascii="Arimo" w:hAnsi="Arimo"/>
          <w:color w:val="231F20"/>
          <w:spacing w:val="-20"/>
          <w:w w:val="27"/>
          <w:sz w:val="16"/>
        </w:rPr>
        <w:t>ﬃ</w:t>
      </w:r>
      <w:r>
        <w:rPr>
          <w:i/>
          <w:color w:val="231F20"/>
          <w:spacing w:val="-36"/>
          <w:w w:val="86"/>
          <w:position w:val="-20"/>
          <w:sz w:val="16"/>
        </w:rPr>
        <w:t>r</w:t>
      </w:r>
      <w:r>
        <w:rPr>
          <w:rFonts w:ascii="Arimo" w:hAnsi="Arimo"/>
          <w:color w:val="231F20"/>
          <w:spacing w:val="4"/>
          <w:w w:val="27"/>
          <w:sz w:val="16"/>
        </w:rPr>
        <w:t>ﬃ</w:t>
      </w:r>
      <w:r>
        <w:rPr>
          <w:rFonts w:ascii="Arimo" w:hAnsi="Arimo"/>
          <w:color w:val="231F20"/>
          <w:spacing w:val="-18"/>
          <w:w w:val="27"/>
          <w:sz w:val="16"/>
        </w:rPr>
        <w:t>ﬃ</w:t>
      </w:r>
      <w:r>
        <w:rPr>
          <w:color w:val="231F20"/>
          <w:spacing w:val="-39"/>
          <w:w w:val="136"/>
          <w:position w:val="-23"/>
          <w:sz w:val="11"/>
        </w:rPr>
        <w:t>1</w:t>
      </w:r>
      <w:r>
        <w:rPr>
          <w:rFonts w:ascii="Arimo" w:hAnsi="Arimo"/>
          <w:color w:val="231F20"/>
          <w:spacing w:val="4"/>
          <w:w w:val="27"/>
          <w:sz w:val="16"/>
        </w:rPr>
        <w:t>ﬃ</w:t>
      </w:r>
      <w:r>
        <w:rPr>
          <w:rFonts w:ascii="Arimo" w:hAnsi="Arimo"/>
          <w:color w:val="231F20"/>
          <w:spacing w:val="-11"/>
          <w:w w:val="27"/>
          <w:sz w:val="16"/>
        </w:rPr>
        <w:t>ﬃ</w:t>
      </w:r>
      <w:r>
        <w:rPr>
          <w:color w:val="231F20"/>
          <w:spacing w:val="-46"/>
          <w:w w:val="104"/>
          <w:position w:val="-15"/>
          <w:sz w:val="11"/>
        </w:rPr>
        <w:t>2</w:t>
      </w:r>
      <w:r>
        <w:rPr>
          <w:rFonts w:ascii="Arimo" w:hAnsi="Arimo"/>
          <w:color w:val="231F20"/>
          <w:spacing w:val="-3"/>
          <w:w w:val="27"/>
          <w:sz w:val="16"/>
        </w:rPr>
        <w:t>ﬃ</w:t>
      </w:r>
      <w:r>
        <w:rPr>
          <w:rFonts w:ascii="Arimo" w:hAnsi="Arimo"/>
          <w:color w:val="231F20"/>
          <w:spacing w:val="4"/>
          <w:w w:val="27"/>
          <w:sz w:val="16"/>
        </w:rPr>
        <w:t>ﬃ</w:t>
      </w:r>
    </w:p>
    <w:p>
      <w:pPr>
        <w:spacing w:before="172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5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spacing w:before="74"/>
        <w:rPr>
          <w:rFonts w:ascii="Standard Symbols PS"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6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spacing w:line="240" w:lineRule="auto" w:before="39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BodyText"/>
        <w:spacing w:line="273" w:lineRule="auto"/>
        <w:ind w:left="103" w:right="118"/>
        <w:jc w:val="both"/>
      </w:pPr>
      <w:r>
        <w:rPr>
          <w:color w:val="231F20"/>
        </w:rPr>
        <w:t>minimum reachable position of the gripper in the XY plane together</w:t>
      </w:r>
      <w:r>
        <w:rPr>
          <w:color w:val="231F20"/>
          <w:spacing w:val="40"/>
        </w:rPr>
        <w:t> </w:t>
      </w:r>
      <w:r>
        <w:rPr>
          <w:color w:val="231F20"/>
        </w:rPr>
        <w:t>with the workspace of the robotic arm superimposed on it is shown in</w:t>
      </w:r>
      <w:r>
        <w:rPr>
          <w:color w:val="231F20"/>
          <w:spacing w:val="40"/>
        </w:rPr>
        <w:t> </w:t>
      </w:r>
      <w:hyperlink w:history="true" w:anchor="_bookmark3">
        <w:r>
          <w:rPr>
            <w:color w:val="2E3092"/>
          </w:rPr>
          <w:t>Fig. 5</w:t>
        </w:r>
      </w:hyperlink>
      <w:r>
        <w:rPr>
          <w:color w:val="231F20"/>
        </w:rPr>
        <w:t>. It</w:t>
      </w:r>
      <w:r>
        <w:rPr>
          <w:color w:val="231F20"/>
          <w:spacing w:val="-1"/>
        </w:rPr>
        <w:t> </w:t>
      </w:r>
      <w:r>
        <w:rPr>
          <w:color w:val="231F20"/>
        </w:rPr>
        <w:t>can be</w:t>
      </w:r>
      <w:r>
        <w:rPr>
          <w:color w:val="231F20"/>
          <w:spacing w:val="-1"/>
        </w:rPr>
        <w:t> </w:t>
      </w:r>
      <w:r>
        <w:rPr>
          <w:color w:val="231F20"/>
        </w:rPr>
        <w:t>seen in</w:t>
      </w:r>
      <w:r>
        <w:rPr>
          <w:color w:val="231F20"/>
          <w:spacing w:val="-1"/>
        </w:rPr>
        <w:t> </w:t>
      </w:r>
      <w:r>
        <w:rPr>
          <w:color w:val="231F20"/>
        </w:rPr>
        <w:t>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 that the</w:t>
      </w:r>
      <w:r>
        <w:rPr>
          <w:color w:val="231F20"/>
          <w:spacing w:val="-2"/>
        </w:rPr>
        <w:t> </w:t>
      </w:r>
      <w:r>
        <w:rPr>
          <w:color w:val="231F20"/>
        </w:rPr>
        <w:t>designed</w:t>
      </w:r>
      <w:r>
        <w:rPr>
          <w:color w:val="231F20"/>
          <w:spacing w:val="-1"/>
        </w:rPr>
        <w:t> </w:t>
      </w:r>
      <w:r>
        <w:rPr>
          <w:color w:val="231F20"/>
        </w:rPr>
        <w:t>robotic arm</w:t>
      </w:r>
      <w:r>
        <w:rPr>
          <w:color w:val="231F20"/>
          <w:spacing w:val="-1"/>
        </w:rPr>
        <w:t> </w:t>
      </w:r>
      <w:r>
        <w:rPr>
          <w:color w:val="231F20"/>
        </w:rPr>
        <w:t>had to</w:t>
      </w:r>
      <w:r>
        <w:rPr>
          <w:color w:val="231F20"/>
          <w:spacing w:val="40"/>
        </w:rPr>
        <w:t> </w:t>
      </w:r>
      <w:r>
        <w:rPr>
          <w:color w:val="231F20"/>
        </w:rPr>
        <w:t>pick seedlings from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positions (P1, P2, P3, P4, and P5) and drop all</w:t>
      </w:r>
      <w:r>
        <w:rPr>
          <w:color w:val="231F20"/>
          <w:spacing w:val="40"/>
        </w:rPr>
        <w:t> </w:t>
      </w:r>
      <w:r>
        <w:rPr>
          <w:color w:val="231F20"/>
        </w:rPr>
        <w:t>these seedlings at position D. Distance between the base of the robotic</w:t>
      </w:r>
      <w:r>
        <w:rPr>
          <w:color w:val="231F20"/>
          <w:spacing w:val="40"/>
        </w:rPr>
        <w:t> </w:t>
      </w:r>
      <w:r>
        <w:rPr>
          <w:color w:val="231F20"/>
        </w:rPr>
        <w:t>arm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seedling</w:t>
      </w:r>
      <w:r>
        <w:rPr>
          <w:color w:val="231F20"/>
          <w:spacing w:val="14"/>
        </w:rPr>
        <w:t> </w:t>
      </w:r>
      <w:r>
        <w:rPr>
          <w:color w:val="231F20"/>
        </w:rPr>
        <w:t>pickup</w:t>
      </w:r>
      <w:r>
        <w:rPr>
          <w:color w:val="231F20"/>
          <w:spacing w:val="14"/>
        </w:rPr>
        <w:t> </w:t>
      </w:r>
      <w:r>
        <w:rPr>
          <w:color w:val="231F20"/>
        </w:rPr>
        <w:t>positions</w:t>
      </w:r>
      <w:r>
        <w:rPr>
          <w:color w:val="231F20"/>
          <w:spacing w:val="15"/>
        </w:rPr>
        <w:t> </w:t>
      </w:r>
      <w:r>
        <w:rPr>
          <w:color w:val="231F20"/>
        </w:rPr>
        <w:t>P1,</w:t>
      </w:r>
      <w:r>
        <w:rPr>
          <w:color w:val="231F20"/>
          <w:spacing w:val="14"/>
        </w:rPr>
        <w:t> </w:t>
      </w:r>
      <w:r>
        <w:rPr>
          <w:color w:val="231F20"/>
        </w:rPr>
        <w:t>P2,</w:t>
      </w:r>
      <w:r>
        <w:rPr>
          <w:color w:val="231F20"/>
          <w:spacing w:val="15"/>
        </w:rPr>
        <w:t> </w:t>
      </w:r>
      <w:r>
        <w:rPr>
          <w:color w:val="231F20"/>
        </w:rPr>
        <w:t>P3,</w:t>
      </w:r>
      <w:r>
        <w:rPr>
          <w:color w:val="231F20"/>
          <w:spacing w:val="14"/>
        </w:rPr>
        <w:t> </w:t>
      </w:r>
      <w:r>
        <w:rPr>
          <w:color w:val="231F20"/>
        </w:rPr>
        <w:t>P4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P5</w:t>
      </w:r>
      <w:r>
        <w:rPr>
          <w:color w:val="231F20"/>
          <w:spacing w:val="16"/>
        </w:rPr>
        <w:t> </w:t>
      </w:r>
      <w:r>
        <w:rPr>
          <w:color w:val="231F20"/>
        </w:rPr>
        <w:t>were</w:t>
      </w:r>
      <w:r>
        <w:rPr>
          <w:color w:val="231F20"/>
          <w:spacing w:val="15"/>
        </w:rPr>
        <w:t> </w:t>
      </w:r>
      <w:r>
        <w:rPr>
          <w:color w:val="231F20"/>
          <w:spacing w:val="-5"/>
        </w:rPr>
        <w:t>180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982" w:space="2825"/>
            <w:col w:w="358" w:space="194"/>
            <w:col w:w="5251"/>
          </w:cols>
        </w:sectPr>
      </w:pPr>
    </w:p>
    <w:p>
      <w:pPr>
        <w:pStyle w:val="BodyText"/>
        <w:tabs>
          <w:tab w:pos="4909" w:val="left" w:leader="none"/>
        </w:tabs>
        <w:spacing w:before="37"/>
        <w:ind w:left="103"/>
        <w:rPr>
          <w:rFonts w:ascii="Standard Symbols PS" w:hAnsi="Standard Symbols PS"/>
        </w:rPr>
      </w:pPr>
      <w:r>
        <w:rPr>
          <w:rFonts w:ascii="Arial" w:hAnsi="Arial"/>
          <w:i/>
          <w:color w:val="231F20"/>
          <w:w w:val="115"/>
        </w:rPr>
        <w:t>θ</w:t>
      </w:r>
      <w:r>
        <w:rPr>
          <w:color w:val="231F20"/>
          <w:w w:val="115"/>
          <w:vertAlign w:val="subscript"/>
        </w:rPr>
        <w:t>3</w:t>
      </w:r>
      <w:r>
        <w:rPr>
          <w:color w:val="231F20"/>
          <w:w w:val="115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+</w:t>
      </w:r>
      <w:r>
        <w:rPr>
          <w:rFonts w:ascii="Standard Symbols PS" w:hAnsi="Standard Symbols PS"/>
          <w:color w:val="231F20"/>
          <w:spacing w:val="-10"/>
          <w:w w:val="115"/>
          <w:vertAlign w:val="baseline"/>
        </w:rPr>
        <w:t> </w:t>
      </w:r>
      <w:r>
        <w:rPr>
          <w:rFonts w:ascii="Arial" w:hAnsi="Arial"/>
          <w:i/>
          <w:color w:val="231F20"/>
          <w:w w:val="115"/>
          <w:vertAlign w:val="baseline"/>
        </w:rPr>
        <w:t>θ</w:t>
      </w:r>
      <w:r>
        <w:rPr>
          <w:color w:val="231F20"/>
          <w:w w:val="115"/>
          <w:vertAlign w:val="subscript"/>
        </w:rPr>
        <w:t>5</w:t>
      </w:r>
      <w:r>
        <w:rPr>
          <w:color w:val="231F20"/>
          <w:spacing w:val="9"/>
          <w:w w:val="115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=</w:t>
      </w:r>
      <w:r>
        <w:rPr>
          <w:rFonts w:ascii="Standard Symbols PS" w:hAnsi="Standard Symbols PS"/>
          <w:color w:val="231F20"/>
          <w:spacing w:val="-3"/>
          <w:w w:val="115"/>
          <w:vertAlign w:val="baseline"/>
        </w:rPr>
        <w:t> </w:t>
      </w:r>
      <w:r>
        <w:rPr>
          <w:color w:val="231F20"/>
          <w:spacing w:val="-5"/>
          <w:w w:val="115"/>
          <w:vertAlign w:val="baseline"/>
        </w:rPr>
        <w:t>180</w:t>
      </w:r>
      <w:r>
        <w:rPr>
          <w:color w:val="231F20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5"/>
          <w:vertAlign w:val="baseline"/>
        </w:rPr>
        <w:t>(</w:t>
      </w:r>
      <w:r>
        <w:rPr>
          <w:color w:val="231F20"/>
          <w:spacing w:val="-5"/>
          <w:w w:val="115"/>
          <w:vertAlign w:val="baseline"/>
        </w:rPr>
        <w:t>7</w:t>
      </w:r>
      <w:r>
        <w:rPr>
          <w:rFonts w:ascii="Standard Symbols PS" w:hAnsi="Standard Symbols PS"/>
          <w:color w:val="231F20"/>
          <w:spacing w:val="-5"/>
          <w:w w:val="115"/>
          <w:vertAlign w:val="baseline"/>
        </w:rPr>
        <w:t>)</w:t>
      </w:r>
    </w:p>
    <w:p>
      <w:pPr>
        <w:pStyle w:val="BodyText"/>
        <w:spacing w:before="28"/>
        <w:rPr>
          <w:rFonts w:ascii="Standard Symbols PS"/>
        </w:rPr>
      </w:pPr>
    </w:p>
    <w:p>
      <w:pPr>
        <w:pStyle w:val="BodyText"/>
        <w:tabs>
          <w:tab w:pos="4909" w:val="left" w:leader="none"/>
        </w:tabs>
        <w:spacing w:before="1"/>
        <w:ind w:left="103"/>
        <w:rPr>
          <w:rFonts w:ascii="Standard Symbols PS" w:hAns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1792">
                <wp:simplePos x="0" y="0"/>
                <wp:positionH relativeFrom="page">
                  <wp:posOffset>1301762</wp:posOffset>
                </wp:positionH>
                <wp:positionV relativeFrom="paragraph">
                  <wp:posOffset>145149</wp:posOffset>
                </wp:positionV>
                <wp:extent cx="243204" cy="381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24320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204" h="3810">
                              <a:moveTo>
                                <a:pt x="24264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42646" y="3599"/>
                              </a:lnTo>
                              <a:lnTo>
                                <a:pt x="2426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2.500999pt;margin-top:11.429107pt;width:19.106pt;height:.28346pt;mso-position-horizontal-relative:page;mso-position-vertical-relative:paragraph;z-index:-16434688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3328">
                <wp:simplePos x="0" y="0"/>
                <wp:positionH relativeFrom="page">
                  <wp:posOffset>1378077</wp:posOffset>
                </wp:positionH>
                <wp:positionV relativeFrom="paragraph">
                  <wp:posOffset>143642</wp:posOffset>
                </wp:positionV>
                <wp:extent cx="83820" cy="13335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382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510002pt;margin-top:11.310413pt;width:6.6pt;height:10.5pt;mso-position-horizontal-relative:page;mso-position-vertical-relative:paragraph;z-index:-16433152" type="#_x0000_t202" id="docshape2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6"/>
                        </w:rPr>
                        <w:t>r</w:t>
                      </w:r>
                      <w:r>
                        <w:rPr>
                          <w:color w:val="231F20"/>
                          <w:spacing w:val="-5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color w:val="231F20"/>
          <w:w w:val="120"/>
        </w:rPr>
        <w:t>θ</w:t>
      </w:r>
      <w:r>
        <w:rPr>
          <w:color w:val="231F20"/>
          <w:w w:val="120"/>
          <w:vertAlign w:val="subscript"/>
        </w:rPr>
        <w:t>4</w:t>
      </w:r>
      <w:r>
        <w:rPr>
          <w:color w:val="231F20"/>
          <w:spacing w:val="-12"/>
          <w:w w:val="120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vertAlign w:val="baseline"/>
        </w:rPr>
        <w:t>+</w:t>
      </w:r>
      <w:r>
        <w:rPr>
          <w:rFonts w:ascii="Standard Symbols PS" w:hAnsi="Standard Symbols PS"/>
          <w:color w:val="231F20"/>
          <w:spacing w:val="-12"/>
          <w:w w:val="120"/>
          <w:vertAlign w:val="baseline"/>
        </w:rPr>
        <w:t> </w:t>
      </w:r>
      <w:r>
        <w:rPr>
          <w:rFonts w:ascii="Arial" w:hAnsi="Arial"/>
          <w:i/>
          <w:color w:val="231F20"/>
          <w:w w:val="120"/>
          <w:vertAlign w:val="baseline"/>
        </w:rPr>
        <w:t>θ</w:t>
      </w:r>
      <w:r>
        <w:rPr>
          <w:color w:val="231F20"/>
          <w:w w:val="120"/>
          <w:vertAlign w:val="subscript"/>
        </w:rPr>
        <w:t>2</w:t>
      </w:r>
      <w:r>
        <w:rPr>
          <w:color w:val="231F20"/>
          <w:spacing w:val="-3"/>
          <w:w w:val="120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vertAlign w:val="baseline"/>
        </w:rPr>
        <w:t>=</w:t>
      </w:r>
      <w:r>
        <w:rPr>
          <w:rFonts w:ascii="Standard Symbols PS" w:hAnsi="Standard Symbols PS"/>
          <w:color w:val="231F20"/>
          <w:spacing w:val="14"/>
          <w:w w:val="120"/>
          <w:vertAlign w:val="baseline"/>
        </w:rPr>
        <w:t> </w:t>
      </w:r>
      <w:r>
        <w:rPr>
          <w:color w:val="231F20"/>
          <w:w w:val="120"/>
          <w:vertAlign w:val="baseline"/>
        </w:rPr>
        <w:t>tan</w:t>
      </w:r>
      <w:r>
        <w:rPr>
          <w:color w:val="231F20"/>
          <w:spacing w:val="-22"/>
          <w:w w:val="120"/>
          <w:vertAlign w:val="baseline"/>
        </w:rPr>
        <w:t> </w:t>
      </w:r>
      <w:r>
        <w:rPr>
          <w:rFonts w:ascii="Verdana" w:hAnsi="Verdana"/>
          <w:color w:val="231F20"/>
          <w:w w:val="120"/>
          <w:vertAlign w:val="superscript"/>
        </w:rPr>
        <w:t>−</w:t>
      </w:r>
      <w:r>
        <w:rPr>
          <w:color w:val="231F20"/>
          <w:w w:val="120"/>
          <w:vertAlign w:val="superscript"/>
        </w:rPr>
        <w:t>1</w:t>
      </w:r>
      <w:r>
        <w:rPr>
          <w:rFonts w:ascii="Arimo" w:hAnsi="Arimo"/>
          <w:color w:val="231F20"/>
          <w:spacing w:val="47"/>
          <w:w w:val="120"/>
          <w:position w:val="22"/>
          <w:vertAlign w:val="baseline"/>
        </w:rPr>
        <w:t> </w:t>
      </w:r>
      <w:r>
        <w:rPr>
          <w:i/>
          <w:color w:val="231F20"/>
          <w:spacing w:val="-4"/>
          <w:w w:val="120"/>
          <w:position w:val="11"/>
          <w:vertAlign w:val="baseline"/>
        </w:rPr>
        <w:t>z</w:t>
      </w:r>
      <w:r>
        <w:rPr>
          <w:rFonts w:ascii="Verdana" w:hAnsi="Verdana"/>
          <w:color w:val="231F20"/>
          <w:spacing w:val="-4"/>
          <w:w w:val="120"/>
          <w:position w:val="11"/>
          <w:vertAlign w:val="baseline"/>
        </w:rPr>
        <w:t>−</w:t>
      </w:r>
      <w:r>
        <w:rPr>
          <w:i/>
          <w:color w:val="231F20"/>
          <w:spacing w:val="-4"/>
          <w:w w:val="120"/>
          <w:position w:val="11"/>
          <w:vertAlign w:val="baseline"/>
        </w:rPr>
        <w:t>a</w:t>
      </w:r>
      <w:r>
        <w:rPr>
          <w:color w:val="231F20"/>
          <w:spacing w:val="-4"/>
          <w:w w:val="120"/>
          <w:position w:val="8"/>
          <w:sz w:val="11"/>
          <w:vertAlign w:val="baseline"/>
        </w:rPr>
        <w:t>1</w:t>
      </w:r>
      <w:r>
        <w:rPr>
          <w:rFonts w:ascii="Arimo" w:hAnsi="Arimo"/>
          <w:color w:val="231F20"/>
          <w:position w:val="22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20"/>
          <w:vertAlign w:val="baseline"/>
        </w:rPr>
        <w:t>(</w:t>
      </w:r>
      <w:r>
        <w:rPr>
          <w:color w:val="231F20"/>
          <w:spacing w:val="-5"/>
          <w:w w:val="120"/>
          <w:vertAlign w:val="baseline"/>
        </w:rPr>
        <w:t>8</w:t>
      </w:r>
      <w:r>
        <w:rPr>
          <w:rFonts w:ascii="Standard Symbols PS" w:hAnsi="Standard Symbols PS"/>
          <w:color w:val="231F20"/>
          <w:spacing w:val="-5"/>
          <w:w w:val="120"/>
          <w:vertAlign w:val="baseline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21"/>
        <w:rPr>
          <w:rFonts w:ascii="Standard Symbols PS"/>
        </w:rPr>
      </w:pPr>
    </w:p>
    <w:p>
      <w:pPr>
        <w:pStyle w:val="BodyText"/>
        <w:ind w:left="341"/>
      </w:pPr>
      <w:bookmarkStart w:name="2.3.2.4. Developed robotic arm" w:id="18"/>
      <w:bookmarkEnd w:id="18"/>
      <w:r>
        <w:rPr/>
      </w:r>
      <w:r>
        <w:rPr>
          <w:color w:val="231F20"/>
        </w:rPr>
        <w:t>Applying</w:t>
      </w:r>
      <w:r>
        <w:rPr>
          <w:color w:val="231F20"/>
          <w:spacing w:val="-1"/>
        </w:rPr>
        <w:t> </w:t>
      </w:r>
      <w:r>
        <w:rPr>
          <w:color w:val="231F20"/>
        </w:rPr>
        <w:t>cosine </w:t>
      </w:r>
      <w:r>
        <w:rPr>
          <w:color w:val="231F20"/>
          <w:spacing w:val="-4"/>
        </w:rPr>
        <w:t>rule</w:t>
      </w:r>
    </w:p>
    <w:p>
      <w:pPr>
        <w:pStyle w:val="BodyText"/>
        <w:spacing w:line="273" w:lineRule="auto" w:before="9"/>
        <w:ind w:left="103" w:right="119"/>
        <w:jc w:val="both"/>
      </w:pPr>
      <w:r>
        <w:rPr/>
        <w:br w:type="column"/>
      </w:r>
      <w:r>
        <w:rPr>
          <w:color w:val="231F20"/>
          <w:w w:val="105"/>
        </w:rPr>
        <w:t>mm,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220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mm,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210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mm,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220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180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mm,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Positions </w:t>
      </w:r>
      <w:r>
        <w:rPr>
          <w:color w:val="231F20"/>
          <w:spacing w:val="-2"/>
          <w:w w:val="105"/>
        </w:rPr>
        <w:t>P1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belonged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row.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P2,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belonged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sec-</w:t>
      </w:r>
      <w:r>
        <w:rPr>
          <w:color w:val="231F20"/>
          <w:w w:val="105"/>
        </w:rPr>
        <w:t> </w:t>
      </w:r>
      <w:r>
        <w:rPr>
          <w:color w:val="231F20"/>
        </w:rPr>
        <w:t>ond</w:t>
      </w:r>
      <w:r>
        <w:rPr>
          <w:color w:val="231F20"/>
          <w:spacing w:val="-8"/>
        </w:rPr>
        <w:t> </w:t>
      </w:r>
      <w:r>
        <w:rPr>
          <w:color w:val="231F20"/>
        </w:rPr>
        <w:t>row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feeding</w:t>
      </w:r>
      <w:r>
        <w:rPr>
          <w:color w:val="231F20"/>
          <w:spacing w:val="-9"/>
        </w:rPr>
        <w:t> </w:t>
      </w:r>
      <w:r>
        <w:rPr>
          <w:color w:val="231F20"/>
        </w:rPr>
        <w:t>conveyor.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columns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middle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row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kept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empty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positions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covered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workspace of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robotic arm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it had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move in 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arc.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spacing w:before="170"/>
        <w:ind w:left="10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7424">
                <wp:simplePos x="0" y="0"/>
                <wp:positionH relativeFrom="page">
                  <wp:posOffset>527039</wp:posOffset>
                </wp:positionH>
                <wp:positionV relativeFrom="paragraph">
                  <wp:posOffset>170015</wp:posOffset>
                </wp:positionV>
                <wp:extent cx="498475" cy="8763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9847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9" w:val="left" w:leader="none"/>
                                <w:tab w:pos="721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499199pt;margin-top:13.387038pt;width:39.25pt;height:6.9pt;mso-position-horizontal-relative:page;mso-position-vertical-relative:paragraph;z-index:-16429056" type="#_x0000_t202" id="docshape28" filled="false" stroked="false">
                <v:textbox inset="0,0,0,0">
                  <w:txbxContent>
                    <w:p>
                      <w:pPr>
                        <w:tabs>
                          <w:tab w:pos="369" w:val="left" w:leader="none"/>
                          <w:tab w:pos="721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05"/>
                          <w:sz w:val="11"/>
                        </w:rPr>
                        <w:t>2</w:t>
                      </w:r>
                      <w:r>
                        <w:rPr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w w:val="105"/>
                          <w:sz w:val="11"/>
                        </w:rPr>
                        <w:t>2</w:t>
                      </w:r>
                      <w:r>
                        <w:rPr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r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36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2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a</w:t>
      </w:r>
      <w:r>
        <w:rPr>
          <w:color w:val="231F20"/>
          <w:sz w:val="16"/>
          <w:vertAlign w:val="superscript"/>
        </w:rPr>
        <w:t>2</w:t>
      </w:r>
      <w:r>
        <w:rPr>
          <w:color w:val="231F20"/>
          <w:spacing w:val="24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1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a</w:t>
      </w:r>
      <w:r>
        <w:rPr>
          <w:color w:val="231F20"/>
          <w:sz w:val="16"/>
          <w:vertAlign w:val="superscript"/>
        </w:rPr>
        <w:t>2</w:t>
      </w:r>
      <w:r>
        <w:rPr>
          <w:rFonts w:ascii="Verdana" w:hAnsi="Verdana"/>
          <w:color w:val="231F20"/>
          <w:sz w:val="16"/>
          <w:vertAlign w:val="baseline"/>
        </w:rPr>
        <w:t>−</w:t>
      </w:r>
      <w:r>
        <w:rPr>
          <w:color w:val="231F20"/>
          <w:sz w:val="16"/>
          <w:vertAlign w:val="baseline"/>
        </w:rPr>
        <w:t>2</w:t>
      </w:r>
      <w:r>
        <w:rPr>
          <w:i/>
          <w:color w:val="231F20"/>
          <w:sz w:val="16"/>
          <w:vertAlign w:val="baseline"/>
        </w:rPr>
        <w:t>a</w:t>
      </w:r>
      <w:r>
        <w:rPr>
          <w:color w:val="231F20"/>
          <w:sz w:val="16"/>
          <w:vertAlign w:val="subscript"/>
        </w:rPr>
        <w:t>2</w:t>
      </w:r>
      <w:r>
        <w:rPr>
          <w:i/>
          <w:color w:val="231F20"/>
          <w:sz w:val="16"/>
          <w:vertAlign w:val="baseline"/>
        </w:rPr>
        <w:t>r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pacing w:val="1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cos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5"/>
          <w:sz w:val="16"/>
          <w:vertAlign w:val="baseline"/>
        </w:rPr>
        <w:t>θ</w:t>
      </w:r>
      <w:r>
        <w:rPr>
          <w:color w:val="231F20"/>
          <w:spacing w:val="-5"/>
          <w:sz w:val="16"/>
          <w:vertAlign w:val="subscript"/>
        </w:rPr>
        <w:t>5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9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ListParagraph"/>
        <w:numPr>
          <w:ilvl w:val="3"/>
          <w:numId w:val="1"/>
        </w:numPr>
        <w:tabs>
          <w:tab w:pos="637" w:val="left" w:leader="none"/>
        </w:tabs>
        <w:spacing w:line="240" w:lineRule="auto" w:before="36" w:after="0"/>
        <w:ind w:left="637" w:right="0" w:hanging="534"/>
        <w:jc w:val="left"/>
        <w:rPr>
          <w:sz w:val="16"/>
        </w:rPr>
      </w:pPr>
      <w:r>
        <w:rPr/>
        <w:br w:type="column"/>
      </w:r>
      <w:r>
        <w:rPr>
          <w:i/>
          <w:color w:val="231F20"/>
          <w:sz w:val="16"/>
        </w:rPr>
        <w:t>Developed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robotic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arm.</w:t>
      </w:r>
      <w:r>
        <w:rPr>
          <w:i/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mechanical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structure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robotic</w:t>
      </w:r>
    </w:p>
    <w:p>
      <w:pPr>
        <w:pStyle w:val="BodyText"/>
        <w:spacing w:line="210" w:lineRule="atLeast"/>
        <w:ind w:left="103" w:right="119"/>
      </w:pPr>
      <w:r>
        <w:rPr>
          <w:color w:val="231F20"/>
        </w:rPr>
        <w:t>arm</w:t>
      </w:r>
      <w:r>
        <w:rPr>
          <w:color w:val="231F20"/>
          <w:spacing w:val="-4"/>
        </w:rPr>
        <w:t> </w:t>
      </w:r>
      <w:r>
        <w:rPr>
          <w:color w:val="231F20"/>
        </w:rPr>
        <w:t>consisted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three serial</w:t>
      </w:r>
      <w:r>
        <w:rPr>
          <w:color w:val="231F20"/>
          <w:spacing w:val="-4"/>
        </w:rPr>
        <w:t> </w:t>
      </w:r>
      <w:r>
        <w:rPr>
          <w:color w:val="231F20"/>
        </w:rPr>
        <w:t>links</w:t>
      </w:r>
      <w:r>
        <w:rPr>
          <w:color w:val="231F20"/>
          <w:spacing w:val="-4"/>
        </w:rPr>
        <w:t> </w:t>
      </w:r>
      <w:r>
        <w:rPr>
          <w:color w:val="231F20"/>
        </w:rPr>
        <w:t>(base-shoulder,</w:t>
      </w:r>
      <w:r>
        <w:rPr>
          <w:color w:val="231F20"/>
          <w:spacing w:val="-2"/>
        </w:rPr>
        <w:t> </w:t>
      </w:r>
      <w:r>
        <w:rPr>
          <w:color w:val="231F20"/>
        </w:rPr>
        <w:t>shoulder-elbow,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elbow-gripper)</w:t>
      </w:r>
      <w:r>
        <w:rPr>
          <w:color w:val="231F20"/>
          <w:spacing w:val="-11"/>
        </w:rPr>
        <w:t> </w:t>
      </w:r>
      <w:r>
        <w:rPr>
          <w:color w:val="231F20"/>
          <w:spacing w:val="2"/>
        </w:rPr>
        <w:t>whichwereconnected</w:t>
      </w:r>
      <w:r>
        <w:rPr>
          <w:color w:val="231F20"/>
          <w:spacing w:val="-10"/>
        </w:rPr>
        <w:t> </w:t>
      </w:r>
      <w:r>
        <w:rPr>
          <w:color w:val="231F20"/>
          <w:spacing w:val="2"/>
        </w:rPr>
        <w:t>byrevolutejoints.</w:t>
      </w:r>
      <w:r>
        <w:rPr>
          <w:color w:val="231F20"/>
          <w:spacing w:val="-9"/>
        </w:rPr>
        <w:t> </w:t>
      </w:r>
      <w:r>
        <w:rPr>
          <w:color w:val="231F20"/>
          <w:spacing w:val="2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serial</w:t>
      </w:r>
    </w:p>
    <w:p>
      <w:pPr>
        <w:spacing w:after="0" w:line="210" w:lineRule="atLeast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959" w:space="2847"/>
            <w:col w:w="358" w:space="195"/>
            <w:col w:w="5251"/>
          </w:cols>
        </w:sectPr>
      </w:pPr>
    </w:p>
    <w:p>
      <w:pPr>
        <w:tabs>
          <w:tab w:pos="504" w:val="left" w:leader="none"/>
          <w:tab w:pos="5059" w:val="right" w:leader="none"/>
        </w:tabs>
        <w:spacing w:line="174" w:lineRule="exact" w:before="0"/>
        <w:ind w:left="14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4352">
                <wp:simplePos x="0" y="0"/>
                <wp:positionH relativeFrom="page">
                  <wp:posOffset>558719</wp:posOffset>
                </wp:positionH>
                <wp:positionV relativeFrom="paragraph">
                  <wp:posOffset>63744</wp:posOffset>
                </wp:positionV>
                <wp:extent cx="153035" cy="11112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5303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exact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color w:val="231F20"/>
                                <w:w w:val="13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4"/>
                                <w:w w:val="13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30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993698pt;margin-top:5.01926pt;width:12.05pt;height:8.75pt;mso-position-horizontal-relative:page;mso-position-vertical-relative:paragraph;z-index:-16432128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exact"/>
                        <w:rPr>
                          <w:rFonts w:ascii="Standard Symbols PS"/>
                        </w:rPr>
                      </w:pPr>
                      <w:r>
                        <w:rPr>
                          <w:color w:val="231F20"/>
                          <w:w w:val="130"/>
                          <w:vertAlign w:val="subscript"/>
                        </w:rPr>
                        <w:t>3</w:t>
                      </w:r>
                      <w:r>
                        <w:rPr>
                          <w:color w:val="231F20"/>
                          <w:spacing w:val="-4"/>
                          <w:w w:val="130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30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4864">
                <wp:simplePos x="0" y="0"/>
                <wp:positionH relativeFrom="page">
                  <wp:posOffset>1428483</wp:posOffset>
                </wp:positionH>
                <wp:positionV relativeFrom="paragraph">
                  <wp:posOffset>30696</wp:posOffset>
                </wp:positionV>
                <wp:extent cx="135890" cy="20383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35890" cy="203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  <w:p>
                            <w:pPr>
                              <w:pStyle w:val="BodyText"/>
                              <w:ind w:left="122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78996pt;margin-top:2.417038pt;width:10.7pt;height:16.05pt;mso-position-horizontal-relative:page;mso-position-vertical-relative:paragraph;z-index:-16431616" type="#_x0000_t202" id="docshape3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  <w:p>
                      <w:pPr>
                        <w:pStyle w:val="BodyText"/>
                        <w:ind w:left="122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5376">
                <wp:simplePos x="0" y="0"/>
                <wp:positionH relativeFrom="page">
                  <wp:posOffset>1651673</wp:posOffset>
                </wp:positionH>
                <wp:positionV relativeFrom="paragraph">
                  <wp:posOffset>30696</wp:posOffset>
                </wp:positionV>
                <wp:extent cx="40640" cy="8763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052994pt;margin-top:2.417038pt;width:3.2pt;height:6.9pt;mso-position-horizontal-relative:page;mso-position-vertical-relative:paragraph;z-index:-16431104" type="#_x0000_t202" id="docshape3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5888">
                <wp:simplePos x="0" y="0"/>
                <wp:positionH relativeFrom="page">
                  <wp:posOffset>1838159</wp:posOffset>
                </wp:positionH>
                <wp:positionV relativeFrom="paragraph">
                  <wp:posOffset>30696</wp:posOffset>
                </wp:positionV>
                <wp:extent cx="40640" cy="876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737pt;margin-top:2.417038pt;width:3.2pt;height:6.9pt;mso-position-horizontal-relative:page;mso-position-vertical-relative:paragraph;z-index:-16430592" type="#_x0000_t202" id="docshape3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6400">
                <wp:simplePos x="0" y="0"/>
                <wp:positionH relativeFrom="page">
                  <wp:posOffset>3480490</wp:posOffset>
                </wp:positionH>
                <wp:positionV relativeFrom="paragraph">
                  <wp:posOffset>63747</wp:posOffset>
                </wp:positionV>
                <wp:extent cx="39370" cy="1016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054352pt;margin-top:5.01949pt;width:3.1pt;height:8pt;mso-position-horizontal-relative:page;mso-position-vertical-relative:paragraph;z-index:-16430080" type="#_x0000_t202" id="docshape3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3633851</wp:posOffset>
                </wp:positionH>
                <wp:positionV relativeFrom="paragraph">
                  <wp:posOffset>63747</wp:posOffset>
                </wp:positionV>
                <wp:extent cx="39370" cy="1016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130005pt;margin-top:5.01949pt;width:3.1pt;height:8pt;mso-position-horizontal-relative:page;mso-position-vertical-relative:paragraph;z-index:15745024" type="#_x0000_t202" id="docshape3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19"/>
      <w:bookmarkEnd w:id="19"/>
      <w:r>
        <w:rPr/>
      </w:r>
      <w:r>
        <w:rPr>
          <w:rFonts w:ascii="Arial" w:hAnsi="Arial"/>
          <w:i/>
          <w:color w:val="231F20"/>
          <w:spacing w:val="-10"/>
          <w:w w:val="110"/>
          <w:sz w:val="16"/>
        </w:rPr>
        <w:t>θ</w:t>
      </w:r>
      <w:r>
        <w:rPr>
          <w:rFonts w:ascii="Arial" w:hAnsi="Arial"/>
          <w:i/>
          <w:color w:val="231F20"/>
          <w:sz w:val="16"/>
        </w:rPr>
        <w:tab/>
      </w:r>
      <w:r>
        <w:rPr>
          <w:color w:val="231F20"/>
          <w:w w:val="110"/>
          <w:sz w:val="16"/>
        </w:rPr>
        <w:t>180</w:t>
      </w:r>
      <w:r>
        <w:rPr>
          <w:rFonts w:ascii="Verdana" w:hAnsi="Verdana"/>
          <w:color w:val="231F20"/>
          <w:w w:val="110"/>
          <w:sz w:val="16"/>
        </w:rPr>
        <w:t>−</w:t>
      </w:r>
      <w:r>
        <w:rPr>
          <w:rFonts w:ascii="Verdana" w:hAnsi="Verdana"/>
          <w:color w:val="231F20"/>
          <w:spacing w:val="-36"/>
          <w:w w:val="110"/>
          <w:sz w:val="16"/>
        </w:rPr>
        <w:t> </w:t>
      </w:r>
      <w:r>
        <w:rPr>
          <w:color w:val="231F20"/>
          <w:w w:val="110"/>
          <w:sz w:val="16"/>
        </w:rPr>
        <w:t>cos</w:t>
      </w:r>
      <w:r>
        <w:rPr>
          <w:color w:val="231F20"/>
          <w:spacing w:val="-17"/>
          <w:w w:val="110"/>
          <w:sz w:val="16"/>
        </w:rPr>
        <w:t> </w:t>
      </w:r>
      <w:r>
        <w:rPr>
          <w:rFonts w:ascii="Verdana" w:hAnsi="Verdana"/>
          <w:color w:val="231F20"/>
          <w:w w:val="120"/>
          <w:sz w:val="16"/>
          <w:vertAlign w:val="superscript"/>
        </w:rPr>
        <w:t>−</w:t>
      </w:r>
      <w:r>
        <w:rPr>
          <w:color w:val="231F20"/>
          <w:w w:val="120"/>
          <w:sz w:val="16"/>
          <w:vertAlign w:val="superscript"/>
        </w:rPr>
        <w:t>1</w:t>
      </w:r>
      <w:r>
        <w:rPr>
          <w:rFonts w:ascii="Arimo" w:hAnsi="Arimo"/>
          <w:color w:val="231F20"/>
          <w:spacing w:val="54"/>
          <w:w w:val="120"/>
          <w:position w:val="22"/>
          <w:sz w:val="16"/>
          <w:vertAlign w:val="baseline"/>
        </w:rPr>
        <w:t> </w:t>
      </w:r>
      <w:r>
        <w:rPr>
          <w:i/>
          <w:color w:val="231F20"/>
          <w:w w:val="110"/>
          <w:position w:val="11"/>
          <w:sz w:val="16"/>
          <w:vertAlign w:val="baseline"/>
        </w:rPr>
        <w:t>a</w:t>
      </w:r>
      <w:r>
        <w:rPr>
          <w:color w:val="231F20"/>
          <w:w w:val="110"/>
          <w:position w:val="17"/>
          <w:sz w:val="11"/>
          <w:vertAlign w:val="baseline"/>
        </w:rPr>
        <w:t>2</w:t>
      </w:r>
      <w:r>
        <w:rPr>
          <w:color w:val="231F20"/>
          <w:spacing w:val="10"/>
          <w:w w:val="120"/>
          <w:position w:val="17"/>
          <w:sz w:val="11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position w:val="11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2"/>
          <w:w w:val="120"/>
          <w:position w:val="11"/>
          <w:sz w:val="16"/>
          <w:vertAlign w:val="baseline"/>
        </w:rPr>
        <w:t> </w:t>
      </w:r>
      <w:r>
        <w:rPr>
          <w:i/>
          <w:color w:val="231F20"/>
          <w:spacing w:val="-2"/>
          <w:w w:val="110"/>
          <w:position w:val="11"/>
          <w:sz w:val="16"/>
          <w:vertAlign w:val="baseline"/>
        </w:rPr>
        <w:t>a</w:t>
      </w:r>
      <w:r>
        <w:rPr>
          <w:color w:val="231F20"/>
          <w:spacing w:val="-2"/>
          <w:w w:val="110"/>
          <w:position w:val="17"/>
          <w:sz w:val="11"/>
          <w:vertAlign w:val="baseline"/>
        </w:rPr>
        <w:t>2</w:t>
      </w:r>
      <w:r>
        <w:rPr>
          <w:rFonts w:ascii="Verdana" w:hAnsi="Verdana"/>
          <w:color w:val="231F20"/>
          <w:spacing w:val="-2"/>
          <w:w w:val="110"/>
          <w:position w:val="11"/>
          <w:sz w:val="16"/>
          <w:vertAlign w:val="baseline"/>
        </w:rPr>
        <w:t>−</w:t>
      </w:r>
      <w:r>
        <w:rPr>
          <w:i/>
          <w:color w:val="231F20"/>
          <w:spacing w:val="-2"/>
          <w:w w:val="110"/>
          <w:position w:val="11"/>
          <w:sz w:val="16"/>
          <w:vertAlign w:val="baseline"/>
        </w:rPr>
        <w:t>r</w:t>
      </w:r>
      <w:r>
        <w:rPr>
          <w:color w:val="231F20"/>
          <w:spacing w:val="-2"/>
          <w:w w:val="110"/>
          <w:position w:val="17"/>
          <w:sz w:val="11"/>
          <w:vertAlign w:val="baseline"/>
        </w:rPr>
        <w:t>2</w:t>
      </w:r>
      <w:r>
        <w:rPr>
          <w:rFonts w:ascii="Arimo" w:hAnsi="Arimo"/>
          <w:color w:val="231F20"/>
          <w:position w:val="22"/>
          <w:sz w:val="16"/>
          <w:vertAlign w:val="baseline"/>
        </w:rPr>
        <w:tab/>
      </w:r>
      <w:r>
        <w:rPr>
          <w:color w:val="231F20"/>
          <w:spacing w:val="-5"/>
          <w:w w:val="110"/>
          <w:sz w:val="16"/>
          <w:vertAlign w:val="baseline"/>
        </w:rPr>
        <w:t>10</w:t>
      </w:r>
    </w:p>
    <w:p>
      <w:pPr>
        <w:spacing w:after="0" w:line="174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541"/>
        <w:ind w:left="103"/>
      </w:pPr>
      <w:r>
        <w:rPr>
          <w:rFonts w:ascii="Arial" w:hAnsi="Arial"/>
          <w:i/>
          <w:color w:val="231F20"/>
          <w:w w:val="115"/>
        </w:rPr>
        <w:t>θ</w:t>
      </w:r>
      <w:r>
        <w:rPr>
          <w:color w:val="231F20"/>
          <w:w w:val="115"/>
          <w:vertAlign w:val="subscript"/>
        </w:rPr>
        <w:t>2</w:t>
      </w:r>
      <w:r>
        <w:rPr>
          <w:color w:val="231F20"/>
          <w:spacing w:val="-10"/>
          <w:w w:val="115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=</w:t>
      </w:r>
      <w:r>
        <w:rPr>
          <w:rFonts w:ascii="Standard Symbols PS" w:hAnsi="Standard Symbols PS"/>
          <w:color w:val="231F20"/>
          <w:spacing w:val="7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cos</w:t>
      </w:r>
      <w:r>
        <w:rPr>
          <w:color w:val="231F20"/>
          <w:spacing w:val="-18"/>
          <w:w w:val="115"/>
          <w:vertAlign w:val="baseline"/>
        </w:rPr>
        <w:t> </w:t>
      </w:r>
      <w:r>
        <w:rPr>
          <w:rFonts w:ascii="Verdana" w:hAnsi="Verdana"/>
          <w:color w:val="231F20"/>
          <w:spacing w:val="-5"/>
          <w:w w:val="115"/>
          <w:vertAlign w:val="superscript"/>
        </w:rPr>
        <w:t>−</w:t>
      </w:r>
      <w:r>
        <w:rPr>
          <w:color w:val="231F20"/>
          <w:spacing w:val="-5"/>
          <w:w w:val="115"/>
          <w:vertAlign w:val="superscript"/>
        </w:rPr>
        <w:t>1</w:t>
      </w:r>
    </w:p>
    <w:p>
      <w:pPr>
        <w:spacing w:line="20" w:lineRule="exact"/>
        <w:ind w:left="186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509905" cy="4445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09905" cy="4445"/>
                          <a:chExt cx="509905" cy="444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099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" h="4445">
                                <a:moveTo>
                                  <a:pt x="509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7"/>
                                </a:lnTo>
                                <a:lnTo>
                                  <a:pt x="509765" y="4317"/>
                                </a:lnTo>
                                <a:lnTo>
                                  <a:pt x="509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.15pt;height:.35pt;mso-position-horizontal-relative:char;mso-position-vertical-relative:line" id="docshapegroup35" coordorigin="0,0" coordsize="803,7">
                <v:rect style="position:absolute;left:0;top:0;width:803;height:7" id="docshape3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484" w:right="0" w:firstLine="0"/>
        <w:jc w:val="left"/>
        <w:rPr>
          <w:sz w:val="16"/>
        </w:rPr>
      </w:pPr>
      <w:r>
        <w:rPr>
          <w:i/>
          <w:color w:val="231F20"/>
          <w:spacing w:val="-4"/>
          <w:sz w:val="16"/>
        </w:rPr>
        <w:t>a</w:t>
      </w:r>
      <w:r>
        <w:rPr>
          <w:color w:val="231F20"/>
          <w:spacing w:val="-4"/>
          <w:sz w:val="16"/>
          <w:vertAlign w:val="subscript"/>
        </w:rPr>
        <w:t>2</w:t>
      </w:r>
      <w:r>
        <w:rPr>
          <w:i/>
          <w:color w:val="231F20"/>
          <w:spacing w:val="-4"/>
          <w:sz w:val="16"/>
          <w:vertAlign w:val="baseline"/>
        </w:rPr>
        <w:t>r</w:t>
      </w:r>
      <w:r>
        <w:rPr>
          <w:color w:val="231F20"/>
          <w:spacing w:val="-4"/>
          <w:sz w:val="16"/>
          <w:vertAlign w:val="subscript"/>
        </w:rPr>
        <w:t>2</w:t>
      </w:r>
    </w:p>
    <w:p>
      <w:pPr>
        <w:pStyle w:val="BodyText"/>
        <w:spacing w:before="84"/>
        <w:rPr>
          <w:sz w:val="11"/>
        </w:rPr>
      </w:pPr>
    </w:p>
    <w:p>
      <w:pPr>
        <w:tabs>
          <w:tab w:pos="344" w:val="left" w:leader="none"/>
          <w:tab w:pos="693" w:val="left" w:leader="none"/>
          <w:tab w:pos="1045" w:val="left" w:leader="none"/>
          <w:tab w:pos="1355" w:val="left" w:leader="none"/>
        </w:tabs>
        <w:spacing w:line="126" w:lineRule="exact" w:before="0"/>
        <w:ind w:left="0" w:right="38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3840">
                <wp:simplePos x="0" y="0"/>
                <wp:positionH relativeFrom="page">
                  <wp:posOffset>1008720</wp:posOffset>
                </wp:positionH>
                <wp:positionV relativeFrom="paragraph">
                  <wp:posOffset>-63812</wp:posOffset>
                </wp:positionV>
                <wp:extent cx="1386205" cy="37592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38620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9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color w:val="231F20"/>
                                <w:spacing w:val="53"/>
                                <w:w w:val="101"/>
                                <w:position w:val="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8"/>
                                <w:w w:val="101"/>
                                <w:position w:val="-2"/>
                                <w:sz w:val="11"/>
                                <w:u w:val="single" w:color="231F20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z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  <w:w w:val="115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45"/>
                                <w:w w:val="13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30"/>
                                <w:sz w:val="16"/>
                                <w:u w:val="none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8"/>
                                <w:w w:val="13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x</w:t>
                            </w:r>
                            <w:r>
                              <w:rPr>
                                <w:i/>
                                <w:color w:val="231F20"/>
                                <w:spacing w:val="46"/>
                                <w:w w:val="13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30"/>
                                <w:sz w:val="16"/>
                                <w:u w:val="none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8"/>
                                <w:w w:val="13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30"/>
                                <w:sz w:val="16"/>
                                <w:u w:val="none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8"/>
                                <w:w w:val="13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  <w:w w:val="115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u w:val="none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-33"/>
                                <w:w w:val="25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0"/>
                                <w:w w:val="250"/>
                                <w:position w:val="16"/>
                                <w:sz w:val="16"/>
                                <w:u w:val="none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426804pt;margin-top:-5.024608pt;width:109.15pt;height:29.6pt;mso-position-horizontal-relative:page;mso-position-vertical-relative:paragraph;z-index:-16432640" type="#_x0000_t202" id="docshape37" filled="false" stroked="false">
                <v:textbox inset="0,0,0,0">
                  <w:txbxContent>
                    <w:p>
                      <w:pPr>
                        <w:spacing w:line="319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Arimo" w:hAnsi="Arimo"/>
                          <w:color w:val="231F20"/>
                          <w:spacing w:val="53"/>
                          <w:w w:val="101"/>
                          <w:position w:val="16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8"/>
                          <w:w w:val="101"/>
                          <w:position w:val="-2"/>
                          <w:sz w:val="11"/>
                          <w:u w:val="single" w:color="231F20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15"/>
                          <w:sz w:val="16"/>
                          <w:u w:val="none"/>
                        </w:rPr>
                        <w:t>(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u w:val="none"/>
                        </w:rPr>
                        <w:t>z</w:t>
                      </w:r>
                      <w:r>
                        <w:rPr>
                          <w:rFonts w:ascii="Verdana" w:hAnsi="Verdana"/>
                          <w:color w:val="231F20"/>
                          <w:w w:val="115"/>
                          <w:sz w:val="16"/>
                          <w:u w:val="no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u w:val="none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20"/>
                          <w:w w:val="115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15"/>
                          <w:sz w:val="16"/>
                          <w:u w:val="none"/>
                        </w:rPr>
                        <w:t>)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45"/>
                          <w:w w:val="13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30"/>
                          <w:sz w:val="16"/>
                          <w:u w:val="none"/>
                        </w:rPr>
                        <w:t>+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8"/>
                          <w:w w:val="13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u w:val="none"/>
                        </w:rPr>
                        <w:t>x</w:t>
                      </w:r>
                      <w:r>
                        <w:rPr>
                          <w:i/>
                          <w:color w:val="231F20"/>
                          <w:spacing w:val="46"/>
                          <w:w w:val="13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30"/>
                          <w:sz w:val="16"/>
                          <w:u w:val="none"/>
                        </w:rPr>
                        <w:t>+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8"/>
                          <w:w w:val="13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u w:val="none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47"/>
                          <w:w w:val="13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30"/>
                          <w:sz w:val="16"/>
                          <w:u w:val="none"/>
                        </w:rPr>
                        <w:t>+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8"/>
                          <w:w w:val="13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u w:val="none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20"/>
                          <w:w w:val="115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Verdana" w:hAnsi="Verdana"/>
                          <w:color w:val="231F20"/>
                          <w:w w:val="115"/>
                          <w:sz w:val="16"/>
                          <w:u w:val="none"/>
                        </w:rPr>
                        <w:t>−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u w:val="none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-33"/>
                          <w:w w:val="25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spacing w:val="-10"/>
                          <w:w w:val="250"/>
                          <w:position w:val="16"/>
                          <w:sz w:val="16"/>
                          <w:u w:val="none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05"/>
          <w:position w:val="2"/>
          <w:sz w:val="11"/>
        </w:rPr>
        <w:t>2</w:t>
      </w:r>
      <w:r>
        <w:rPr>
          <w:color w:val="231F20"/>
          <w:position w:val="2"/>
          <w:sz w:val="11"/>
        </w:rPr>
        <w:tab/>
      </w:r>
      <w:r>
        <w:rPr>
          <w:color w:val="231F20"/>
          <w:spacing w:val="-10"/>
          <w:w w:val="105"/>
          <w:sz w:val="11"/>
        </w:rPr>
        <w:t>2</w:t>
      </w:r>
      <w:r>
        <w:rPr>
          <w:color w:val="231F20"/>
          <w:sz w:val="11"/>
        </w:rPr>
        <w:tab/>
      </w:r>
      <w:r>
        <w:rPr>
          <w:color w:val="231F20"/>
          <w:spacing w:val="-12"/>
          <w:w w:val="105"/>
          <w:sz w:val="11"/>
        </w:rPr>
        <w:t>2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05"/>
          <w:sz w:val="11"/>
        </w:rPr>
        <w:t>2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05"/>
          <w:sz w:val="11"/>
        </w:rPr>
        <w:t>2</w:t>
      </w:r>
    </w:p>
    <w:p>
      <w:pPr>
        <w:tabs>
          <w:tab w:pos="1180" w:val="left" w:leader="none"/>
          <w:tab w:pos="1490" w:val="left" w:leader="none"/>
        </w:tabs>
        <w:spacing w:line="126" w:lineRule="exact" w:before="0"/>
        <w:ind w:left="0" w:right="38" w:firstLine="0"/>
        <w:jc w:val="right"/>
        <w:rPr>
          <w:sz w:val="11"/>
        </w:rPr>
      </w:pPr>
      <w:r>
        <w:rPr>
          <w:color w:val="231F20"/>
          <w:spacing w:val="-10"/>
          <w:w w:val="115"/>
          <w:position w:val="2"/>
          <w:sz w:val="11"/>
          <w:u w:val="single" w:color="231F20"/>
        </w:rPr>
        <w:t>1</w:t>
      </w:r>
      <w:r>
        <w:rPr>
          <w:color w:val="231F20"/>
          <w:position w:val="2"/>
          <w:sz w:val="11"/>
          <w:u w:val="single" w:color="231F20"/>
        </w:rPr>
        <w:tab/>
      </w:r>
      <w:r>
        <w:rPr>
          <w:color w:val="231F20"/>
          <w:spacing w:val="-10"/>
          <w:w w:val="115"/>
          <w:sz w:val="11"/>
          <w:u w:val="single" w:color="231F20"/>
        </w:rPr>
        <w:t>2</w:t>
      </w:r>
      <w:r>
        <w:rPr>
          <w:color w:val="231F20"/>
          <w:sz w:val="11"/>
          <w:u w:val="single" w:color="231F20"/>
        </w:rPr>
        <w:tab/>
      </w:r>
      <w:r>
        <w:rPr>
          <w:color w:val="231F20"/>
          <w:spacing w:val="-10"/>
          <w:w w:val="115"/>
          <w:sz w:val="11"/>
          <w:u w:val="single" w:color="231F20"/>
        </w:rPr>
        <w:t>3</w:t>
      </w:r>
    </w:p>
    <w:p>
      <w:pPr>
        <w:spacing w:before="0"/>
        <w:ind w:left="505" w:right="0" w:firstLine="0"/>
        <w:jc w:val="left"/>
        <w:rPr>
          <w:sz w:val="16"/>
        </w:rPr>
      </w:pPr>
      <w:r>
        <w:rPr>
          <w:color w:val="231F20"/>
          <w:spacing w:val="-2"/>
          <w:sz w:val="16"/>
        </w:rPr>
        <w:t>2</w:t>
      </w:r>
      <w:r>
        <w:rPr>
          <w:i/>
          <w:color w:val="231F20"/>
          <w:spacing w:val="-2"/>
          <w:sz w:val="16"/>
        </w:rPr>
        <w:t>a</w:t>
      </w:r>
      <w:r>
        <w:rPr>
          <w:color w:val="231F20"/>
          <w:spacing w:val="-2"/>
          <w:sz w:val="16"/>
          <w:vertAlign w:val="subscript"/>
        </w:rPr>
        <w:t>2</w:t>
      </w:r>
      <w:r>
        <w:rPr>
          <w:i/>
          <w:color w:val="231F20"/>
          <w:spacing w:val="-2"/>
          <w:sz w:val="16"/>
          <w:vertAlign w:val="baseline"/>
        </w:rPr>
        <w:t>r</w:t>
      </w:r>
      <w:r>
        <w:rPr>
          <w:color w:val="231F20"/>
          <w:spacing w:val="-2"/>
          <w:sz w:val="16"/>
          <w:vertAlign w:val="subscript"/>
        </w:rPr>
        <w:t>2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before="1"/>
        <w:ind w:left="103"/>
        <w:rPr>
          <w:rFonts w:ascii="Standard Symbols PS"/>
        </w:rPr>
      </w:pPr>
      <w:r>
        <w:rPr>
          <w:rFonts w:ascii="Standard Symbols PS"/>
          <w:color w:val="231F20"/>
          <w:spacing w:val="-4"/>
          <w:w w:val="125"/>
        </w:rPr>
        <w:t>(</w:t>
      </w:r>
      <w:r>
        <w:rPr>
          <w:color w:val="231F20"/>
          <w:spacing w:val="-4"/>
          <w:w w:val="125"/>
        </w:rPr>
        <w:t>11</w:t>
      </w:r>
      <w:r>
        <w:rPr>
          <w:rFonts w:ascii="Standard Symbols PS"/>
          <w:color w:val="231F20"/>
          <w:spacing w:val="-4"/>
          <w:w w:val="125"/>
        </w:rPr>
        <w:t>)</w:t>
      </w:r>
    </w:p>
    <w:p>
      <w:pPr>
        <w:spacing w:line="240" w:lineRule="auto" w:before="50"/>
        <w:rPr>
          <w:rFonts w:ascii="Standard Symbols PS"/>
          <w:sz w:val="12"/>
        </w:rPr>
      </w:pPr>
      <w:r>
        <w:rPr/>
        <w:br w:type="column"/>
      </w:r>
      <w:r>
        <w:rPr>
          <w:rFonts w:ascii="Standard Symbols PS"/>
          <w:sz w:val="12"/>
        </w:rPr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List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electronic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devices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3887279</wp:posOffset>
                </wp:positionH>
                <wp:positionV relativeFrom="paragraph">
                  <wp:posOffset>52415</wp:posOffset>
                </wp:positionV>
                <wp:extent cx="3188970" cy="698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881" y="647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27168pt;width:251.093pt;height:.51022pt;mso-position-horizontal-relative:page;mso-position-vertical-relative:paragraph;z-index:-15718912;mso-wrap-distance-left:0;mso-wrap-distance-right:0" id="docshape3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069" w:val="left" w:leader="none"/>
          <w:tab w:pos="2502" w:val="left" w:leader="none"/>
          <w:tab w:pos="3819" w:val="left" w:leader="none"/>
        </w:tabs>
        <w:spacing w:before="61"/>
        <w:ind w:left="223" w:right="0" w:firstLine="0"/>
        <w:jc w:val="left"/>
        <w:rPr>
          <w:sz w:val="12"/>
        </w:rPr>
      </w:pPr>
      <w:r>
        <w:rPr>
          <w:color w:val="231F20"/>
          <w:sz w:val="12"/>
        </w:rPr>
        <w:t>S.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5"/>
          <w:sz w:val="12"/>
        </w:rPr>
        <w:t>No.</w:t>
      </w:r>
      <w:r>
        <w:rPr>
          <w:color w:val="231F20"/>
          <w:sz w:val="12"/>
        </w:rPr>
        <w:tab/>
      </w:r>
      <w:r>
        <w:rPr>
          <w:color w:val="231F20"/>
          <w:spacing w:val="2"/>
          <w:sz w:val="12"/>
        </w:rPr>
        <w:t>Material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4"/>
          <w:sz w:val="12"/>
        </w:rPr>
        <w:t>used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Manufacturer</w:t>
      </w:r>
      <w:r>
        <w:rPr>
          <w:color w:val="231F20"/>
          <w:sz w:val="12"/>
        </w:rPr>
        <w:tab/>
      </w:r>
      <w:r>
        <w:rPr>
          <w:color w:val="231F20"/>
          <w:spacing w:val="-2"/>
          <w:sz w:val="12"/>
        </w:rPr>
        <w:t>Model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959" w:space="360"/>
            <w:col w:w="1698" w:space="1701"/>
            <w:col w:w="446" w:space="194"/>
            <w:col w:w="5252"/>
          </w:cols>
        </w:sectPr>
      </w:pPr>
    </w:p>
    <w:p>
      <w:pPr>
        <w:tabs>
          <w:tab w:pos="1714" w:val="left" w:leader="none"/>
          <w:tab w:pos="2453" w:val="left" w:leader="none"/>
        </w:tabs>
        <w:spacing w:line="225" w:lineRule="exact" w:before="142"/>
        <w:ind w:left="929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3849179</wp:posOffset>
                </wp:positionH>
                <wp:positionV relativeFrom="paragraph">
                  <wp:posOffset>-11807</wp:posOffset>
                </wp:positionV>
                <wp:extent cx="3265170" cy="49974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265170" cy="499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137"/>
                              <w:gridCol w:w="1194"/>
                              <w:gridCol w:w="1691"/>
                            </w:tblGrid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213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65" w:val="left" w:leader="none"/>
                                    </w:tabs>
                                    <w:spacing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Servo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motor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12" w:right="2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SparkFun</w:t>
                                  </w:r>
                                </w:p>
                              </w:tc>
                              <w:tc>
                                <w:tcPr>
                                  <w:tcW w:w="1691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Hi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Tech,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HS-422,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13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65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Servo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motor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ind w:left="0" w:right="2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Robotis</w:t>
                                  </w:r>
                                </w:p>
                              </w:tc>
                              <w:tc>
                                <w:tcPr>
                                  <w:tcW w:w="1691" w:type="dxa"/>
                                </w:tcPr>
                                <w:p>
                                  <w:pPr>
                                    <w:pStyle w:val="TableParagraph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Dynamixel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ax-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13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65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Microcontroller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>
                                  <w:pPr>
                                    <w:pStyle w:val="TableParagraph"/>
                                    <w:ind w:left="39" w:right="2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Arduino</w:t>
                                  </w:r>
                                </w:p>
                              </w:tc>
                              <w:tc>
                                <w:tcPr>
                                  <w:tcW w:w="1691" w:type="dxa"/>
                                </w:tcPr>
                                <w:p>
                                  <w:pPr>
                                    <w:pStyle w:val="TableParagraph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Arduino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uno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213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65" w:val="left" w:leader="none"/>
                                    </w:tabs>
                                    <w:spacing w:line="240" w:lineRule="auto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Current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sensor</w:t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3" w:right="2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Generic</w:t>
                                  </w:r>
                                </w:p>
                              </w:tc>
                              <w:tc>
                                <w:tcPr>
                                  <w:tcW w:w="169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ACS712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-.929731pt;width:257.1pt;height:39.35pt;mso-position-horizontal-relative:page;mso-position-vertical-relative:paragraph;z-index:15746048" type="#_x0000_t202" id="docshape3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137"/>
                        <w:gridCol w:w="1194"/>
                        <w:gridCol w:w="1691"/>
                      </w:tblGrid>
                      <w:tr>
                        <w:trPr>
                          <w:trHeight w:val="211" w:hRule="atLeast"/>
                        </w:trPr>
                        <w:tc>
                          <w:tcPr>
                            <w:tcW w:w="2137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65" w:val="left" w:leader="none"/>
                              </w:tabs>
                              <w:spacing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Servo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motor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12" w:right="2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SparkFun</w:t>
                            </w:r>
                          </w:p>
                        </w:tc>
                        <w:tc>
                          <w:tcPr>
                            <w:tcW w:w="1691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Hi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Tech,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HS-422,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V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137" w:type="dxa"/>
                          </w:tcPr>
                          <w:p>
                            <w:pPr>
                              <w:pStyle w:val="TableParagraph"/>
                              <w:tabs>
                                <w:tab w:pos="965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Servo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motor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ind w:left="0" w:right="2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Robotis</w:t>
                            </w:r>
                          </w:p>
                        </w:tc>
                        <w:tc>
                          <w:tcPr>
                            <w:tcW w:w="1691" w:type="dxa"/>
                          </w:tcPr>
                          <w:p>
                            <w:pPr>
                              <w:pStyle w:val="TableParagraph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Dynamixel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ax-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12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137" w:type="dxa"/>
                          </w:tcPr>
                          <w:p>
                            <w:pPr>
                              <w:pStyle w:val="TableParagraph"/>
                              <w:tabs>
                                <w:tab w:pos="965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Microcontroller</w:t>
                            </w:r>
                          </w:p>
                        </w:tc>
                        <w:tc>
                          <w:tcPr>
                            <w:tcW w:w="1194" w:type="dxa"/>
                          </w:tcPr>
                          <w:p>
                            <w:pPr>
                              <w:pStyle w:val="TableParagraph"/>
                              <w:ind w:left="39" w:right="2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Arduino</w:t>
                            </w:r>
                          </w:p>
                        </w:tc>
                        <w:tc>
                          <w:tcPr>
                            <w:tcW w:w="1691" w:type="dxa"/>
                          </w:tcPr>
                          <w:p>
                            <w:pPr>
                              <w:pStyle w:val="TableParagraph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Arduino</w:t>
                            </w:r>
                            <w:r>
                              <w:rPr>
                                <w:color w:val="231F20"/>
                                <w:spacing w:val="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uno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213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65" w:val="left" w:leader="none"/>
                              </w:tabs>
                              <w:spacing w:line="240" w:lineRule="auto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Current</w:t>
                            </w:r>
                            <w:r>
                              <w:rPr>
                                <w:color w:val="231F20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sensor</w:t>
                            </w:r>
                          </w:p>
                        </w:tc>
                        <w:tc>
                          <w:tcPr>
                            <w:tcW w:w="119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3" w:right="2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Generic</w:t>
                            </w:r>
                          </w:p>
                        </w:tc>
                        <w:tc>
                          <w:tcPr>
                            <w:tcW w:w="169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ACS712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color w:val="231F20"/>
          <w:w w:val="280"/>
          <w:position w:val="16"/>
          <w:sz w:val="16"/>
        </w:rPr>
        <w:t> </w:t>
      </w:r>
      <w:r>
        <w:rPr>
          <w:rFonts w:ascii="Times New Roman" w:hAnsi="Times New Roman"/>
          <w:color w:val="231F20"/>
          <w:spacing w:val="25"/>
          <w:w w:val="280"/>
          <w:sz w:val="16"/>
          <w:u w:val="single" w:color="231F20"/>
        </w:rPr>
        <w:t> </w:t>
      </w:r>
      <w:r>
        <w:rPr>
          <w:i/>
          <w:color w:val="231F20"/>
          <w:spacing w:val="-5"/>
          <w:w w:val="120"/>
          <w:sz w:val="16"/>
          <w:u w:val="single" w:color="231F20"/>
        </w:rPr>
        <w:t>z</w:t>
      </w:r>
      <w:r>
        <w:rPr>
          <w:rFonts w:ascii="Verdana" w:hAnsi="Verdana"/>
          <w:color w:val="231F20"/>
          <w:spacing w:val="-5"/>
          <w:w w:val="120"/>
          <w:sz w:val="16"/>
          <w:u w:val="single" w:color="231F20"/>
        </w:rPr>
        <w:t>−</w:t>
      </w:r>
      <w:r>
        <w:rPr>
          <w:i/>
          <w:color w:val="231F20"/>
          <w:spacing w:val="-5"/>
          <w:w w:val="120"/>
          <w:sz w:val="16"/>
          <w:u w:val="single" w:color="231F20"/>
        </w:rPr>
        <w:t>a</w:t>
      </w:r>
      <w:r>
        <w:rPr>
          <w:i/>
          <w:color w:val="231F20"/>
          <w:sz w:val="16"/>
          <w:u w:val="single" w:color="231F20"/>
        </w:rPr>
        <w:tab/>
      </w:r>
      <w:r>
        <w:rPr>
          <w:rFonts w:ascii="Arimo" w:hAnsi="Arimo"/>
          <w:color w:val="231F20"/>
          <w:spacing w:val="-10"/>
          <w:w w:val="250"/>
          <w:position w:val="16"/>
          <w:sz w:val="16"/>
          <w:u w:val="none"/>
        </w:rPr>
        <w:t>!</w:t>
      </w:r>
      <w:r>
        <w:rPr>
          <w:rFonts w:ascii="Arimo" w:hAnsi="Arimo"/>
          <w:color w:val="231F20"/>
          <w:position w:val="16"/>
          <w:sz w:val="16"/>
          <w:u w:val="none"/>
        </w:rPr>
        <w:tab/>
      </w:r>
      <w:r>
        <w:rPr>
          <w:rFonts w:ascii="Arimo" w:hAnsi="Arimo"/>
          <w:color w:val="231F20"/>
          <w:spacing w:val="80"/>
          <w:w w:val="120"/>
          <w:position w:val="16"/>
          <w:sz w:val="16"/>
          <w:u w:val="none"/>
        </w:rPr>
        <w:t> </w:t>
      </w:r>
      <w:r>
        <w:rPr>
          <w:rFonts w:ascii="Standard Symbols PS" w:hAnsi="Standard Symbols PS"/>
          <w:color w:val="231F20"/>
          <w:spacing w:val="-2"/>
          <w:w w:val="120"/>
          <w:sz w:val="16"/>
          <w:u w:val="none"/>
        </w:rPr>
        <w:t>(</w:t>
      </w:r>
      <w:r>
        <w:rPr>
          <w:i/>
          <w:color w:val="231F20"/>
          <w:spacing w:val="-2"/>
          <w:w w:val="120"/>
          <w:sz w:val="16"/>
          <w:u w:val="none"/>
        </w:rPr>
        <w:t>z</w:t>
      </w:r>
      <w:r>
        <w:rPr>
          <w:rFonts w:ascii="Verdana" w:hAnsi="Verdana"/>
          <w:color w:val="231F20"/>
          <w:spacing w:val="-2"/>
          <w:w w:val="120"/>
          <w:sz w:val="16"/>
          <w:u w:val="none"/>
        </w:rPr>
        <w:t>−</w:t>
      </w:r>
      <w:r>
        <w:rPr>
          <w:i/>
          <w:color w:val="231F20"/>
          <w:spacing w:val="-2"/>
          <w:w w:val="120"/>
          <w:sz w:val="16"/>
          <w:u w:val="none"/>
        </w:rPr>
        <w:t>a</w:t>
      </w:r>
      <w:r>
        <w:rPr>
          <w:i/>
          <w:color w:val="231F20"/>
          <w:spacing w:val="34"/>
          <w:w w:val="120"/>
          <w:sz w:val="16"/>
          <w:u w:val="none"/>
        </w:rPr>
        <w:t> </w:t>
      </w:r>
      <w:r>
        <w:rPr>
          <w:rFonts w:ascii="Standard Symbols PS" w:hAnsi="Standard Symbols PS"/>
          <w:color w:val="231F20"/>
          <w:spacing w:val="-2"/>
          <w:w w:val="120"/>
          <w:sz w:val="16"/>
          <w:u w:val="none"/>
        </w:rPr>
        <w:t>)</w:t>
      </w:r>
      <w:r>
        <w:rPr>
          <w:color w:val="231F20"/>
          <w:spacing w:val="-2"/>
          <w:w w:val="120"/>
          <w:sz w:val="16"/>
          <w:u w:val="none"/>
          <w:vertAlign w:val="superscript"/>
        </w:rPr>
        <w:t>2</w:t>
      </w:r>
      <w:r>
        <w:rPr>
          <w:color w:val="231F20"/>
          <w:spacing w:val="-2"/>
          <w:w w:val="120"/>
          <w:sz w:val="16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0"/>
          <w:sz w:val="16"/>
          <w:u w:val="none"/>
          <w:vertAlign w:val="baseline"/>
        </w:rPr>
        <w:t>+</w:t>
      </w:r>
      <w:r>
        <w:rPr>
          <w:rFonts w:ascii="Standard Symbols PS" w:hAnsi="Standard Symbols PS"/>
          <w:color w:val="231F20"/>
          <w:spacing w:val="-8"/>
          <w:w w:val="120"/>
          <w:sz w:val="16"/>
          <w:u w:val="none"/>
          <w:vertAlign w:val="baseline"/>
        </w:rPr>
        <w:t> </w:t>
      </w:r>
      <w:r>
        <w:rPr>
          <w:i/>
          <w:color w:val="231F20"/>
          <w:spacing w:val="-2"/>
          <w:w w:val="120"/>
          <w:sz w:val="16"/>
          <w:u w:val="none"/>
          <w:vertAlign w:val="baseline"/>
        </w:rPr>
        <w:t>x</w:t>
      </w:r>
      <w:r>
        <w:rPr>
          <w:color w:val="231F20"/>
          <w:spacing w:val="-2"/>
          <w:w w:val="120"/>
          <w:sz w:val="16"/>
          <w:u w:val="none"/>
          <w:vertAlign w:val="superscript"/>
        </w:rPr>
        <w:t>2</w:t>
      </w:r>
      <w:r>
        <w:rPr>
          <w:color w:val="231F20"/>
          <w:spacing w:val="-2"/>
          <w:w w:val="120"/>
          <w:sz w:val="16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0"/>
          <w:sz w:val="16"/>
          <w:u w:val="none"/>
          <w:vertAlign w:val="baseline"/>
        </w:rPr>
        <w:t>+</w:t>
      </w:r>
      <w:r>
        <w:rPr>
          <w:rFonts w:ascii="Standard Symbols PS" w:hAnsi="Standard Symbols PS"/>
          <w:color w:val="231F20"/>
          <w:spacing w:val="-10"/>
          <w:w w:val="120"/>
          <w:sz w:val="16"/>
          <w:u w:val="none"/>
          <w:vertAlign w:val="baseline"/>
        </w:rPr>
        <w:t> </w:t>
      </w:r>
      <w:r>
        <w:rPr>
          <w:i/>
          <w:color w:val="231F20"/>
          <w:spacing w:val="-2"/>
          <w:w w:val="120"/>
          <w:sz w:val="16"/>
          <w:u w:val="none"/>
          <w:vertAlign w:val="baseline"/>
        </w:rPr>
        <w:t>y</w:t>
      </w:r>
      <w:r>
        <w:rPr>
          <w:color w:val="231F20"/>
          <w:spacing w:val="-2"/>
          <w:w w:val="120"/>
          <w:sz w:val="16"/>
          <w:u w:val="none"/>
          <w:vertAlign w:val="superscript"/>
        </w:rPr>
        <w:t>2</w:t>
      </w:r>
      <w:r>
        <w:rPr>
          <w:color w:val="231F20"/>
          <w:spacing w:val="-2"/>
          <w:w w:val="120"/>
          <w:sz w:val="16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20"/>
          <w:sz w:val="16"/>
          <w:u w:val="none"/>
          <w:vertAlign w:val="baseline"/>
        </w:rPr>
        <w:t>+</w:t>
      </w:r>
      <w:r>
        <w:rPr>
          <w:rFonts w:ascii="Standard Symbols PS" w:hAnsi="Standard Symbols PS"/>
          <w:color w:val="231F20"/>
          <w:spacing w:val="-10"/>
          <w:w w:val="120"/>
          <w:sz w:val="16"/>
          <w:u w:val="none"/>
          <w:vertAlign w:val="baseline"/>
        </w:rPr>
        <w:t> </w:t>
      </w:r>
      <w:r>
        <w:rPr>
          <w:i/>
          <w:color w:val="231F20"/>
          <w:spacing w:val="-2"/>
          <w:w w:val="120"/>
          <w:sz w:val="16"/>
          <w:u w:val="none"/>
          <w:vertAlign w:val="baseline"/>
        </w:rPr>
        <w:t>a</w:t>
      </w:r>
      <w:r>
        <w:rPr>
          <w:color w:val="231F20"/>
          <w:spacing w:val="-2"/>
          <w:w w:val="120"/>
          <w:sz w:val="16"/>
          <w:u w:val="none"/>
          <w:vertAlign w:val="superscript"/>
        </w:rPr>
        <w:t>2</w:t>
      </w:r>
      <w:r>
        <w:rPr>
          <w:rFonts w:ascii="Verdana" w:hAnsi="Verdana"/>
          <w:color w:val="231F20"/>
          <w:spacing w:val="-2"/>
          <w:w w:val="120"/>
          <w:sz w:val="16"/>
          <w:u w:val="none"/>
          <w:vertAlign w:val="baseline"/>
        </w:rPr>
        <w:t>−</w:t>
      </w:r>
      <w:r>
        <w:rPr>
          <w:i/>
          <w:color w:val="231F20"/>
          <w:spacing w:val="-2"/>
          <w:w w:val="120"/>
          <w:sz w:val="16"/>
          <w:u w:val="none"/>
          <w:vertAlign w:val="baseline"/>
        </w:rPr>
        <w:t>a</w:t>
      </w:r>
      <w:r>
        <w:rPr>
          <w:color w:val="231F20"/>
          <w:spacing w:val="-2"/>
          <w:w w:val="120"/>
          <w:sz w:val="16"/>
          <w:u w:val="none"/>
          <w:vertAlign w:val="superscript"/>
        </w:rPr>
        <w:t>2</w:t>
      </w:r>
      <w:r>
        <w:rPr>
          <w:rFonts w:ascii="Arimo" w:hAnsi="Arimo"/>
          <w:color w:val="231F20"/>
          <w:spacing w:val="-2"/>
          <w:w w:val="120"/>
          <w:position w:val="16"/>
          <w:sz w:val="16"/>
          <w:u w:val="none"/>
          <w:vertAlign w:val="baseline"/>
        </w:rPr>
        <w:t>!</w:t>
      </w:r>
    </w:p>
    <w:p>
      <w:pPr>
        <w:spacing w:after="0" w:line="225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44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304">
                <wp:simplePos x="0" y="0"/>
                <wp:positionH relativeFrom="page">
                  <wp:posOffset>2056320</wp:posOffset>
                </wp:positionH>
                <wp:positionV relativeFrom="paragraph">
                  <wp:posOffset>95925</wp:posOffset>
                </wp:positionV>
                <wp:extent cx="1228725" cy="444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12287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8725" h="4445">
                              <a:moveTo>
                                <a:pt x="1228318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28318" y="4320"/>
                              </a:lnTo>
                              <a:lnTo>
                                <a:pt x="12283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1.914993pt;margin-top:7.553216pt;width:96.718pt;height:.34018pt;mso-position-horizontal-relative:page;mso-position-vertical-relative:paragraph;z-index:-16434176" id="docshape4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i/>
          <w:color w:val="231F20"/>
          <w:w w:val="110"/>
          <w:sz w:val="16"/>
        </w:rPr>
        <w:t>θ</w:t>
      </w:r>
      <w:r>
        <w:rPr>
          <w:color w:val="231F20"/>
          <w:w w:val="110"/>
          <w:sz w:val="16"/>
          <w:vertAlign w:val="subscript"/>
        </w:rPr>
        <w:t>4</w:t>
      </w:r>
      <w:r>
        <w:rPr>
          <w:color w:val="231F20"/>
          <w:spacing w:val="-6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10"/>
          <w:w w:val="120"/>
          <w:sz w:val="16"/>
          <w:vertAlign w:val="baseline"/>
        </w:rPr>
        <w:t>=</w:t>
      </w:r>
    </w:p>
    <w:p>
      <w:pPr>
        <w:pStyle w:val="BodyText"/>
        <w:spacing w:before="33"/>
        <w:ind w:left="31"/>
      </w:pPr>
      <w:r>
        <w:rPr/>
        <w:br w:type="column"/>
      </w:r>
      <w:r>
        <w:rPr>
          <w:color w:val="231F20"/>
        </w:rPr>
        <w:t>tan</w:t>
      </w:r>
      <w:r>
        <w:rPr>
          <w:color w:val="231F20"/>
          <w:spacing w:val="-15"/>
        </w:rPr>
        <w:t> </w:t>
      </w:r>
      <w:r>
        <w:rPr>
          <w:rFonts w:ascii="Verdana" w:hAnsi="Verdana"/>
          <w:color w:val="231F20"/>
          <w:spacing w:val="-5"/>
          <w:w w:val="120"/>
          <w:vertAlign w:val="superscript"/>
        </w:rPr>
        <w:t>−</w:t>
      </w:r>
      <w:r>
        <w:rPr>
          <w:color w:val="231F20"/>
          <w:spacing w:val="-5"/>
          <w:w w:val="120"/>
          <w:vertAlign w:val="superscript"/>
        </w:rPr>
        <w:t>1</w:t>
      </w:r>
    </w:p>
    <w:p>
      <w:pPr>
        <w:spacing w:line="137" w:lineRule="exact"/>
        <w:ind w:left="541" w:right="0" w:firstLine="0"/>
        <w:rPr>
          <w:sz w:val="13"/>
        </w:rPr>
      </w:pPr>
      <w:r>
        <w:rPr/>
        <w:br w:type="column"/>
      </w: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40640" cy="87630"/>
                <wp:effectExtent l="0" t="0" r="0" b="0"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2pt;height:6.9pt;mso-position-horizontal-relative:char;mso-position-vertical-relative:line" type="#_x0000_t202" id="docshape41" filled="false" stroked="false">
                <w10:anchorlock/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pStyle w:val="BodyText"/>
        <w:ind w:left="94"/>
        <w:rPr>
          <w:rFonts w:ascii="Arimo" w:hAnsi="Arimo"/>
        </w:rPr>
      </w:pPr>
      <w:r>
        <w:rPr>
          <w:rFonts w:ascii="Arimo" w:hAnsi="Arimo"/>
          <w:color w:val="231F20"/>
          <w:spacing w:val="-1"/>
          <w:w w:val="179"/>
        </w:rPr>
        <w:t>p</w:t>
      </w:r>
      <w:r>
        <w:rPr>
          <w:i/>
          <w:color w:val="231F20"/>
          <w:spacing w:val="-78"/>
          <w:w w:val="96"/>
          <w:position w:val="-13"/>
        </w:rPr>
        <w:t>x</w:t>
      </w:r>
      <w:r>
        <w:rPr>
          <w:rFonts w:ascii="Arimo" w:hAnsi="Arimo"/>
          <w:color w:val="231F20"/>
          <w:w w:val="26"/>
        </w:rPr>
        <w:t>ﬃﬃ</w:t>
      </w:r>
      <w:r>
        <w:rPr>
          <w:rFonts w:ascii="Arimo" w:hAnsi="Arimo"/>
          <w:color w:val="231F20"/>
          <w:spacing w:val="-23"/>
          <w:w w:val="26"/>
        </w:rPr>
        <w:t>ﬃ</w:t>
      </w:r>
      <w:r>
        <w:rPr>
          <w:color w:val="231F20"/>
          <w:spacing w:val="-42"/>
          <w:w w:val="114"/>
          <w:vertAlign w:val="subscript"/>
        </w:rPr>
        <w:t>2</w:t>
      </w:r>
      <w:r>
        <w:rPr>
          <w:rFonts w:ascii="Arimo" w:hAnsi="Arimo"/>
          <w:color w:val="231F20"/>
          <w:w w:val="26"/>
          <w:vertAlign w:val="baseline"/>
        </w:rPr>
        <w:t>ﬃﬃ</w:t>
      </w:r>
      <w:r>
        <w:rPr>
          <w:rFonts w:ascii="Arimo" w:hAnsi="Arimo"/>
          <w:color w:val="231F20"/>
          <w:spacing w:val="-12"/>
          <w:w w:val="26"/>
          <w:vertAlign w:val="baseline"/>
        </w:rPr>
        <w:t>ﬃ</w:t>
      </w:r>
      <w:r>
        <w:rPr>
          <w:rFonts w:ascii="Standard Symbols PS" w:hAnsi="Standard Symbols PS"/>
          <w:color w:val="231F20"/>
          <w:spacing w:val="-111"/>
          <w:w w:val="139"/>
          <w:position w:val="-13"/>
          <w:vertAlign w:val="baseline"/>
        </w:rPr>
        <w:t>+</w:t>
      </w:r>
      <w:r>
        <w:rPr>
          <w:rFonts w:ascii="Arimo" w:hAnsi="Arimo"/>
          <w:color w:val="231F20"/>
          <w:w w:val="26"/>
          <w:vertAlign w:val="baseline"/>
        </w:rPr>
        <w:t>ﬃﬃﬃﬃ</w:t>
      </w:r>
      <w:r>
        <w:rPr>
          <w:rFonts w:ascii="Arimo" w:hAnsi="Arimo"/>
          <w:color w:val="231F20"/>
          <w:spacing w:val="-21"/>
          <w:w w:val="26"/>
          <w:vertAlign w:val="baseline"/>
        </w:rPr>
        <w:t>ﬃ</w:t>
      </w:r>
      <w:r>
        <w:rPr>
          <w:i/>
          <w:color w:val="231F20"/>
          <w:spacing w:val="-63"/>
          <w:w w:val="91"/>
          <w:position w:val="-13"/>
          <w:vertAlign w:val="baseline"/>
        </w:rPr>
        <w:t>y</w:t>
      </w:r>
      <w:r>
        <w:rPr>
          <w:rFonts w:ascii="Arimo" w:hAnsi="Arimo"/>
          <w:color w:val="231F20"/>
          <w:w w:val="26"/>
          <w:vertAlign w:val="baseline"/>
        </w:rPr>
        <w:t>ﬃ</w:t>
      </w:r>
      <w:r>
        <w:rPr>
          <w:rFonts w:ascii="Arimo" w:hAnsi="Arimo"/>
          <w:color w:val="231F20"/>
          <w:spacing w:val="-4"/>
          <w:w w:val="26"/>
          <w:vertAlign w:val="baseline"/>
        </w:rPr>
        <w:t>ﬃ</w:t>
      </w:r>
      <w:r>
        <w:rPr>
          <w:color w:val="231F20"/>
          <w:spacing w:val="-61"/>
          <w:w w:val="114"/>
          <w:vertAlign w:val="subscript"/>
        </w:rPr>
        <w:t>2</w:t>
      </w:r>
      <w:r>
        <w:rPr>
          <w:rFonts w:ascii="Arimo" w:hAnsi="Arimo"/>
          <w:color w:val="231F20"/>
          <w:spacing w:val="4"/>
          <w:w w:val="26"/>
          <w:vertAlign w:val="baseline"/>
        </w:rPr>
        <w:t>ﬃ</w:t>
      </w:r>
      <w:r>
        <w:rPr>
          <w:rFonts w:ascii="Arimo" w:hAnsi="Arimo"/>
          <w:color w:val="231F20"/>
          <w:w w:val="26"/>
          <w:vertAlign w:val="baseline"/>
        </w:rPr>
        <w:t>ﬃ</w:t>
      </w:r>
    </w:p>
    <w:p>
      <w:pPr>
        <w:pStyle w:val="BodyText"/>
        <w:spacing w:before="33"/>
        <w:ind w:left="83"/>
      </w:pPr>
      <w:r>
        <w:rPr/>
        <w:br w:type="column"/>
      </w:r>
      <w:r>
        <w:rPr>
          <w:rFonts w:ascii="Verdana" w:hAnsi="Verdana"/>
          <w:color w:val="231F20"/>
        </w:rPr>
        <w:t>−</w:t>
      </w:r>
      <w:r>
        <w:rPr>
          <w:rFonts w:ascii="Verdana" w:hAnsi="Verdana"/>
          <w:color w:val="231F20"/>
          <w:spacing w:val="-20"/>
        </w:rPr>
        <w:t> </w:t>
      </w:r>
      <w:r>
        <w:rPr>
          <w:color w:val="231F20"/>
        </w:rPr>
        <w:t>cos</w:t>
      </w:r>
      <w:r>
        <w:rPr>
          <w:color w:val="231F20"/>
          <w:spacing w:val="-2"/>
        </w:rPr>
        <w:t> </w:t>
      </w:r>
      <w:r>
        <w:rPr>
          <w:rFonts w:ascii="Verdana" w:hAnsi="Verdana"/>
          <w:color w:val="231F20"/>
          <w:spacing w:val="-5"/>
          <w:vertAlign w:val="superscript"/>
        </w:rPr>
        <w:t>−</w:t>
      </w:r>
      <w:r>
        <w:rPr>
          <w:color w:val="231F20"/>
          <w:spacing w:val="-5"/>
          <w:vertAlign w:val="superscript"/>
        </w:rPr>
        <w:t>1</w:t>
      </w:r>
    </w:p>
    <w:p>
      <w:pPr>
        <w:spacing w:before="8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10"/>
          <w:w w:val="135"/>
          <w:sz w:val="11"/>
        </w:rPr>
        <w:t>1</w:t>
      </w:r>
    </w:p>
    <w:p>
      <w:pPr>
        <w:spacing w:before="23"/>
        <w:ind w:left="505" w:right="0" w:firstLine="0"/>
        <w:jc w:val="left"/>
        <w:rPr>
          <w:sz w:val="16"/>
        </w:rPr>
      </w:pPr>
      <w:r>
        <w:rPr>
          <w:color w:val="231F20"/>
          <w:spacing w:val="-2"/>
          <w:sz w:val="16"/>
        </w:rPr>
        <w:t>2</w:t>
      </w:r>
      <w:r>
        <w:rPr>
          <w:i/>
          <w:color w:val="231F20"/>
          <w:spacing w:val="-2"/>
          <w:sz w:val="16"/>
        </w:rPr>
        <w:t>a</w:t>
      </w:r>
      <w:r>
        <w:rPr>
          <w:color w:val="231F20"/>
          <w:spacing w:val="-2"/>
          <w:sz w:val="16"/>
          <w:vertAlign w:val="subscript"/>
        </w:rPr>
        <w:t>2</w:t>
      </w:r>
      <w:r>
        <w:rPr>
          <w:i/>
          <w:color w:val="231F20"/>
          <w:spacing w:val="-2"/>
          <w:sz w:val="16"/>
          <w:vertAlign w:val="baseline"/>
        </w:rPr>
        <w:t>r</w:t>
      </w:r>
      <w:r>
        <w:rPr>
          <w:color w:val="231F20"/>
          <w:spacing w:val="-2"/>
          <w:sz w:val="16"/>
          <w:vertAlign w:val="subscript"/>
        </w:rPr>
        <w:t>2</w:t>
      </w:r>
    </w:p>
    <w:p>
      <w:pPr>
        <w:tabs>
          <w:tab w:pos="413" w:val="left" w:leader="none"/>
          <w:tab w:pos="795" w:val="left" w:leader="none"/>
        </w:tabs>
        <w:spacing w:before="33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color w:val="231F20"/>
          <w:spacing w:val="-10"/>
          <w:w w:val="110"/>
          <w:position w:val="6"/>
          <w:sz w:val="11"/>
        </w:rPr>
        <w:t>2</w:t>
      </w:r>
      <w:r>
        <w:rPr>
          <w:color w:val="231F20"/>
          <w:position w:val="6"/>
          <w:sz w:val="11"/>
        </w:rPr>
        <w:tab/>
      </w:r>
      <w:r>
        <w:rPr>
          <w:color w:val="231F20"/>
          <w:spacing w:val="-10"/>
          <w:w w:val="110"/>
          <w:position w:val="6"/>
          <w:sz w:val="11"/>
        </w:rPr>
        <w:t>3</w:t>
      </w:r>
      <w:r>
        <w:rPr>
          <w:color w:val="231F20"/>
          <w:position w:val="6"/>
          <w:sz w:val="11"/>
        </w:rPr>
        <w:tab/>
      </w:r>
      <w:r>
        <w:rPr>
          <w:rFonts w:ascii="Standard Symbols PS"/>
          <w:color w:val="231F20"/>
          <w:spacing w:val="-4"/>
          <w:w w:val="110"/>
          <w:sz w:val="16"/>
        </w:rPr>
        <w:t>(</w:t>
      </w:r>
      <w:r>
        <w:rPr>
          <w:color w:val="231F20"/>
          <w:spacing w:val="-4"/>
          <w:w w:val="110"/>
          <w:sz w:val="16"/>
        </w:rPr>
        <w:t>12</w:t>
      </w:r>
      <w:r>
        <w:rPr>
          <w:rFonts w:ascii="Standard Symbols PS"/>
          <w:color w:val="231F20"/>
          <w:spacing w:val="-4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6" w:equalWidth="0">
            <w:col w:w="421" w:space="40"/>
            <w:col w:w="459" w:space="39"/>
            <w:col w:w="755" w:space="40"/>
            <w:col w:w="730" w:space="360"/>
            <w:col w:w="927" w:space="254"/>
            <w:col w:w="6585"/>
          </w:cols>
        </w:sectPr>
      </w:pPr>
    </w:p>
    <w:p>
      <w:pPr>
        <w:pStyle w:val="BodyText"/>
        <w:rPr>
          <w:rFonts w:ascii="Standard Symbols PS"/>
          <w:sz w:val="17"/>
        </w:rPr>
      </w:pPr>
    </w:p>
    <w:p>
      <w:pPr>
        <w:pStyle w:val="BodyText"/>
        <w:ind w:left="1592"/>
        <w:rPr>
          <w:rFonts w:ascii="Standard Symbols PS"/>
          <w:sz w:val="20"/>
        </w:rPr>
      </w:pPr>
      <w:r>
        <w:rPr>
          <w:rFonts w:ascii="Standard Symbols PS"/>
          <w:sz w:val="20"/>
        </w:rPr>
        <w:drawing>
          <wp:inline distT="0" distB="0" distL="0" distR="0">
            <wp:extent cx="4701490" cy="3944112"/>
            <wp:effectExtent l="0" t="0" r="0" b="0"/>
            <wp:docPr id="51" name="Image 5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490" cy="39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andard Symbols PS"/>
          <w:sz w:val="20"/>
        </w:rPr>
      </w:r>
    </w:p>
    <w:p>
      <w:pPr>
        <w:pStyle w:val="BodyText"/>
        <w:spacing w:before="118"/>
        <w:rPr>
          <w:rFonts w:ascii="Standard Symbols PS"/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6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Flow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working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sequence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arm.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45"/>
        <w:ind w:left="103" w:right="38"/>
        <w:jc w:val="both"/>
      </w:pPr>
      <w:r>
        <w:rPr>
          <w:color w:val="231F20"/>
        </w:rPr>
        <w:t>links (shoulder-elbow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100 mm and elbow-gripper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170 mm) were</w:t>
      </w:r>
      <w:r>
        <w:rPr>
          <w:color w:val="231F20"/>
          <w:spacing w:val="40"/>
        </w:rPr>
        <w:t> </w:t>
      </w:r>
      <w:r>
        <w:rPr>
          <w:color w:val="231F20"/>
        </w:rPr>
        <w:t>made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2</w:t>
      </w:r>
      <w:r>
        <w:rPr>
          <w:color w:val="231F20"/>
          <w:spacing w:val="-3"/>
        </w:rPr>
        <w:t> </w:t>
      </w:r>
      <w:r>
        <w:rPr>
          <w:color w:val="231F20"/>
        </w:rPr>
        <w:t>mm</w:t>
      </w:r>
      <w:r>
        <w:rPr>
          <w:color w:val="231F20"/>
          <w:spacing w:val="-4"/>
        </w:rPr>
        <w:t> </w:t>
      </w:r>
      <w:r>
        <w:rPr>
          <w:color w:val="231F20"/>
        </w:rPr>
        <w:t>thick</w:t>
      </w:r>
      <w:r>
        <w:rPr>
          <w:color w:val="231F20"/>
          <w:spacing w:val="-5"/>
        </w:rPr>
        <w:t> </w:t>
      </w:r>
      <w:r>
        <w:rPr>
          <w:color w:val="231F20"/>
        </w:rPr>
        <w:t>aluminium</w:t>
      </w:r>
      <w:r>
        <w:rPr>
          <w:color w:val="231F20"/>
          <w:spacing w:val="-5"/>
        </w:rPr>
        <w:t> </w:t>
      </w:r>
      <w:r>
        <w:rPr>
          <w:color w:val="231F20"/>
        </w:rPr>
        <w:t>sheet.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base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platform</w:t>
      </w:r>
      <w:r>
        <w:rPr>
          <w:color w:val="231F20"/>
          <w:spacing w:val="40"/>
        </w:rPr>
        <w:t> </w:t>
      </w:r>
      <w:r>
        <w:rPr>
          <w:color w:val="231F20"/>
        </w:rPr>
        <w:t>on whichtheshoulder, elbowandgripper linkswererested. A basestruc-</w:t>
      </w:r>
      <w:r>
        <w:rPr>
          <w:color w:val="231F20"/>
          <w:spacing w:val="40"/>
        </w:rPr>
        <w:t> </w:t>
      </w:r>
      <w:r>
        <w:rPr>
          <w:color w:val="231F20"/>
        </w:rPr>
        <w:t>ture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constructed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avoid</w:t>
      </w:r>
      <w:r>
        <w:rPr>
          <w:color w:val="231F20"/>
          <w:spacing w:val="-8"/>
        </w:rPr>
        <w:t> </w:t>
      </w:r>
      <w:r>
        <w:rPr>
          <w:color w:val="231F20"/>
        </w:rPr>
        <w:t>direct</w:t>
      </w:r>
      <w:r>
        <w:rPr>
          <w:color w:val="231F20"/>
          <w:spacing w:val="-8"/>
        </w:rPr>
        <w:t> </w:t>
      </w:r>
      <w:r>
        <w:rPr>
          <w:color w:val="231F20"/>
        </w:rPr>
        <w:t>load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base</w:t>
      </w:r>
      <w:r>
        <w:rPr>
          <w:color w:val="231F20"/>
          <w:spacing w:val="-7"/>
        </w:rPr>
        <w:t> </w:t>
      </w:r>
      <w:r>
        <w:rPr>
          <w:color w:val="231F20"/>
        </w:rPr>
        <w:t>servo</w:t>
      </w:r>
      <w:r>
        <w:rPr>
          <w:color w:val="231F20"/>
          <w:spacing w:val="-7"/>
        </w:rPr>
        <w:t> </w:t>
      </w:r>
      <w:r>
        <w:rPr>
          <w:color w:val="231F20"/>
        </w:rPr>
        <w:t>motor</w:t>
      </w:r>
      <w:r>
        <w:rPr>
          <w:color w:val="231F20"/>
          <w:spacing w:val="-8"/>
        </w:rPr>
        <w:t> </w:t>
      </w:r>
      <w:r>
        <w:rPr>
          <w:color w:val="231F20"/>
        </w:rPr>
        <w:t>(using</w:t>
      </w:r>
      <w:r>
        <w:rPr>
          <w:color w:val="231F20"/>
          <w:spacing w:val="40"/>
        </w:rPr>
        <w:t> </w:t>
      </w:r>
      <w:r>
        <w:rPr>
          <w:color w:val="231F20"/>
        </w:rPr>
        <w:t>mounting</w:t>
      </w:r>
      <w:r>
        <w:rPr>
          <w:color w:val="231F20"/>
          <w:spacing w:val="-9"/>
        </w:rPr>
        <w:t> </w:t>
      </w:r>
      <w:r>
        <w:rPr>
          <w:color w:val="231F20"/>
        </w:rPr>
        <w:t>links,</w:t>
      </w:r>
      <w:r>
        <w:rPr>
          <w:color w:val="231F20"/>
          <w:spacing w:val="-7"/>
        </w:rPr>
        <w:t> </w:t>
      </w:r>
      <w:r>
        <w:rPr>
          <w:color w:val="231F20"/>
        </w:rPr>
        <w:t>base</w:t>
      </w:r>
      <w:r>
        <w:rPr>
          <w:color w:val="231F20"/>
          <w:spacing w:val="-8"/>
        </w:rPr>
        <w:t> </w:t>
      </w:r>
      <w:r>
        <w:rPr>
          <w:color w:val="231F20"/>
        </w:rPr>
        <w:t>plate,</w:t>
      </w:r>
      <w:r>
        <w:rPr>
          <w:color w:val="231F20"/>
          <w:spacing w:val="-8"/>
        </w:rPr>
        <w:t> </w:t>
      </w:r>
      <w:r>
        <w:rPr>
          <w:color w:val="231F20"/>
        </w:rPr>
        <w:t>bearing</w:t>
      </w:r>
      <w:r>
        <w:rPr>
          <w:color w:val="231F20"/>
          <w:spacing w:val="-8"/>
        </w:rPr>
        <w:t> </w:t>
      </w:r>
      <w:r>
        <w:rPr>
          <w:color w:val="231F20"/>
        </w:rPr>
        <w:t>(608zz)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coupler</w:t>
      </w:r>
      <w:r>
        <w:rPr>
          <w:color w:val="231F20"/>
          <w:spacing w:val="-7"/>
        </w:rPr>
        <w:t> </w:t>
      </w:r>
      <w:r>
        <w:rPr>
          <w:color w:val="231F20"/>
        </w:rPr>
        <w:t>(base-</w:t>
      </w:r>
      <w:r>
        <w:rPr>
          <w:color w:val="231F20"/>
          <w:spacing w:val="-2"/>
        </w:rPr>
        <w:t>shoulder</w:t>
      </w:r>
    </w:p>
    <w:p>
      <w:pPr>
        <w:pStyle w:val="BodyText"/>
        <w:spacing w:line="181" w:lineRule="exact"/>
        <w:ind w:left="103"/>
      </w:pPr>
      <w:bookmarkStart w:name="2.3.2.6. Working of the robotic arm" w:id="21"/>
      <w:bookmarkEnd w:id="21"/>
      <w:r>
        <w:rPr/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50</w:t>
      </w:r>
      <w:r>
        <w:rPr>
          <w:color w:val="231F20"/>
          <w:spacing w:val="-11"/>
        </w:rPr>
        <w:t> </w:t>
      </w:r>
      <w:r>
        <w:rPr>
          <w:color w:val="231F20"/>
        </w:rPr>
        <w:t>mm)</w:t>
      </w:r>
      <w:r>
        <w:rPr>
          <w:color w:val="231F20"/>
          <w:spacing w:val="-11"/>
        </w:rPr>
        <w:t> </w:t>
      </w:r>
      <w:r>
        <w:rPr>
          <w:color w:val="231F20"/>
        </w:rPr>
        <w:t>asshown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4">
        <w:r>
          <w:rPr>
            <w:color w:val="2E3092"/>
          </w:rPr>
          <w:t>Fig.6</w:t>
        </w:r>
      </w:hyperlink>
      <w:r>
        <w:rPr>
          <w:color w:val="231F20"/>
        </w:rPr>
        <w:t>.</w:t>
      </w:r>
      <w:r>
        <w:rPr>
          <w:color w:val="231F20"/>
          <w:spacing w:val="-11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links</w:t>
      </w:r>
      <w:r>
        <w:rPr>
          <w:color w:val="231F20"/>
          <w:spacing w:val="-11"/>
        </w:rPr>
        <w:t> </w:t>
      </w:r>
      <w:r>
        <w:rPr>
          <w:color w:val="231F20"/>
        </w:rPr>
        <w:t>wereconnected</w:t>
      </w:r>
      <w:r>
        <w:rPr>
          <w:color w:val="231F20"/>
          <w:spacing w:val="-11"/>
        </w:rPr>
        <w:t> </w:t>
      </w:r>
      <w:r>
        <w:rPr>
          <w:color w:val="231F20"/>
        </w:rPr>
        <w:t>serially.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bear-</w:t>
      </w:r>
    </w:p>
    <w:p>
      <w:pPr>
        <w:pStyle w:val="BodyText"/>
        <w:spacing w:line="276" w:lineRule="auto" w:before="28"/>
        <w:ind w:left="103" w:right="38"/>
        <w:jc w:val="both"/>
      </w:pPr>
      <w:r>
        <w:rPr>
          <w:color w:val="231F20"/>
        </w:rPr>
        <w:t>ing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attached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housing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base</w:t>
      </w:r>
      <w:r>
        <w:rPr>
          <w:color w:val="231F20"/>
          <w:spacing w:val="-3"/>
        </w:rPr>
        <w:t> </w:t>
      </w:r>
      <w:r>
        <w:rPr>
          <w:color w:val="231F20"/>
        </w:rPr>
        <w:t>plate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avoid</w:t>
      </w:r>
      <w:r>
        <w:rPr>
          <w:color w:val="231F20"/>
          <w:spacing w:val="-3"/>
        </w:rPr>
        <w:t> </w:t>
      </w:r>
      <w:r>
        <w:rPr>
          <w:color w:val="231F20"/>
        </w:rPr>
        <w:t>direct</w:t>
      </w:r>
      <w:r>
        <w:rPr>
          <w:color w:val="231F20"/>
          <w:spacing w:val="-2"/>
        </w:rPr>
        <w:t> </w:t>
      </w:r>
      <w:r>
        <w:rPr>
          <w:color w:val="231F20"/>
        </w:rPr>
        <w:t>load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base</w:t>
      </w:r>
      <w:r>
        <w:rPr>
          <w:color w:val="231F20"/>
          <w:spacing w:val="-4"/>
        </w:rPr>
        <w:t> </w:t>
      </w:r>
      <w:r>
        <w:rPr>
          <w:color w:val="231F20"/>
        </w:rPr>
        <w:t>servo</w:t>
      </w:r>
      <w:r>
        <w:rPr>
          <w:color w:val="231F20"/>
          <w:spacing w:val="-5"/>
        </w:rPr>
        <w:t> </w:t>
      </w:r>
      <w:r>
        <w:rPr>
          <w:color w:val="231F20"/>
        </w:rPr>
        <w:t>motor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provide</w:t>
      </w:r>
      <w:r>
        <w:rPr>
          <w:color w:val="231F20"/>
          <w:spacing w:val="-3"/>
        </w:rPr>
        <w:t> </w:t>
      </w:r>
      <w:r>
        <w:rPr>
          <w:color w:val="231F20"/>
        </w:rPr>
        <w:t>smoother</w:t>
      </w:r>
      <w:r>
        <w:rPr>
          <w:color w:val="231F20"/>
          <w:spacing w:val="-3"/>
        </w:rPr>
        <w:t> </w:t>
      </w:r>
      <w:r>
        <w:rPr>
          <w:color w:val="231F20"/>
        </w:rPr>
        <w:t>movement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robotic</w:t>
      </w:r>
      <w:r>
        <w:rPr>
          <w:color w:val="231F20"/>
          <w:w w:val="105"/>
        </w:rPr>
        <w:t> arm.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coupler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transferring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base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servo </w:t>
      </w:r>
      <w:r>
        <w:rPr>
          <w:color w:val="231F20"/>
        </w:rPr>
        <w:t>motor</w:t>
      </w:r>
      <w:r>
        <w:rPr>
          <w:color w:val="231F20"/>
          <w:spacing w:val="-1"/>
        </w:rPr>
        <w:t> </w:t>
      </w:r>
      <w:r>
        <w:rPr>
          <w:color w:val="231F20"/>
        </w:rPr>
        <w:t>to the shoulder link.</w:t>
      </w:r>
      <w:r>
        <w:rPr>
          <w:color w:val="231F20"/>
          <w:spacing w:val="-1"/>
        </w:rPr>
        <w:t> </w:t>
      </w:r>
      <w:r>
        <w:rPr>
          <w:color w:val="231F20"/>
        </w:rPr>
        <w:t>A gripper with two jaws, which</w:t>
      </w:r>
      <w:r>
        <w:rPr>
          <w:color w:val="231F20"/>
          <w:spacing w:val="-1"/>
        </w:rPr>
        <w:t> </w:t>
      </w:r>
      <w:r>
        <w:rPr>
          <w:color w:val="231F20"/>
        </w:rPr>
        <w:t>opened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closed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servo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motor,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rigidly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xed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the elbow</w:t>
      </w:r>
      <w:r>
        <w:rPr>
          <w:color w:val="231F20"/>
          <w:spacing w:val="-2"/>
        </w:rPr>
        <w:t> </w:t>
      </w:r>
      <w:r>
        <w:rPr>
          <w:color w:val="231F20"/>
        </w:rPr>
        <w:t>link.</w:t>
      </w:r>
      <w:r>
        <w:rPr>
          <w:color w:val="231F20"/>
          <w:spacing w:val="-2"/>
        </w:rPr>
        <w:t> </w:t>
      </w:r>
      <w:r>
        <w:rPr>
          <w:color w:val="231F20"/>
        </w:rPr>
        <w:t>Since the pot</w:t>
      </w:r>
      <w:r>
        <w:rPr>
          <w:color w:val="231F20"/>
          <w:spacing w:val="-2"/>
        </w:rPr>
        <w:t> </w:t>
      </w:r>
      <w:r>
        <w:rPr>
          <w:color w:val="231F20"/>
        </w:rPr>
        <w:t>seedlings were</w:t>
      </w:r>
      <w:r>
        <w:rPr>
          <w:color w:val="231F20"/>
          <w:spacing w:val="-2"/>
        </w:rPr>
        <w:t> </w:t>
      </w:r>
      <w:r>
        <w:rPr>
          <w:color w:val="231F20"/>
        </w:rPr>
        <w:t>cylindrical</w:t>
      </w:r>
      <w:r>
        <w:rPr>
          <w:color w:val="231F20"/>
          <w:spacing w:val="-2"/>
        </w:rPr>
        <w:t> </w:t>
      </w:r>
      <w:r>
        <w:rPr>
          <w:color w:val="231F20"/>
        </w:rPr>
        <w:t>in shape</w:t>
      </w:r>
      <w:r>
        <w:rPr>
          <w:color w:val="231F20"/>
          <w:spacing w:val="-2"/>
        </w:rPr>
        <w:t> </w:t>
      </w:r>
      <w:r>
        <w:rPr>
          <w:color w:val="231F20"/>
        </w:rPr>
        <w:t>having</w:t>
      </w:r>
      <w:r>
        <w:rPr>
          <w:color w:val="231F20"/>
          <w:spacing w:val="40"/>
        </w:rPr>
        <w:t> </w:t>
      </w:r>
      <w:r>
        <w:rPr>
          <w:color w:val="231F20"/>
        </w:rPr>
        <w:t>a diameter of 35 mm, a wider width typegripper jawwithcurvedcontact</w:t>
      </w:r>
      <w:r>
        <w:rPr>
          <w:color w:val="231F20"/>
          <w:spacing w:val="40"/>
        </w:rPr>
        <w:t> </w:t>
      </w:r>
      <w:r>
        <w:rPr>
          <w:color w:val="231F20"/>
        </w:rPr>
        <w:t>wasfabricatedusing PLA(Polylacticacid) material(3dprinted) asshown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increasing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holding</w:t>
      </w:r>
      <w:r>
        <w:rPr>
          <w:color w:val="231F20"/>
          <w:spacing w:val="-6"/>
        </w:rPr>
        <w:t> </w:t>
      </w:r>
      <w:r>
        <w:rPr>
          <w:color w:val="231F20"/>
        </w:rPr>
        <w:t>ability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gripper</w:t>
      </w:r>
      <w:r>
        <w:rPr>
          <w:color w:val="231F20"/>
          <w:spacing w:val="-6"/>
        </w:rPr>
        <w:t> </w:t>
      </w:r>
      <w:r>
        <w:rPr>
          <w:color w:val="231F20"/>
        </w:rPr>
        <w:t>jaw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Yamanobe</w:t>
        </w:r>
      </w:hyperlink>
      <w:r>
        <w:rPr>
          <w:color w:val="2E3092"/>
          <w:w w:val="105"/>
        </w:rPr>
        <w:t> </w:t>
      </w:r>
      <w:hyperlink w:history="true" w:anchor="_bookmark18">
        <w:r>
          <w:rPr>
            <w:color w:val="2E3092"/>
            <w:w w:val="105"/>
          </w:rPr>
          <w:t>and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Nagata,</w:t>
        </w:r>
        <w:r>
          <w:rPr>
            <w:color w:val="2E3092"/>
            <w:spacing w:val="-13"/>
            <w:w w:val="105"/>
          </w:rPr>
          <w:t> </w:t>
        </w:r>
        <w:r>
          <w:rPr>
            <w:color w:val="2E3092"/>
            <w:w w:val="105"/>
          </w:rPr>
          <w:t>2010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1"/>
          <w:w w:val="105"/>
        </w:rPr>
        <w:t> </w:t>
      </w:r>
      <w:hyperlink w:history="true" w:anchor="_bookmark18">
        <w:r>
          <w:rPr>
            <w:color w:val="2E3092"/>
            <w:w w:val="105"/>
          </w:rPr>
          <w:t>Harada</w:t>
        </w:r>
        <w:r>
          <w:rPr>
            <w:color w:val="2E3092"/>
            <w:spacing w:val="-1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3"/>
            <w:w w:val="105"/>
          </w:rPr>
          <w:t> </w:t>
        </w:r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25"/>
      </w:pPr>
    </w:p>
    <w:p>
      <w:pPr>
        <w:pStyle w:val="ListParagraph"/>
        <w:numPr>
          <w:ilvl w:val="3"/>
          <w:numId w:val="1"/>
        </w:numPr>
        <w:tabs>
          <w:tab w:pos="609" w:val="left" w:leader="none"/>
        </w:tabs>
        <w:spacing w:line="276" w:lineRule="auto" w:before="0" w:after="0"/>
        <w:ind w:left="103" w:right="39" w:firstLine="0"/>
        <w:jc w:val="both"/>
        <w:rPr>
          <w:sz w:val="16"/>
        </w:rPr>
      </w:pPr>
      <w:bookmarkStart w:name="2.3.2.5. Circuit components" w:id="22"/>
      <w:bookmarkEnd w:id="22"/>
      <w:r>
        <w:rPr/>
      </w:r>
      <w:r>
        <w:rPr>
          <w:i/>
          <w:color w:val="231F20"/>
          <w:spacing w:val="-2"/>
          <w:sz w:val="16"/>
        </w:rPr>
        <w:t>Circuit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components.</w:t>
      </w:r>
      <w:r>
        <w:rPr>
          <w:i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robotic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arm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comprised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three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mechanical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link joints which were driven by actuators. Therefore, the accuracy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movement of the robotic arm was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dependent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on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precise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control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actuators.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Hence,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selection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suitable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controller,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sensor,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elec-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tric power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converters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 actuators were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needed.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Servo motor, current</w:t>
      </w:r>
      <w:r>
        <w:rPr>
          <w:color w:val="231F20"/>
          <w:spacing w:val="40"/>
          <w:sz w:val="16"/>
        </w:rPr>
        <w:t> </w:t>
      </w:r>
      <w:bookmarkStart w:name="_bookmark7" w:id="23"/>
      <w:bookmarkEnd w:id="23"/>
      <w:r>
        <w:rPr>
          <w:color w:val="231F20"/>
          <w:sz w:val="16"/>
        </w:rPr>
        <w:t>s</w:t>
      </w:r>
      <w:r>
        <w:rPr>
          <w:color w:val="231F20"/>
          <w:sz w:val="16"/>
        </w:rPr>
        <w:t>ensor, microcontroller (</w:t>
      </w:r>
      <w:hyperlink w:history="true" w:anchor="_bookmark5">
        <w:r>
          <w:rPr>
            <w:color w:val="2E3092"/>
            <w:sz w:val="16"/>
          </w:rPr>
          <w:t>Table 1</w:t>
        </w:r>
      </w:hyperlink>
      <w:r>
        <w:rPr>
          <w:color w:val="231F20"/>
          <w:sz w:val="16"/>
        </w:rPr>
        <w:t>), buffer IC and 12 V battery were used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developing an electronic circuit for the robotic arm.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Four servo motors were selected for the robotic arm out of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three servo motors for the shoulder joint, elbow joint and gripper (Hi-</w:t>
      </w:r>
      <w:r>
        <w:rPr>
          <w:color w:val="231F20"/>
          <w:spacing w:val="40"/>
        </w:rPr>
        <w:t> </w:t>
      </w:r>
      <w:r>
        <w:rPr>
          <w:color w:val="231F20"/>
        </w:rPr>
        <w:t>Tec</w:t>
      </w:r>
      <w:r>
        <w:rPr>
          <w:color w:val="231F20"/>
          <w:spacing w:val="13"/>
        </w:rPr>
        <w:t> </w:t>
      </w:r>
      <w:r>
        <w:rPr>
          <w:color w:val="231F20"/>
        </w:rPr>
        <w:t>HS-422,</w:t>
      </w:r>
      <w:r>
        <w:rPr>
          <w:color w:val="231F20"/>
          <w:spacing w:val="12"/>
        </w:rPr>
        <w:t> </w:t>
      </w:r>
      <w:r>
        <w:rPr>
          <w:color w:val="231F20"/>
        </w:rPr>
        <w:t>6</w:t>
      </w:r>
      <w:r>
        <w:rPr>
          <w:color w:val="231F20"/>
          <w:spacing w:val="13"/>
        </w:rPr>
        <w:t> </w:t>
      </w:r>
      <w:r>
        <w:rPr>
          <w:color w:val="231F20"/>
        </w:rPr>
        <w:t>V)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base</w:t>
      </w:r>
      <w:r>
        <w:rPr>
          <w:color w:val="231F20"/>
          <w:spacing w:val="14"/>
        </w:rPr>
        <w:t> </w:t>
      </w:r>
      <w:r>
        <w:rPr>
          <w:color w:val="231F20"/>
        </w:rPr>
        <w:t>joint</w:t>
      </w:r>
      <w:r>
        <w:rPr>
          <w:color w:val="231F20"/>
          <w:spacing w:val="13"/>
        </w:rPr>
        <w:t> </w:t>
      </w:r>
      <w:r>
        <w:rPr>
          <w:color w:val="231F20"/>
        </w:rPr>
        <w:t>(Dynamixel</w:t>
      </w:r>
      <w:r>
        <w:rPr>
          <w:color w:val="231F20"/>
          <w:spacing w:val="11"/>
        </w:rPr>
        <w:t> </w:t>
      </w:r>
      <w:r>
        <w:rPr>
          <w:color w:val="231F20"/>
        </w:rPr>
        <w:t>ax-12,</w:t>
      </w:r>
      <w:r>
        <w:rPr>
          <w:color w:val="231F20"/>
          <w:spacing w:val="13"/>
        </w:rPr>
        <w:t> </w:t>
      </w:r>
      <w:r>
        <w:rPr>
          <w:color w:val="231F20"/>
        </w:rPr>
        <w:t>12</w:t>
      </w:r>
      <w:r>
        <w:rPr>
          <w:color w:val="231F20"/>
          <w:spacing w:val="12"/>
        </w:rPr>
        <w:t> </w:t>
      </w:r>
      <w:r>
        <w:rPr>
          <w:color w:val="231F20"/>
        </w:rPr>
        <w:t>V).</w:t>
      </w:r>
      <w:r>
        <w:rPr>
          <w:color w:val="231F20"/>
          <w:spacing w:val="40"/>
        </w:rPr>
        <w:t> </w:t>
      </w:r>
      <w:r>
        <w:rPr>
          <w:color w:val="231F20"/>
        </w:rPr>
        <w:t>A microcontroller (Arduino Uno) was used to compute the algorithm</w:t>
      </w:r>
      <w:r>
        <w:rPr>
          <w:color w:val="231F20"/>
          <w:spacing w:val="40"/>
        </w:rPr>
        <w:t> </w:t>
      </w:r>
      <w:r>
        <w:rPr>
          <w:color w:val="231F20"/>
        </w:rPr>
        <w:t>and generate a (PWM) pulse width modulation signal. A buffer IC</w:t>
      </w:r>
      <w:r>
        <w:rPr>
          <w:color w:val="231F20"/>
          <w:spacing w:val="40"/>
        </w:rPr>
        <w:t> </w:t>
      </w:r>
      <w:r>
        <w:rPr>
          <w:color w:val="231F20"/>
        </w:rPr>
        <w:t>74LS24 was incorporated for a unit gain ampli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in an integrated cir-</w:t>
      </w:r>
      <w:r>
        <w:rPr>
          <w:color w:val="231F20"/>
          <w:spacing w:val="40"/>
        </w:rPr>
        <w:t> </w:t>
      </w:r>
      <w:r>
        <w:rPr>
          <w:color w:val="231F20"/>
        </w:rPr>
        <w:t>cuit for controlling dynamixel motor to provide pass signals or data</w:t>
      </w:r>
      <w:r>
        <w:rPr>
          <w:color w:val="231F20"/>
          <w:spacing w:val="40"/>
        </w:rPr>
        <w:t> </w:t>
      </w:r>
      <w:r>
        <w:rPr>
          <w:color w:val="231F20"/>
        </w:rPr>
        <w:t>packets. The voltage converter circuit was designed using LM317T and</w:t>
      </w:r>
      <w:r>
        <w:rPr>
          <w:color w:val="231F20"/>
          <w:spacing w:val="40"/>
        </w:rPr>
        <w:t> </w:t>
      </w:r>
      <w:r>
        <w:rPr>
          <w:color w:val="231F20"/>
        </w:rPr>
        <w:t>various</w:t>
      </w:r>
      <w:r>
        <w:rPr>
          <w:color w:val="231F20"/>
          <w:spacing w:val="16"/>
        </w:rPr>
        <w:t> </w:t>
      </w:r>
      <w:r>
        <w:rPr>
          <w:color w:val="231F20"/>
        </w:rPr>
        <w:t>components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getting</w:t>
      </w:r>
      <w:r>
        <w:rPr>
          <w:color w:val="231F20"/>
          <w:spacing w:val="16"/>
        </w:rPr>
        <w:t> </w:t>
      </w:r>
      <w:r>
        <w:rPr>
          <w:color w:val="231F20"/>
        </w:rPr>
        <w:t>output</w:t>
      </w:r>
      <w:r>
        <w:rPr>
          <w:color w:val="231F20"/>
          <w:spacing w:val="19"/>
        </w:rPr>
        <w:t> </w:t>
      </w:r>
      <w:r>
        <w:rPr>
          <w:color w:val="231F20"/>
        </w:rPr>
        <w:t>voltage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range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3</w:t>
      </w:r>
      <w:r>
        <w:rPr>
          <w:color w:val="231F20"/>
          <w:spacing w:val="17"/>
        </w:rPr>
        <w:t> </w:t>
      </w:r>
      <w:r>
        <w:rPr>
          <w:color w:val="231F20"/>
        </w:rPr>
        <w:t>V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12 V. This circuit was used for supplying current with 6 V to the three</w:t>
      </w:r>
      <w:r>
        <w:rPr>
          <w:color w:val="231F20"/>
          <w:spacing w:val="40"/>
        </w:rPr>
        <w:t> </w:t>
      </w:r>
      <w:r>
        <w:rPr>
          <w:color w:val="231F20"/>
        </w:rPr>
        <w:t>servo</w:t>
      </w:r>
      <w:r>
        <w:rPr>
          <w:color w:val="231F20"/>
          <w:spacing w:val="40"/>
        </w:rPr>
        <w:t> </w:t>
      </w:r>
      <w:r>
        <w:rPr>
          <w:color w:val="231F20"/>
        </w:rPr>
        <w:t>motors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microcontroller.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current</w:t>
      </w:r>
      <w:r>
        <w:rPr>
          <w:color w:val="231F20"/>
          <w:spacing w:val="40"/>
        </w:rPr>
        <w:t> </w:t>
      </w:r>
      <w:r>
        <w:rPr>
          <w:color w:val="231F20"/>
        </w:rPr>
        <w:t>sensors</w:t>
      </w:r>
      <w:r>
        <w:rPr>
          <w:color w:val="231F20"/>
          <w:spacing w:val="40"/>
        </w:rPr>
        <w:t> </w:t>
      </w:r>
      <w:r>
        <w:rPr>
          <w:color w:val="231F20"/>
        </w:rPr>
        <w:t>(ACS712)</w:t>
      </w:r>
      <w:r>
        <w:rPr>
          <w:color w:val="231F20"/>
          <w:spacing w:val="40"/>
        </w:rPr>
        <w:t> </w:t>
      </w:r>
      <w:r>
        <w:rPr>
          <w:color w:val="231F20"/>
        </w:rPr>
        <w:t>were used as an overload protection device for the robotic arm. When-</w:t>
      </w:r>
      <w:r>
        <w:rPr>
          <w:color w:val="231F20"/>
          <w:spacing w:val="40"/>
        </w:rPr>
        <w:t> </w:t>
      </w:r>
      <w:r>
        <w:rPr>
          <w:color w:val="231F20"/>
        </w:rPr>
        <w:t>ever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current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detected,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relay</w:t>
      </w:r>
      <w:r>
        <w:rPr>
          <w:color w:val="231F20"/>
          <w:spacing w:val="-4"/>
        </w:rPr>
        <w:t> </w:t>
      </w:r>
      <w:r>
        <w:rPr>
          <w:color w:val="231F20"/>
        </w:rPr>
        <w:t>switch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activated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discon-</w:t>
      </w:r>
      <w:r>
        <w:rPr>
          <w:color w:val="231F20"/>
          <w:spacing w:val="40"/>
        </w:rPr>
        <w:t> </w:t>
      </w:r>
      <w:r>
        <w:rPr>
          <w:color w:val="231F20"/>
        </w:rPr>
        <w:t>nect the circuit from the main power supply.</w:t>
      </w:r>
    </w:p>
    <w:p>
      <w:pPr>
        <w:pStyle w:val="BodyText"/>
        <w:spacing w:before="101"/>
      </w:pPr>
    </w:p>
    <w:p>
      <w:pPr>
        <w:pStyle w:val="ListParagraph"/>
        <w:numPr>
          <w:ilvl w:val="3"/>
          <w:numId w:val="1"/>
        </w:numPr>
        <w:tabs>
          <w:tab w:pos="614" w:val="left" w:leader="none"/>
        </w:tabs>
        <w:spacing w:line="268" w:lineRule="auto" w:before="0" w:after="0"/>
        <w:ind w:left="103" w:right="118" w:firstLine="0"/>
        <w:jc w:val="both"/>
        <w:rPr>
          <w:sz w:val="16"/>
        </w:rPr>
      </w:pPr>
      <w:r>
        <w:rPr>
          <w:i/>
          <w:color w:val="231F20"/>
          <w:spacing w:val="-2"/>
          <w:sz w:val="16"/>
        </w:rPr>
        <w:t>Working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robotic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arm.</w:t>
      </w:r>
      <w:r>
        <w:rPr>
          <w:i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servo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motors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were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provided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with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precise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angles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ensure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proper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grasping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pot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seedlings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picking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from the pickup positions. There were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ve pickup positions P1, P2, P3,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P4 and P5 (</w:t>
      </w:r>
      <w:hyperlink w:history="true" w:anchor="_bookmark3">
        <w:r>
          <w:rPr>
            <w:color w:val="2E3092"/>
            <w:sz w:val="16"/>
          </w:rPr>
          <w:t>Fig. 5</w:t>
        </w:r>
      </w:hyperlink>
      <w:r>
        <w:rPr>
          <w:color w:val="231F20"/>
          <w:sz w:val="16"/>
        </w:rPr>
        <w:t>); thus, joint angles were calculated for each of them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using inverse kinematics equations. Initially, the gripper was kept at </w:t>
      </w:r>
      <w:r>
        <w:rPr>
          <w:color w:val="231F20"/>
          <w:sz w:val="16"/>
        </w:rPr>
        <w:t>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i.e., the dropping point. In order to achieve collision-free movement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robotic arm, the sequence of movement was set in the following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order: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opening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gripper</w:t>
      </w:r>
      <w:r>
        <w:rPr>
          <w:color w:val="231F20"/>
          <w:spacing w:val="-8"/>
          <w:sz w:val="16"/>
        </w:rPr>
        <w:t> 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rFonts w:ascii="Tuffy" w:hAnsi="Tuffy"/>
          <w:b w:val="0"/>
          <w:color w:val="231F20"/>
          <w:spacing w:val="-13"/>
          <w:sz w:val="16"/>
        </w:rPr>
        <w:t> </w:t>
      </w:r>
      <w:r>
        <w:rPr>
          <w:color w:val="231F20"/>
          <w:sz w:val="16"/>
        </w:rPr>
        <w:t>upward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rotation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elbow</w:t>
      </w:r>
      <w:r>
        <w:rPr>
          <w:color w:val="231F20"/>
          <w:spacing w:val="-7"/>
          <w:sz w:val="16"/>
        </w:rPr>
        <w:t> 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rFonts w:ascii="Tuffy" w:hAnsi="Tuffy"/>
          <w:b w:val="0"/>
          <w:color w:val="231F20"/>
          <w:spacing w:val="-13"/>
          <w:sz w:val="16"/>
        </w:rPr>
        <w:t> </w:t>
      </w:r>
      <w:r>
        <w:rPr>
          <w:color w:val="231F20"/>
          <w:sz w:val="16"/>
        </w:rPr>
        <w:t>upward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rota-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of shoulder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joints</w:t>
      </w:r>
      <w:r>
        <w:rPr>
          <w:color w:val="231F20"/>
          <w:spacing w:val="-5"/>
          <w:sz w:val="16"/>
        </w:rPr>
        <w:t> </w:t>
      </w:r>
      <w:r>
        <w:rPr>
          <w:rFonts w:ascii="Tuffy" w:hAnsi="Tuffy"/>
          <w:b w:val="0"/>
          <w:color w:val="231F20"/>
          <w:spacing w:val="-2"/>
          <w:sz w:val="16"/>
        </w:rPr>
        <w:t>–</w:t>
      </w:r>
      <w:r>
        <w:rPr>
          <w:rFonts w:ascii="Tuffy" w:hAnsi="Tuffy"/>
          <w:b w:val="0"/>
          <w:color w:val="231F20"/>
          <w:spacing w:val="-11"/>
          <w:sz w:val="16"/>
        </w:rPr>
        <w:t> </w:t>
      </w:r>
      <w:r>
        <w:rPr>
          <w:color w:val="231F20"/>
          <w:spacing w:val="-2"/>
          <w:sz w:val="16"/>
        </w:rPr>
        <w:t>rotation of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base joint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move the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robotic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arm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wards pick up position 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rFonts w:ascii="Tuffy" w:hAnsi="Tuffy"/>
          <w:b w:val="0"/>
          <w:color w:val="231F20"/>
          <w:spacing w:val="-7"/>
          <w:sz w:val="16"/>
        </w:rPr>
        <w:t> </w:t>
      </w:r>
      <w:r>
        <w:rPr>
          <w:color w:val="231F20"/>
          <w:sz w:val="16"/>
        </w:rPr>
        <w:t>rotation of elbow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 shoulder joints to lower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gripper 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rFonts w:ascii="Tuffy" w:hAnsi="Tuffy"/>
          <w:b w:val="0"/>
          <w:color w:val="231F20"/>
          <w:spacing w:val="-6"/>
          <w:sz w:val="16"/>
        </w:rPr>
        <w:t> </w:t>
      </w:r>
      <w:r>
        <w:rPr>
          <w:color w:val="231F20"/>
          <w:sz w:val="16"/>
        </w:rPr>
        <w:t>closing of the gripper. The sequence for dropping the pot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seedlings was in the order: rotation of elbow and shoulder joints to lift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gripper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(while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pot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held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between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gripper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jaws)</w:t>
      </w:r>
      <w:r>
        <w:rPr>
          <w:color w:val="231F20"/>
          <w:spacing w:val="-3"/>
          <w:sz w:val="16"/>
        </w:rPr>
        <w:t> 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rFonts w:ascii="Tuffy" w:hAnsi="Tuffy"/>
          <w:b w:val="0"/>
          <w:color w:val="231F20"/>
          <w:spacing w:val="-13"/>
          <w:sz w:val="16"/>
        </w:rPr>
        <w:t> </w:t>
      </w:r>
      <w:r>
        <w:rPr>
          <w:color w:val="231F20"/>
          <w:sz w:val="16"/>
        </w:rPr>
        <w:t>rotation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base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joint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move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robotic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arm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near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dropping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point</w:t>
      </w:r>
      <w:r>
        <w:rPr>
          <w:color w:val="231F20"/>
          <w:spacing w:val="-18"/>
          <w:sz w:val="16"/>
        </w:rPr>
        <w:t> 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rFonts w:ascii="Tuffy" w:hAnsi="Tuffy"/>
          <w:b w:val="0"/>
          <w:color w:val="231F20"/>
          <w:spacing w:val="-23"/>
          <w:sz w:val="16"/>
        </w:rPr>
        <w:t> </w:t>
      </w:r>
      <w:r>
        <w:rPr>
          <w:color w:val="231F20"/>
          <w:sz w:val="16"/>
        </w:rPr>
        <w:t>rotation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4"/>
          <w:sz w:val="16"/>
        </w:rPr>
        <w:t> </w:t>
      </w:r>
      <w:r>
        <w:rPr>
          <w:color w:val="231F20"/>
          <w:spacing w:val="-2"/>
          <w:sz w:val="16"/>
        </w:rPr>
        <w:t>elbow</w:t>
      </w:r>
    </w:p>
    <w:p>
      <w:pPr>
        <w:pStyle w:val="BodyText"/>
      </w:pPr>
    </w:p>
    <w:p>
      <w:pPr>
        <w:pStyle w:val="BodyText"/>
        <w:spacing w:before="116"/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6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arm motion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 obtained from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software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simulation.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980"/>
        <w:gridCol w:w="905"/>
        <w:gridCol w:w="659"/>
        <w:gridCol w:w="894"/>
        <w:gridCol w:w="1074"/>
      </w:tblGrid>
      <w:tr>
        <w:trPr>
          <w:trHeight w:val="591" w:hRule="atLeast"/>
        </w:trPr>
        <w:tc>
          <w:tcPr>
            <w:tcW w:w="51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120"/>
              <w:rPr>
                <w:sz w:val="12"/>
              </w:rPr>
            </w:pPr>
            <w:r>
              <w:rPr>
                <w:color w:val="231F20"/>
                <w:sz w:val="12"/>
              </w:rPr>
              <w:t>S.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98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302" w:lineRule="auto" w:before="58"/>
              <w:ind w:left="6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Joint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rotation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sequence</w:t>
            </w:r>
          </w:p>
        </w:tc>
        <w:tc>
          <w:tcPr>
            <w:tcW w:w="90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13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Pickup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orientation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angle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(deg)</w:t>
            </w:r>
          </w:p>
        </w:tc>
        <w:tc>
          <w:tcPr>
            <w:tcW w:w="65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240" w:lineRule="auto" w:before="58"/>
              <w:ind w:left="9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Time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(s)</w:t>
            </w:r>
          </w:p>
        </w:tc>
        <w:tc>
          <w:tcPr>
            <w:tcW w:w="89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170" w:lineRule="atLeast" w:before="25"/>
              <w:ind w:left="7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Dropping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orientation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angle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(deg)</w:t>
            </w:r>
          </w:p>
        </w:tc>
        <w:tc>
          <w:tcPr>
            <w:tcW w:w="107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line="302" w:lineRule="auto" w:before="58"/>
              <w:ind w:left="146" w:right="9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Cumulative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time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(s)</w:t>
            </w:r>
          </w:p>
        </w:tc>
      </w:tr>
      <w:tr>
        <w:trPr>
          <w:trHeight w:val="208" w:hRule="atLeast"/>
        </w:trPr>
        <w:tc>
          <w:tcPr>
            <w:tcW w:w="51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2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8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2"/>
              <w:ind w:left="6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Base</w:t>
            </w:r>
          </w:p>
        </w:tc>
        <w:tc>
          <w:tcPr>
            <w:tcW w:w="90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7" w:lineRule="exact" w:before="51"/>
              <w:ind w:left="138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4"/>
                <w:w w:val="130"/>
                <w:sz w:val="12"/>
              </w:rPr>
              <w:t>−</w:t>
            </w:r>
            <w:r>
              <w:rPr>
                <w:color w:val="231F20"/>
                <w:spacing w:val="-4"/>
                <w:w w:val="130"/>
                <w:sz w:val="12"/>
              </w:rPr>
              <w:t>115</w:t>
            </w:r>
          </w:p>
        </w:tc>
        <w:tc>
          <w:tcPr>
            <w:tcW w:w="65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2"/>
              <w:ind w:left="9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0.6</w:t>
            </w:r>
          </w:p>
        </w:tc>
        <w:tc>
          <w:tcPr>
            <w:tcW w:w="89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4" w:lineRule="exact" w:before="54"/>
              <w:ind w:left="7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74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6" w:lineRule="exact" w:before="62"/>
              <w:ind w:left="14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0.6</w:t>
            </w:r>
          </w:p>
        </w:tc>
      </w:tr>
      <w:tr>
        <w:trPr>
          <w:trHeight w:val="171" w:hRule="atLeast"/>
        </w:trPr>
        <w:tc>
          <w:tcPr>
            <w:tcW w:w="512" w:type="dxa"/>
          </w:tcPr>
          <w:p>
            <w:pPr>
              <w:pStyle w:val="TableParagraph"/>
              <w:spacing w:line="126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980" w:type="dxa"/>
          </w:tcPr>
          <w:p>
            <w:pPr>
              <w:pStyle w:val="TableParagraph"/>
              <w:spacing w:line="126" w:lineRule="exact" w:before="24"/>
              <w:ind w:left="6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Shoulder</w:t>
            </w:r>
          </w:p>
        </w:tc>
        <w:tc>
          <w:tcPr>
            <w:tcW w:w="905" w:type="dxa"/>
          </w:tcPr>
          <w:p>
            <w:pPr>
              <w:pStyle w:val="TableParagraph"/>
              <w:spacing w:line="137" w:lineRule="exact" w:before="14"/>
              <w:ind w:left="138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5"/>
                <w:w w:val="110"/>
                <w:sz w:val="12"/>
              </w:rPr>
              <w:t>−</w:t>
            </w:r>
            <w:r>
              <w:rPr>
                <w:color w:val="231F20"/>
                <w:spacing w:val="-5"/>
                <w:w w:val="110"/>
                <w:sz w:val="12"/>
              </w:rPr>
              <w:t>40</w:t>
            </w:r>
          </w:p>
        </w:tc>
        <w:tc>
          <w:tcPr>
            <w:tcW w:w="659" w:type="dxa"/>
          </w:tcPr>
          <w:p>
            <w:pPr>
              <w:pStyle w:val="TableParagraph"/>
              <w:spacing w:line="126" w:lineRule="exact" w:before="24"/>
              <w:ind w:left="9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0.35</w:t>
            </w:r>
          </w:p>
        </w:tc>
        <w:tc>
          <w:tcPr>
            <w:tcW w:w="894" w:type="dxa"/>
          </w:tcPr>
          <w:p>
            <w:pPr>
              <w:pStyle w:val="TableParagraph"/>
              <w:spacing w:line="134" w:lineRule="exact" w:before="17"/>
              <w:ind w:left="7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74" w:type="dxa"/>
          </w:tcPr>
          <w:p>
            <w:pPr>
              <w:pStyle w:val="TableParagraph"/>
              <w:spacing w:line="126" w:lineRule="exact" w:before="24"/>
              <w:ind w:left="14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</w:tr>
      <w:tr>
        <w:trPr>
          <w:trHeight w:val="175" w:hRule="atLeast"/>
        </w:trPr>
        <w:tc>
          <w:tcPr>
            <w:tcW w:w="512" w:type="dxa"/>
          </w:tcPr>
          <w:p>
            <w:pPr>
              <w:pStyle w:val="TableParagraph"/>
              <w:spacing w:line="130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80" w:type="dxa"/>
          </w:tcPr>
          <w:p>
            <w:pPr>
              <w:pStyle w:val="TableParagraph"/>
              <w:spacing w:line="130" w:lineRule="exact" w:before="24"/>
              <w:ind w:left="6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Elbow</w:t>
            </w:r>
          </w:p>
        </w:tc>
        <w:tc>
          <w:tcPr>
            <w:tcW w:w="905" w:type="dxa"/>
          </w:tcPr>
          <w:p>
            <w:pPr>
              <w:pStyle w:val="TableParagraph"/>
              <w:spacing w:line="141" w:lineRule="exact" w:before="14"/>
              <w:ind w:left="138"/>
              <w:rPr>
                <w:sz w:val="12"/>
              </w:rPr>
            </w:pPr>
            <w:r>
              <w:rPr>
                <w:rFonts w:ascii="Verdana" w:hAnsi="Verdana"/>
                <w:color w:val="231F20"/>
                <w:spacing w:val="-5"/>
                <w:w w:val="110"/>
                <w:sz w:val="12"/>
              </w:rPr>
              <w:t>−</w:t>
            </w:r>
            <w:r>
              <w:rPr>
                <w:color w:val="231F20"/>
                <w:spacing w:val="-5"/>
                <w:w w:val="110"/>
                <w:sz w:val="12"/>
              </w:rPr>
              <w:t>30</w:t>
            </w:r>
          </w:p>
        </w:tc>
        <w:tc>
          <w:tcPr>
            <w:tcW w:w="659" w:type="dxa"/>
          </w:tcPr>
          <w:p>
            <w:pPr>
              <w:pStyle w:val="TableParagraph"/>
              <w:spacing w:line="130" w:lineRule="exact" w:before="24"/>
              <w:ind w:left="9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0.4</w:t>
            </w:r>
          </w:p>
        </w:tc>
        <w:tc>
          <w:tcPr>
            <w:tcW w:w="894" w:type="dxa"/>
          </w:tcPr>
          <w:p>
            <w:pPr>
              <w:pStyle w:val="TableParagraph"/>
              <w:spacing w:line="138" w:lineRule="exact" w:before="17"/>
              <w:ind w:left="72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074" w:type="dxa"/>
          </w:tcPr>
          <w:p>
            <w:pPr>
              <w:pStyle w:val="TableParagraph"/>
              <w:spacing w:line="130" w:lineRule="exact" w:before="24"/>
              <w:ind w:left="14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1.35</w:t>
            </w:r>
          </w:p>
        </w:tc>
      </w:tr>
      <w:tr>
        <w:trPr>
          <w:trHeight w:val="171" w:hRule="atLeast"/>
        </w:trPr>
        <w:tc>
          <w:tcPr>
            <w:tcW w:w="512" w:type="dxa"/>
          </w:tcPr>
          <w:p>
            <w:pPr>
              <w:pStyle w:val="TableParagraph"/>
              <w:spacing w:line="130" w:lineRule="exact" w:before="20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980" w:type="dxa"/>
          </w:tcPr>
          <w:p>
            <w:pPr>
              <w:pStyle w:val="TableParagraph"/>
              <w:spacing w:line="130" w:lineRule="exact" w:before="20"/>
              <w:ind w:left="6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Elbow</w:t>
            </w:r>
          </w:p>
        </w:tc>
        <w:tc>
          <w:tcPr>
            <w:tcW w:w="905" w:type="dxa"/>
          </w:tcPr>
          <w:p>
            <w:pPr>
              <w:pStyle w:val="TableParagraph"/>
              <w:spacing w:line="138" w:lineRule="exact" w:before="13"/>
              <w:ind w:left="13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659" w:type="dxa"/>
          </w:tcPr>
          <w:p>
            <w:pPr>
              <w:pStyle w:val="TableParagraph"/>
              <w:spacing w:line="130" w:lineRule="exact" w:before="20"/>
              <w:ind w:left="9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0.4</w:t>
            </w:r>
          </w:p>
        </w:tc>
        <w:tc>
          <w:tcPr>
            <w:tcW w:w="894" w:type="dxa"/>
          </w:tcPr>
          <w:p>
            <w:pPr>
              <w:pStyle w:val="TableParagraph"/>
              <w:spacing w:line="130" w:lineRule="exact" w:before="20"/>
              <w:ind w:left="7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074" w:type="dxa"/>
          </w:tcPr>
          <w:p>
            <w:pPr>
              <w:pStyle w:val="TableParagraph"/>
              <w:spacing w:line="130" w:lineRule="exact" w:before="20"/>
              <w:ind w:left="14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1.75</w:t>
            </w:r>
          </w:p>
        </w:tc>
      </w:tr>
      <w:tr>
        <w:trPr>
          <w:trHeight w:val="171" w:hRule="atLeast"/>
        </w:trPr>
        <w:tc>
          <w:tcPr>
            <w:tcW w:w="512" w:type="dxa"/>
          </w:tcPr>
          <w:p>
            <w:pPr>
              <w:pStyle w:val="TableParagraph"/>
              <w:spacing w:line="130" w:lineRule="exact" w:before="20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980" w:type="dxa"/>
          </w:tcPr>
          <w:p>
            <w:pPr>
              <w:pStyle w:val="TableParagraph"/>
              <w:spacing w:line="130" w:lineRule="exact" w:before="20"/>
              <w:ind w:left="6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Shoulder</w:t>
            </w:r>
          </w:p>
        </w:tc>
        <w:tc>
          <w:tcPr>
            <w:tcW w:w="905" w:type="dxa"/>
          </w:tcPr>
          <w:p>
            <w:pPr>
              <w:pStyle w:val="TableParagraph"/>
              <w:spacing w:line="138" w:lineRule="exact" w:before="13"/>
              <w:ind w:left="13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659" w:type="dxa"/>
          </w:tcPr>
          <w:p>
            <w:pPr>
              <w:pStyle w:val="TableParagraph"/>
              <w:spacing w:line="130" w:lineRule="exact" w:before="20"/>
              <w:ind w:left="9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0.35</w:t>
            </w:r>
          </w:p>
        </w:tc>
        <w:tc>
          <w:tcPr>
            <w:tcW w:w="894" w:type="dxa"/>
          </w:tcPr>
          <w:p>
            <w:pPr>
              <w:pStyle w:val="TableParagraph"/>
              <w:spacing w:line="130" w:lineRule="exact" w:before="20"/>
              <w:ind w:left="7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074" w:type="dxa"/>
          </w:tcPr>
          <w:p>
            <w:pPr>
              <w:pStyle w:val="TableParagraph"/>
              <w:spacing w:line="130" w:lineRule="exact" w:before="20"/>
              <w:ind w:left="14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2.1</w:t>
            </w:r>
          </w:p>
        </w:tc>
      </w:tr>
      <w:tr>
        <w:trPr>
          <w:trHeight w:val="210" w:hRule="atLeast"/>
        </w:trPr>
        <w:tc>
          <w:tcPr>
            <w:tcW w:w="51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98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6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Base</w:t>
            </w:r>
          </w:p>
        </w:tc>
        <w:tc>
          <w:tcPr>
            <w:tcW w:w="90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13"/>
              <w:ind w:left="138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65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9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0.6</w:t>
            </w:r>
          </w:p>
        </w:tc>
        <w:tc>
          <w:tcPr>
            <w:tcW w:w="89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72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115</w:t>
            </w:r>
          </w:p>
        </w:tc>
        <w:tc>
          <w:tcPr>
            <w:tcW w:w="107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14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2.7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064"/>
        <w:rPr>
          <w:sz w:val="20"/>
        </w:rPr>
      </w:pPr>
      <w:r>
        <w:rPr>
          <w:sz w:val="20"/>
        </w:rPr>
        <w:drawing>
          <wp:inline distT="0" distB="0" distL="0" distR="0">
            <wp:extent cx="5392993" cy="1828800"/>
            <wp:effectExtent l="0" t="0" r="0" b="0"/>
            <wp:docPr id="52" name="Image 52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2.3.2.7. Simulation of the robot arm for" w:id="24"/>
      <w:bookmarkEnd w:id="24"/>
      <w:r>
        <w:rPr/>
      </w:r>
      <w:bookmarkStart w:name="2.5. Testing of the developed robotic ar" w:id="25"/>
      <w:bookmarkEnd w:id="25"/>
      <w:r>
        <w:rPr/>
      </w:r>
      <w:bookmarkStart w:name="2.5.1. Experimental procedure for evalua" w:id="26"/>
      <w:bookmarkEnd w:id="26"/>
      <w:r>
        <w:rPr/>
      </w:r>
      <w:bookmarkStart w:name="_bookmark8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feeding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conveyor.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setup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Oscilloscope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reading.</w:t>
      </w: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22"/>
        <w:ind w:left="103" w:right="40"/>
        <w:jc w:val="both"/>
      </w:pPr>
      <w:r>
        <w:rPr>
          <w:color w:val="231F20"/>
        </w:rPr>
        <w:t>andshoulderjointstolower thegripper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openingofthegripper. Analgo-</w:t>
      </w:r>
      <w:r>
        <w:rPr>
          <w:color w:val="231F20"/>
          <w:w w:val="105"/>
        </w:rPr>
        <w:t> rithm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written</w:t>
      </w:r>
      <w:r>
        <w:rPr>
          <w:color w:val="231F20"/>
          <w:spacing w:val="-1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2"/>
          <w:w w:val="105"/>
        </w:rPr>
        <w:t> </w:t>
      </w:r>
      <w:r>
        <w:rPr>
          <w:color w:val="231F20"/>
          <w:w w:val="105"/>
        </w:rPr>
        <w:t>perform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3"/>
          <w:w w:val="105"/>
        </w:rPr>
        <w:t> </w:t>
      </w:r>
      <w:r>
        <w:rPr>
          <w:color w:val="231F20"/>
          <w:w w:val="105"/>
        </w:rPr>
        <w:t>tasks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> </w:t>
      </w:r>
      <w:r>
        <w:rPr>
          <w:color w:val="231F20"/>
          <w:w w:val="105"/>
        </w:rPr>
        <w:t>microcontroller.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The microcontroller was preprogrammed based on the angle of</w:t>
      </w:r>
      <w:r>
        <w:rPr>
          <w:color w:val="231F20"/>
          <w:spacing w:val="40"/>
        </w:rPr>
        <w:t> </w:t>
      </w:r>
      <w:r>
        <w:rPr>
          <w:color w:val="231F20"/>
        </w:rPr>
        <w:t>joints and their sequence of movements to reach all picking positions</w:t>
      </w:r>
      <w:r>
        <w:rPr>
          <w:color w:val="231F20"/>
          <w:spacing w:val="40"/>
        </w:rPr>
        <w:t> </w:t>
      </w:r>
      <w:r>
        <w:rPr>
          <w:color w:val="231F20"/>
        </w:rPr>
        <w:t>and dropping position. The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chart of the working sequence of the</w:t>
      </w:r>
      <w:r>
        <w:rPr>
          <w:color w:val="231F20"/>
          <w:spacing w:val="40"/>
        </w:rPr>
        <w:t> </w:t>
      </w:r>
      <w:r>
        <w:rPr>
          <w:color w:val="231F20"/>
        </w:rPr>
        <w:t>robotic</w:t>
      </w:r>
      <w:r>
        <w:rPr>
          <w:color w:val="231F20"/>
          <w:spacing w:val="-9"/>
        </w:rPr>
        <w:t> </w:t>
      </w:r>
      <w:r>
        <w:rPr>
          <w:color w:val="231F20"/>
        </w:rPr>
        <w:t>arm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given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robotic</w:t>
      </w:r>
      <w:r>
        <w:rPr>
          <w:color w:val="231F20"/>
          <w:spacing w:val="-8"/>
        </w:rPr>
        <w:t> </w:t>
      </w:r>
      <w:r>
        <w:rPr>
          <w:color w:val="231F20"/>
        </w:rPr>
        <w:t>arm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initiated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providing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power</w:t>
      </w:r>
      <w:r>
        <w:rPr>
          <w:color w:val="231F20"/>
          <w:spacing w:val="-5"/>
        </w:rPr>
        <w:t> </w:t>
      </w:r>
      <w:r>
        <w:rPr>
          <w:color w:val="231F20"/>
        </w:rPr>
        <w:t>supply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input/output</w:t>
      </w:r>
      <w:r>
        <w:rPr>
          <w:color w:val="231F20"/>
          <w:spacing w:val="-4"/>
        </w:rPr>
        <w:t> </w:t>
      </w:r>
      <w:r>
        <w:rPr>
          <w:color w:val="231F20"/>
        </w:rPr>
        <w:t>pins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microcontroller.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crocontroller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read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pickup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drop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locations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EEPROM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memory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provided</w:t>
      </w:r>
      <w:r>
        <w:rPr>
          <w:color w:val="231F20"/>
          <w:spacing w:val="-6"/>
        </w:rPr>
        <w:t> </w:t>
      </w:r>
      <w:r>
        <w:rPr>
          <w:color w:val="231F20"/>
        </w:rPr>
        <w:t>PWM</w:t>
      </w:r>
      <w:r>
        <w:rPr>
          <w:color w:val="231F20"/>
          <w:spacing w:val="-7"/>
        </w:rPr>
        <w:t> </w:t>
      </w:r>
      <w:r>
        <w:rPr>
          <w:color w:val="231F20"/>
        </w:rPr>
        <w:t>signals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corresponding</w:t>
      </w:r>
      <w:r>
        <w:rPr>
          <w:color w:val="231F20"/>
          <w:spacing w:val="-9"/>
        </w:rPr>
        <w:t> </w:t>
      </w:r>
      <w:r>
        <w:rPr>
          <w:color w:val="231F20"/>
        </w:rPr>
        <w:t>servo</w:t>
      </w:r>
      <w:r>
        <w:rPr>
          <w:color w:val="231F20"/>
          <w:spacing w:val="-8"/>
        </w:rPr>
        <w:t> </w:t>
      </w:r>
      <w:r>
        <w:rPr>
          <w:color w:val="231F20"/>
        </w:rPr>
        <w:t>motor.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current</w:t>
      </w:r>
      <w:r>
        <w:rPr>
          <w:color w:val="231F20"/>
          <w:spacing w:val="40"/>
        </w:rPr>
        <w:t> </w:t>
      </w:r>
      <w:r>
        <w:rPr>
          <w:color w:val="231F20"/>
        </w:rPr>
        <w:t>sensor was used to measure current consumption by the servo motor,</w:t>
      </w:r>
      <w:r>
        <w:rPr>
          <w:color w:val="231F20"/>
          <w:spacing w:val="40"/>
        </w:rPr>
        <w:t> </w:t>
      </w:r>
      <w:r>
        <w:rPr>
          <w:color w:val="231F20"/>
        </w:rPr>
        <w:t>and this current value was monitored by the microcontroller. When</w:t>
      </w:r>
      <w:r>
        <w:rPr>
          <w:color w:val="231F20"/>
          <w:spacing w:val="80"/>
        </w:rPr>
        <w:t> </w:t>
      </w:r>
      <w:r>
        <w:rPr>
          <w:color w:val="231F20"/>
        </w:rPr>
        <w:t>the current value exceeded 2 A, the microcontroller generated a pulse</w:t>
      </w:r>
      <w:r>
        <w:rPr>
          <w:color w:val="231F20"/>
          <w:spacing w:val="40"/>
        </w:rPr>
        <w:t> </w:t>
      </w:r>
      <w:r>
        <w:rPr>
          <w:color w:val="231F20"/>
        </w:rPr>
        <w:t>to activate the relay switch to stop power supply.</w:t>
      </w:r>
    </w:p>
    <w:p>
      <w:pPr>
        <w:pStyle w:val="BodyText"/>
        <w:spacing w:before="26"/>
      </w:pPr>
    </w:p>
    <w:p>
      <w:pPr>
        <w:pStyle w:val="ListParagraph"/>
        <w:numPr>
          <w:ilvl w:val="3"/>
          <w:numId w:val="1"/>
        </w:numPr>
        <w:tabs>
          <w:tab w:pos="614" w:val="left" w:leader="none"/>
        </w:tabs>
        <w:spacing w:line="276" w:lineRule="auto" w:before="0" w:after="0"/>
        <w:ind w:left="103" w:right="38" w:firstLine="0"/>
        <w:jc w:val="both"/>
        <w:rPr>
          <w:sz w:val="16"/>
        </w:rPr>
      </w:pPr>
      <w:r>
        <w:rPr>
          <w:i/>
          <w:color w:val="231F20"/>
          <w:spacing w:val="-6"/>
          <w:sz w:val="16"/>
        </w:rPr>
        <w:t>Simulation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robot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pick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place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pot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seedlings.</w:t>
      </w:r>
      <w:r>
        <w:rPr>
          <w:i/>
          <w:color w:val="231F20"/>
          <w:spacing w:val="-1"/>
          <w:sz w:val="16"/>
        </w:rPr>
        <w:t> </w:t>
      </w:r>
      <w:r>
        <w:rPr>
          <w:color w:val="231F20"/>
          <w:spacing w:val="-6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roboticarmpathplanningandtrajectorywerevalidatedbythekinematic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simulation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carried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out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ADAMS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multibody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simulation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software.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order to determine the position and velocity of the robot joints during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pick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drop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cycle,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kinematic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diagram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constructed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provid-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ingtheactuallinkparametersoftheroboticarmandtheperformancewas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simulated for the input joint motion for one pick and drop cycle.</w:t>
      </w:r>
    </w:p>
    <w:p>
      <w:pPr>
        <w:pStyle w:val="BodyText"/>
        <w:spacing w:line="273" w:lineRule="auto" w:before="1"/>
        <w:ind w:left="103" w:right="40" w:firstLine="238"/>
        <w:jc w:val="both"/>
      </w:pP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simulation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cycle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refers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movement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manipulator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w w:val="105"/>
        </w:rPr>
        <w:t>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initial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pickup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positions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(P1,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P2,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P3,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P4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P5)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workspace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robotic</w:t>
      </w:r>
      <w:r>
        <w:rPr>
          <w:color w:val="231F20"/>
          <w:spacing w:val="-6"/>
        </w:rPr>
        <w:t> </w:t>
      </w:r>
      <w:r>
        <w:rPr>
          <w:color w:val="231F20"/>
        </w:rPr>
        <w:t>arm,</w:t>
      </w:r>
      <w:r>
        <w:rPr>
          <w:color w:val="231F20"/>
          <w:spacing w:val="-8"/>
        </w:rPr>
        <w:t> </w:t>
      </w:r>
      <w:r>
        <w:rPr>
          <w:color w:val="231F20"/>
        </w:rPr>
        <w:t>picking</w:t>
      </w:r>
      <w:r>
        <w:rPr>
          <w:color w:val="231F20"/>
          <w:spacing w:val="-8"/>
        </w:rPr>
        <w:t> </w:t>
      </w:r>
      <w:r>
        <w:rPr>
          <w:color w:val="231F20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seedling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then</w:t>
      </w:r>
      <w:r>
        <w:rPr>
          <w:color w:val="231F20"/>
          <w:spacing w:val="-6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nally</w:t>
      </w:r>
      <w:r>
        <w:rPr>
          <w:color w:val="231F20"/>
          <w:spacing w:val="-10"/>
        </w:rPr>
        <w:t> </w:t>
      </w:r>
      <w:r>
        <w:rPr>
          <w:color w:val="231F20"/>
        </w:rPr>
        <w:t>dropping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seedling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dropping</w:t>
      </w:r>
      <w:r>
        <w:rPr>
          <w:color w:val="231F20"/>
          <w:spacing w:val="-10"/>
        </w:rPr>
        <w:t> </w:t>
      </w:r>
      <w:r>
        <w:rPr>
          <w:color w:val="231F20"/>
        </w:rPr>
        <w:t>position</w:t>
      </w:r>
      <w:r>
        <w:rPr>
          <w:color w:val="231F20"/>
          <w:spacing w:val="-10"/>
        </w:rPr>
        <w:t> </w:t>
      </w:r>
      <w:r>
        <w:rPr>
          <w:color w:val="231F20"/>
        </w:rPr>
        <w:t>D.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robotic</w:t>
      </w:r>
      <w:r>
        <w:rPr>
          <w:color w:val="231F20"/>
          <w:spacing w:val="40"/>
        </w:rPr>
        <w:t> </w:t>
      </w:r>
      <w:r>
        <w:rPr>
          <w:color w:val="231F20"/>
        </w:rPr>
        <w:t>arm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4"/>
        </w:rPr>
        <w:t> </w:t>
      </w:r>
      <w:r>
        <w:rPr>
          <w:color w:val="231F20"/>
        </w:rPr>
        <w:t>reach</w:t>
      </w:r>
      <w:r>
        <w:rPr>
          <w:color w:val="231F20"/>
          <w:spacing w:val="-5"/>
        </w:rPr>
        <w:t> </w:t>
      </w:r>
      <w:r>
        <w:rPr>
          <w:color w:val="231F20"/>
        </w:rPr>
        <w:t>multiple</w:t>
      </w:r>
      <w:r>
        <w:rPr>
          <w:color w:val="231F20"/>
          <w:spacing w:val="-6"/>
        </w:rPr>
        <w:t> </w:t>
      </w:r>
      <w:r>
        <w:rPr>
          <w:color w:val="231F20"/>
        </w:rPr>
        <w:t>pick</w:t>
      </w:r>
      <w:r>
        <w:rPr>
          <w:color w:val="231F20"/>
          <w:spacing w:val="-6"/>
        </w:rPr>
        <w:t> </w:t>
      </w:r>
      <w:r>
        <w:rPr>
          <w:color w:val="231F20"/>
        </w:rPr>
        <w:t>up</w:t>
      </w:r>
      <w:r>
        <w:rPr>
          <w:color w:val="231F20"/>
          <w:spacing w:val="-4"/>
        </w:rPr>
        <w:t> </w:t>
      </w:r>
      <w:r>
        <w:rPr>
          <w:color w:val="231F20"/>
        </w:rPr>
        <w:t>positions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similar</w:t>
      </w:r>
      <w:r>
        <w:rPr>
          <w:color w:val="231F20"/>
          <w:spacing w:val="-6"/>
        </w:rPr>
        <w:t> </w:t>
      </w:r>
      <w:r>
        <w:rPr>
          <w:color w:val="231F20"/>
        </w:rPr>
        <w:t>way.</w:t>
      </w:r>
      <w:r>
        <w:rPr>
          <w:color w:val="231F20"/>
          <w:spacing w:val="-6"/>
        </w:rPr>
        <w:t> </w:t>
      </w:r>
      <w:r>
        <w:rPr>
          <w:color w:val="231F20"/>
        </w:rPr>
        <w:t>Hence,</w:t>
      </w:r>
      <w:r>
        <w:rPr>
          <w:color w:val="231F20"/>
          <w:spacing w:val="-4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pickup</w:t>
      </w:r>
      <w:r>
        <w:rPr>
          <w:color w:val="231F20"/>
          <w:spacing w:val="-3"/>
        </w:rPr>
        <w:t> </w:t>
      </w:r>
      <w:r>
        <w:rPr>
          <w:color w:val="231F20"/>
        </w:rPr>
        <w:t>and,</w:t>
      </w:r>
      <w:r>
        <w:rPr>
          <w:color w:val="231F20"/>
          <w:spacing w:val="-3"/>
        </w:rPr>
        <w:t> </w:t>
      </w:r>
      <w:r>
        <w:rPr>
          <w:color w:val="231F20"/>
        </w:rPr>
        <w:t>drop</w:t>
      </w:r>
      <w:r>
        <w:rPr>
          <w:color w:val="231F20"/>
          <w:spacing w:val="-3"/>
        </w:rPr>
        <w:t> </w:t>
      </w:r>
      <w:r>
        <w:rPr>
          <w:color w:val="231F20"/>
        </w:rPr>
        <w:t>positions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simulated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analysis.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simu-</w:t>
      </w:r>
      <w:r>
        <w:rPr>
          <w:color w:val="231F20"/>
          <w:w w:val="105"/>
        </w:rPr>
        <w:t> lation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below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complete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cycle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fetch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seedling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located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P5,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farthest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among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pick up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positions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dropping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point.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motion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com- </w:t>
      </w:r>
      <w:r>
        <w:rPr>
          <w:color w:val="231F20"/>
        </w:rPr>
        <w:t>prised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angular</w:t>
      </w:r>
      <w:r>
        <w:rPr>
          <w:color w:val="231F20"/>
          <w:spacing w:val="-4"/>
        </w:rPr>
        <w:t> </w:t>
      </w:r>
      <w:r>
        <w:rPr>
          <w:color w:val="231F20"/>
        </w:rPr>
        <w:t>rotation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robotic</w:t>
      </w:r>
      <w:r>
        <w:rPr>
          <w:color w:val="231F20"/>
          <w:spacing w:val="-1"/>
        </w:rPr>
        <w:t> </w:t>
      </w:r>
      <w:r>
        <w:rPr>
          <w:color w:val="231F20"/>
        </w:rPr>
        <w:t>arm</w:t>
      </w:r>
      <w:r>
        <w:rPr>
          <w:color w:val="231F20"/>
          <w:spacing w:val="-1"/>
        </w:rPr>
        <w:t> </w:t>
      </w:r>
      <w:r>
        <w:rPr>
          <w:color w:val="231F20"/>
        </w:rPr>
        <w:t>joints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-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sign</w:t>
      </w:r>
      <w:r>
        <w:rPr>
          <w:color w:val="231F20"/>
          <w:spacing w:val="-3"/>
        </w:rPr>
        <w:t> </w:t>
      </w:r>
      <w:r>
        <w:rPr>
          <w:color w:val="231F20"/>
        </w:rPr>
        <w:t>indicates</w:t>
      </w:r>
      <w:r>
        <w:rPr>
          <w:color w:val="231F20"/>
          <w:spacing w:val="-3"/>
        </w:rPr>
        <w:t> </w:t>
      </w:r>
      <w:r>
        <w:rPr>
          <w:color w:val="231F20"/>
        </w:rPr>
        <w:t>coun-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terclockwise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rotation) 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sequence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perform the pick and drop cycle</w:t>
      </w:r>
      <w:r>
        <w:rPr>
          <w:color w:val="231F20"/>
          <w:w w:val="105"/>
        </w:rPr>
        <w:t> 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seedling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</w:t>
      </w:r>
      <w:r>
        <w:rPr>
          <w:color w:val="231F20"/>
          <w:w w:val="105"/>
          <w:vertAlign w:val="subscript"/>
        </w:rPr>
        <w:t>5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located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feeding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conveyor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given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3"/>
          <w:w w:val="105"/>
          <w:vertAlign w:val="baseline"/>
        </w:rPr>
        <w:t> </w:t>
      </w:r>
      <w:hyperlink w:history="true" w:anchor="_bookmark7">
        <w:r>
          <w:rPr>
            <w:color w:val="2E3092"/>
            <w:w w:val="105"/>
            <w:vertAlign w:val="baseline"/>
          </w:rPr>
          <w:t>Table</w:t>
        </w:r>
        <w:r>
          <w:rPr>
            <w:color w:val="2E3092"/>
            <w:spacing w:val="-3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</w:t>
        </w:r>
      </w:hyperlink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bookmarkStart w:name="2.4. Performance evaluation of the feedi" w:id="28"/>
      <w:bookmarkEnd w:id="28"/>
      <w:r>
        <w:rPr/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feeding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conveyor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performance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feeding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conveyor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evaluated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terms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run time required for intermittent rotation of the conveyor shaft to move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seedlings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workspace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robotic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power required to operate the feeding conveyor.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Initially, the developed electronic circuit for the feeding </w:t>
      </w:r>
      <w:r>
        <w:rPr>
          <w:color w:val="231F20"/>
        </w:rPr>
        <w:t>conveyor</w:t>
      </w:r>
      <w:r>
        <w:rPr>
          <w:color w:val="231F20"/>
          <w:spacing w:val="40"/>
        </w:rPr>
        <w:t> </w:t>
      </w:r>
      <w:r>
        <w:rPr>
          <w:color w:val="231F20"/>
        </w:rPr>
        <w:t>was tested in terms of time taken to move a group of pot seedlings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number)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workspace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robotic</w:t>
      </w:r>
      <w:r>
        <w:rPr>
          <w:color w:val="231F20"/>
          <w:spacing w:val="-1"/>
        </w:rPr>
        <w:t> </w:t>
      </w:r>
      <w:r>
        <w:rPr>
          <w:color w:val="231F20"/>
        </w:rPr>
        <w:t>arm.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this,</w:t>
      </w:r>
      <w:r>
        <w:rPr>
          <w:color w:val="231F20"/>
          <w:spacing w:val="-2"/>
        </w:rPr>
        <w:t> </w:t>
      </w:r>
      <w:r>
        <w:rPr>
          <w:color w:val="231F20"/>
        </w:rPr>
        <w:t>an oscil-</w:t>
      </w:r>
      <w:r>
        <w:rPr>
          <w:color w:val="231F20"/>
          <w:spacing w:val="40"/>
        </w:rPr>
        <w:t> </w:t>
      </w:r>
      <w:r>
        <w:rPr>
          <w:color w:val="231F20"/>
        </w:rPr>
        <w:t>loscope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connected to +ve end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 DC motor and no</w:t>
      </w:r>
      <w:r>
        <w:rPr>
          <w:color w:val="231F20"/>
          <w:spacing w:val="-1"/>
        </w:rPr>
        <w:t> </w:t>
      </w:r>
      <w:r>
        <w:rPr>
          <w:color w:val="231F20"/>
        </w:rPr>
        <w:t>pot seedling</w:t>
      </w:r>
      <w:r>
        <w:rPr>
          <w:color w:val="231F20"/>
          <w:spacing w:val="40"/>
        </w:rPr>
        <w:t> </w:t>
      </w:r>
      <w:r>
        <w:rPr>
          <w:color w:val="231F20"/>
        </w:rPr>
        <w:t>was observed at LOA. Then, the conveyor was powered to run the con-</w:t>
      </w:r>
      <w:r>
        <w:rPr>
          <w:color w:val="231F20"/>
          <w:spacing w:val="40"/>
        </w:rPr>
        <w:t> </w:t>
      </w:r>
      <w:r>
        <w:rPr>
          <w:color w:val="231F20"/>
        </w:rPr>
        <w:t>veyor to move the pot seedlings to the workspace of the robotic arm.</w:t>
      </w:r>
      <w:r>
        <w:rPr>
          <w:color w:val="231F20"/>
          <w:spacing w:val="40"/>
        </w:rPr>
        <w:t> </w:t>
      </w:r>
      <w:r>
        <w:rPr>
          <w:color w:val="231F20"/>
        </w:rPr>
        <w:t>When the seedlings touched the LOA, the conveyor was stopped. The</w:t>
      </w:r>
      <w:r>
        <w:rPr>
          <w:color w:val="231F20"/>
          <w:spacing w:val="40"/>
        </w:rPr>
        <w:t> </w:t>
      </w:r>
      <w:bookmarkStart w:name="_bookmark9" w:id="29"/>
      <w:bookmarkEnd w:id="29"/>
      <w:r>
        <w:rPr>
          <w:color w:val="231F20"/>
        </w:rPr>
        <w:t>p</w:t>
      </w:r>
      <w:r>
        <w:rPr>
          <w:color w:val="231F20"/>
        </w:rPr>
        <w:t>ulse (V, volt vs time, ms) corresponding to the starting and stopping</w:t>
      </w:r>
      <w:r>
        <w:rPr>
          <w:color w:val="231F20"/>
          <w:spacing w:val="40"/>
        </w:rPr>
        <w:t> </w:t>
      </w:r>
      <w:r>
        <w:rPr>
          <w:color w:val="231F20"/>
        </w:rPr>
        <w:t>of the conveyor was detected with an oscilloscope (</w:t>
      </w:r>
      <w:hyperlink w:history="true" w:anchor="_bookmark8">
        <w:r>
          <w:rPr>
            <w:color w:val="2E3092"/>
          </w:rPr>
          <w:t>Fig. 8</w:t>
        </w:r>
      </w:hyperlink>
      <w:r>
        <w:rPr>
          <w:color w:val="231F20"/>
        </w:rPr>
        <w:t>b).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8" w:after="0"/>
        <w:ind w:left="382" w:right="0" w:hanging="279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Testing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developed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robotic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based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metering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mechanism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experiment</w:t>
      </w:r>
      <w:r>
        <w:rPr>
          <w:color w:val="231F20"/>
          <w:spacing w:val="-5"/>
        </w:rPr>
        <w:t> </w:t>
      </w:r>
      <w:r>
        <w:rPr>
          <w:color w:val="231F20"/>
        </w:rPr>
        <w:t>included</w:t>
      </w:r>
      <w:r>
        <w:rPr>
          <w:color w:val="231F20"/>
          <w:spacing w:val="-4"/>
        </w:rPr>
        <w:t> </w:t>
      </w:r>
      <w:r>
        <w:rPr>
          <w:color w:val="231F20"/>
        </w:rPr>
        <w:t>testing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feeding</w:t>
      </w:r>
      <w:r>
        <w:rPr>
          <w:color w:val="231F20"/>
          <w:spacing w:val="-5"/>
        </w:rPr>
        <w:t> </w:t>
      </w:r>
      <w:r>
        <w:rPr>
          <w:color w:val="231F20"/>
        </w:rPr>
        <w:t>conveyor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ro-</w:t>
      </w:r>
      <w:r>
        <w:rPr>
          <w:color w:val="231F20"/>
          <w:spacing w:val="40"/>
        </w:rPr>
        <w:t> </w:t>
      </w:r>
      <w:r>
        <w:rPr>
          <w:color w:val="231F20"/>
        </w:rPr>
        <w:t>botic</w:t>
      </w:r>
      <w:r>
        <w:rPr>
          <w:color w:val="231F20"/>
          <w:spacing w:val="-5"/>
        </w:rPr>
        <w:t> </w:t>
      </w:r>
      <w:r>
        <w:rPr>
          <w:color w:val="231F20"/>
        </w:rPr>
        <w:t>arm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measuring</w:t>
      </w:r>
      <w:r>
        <w:rPr>
          <w:color w:val="231F20"/>
          <w:spacing w:val="-2"/>
        </w:rPr>
        <w:t> </w:t>
      </w:r>
      <w:r>
        <w:rPr>
          <w:color w:val="231F20"/>
        </w:rPr>
        <w:t>power</w:t>
      </w:r>
      <w:r>
        <w:rPr>
          <w:color w:val="231F20"/>
          <w:spacing w:val="-6"/>
        </w:rPr>
        <w:t> </w:t>
      </w:r>
      <w:r>
        <w:rPr>
          <w:color w:val="231F20"/>
        </w:rPr>
        <w:t>consumption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cycle</w:t>
      </w:r>
      <w:r>
        <w:rPr>
          <w:color w:val="231F20"/>
          <w:spacing w:val="-2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required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pick and drop a single pot seedling. In order to test the performance of</w:t>
      </w:r>
      <w:r>
        <w:rPr>
          <w:color w:val="231F20"/>
          <w:spacing w:val="40"/>
        </w:rPr>
        <w:t> </w:t>
      </w:r>
      <w:r>
        <w:rPr>
          <w:color w:val="231F20"/>
        </w:rPr>
        <w:t>the designed metering mechanism, experiments were carried out in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laboratory. This system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also evaluated in 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by mounting</w:t>
      </w:r>
      <w:r>
        <w:rPr>
          <w:color w:val="231F20"/>
          <w:spacing w:val="40"/>
        </w:rPr>
        <w:t> </w:t>
      </w:r>
      <w:r>
        <w:rPr>
          <w:color w:val="231F20"/>
        </w:rPr>
        <w:t>the metering unit on a propelling vehicle, as shown in </w:t>
      </w:r>
      <w:hyperlink w:history="true" w:anchor="_bookmark9">
        <w:r>
          <w:rPr>
            <w:color w:val="2E3092"/>
          </w:rPr>
          <w:t>Fig. 9</w:t>
        </w:r>
      </w:hyperlink>
      <w:r>
        <w:rPr>
          <w:color w:val="231F20"/>
        </w:rPr>
        <w:t>.</w:t>
      </w:r>
    </w:p>
    <w:p>
      <w:pPr>
        <w:pStyle w:val="BodyText"/>
        <w:spacing w:before="94"/>
      </w:pPr>
    </w:p>
    <w:p>
      <w:pPr>
        <w:pStyle w:val="ListParagraph"/>
        <w:numPr>
          <w:ilvl w:val="2"/>
          <w:numId w:val="1"/>
        </w:numPr>
        <w:tabs>
          <w:tab w:pos="519" w:val="left" w:leader="none"/>
        </w:tabs>
        <w:spacing w:line="276" w:lineRule="auto" w:before="1" w:after="0"/>
        <w:ind w:left="103" w:right="122" w:firstLine="0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Experimental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procedure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for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evaluating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the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developed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robotic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arm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based metering mechanism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Testing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developed</w:t>
      </w:r>
      <w:r>
        <w:rPr>
          <w:color w:val="231F20"/>
          <w:spacing w:val="-7"/>
        </w:rPr>
        <w:t> </w:t>
      </w:r>
      <w:r>
        <w:rPr>
          <w:color w:val="231F20"/>
        </w:rPr>
        <w:t>metering</w:t>
      </w:r>
      <w:r>
        <w:rPr>
          <w:color w:val="231F20"/>
          <w:spacing w:val="-10"/>
        </w:rPr>
        <w:t> </w:t>
      </w:r>
      <w:r>
        <w:rPr>
          <w:color w:val="231F20"/>
        </w:rPr>
        <w:t>unit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carried</w:t>
      </w:r>
      <w:r>
        <w:rPr>
          <w:color w:val="231F20"/>
          <w:spacing w:val="-7"/>
        </w:rPr>
        <w:t> </w:t>
      </w:r>
      <w:r>
        <w:rPr>
          <w:color w:val="231F20"/>
        </w:rPr>
        <w:t>out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labora-</w:t>
      </w:r>
      <w:r>
        <w:rPr>
          <w:color w:val="231F20"/>
          <w:spacing w:val="40"/>
        </w:rPr>
        <w:t> </w:t>
      </w:r>
      <w:r>
        <w:rPr>
          <w:color w:val="231F20"/>
        </w:rPr>
        <w:t>tory under the stationary condition and moving condition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robotic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pre-programmed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pick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seedlings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5"/>
        </w:rPr>
        <w:t> </w:t>
      </w:r>
      <w:r>
        <w:rPr>
          <w:color w:val="231F20"/>
        </w:rPr>
        <w:t>positions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conveying</w:t>
      </w:r>
      <w:r>
        <w:rPr>
          <w:color w:val="231F20"/>
          <w:spacing w:val="-7"/>
        </w:rPr>
        <w:t> </w:t>
      </w:r>
      <w:r>
        <w:rPr>
          <w:color w:val="231F20"/>
        </w:rPr>
        <w:t>unit.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experiment,</w:t>
      </w:r>
      <w:r>
        <w:rPr>
          <w:color w:val="231F20"/>
          <w:spacing w:val="-2"/>
        </w:rPr>
        <w:t> </w:t>
      </w:r>
      <w:r>
        <w:rPr>
          <w:color w:val="231F20"/>
        </w:rPr>
        <w:t>21</w:t>
      </w:r>
      <w:r>
        <w:rPr>
          <w:color w:val="231F20"/>
          <w:spacing w:val="-5"/>
        </w:rPr>
        <w:t> </w:t>
      </w:r>
      <w:r>
        <w:rPr>
          <w:color w:val="231F20"/>
        </w:rPr>
        <w:t>days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tomato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seedlings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were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testing.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Initially,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seedlings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loaded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cells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feeding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conveyor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except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row</w:t>
      </w:r>
      <w:r>
        <w:rPr>
          <w:color w:val="231F20"/>
          <w:w w:val="105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feeding</w:t>
      </w:r>
      <w:r>
        <w:rPr>
          <w:color w:val="231F20"/>
          <w:spacing w:val="-8"/>
        </w:rPr>
        <w:t> </w:t>
      </w:r>
      <w:r>
        <w:rPr>
          <w:color w:val="231F20"/>
        </w:rPr>
        <w:t>conveyor,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seedlings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placed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positions</w:t>
      </w:r>
      <w:r>
        <w:rPr>
          <w:color w:val="231F20"/>
          <w:w w:val="105"/>
        </w:rPr>
        <w:t> P1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P5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row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">
        <w:r>
          <w:rPr>
            <w:color w:val="2E3092"/>
            <w:w w:val="105"/>
          </w:rPr>
          <w:t>Fig.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5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initially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loaded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seedlings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were </w:t>
      </w:r>
      <w:r>
        <w:rPr>
          <w:color w:val="231F20"/>
          <w:spacing w:val="-2"/>
        </w:rPr>
        <w:t>noted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</w:t>
      </w:r>
      <w:r>
        <w:rPr>
          <w:color w:val="231F20"/>
          <w:spacing w:val="-2"/>
          <w:vertAlign w:val="subscript"/>
        </w:rPr>
        <w:t>t</w:t>
      </w:r>
      <w:r>
        <w:rPr>
          <w:color w:val="231F20"/>
          <w:spacing w:val="-2"/>
          <w:vertAlign w:val="baseline"/>
        </w:rPr>
        <w:t>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When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conveyor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was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powered,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pushed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pot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seedlings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towards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robotic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arm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pick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up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positions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(in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working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space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ro-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botic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arm).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After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that,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robotic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arm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actuated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pick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pot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seed-</w:t>
      </w:r>
      <w:r>
        <w:rPr>
          <w:color w:val="231F20"/>
          <w:w w:val="105"/>
          <w:vertAlign w:val="baseline"/>
        </w:rPr>
        <w:t> lings and drop the same at the dropping point. During the grasping </w:t>
      </w:r>
      <w:r>
        <w:rPr>
          <w:color w:val="231F20"/>
          <w:vertAlign w:val="baseline"/>
        </w:rPr>
        <w:t>action (pick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drop operation)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few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seedlings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got damaged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(N</w:t>
      </w:r>
      <w:r>
        <w:rPr>
          <w:color w:val="231F20"/>
          <w:vertAlign w:val="subscript"/>
        </w:rPr>
        <w:t>dam</w:t>
      </w:r>
      <w:r>
        <w:rPr>
          <w:color w:val="231F20"/>
          <w:vertAlign w:val="baseline"/>
        </w:rPr>
        <w:t>)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recorded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further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analysis.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picking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pot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seedlings,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pots were required to be placed accurately at robotic arm pick up positions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without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tilting.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angle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inclination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pot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seedlings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vertical</w:t>
      </w:r>
    </w:p>
    <w:p>
      <w:pPr>
        <w:pStyle w:val="BodyText"/>
        <w:spacing w:before="1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3888714</wp:posOffset>
            </wp:positionH>
            <wp:positionV relativeFrom="paragraph">
              <wp:posOffset>240644</wp:posOffset>
            </wp:positionV>
            <wp:extent cx="3189123" cy="2383536"/>
            <wp:effectExtent l="0" t="0" r="0" b="0"/>
            <wp:wrapTopAndBottom/>
            <wp:docPr id="53" name="Image 53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123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</w:pPr>
    </w:p>
    <w:p>
      <w:pPr>
        <w:spacing w:before="0"/>
        <w:ind w:left="147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developed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transplanting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unit.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50"/>
        <w:rPr>
          <w:sz w:val="20"/>
        </w:rPr>
      </w:pPr>
      <w:r>
        <w:rPr>
          <w:sz w:val="20"/>
        </w:rPr>
        <w:drawing>
          <wp:inline distT="0" distB="0" distL="0" distR="0">
            <wp:extent cx="5401827" cy="1776983"/>
            <wp:effectExtent l="0" t="0" r="0" b="0"/>
            <wp:docPr id="54" name="Image 54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27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6" w:right="21" w:firstLine="0"/>
        <w:jc w:val="center"/>
        <w:rPr>
          <w:sz w:val="12"/>
        </w:rPr>
      </w:pPr>
      <w:bookmarkStart w:name="2.5.2. Data analysis" w:id="30"/>
      <w:bookmarkEnd w:id="30"/>
      <w:r>
        <w:rPr/>
      </w:r>
      <w:bookmarkStart w:name="3. Results and discussion" w:id="31"/>
      <w:bookmarkEnd w:id="31"/>
      <w:r>
        <w:rPr/>
      </w:r>
      <w:bookmarkStart w:name="3.1. Performance of feeding conveyor" w:id="32"/>
      <w:bookmarkEnd w:id="32"/>
      <w:r>
        <w:rPr/>
      </w:r>
      <w:bookmarkStart w:name="3.2. Performance of robot arm" w:id="33"/>
      <w:bookmarkEnd w:id="33"/>
      <w:r>
        <w:rPr/>
      </w:r>
      <w:bookmarkStart w:name="3.2.1. Based on the simulation study" w:id="34"/>
      <w:bookmarkEnd w:id="34"/>
      <w:r>
        <w:rPr/>
      </w:r>
      <w:bookmarkStart w:name="_bookmark10" w:id="35"/>
      <w:bookmarkEnd w:id="35"/>
      <w:r>
        <w:rPr/>
      </w:r>
      <w:r>
        <w:rPr>
          <w:color w:val="231F20"/>
          <w:spacing w:val="-2"/>
          <w:w w:val="110"/>
          <w:sz w:val="12"/>
        </w:rPr>
        <w:t>Fig. 10. Gripper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position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cycle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time.</w:t>
      </w: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1"/>
        <w:ind w:left="103" w:right="38"/>
        <w:jc w:val="both"/>
      </w:pPr>
      <w:r>
        <w:rPr>
          <w:color w:val="231F20"/>
          <w:spacing w:val="-2"/>
        </w:rPr>
        <w:t>wasmeasured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atthe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pickup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positions.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gripper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robotic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hold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seedlings</w:t>
      </w:r>
      <w:r>
        <w:rPr>
          <w:color w:val="231F20"/>
          <w:spacing w:val="-9"/>
        </w:rPr>
        <w:t> </w:t>
      </w:r>
      <w:r>
        <w:rPr>
          <w:color w:val="231F20"/>
        </w:rPr>
        <w:t>properly</w:t>
      </w:r>
      <w:r>
        <w:rPr>
          <w:color w:val="231F20"/>
          <w:spacing w:val="-9"/>
        </w:rPr>
        <w:t> </w:t>
      </w:r>
      <w:r>
        <w:rPr>
          <w:color w:val="231F20"/>
        </w:rPr>
        <w:t>when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pot</w:t>
      </w:r>
      <w:r>
        <w:rPr>
          <w:color w:val="231F20"/>
          <w:spacing w:val="-10"/>
        </w:rPr>
        <w:t> </w:t>
      </w:r>
      <w:r>
        <w:rPr>
          <w:color w:val="231F20"/>
        </w:rPr>
        <w:t>seedlings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tilted</w:t>
      </w:r>
      <w:r>
        <w:rPr>
          <w:color w:val="231F20"/>
          <w:spacing w:val="-9"/>
        </w:rPr>
        <w:t> </w:t>
      </w:r>
      <w:r>
        <w:rPr>
          <w:color w:val="231F20"/>
        </w:rPr>
        <w:t>above</w:t>
      </w:r>
      <w:r>
        <w:rPr>
          <w:color w:val="231F20"/>
          <w:spacing w:val="40"/>
        </w:rPr>
        <w:t> </w:t>
      </w:r>
      <w:r>
        <w:rPr>
          <w:color w:val="231F20"/>
        </w:rPr>
        <w:t>25</w:t>
      </w:r>
      <w:r>
        <w:rPr>
          <w:color w:val="231F20"/>
          <w:vertAlign w:val="superscript"/>
        </w:rPr>
        <w:t>0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(considered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threshold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angle)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vertical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conveyor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base plate. The number of inclined seedlings on the feeding </w:t>
      </w:r>
      <w:r>
        <w:rPr>
          <w:color w:val="231F20"/>
          <w:vertAlign w:val="baseline"/>
        </w:rPr>
        <w:t>conveyor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was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noted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to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determine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conveying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ef</w:t>
      </w:r>
      <w:r>
        <w:rPr>
          <w:rFonts w:ascii="Times New Roman" w:hAns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ciency.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seedlings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upright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orientation without any 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 inclination were only allowed to be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handled by the robotic arm. The inclination of seedlings present in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feeding conveyor was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closely observed. The signi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 inclined seed-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lings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were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removed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quickly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counted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(N</w:t>
      </w:r>
      <w:r>
        <w:rPr>
          <w:color w:val="231F20"/>
          <w:spacing w:val="-2"/>
          <w:vertAlign w:val="subscript"/>
        </w:rPr>
        <w:t>i</w:t>
      </w:r>
      <w:r>
        <w:rPr>
          <w:color w:val="231F20"/>
          <w:spacing w:val="-2"/>
          <w:vertAlign w:val="baseline"/>
        </w:rPr>
        <w:t>).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seedlings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were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allowed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to be picked by the gripper from the pickup positions and to drop the same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at the drop position. The dropped seedlings were carefully observed,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 damaged pots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 seedlings (N</w:t>
      </w:r>
      <w:r>
        <w:rPr>
          <w:color w:val="231F20"/>
          <w:vertAlign w:val="subscript"/>
        </w:rPr>
        <w:t>dam</w:t>
      </w:r>
      <w:r>
        <w:rPr>
          <w:color w:val="231F20"/>
          <w:vertAlign w:val="baseline"/>
        </w:rPr>
        <w:t>) was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noted. 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total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21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tomato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pot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seedlings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were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placed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feeding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conveyor,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six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rep-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lications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made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(21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×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6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3"/>
          <w:w w:val="125"/>
          <w:vertAlign w:val="baseline"/>
        </w:rPr>
        <w:t> </w:t>
      </w:r>
      <w:r>
        <w:rPr>
          <w:color w:val="231F20"/>
          <w:vertAlign w:val="baseline"/>
        </w:rPr>
        <w:t>126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runs)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laboratory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tests.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six replications were made with each plot of size of 15 × 6 m.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line="273" w:lineRule="auto" w:before="28"/>
        <w:ind w:left="103" w:right="39" w:firstLine="238"/>
        <w:jc w:val="both"/>
      </w:pPr>
      <w:r>
        <w:rPr>
          <w:color w:val="231F20"/>
          <w:w w:val="105"/>
        </w:rPr>
        <w:t>Data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seedlings</w:t>
      </w:r>
      <w:r>
        <w:rPr>
          <w:color w:val="231F20"/>
          <w:w w:val="105"/>
        </w:rPr>
        <w:t> while</w:t>
      </w:r>
      <w:r>
        <w:rPr>
          <w:color w:val="231F20"/>
          <w:w w:val="105"/>
        </w:rPr>
        <w:t> feeding,</w:t>
      </w:r>
      <w:r>
        <w:rPr>
          <w:color w:val="231F20"/>
          <w:w w:val="105"/>
        </w:rPr>
        <w:t> conveying</w:t>
      </w:r>
      <w:r>
        <w:rPr>
          <w:color w:val="231F20"/>
          <w:w w:val="105"/>
        </w:rPr>
        <w:t> and </w:t>
      </w:r>
      <w:r>
        <w:rPr>
          <w:color w:val="231F20"/>
        </w:rPr>
        <w:t>transplanting operation was noted down. The seedling conveying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bookmarkStart w:name="_bookmark11" w:id="36"/>
      <w:bookmarkEnd w:id="36"/>
      <w:r>
        <w:rPr>
          <w:color w:val="231F20"/>
        </w:rPr>
        <w:t>cie</w:t>
      </w:r>
      <w:r>
        <w:rPr>
          <w:color w:val="231F20"/>
        </w:rPr>
        <w:t>ncy (CE), metering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(ME) and overall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(OE) were</w:t>
      </w:r>
      <w:r>
        <w:rPr>
          <w:color w:val="231F20"/>
          <w:spacing w:val="40"/>
        </w:rPr>
        <w:t> </w:t>
      </w:r>
      <w:r>
        <w:rPr>
          <w:color w:val="231F20"/>
        </w:rPr>
        <w:t>computedusingthefollowingequations(</w:t>
      </w:r>
      <w:hyperlink w:history="true" w:anchor="_bookmark18">
        <w:r>
          <w:rPr>
            <w:color w:val="2E3092"/>
          </w:rPr>
          <w:t>Nandede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Raheman,</w:t>
        </w:r>
        <w:r>
          <w:rPr>
            <w:color w:val="2E3092"/>
            <w:spacing w:val="6"/>
          </w:rPr>
          <w:t> </w:t>
        </w:r>
        <w:r>
          <w:rPr>
            <w:color w:val="2E3092"/>
            <w:spacing w:val="-2"/>
          </w:rPr>
          <w:t>2015</w:t>
        </w:r>
      </w:hyperlink>
      <w:r>
        <w:rPr>
          <w:color w:val="231F20"/>
          <w:spacing w:val="-2"/>
        </w:rPr>
        <w:t>):</w:t>
      </w:r>
    </w:p>
    <w:p>
      <w:pPr>
        <w:tabs>
          <w:tab w:pos="4820" w:val="left" w:leader="none"/>
        </w:tabs>
        <w:spacing w:line="272" w:lineRule="exact" w:before="113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CE</w:t>
      </w:r>
      <w:r>
        <w:rPr>
          <w:i/>
          <w:color w:val="231F20"/>
          <w:spacing w:val="-11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35"/>
          <w:sz w:val="16"/>
        </w:rPr>
        <w:t>=</w:t>
      </w:r>
      <w:r>
        <w:rPr>
          <w:rFonts w:ascii="Standard Symbols PS" w:hAnsi="Standard Symbols PS"/>
          <w:color w:val="231F20"/>
          <w:spacing w:val="-13"/>
          <w:w w:val="135"/>
          <w:sz w:val="16"/>
        </w:rPr>
        <w:t> </w:t>
      </w:r>
      <w:r>
        <w:rPr>
          <w:i/>
          <w:color w:val="231F20"/>
          <w:w w:val="110"/>
          <w:position w:val="11"/>
          <w:sz w:val="16"/>
          <w:u w:val="single" w:color="231F20"/>
        </w:rPr>
        <w:t>N</w:t>
      </w:r>
      <w:r>
        <w:rPr>
          <w:i/>
          <w:color w:val="231F20"/>
          <w:w w:val="110"/>
          <w:position w:val="9"/>
          <w:sz w:val="11"/>
          <w:u w:val="single" w:color="231F20"/>
        </w:rPr>
        <w:t>t</w:t>
      </w:r>
      <w:r>
        <w:rPr>
          <w:i/>
          <w:color w:val="231F20"/>
          <w:spacing w:val="-16"/>
          <w:w w:val="110"/>
          <w:position w:val="9"/>
          <w:sz w:val="11"/>
          <w:u w:val="single" w:color="231F20"/>
        </w:rPr>
        <w:t> </w:t>
      </w:r>
      <w:r>
        <w:rPr>
          <w:rFonts w:ascii="Verdana" w:hAnsi="Verdana"/>
          <w:color w:val="231F20"/>
          <w:w w:val="110"/>
          <w:position w:val="11"/>
          <w:sz w:val="16"/>
          <w:u w:val="single" w:color="231F20"/>
        </w:rPr>
        <w:t>−</w:t>
      </w:r>
      <w:r>
        <w:rPr>
          <w:i/>
          <w:color w:val="231F20"/>
          <w:w w:val="110"/>
          <w:position w:val="11"/>
          <w:sz w:val="16"/>
          <w:u w:val="single" w:color="231F20"/>
        </w:rPr>
        <w:t>N</w:t>
      </w:r>
      <w:r>
        <w:rPr>
          <w:i/>
          <w:color w:val="231F20"/>
          <w:w w:val="110"/>
          <w:position w:val="8"/>
          <w:sz w:val="11"/>
          <w:u w:val="single" w:color="231F20"/>
        </w:rPr>
        <w:t>i</w:t>
      </w:r>
      <w:r>
        <w:rPr>
          <w:i/>
          <w:color w:val="231F20"/>
          <w:spacing w:val="-7"/>
          <w:w w:val="165"/>
          <w:position w:val="8"/>
          <w:sz w:val="11"/>
          <w:u w:val="none"/>
        </w:rPr>
        <w:t> </w:t>
      </w:r>
      <w:r>
        <w:rPr>
          <w:rFonts w:ascii="Standard Symbols PS" w:hAnsi="Standard Symbols PS"/>
          <w:color w:val="231F20"/>
          <w:w w:val="165"/>
          <w:sz w:val="16"/>
          <w:u w:val="none"/>
        </w:rPr>
        <w:t>×</w:t>
      </w:r>
      <w:r>
        <w:rPr>
          <w:rFonts w:ascii="Standard Symbols PS" w:hAnsi="Standard Symbols PS"/>
          <w:color w:val="231F20"/>
          <w:spacing w:val="-32"/>
          <w:w w:val="165"/>
          <w:sz w:val="16"/>
          <w:u w:val="none"/>
        </w:rPr>
        <w:t> </w:t>
      </w:r>
      <w:r>
        <w:rPr>
          <w:color w:val="231F20"/>
          <w:spacing w:val="-5"/>
          <w:w w:val="110"/>
          <w:sz w:val="16"/>
          <w:u w:val="none"/>
        </w:rPr>
        <w:t>100</w:t>
      </w:r>
      <w:r>
        <w:rPr>
          <w:color w:val="231F20"/>
          <w:sz w:val="16"/>
          <w:u w:val="none"/>
        </w:rPr>
        <w:tab/>
      </w:r>
      <w:r>
        <w:rPr>
          <w:rFonts w:ascii="Standard Symbols PS" w:hAnsi="Standard Symbols PS"/>
          <w:color w:val="231F20"/>
          <w:spacing w:val="-4"/>
          <w:w w:val="110"/>
          <w:sz w:val="16"/>
          <w:u w:val="none"/>
        </w:rPr>
        <w:t>(</w:t>
      </w:r>
      <w:r>
        <w:rPr>
          <w:color w:val="231F20"/>
          <w:spacing w:val="-4"/>
          <w:w w:val="110"/>
          <w:sz w:val="16"/>
          <w:u w:val="none"/>
        </w:rPr>
        <w:t>13</w:t>
      </w:r>
      <w:r>
        <w:rPr>
          <w:rFonts w:ascii="Standard Symbols PS" w:hAnsi="Standard Symbols PS"/>
          <w:color w:val="231F20"/>
          <w:spacing w:val="-4"/>
          <w:w w:val="110"/>
          <w:sz w:val="16"/>
          <w:u w:val="none"/>
        </w:rPr>
        <w:t>)</w:t>
      </w:r>
    </w:p>
    <w:p>
      <w:pPr>
        <w:spacing w:line="143" w:lineRule="exact" w:before="0"/>
        <w:ind w:left="645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sz w:val="16"/>
        </w:rPr>
        <w:t>N</w:t>
      </w:r>
      <w:r>
        <w:rPr>
          <w:i/>
          <w:color w:val="231F20"/>
          <w:spacing w:val="-5"/>
          <w:sz w:val="16"/>
          <w:vertAlign w:val="subscript"/>
        </w:rPr>
        <w:t>t</w:t>
      </w:r>
    </w:p>
    <w:p>
      <w:pPr>
        <w:pStyle w:val="BodyText"/>
        <w:spacing w:before="46"/>
        <w:rPr>
          <w:i/>
          <w:sz w:val="11"/>
        </w:rPr>
      </w:pPr>
    </w:p>
    <w:p>
      <w:pPr>
        <w:tabs>
          <w:tab w:pos="4820" w:val="left" w:leader="none"/>
        </w:tabs>
        <w:spacing w:line="265" w:lineRule="exact" w:before="0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ME</w:t>
      </w:r>
      <w:r>
        <w:rPr>
          <w:i/>
          <w:color w:val="231F20"/>
          <w:spacing w:val="13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05"/>
          <w:sz w:val="16"/>
        </w:rPr>
        <w:t>=</w:t>
      </w:r>
      <w:r>
        <w:rPr>
          <w:rFonts w:ascii="Standard Symbols PS" w:hAnsi="Standard Symbols PS"/>
          <w:color w:val="231F20"/>
          <w:spacing w:val="9"/>
          <w:w w:val="105"/>
          <w:sz w:val="16"/>
        </w:rPr>
        <w:t> </w:t>
      </w:r>
      <w:r>
        <w:rPr>
          <w:i/>
          <w:color w:val="231F20"/>
          <w:w w:val="105"/>
          <w:position w:val="11"/>
          <w:sz w:val="16"/>
          <w:u w:val="single" w:color="231F20"/>
        </w:rPr>
        <w:t>N</w:t>
      </w:r>
      <w:r>
        <w:rPr>
          <w:i/>
          <w:color w:val="231F20"/>
          <w:w w:val="105"/>
          <w:position w:val="9"/>
          <w:sz w:val="11"/>
          <w:u w:val="single" w:color="231F20"/>
        </w:rPr>
        <w:t>t</w:t>
      </w:r>
      <w:r>
        <w:rPr>
          <w:i/>
          <w:color w:val="231F20"/>
          <w:spacing w:val="-12"/>
          <w:w w:val="105"/>
          <w:position w:val="9"/>
          <w:sz w:val="11"/>
          <w:u w:val="single" w:color="231F20"/>
        </w:rPr>
        <w:t> </w:t>
      </w:r>
      <w:r>
        <w:rPr>
          <w:rFonts w:ascii="Verdana" w:hAnsi="Verdana"/>
          <w:color w:val="231F20"/>
          <w:w w:val="105"/>
          <w:position w:val="11"/>
          <w:sz w:val="16"/>
          <w:u w:val="single" w:color="231F20"/>
        </w:rPr>
        <w:t>−</w:t>
      </w:r>
      <w:r>
        <w:rPr>
          <w:i/>
          <w:color w:val="231F20"/>
          <w:w w:val="105"/>
          <w:position w:val="11"/>
          <w:sz w:val="16"/>
          <w:u w:val="single" w:color="231F20"/>
        </w:rPr>
        <w:t>N</w:t>
      </w:r>
      <w:r>
        <w:rPr>
          <w:i/>
          <w:color w:val="231F20"/>
          <w:w w:val="105"/>
          <w:position w:val="8"/>
          <w:sz w:val="11"/>
          <w:u w:val="single" w:color="231F20"/>
        </w:rPr>
        <w:t>i</w:t>
      </w:r>
      <w:r>
        <w:rPr>
          <w:rFonts w:ascii="Verdana" w:hAnsi="Verdana"/>
          <w:color w:val="231F20"/>
          <w:w w:val="105"/>
          <w:position w:val="11"/>
          <w:sz w:val="16"/>
          <w:u w:val="single" w:color="231F20"/>
        </w:rPr>
        <w:t>−</w:t>
      </w:r>
      <w:r>
        <w:rPr>
          <w:i/>
          <w:color w:val="231F20"/>
          <w:w w:val="105"/>
          <w:position w:val="11"/>
          <w:sz w:val="16"/>
          <w:u w:val="single" w:color="231F20"/>
        </w:rPr>
        <w:t>N</w:t>
      </w:r>
      <w:r>
        <w:rPr>
          <w:i/>
          <w:color w:val="231F20"/>
          <w:w w:val="105"/>
          <w:position w:val="8"/>
          <w:sz w:val="11"/>
          <w:u w:val="single" w:color="231F20"/>
        </w:rPr>
        <w:t>dam</w:t>
      </w:r>
      <w:r>
        <w:rPr>
          <w:i/>
          <w:color w:val="231F20"/>
          <w:spacing w:val="26"/>
          <w:w w:val="105"/>
          <w:position w:val="8"/>
          <w:sz w:val="11"/>
          <w:u w:val="none"/>
        </w:rPr>
        <w:t> </w:t>
      </w:r>
      <w:r>
        <w:rPr>
          <w:rFonts w:ascii="Standard Symbols PS" w:hAnsi="Standard Symbols PS"/>
          <w:color w:val="231F20"/>
          <w:w w:val="105"/>
          <w:sz w:val="16"/>
          <w:u w:val="none"/>
        </w:rPr>
        <w:t>× </w:t>
      </w:r>
      <w:r>
        <w:rPr>
          <w:color w:val="231F20"/>
          <w:spacing w:val="-5"/>
          <w:w w:val="105"/>
          <w:sz w:val="16"/>
          <w:u w:val="none"/>
        </w:rPr>
        <w:t>100</w:t>
      </w:r>
      <w:r>
        <w:rPr>
          <w:color w:val="231F20"/>
          <w:sz w:val="16"/>
          <w:u w:val="none"/>
        </w:rPr>
        <w:tab/>
      </w:r>
      <w:r>
        <w:rPr>
          <w:rFonts w:ascii="Standard Symbols PS" w:hAnsi="Standard Symbols PS"/>
          <w:color w:val="231F20"/>
          <w:spacing w:val="-4"/>
          <w:w w:val="110"/>
          <w:sz w:val="16"/>
          <w:u w:val="none"/>
        </w:rPr>
        <w:t>(</w:t>
      </w:r>
      <w:r>
        <w:rPr>
          <w:color w:val="231F20"/>
          <w:spacing w:val="-4"/>
          <w:w w:val="110"/>
          <w:sz w:val="16"/>
          <w:u w:val="none"/>
        </w:rPr>
        <w:t>14</w:t>
      </w:r>
      <w:r>
        <w:rPr>
          <w:rFonts w:ascii="Standard Symbols PS" w:hAnsi="Standard Symbols PS"/>
          <w:color w:val="231F20"/>
          <w:spacing w:val="-4"/>
          <w:w w:val="110"/>
          <w:sz w:val="16"/>
          <w:u w:val="none"/>
        </w:rPr>
        <w:t>)</w:t>
      </w:r>
    </w:p>
    <w:p>
      <w:pPr>
        <w:spacing w:line="150" w:lineRule="exact" w:before="0"/>
        <w:ind w:left="784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w w:val="105"/>
          <w:sz w:val="16"/>
        </w:rPr>
        <w:t>N</w:t>
      </w:r>
      <w:r>
        <w:rPr>
          <w:i/>
          <w:color w:val="231F20"/>
          <w:spacing w:val="-2"/>
          <w:w w:val="105"/>
          <w:sz w:val="16"/>
          <w:vertAlign w:val="subscript"/>
        </w:rPr>
        <w:t>t</w:t>
      </w:r>
      <w:r>
        <w:rPr>
          <w:rFonts w:ascii="Verdana" w:hAnsi="Verdana"/>
          <w:color w:val="231F20"/>
          <w:spacing w:val="-2"/>
          <w:w w:val="105"/>
          <w:sz w:val="16"/>
          <w:vertAlign w:val="baseline"/>
        </w:rPr>
        <w:t>−</w:t>
      </w:r>
      <w:r>
        <w:rPr>
          <w:i/>
          <w:color w:val="231F20"/>
          <w:spacing w:val="-2"/>
          <w:w w:val="105"/>
          <w:sz w:val="16"/>
          <w:vertAlign w:val="baseline"/>
        </w:rPr>
        <w:t>N</w:t>
      </w:r>
      <w:r>
        <w:rPr>
          <w:i/>
          <w:color w:val="231F20"/>
          <w:spacing w:val="-2"/>
          <w:w w:val="105"/>
          <w:sz w:val="16"/>
          <w:vertAlign w:val="subscript"/>
        </w:rPr>
        <w:t>i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1" w:after="0"/>
        <w:ind w:left="272" w:right="0" w:hanging="169"/>
        <w:jc w:val="both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Performance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feeding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conveyor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The run time of the conveyor computed from </w:t>
      </w:r>
      <w:hyperlink w:history="true" w:anchor="_bookmark8">
        <w:r>
          <w:rPr>
            <w:color w:val="2E3092"/>
          </w:rPr>
          <w:t>Fig. 8</w:t>
        </w:r>
      </w:hyperlink>
      <w:r>
        <w:rPr>
          <w:color w:val="231F20"/>
        </w:rPr>
        <w:t>b was found to</w:t>
      </w:r>
      <w:r>
        <w:rPr>
          <w:color w:val="231F20"/>
          <w:w w:val="105"/>
        </w:rPr>
        <w:t> be 450 ms. Power requirement for operating the feeding conveyor was found out by measuring the current using a multimeter. A con- stant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12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DC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supplied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consumption was measured 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1.5A.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power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consumed by 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feed- ing conveyor was found to be 18 W (12 V × 1.5 A).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robot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Based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simulation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study</w:t>
      </w:r>
    </w:p>
    <w:p>
      <w:pPr>
        <w:pStyle w:val="BodyText"/>
        <w:spacing w:line="273" w:lineRule="auto"/>
        <w:ind w:left="103" w:right="115" w:firstLine="239"/>
        <w:jc w:val="both"/>
      </w:pPr>
      <w:r>
        <w:rPr>
          <w:color w:val="231F20"/>
        </w:rPr>
        <w:t>From the simulation results, the Cartesian position (X, Y, and Z)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gripper</w:t>
      </w:r>
      <w:r>
        <w:rPr>
          <w:color w:val="231F20"/>
          <w:spacing w:val="27"/>
        </w:rPr>
        <w:t> </w:t>
      </w:r>
      <w:r>
        <w:rPr>
          <w:color w:val="231F20"/>
        </w:rPr>
        <w:t>with</w:t>
      </w:r>
      <w:r>
        <w:rPr>
          <w:color w:val="231F20"/>
          <w:spacing w:val="25"/>
        </w:rPr>
        <w:t> </w:t>
      </w:r>
      <w:r>
        <w:rPr>
          <w:color w:val="231F20"/>
        </w:rPr>
        <w:t>respect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time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one</w:t>
      </w:r>
      <w:r>
        <w:rPr>
          <w:color w:val="231F20"/>
          <w:spacing w:val="27"/>
        </w:rPr>
        <w:t> </w:t>
      </w:r>
      <w:r>
        <w:rPr>
          <w:color w:val="231F20"/>
        </w:rPr>
        <w:t>cycle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shown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.</w:t>
      </w:r>
      <w:r>
        <w:rPr>
          <w:color w:val="231F20"/>
          <w:spacing w:val="25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35"/>
        </w:rPr>
        <w:t> </w:t>
      </w:r>
      <w:r>
        <w:rPr>
          <w:color w:val="231F20"/>
        </w:rPr>
        <w:t>found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time</w:t>
      </w:r>
      <w:r>
        <w:rPr>
          <w:color w:val="231F20"/>
          <w:spacing w:val="34"/>
        </w:rPr>
        <w:t> </w:t>
      </w:r>
      <w:r>
        <w:rPr>
          <w:color w:val="231F20"/>
        </w:rPr>
        <w:t>required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complete</w:t>
      </w:r>
      <w:r>
        <w:rPr>
          <w:color w:val="231F20"/>
          <w:spacing w:val="35"/>
        </w:rPr>
        <w:t> </w:t>
      </w:r>
      <w:r>
        <w:rPr>
          <w:color w:val="231F20"/>
        </w:rPr>
        <w:t>one</w:t>
      </w:r>
      <w:r>
        <w:rPr>
          <w:color w:val="231F20"/>
          <w:spacing w:val="34"/>
        </w:rPr>
        <w:t> </w:t>
      </w:r>
      <w:r>
        <w:rPr>
          <w:color w:val="231F20"/>
        </w:rPr>
        <w:t>cycle</w:t>
      </w:r>
      <w:r>
        <w:rPr>
          <w:color w:val="231F20"/>
          <w:spacing w:val="35"/>
        </w:rPr>
        <w:t> </w:t>
      </w:r>
      <w:r>
        <w:rPr>
          <w:color w:val="231F20"/>
        </w:rPr>
        <w:t>was</w:t>
      </w:r>
      <w:r>
        <w:rPr>
          <w:color w:val="231F20"/>
          <w:spacing w:val="34"/>
        </w:rPr>
        <w:t> </w:t>
      </w:r>
      <w:r>
        <w:rPr>
          <w:color w:val="231F20"/>
        </w:rPr>
        <w:t>2.7</w:t>
      </w:r>
      <w:r>
        <w:rPr>
          <w:color w:val="231F20"/>
          <w:spacing w:val="35"/>
        </w:rPr>
        <w:t> </w:t>
      </w:r>
      <w:r>
        <w:rPr>
          <w:color w:val="231F20"/>
        </w:rPr>
        <w:t>s.</w:t>
      </w:r>
      <w:r>
        <w:rPr>
          <w:color w:val="231F20"/>
          <w:spacing w:val="40"/>
        </w:rPr>
        <w:t> </w:t>
      </w:r>
      <w:r>
        <w:rPr>
          <w:color w:val="231F20"/>
        </w:rPr>
        <w:t>The simulated angular velocity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 of all three joints (base, shoul-</w:t>
      </w:r>
      <w:r>
        <w:rPr>
          <w:color w:val="231F20"/>
          <w:spacing w:val="40"/>
        </w:rPr>
        <w:t> </w:t>
      </w:r>
      <w:r>
        <w:rPr>
          <w:color w:val="231F20"/>
        </w:rPr>
        <w:t>der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elbow)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robotic</w:t>
      </w:r>
      <w:r>
        <w:rPr>
          <w:color w:val="231F20"/>
          <w:spacing w:val="35"/>
        </w:rPr>
        <w:t> </w:t>
      </w:r>
      <w:r>
        <w:rPr>
          <w:color w:val="231F20"/>
        </w:rPr>
        <w:t>arm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completing</w:t>
      </w:r>
      <w:r>
        <w:rPr>
          <w:color w:val="231F20"/>
          <w:spacing w:val="34"/>
        </w:rPr>
        <w:t> </w:t>
      </w:r>
      <w:r>
        <w:rPr>
          <w:color w:val="231F20"/>
        </w:rPr>
        <w:t>a</w:t>
      </w:r>
      <w:r>
        <w:rPr>
          <w:color w:val="231F20"/>
          <w:spacing w:val="35"/>
        </w:rPr>
        <w:t> </w:t>
      </w:r>
      <w:r>
        <w:rPr>
          <w:color w:val="231F20"/>
        </w:rPr>
        <w:t>pick</w:t>
      </w:r>
      <w:r>
        <w:rPr>
          <w:color w:val="231F20"/>
          <w:spacing w:val="34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drop</w:t>
      </w:r>
      <w:r>
        <w:rPr>
          <w:color w:val="231F20"/>
          <w:spacing w:val="40"/>
        </w:rPr>
        <w:t> </w:t>
      </w:r>
      <w:r>
        <w:rPr>
          <w:color w:val="231F20"/>
        </w:rPr>
        <w:t>cycle is shown in </w:t>
      </w:r>
      <w:hyperlink w:history="true" w:anchor="_bookmark12">
        <w:r>
          <w:rPr>
            <w:color w:val="2E3092"/>
          </w:rPr>
          <w:t>Fig. 11</w:t>
        </w:r>
      </w:hyperlink>
      <w:r>
        <w:rPr>
          <w:color w:val="231F20"/>
        </w:rPr>
        <w:t>. It can be seen in this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 that the velocity</w:t>
      </w:r>
      <w:r>
        <w:rPr>
          <w:color w:val="231F20"/>
          <w:spacing w:val="40"/>
        </w:rPr>
        <w:t> </w:t>
      </w:r>
      <w:r>
        <w:rPr>
          <w:color w:val="231F20"/>
        </w:rPr>
        <w:t>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 initially increased gradually from the rest position to a maxi-</w:t>
      </w:r>
      <w:r>
        <w:rPr>
          <w:color w:val="231F20"/>
          <w:spacing w:val="40"/>
        </w:rPr>
        <w:t> </w:t>
      </w:r>
      <w:r>
        <w:rPr>
          <w:color w:val="231F20"/>
        </w:rPr>
        <w:t>mum velocity and then gradually reduced until it reached the desired</w:t>
      </w:r>
      <w:r>
        <w:rPr>
          <w:color w:val="231F20"/>
          <w:spacing w:val="40"/>
        </w:rPr>
        <w:t> </w:t>
      </w:r>
      <w:r>
        <w:rPr>
          <w:color w:val="231F20"/>
        </w:rPr>
        <w:t>location. The maximum velocity of the base joint, elbow joint and</w:t>
      </w:r>
      <w:r>
        <w:rPr>
          <w:color w:val="231F20"/>
          <w:spacing w:val="40"/>
        </w:rPr>
        <w:t> </w:t>
      </w:r>
      <w:r>
        <w:rPr>
          <w:color w:val="231F20"/>
        </w:rPr>
        <w:t>shoulder</w:t>
      </w:r>
      <w:r>
        <w:rPr>
          <w:color w:val="231F20"/>
          <w:spacing w:val="40"/>
        </w:rPr>
        <w:t> </w:t>
      </w:r>
      <w:r>
        <w:rPr>
          <w:color w:val="231F20"/>
        </w:rPr>
        <w:t>joint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125°</w:t>
      </w:r>
      <w:r>
        <w:rPr>
          <w:color w:val="231F20"/>
          <w:spacing w:val="38"/>
          <w:w w:val="115"/>
        </w:rPr>
        <w:t> </w:t>
      </w:r>
      <w:r>
        <w:rPr>
          <w:color w:val="231F20"/>
          <w:w w:val="115"/>
        </w:rPr>
        <w:t>s</w:t>
      </w:r>
      <w:r>
        <w:rPr>
          <w:rFonts w:ascii="Verdana" w:hAnsi="Verdana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spacing w:val="38"/>
          <w:w w:val="115"/>
          <w:vertAlign w:val="baseline"/>
        </w:rPr>
        <w:t> </w:t>
      </w:r>
      <w:r>
        <w:rPr>
          <w:color w:val="231F20"/>
          <w:vertAlign w:val="baseline"/>
        </w:rPr>
        <w:t>117.5°</w:t>
      </w:r>
      <w:r>
        <w:rPr>
          <w:color w:val="231F20"/>
          <w:spacing w:val="38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s</w:t>
      </w:r>
      <w:r>
        <w:rPr>
          <w:rFonts w:ascii="Verdana" w:hAnsi="Verdana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spacing w:val="38"/>
          <w:w w:val="11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173°</w:t>
      </w:r>
      <w:r>
        <w:rPr>
          <w:color w:val="231F20"/>
          <w:spacing w:val="38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s</w:t>
      </w:r>
      <w:r>
        <w:rPr>
          <w:rFonts w:ascii="Verdana" w:hAnsi="Verdana"/>
          <w:color w:val="231F20"/>
          <w:w w:val="115"/>
          <w:vertAlign w:val="superscript"/>
        </w:rPr>
        <w:t>−</w:t>
      </w:r>
      <w:r>
        <w:rPr>
          <w:color w:val="231F20"/>
          <w:w w:val="115"/>
          <w:vertAlign w:val="superscript"/>
        </w:rPr>
        <w:t>1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spacing w:val="38"/>
          <w:w w:val="115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differences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vertAlign w:val="baseline"/>
        </w:rPr>
        <w:t>velocity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active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joints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basically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spacing w:val="-2"/>
          <w:vertAlign w:val="baseline"/>
        </w:rPr>
        <w:t>synchro-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spacing w:line="175" w:lineRule="auto" w:before="3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8960">
                <wp:simplePos x="0" y="0"/>
                <wp:positionH relativeFrom="page">
                  <wp:posOffset>740879</wp:posOffset>
                </wp:positionH>
                <wp:positionV relativeFrom="paragraph">
                  <wp:posOffset>131926</wp:posOffset>
                </wp:positionV>
                <wp:extent cx="379095" cy="4445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3790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095" h="4445">
                              <a:moveTo>
                                <a:pt x="3787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78714" y="4319"/>
                              </a:lnTo>
                              <a:lnTo>
                                <a:pt x="378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8.337002pt;margin-top:10.387895pt;width:29.82pt;height:.34015pt;mso-position-horizontal-relative:page;mso-position-vertical-relative:paragraph;z-index:-16427520" id="docshape4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position w:val="-10"/>
          <w:sz w:val="16"/>
        </w:rPr>
        <w:t>OE</w:t>
      </w:r>
      <w:r>
        <w:rPr>
          <w:i/>
          <w:color w:val="231F20"/>
          <w:spacing w:val="-3"/>
          <w:position w:val="-10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140"/>
          <w:position w:val="-10"/>
          <w:sz w:val="16"/>
        </w:rPr>
        <w:t>=</w:t>
      </w:r>
      <w:r>
        <w:rPr>
          <w:rFonts w:ascii="Standard Symbols PS" w:hAnsi="Standard Symbols PS"/>
          <w:color w:val="231F20"/>
          <w:spacing w:val="-13"/>
          <w:w w:val="140"/>
          <w:position w:val="-10"/>
          <w:sz w:val="16"/>
        </w:rPr>
        <w:t> </w:t>
      </w:r>
      <w:r>
        <w:rPr>
          <w:i/>
          <w:color w:val="231F20"/>
          <w:spacing w:val="-2"/>
          <w:sz w:val="16"/>
        </w:rPr>
        <w:t>CE</w:t>
      </w:r>
      <w:r>
        <w:rPr>
          <w:i/>
          <w:color w:val="231F20"/>
          <w:spacing w:val="-6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200"/>
          <w:sz w:val="16"/>
        </w:rPr>
        <w:t>×</w:t>
      </w:r>
      <w:r>
        <w:rPr>
          <w:rFonts w:ascii="Standard Symbols PS" w:hAnsi="Standard Symbols PS"/>
          <w:color w:val="231F20"/>
          <w:spacing w:val="-44"/>
          <w:w w:val="200"/>
          <w:sz w:val="16"/>
        </w:rPr>
        <w:t> </w:t>
      </w:r>
      <w:r>
        <w:rPr>
          <w:i/>
          <w:color w:val="231F20"/>
          <w:spacing w:val="-5"/>
          <w:w w:val="95"/>
          <w:sz w:val="16"/>
        </w:rPr>
        <w:t>ME</w:t>
      </w:r>
    </w:p>
    <w:p>
      <w:pPr>
        <w:pStyle w:val="BodyText"/>
        <w:spacing w:line="142" w:lineRule="exact"/>
        <w:ind w:left="671"/>
      </w:pPr>
      <w:r>
        <w:rPr>
          <w:color w:val="231F20"/>
          <w:spacing w:val="-5"/>
          <w:w w:val="105"/>
        </w:rPr>
        <w:t>100</w:t>
      </w:r>
    </w:p>
    <w:p>
      <w:pPr>
        <w:pStyle w:val="BodyText"/>
        <w:spacing w:before="104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15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pStyle w:val="BodyText"/>
        <w:spacing w:line="276" w:lineRule="auto" w:before="15"/>
        <w:ind w:left="103"/>
      </w:pPr>
      <w:r>
        <w:rPr/>
        <w:br w:type="column"/>
      </w:r>
      <w:r>
        <w:rPr>
          <w:color w:val="231F20"/>
        </w:rPr>
        <w:t>nize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input</w:t>
      </w:r>
      <w:r>
        <w:rPr>
          <w:color w:val="231F20"/>
          <w:spacing w:val="25"/>
        </w:rPr>
        <w:t> </w:t>
      </w:r>
      <w:r>
        <w:rPr>
          <w:color w:val="231F20"/>
        </w:rPr>
        <w:t>joint</w:t>
      </w:r>
      <w:r>
        <w:rPr>
          <w:color w:val="231F20"/>
          <w:spacing w:val="25"/>
        </w:rPr>
        <w:t> </w:t>
      </w:r>
      <w:r>
        <w:rPr>
          <w:color w:val="231F20"/>
        </w:rPr>
        <w:t>motion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25"/>
        </w:rPr>
        <w:t> </w:t>
      </w:r>
      <w:r>
        <w:rPr>
          <w:color w:val="231F20"/>
        </w:rPr>
        <w:t>reaching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different</w:t>
      </w:r>
      <w:r>
        <w:rPr>
          <w:color w:val="231F20"/>
          <w:spacing w:val="25"/>
        </w:rPr>
        <w:t> </w:t>
      </w:r>
      <w:r>
        <w:rPr>
          <w:color w:val="231F20"/>
        </w:rPr>
        <w:t>target</w:t>
      </w:r>
      <w:r>
        <w:rPr>
          <w:color w:val="231F20"/>
          <w:spacing w:val="25"/>
        </w:rPr>
        <w:t> </w:t>
      </w:r>
      <w:r>
        <w:rPr>
          <w:color w:val="231F20"/>
        </w:rPr>
        <w:t>angular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positions.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138" w:space="3580"/>
            <w:col w:w="446" w:space="194"/>
            <w:col w:w="5252"/>
          </w:cols>
        </w:sectPr>
      </w:pPr>
    </w:p>
    <w:p>
      <w:pPr>
        <w:pStyle w:val="BodyText"/>
        <w:spacing w:line="69" w:lineRule="exact" w:before="129"/>
        <w:ind w:left="103"/>
      </w:pPr>
      <w:r>
        <w:rPr>
          <w:color w:val="231F20"/>
          <w:spacing w:val="-2"/>
          <w:w w:val="105"/>
        </w:rPr>
        <w:t>where,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5"/>
          <w:w w:val="12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4"/>
          <w:w w:val="12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seedlings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conveyor,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12"/>
          <w:w w:val="12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5"/>
          <w:w w:val="125"/>
        </w:rPr>
        <w:t> </w:t>
      </w:r>
      <w:r>
        <w:rPr>
          <w:color w:val="231F20"/>
          <w:spacing w:val="-2"/>
          <w:w w:val="105"/>
        </w:rPr>
        <w:t>Number</w:t>
      </w:r>
    </w:p>
    <w:p>
      <w:pPr>
        <w:pStyle w:val="BodyText"/>
        <w:spacing w:before="10"/>
        <w:ind w:left="103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translational</w:t>
      </w:r>
      <w:r>
        <w:rPr>
          <w:color w:val="231F20"/>
          <w:spacing w:val="18"/>
        </w:rPr>
        <w:t> </w:t>
      </w:r>
      <w:r>
        <w:rPr>
          <w:color w:val="231F20"/>
        </w:rPr>
        <w:t>velocity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gripper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pick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drop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  <w:spacing w:val="-4"/>
        </w:rPr>
        <w:t>sin-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432"/>
            <w:col w:w="5012"/>
          </w:cols>
        </w:sectPr>
      </w:pPr>
    </w:p>
    <w:p>
      <w:pPr>
        <w:pStyle w:val="BodyText"/>
        <w:tabs>
          <w:tab w:pos="4275" w:val="left" w:leader="none"/>
          <w:tab w:pos="5461" w:val="left" w:leader="none"/>
        </w:tabs>
        <w:spacing w:line="109" w:lineRule="exact" w:before="22"/>
        <w:ind w:left="739"/>
      </w:pPr>
      <w:r>
        <w:rPr>
          <w:color w:val="231F20"/>
          <w:spacing w:val="-10"/>
          <w:vertAlign w:val="superscript"/>
        </w:rPr>
        <w:t>t</w:t>
      </w:r>
      <w:r>
        <w:rPr>
          <w:color w:val="231F20"/>
          <w:vertAlign w:val="baseline"/>
        </w:rPr>
        <w:tab/>
      </w:r>
      <w:r>
        <w:rPr>
          <w:color w:val="231F20"/>
          <w:spacing w:val="-10"/>
          <w:vertAlign w:val="superscript"/>
        </w:rPr>
        <w:t>i</w:t>
      </w:r>
      <w:r>
        <w:rPr>
          <w:color w:val="231F20"/>
          <w:vertAlign w:val="baseline"/>
        </w:rPr>
        <w:tab/>
        <w:t>gle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pot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seedling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8"/>
          <w:vertAlign w:val="baseline"/>
        </w:rPr>
        <w:t> </w:t>
      </w:r>
      <w:hyperlink w:history="true" w:anchor="_bookmark13">
        <w:r>
          <w:rPr>
            <w:color w:val="2E3092"/>
            <w:vertAlign w:val="baseline"/>
          </w:rPr>
          <w:t>Fig.</w:t>
        </w:r>
        <w:r>
          <w:rPr>
            <w:color w:val="2E3092"/>
            <w:spacing w:val="8"/>
            <w:vertAlign w:val="baseline"/>
          </w:rPr>
          <w:t> </w:t>
        </w:r>
        <w:r>
          <w:rPr>
            <w:color w:val="2E3092"/>
            <w:vertAlign w:val="baseline"/>
          </w:rPr>
          <w:t>12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minimum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maximum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spacing w:val="-5"/>
          <w:vertAlign w:val="baseline"/>
        </w:rPr>
        <w:t>ve-</w:t>
      </w:r>
    </w:p>
    <w:p>
      <w:pPr>
        <w:spacing w:after="0" w:line="109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6" w:lineRule="auto" w:before="9"/>
        <w:ind w:left="103"/>
      </w:pPr>
      <w:r>
        <w:rPr>
          <w:color w:val="231F20"/>
        </w:rPr>
        <w:t>of inclined seedlings at robotic arm pick up position and N</w:t>
      </w:r>
      <w:r>
        <w:rPr>
          <w:color w:val="231F20"/>
          <w:vertAlign w:val="subscript"/>
        </w:rPr>
        <w:t>dam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6"/>
          <w:w w:val="125"/>
          <w:vertAlign w:val="baseline"/>
        </w:rPr>
        <w:t> </w:t>
      </w:r>
      <w:r>
        <w:rPr>
          <w:color w:val="231F20"/>
          <w:vertAlign w:val="baseline"/>
        </w:rPr>
        <w:t>Num-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ber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seedlings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damaged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picking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placing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by the</w:t>
      </w:r>
      <w:r>
        <w:rPr>
          <w:color w:val="231F20"/>
          <w:spacing w:val="3"/>
          <w:vertAlign w:val="baseline"/>
        </w:rPr>
        <w:t> </w:t>
      </w:r>
      <w:r>
        <w:rPr>
          <w:color w:val="231F20"/>
          <w:vertAlign w:val="baseline"/>
        </w:rPr>
        <w:t>robotic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spacing w:val="-5"/>
          <w:vertAlign w:val="baseline"/>
        </w:rPr>
        <w:t>arm</w:t>
      </w:r>
    </w:p>
    <w:p>
      <w:pPr>
        <w:pStyle w:val="BodyText"/>
        <w:spacing w:line="273" w:lineRule="auto" w:before="86"/>
        <w:ind w:left="103"/>
      </w:pPr>
      <w:r>
        <w:rPr/>
        <w:br w:type="column"/>
      </w:r>
      <w:r>
        <w:rPr>
          <w:color w:val="231F20"/>
          <w:w w:val="105"/>
        </w:rPr>
        <w:t>locity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gripper</w:t>
      </w:r>
      <w:r>
        <w:rPr>
          <w:color w:val="231F20"/>
          <w:spacing w:val="6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7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68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93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426</w:t>
      </w:r>
      <w:r>
        <w:rPr>
          <w:color w:val="231F20"/>
          <w:spacing w:val="69"/>
          <w:w w:val="105"/>
        </w:rPr>
        <w:t> </w:t>
      </w:r>
      <w:r>
        <w:rPr>
          <w:color w:val="231F20"/>
          <w:w w:val="105"/>
        </w:rPr>
        <w:t>mm</w:t>
      </w:r>
      <w:r>
        <w:rPr>
          <w:color w:val="231F20"/>
          <w:spacing w:val="70"/>
          <w:w w:val="105"/>
        </w:rPr>
        <w:t> </w:t>
      </w:r>
      <w:r>
        <w:rPr>
          <w:color w:val="231F20"/>
          <w:w w:val="105"/>
        </w:rPr>
        <w:t>s</w:t>
      </w:r>
      <w:r>
        <w:rPr>
          <w:rFonts w:ascii="Verdana" w:hAnsi="Verdana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, </w:t>
      </w:r>
      <w:r>
        <w:rPr>
          <w:color w:val="231F20"/>
          <w:spacing w:val="-2"/>
          <w:w w:val="105"/>
          <w:vertAlign w:val="baseline"/>
        </w:rPr>
        <w:t>respectively.</w:t>
      </w:r>
    </w:p>
    <w:p>
      <w:pPr>
        <w:spacing w:after="0" w:line="273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054"/>
        <w:rPr>
          <w:sz w:val="20"/>
        </w:rPr>
      </w:pPr>
      <w:r>
        <w:rPr>
          <w:sz w:val="20"/>
        </w:rPr>
        <w:drawing>
          <wp:inline distT="0" distB="0" distL="0" distR="0">
            <wp:extent cx="5402276" cy="1773936"/>
            <wp:effectExtent l="0" t="0" r="0" b="0"/>
            <wp:docPr id="56" name="Image 5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276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12" w:id="37"/>
      <w:bookmarkEnd w:id="37"/>
      <w:r>
        <w:rPr/>
      </w:r>
      <w:r>
        <w:rPr>
          <w:color w:val="231F20"/>
          <w:spacing w:val="-2"/>
          <w:w w:val="110"/>
          <w:sz w:val="12"/>
        </w:rPr>
        <w:t>Fig. 11.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Joint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angular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velocity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cycle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40"/>
        <w:rPr>
          <w:sz w:val="20"/>
        </w:rPr>
      </w:pPr>
      <w:r>
        <w:rPr>
          <w:sz w:val="20"/>
        </w:rPr>
        <w:drawing>
          <wp:inline distT="0" distB="0" distL="0" distR="0">
            <wp:extent cx="5407586" cy="1834896"/>
            <wp:effectExtent l="0" t="0" r="0" b="0"/>
            <wp:docPr id="57" name="Image 57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586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6" w:right="21" w:firstLine="0"/>
        <w:jc w:val="center"/>
        <w:rPr>
          <w:sz w:val="12"/>
        </w:rPr>
      </w:pPr>
      <w:bookmarkStart w:name="_bookmark13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Gripper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velocity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cycle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time.</w:t>
      </w:r>
    </w:p>
    <w:p>
      <w:pPr>
        <w:pStyle w:val="BodyText"/>
        <w:spacing w:before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1070635</wp:posOffset>
            </wp:positionH>
            <wp:positionV relativeFrom="paragraph">
              <wp:posOffset>289359</wp:posOffset>
            </wp:positionV>
            <wp:extent cx="5413238" cy="6178296"/>
            <wp:effectExtent l="0" t="0" r="0" b="0"/>
            <wp:wrapTopAndBottom/>
            <wp:docPr id="58" name="Image 58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1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38" cy="617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561" w:right="0" w:firstLine="0"/>
        <w:jc w:val="left"/>
        <w:rPr>
          <w:sz w:val="12"/>
        </w:rPr>
      </w:pPr>
      <w:bookmarkStart w:name="_bookmark14" w:id="39"/>
      <w:bookmarkEnd w:id="3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Sequence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made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arm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handling a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paper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pot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arrow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marks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given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gures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indicate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movement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arm).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2.2. Power requirement for operation o" w:id="40"/>
      <w:bookmarkEnd w:id="40"/>
      <w:r>
        <w:rPr/>
      </w:r>
      <w:bookmarkStart w:name="_bookmark15" w:id="41"/>
      <w:bookmarkEnd w:id="4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metering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 condition.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8"/>
        <w:gridCol w:w="1733"/>
        <w:gridCol w:w="1579"/>
        <w:gridCol w:w="2100"/>
        <w:gridCol w:w="1881"/>
        <w:gridCol w:w="1235"/>
        <w:gridCol w:w="1128"/>
      </w:tblGrid>
      <w:tr>
        <w:trPr>
          <w:trHeight w:val="417" w:hRule="atLeast"/>
        </w:trPr>
        <w:tc>
          <w:tcPr>
            <w:tcW w:w="7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z w:val="12"/>
              </w:rPr>
              <w:t>S.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7"/>
                <w:sz w:val="12"/>
              </w:rPr>
              <w:t>No</w:t>
            </w:r>
          </w:p>
        </w:tc>
        <w:tc>
          <w:tcPr>
            <w:tcW w:w="17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38" w:right="2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 of seedlings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loaded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conveyor</w:t>
            </w:r>
          </w:p>
        </w:tc>
        <w:tc>
          <w:tcPr>
            <w:tcW w:w="157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2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Number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inclined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seedlings</w:t>
            </w:r>
          </w:p>
        </w:tc>
        <w:tc>
          <w:tcPr>
            <w:tcW w:w="210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226" w:right="1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 of seedlings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damaged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by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robotic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arm</w:t>
            </w:r>
          </w:p>
        </w:tc>
        <w:tc>
          <w:tcPr>
            <w:tcW w:w="18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6"/>
              <w:ind w:left="22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Conveying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ef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ciency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(%)</w:t>
            </w:r>
          </w:p>
        </w:tc>
        <w:tc>
          <w:tcPr>
            <w:tcW w:w="12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Metering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(%)</w:t>
            </w:r>
          </w:p>
        </w:tc>
        <w:tc>
          <w:tcPr>
            <w:tcW w:w="11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22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Overall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ef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ciency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(%)</w:t>
            </w:r>
          </w:p>
        </w:tc>
      </w:tr>
      <w:tr>
        <w:trPr>
          <w:trHeight w:val="207" w:hRule="atLeast"/>
        </w:trPr>
        <w:tc>
          <w:tcPr>
            <w:tcW w:w="7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7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3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5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2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1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26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8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2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  <w:tc>
          <w:tcPr>
            <w:tcW w:w="12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95.00</w:t>
            </w:r>
          </w:p>
        </w:tc>
        <w:tc>
          <w:tcPr>
            <w:tcW w:w="11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90.48</w:t>
            </w:r>
          </w:p>
        </w:tc>
      </w:tr>
      <w:tr>
        <w:trPr>
          <w:trHeight w:val="171" w:hRule="atLeast"/>
        </w:trPr>
        <w:tc>
          <w:tcPr>
            <w:tcW w:w="7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733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57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2100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88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1235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  <w:tc>
          <w:tcPr>
            <w:tcW w:w="1128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</w:tr>
      <w:tr>
        <w:trPr>
          <w:trHeight w:val="171" w:hRule="atLeast"/>
        </w:trPr>
        <w:tc>
          <w:tcPr>
            <w:tcW w:w="728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733" w:type="dxa"/>
          </w:tcPr>
          <w:p>
            <w:pPr>
              <w:pStyle w:val="TableParagraph"/>
              <w:spacing w:line="130" w:lineRule="exact"/>
              <w:ind w:left="13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579" w:type="dxa"/>
          </w:tcPr>
          <w:p>
            <w:pPr>
              <w:pStyle w:val="TableParagraph"/>
              <w:spacing w:line="130" w:lineRule="exact"/>
              <w:ind w:left="22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100" w:type="dxa"/>
          </w:tcPr>
          <w:p>
            <w:pPr>
              <w:pStyle w:val="TableParagraph"/>
              <w:spacing w:line="130" w:lineRule="exact"/>
              <w:ind w:left="226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881" w:type="dxa"/>
          </w:tcPr>
          <w:p>
            <w:pPr>
              <w:pStyle w:val="TableParagraph"/>
              <w:spacing w:line="130" w:lineRule="exact"/>
              <w:ind w:left="22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  <w:tc>
          <w:tcPr>
            <w:tcW w:w="1235" w:type="dxa"/>
          </w:tcPr>
          <w:p>
            <w:pPr>
              <w:pStyle w:val="TableParagraph"/>
              <w:spacing w:line="130" w:lineRule="exact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95.00</w:t>
            </w:r>
          </w:p>
        </w:tc>
        <w:tc>
          <w:tcPr>
            <w:tcW w:w="1128" w:type="dxa"/>
          </w:tcPr>
          <w:p>
            <w:pPr>
              <w:pStyle w:val="TableParagraph"/>
              <w:spacing w:line="130" w:lineRule="exact"/>
              <w:ind w:left="2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90.48</w:t>
            </w:r>
          </w:p>
        </w:tc>
      </w:tr>
      <w:tr>
        <w:trPr>
          <w:trHeight w:val="171" w:hRule="atLeast"/>
        </w:trPr>
        <w:tc>
          <w:tcPr>
            <w:tcW w:w="7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733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57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100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188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  <w:tc>
          <w:tcPr>
            <w:tcW w:w="1235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1128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</w:tr>
      <w:tr>
        <w:trPr>
          <w:trHeight w:val="171" w:hRule="atLeast"/>
        </w:trPr>
        <w:tc>
          <w:tcPr>
            <w:tcW w:w="7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733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57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2100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88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100.00</w:t>
            </w:r>
          </w:p>
        </w:tc>
        <w:tc>
          <w:tcPr>
            <w:tcW w:w="1235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  <w:tc>
          <w:tcPr>
            <w:tcW w:w="1128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</w:tr>
      <w:tr>
        <w:trPr>
          <w:trHeight w:val="171" w:hRule="atLeast"/>
        </w:trPr>
        <w:tc>
          <w:tcPr>
            <w:tcW w:w="72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733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1579" w:type="dxa"/>
          </w:tcPr>
          <w:p>
            <w:pPr>
              <w:pStyle w:val="TableParagraph"/>
              <w:ind w:left="227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100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881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95.24</w:t>
            </w:r>
          </w:p>
        </w:tc>
        <w:tc>
          <w:tcPr>
            <w:tcW w:w="1235" w:type="dxa"/>
          </w:tcPr>
          <w:p>
            <w:pPr>
              <w:pStyle w:val="TableParagraph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95.00</w:t>
            </w:r>
          </w:p>
        </w:tc>
        <w:tc>
          <w:tcPr>
            <w:tcW w:w="1128" w:type="dxa"/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90.48</w:t>
            </w:r>
          </w:p>
        </w:tc>
      </w:tr>
      <w:tr>
        <w:trPr>
          <w:trHeight w:val="209" w:hRule="atLeast"/>
        </w:trPr>
        <w:tc>
          <w:tcPr>
            <w:tcW w:w="7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Average</w:t>
            </w:r>
          </w:p>
        </w:tc>
        <w:tc>
          <w:tcPr>
            <w:tcW w:w="173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57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0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88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96.83</w:t>
            </w:r>
          </w:p>
        </w:tc>
        <w:tc>
          <w:tcPr>
            <w:tcW w:w="123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25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95.91</w:t>
            </w:r>
          </w:p>
        </w:tc>
        <w:tc>
          <w:tcPr>
            <w:tcW w:w="11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2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92.86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11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Power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requirement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operation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robotic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power</w:t>
      </w:r>
      <w:r>
        <w:rPr>
          <w:color w:val="231F20"/>
          <w:spacing w:val="-4"/>
        </w:rPr>
        <w:t> </w:t>
      </w:r>
      <w:r>
        <w:rPr>
          <w:color w:val="231F20"/>
        </w:rPr>
        <w:t>required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operating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robotic</w:t>
      </w:r>
      <w:r>
        <w:rPr>
          <w:color w:val="231F20"/>
          <w:spacing w:val="-4"/>
        </w:rPr>
        <w:t> </w:t>
      </w:r>
      <w:r>
        <w:rPr>
          <w:color w:val="231F20"/>
        </w:rPr>
        <w:t>arm</w:t>
      </w:r>
      <w:r>
        <w:rPr>
          <w:color w:val="231F20"/>
          <w:spacing w:val="-4"/>
        </w:rPr>
        <w:t> </w:t>
      </w:r>
      <w:r>
        <w:rPr>
          <w:color w:val="231F20"/>
        </w:rPr>
        <w:t>depends</w:t>
      </w:r>
      <w:r>
        <w:rPr>
          <w:color w:val="231F20"/>
          <w:spacing w:val="-5"/>
        </w:rPr>
        <w:t> </w:t>
      </w:r>
      <w:r>
        <w:rPr>
          <w:color w:val="231F20"/>
        </w:rPr>
        <w:t>upon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joints,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weight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links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payload</w:t>
      </w:r>
      <w:r>
        <w:rPr>
          <w:color w:val="231F20"/>
          <w:spacing w:val="-4"/>
        </w:rPr>
        <w:t> </w:t>
      </w:r>
      <w:r>
        <w:rPr>
          <w:color w:val="231F20"/>
        </w:rPr>
        <w:t>(i.e.,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weight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pot</w:t>
      </w:r>
      <w:r>
        <w:rPr>
          <w:color w:val="231F20"/>
          <w:spacing w:val="60"/>
        </w:rPr>
        <w:t> </w:t>
      </w:r>
      <w:r>
        <w:rPr>
          <w:color w:val="231F20"/>
        </w:rPr>
        <w:t>seedling).</w:t>
      </w:r>
      <w:r>
        <w:rPr>
          <w:color w:val="231F20"/>
          <w:spacing w:val="61"/>
        </w:rPr>
        <w:t> </w:t>
      </w:r>
      <w:r>
        <w:rPr>
          <w:color w:val="231F20"/>
        </w:rPr>
        <w:t>The</w:t>
      </w:r>
      <w:r>
        <w:rPr>
          <w:color w:val="231F20"/>
          <w:spacing w:val="61"/>
        </w:rPr>
        <w:t> </w:t>
      </w:r>
      <w:r>
        <w:rPr>
          <w:color w:val="231F20"/>
        </w:rPr>
        <w:t>current</w:t>
      </w:r>
      <w:r>
        <w:rPr>
          <w:color w:val="231F20"/>
          <w:spacing w:val="62"/>
        </w:rPr>
        <w:t> </w:t>
      </w:r>
      <w:r>
        <w:rPr>
          <w:color w:val="231F20"/>
        </w:rPr>
        <w:t>consumption</w:t>
      </w:r>
      <w:r>
        <w:rPr>
          <w:color w:val="231F20"/>
          <w:spacing w:val="62"/>
        </w:rPr>
        <w:t> </w:t>
      </w:r>
      <w:r>
        <w:rPr>
          <w:color w:val="231F20"/>
        </w:rPr>
        <w:t>of</w:t>
      </w:r>
      <w:r>
        <w:rPr>
          <w:color w:val="231F20"/>
          <w:spacing w:val="62"/>
        </w:rPr>
        <w:t> </w:t>
      </w:r>
      <w:r>
        <w:rPr>
          <w:color w:val="231F20"/>
        </w:rPr>
        <w:t>the</w:t>
      </w:r>
      <w:r>
        <w:rPr>
          <w:color w:val="231F20"/>
          <w:spacing w:val="61"/>
        </w:rPr>
        <w:t> </w:t>
      </w:r>
      <w:r>
        <w:rPr>
          <w:color w:val="231F20"/>
        </w:rPr>
        <w:t>robotic</w:t>
      </w:r>
      <w:r>
        <w:rPr>
          <w:color w:val="231F20"/>
          <w:spacing w:val="61"/>
        </w:rPr>
        <w:t> </w:t>
      </w:r>
      <w:r>
        <w:rPr>
          <w:color w:val="231F20"/>
        </w:rPr>
        <w:t>arm</w:t>
      </w:r>
      <w:r>
        <w:rPr>
          <w:color w:val="231F20"/>
          <w:spacing w:val="61"/>
        </w:rPr>
        <w:t> </w:t>
      </w:r>
      <w:r>
        <w:rPr>
          <w:color w:val="231F20"/>
          <w:spacing w:val="-5"/>
        </w:rPr>
        <w:t>was</w:t>
      </w:r>
    </w:p>
    <w:p>
      <w:pPr>
        <w:pStyle w:val="BodyText"/>
        <w:spacing w:line="276" w:lineRule="auto" w:before="110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measured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multi-meter.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providing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constant</w:t>
      </w:r>
      <w:r>
        <w:rPr>
          <w:color w:val="231F20"/>
          <w:w w:val="105"/>
        </w:rPr>
        <w:t> DC</w:t>
      </w:r>
      <w:r>
        <w:rPr>
          <w:color w:val="231F20"/>
          <w:w w:val="105"/>
        </w:rPr>
        <w:t> voltage (12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V),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required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operating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robotic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arm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handling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paper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pot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seedlings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measured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1.33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Hence,</w:t>
      </w:r>
      <w:r>
        <w:rPr>
          <w:color w:val="231F20"/>
          <w:w w:val="105"/>
        </w:rPr>
        <w:t> the power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requirement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the robotic arm was found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be 16 W.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7"/>
        <w:rPr>
          <w:sz w:val="20"/>
        </w:r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drawing>
          <wp:inline distT="0" distB="0" distL="0" distR="0">
            <wp:extent cx="5415436" cy="5775960"/>
            <wp:effectExtent l="0" t="0" r="0" b="0"/>
            <wp:docPr id="59" name="Image 59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436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16" w:id="42"/>
      <w:bookmarkEnd w:id="4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metering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under</w:t>
      </w:r>
      <w:r>
        <w:rPr>
          <w:color w:val="231F20"/>
          <w:spacing w:val="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3.2.3. Cycle time of the robotic arm" w:id="43"/>
      <w:bookmarkEnd w:id="43"/>
      <w:r>
        <w:rPr/>
      </w:r>
      <w:bookmarkStart w:name="3.3. Performance of the robotic arm with" w:id="44"/>
      <w:bookmarkEnd w:id="44"/>
      <w:r>
        <w:rPr/>
      </w:r>
      <w:bookmarkStart w:name="4. Conclusions" w:id="45"/>
      <w:bookmarkEnd w:id="45"/>
      <w:r>
        <w:rPr/>
      </w:r>
      <w:bookmarkStart w:name="_bookmark17" w:id="46"/>
      <w:bookmarkEnd w:id="4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446455</wp:posOffset>
                </wp:positionH>
                <wp:positionV relativeFrom="paragraph">
                  <wp:posOffset>165338</wp:posOffset>
                </wp:positionV>
                <wp:extent cx="3264535" cy="84772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264535" cy="84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72"/>
                              <w:gridCol w:w="2445"/>
                              <w:gridCol w:w="522"/>
                              <w:gridCol w:w="462"/>
                              <w:gridCol w:w="463"/>
                              <w:gridCol w:w="656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47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S.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Parameters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Plot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Plot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Plot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Average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47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0" w:lineRule="exact" w:before="48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Seedling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planting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rate,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seedlings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min</w:t>
                                  </w:r>
                                  <w:r>
                                    <w:rPr>
                                      <w:rFonts w:ascii="Verdana" w:hAnsi="Verdana"/>
                                      <w:color w:val="231F20"/>
                                      <w:spacing w:val="-4"/>
                                      <w:w w:val="110"/>
                                      <w:sz w:val="12"/>
                                      <w:vertAlign w:val="superscript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  <w:vertAlign w:val="super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</w:tcPr>
                                <w:p>
                                  <w:pPr>
                                    <w:pStyle w:val="TableParagraph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Percentage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missed</w:t>
                                  </w:r>
                                  <w:r>
                                    <w:rPr>
                                      <w:color w:val="231F20"/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planting,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4.33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</w:tcPr>
                                <w:p>
                                  <w:pPr>
                                    <w:pStyle w:val="TableParagraph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Percentage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tilted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planting,</w:t>
                                  </w:r>
                                  <w:r>
                                    <w:rPr>
                                      <w:color w:val="231F20"/>
                                      <w:spacing w:val="2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4.8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5.5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>
                                  <w:pPr>
                                    <w:pStyle w:val="TableParagraph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5.43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Metering</w:t>
                                  </w:r>
                                  <w:r>
                                    <w:rPr>
                                      <w:color w:val="231F20"/>
                                      <w:spacing w:val="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2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ciency,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93.89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92.67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93.29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93.28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6.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Conveying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ciency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95.23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94.17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94.7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94.70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7.</w:t>
                                  </w:r>
                                </w:p>
                              </w:tc>
                              <w:tc>
                                <w:tcPr>
                                  <w:tcW w:w="2445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Overall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ciency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522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19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89.41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19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87.27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19"/>
                                    <w:ind w:left="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88.35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19"/>
                                    <w:ind w:left="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88.33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13.018742pt;width:257.05pt;height:66.75pt;mso-position-horizontal-relative:page;mso-position-vertical-relative:paragraph;z-index:15748096" type="#_x0000_t202" id="docshape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2"/>
                        <w:gridCol w:w="2445"/>
                        <w:gridCol w:w="522"/>
                        <w:gridCol w:w="462"/>
                        <w:gridCol w:w="463"/>
                        <w:gridCol w:w="656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47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S.</w:t>
                            </w:r>
                            <w:r>
                              <w:rPr>
                                <w:color w:val="231F20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244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Parameters</w:t>
                            </w:r>
                          </w:p>
                        </w:tc>
                        <w:tc>
                          <w:tcPr>
                            <w:tcW w:w="52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Plot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6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Plot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Plot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Average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47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244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40" w:lineRule="exact" w:before="48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Seedling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planting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rate,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seedlings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min</w:t>
                            </w:r>
                            <w:r>
                              <w:rPr>
                                <w:rFonts w:ascii="Verdana" w:hAnsi="Verdana"/>
                                <w:color w:val="231F20"/>
                                <w:spacing w:val="-4"/>
                                <w:w w:val="110"/>
                                <w:sz w:val="12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  <w:vertAlign w:val="super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46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2445" w:type="dxa"/>
                          </w:tcPr>
                          <w:p>
                            <w:pPr>
                              <w:pStyle w:val="TableParagraph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Percentage</w:t>
                            </w:r>
                            <w:r>
                              <w:rPr>
                                <w:color w:val="231F20"/>
                                <w:spacing w:val="2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missed</w:t>
                            </w:r>
                            <w:r>
                              <w:rPr>
                                <w:color w:val="231F20"/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planting,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4.33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2445" w:type="dxa"/>
                          </w:tcPr>
                          <w:p>
                            <w:pPr>
                              <w:pStyle w:val="TableParagraph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Percentage</w:t>
                            </w:r>
                            <w:r>
                              <w:rPr>
                                <w:color w:val="231F20"/>
                                <w:spacing w:val="2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tilted</w:t>
                            </w:r>
                            <w:r>
                              <w:rPr>
                                <w:color w:val="231F20"/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planting,</w:t>
                            </w:r>
                            <w:r>
                              <w:rPr>
                                <w:color w:val="231F20"/>
                                <w:spacing w:val="2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4.8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5.5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>
                            <w:pPr>
                              <w:pStyle w:val="TableParagraph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5.43</w:t>
                            </w: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4.</w:t>
                            </w:r>
                          </w:p>
                        </w:tc>
                        <w:tc>
                          <w:tcPr>
                            <w:tcW w:w="24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Metering</w:t>
                            </w:r>
                            <w:r>
                              <w:rPr>
                                <w:color w:val="231F20"/>
                                <w:spacing w:val="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2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ciency,</w:t>
                            </w:r>
                            <w:r>
                              <w:rPr>
                                <w:color w:val="231F20"/>
                                <w:spacing w:val="3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93.89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92.67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93.29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>
                            <w:pPr>
                              <w:pStyle w:val="TableParagraph"/>
                              <w:spacing w:line="132" w:lineRule="exact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93.28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6.</w:t>
                            </w:r>
                          </w:p>
                        </w:tc>
                        <w:tc>
                          <w:tcPr>
                            <w:tcW w:w="2445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Conveying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ciency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95.23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94.17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94.7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94.70</w:t>
                            </w:r>
                          </w:p>
                        </w:tc>
                      </w:tr>
                      <w:tr>
                        <w:trPr>
                          <w:trHeight w:val="166" w:hRule="atLeast"/>
                        </w:trPr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7" w:lineRule="exact" w:before="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7.</w:t>
                            </w:r>
                          </w:p>
                        </w:tc>
                        <w:tc>
                          <w:tcPr>
                            <w:tcW w:w="2445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Overall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ciency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522" w:type="dxa"/>
                          </w:tcPr>
                          <w:p>
                            <w:pPr>
                              <w:pStyle w:val="TableParagraph"/>
                              <w:spacing w:line="127" w:lineRule="exact" w:before="19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89.41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spacing w:line="127" w:lineRule="exact" w:before="19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87.27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line="127" w:lineRule="exact" w:before="19"/>
                              <w:ind w:left="6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88.35</w:t>
                            </w:r>
                          </w:p>
                        </w:tc>
                        <w:tc>
                          <w:tcPr>
                            <w:tcW w:w="656" w:type="dxa"/>
                          </w:tcPr>
                          <w:p>
                            <w:pPr>
                              <w:pStyle w:val="TableParagraph"/>
                              <w:spacing w:line="127" w:lineRule="exact" w:before="19"/>
                              <w:ind w:left="6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88.33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metering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under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3"/>
        <w:rPr>
          <w:sz w:val="12"/>
        </w:rPr>
      </w:pPr>
    </w:p>
    <w:p>
      <w:pPr>
        <w:spacing w:line="12" w:lineRule="exact" w:before="1"/>
        <w:ind w:left="0" w:right="835" w:firstLine="0"/>
        <w:jc w:val="right"/>
        <w:rPr>
          <w:sz w:val="8"/>
        </w:rPr>
      </w:pPr>
      <w:r>
        <w:rPr>
          <w:rFonts w:ascii="Verdana" w:hAnsi="Verdana"/>
          <w:color w:val="231F20"/>
          <w:spacing w:val="-5"/>
          <w:w w:val="150"/>
          <w:sz w:val="8"/>
        </w:rPr>
        <w:t>−</w:t>
      </w:r>
      <w:r>
        <w:rPr>
          <w:color w:val="231F20"/>
          <w:spacing w:val="-5"/>
          <w:w w:val="150"/>
          <w:sz w:val="8"/>
        </w:rPr>
        <w:t>1</w:t>
      </w:r>
    </w:p>
    <w:p>
      <w:pPr>
        <w:pStyle w:val="BodyText"/>
        <w:spacing w:line="276" w:lineRule="auto" w:before="109"/>
        <w:ind w:left="103" w:right="118" w:firstLine="239"/>
        <w:jc w:val="both"/>
      </w:pPr>
      <w:r>
        <w:rPr/>
        <w:br w:type="column"/>
      </w:r>
      <w:hyperlink w:history="true" w:anchor="_bookmark18">
        <w:r>
          <w:rPr>
            <w:color w:val="2E3092"/>
          </w:rPr>
          <w:t>Kumar and Raheman (2011)</w:t>
        </w:r>
      </w:hyperlink>
      <w:r>
        <w:rPr>
          <w:color w:val="2E3092"/>
        </w:rPr>
        <w:t> </w:t>
      </w:r>
      <w:r>
        <w:rPr>
          <w:color w:val="231F20"/>
        </w:rPr>
        <w:t>reported the percentage of missed</w:t>
      </w:r>
      <w:r>
        <w:rPr>
          <w:color w:val="231F20"/>
          <w:spacing w:val="40"/>
        </w:rPr>
        <w:t> </w:t>
      </w:r>
      <w:r>
        <w:rPr>
          <w:color w:val="231F20"/>
        </w:rPr>
        <w:t>planting and tilted planting as 4.01% and 5.14%, respectively with a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capacity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0.026</w:t>
      </w:r>
      <w:r>
        <w:rPr>
          <w:color w:val="231F20"/>
          <w:spacing w:val="-1"/>
        </w:rPr>
        <w:t> </w:t>
      </w:r>
      <w:r>
        <w:rPr>
          <w:color w:val="231F20"/>
        </w:rPr>
        <w:t>ha/h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walk-behind</w:t>
      </w:r>
      <w:r>
        <w:rPr>
          <w:color w:val="231F20"/>
          <w:spacing w:val="-4"/>
        </w:rPr>
        <w:t> </w:t>
      </w:r>
      <w:r>
        <w:rPr>
          <w:color w:val="231F20"/>
        </w:rPr>
        <w:t>type</w:t>
      </w:r>
      <w:r>
        <w:rPr>
          <w:color w:val="231F20"/>
          <w:spacing w:val="-2"/>
        </w:rPr>
        <w:t> </w:t>
      </w:r>
      <w:r>
        <w:rPr>
          <w:color w:val="231F20"/>
        </w:rPr>
        <w:t>fully</w:t>
      </w:r>
      <w:r>
        <w:rPr>
          <w:color w:val="231F20"/>
          <w:spacing w:val="-3"/>
        </w:rPr>
        <w:t> </w:t>
      </w:r>
      <w:r>
        <w:rPr>
          <w:color w:val="231F20"/>
        </w:rPr>
        <w:t>automatic</w:t>
      </w:r>
      <w:r>
        <w:rPr>
          <w:color w:val="231F20"/>
          <w:spacing w:val="-1"/>
        </w:rPr>
        <w:t> </w:t>
      </w:r>
      <w:r>
        <w:rPr>
          <w:color w:val="231F20"/>
        </w:rPr>
        <w:t>veg-</w:t>
      </w:r>
      <w:r>
        <w:rPr>
          <w:color w:val="231F20"/>
          <w:spacing w:val="40"/>
        </w:rPr>
        <w:t> </w:t>
      </w:r>
      <w:r>
        <w:rPr>
          <w:color w:val="231F20"/>
        </w:rPr>
        <w:t>etable transplanter that used pot seedlings. In the present study, aver-</w:t>
      </w:r>
      <w:r>
        <w:rPr>
          <w:color w:val="231F20"/>
          <w:spacing w:val="40"/>
        </w:rPr>
        <w:t> </w:t>
      </w:r>
      <w:r>
        <w:rPr>
          <w:color w:val="231F20"/>
        </w:rPr>
        <w:t>age missed plantings and tilted plantings were 4.33% and 5.43%,</w:t>
      </w:r>
      <w:r>
        <w:rPr>
          <w:color w:val="231F20"/>
          <w:spacing w:val="40"/>
        </w:rPr>
        <w:t> </w:t>
      </w:r>
      <w:r>
        <w:rPr>
          <w:color w:val="231F20"/>
        </w:rPr>
        <w:t>respectively</w:t>
      </w:r>
      <w:r>
        <w:rPr>
          <w:color w:val="231F20"/>
          <w:spacing w:val="-1"/>
        </w:rPr>
        <w:t> </w:t>
      </w:r>
      <w:r>
        <w:rPr>
          <w:color w:val="231F20"/>
        </w:rPr>
        <w:t>with an</w:t>
      </w:r>
      <w:r>
        <w:rPr>
          <w:color w:val="231F20"/>
          <w:spacing w:val="-2"/>
        </w:rPr>
        <w:t> </w:t>
      </w:r>
      <w:r>
        <w:rPr>
          <w:color w:val="231F20"/>
        </w:rPr>
        <w:t>average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capacity of</w:t>
      </w:r>
      <w:r>
        <w:rPr>
          <w:color w:val="231F20"/>
          <w:spacing w:val="-1"/>
        </w:rPr>
        <w:t> </w:t>
      </w:r>
      <w:r>
        <w:rPr>
          <w:color w:val="231F20"/>
        </w:rPr>
        <w:t>0.021 ha/h.</w:t>
      </w:r>
      <w:r>
        <w:rPr>
          <w:color w:val="231F20"/>
          <w:spacing w:val="-3"/>
        </w:rPr>
        <w:t> </w:t>
      </w:r>
      <w:r>
        <w:rPr>
          <w:color w:val="231F20"/>
        </w:rPr>
        <w:t>A little</w:t>
      </w:r>
      <w:r>
        <w:rPr>
          <w:color w:val="231F20"/>
          <w:spacing w:val="-1"/>
        </w:rPr>
        <w:t> </w:t>
      </w:r>
      <w:r>
        <w:rPr>
          <w:color w:val="231F20"/>
        </w:rPr>
        <w:t>higher</w:t>
      </w:r>
      <w:r>
        <w:rPr>
          <w:color w:val="231F20"/>
          <w:spacing w:val="40"/>
        </w:rPr>
        <w:t> </w:t>
      </w:r>
      <w:r>
        <w:rPr>
          <w:color w:val="231F20"/>
        </w:rPr>
        <w:t>missed and tilted planting occurred due to damage of pots during the</w:t>
      </w:r>
      <w:r>
        <w:rPr>
          <w:color w:val="231F20"/>
          <w:spacing w:val="40"/>
        </w:rPr>
        <w:t> </w:t>
      </w:r>
      <w:r>
        <w:rPr>
          <w:color w:val="231F20"/>
        </w:rPr>
        <w:t>metering process by the feeding conveyor and robotic arm.</w:t>
      </w:r>
    </w:p>
    <w:p>
      <w:pPr>
        <w:pStyle w:val="BodyText"/>
        <w:spacing w:line="77" w:lineRule="exact"/>
        <w:ind w:left="342"/>
      </w:pPr>
      <w:r>
        <w:rPr>
          <w:color w:val="231F20"/>
          <w:spacing w:val="-2"/>
        </w:rPr>
        <w:t>Around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6%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total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seedlings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tomato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planted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de-</w:t>
      </w:r>
    </w:p>
    <w:p>
      <w:pPr>
        <w:spacing w:after="0" w:line="77" w:lineRule="exact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294" w:space="2064"/>
            <w:col w:w="5252"/>
          </w:cols>
        </w:sectPr>
      </w:pPr>
    </w:p>
    <w:p>
      <w:pPr>
        <w:tabs>
          <w:tab w:pos="604" w:val="left" w:leader="none"/>
        </w:tabs>
        <w:spacing w:before="14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446455</wp:posOffset>
                </wp:positionH>
                <wp:positionV relativeFrom="paragraph">
                  <wp:posOffset>108696</wp:posOffset>
                </wp:positionV>
                <wp:extent cx="3264535" cy="35433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264535" cy="354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977"/>
                              <w:gridCol w:w="463"/>
                              <w:gridCol w:w="463"/>
                              <w:gridCol w:w="462"/>
                              <w:gridCol w:w="654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297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01" w:val="left" w:leader="none"/>
                                    </w:tabs>
                                    <w:spacing w:before="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9.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Spacing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between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adjacent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seedlings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(cm)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" w:righ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30"/>
                                      <w:sz w:val="12"/>
                                    </w:rPr>
                                    <w:t>61±3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5" w:righ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62±4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3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60±5</w:t>
                                  </w:r>
                                </w:p>
                              </w:tc>
                              <w:tc>
                                <w:tcPr>
                                  <w:tcW w:w="65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</w:rPr>
                                    <w:t>61±4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97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01" w:val="left" w:leader="none"/>
                                    </w:tabs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10.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Field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capacity,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ha/h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left="1" w:right="1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0.021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</w:tcPr>
                                <w:p>
                                  <w:pPr>
                                    <w:pStyle w:val="TableParagraph"/>
                                    <w:ind w:left="2" w:right="8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ind w:left="1" w:righ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0.022</w:t>
                                  </w:r>
                                </w:p>
                              </w:tc>
                              <w:tc>
                                <w:tcPr>
                                  <w:tcW w:w="654" w:type="dxa"/>
                                </w:tcPr>
                                <w:p>
                                  <w:pPr>
                                    <w:pStyle w:val="TableParagraph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0.021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2977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01" w:val="left" w:leader="none"/>
                                    </w:tabs>
                                    <w:spacing w:line="240" w:lineRule="auto" w:before="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11.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Field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ciency,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" w:righ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43.7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" w:righ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41.66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" w:righ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45.83</w:t>
                                  </w: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43.73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8.558753pt;width:257.05pt;height:27.9pt;mso-position-horizontal-relative:page;mso-position-vertical-relative:paragraph;z-index:15748608" type="#_x0000_t202" id="docshape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977"/>
                        <w:gridCol w:w="463"/>
                        <w:gridCol w:w="463"/>
                        <w:gridCol w:w="462"/>
                        <w:gridCol w:w="654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2977" w:type="dxa"/>
                          </w:tcPr>
                          <w:p>
                            <w:pPr>
                              <w:pStyle w:val="TableParagraph"/>
                              <w:tabs>
                                <w:tab w:pos="501" w:val="left" w:leader="none"/>
                              </w:tabs>
                              <w:spacing w:before="1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9.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Spacing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between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adjacent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seedlings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(cm)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4" w:righ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30"/>
                                <w:sz w:val="12"/>
                              </w:rPr>
                              <w:t>61±3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5" w:righ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62±4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3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60±5</w:t>
                            </w:r>
                          </w:p>
                        </w:tc>
                        <w:tc>
                          <w:tcPr>
                            <w:tcW w:w="65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</w:rPr>
                              <w:t>61±4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977" w:type="dxa"/>
                          </w:tcPr>
                          <w:p>
                            <w:pPr>
                              <w:pStyle w:val="TableParagraph"/>
                              <w:tabs>
                                <w:tab w:pos="501" w:val="left" w:leader="none"/>
                              </w:tabs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10.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Field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capacity,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ha/h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left="1" w:right="1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0.021</w:t>
                            </w:r>
                          </w:p>
                        </w:tc>
                        <w:tc>
                          <w:tcPr>
                            <w:tcW w:w="463" w:type="dxa"/>
                          </w:tcPr>
                          <w:p>
                            <w:pPr>
                              <w:pStyle w:val="TableParagraph"/>
                              <w:ind w:left="2" w:right="8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ind w:left="1" w:righ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0.022</w:t>
                            </w:r>
                          </w:p>
                        </w:tc>
                        <w:tc>
                          <w:tcPr>
                            <w:tcW w:w="654" w:type="dxa"/>
                          </w:tcPr>
                          <w:p>
                            <w:pPr>
                              <w:pStyle w:val="TableParagraph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0.021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2977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501" w:val="left" w:leader="none"/>
                              </w:tabs>
                              <w:spacing w:line="240" w:lineRule="auto" w:before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11.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Field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ciency,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" w:righ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43.7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" w:right="1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41.66</w:t>
                            </w:r>
                          </w:p>
                        </w:tc>
                        <w:tc>
                          <w:tcPr>
                            <w:tcW w:w="462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" w:righ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45.83</w:t>
                            </w:r>
                          </w:p>
                        </w:tc>
                        <w:tc>
                          <w:tcPr>
                            <w:tcW w:w="65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43.73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10"/>
          <w:sz w:val="12"/>
        </w:rPr>
        <w:t>8.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Average forward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speed,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km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h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162" w:lineRule="exact" w:before="1" w:after="0"/>
        <w:ind w:left="499" w:right="0" w:hanging="396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Cycle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time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robotic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5"/>
          <w:sz w:val="16"/>
        </w:rPr>
        <w:t>arm</w:t>
      </w:r>
    </w:p>
    <w:p>
      <w:pPr>
        <w:tabs>
          <w:tab w:pos="566" w:val="left" w:leader="none"/>
          <w:tab w:pos="1029" w:val="left" w:leader="none"/>
          <w:tab w:pos="1491" w:val="left" w:leader="none"/>
        </w:tabs>
        <w:spacing w:before="14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5"/>
          <w:sz w:val="12"/>
        </w:rPr>
        <w:t>0.8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0.8</w:t>
      </w:r>
      <w:r>
        <w:rPr>
          <w:color w:val="231F20"/>
          <w:sz w:val="12"/>
        </w:rPr>
        <w:tab/>
      </w:r>
      <w:r>
        <w:rPr>
          <w:color w:val="231F20"/>
          <w:spacing w:val="-5"/>
          <w:sz w:val="12"/>
        </w:rPr>
        <w:t>0.8</w:t>
      </w:r>
    </w:p>
    <w:p>
      <w:pPr>
        <w:pStyle w:val="BodyText"/>
        <w:spacing w:line="276" w:lineRule="auto" w:before="115"/>
        <w:ind w:left="103" w:right="118"/>
        <w:jc w:val="both"/>
      </w:pPr>
      <w:r>
        <w:rPr/>
        <w:br w:type="column"/>
      </w:r>
      <w:r>
        <w:rPr>
          <w:color w:val="231F20"/>
        </w:rPr>
        <w:t>veloped metering mechanism were found tilted after falling into the</w:t>
      </w:r>
      <w:r>
        <w:rPr>
          <w:color w:val="231F20"/>
          <w:spacing w:val="40"/>
        </w:rPr>
        <w:t> </w:t>
      </w:r>
      <w:r>
        <w:rPr>
          <w:color w:val="231F20"/>
        </w:rPr>
        <w:t>furrow.</w:t>
      </w:r>
      <w:r>
        <w:rPr>
          <w:color w:val="231F20"/>
          <w:spacing w:val="-3"/>
        </w:rPr>
        <w:t> </w:t>
      </w:r>
      <w:hyperlink w:history="true" w:anchor="_bookmark18">
        <w:r>
          <w:rPr>
            <w:color w:val="2E3092"/>
          </w:rPr>
          <w:t>Chaudhuri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(2002)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reported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percentage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tilted</w:t>
      </w:r>
      <w:r>
        <w:rPr>
          <w:color w:val="231F20"/>
          <w:spacing w:val="-2"/>
        </w:rPr>
        <w:t> </w:t>
      </w:r>
      <w:r>
        <w:rPr>
          <w:color w:val="231F20"/>
        </w:rPr>
        <w:t>plant-</w:t>
      </w:r>
      <w:r>
        <w:rPr>
          <w:color w:val="231F20"/>
          <w:spacing w:val="40"/>
        </w:rPr>
        <w:t> </w:t>
      </w:r>
      <w:r>
        <w:rPr>
          <w:color w:val="231F20"/>
        </w:rPr>
        <w:t>ing as 4.00 to 13.43 for the semi-automatic vegetable transplanter due</w:t>
      </w:r>
      <w:r>
        <w:rPr>
          <w:color w:val="231F20"/>
          <w:spacing w:val="40"/>
        </w:rPr>
        <w:t> </w:t>
      </w:r>
      <w:r>
        <w:rPr>
          <w:color w:val="231F20"/>
        </w:rPr>
        <w:t>to soil condition prevailed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In the present study, pot seed-</w:t>
      </w:r>
      <w:r>
        <w:rPr>
          <w:color w:val="231F20"/>
          <w:spacing w:val="40"/>
        </w:rPr>
        <w:t> </w:t>
      </w:r>
      <w:r>
        <w:rPr>
          <w:color w:val="231F20"/>
        </w:rPr>
        <w:t>lings tilted during transplanting due to partial covering of seedling</w:t>
      </w:r>
      <w:r>
        <w:rPr>
          <w:color w:val="231F20"/>
          <w:spacing w:val="80"/>
        </w:rPr>
        <w:t> </w:t>
      </w:r>
      <w:r>
        <w:rPr>
          <w:color w:val="231F20"/>
        </w:rPr>
        <w:t>pots</w:t>
      </w:r>
      <w:r>
        <w:rPr>
          <w:color w:val="231F20"/>
          <w:spacing w:val="15"/>
        </w:rPr>
        <w:t> </w:t>
      </w:r>
      <w:r>
        <w:rPr>
          <w:color w:val="231F20"/>
        </w:rPr>
        <w:t>with</w:t>
      </w:r>
      <w:r>
        <w:rPr>
          <w:color w:val="231F20"/>
          <w:spacing w:val="16"/>
        </w:rPr>
        <w:t> </w:t>
      </w:r>
      <w:r>
        <w:rPr>
          <w:color w:val="231F20"/>
        </w:rPr>
        <w:t>soil</w:t>
      </w:r>
      <w:r>
        <w:rPr>
          <w:color w:val="231F20"/>
          <w:spacing w:val="17"/>
        </w:rPr>
        <w:t> </w:t>
      </w:r>
      <w:r>
        <w:rPr>
          <w:color w:val="231F20"/>
        </w:rPr>
        <w:t>by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furrow</w:t>
      </w:r>
      <w:r>
        <w:rPr>
          <w:color w:val="231F20"/>
          <w:spacing w:val="17"/>
        </w:rPr>
        <w:t> </w:t>
      </w:r>
      <w:r>
        <w:rPr>
          <w:color w:val="231F20"/>
        </w:rPr>
        <w:t>closer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failure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pot</w:t>
      </w:r>
      <w:r>
        <w:rPr>
          <w:color w:val="231F20"/>
          <w:spacing w:val="17"/>
        </w:rPr>
        <w:t> </w:t>
      </w:r>
      <w:r>
        <w:rPr>
          <w:color w:val="231F20"/>
        </w:rPr>
        <w:t>seedlings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fall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upright</w:t>
      </w:r>
      <w:r>
        <w:rPr>
          <w:color w:val="231F20"/>
          <w:spacing w:val="2"/>
        </w:rPr>
        <w:t> </w:t>
      </w:r>
      <w:r>
        <w:rPr>
          <w:color w:val="231F20"/>
        </w:rPr>
        <w:t>orientation</w:t>
      </w:r>
      <w:r>
        <w:rPr>
          <w:color w:val="231F20"/>
          <w:spacing w:val="4"/>
        </w:rPr>
        <w:t> </w:t>
      </w:r>
      <w:r>
        <w:rPr>
          <w:color w:val="231F20"/>
        </w:rPr>
        <w:t>through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seedling</w:t>
      </w:r>
      <w:r>
        <w:rPr>
          <w:color w:val="231F20"/>
          <w:spacing w:val="3"/>
        </w:rPr>
        <w:t> </w:t>
      </w:r>
      <w:r>
        <w:rPr>
          <w:color w:val="231F20"/>
        </w:rPr>
        <w:t>delivery</w:t>
      </w:r>
      <w:r>
        <w:rPr>
          <w:color w:val="231F20"/>
          <w:spacing w:val="4"/>
        </w:rPr>
        <w:t> </w:t>
      </w:r>
      <w:r>
        <w:rPr>
          <w:color w:val="231F20"/>
        </w:rPr>
        <w:t>tube.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close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view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510" w:space="530"/>
            <w:col w:w="1708" w:space="611"/>
            <w:col w:w="5251"/>
          </w:cols>
        </w:sectPr>
      </w:pPr>
    </w:p>
    <w:p>
      <w:pPr>
        <w:pStyle w:val="BodyText"/>
        <w:spacing w:line="273" w:lineRule="auto" w:before="47"/>
        <w:ind w:left="103" w:right="41" w:firstLine="238"/>
        <w:jc w:val="both"/>
      </w:pPr>
      <w:r>
        <w:rPr>
          <w:color w:val="231F20"/>
        </w:rPr>
        <w:t>The cycle time of the robotic arm to pick and drop seedlings was</w:t>
      </w:r>
      <w:r>
        <w:rPr>
          <w:color w:val="231F20"/>
          <w:spacing w:val="40"/>
        </w:rPr>
        <w:t> </w:t>
      </w:r>
      <w:r>
        <w:rPr>
          <w:color w:val="231F20"/>
        </w:rPr>
        <w:t>measured using a stopwatch and found to be varying from 2.5 to 3.1 s</w:t>
      </w:r>
      <w:r>
        <w:rPr>
          <w:color w:val="231F20"/>
          <w:spacing w:val="40"/>
        </w:rPr>
        <w:t> </w:t>
      </w:r>
      <w:r>
        <w:rPr>
          <w:color w:val="231F20"/>
        </w:rPr>
        <w:t>(for positions P1 to P5). The deviation in average actual cycle time and</w:t>
      </w:r>
      <w:r>
        <w:rPr>
          <w:color w:val="231F20"/>
          <w:spacing w:val="40"/>
        </w:rPr>
        <w:t> </w:t>
      </w:r>
      <w:r>
        <w:rPr>
          <w:color w:val="231F20"/>
        </w:rPr>
        <w:t>simulated cycle time of robotic arm for P5 position was due to friction,</w:t>
      </w:r>
      <w:r>
        <w:rPr>
          <w:color w:val="231F20"/>
          <w:spacing w:val="40"/>
        </w:rPr>
        <w:t> </w:t>
      </w:r>
      <w:r>
        <w:rPr>
          <w:color w:val="231F20"/>
        </w:rPr>
        <w:t>gripper opening/closing time and algorithm computation time by the</w:t>
      </w:r>
      <w:r>
        <w:rPr>
          <w:color w:val="231F20"/>
          <w:spacing w:val="40"/>
        </w:rPr>
        <w:t> </w:t>
      </w:r>
      <w:r>
        <w:rPr>
          <w:color w:val="231F20"/>
        </w:rPr>
        <w:t>microcontroller. The robotic arm could able to pick and drop 20 seed-</w:t>
      </w:r>
      <w:r>
        <w:rPr>
          <w:color w:val="231F20"/>
          <w:spacing w:val="40"/>
        </w:rPr>
        <w:t> </w:t>
      </w:r>
      <w:r>
        <w:rPr>
          <w:color w:val="231F20"/>
        </w:rPr>
        <w:t>lings min</w:t>
      </w:r>
      <w:r>
        <w:rPr>
          <w:rFonts w:ascii="Verdana" w:hAnsi="Verdana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. The time required to move the next group of pot seedlings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the workspace of the robotic arm in the feeding conveyor was found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 be 450 ms. This means by the time the robotic arm dropped the last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seedlings from a row from position P5, the conveyor could move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next row of seedlings to the pickup positions. Thus, the robotic arm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able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continuously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pick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up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pot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seedlings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feeding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veyor and drop these seedlings into the delivery tube.</w:t>
      </w:r>
    </w:p>
    <w:p>
      <w:pPr>
        <w:pStyle w:val="BodyText"/>
        <w:spacing w:before="16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robotic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arm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with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feeding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conveyor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42" w:firstLine="238"/>
        <w:jc w:val="both"/>
      </w:pPr>
      <w:r>
        <w:rPr>
          <w:color w:val="231F20"/>
        </w:rPr>
        <w:t>The sequence of operation made by the robotic arm to pick the pot</w:t>
      </w:r>
      <w:r>
        <w:rPr>
          <w:color w:val="231F20"/>
          <w:spacing w:val="40"/>
        </w:rPr>
        <w:t> </w:t>
      </w:r>
      <w:r>
        <w:rPr>
          <w:color w:val="231F20"/>
        </w:rPr>
        <w:t>seedlings from position P1 and to drop it at D is shown in </w:t>
      </w:r>
      <w:hyperlink w:history="true" w:anchor="_bookmark14">
        <w:r>
          <w:rPr>
            <w:color w:val="2E3092"/>
          </w:rPr>
          <w:t>Fig. 13</w:t>
        </w:r>
      </w:hyperlink>
      <w:r>
        <w:rPr>
          <w:color w:val="231F20"/>
        </w:rPr>
        <w:t>a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e.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robotic arm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"/>
        </w:rPr>
        <w:t> </w:t>
      </w:r>
      <w:r>
        <w:rPr>
          <w:color w:val="231F20"/>
        </w:rPr>
        <w:t>approached a pot</w:t>
      </w:r>
      <w:r>
        <w:rPr>
          <w:color w:val="231F20"/>
          <w:spacing w:val="-1"/>
        </w:rPr>
        <w:t> </w:t>
      </w:r>
      <w:r>
        <w:rPr>
          <w:color w:val="231F20"/>
        </w:rPr>
        <w:t>seedling</w:t>
      </w:r>
      <w:r>
        <w:rPr>
          <w:color w:val="231F20"/>
          <w:spacing w:val="-2"/>
        </w:rPr>
        <w:t> </w:t>
      </w:r>
      <w:r>
        <w:rPr>
          <w:color w:val="231F20"/>
        </w:rPr>
        <w:t>and gripped it by</w:t>
      </w:r>
      <w:r>
        <w:rPr>
          <w:color w:val="231F20"/>
          <w:spacing w:val="-1"/>
        </w:rPr>
        <w:t> </w:t>
      </w:r>
      <w:r>
        <w:rPr>
          <w:color w:val="231F20"/>
        </w:rPr>
        <w:t>actu-</w:t>
      </w:r>
      <w:r>
        <w:rPr>
          <w:color w:val="231F20"/>
          <w:spacing w:val="40"/>
        </w:rPr>
        <w:t> </w:t>
      </w:r>
      <w:r>
        <w:rPr>
          <w:color w:val="231F20"/>
        </w:rPr>
        <w:t>ating the gripper (</w:t>
      </w:r>
      <w:hyperlink w:history="true" w:anchor="_bookmark14">
        <w:r>
          <w:rPr>
            <w:color w:val="2E3092"/>
          </w:rPr>
          <w:t>Fig. 13</w:t>
        </w:r>
      </w:hyperlink>
      <w:r>
        <w:rPr>
          <w:color w:val="231F20"/>
        </w:rPr>
        <w:t>a). Then the pot seedling was lifted from the</w:t>
      </w:r>
      <w:r>
        <w:rPr>
          <w:color w:val="231F20"/>
          <w:spacing w:val="40"/>
        </w:rPr>
        <w:t> </w:t>
      </w:r>
      <w:r>
        <w:rPr>
          <w:color w:val="231F20"/>
        </w:rPr>
        <w:t>conveyor by actuating the shoulder and elbow joint of the robotic arm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Fig. 13</w:t>
        </w:r>
      </w:hyperlink>
      <w:r>
        <w:rPr>
          <w:color w:val="231F20"/>
        </w:rPr>
        <w:t>b). The seedling was then moved from P1 to D by rotating the</w:t>
      </w:r>
      <w:r>
        <w:rPr>
          <w:color w:val="231F20"/>
          <w:spacing w:val="40"/>
        </w:rPr>
        <w:t> </w:t>
      </w:r>
      <w:r>
        <w:rPr>
          <w:color w:val="231F20"/>
        </w:rPr>
        <w:t>base joint (</w:t>
      </w:r>
      <w:hyperlink w:history="true" w:anchor="_bookmark14">
        <w:r>
          <w:rPr>
            <w:color w:val="2E3092"/>
          </w:rPr>
          <w:t>Fig. 13</w:t>
        </w:r>
      </w:hyperlink>
      <w:r>
        <w:rPr>
          <w:color w:val="231F20"/>
        </w:rPr>
        <w:t>c). Finally, the seedling was dropped at the dropping</w:t>
      </w:r>
      <w:r>
        <w:rPr>
          <w:color w:val="231F20"/>
          <w:spacing w:val="40"/>
        </w:rPr>
        <w:t> </w:t>
      </w:r>
      <w:r>
        <w:rPr>
          <w:color w:val="231F20"/>
        </w:rPr>
        <w:t>point, D by opening the gripper (</w:t>
      </w:r>
      <w:hyperlink w:history="true" w:anchor="_bookmark14">
        <w:r>
          <w:rPr>
            <w:color w:val="2E3092"/>
          </w:rPr>
          <w:t>Fig. 13</w:t>
        </w:r>
      </w:hyperlink>
      <w:r>
        <w:rPr>
          <w:color w:val="231F20"/>
        </w:rPr>
        <w:t>d and e).</w:t>
      </w:r>
    </w:p>
    <w:p>
      <w:pPr>
        <w:pStyle w:val="BodyText"/>
        <w:spacing w:before="71"/>
      </w:pPr>
    </w:p>
    <w:p>
      <w:pPr>
        <w:pStyle w:val="ListParagraph"/>
        <w:numPr>
          <w:ilvl w:val="2"/>
          <w:numId w:val="1"/>
        </w:numPr>
        <w:tabs>
          <w:tab w:pos="488" w:val="left" w:leader="none"/>
        </w:tabs>
        <w:spacing w:line="273" w:lineRule="auto" w:before="0" w:after="0"/>
        <w:ind w:left="103" w:right="43" w:firstLine="0"/>
        <w:jc w:val="both"/>
        <w:rPr>
          <w:i/>
          <w:sz w:val="16"/>
        </w:rPr>
      </w:pPr>
      <w:bookmarkStart w:name="3.3.1. Performance of the metering mecha" w:id="47"/>
      <w:bookmarkEnd w:id="47"/>
      <w:r>
        <w:rPr/>
      </w:r>
      <w:r>
        <w:rPr>
          <w:i/>
          <w:color w:val="231F20"/>
          <w:spacing w:val="-8"/>
          <w:sz w:val="16"/>
        </w:rPr>
        <w:t>Performance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metering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mechanism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under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stationary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8"/>
          <w:sz w:val="16"/>
        </w:rPr>
        <w:t>labora-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tory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condition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and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moving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condition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in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4"/>
          <w:sz w:val="16"/>
        </w:rPr>
        <w:t> </w:t>
      </w:r>
      <w:r>
        <w:rPr>
          <w:rFonts w:ascii="Times New Roman"/>
          <w:i/>
          <w:color w:val="231F20"/>
          <w:sz w:val="16"/>
        </w:rPr>
        <w:t>fi</w:t>
      </w:r>
      <w:r>
        <w:rPr>
          <w:i/>
          <w:color w:val="231F20"/>
          <w:sz w:val="16"/>
        </w:rPr>
        <w:t>eld</w:t>
      </w: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  <w:w w:val="105"/>
        </w:rPr>
        <w:t>The results of the metering unit evaluated under the stationary condition 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laboratory are summarized in </w:t>
      </w:r>
      <w:hyperlink w:history="true" w:anchor="_bookmark15">
        <w:r>
          <w:rPr>
            <w:color w:val="2E3092"/>
            <w:w w:val="105"/>
          </w:rPr>
          <w:t>Table 3</w:t>
        </w:r>
      </w:hyperlink>
      <w:r>
        <w:rPr>
          <w:color w:val="231F20"/>
          <w:w w:val="105"/>
        </w:rPr>
        <w:t>. The convey- ing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 of the feeding conveyor refers to successfully placing of</w:t>
      </w:r>
      <w:r>
        <w:rPr>
          <w:color w:val="231F20"/>
          <w:w w:val="105"/>
        </w:rPr>
        <w:t> seedling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robot</w:t>
      </w:r>
      <w:r>
        <w:rPr>
          <w:color w:val="231F20"/>
          <w:w w:val="105"/>
        </w:rPr>
        <w:t> pickup</w:t>
      </w:r>
      <w:r>
        <w:rPr>
          <w:color w:val="231F20"/>
          <w:w w:val="105"/>
        </w:rPr>
        <w:t> position</w:t>
      </w:r>
      <w:r>
        <w:rPr>
          <w:color w:val="231F20"/>
          <w:w w:val="105"/>
        </w:rPr>
        <w:t> without</w:t>
      </w:r>
      <w:r>
        <w:rPr>
          <w:color w:val="231F20"/>
          <w:w w:val="105"/>
        </w:rPr>
        <w:t> tilting,</w:t>
      </w:r>
      <w:r>
        <w:rPr>
          <w:color w:val="231F20"/>
          <w:w w:val="105"/>
        </w:rPr>
        <w:t> and metering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 refers to the successfully picking and dropping of the pot seedlings at the dropping point into the seedling delivery tube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without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causing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damage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pots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seedlings.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Convey- ing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ciency, metering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 and overall 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 were com- puted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Eqs.</w:t>
      </w:r>
      <w:r>
        <w:rPr>
          <w:color w:val="231F20"/>
          <w:w w:val="105"/>
        </w:rPr>
        <w:t> </w:t>
      </w:r>
      <w:hyperlink w:history="true" w:anchor="_bookmark11">
        <w:r>
          <w:rPr>
            <w:color w:val="2E3092"/>
            <w:w w:val="105"/>
          </w:rPr>
          <w:t>(13),</w:t>
        </w:r>
        <w:r>
          <w:rPr>
            <w:color w:val="2E3092"/>
            <w:w w:val="105"/>
          </w:rPr>
          <w:t> (14)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(15)</w:t>
        </w:r>
      </w:hyperlink>
      <w:r>
        <w:rPr>
          <w:color w:val="231F20"/>
          <w:w w:val="105"/>
        </w:rPr>
        <w:t>,</w:t>
      </w:r>
      <w:r>
        <w:rPr>
          <w:color w:val="231F20"/>
          <w:w w:val="105"/>
        </w:rPr>
        <w:t> respectively.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average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conveying, metering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overall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 under labo- </w:t>
      </w:r>
      <w:r>
        <w:rPr>
          <w:color w:val="231F20"/>
        </w:rPr>
        <w:t>ratory conditions were observed to be 96.83%, 95.91% and 92.86%,</w:t>
      </w:r>
      <w:r>
        <w:rPr>
          <w:color w:val="231F20"/>
          <w:w w:val="105"/>
        </w:rPr>
        <w:t> </w:t>
      </w:r>
      <w:bookmarkStart w:name="Declaration of competing interest" w:id="48"/>
      <w:bookmarkEnd w:id="48"/>
      <w:r>
        <w:rPr>
          <w:color w:val="231F20"/>
          <w:spacing w:val="-2"/>
          <w:w w:val="105"/>
        </w:rPr>
        <w:t>resp</w:t>
      </w:r>
      <w:r>
        <w:rPr>
          <w:color w:val="231F20"/>
          <w:spacing w:val="-2"/>
          <w:w w:val="105"/>
        </w:rPr>
        <w:t>ectively.</w:t>
      </w:r>
    </w:p>
    <w:p>
      <w:pPr>
        <w:pStyle w:val="BodyText"/>
        <w:spacing w:before="12"/>
        <w:ind w:left="341"/>
      </w:pPr>
      <w:r>
        <w:rPr>
          <w:color w:val="231F20"/>
        </w:rPr>
        <w:t>The testing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metering</w:t>
      </w:r>
      <w:r>
        <w:rPr>
          <w:color w:val="231F20"/>
          <w:spacing w:val="-2"/>
        </w:rPr>
        <w:t> </w:t>
      </w:r>
      <w:r>
        <w:rPr>
          <w:color w:val="231F20"/>
        </w:rPr>
        <w:t>mechanism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moving</w:t>
      </w:r>
      <w:r>
        <w:rPr>
          <w:color w:val="231F20"/>
          <w:spacing w:val="-1"/>
        </w:rPr>
        <w:t> </w:t>
      </w:r>
      <w:r>
        <w:rPr>
          <w:color w:val="231F20"/>
        </w:rPr>
        <w:t>conditions</w:t>
      </w:r>
      <w:r>
        <w:rPr>
          <w:color w:val="231F20"/>
          <w:spacing w:val="-2"/>
        </w:rPr>
        <w:t> </w:t>
      </w:r>
      <w:r>
        <w:rPr>
          <w:color w:val="231F20"/>
        </w:rPr>
        <w:t>in </w:t>
      </w:r>
      <w:r>
        <w:rPr>
          <w:color w:val="231F20"/>
          <w:spacing w:val="-5"/>
        </w:rPr>
        <w:t>the</w:t>
      </w:r>
    </w:p>
    <w:p>
      <w:pPr>
        <w:pStyle w:val="BodyText"/>
        <w:spacing w:before="25"/>
        <w:ind w:left="103"/>
      </w:pP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5"/>
          </w:rPr>
          <w:t>14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line="276" w:lineRule="auto" w:before="24"/>
        <w:ind w:left="103" w:right="42" w:firstLine="238"/>
        <w:jc w:val="both"/>
      </w:pPr>
      <w:r>
        <w:rPr>
          <w:color w:val="231F20"/>
        </w:rPr>
        <w:t>From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tests, the quality of transplanting as indicated by the</w:t>
      </w:r>
      <w:r>
        <w:rPr>
          <w:color w:val="231F20"/>
          <w:w w:val="105"/>
        </w:rPr>
        <w:t> </w:t>
      </w:r>
      <w:bookmarkStart w:name="section30" w:id="49"/>
      <w:bookmarkEnd w:id="49"/>
      <w:r>
        <w:rPr>
          <w:color w:val="231F20"/>
          <w:w w:val="105"/>
        </w:rPr>
      </w:r>
      <w:bookmarkStart w:name="Acknowledgement" w:id="50"/>
      <w:bookmarkEnd w:id="50"/>
      <w:r>
        <w:rPr>
          <w:color w:val="231F20"/>
        </w:rPr>
        <w:t>s</w:t>
      </w:r>
      <w:r>
        <w:rPr>
          <w:color w:val="231F20"/>
        </w:rPr>
        <w:t>eedling planting rate, percent missed planting, percent tilted planting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overall</w:t>
      </w:r>
      <w:r>
        <w:rPr>
          <w:color w:val="231F20"/>
          <w:spacing w:val="40"/>
        </w:rPr>
        <w:t> </w:t>
      </w:r>
      <w:r>
        <w:rPr>
          <w:color w:val="231F20"/>
        </w:rPr>
        <w:t>planting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computed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summarized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Table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 individual plots. From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Table, it 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seen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developed metering</w:t>
      </w:r>
      <w:r>
        <w:rPr>
          <w:color w:val="231F20"/>
          <w:spacing w:val="-1"/>
        </w:rPr>
        <w:t> </w:t>
      </w:r>
      <w:r>
        <w:rPr>
          <w:color w:val="231F20"/>
        </w:rPr>
        <w:t>mechanism could drop on an</w:t>
      </w:r>
      <w:r>
        <w:rPr>
          <w:color w:val="231F20"/>
          <w:spacing w:val="-2"/>
        </w:rPr>
        <w:t> </w:t>
      </w:r>
      <w:r>
        <w:rPr>
          <w:color w:val="231F20"/>
        </w:rPr>
        <w:t>average</w:t>
      </w:r>
      <w:r>
        <w:rPr>
          <w:color w:val="231F20"/>
          <w:spacing w:val="-1"/>
        </w:rPr>
        <w:t> </w:t>
      </w:r>
      <w:r>
        <w:rPr>
          <w:color w:val="231F20"/>
        </w:rPr>
        <w:t>20</w:t>
      </w:r>
      <w:r>
        <w:rPr>
          <w:color w:val="231F20"/>
          <w:spacing w:val="-1"/>
        </w:rPr>
        <w:t> </w:t>
      </w:r>
      <w:r>
        <w:rPr>
          <w:color w:val="231F20"/>
        </w:rPr>
        <w:t>pot seed-</w:t>
      </w:r>
      <w:r>
        <w:rPr>
          <w:color w:val="231F20"/>
          <w:spacing w:val="40"/>
        </w:rPr>
        <w:t> </w:t>
      </w:r>
      <w:r>
        <w:rPr>
          <w:color w:val="231F20"/>
        </w:rPr>
        <w:t>lings</w:t>
      </w:r>
      <w:r>
        <w:rPr>
          <w:color w:val="231F20"/>
          <w:spacing w:val="-2"/>
        </w:rPr>
        <w:t> </w:t>
      </w:r>
      <w:r>
        <w:rPr>
          <w:color w:val="231F20"/>
        </w:rPr>
        <w:t>per</w:t>
      </w:r>
      <w:r>
        <w:rPr>
          <w:color w:val="231F20"/>
          <w:spacing w:val="-2"/>
        </w:rPr>
        <w:t> </w:t>
      </w:r>
      <w:r>
        <w:rPr>
          <w:color w:val="231F20"/>
        </w:rPr>
        <w:t>min.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2"/>
        </w:rPr>
        <w:t> </w:t>
      </w:r>
      <w:r>
        <w:rPr>
          <w:color w:val="231F20"/>
        </w:rPr>
        <w:t>percentage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missed</w:t>
      </w:r>
      <w:r>
        <w:rPr>
          <w:color w:val="231F20"/>
          <w:spacing w:val="-1"/>
        </w:rPr>
        <w:t> </w:t>
      </w:r>
      <w:r>
        <w:rPr>
          <w:color w:val="231F20"/>
        </w:rPr>
        <w:t>planting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occurred</w:t>
      </w:r>
      <w:r>
        <w:rPr>
          <w:color w:val="231F20"/>
          <w:spacing w:val="40"/>
        </w:rPr>
        <w:t> </w:t>
      </w:r>
      <w:r>
        <w:rPr>
          <w:color w:val="231F20"/>
        </w:rPr>
        <w:t>due to damage of pots within the machine during the metering of pot</w:t>
      </w:r>
      <w:r>
        <w:rPr>
          <w:color w:val="231F20"/>
          <w:spacing w:val="40"/>
        </w:rPr>
        <w:t> </w:t>
      </w:r>
      <w:r>
        <w:rPr>
          <w:color w:val="231F20"/>
        </w:rPr>
        <w:t>seedlings was found to be 4.44%.</w:t>
      </w:r>
    </w:p>
    <w:p>
      <w:pPr>
        <w:pStyle w:val="BodyText"/>
        <w:spacing w:line="273" w:lineRule="auto" w:before="9"/>
        <w:ind w:left="123" w:right="117"/>
        <w:jc w:val="right"/>
      </w:pPr>
      <w:r>
        <w:rPr/>
        <w:br w:type="column"/>
      </w:r>
      <w:r>
        <w:rPr>
          <w:color w:val="231F20"/>
        </w:rPr>
        <w:t>of the seedlings dropped into the furrow is shown in </w:t>
      </w:r>
      <w:hyperlink w:history="true" w:anchor="_bookmark16">
        <w:r>
          <w:rPr>
            <w:color w:val="2E3092"/>
          </w:rPr>
          <w:t>Fig. 14</w:t>
        </w:r>
      </w:hyperlink>
      <w:r>
        <w:rPr>
          <w:color w:val="2E3092"/>
        </w:rPr>
        <w:t> </w:t>
      </w:r>
      <w:r>
        <w:rPr>
          <w:color w:val="231F20"/>
        </w:rPr>
        <w:t>(b and c).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average</w:t>
      </w:r>
      <w:r>
        <w:rPr>
          <w:color w:val="231F20"/>
          <w:spacing w:val="40"/>
        </w:rPr>
        <w:t> </w:t>
      </w:r>
      <w:r>
        <w:rPr>
          <w:color w:val="231F20"/>
        </w:rPr>
        <w:t>conveying,</w:t>
      </w:r>
      <w:r>
        <w:rPr>
          <w:color w:val="231F20"/>
          <w:spacing w:val="40"/>
        </w:rPr>
        <w:t> </w:t>
      </w:r>
      <w:r>
        <w:rPr>
          <w:color w:val="231F20"/>
        </w:rPr>
        <w:t>metering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overall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metering unit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 were found to be 94.7%, 93.28%</w:t>
      </w:r>
      <w:r>
        <w:rPr>
          <w:color w:val="231F20"/>
          <w:spacing w:val="40"/>
        </w:rPr>
        <w:t> </w:t>
      </w:r>
      <w:r>
        <w:rPr>
          <w:color w:val="231F20"/>
        </w:rPr>
        <w:t>and 88.33%, respectively. The sources of reduced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from the</w:t>
      </w:r>
      <w:r>
        <w:rPr>
          <w:color w:val="231F20"/>
          <w:spacing w:val="40"/>
        </w:rPr>
        <w:t> </w:t>
      </w:r>
      <w:r>
        <w:rPr>
          <w:color w:val="231F20"/>
        </w:rPr>
        <w:t>ideal</w:t>
      </w:r>
      <w:r>
        <w:rPr>
          <w:color w:val="231F20"/>
          <w:spacing w:val="-6"/>
        </w:rPr>
        <w:t> </w:t>
      </w:r>
      <w:r>
        <w:rPr>
          <w:color w:val="231F20"/>
        </w:rPr>
        <w:t>(100%)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to:</w:t>
      </w:r>
      <w:r>
        <w:rPr>
          <w:color w:val="231F20"/>
          <w:spacing w:val="-4"/>
        </w:rPr>
        <w:t> </w:t>
      </w:r>
      <w:r>
        <w:rPr>
          <w:color w:val="231F20"/>
        </w:rPr>
        <w:t>a)</w:t>
      </w:r>
      <w:r>
        <w:rPr>
          <w:color w:val="231F20"/>
          <w:spacing w:val="-5"/>
        </w:rPr>
        <w:t> </w:t>
      </w:r>
      <w:r>
        <w:rPr>
          <w:color w:val="231F20"/>
        </w:rPr>
        <w:t>inclinations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tilting</w:t>
      </w:r>
      <w:r>
        <w:rPr>
          <w:color w:val="231F20"/>
          <w:spacing w:val="-6"/>
        </w:rPr>
        <w:t> </w:t>
      </w:r>
      <w:r>
        <w:rPr>
          <w:color w:val="231F20"/>
        </w:rPr>
        <w:t>occurred</w:t>
      </w:r>
      <w:r>
        <w:rPr>
          <w:color w:val="231F20"/>
          <w:spacing w:val="-3"/>
        </w:rPr>
        <w:t> </w:t>
      </w:r>
      <w:r>
        <w:rPr>
          <w:color w:val="231F20"/>
        </w:rPr>
        <w:t>during</w:t>
      </w:r>
      <w:r>
        <w:rPr>
          <w:color w:val="231F20"/>
          <w:spacing w:val="-5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veying of the seedlings due to friction and operating speed of the con-</w:t>
      </w:r>
      <w:r>
        <w:rPr>
          <w:color w:val="231F20"/>
          <w:spacing w:val="40"/>
        </w:rPr>
        <w:t> </w:t>
      </w:r>
      <w:r>
        <w:rPr>
          <w:color w:val="231F20"/>
        </w:rPr>
        <w:t>veyor and b) damage occurring to the seedlings by the robot arm due</w:t>
      </w:r>
      <w:r>
        <w:rPr>
          <w:color w:val="231F20"/>
          <w:spacing w:val="80"/>
        </w:rPr>
        <w:t> </w:t>
      </w:r>
      <w:r>
        <w:rPr>
          <w:color w:val="231F20"/>
        </w:rPr>
        <w:t>to higher force of gripping</w:t>
      </w:r>
      <w:r>
        <w:rPr>
          <w:color w:val="231F20"/>
          <w:spacing w:val="-1"/>
        </w:rPr>
        <w:t> </w:t>
      </w:r>
      <w:r>
        <w:rPr>
          <w:color w:val="231F20"/>
        </w:rPr>
        <w:t>the seedlings. These reductions</w:t>
      </w:r>
      <w:r>
        <w:rPr>
          <w:color w:val="231F20"/>
          <w:spacing w:val="-1"/>
        </w:rPr>
        <w:t> </w:t>
      </w:r>
      <w:r>
        <w:rPr>
          <w:color w:val="231F20"/>
        </w:rPr>
        <w:t>in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1"/>
        </w:rPr>
        <w:t> </w:t>
      </w:r>
      <w:r>
        <w:rPr>
          <w:color w:val="231F20"/>
        </w:rPr>
        <w:t>not so</w:t>
      </w:r>
      <w:r>
        <w:rPr>
          <w:color w:val="231F20"/>
          <w:spacing w:val="-1"/>
        </w:rPr>
        <w:t> </w:t>
      </w:r>
      <w:r>
        <w:rPr>
          <w:color w:val="231F20"/>
        </w:rPr>
        <w:t>high,</w:t>
      </w:r>
      <w:r>
        <w:rPr>
          <w:color w:val="231F20"/>
          <w:spacing w:val="-1"/>
        </w:rPr>
        <w:t> </w:t>
      </w:r>
      <w:r>
        <w:rPr>
          <w:color w:val="231F20"/>
        </w:rPr>
        <w:t>hence,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developed</w:t>
      </w:r>
      <w:r>
        <w:rPr>
          <w:color w:val="231F20"/>
          <w:spacing w:val="-1"/>
        </w:rPr>
        <w:t> </w:t>
      </w:r>
      <w:r>
        <w:rPr>
          <w:color w:val="231F20"/>
        </w:rPr>
        <w:t>robotic</w:t>
      </w:r>
      <w:r>
        <w:rPr>
          <w:color w:val="231F20"/>
          <w:spacing w:val="1"/>
        </w:rPr>
        <w:t> </w:t>
      </w:r>
      <w:r>
        <w:rPr>
          <w:color w:val="231F20"/>
        </w:rPr>
        <w:t>arm</w:t>
      </w:r>
      <w:r>
        <w:rPr>
          <w:color w:val="231F20"/>
          <w:spacing w:val="1"/>
        </w:rPr>
        <w:t> </w:t>
      </w:r>
      <w:r>
        <w:rPr>
          <w:color w:val="231F20"/>
        </w:rPr>
        <w:t>could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successfully</w:t>
      </w:r>
    </w:p>
    <w:p>
      <w:pPr>
        <w:pStyle w:val="BodyText"/>
        <w:spacing w:before="6"/>
        <w:ind w:left="103"/>
      </w:pPr>
      <w:r>
        <w:rPr>
          <w:color w:val="231F20"/>
        </w:rPr>
        <w:t>used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handle</w:t>
      </w:r>
      <w:r>
        <w:rPr>
          <w:color w:val="231F20"/>
          <w:spacing w:val="4"/>
        </w:rPr>
        <w:t> </w:t>
      </w:r>
      <w:r>
        <w:rPr>
          <w:color w:val="231F20"/>
        </w:rPr>
        <w:t>pot</w:t>
      </w:r>
      <w:r>
        <w:rPr>
          <w:color w:val="231F20"/>
          <w:spacing w:val="2"/>
        </w:rPr>
        <w:t> </w:t>
      </w:r>
      <w:r>
        <w:rPr>
          <w:color w:val="231F20"/>
        </w:rPr>
        <w:t>seedlings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vegetable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transplanter.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A 3 DOF serial robotic arm based metering mechanism was devel-</w:t>
      </w:r>
      <w:r>
        <w:rPr>
          <w:color w:val="231F20"/>
          <w:spacing w:val="40"/>
        </w:rPr>
        <w:t> </w:t>
      </w:r>
      <w:r>
        <w:rPr>
          <w:color w:val="231F20"/>
        </w:rPr>
        <w:t>oped to automate the vegetable transplantation process using tomato</w:t>
      </w:r>
      <w:r>
        <w:rPr>
          <w:color w:val="231F20"/>
          <w:spacing w:val="40"/>
        </w:rPr>
        <w:t> </w:t>
      </w:r>
      <w:r>
        <w:rPr>
          <w:color w:val="231F20"/>
        </w:rPr>
        <w:t>seedlings raised in paper pots weighing 44 to 47 g with a total power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consumption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16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 LDR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sensing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 to</w:t>
      </w:r>
      <w:r>
        <w:rPr>
          <w:color w:val="231F20"/>
          <w:spacing w:val="-1"/>
        </w:rPr>
        <w:t> </w:t>
      </w:r>
      <w:r>
        <w:rPr>
          <w:color w:val="231F20"/>
        </w:rPr>
        <w:t>detect the</w:t>
      </w:r>
      <w:r>
        <w:rPr>
          <w:color w:val="231F20"/>
          <w:spacing w:val="-1"/>
        </w:rPr>
        <w:t> </w:t>
      </w:r>
      <w:r>
        <w:rPr>
          <w:color w:val="231F20"/>
        </w:rPr>
        <w:t>presence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seedlings on the feeding</w:t>
      </w:r>
      <w:r>
        <w:rPr>
          <w:color w:val="231F20"/>
          <w:spacing w:val="-1"/>
        </w:rPr>
        <w:t> </w:t>
      </w:r>
      <w:r>
        <w:rPr>
          <w:color w:val="231F20"/>
        </w:rPr>
        <w:t>conveyor. It</w:t>
      </w:r>
      <w:r>
        <w:rPr>
          <w:color w:val="231F20"/>
          <w:spacing w:val="40"/>
        </w:rPr>
        <w:t> </w:t>
      </w:r>
      <w:r>
        <w:rPr>
          <w:color w:val="231F20"/>
        </w:rPr>
        <w:t>successfully</w:t>
      </w:r>
      <w:r>
        <w:rPr>
          <w:color w:val="231F20"/>
          <w:spacing w:val="-4"/>
        </w:rPr>
        <w:t> </w:t>
      </w:r>
      <w:r>
        <w:rPr>
          <w:color w:val="231F20"/>
        </w:rPr>
        <w:t>sensed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presence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pot</w:t>
      </w:r>
      <w:r>
        <w:rPr>
          <w:color w:val="231F20"/>
          <w:spacing w:val="-5"/>
        </w:rPr>
        <w:t> </w:t>
      </w:r>
      <w:r>
        <w:rPr>
          <w:color w:val="231F20"/>
        </w:rPr>
        <w:t>seedlings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LOA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controlled</w:t>
      </w:r>
      <w:r>
        <w:rPr>
          <w:color w:val="231F20"/>
          <w:spacing w:val="40"/>
        </w:rPr>
        <w:t> </w:t>
      </w:r>
      <w:r>
        <w:rPr>
          <w:color w:val="231F20"/>
        </w:rPr>
        <w:t>the movement of the conveyor precisely. The power required for oper-</w:t>
      </w:r>
      <w:r>
        <w:rPr>
          <w:color w:val="231F20"/>
          <w:spacing w:val="40"/>
        </w:rPr>
        <w:t> </w:t>
      </w:r>
      <w:r>
        <w:rPr>
          <w:color w:val="231F20"/>
        </w:rPr>
        <w:t>ating the feeding conveyor was 18 W only and it required 450 ms to</w:t>
      </w:r>
      <w:r>
        <w:rPr>
          <w:color w:val="231F20"/>
          <w:spacing w:val="40"/>
        </w:rPr>
        <w:t> </w:t>
      </w:r>
      <w:r>
        <w:rPr>
          <w:color w:val="231F20"/>
        </w:rPr>
        <w:t>move a group of pot seedlings into the workspace of the robotic arm.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developed robotic arm could pick and drop pot seedling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14"/>
        </w:rPr>
        <w:t> </w:t>
      </w:r>
      <w:r>
        <w:rPr>
          <w:color w:val="231F20"/>
        </w:rPr>
        <w:t>positions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conveyor</w:t>
      </w:r>
      <w:r>
        <w:rPr>
          <w:color w:val="231F20"/>
          <w:spacing w:val="16"/>
        </w:rPr>
        <w:t> </w:t>
      </w:r>
      <w:r>
        <w:rPr>
          <w:color w:val="231F20"/>
        </w:rPr>
        <w:t>with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cycle</w:t>
      </w:r>
      <w:r>
        <w:rPr>
          <w:color w:val="231F20"/>
          <w:spacing w:val="14"/>
        </w:rPr>
        <w:t> </w:t>
      </w:r>
      <w:r>
        <w:rPr>
          <w:color w:val="231F20"/>
        </w:rPr>
        <w:t>time</w:t>
      </w:r>
      <w:r>
        <w:rPr>
          <w:color w:val="231F20"/>
          <w:spacing w:val="15"/>
        </w:rPr>
        <w:t> </w:t>
      </w:r>
      <w:r>
        <w:rPr>
          <w:color w:val="231F20"/>
        </w:rPr>
        <w:t>between</w:t>
      </w:r>
      <w:r>
        <w:rPr>
          <w:color w:val="231F20"/>
          <w:spacing w:val="14"/>
        </w:rPr>
        <w:t> </w:t>
      </w:r>
      <w:r>
        <w:rPr>
          <w:color w:val="231F20"/>
        </w:rPr>
        <w:t>2.5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 w:before="2"/>
        <w:ind w:left="103" w:right="118"/>
        <w:jc w:val="both"/>
      </w:pPr>
      <w:r>
        <w:rPr>
          <w:color w:val="231F20"/>
        </w:rPr>
        <w:t>3.1</w:t>
      </w:r>
      <w:r>
        <w:rPr>
          <w:color w:val="231F20"/>
          <w:spacing w:val="-1"/>
        </w:rPr>
        <w:t> </w:t>
      </w:r>
      <w:r>
        <w:rPr>
          <w:color w:val="231F20"/>
        </w:rPr>
        <w:t>s.</w:t>
      </w:r>
      <w:r>
        <w:rPr>
          <w:color w:val="231F20"/>
          <w:spacing w:val="-2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variations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because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variation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distance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pick-</w:t>
      </w:r>
      <w:r>
        <w:rPr>
          <w:color w:val="231F20"/>
          <w:spacing w:val="40"/>
        </w:rPr>
        <w:t> </w:t>
      </w:r>
      <w:r>
        <w:rPr>
          <w:color w:val="231F20"/>
        </w:rPr>
        <w:t>ing positions from the dropping point. The robotic arm could success-</w:t>
      </w:r>
      <w:r>
        <w:rPr>
          <w:color w:val="231F20"/>
          <w:spacing w:val="40"/>
        </w:rPr>
        <w:t> </w:t>
      </w:r>
      <w:r>
        <w:rPr>
          <w:color w:val="231F20"/>
        </w:rPr>
        <w:t>fully pick and drop 20 seedlings per min. The average values of the</w:t>
      </w:r>
      <w:r>
        <w:rPr>
          <w:color w:val="231F20"/>
          <w:spacing w:val="40"/>
        </w:rPr>
        <w:t> </w:t>
      </w:r>
      <w:r>
        <w:rPr>
          <w:color w:val="231F20"/>
        </w:rPr>
        <w:t>conveying, metering and overall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of the developed metering</w:t>
      </w:r>
      <w:r>
        <w:rPr>
          <w:color w:val="231F20"/>
          <w:spacing w:val="40"/>
        </w:rPr>
        <w:t> </w:t>
      </w:r>
      <w:r>
        <w:rPr>
          <w:color w:val="231F20"/>
        </w:rPr>
        <w:t>mechanism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96.83%,</w:t>
      </w:r>
      <w:r>
        <w:rPr>
          <w:color w:val="231F20"/>
          <w:spacing w:val="-9"/>
        </w:rPr>
        <w:t> </w:t>
      </w:r>
      <w:r>
        <w:rPr>
          <w:color w:val="231F20"/>
        </w:rPr>
        <w:t>95.91%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92.86%,</w:t>
      </w:r>
      <w:r>
        <w:rPr>
          <w:color w:val="231F20"/>
          <w:spacing w:val="-9"/>
        </w:rPr>
        <w:t> </w:t>
      </w:r>
      <w:r>
        <w:rPr>
          <w:color w:val="231F20"/>
        </w:rPr>
        <w:t>respectively,</w:t>
      </w:r>
      <w:r>
        <w:rPr>
          <w:color w:val="231F20"/>
          <w:spacing w:val="-10"/>
        </w:rPr>
        <w:t> </w:t>
      </w:r>
      <w:r>
        <w:rPr>
          <w:color w:val="231F20"/>
        </w:rPr>
        <w:t>under</w:t>
      </w:r>
      <w:r>
        <w:rPr>
          <w:color w:val="231F20"/>
          <w:spacing w:val="-9"/>
        </w:rPr>
        <w:t> </w:t>
      </w:r>
      <w:r>
        <w:rPr>
          <w:color w:val="231F20"/>
        </w:rPr>
        <w:t>labo-</w:t>
      </w:r>
      <w:r>
        <w:rPr>
          <w:color w:val="231F20"/>
          <w:spacing w:val="40"/>
        </w:rPr>
        <w:t> </w:t>
      </w:r>
      <w:r>
        <w:rPr>
          <w:color w:val="231F20"/>
        </w:rPr>
        <w:t>ratory conditions as compared to 94.7%, 93.28% and 88.33%, under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condition. The measured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under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conditions were</w:t>
      </w:r>
      <w:r>
        <w:rPr>
          <w:color w:val="231F20"/>
          <w:spacing w:val="40"/>
        </w:rPr>
        <w:t> </w:t>
      </w:r>
      <w:r>
        <w:rPr>
          <w:color w:val="231F20"/>
        </w:rPr>
        <w:t>found to be reduced due to the vibrations produced during the move-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transplanter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observed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robotic</w:t>
      </w:r>
      <w:r>
        <w:rPr>
          <w:color w:val="231F20"/>
          <w:spacing w:val="-4"/>
        </w:rPr>
        <w:t> </w:t>
      </w:r>
      <w:r>
        <w:rPr>
          <w:color w:val="231F20"/>
        </w:rPr>
        <w:t>metering</w:t>
      </w:r>
      <w:r>
        <w:rPr>
          <w:color w:val="231F20"/>
          <w:spacing w:val="-8"/>
        </w:rPr>
        <w:t> </w:t>
      </w:r>
      <w:r>
        <w:rPr>
          <w:color w:val="231F20"/>
        </w:rPr>
        <w:t>unit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5"/>
        </w:rPr>
        <w:t> </w:t>
      </w:r>
      <w:r>
        <w:rPr>
          <w:color w:val="231F20"/>
        </w:rPr>
        <w:t>operate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much</w:t>
      </w:r>
      <w:r>
        <w:rPr>
          <w:color w:val="231F20"/>
          <w:spacing w:val="-8"/>
        </w:rPr>
        <w:t> </w:t>
      </w:r>
      <w:r>
        <w:rPr>
          <w:color w:val="231F20"/>
        </w:rPr>
        <w:t>lesser</w:t>
      </w:r>
      <w:r>
        <w:rPr>
          <w:color w:val="231F20"/>
          <w:spacing w:val="-5"/>
        </w:rPr>
        <w:t> </w:t>
      </w:r>
      <w:r>
        <w:rPr>
          <w:color w:val="231F20"/>
        </w:rPr>
        <w:t>power</w:t>
      </w:r>
      <w:r>
        <w:rPr>
          <w:color w:val="231F20"/>
          <w:spacing w:val="-7"/>
        </w:rPr>
        <w:t> </w:t>
      </w:r>
      <w:r>
        <w:rPr>
          <w:color w:val="231F20"/>
        </w:rPr>
        <w:t>input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duced size and mechanisms without much difference from the perfor-</w:t>
      </w:r>
      <w:r>
        <w:rPr>
          <w:color w:val="231F20"/>
          <w:spacing w:val="40"/>
        </w:rPr>
        <w:t> </w:t>
      </w:r>
      <w:r>
        <w:rPr>
          <w:color w:val="231F20"/>
        </w:rPr>
        <w:t>mance of mechanical type pot seedling transplanter. Thus the use of</w:t>
      </w:r>
      <w:r>
        <w:rPr>
          <w:color w:val="231F20"/>
          <w:spacing w:val="40"/>
        </w:rPr>
        <w:t> </w:t>
      </w:r>
      <w:r>
        <w:rPr>
          <w:color w:val="231F20"/>
        </w:rPr>
        <w:t>robotic metering mechanism could increase the feasibility of commer-</w:t>
      </w:r>
      <w:r>
        <w:rPr>
          <w:color w:val="231F20"/>
          <w:spacing w:val="40"/>
        </w:rPr>
        <w:t> </w:t>
      </w:r>
      <w:r>
        <w:rPr>
          <w:color w:val="231F20"/>
        </w:rPr>
        <w:t>cializing the transplanters by reducing the overall cost without</w:t>
      </w:r>
      <w:r>
        <w:rPr>
          <w:color w:val="231F20"/>
          <w:spacing w:val="40"/>
        </w:rPr>
        <w:t> </w:t>
      </w:r>
      <w:r>
        <w:rPr>
          <w:color w:val="231F20"/>
        </w:rPr>
        <w:t>compromising the performance.</w:t>
      </w:r>
    </w:p>
    <w:p>
      <w:pPr>
        <w:pStyle w:val="BodyText"/>
        <w:spacing w:before="10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competing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42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authors</w:t>
      </w:r>
      <w:r>
        <w:rPr>
          <w:color w:val="231F20"/>
          <w:spacing w:val="-1"/>
        </w:rPr>
        <w:t> </w:t>
      </w:r>
      <w:r>
        <w:rPr>
          <w:color w:val="231F20"/>
        </w:rPr>
        <w:t>have 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5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Acknowledgement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support received from the Indian Council of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tural Research (ICAR), Ministry of Agriculture, Govt. of India (Agri.</w:t>
      </w:r>
      <w:r>
        <w:rPr>
          <w:color w:val="231F20"/>
          <w:spacing w:val="40"/>
        </w:rPr>
        <w:t> </w:t>
      </w:r>
      <w:r>
        <w:rPr>
          <w:color w:val="231F20"/>
        </w:rPr>
        <w:t>Engg.27(4)/2015-AE) to carry out this research work is sincerely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acknowledged.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70" w:space="189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28"/>
        <w:ind w:left="103"/>
      </w:pPr>
      <w:bookmarkStart w:name="References" w:id="51"/>
      <w:bookmarkEnd w:id="51"/>
      <w:r>
        <w:rPr/>
      </w:r>
      <w:bookmarkStart w:name="_bookmark18" w:id="52"/>
      <w:bookmarkEnd w:id="52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0"/>
      </w:pPr>
    </w:p>
    <w:p>
      <w:pPr>
        <w:spacing w:line="266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Chaudhuri, D., Singh, V.V., Dubey, A.K., 2002. </w:t>
      </w:r>
      <w:hyperlink r:id="rId30">
        <w:r>
          <w:rPr>
            <w:color w:val="2E3092"/>
            <w:sz w:val="12"/>
          </w:rPr>
          <w:t>Re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nement and adoption of mechanical veg-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0">
        <w:r>
          <w:rPr>
            <w:color w:val="2E3092"/>
            <w:w w:val="110"/>
            <w:sz w:val="12"/>
          </w:rPr>
          <w:t>etable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transplanters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Indian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conditions.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Today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26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(5),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7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Dihingia, P.C., Kumar, G.V.P., Sarma, P.K., Neog, P., 2017. </w:t>
      </w:r>
      <w:hyperlink r:id="rId31">
        <w:r>
          <w:rPr>
            <w:color w:val="2E3092"/>
            <w:sz w:val="12"/>
          </w:rPr>
          <w:t>Production of soil block seedlings</w:t>
        </w:r>
      </w:hyperlink>
      <w:r>
        <w:rPr>
          <w:color w:val="2E3092"/>
          <w:spacing w:val="40"/>
          <w:sz w:val="12"/>
        </w:rPr>
        <w:t> </w:t>
      </w:r>
      <w:hyperlink r:id="rId31">
        <w:r>
          <w:rPr>
            <w:color w:val="2E3092"/>
            <w:sz w:val="12"/>
          </w:rPr>
          <w:t>in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plug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trays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mechanical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transplanting.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0"/>
            <w:sz w:val="12"/>
          </w:rPr>
          <w:t> </w:t>
        </w:r>
        <w:r>
          <w:rPr>
            <w:color w:val="2E3092"/>
            <w:sz w:val="12"/>
          </w:rPr>
          <w:t>Vegetabl.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23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(5),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471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485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25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Harada,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Nagata,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Rojas,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Ramirez,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A.I.G.,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Onda,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Tsuji,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hyperlink r:id="rId32">
        <w:r>
          <w:rPr>
            <w:color w:val="2E3092"/>
            <w:spacing w:val="-2"/>
            <w:w w:val="105"/>
            <w:sz w:val="12"/>
          </w:rPr>
          <w:t>Proposal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of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shape</w:t>
        </w:r>
        <w:r>
          <w:rPr>
            <w:color w:val="2E3092"/>
            <w:w w:val="105"/>
            <w:sz w:val="12"/>
          </w:rPr>
          <w:t> adaptive</w:t>
        </w:r>
        <w:r>
          <w:rPr>
            <w:color w:val="2E3092"/>
            <w:w w:val="105"/>
            <w:sz w:val="12"/>
          </w:rPr>
          <w:t> gripper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robotic</w:t>
        </w:r>
        <w:r>
          <w:rPr>
            <w:color w:val="2E3092"/>
            <w:w w:val="105"/>
            <w:sz w:val="12"/>
          </w:rPr>
          <w:t> assembly</w:t>
        </w:r>
        <w:r>
          <w:rPr>
            <w:color w:val="2E3092"/>
            <w:w w:val="105"/>
            <w:sz w:val="12"/>
          </w:rPr>
          <w:t> tasks.</w:t>
        </w:r>
        <w:r>
          <w:rPr>
            <w:color w:val="2E3092"/>
            <w:w w:val="105"/>
            <w:sz w:val="12"/>
          </w:rPr>
          <w:t> Adv.</w:t>
        </w:r>
        <w:r>
          <w:rPr>
            <w:color w:val="2E3092"/>
            <w:w w:val="105"/>
            <w:sz w:val="12"/>
          </w:rPr>
          <w:t> Robot.</w:t>
        </w:r>
        <w:r>
          <w:rPr>
            <w:color w:val="2E3092"/>
            <w:w w:val="105"/>
            <w:sz w:val="12"/>
          </w:rPr>
          <w:t> 30</w:t>
        </w:r>
        <w:r>
          <w:rPr>
            <w:color w:val="2E3092"/>
            <w:w w:val="105"/>
            <w:sz w:val="12"/>
          </w:rPr>
          <w:t> (17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spacing w:val="-2"/>
            <w:w w:val="105"/>
            <w:sz w:val="12"/>
          </w:rPr>
          <w:t>1186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1198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27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Francis,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Dimensional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synthesis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kinemat-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ics simulation of a high-speed plug seedling transplanting robot. Comput. Electron.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Agric. 107, 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72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 Sistler,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1986.</w:t>
      </w:r>
      <w:r>
        <w:rPr>
          <w:color w:val="231F20"/>
          <w:spacing w:val="-2"/>
          <w:w w:val="105"/>
          <w:sz w:val="12"/>
        </w:rPr>
        <w:t> </w:t>
      </w:r>
      <w:hyperlink r:id="rId34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pepper transplanter. Appl.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Eng.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 (1), </w:t>
        </w:r>
        <w:r>
          <w:rPr>
            <w:color w:val="2E3092"/>
            <w:spacing w:val="-4"/>
            <w:w w:val="105"/>
            <w:sz w:val="12"/>
          </w:rPr>
          <w:t>2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</w:hyperlink>
      <w:r>
        <w:rPr>
          <w:color w:val="2E3092"/>
          <w:spacing w:val="-4"/>
          <w:w w:val="105"/>
          <w:sz w:val="12"/>
        </w:rPr>
        <w:t>5.</w:t>
      </w:r>
    </w:p>
    <w:p>
      <w:pPr>
        <w:spacing w:line="278" w:lineRule="auto" w:before="4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Joseph,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R.A.N.,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Sundaram,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Mahesh,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Zhuang,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Simeone,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multi-sensor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system for silkworm cocoon gender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via image processing and support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vector machine. Sensors 19 (12), 2656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1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Khadatkar, A., Mathur, S.M., Gaikwad, B.B., 2018. </w:t>
      </w:r>
      <w:hyperlink r:id="rId36">
        <w:r>
          <w:rPr>
            <w:color w:val="2E3092"/>
            <w:spacing w:val="-2"/>
            <w:w w:val="110"/>
            <w:sz w:val="12"/>
          </w:rPr>
          <w:t>Automation in transplanting: a smart</w:t>
        </w:r>
      </w:hyperlink>
      <w:r>
        <w:rPr>
          <w:color w:val="2E3092"/>
          <w:spacing w:val="40"/>
          <w:w w:val="110"/>
          <w:sz w:val="12"/>
        </w:rPr>
        <w:t> </w:t>
      </w:r>
      <w:hyperlink r:id="rId36">
        <w:r>
          <w:rPr>
            <w:color w:val="2E3092"/>
            <w:w w:val="110"/>
            <w:sz w:val="12"/>
          </w:rPr>
          <w:t>way of vegetable cultivation. Curr. Sci. 115 (10), 1884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Kumar,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G.V.P.,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Raheman,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7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Vegetable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transplanters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countries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a review.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Vegetabl. Sci. 14 (3), 232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Kumar, G.V.P., Raheman, H., 2010.</w:t>
      </w:r>
      <w:r>
        <w:rPr>
          <w:color w:val="231F20"/>
          <w:spacing w:val="-1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Volume of vermicompost-based potting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mix for vege-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table transplants determined using fuzzy biomass growth index. Int. J. Vegetabl. Sci.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16 (4), 335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3" w:lineRule="auto" w:before="22"/>
        <w:ind w:left="341" w:right="39" w:hanging="239"/>
        <w:jc w:val="both"/>
        <w:rPr>
          <w:sz w:val="12"/>
        </w:rPr>
      </w:pPr>
      <w:r>
        <w:rPr>
          <w:color w:val="231F20"/>
          <w:w w:val="110"/>
          <w:sz w:val="12"/>
        </w:rPr>
        <w:t>Kumar, G.V.P.,</w:t>
      </w:r>
      <w:r>
        <w:rPr>
          <w:color w:val="231F20"/>
          <w:w w:val="110"/>
          <w:sz w:val="12"/>
        </w:rPr>
        <w:t> Raheman, H., 2011.</w:t>
      </w:r>
      <w:r>
        <w:rPr>
          <w:color w:val="231F2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Development of</w:t>
        </w:r>
        <w:r>
          <w:rPr>
            <w:color w:val="2E3092"/>
            <w:w w:val="110"/>
            <w:sz w:val="12"/>
          </w:rPr>
          <w:t> a walk-behind</w:t>
        </w:r>
        <w:r>
          <w:rPr>
            <w:color w:val="2E3092"/>
            <w:w w:val="110"/>
            <w:sz w:val="12"/>
          </w:rPr>
          <w:t> type hand tractor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powered</w:t>
        </w:r>
        <w:r>
          <w:rPr>
            <w:color w:val="2E3092"/>
            <w:w w:val="110"/>
            <w:sz w:val="12"/>
          </w:rPr>
          <w:t> vegetable</w:t>
        </w:r>
        <w:r>
          <w:rPr>
            <w:color w:val="2E3092"/>
            <w:w w:val="110"/>
            <w:sz w:val="12"/>
          </w:rPr>
          <w:t> transplanter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paper</w:t>
        </w:r>
        <w:r>
          <w:rPr>
            <w:color w:val="2E3092"/>
            <w:w w:val="110"/>
            <w:sz w:val="12"/>
          </w:rPr>
          <w:t> pot</w:t>
        </w:r>
        <w:r>
          <w:rPr>
            <w:color w:val="2E3092"/>
            <w:w w:val="110"/>
            <w:sz w:val="12"/>
          </w:rPr>
          <w:t> seedlings.</w:t>
        </w:r>
        <w:r>
          <w:rPr>
            <w:color w:val="2E3092"/>
            <w:w w:val="110"/>
            <w:sz w:val="12"/>
          </w:rPr>
          <w:t> Biosyst.</w:t>
        </w:r>
        <w:r>
          <w:rPr>
            <w:color w:val="2E3092"/>
            <w:w w:val="110"/>
            <w:sz w:val="12"/>
          </w:rPr>
          <w:t> Eng.</w:t>
        </w:r>
        <w:r>
          <w:rPr>
            <w:color w:val="2E3092"/>
            <w:w w:val="110"/>
            <w:sz w:val="12"/>
          </w:rPr>
          <w:t> 110</w:t>
        </w:r>
        <w:r>
          <w:rPr>
            <w:color w:val="2E3092"/>
            <w:w w:val="110"/>
            <w:sz w:val="12"/>
          </w:rPr>
          <w:t> (2),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spacing w:val="-2"/>
            <w:w w:val="110"/>
            <w:sz w:val="12"/>
          </w:rPr>
          <w:t>189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197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Nandede,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Raheman, 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Multi-stage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metering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mechanism 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transplanting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vegetable seedlings in paper pots.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Institut. Eng. Ser. A 96 (4), 295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30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3" w:lineRule="auto" w:before="2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Nandede,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Raheman,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G.V.P.,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8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Standardization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potting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mix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volume for the production of vegetable seedlings in paper pot. J. Plant Nutr. 37 (8),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1214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1226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2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Pandilov, Z., Dukovski, V., 2014. </w:t>
      </w:r>
      <w:hyperlink r:id="rId42">
        <w:r>
          <w:rPr>
            <w:color w:val="2E3092"/>
            <w:sz w:val="12"/>
          </w:rPr>
          <w:t>Comparison of the characteristics between serial and par-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2">
        <w:r>
          <w:rPr>
            <w:color w:val="2E3092"/>
            <w:w w:val="110"/>
            <w:sz w:val="12"/>
          </w:rPr>
          <w:t>allel robots. Bull. Eng. 7 (1), 143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</w:t>
        </w:r>
      </w:hyperlink>
      <w:r>
        <w:rPr>
          <w:color w:val="2E3092"/>
          <w:w w:val="110"/>
          <w:sz w:val="12"/>
        </w:rPr>
        <w:t>0.</w:t>
      </w:r>
    </w:p>
    <w:p>
      <w:pPr>
        <w:spacing w:before="26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Parish,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R.L.,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2005.</w:t>
      </w:r>
      <w:r>
        <w:rPr>
          <w:color w:val="231F20"/>
          <w:spacing w:val="16"/>
          <w:sz w:val="12"/>
        </w:rPr>
        <w:t> </w:t>
      </w:r>
      <w:hyperlink r:id="rId43">
        <w:r>
          <w:rPr>
            <w:color w:val="2E3092"/>
            <w:sz w:val="12"/>
          </w:rPr>
          <w:t>Current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developments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seeders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transplanters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vegetable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pacing w:val="-2"/>
            <w:sz w:val="12"/>
          </w:rPr>
          <w:t>crops.</w:t>
        </w:r>
      </w:hyperlink>
    </w:p>
    <w:p>
      <w:pPr>
        <w:spacing w:before="17"/>
        <w:ind w:left="341" w:right="0" w:firstLine="0"/>
        <w:jc w:val="both"/>
        <w:rPr>
          <w:sz w:val="12"/>
        </w:rPr>
      </w:pPr>
      <w:hyperlink r:id="rId43">
        <w:r>
          <w:rPr>
            <w:color w:val="2E3092"/>
            <w:w w:val="110"/>
            <w:sz w:val="12"/>
          </w:rPr>
          <w:t>HortTechnology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346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351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4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Prasanna,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K.G.V.,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Raheman,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2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feeding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mechanism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vegetable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planter.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Agricult. Biol. Eng. 5 (2), 20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Rahul,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Raheman,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Paradkar,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2DOF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parallel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robot arm for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handling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paper pot seedlings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vegetable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transplanter.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 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tron. Agric. 166, 10501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71" w:lineRule="auto" w:before="20"/>
        <w:ind w:left="341" w:right="38" w:hanging="239"/>
        <w:jc w:val="both"/>
        <w:rPr>
          <w:sz w:val="12"/>
        </w:rPr>
      </w:pPr>
      <w:bookmarkStart w:name="_bookmark19" w:id="53"/>
      <w:bookmarkEnd w:id="53"/>
      <w:r>
        <w:rPr/>
      </w:r>
      <w:r>
        <w:rPr>
          <w:color w:val="231F20"/>
          <w:w w:val="105"/>
          <w:sz w:val="12"/>
        </w:rPr>
        <w:t>Rahul,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Raheman,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Paradkar,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1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parallel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rmware implementation on embedded system to transplant pot seedlings.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20" w:id="54"/>
      <w:bookmarkEnd w:id="54"/>
      <w:r>
        <w:rPr>
          <w:color w:val="2E3092"/>
          <w:w w:val="107"/>
          <w:sz w:val="12"/>
        </w:rPr>
      </w:r>
      <w:hyperlink r:id="rId46">
        <w:r>
          <w:rPr>
            <w:color w:val="2E3092"/>
            <w:w w:val="105"/>
            <w:sz w:val="12"/>
          </w:rPr>
          <w:t>Intelligence in Agriculture 4, 172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68" w:lineRule="auto" w:before="2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Ryu,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2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Automation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emerging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technologies: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of a robotic transplanter for bedding plants. J. Agric. Eng. Res. 78 (2), 141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5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Sakaue, O., 1996. </w:t>
      </w:r>
      <w:hyperlink r:id="rId48">
        <w:r>
          <w:rPr>
            <w:color w:val="2E3092"/>
            <w:spacing w:val="-2"/>
            <w:w w:val="110"/>
            <w:sz w:val="12"/>
          </w:rPr>
          <w:t>Development of seeding production robot and automated transplanter</w:t>
        </w:r>
      </w:hyperlink>
      <w:r>
        <w:rPr>
          <w:color w:val="2E3092"/>
          <w:spacing w:val="40"/>
          <w:w w:val="110"/>
          <w:sz w:val="12"/>
        </w:rPr>
        <w:t> </w:t>
      </w:r>
      <w:hyperlink r:id="rId48">
        <w:r>
          <w:rPr>
            <w:color w:val="2E3092"/>
            <w:w w:val="110"/>
            <w:sz w:val="12"/>
          </w:rPr>
          <w:t>system.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Japan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30,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Shamshiri, R., Weltzien, C., Hameed, I.A., Yule, I., Grift, T.E., Balasundram, S.K., Pitonakova,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L., Ahmad, D., Chowdhary, G., 2018a. </w:t>
      </w:r>
      <w:hyperlink r:id="rId49">
        <w:r>
          <w:rPr>
            <w:color w:val="2E3092"/>
            <w:sz w:val="12"/>
          </w:rPr>
          <w:t>Research and development in agricultural robot-</w:t>
        </w:r>
      </w:hyperlink>
      <w:r>
        <w:rPr>
          <w:color w:val="2E3092"/>
          <w:spacing w:val="40"/>
          <w:sz w:val="12"/>
        </w:rPr>
        <w:t> </w:t>
      </w:r>
      <w:hyperlink r:id="rId49">
        <w:r>
          <w:rPr>
            <w:color w:val="2E3092"/>
            <w:sz w:val="12"/>
          </w:rPr>
          <w:t>ics: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31"/>
            <w:sz w:val="12"/>
          </w:rPr>
          <w:t> </w:t>
        </w:r>
        <w:r>
          <w:rPr>
            <w:color w:val="2E3092"/>
            <w:sz w:val="12"/>
          </w:rPr>
          <w:t>perspective</w:t>
        </w:r>
        <w:r>
          <w:rPr>
            <w:color w:val="2E3092"/>
            <w:spacing w:val="28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digital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farming.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Agricult.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Biol.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2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</w:t>
        </w:r>
        <w:r>
          <w:rPr>
            <w:color w:val="2E3092"/>
            <w:spacing w:val="25"/>
            <w:w w:val="110"/>
            <w:sz w:val="12"/>
          </w:rPr>
          <w:t> </w:t>
        </w:r>
        <w:r>
          <w:rPr>
            <w:color w:val="2E3092"/>
            <w:sz w:val="12"/>
          </w:rPr>
          <w:t>(4),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14</w:t>
        </w:r>
      </w:hyperlink>
      <w:r>
        <w:rPr>
          <w:color w:val="2E3092"/>
          <w:sz w:val="12"/>
        </w:rPr>
        <w:t>.</w:t>
      </w:r>
    </w:p>
    <w:p>
      <w:pPr>
        <w:spacing w:line="276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Shamshiri,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Hameed,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Pitonakova,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Weltzien,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Balasundram,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Yule,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Grift,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T.E., Chowdhary, G., 2018b. </w:t>
      </w:r>
      <w:hyperlink r:id="rId50">
        <w:r>
          <w:rPr>
            <w:color w:val="2E3092"/>
            <w:w w:val="105"/>
            <w:sz w:val="12"/>
          </w:rPr>
          <w:t>Simulation software and virtual environments for accel-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eration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robotics: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3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highlights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9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performance</w:t>
        </w:r>
        <w:r>
          <w:rPr>
            <w:color w:val="2E3092"/>
            <w:spacing w:val="3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comparison.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Agricult. Biol. Eng. </w:t>
        </w:r>
        <w:r>
          <w:rPr>
            <w:color w:val="2E3092"/>
            <w:w w:val="110"/>
            <w:sz w:val="12"/>
          </w:rPr>
          <w:t>11 </w:t>
        </w:r>
        <w:r>
          <w:rPr>
            <w:color w:val="2E3092"/>
            <w:w w:val="105"/>
            <w:sz w:val="12"/>
          </w:rPr>
          <w:t>(4), 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Syed,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Lakhiar,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Chandio,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2019a.</w:t>
      </w:r>
      <w:r>
        <w:rPr>
          <w:color w:val="231F20"/>
          <w:spacing w:val="-4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agriculture: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review on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 automatic</w:t>
        </w:r>
        <w:r>
          <w:rPr>
            <w:color w:val="2E3092"/>
            <w:w w:val="105"/>
            <w:sz w:val="12"/>
          </w:rPr>
          <w:t> seedling transplanters.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w w:val="105"/>
            <w:sz w:val="12"/>
          </w:rPr>
          <w:t> J. Multidiscipl. Res.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Devel. 6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(12),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Syed,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T.N.,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Jizhan,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Shengyi,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Mohamed,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S.H.A.,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Lakhiar,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2019b.</w:t>
      </w:r>
      <w:r>
        <w:rPr>
          <w:color w:val="231F20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Seedling-lump integrated non-destructive monitoring for automatic transplanting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with Intel RealSense depth camera. Artif. Intellig. Agricult. 3, 18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Kondo,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Yuan,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8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plug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seedling. IFAC Proc. Vol. 43 (26), 79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Giacomelli,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1990a.</w:t>
      </w:r>
      <w:r>
        <w:rPr>
          <w:color w:val="231F20"/>
          <w:spacing w:val="-8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Robot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workcell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seedlings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part I-layout and materials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ow. Trans. ASAE 33 (3), 1005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7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Ting,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Giacomelli,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Kabala,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1990b.</w:t>
      </w:r>
      <w:r>
        <w:rPr>
          <w:color w:val="231F20"/>
          <w:spacing w:val="-4"/>
          <w:w w:val="105"/>
          <w:sz w:val="12"/>
        </w:rPr>
        <w:t> </w:t>
      </w:r>
      <w:hyperlink r:id="rId55">
        <w:r>
          <w:rPr>
            <w:color w:val="2E3092"/>
            <w:spacing w:val="-2"/>
            <w:w w:val="105"/>
            <w:sz w:val="12"/>
          </w:rPr>
          <w:t>Robot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workcell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transplanting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of seedlings part II-end-effector development. Trans. ASAE 33 (3), 1013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1017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5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Tsuga,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K.,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2000.</w:t>
      </w:r>
      <w:r>
        <w:rPr>
          <w:color w:val="231F20"/>
          <w:spacing w:val="3"/>
          <w:w w:val="110"/>
          <w:sz w:val="12"/>
        </w:rPr>
        <w:t> </w:t>
      </w:r>
      <w:hyperlink r:id="rId56">
        <w:r>
          <w:rPr>
            <w:color w:val="2E3092"/>
            <w:spacing w:val="-2"/>
            <w:w w:val="110"/>
            <w:sz w:val="12"/>
          </w:rPr>
          <w:t>Development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fully</w:t>
        </w:r>
        <w:r>
          <w:rPr>
            <w:color w:val="2E3092"/>
            <w:spacing w:val="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automatic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vegetable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transplanter.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Japan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56">
        <w:r>
          <w:rPr>
            <w:color w:val="2E3092"/>
            <w:w w:val="110"/>
            <w:sz w:val="12"/>
          </w:rPr>
          <w:t>Res.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34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(1),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22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Vivek, P., Duraisamy, V.M., Kavitha, R., 2019. </w:t>
      </w:r>
      <w:hyperlink r:id="rId57">
        <w:r>
          <w:rPr>
            <w:color w:val="2E3092"/>
            <w:sz w:val="12"/>
          </w:rPr>
          <w:t>Development of a gripper for robotic picking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spacing w:val="-2"/>
            <w:w w:val="110"/>
            <w:sz w:val="12"/>
          </w:rPr>
          <w:t>and transplanting operation of protray grown vegetable seedlings. Innov. Farming 4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97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10</w:t>
        </w:r>
      </w:hyperlink>
      <w:r>
        <w:rPr>
          <w:color w:val="2E3092"/>
          <w:w w:val="110"/>
          <w:sz w:val="12"/>
        </w:rPr>
        <w:t>4.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Kaixuan,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Jiangtao,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Xinwu,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Zhaomei,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imple-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mentation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intelligent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transplanting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photoelectric</w:t>
        </w:r>
        <w:r>
          <w:rPr>
            <w:color w:val="2E3092"/>
            <w:spacing w:val="3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</w:t>
        </w:r>
        <w:r>
          <w:rPr>
            <w:color w:val="2E3092"/>
            <w:spacing w:val="3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PLC. Futur. Gener. Comput. Syst. 88, 127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Yamanobe, N., Nagata, K., 2010. </w:t>
      </w:r>
      <w:hyperlink r:id="rId59">
        <w:r>
          <w:rPr>
            <w:color w:val="2E3092"/>
            <w:spacing w:val="-2"/>
            <w:w w:val="110"/>
            <w:sz w:val="12"/>
          </w:rPr>
          <w:t>Grasp planning for everyday objects based on primitive</w:t>
        </w:r>
      </w:hyperlink>
      <w:r>
        <w:rPr>
          <w:color w:val="2E3092"/>
          <w:spacing w:val="40"/>
          <w:w w:val="110"/>
          <w:sz w:val="12"/>
        </w:rPr>
        <w:t> </w:t>
      </w:r>
      <w:hyperlink r:id="rId59">
        <w:r>
          <w:rPr>
            <w:color w:val="2E3092"/>
            <w:spacing w:val="-2"/>
            <w:w w:val="110"/>
            <w:sz w:val="12"/>
          </w:rPr>
          <w:t>shape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representation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parallel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jaw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grippers.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IEEE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International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Conference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9">
        <w:r>
          <w:rPr>
            <w:color w:val="2E3092"/>
            <w:w w:val="110"/>
            <w:sz w:val="12"/>
          </w:rPr>
          <w:t>botics and Biomimetics, pp. 1565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1570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Yung, I., Maccarana, Y., Maroni, G., Previdi, F., 2019. </w:t>
      </w:r>
      <w:hyperlink r:id="rId60">
        <w:r>
          <w:rPr>
            <w:color w:val="2E3092"/>
            <w:spacing w:val="-2"/>
            <w:w w:val="105"/>
            <w:sz w:val="12"/>
          </w:rPr>
          <w:t>Partially structured robotic picking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automation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tomato</w:t>
        </w:r>
        <w:r>
          <w:rPr>
            <w:color w:val="2E3092"/>
            <w:w w:val="105"/>
            <w:sz w:val="12"/>
          </w:rPr>
          <w:t> transplantation.</w:t>
        </w:r>
        <w:r>
          <w:rPr>
            <w:color w:val="2E3092"/>
            <w:w w:val="105"/>
            <w:sz w:val="12"/>
          </w:rPr>
          <w:t> IEEE</w:t>
        </w:r>
        <w:r>
          <w:rPr>
            <w:color w:val="2E3092"/>
            <w:w w:val="105"/>
            <w:sz w:val="12"/>
          </w:rPr>
          <w:t> International</w:t>
        </w:r>
        <w:r>
          <w:rPr>
            <w:color w:val="2E3092"/>
            <w:w w:val="105"/>
            <w:sz w:val="12"/>
          </w:rPr>
          <w:t> Conference</w:t>
        </w:r>
        <w:r>
          <w:rPr>
            <w:color w:val="2E3092"/>
            <w:w w:val="105"/>
            <w:sz w:val="12"/>
          </w:rPr>
          <w:t>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Mechatronicss (ICM).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1, pp. 640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64</w:t>
        </w:r>
      </w:hyperlink>
      <w:r>
        <w:rPr>
          <w:color w:val="2E3092"/>
          <w:w w:val="105"/>
          <w:sz w:val="12"/>
        </w:rPr>
        <w:t>5.</w:t>
      </w:r>
    </w:p>
    <w:p>
      <w:pPr>
        <w:pStyle w:val="BodyText"/>
        <w:spacing w:before="106"/>
        <w:rPr>
          <w:sz w:val="12"/>
        </w:rPr>
      </w:pPr>
    </w:p>
    <w:p>
      <w:pPr>
        <w:spacing w:line="280" w:lineRule="auto" w:before="0"/>
        <w:ind w:left="103" w:right="118" w:firstLine="0"/>
        <w:jc w:val="both"/>
        <w:rPr>
          <w:sz w:val="12"/>
        </w:rPr>
      </w:pPr>
      <w:r>
        <w:rPr>
          <w:color w:val="231F20"/>
          <w:sz w:val="12"/>
        </w:rPr>
        <w:t>Vikas Paradkar is Ph.D Student, Specialization in Farm machinery and Power, Agricultural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and Food Engineering Department, Indian Institute of Technology Kharagpur, India. His re-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search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focus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implementation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robot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vegetable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transplanter.</w:t>
      </w:r>
    </w:p>
    <w:p>
      <w:pPr>
        <w:pStyle w:val="BodyText"/>
        <w:spacing w:before="23"/>
        <w:rPr>
          <w:sz w:val="12"/>
        </w:rPr>
      </w:pPr>
    </w:p>
    <w:p>
      <w:pPr>
        <w:spacing w:line="280" w:lineRule="auto" w:before="0"/>
        <w:ind w:left="103" w:right="119" w:firstLine="0"/>
        <w:jc w:val="both"/>
        <w:rPr>
          <w:sz w:val="12"/>
        </w:rPr>
      </w:pPr>
      <w:r>
        <w:rPr>
          <w:color w:val="231F20"/>
          <w:w w:val="110"/>
          <w:sz w:val="12"/>
        </w:rPr>
        <w:t>Hifjur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Raheman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Professor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Engineering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Department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Indian Institute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Kharagpur,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India.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robotics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agri-machinery, renewable energy operated agricultural machinery, alternate fuels from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biomass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(Biodiesel,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producer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gas)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bioelectricity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production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tillage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improvement in tractors and power tillers.</w:t>
      </w:r>
    </w:p>
    <w:p>
      <w:pPr>
        <w:pStyle w:val="BodyText"/>
        <w:spacing w:before="22"/>
        <w:rPr>
          <w:sz w:val="12"/>
        </w:rPr>
      </w:pPr>
    </w:p>
    <w:p>
      <w:pPr>
        <w:spacing w:line="278" w:lineRule="auto" w:before="0"/>
        <w:ind w:left="103" w:right="118" w:firstLine="0"/>
        <w:jc w:val="both"/>
        <w:rPr>
          <w:sz w:val="12"/>
        </w:rPr>
      </w:pPr>
      <w:r>
        <w:rPr>
          <w:color w:val="231F20"/>
          <w:sz w:val="12"/>
        </w:rPr>
        <w:t>Rahul K is persuing Master of Science at Indian Institute of Technology Kharagpur in Farm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Machinery specialization under Agricultural and Food Engineering Department. His re-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search focuses on implementation of robotics and automation in agricultural machinery.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also interested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 intelligence,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vision and mechatronic system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sign.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1552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53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644492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53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0528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20523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052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Paradkar,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Raheman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K.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94.9pt;height:9.65pt;mso-position-horizontal-relative:page;mso-position-vertical-relative:page;z-index:-1644595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Paradkar,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Raheman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K.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71040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 Agriculture 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52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644544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 Agriculture 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52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63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03" w:hanging="532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3"/>
        <w:w w:val="9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" w:hanging="5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" w:hanging="5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5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5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53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3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19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2.001" TargetMode="External"/><Relationship Id="rId10" Type="http://schemas.openxmlformats.org/officeDocument/2006/relationships/hyperlink" Target="http://crossmark.crossref.org/dialog/?doi=10.1016/j.aiia.2021.02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hifjur@agfe.iitkgp.ernet.i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hyperlink" Target="http://refhub.elsevier.com/S2589-7217(21)00013-1/rf0005" TargetMode="External"/><Relationship Id="rId31" Type="http://schemas.openxmlformats.org/officeDocument/2006/relationships/hyperlink" Target="http://refhub.elsevier.com/S2589-7217(21)00013-1/rf0010" TargetMode="External"/><Relationship Id="rId32" Type="http://schemas.openxmlformats.org/officeDocument/2006/relationships/hyperlink" Target="http://refhub.elsevier.com/S2589-7217(21)00013-1/rf0015" TargetMode="External"/><Relationship Id="rId33" Type="http://schemas.openxmlformats.org/officeDocument/2006/relationships/hyperlink" Target="http://refhub.elsevier.com/S2589-7217(21)00013-1/rf0020" TargetMode="External"/><Relationship Id="rId34" Type="http://schemas.openxmlformats.org/officeDocument/2006/relationships/hyperlink" Target="http://refhub.elsevier.com/S2589-7217(21)00013-1/rf0025" TargetMode="External"/><Relationship Id="rId35" Type="http://schemas.openxmlformats.org/officeDocument/2006/relationships/hyperlink" Target="http://refhub.elsevier.com/S2589-7217(21)00013-1/rf0030" TargetMode="External"/><Relationship Id="rId36" Type="http://schemas.openxmlformats.org/officeDocument/2006/relationships/hyperlink" Target="http://refhub.elsevier.com/S2589-7217(21)00013-1/rf0035" TargetMode="External"/><Relationship Id="rId37" Type="http://schemas.openxmlformats.org/officeDocument/2006/relationships/hyperlink" Target="http://refhub.elsevier.com/S2589-7217(21)00013-1/rf0040" TargetMode="External"/><Relationship Id="rId38" Type="http://schemas.openxmlformats.org/officeDocument/2006/relationships/hyperlink" Target="http://refhub.elsevier.com/S2589-7217(21)00013-1/rf0045" TargetMode="External"/><Relationship Id="rId39" Type="http://schemas.openxmlformats.org/officeDocument/2006/relationships/hyperlink" Target="http://refhub.elsevier.com/S2589-7217(21)00013-1/rf0050" TargetMode="External"/><Relationship Id="rId40" Type="http://schemas.openxmlformats.org/officeDocument/2006/relationships/hyperlink" Target="http://refhub.elsevier.com/S2589-7217(21)00013-1/rf0055" TargetMode="External"/><Relationship Id="rId41" Type="http://schemas.openxmlformats.org/officeDocument/2006/relationships/hyperlink" Target="http://refhub.elsevier.com/S2589-7217(21)00013-1/rf0060" TargetMode="External"/><Relationship Id="rId42" Type="http://schemas.openxmlformats.org/officeDocument/2006/relationships/hyperlink" Target="http://refhub.elsevier.com/S2589-7217(21)00013-1/rf0065" TargetMode="External"/><Relationship Id="rId43" Type="http://schemas.openxmlformats.org/officeDocument/2006/relationships/hyperlink" Target="http://refhub.elsevier.com/S2589-7217(21)00013-1/rf0070" TargetMode="External"/><Relationship Id="rId44" Type="http://schemas.openxmlformats.org/officeDocument/2006/relationships/hyperlink" Target="http://refhub.elsevier.com/S2589-7217(21)00013-1/rf0075" TargetMode="External"/><Relationship Id="rId45" Type="http://schemas.openxmlformats.org/officeDocument/2006/relationships/hyperlink" Target="http://refhub.elsevier.com/S2589-7217(21)00013-1/rf0080" TargetMode="External"/><Relationship Id="rId46" Type="http://schemas.openxmlformats.org/officeDocument/2006/relationships/hyperlink" Target="http://refhub.elsevier.com/S2589-7217(21)00013-1/rf1111" TargetMode="External"/><Relationship Id="rId47" Type="http://schemas.openxmlformats.org/officeDocument/2006/relationships/hyperlink" Target="http://refhub.elsevier.com/S2589-7217(21)00013-1/rf0085" TargetMode="External"/><Relationship Id="rId48" Type="http://schemas.openxmlformats.org/officeDocument/2006/relationships/hyperlink" Target="http://refhub.elsevier.com/S2589-7217(21)00013-1/rf0090" TargetMode="External"/><Relationship Id="rId49" Type="http://schemas.openxmlformats.org/officeDocument/2006/relationships/hyperlink" Target="http://refhub.elsevier.com/S2589-7217(21)00013-1/rf0095" TargetMode="External"/><Relationship Id="rId50" Type="http://schemas.openxmlformats.org/officeDocument/2006/relationships/hyperlink" Target="http://refhub.elsevier.com/S2589-7217(21)00013-1/rf0100" TargetMode="External"/><Relationship Id="rId51" Type="http://schemas.openxmlformats.org/officeDocument/2006/relationships/hyperlink" Target="http://refhub.elsevier.com/S2589-7217(21)00013-1/rf0105" TargetMode="External"/><Relationship Id="rId52" Type="http://schemas.openxmlformats.org/officeDocument/2006/relationships/hyperlink" Target="http://refhub.elsevier.com/S2589-7217(21)00013-1/rf0110" TargetMode="External"/><Relationship Id="rId53" Type="http://schemas.openxmlformats.org/officeDocument/2006/relationships/hyperlink" Target="http://refhub.elsevier.com/S2589-7217(21)00013-1/rf0115" TargetMode="External"/><Relationship Id="rId54" Type="http://schemas.openxmlformats.org/officeDocument/2006/relationships/hyperlink" Target="http://refhub.elsevier.com/S2589-7217(21)00013-1/rf0120" TargetMode="External"/><Relationship Id="rId55" Type="http://schemas.openxmlformats.org/officeDocument/2006/relationships/hyperlink" Target="http://refhub.elsevier.com/S2589-7217(21)00013-1/rf0125" TargetMode="External"/><Relationship Id="rId56" Type="http://schemas.openxmlformats.org/officeDocument/2006/relationships/hyperlink" Target="http://refhub.elsevier.com/S2589-7217(21)00013-1/rf0130" TargetMode="External"/><Relationship Id="rId57" Type="http://schemas.openxmlformats.org/officeDocument/2006/relationships/hyperlink" Target="http://refhub.elsevier.com/S2589-7217(21)00013-1/rf0135" TargetMode="External"/><Relationship Id="rId58" Type="http://schemas.openxmlformats.org/officeDocument/2006/relationships/hyperlink" Target="http://refhub.elsevier.com/S2589-7217(21)00013-1/rf0140" TargetMode="External"/><Relationship Id="rId59" Type="http://schemas.openxmlformats.org/officeDocument/2006/relationships/hyperlink" Target="http://refhub.elsevier.com/S2589-7217(21)00013-1/rf0145" TargetMode="External"/><Relationship Id="rId60" Type="http://schemas.openxmlformats.org/officeDocument/2006/relationships/hyperlink" Target="http://refhub.elsevier.com/S2589-7217(21)00013-1/rf0150" TargetMode="External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Paradkar</dc:creator>
  <cp:keywords>Tomato seedling transplanting; Feeding conveyor; Robotic transplantation; Seedling sensing system</cp:keywords>
  <dc:subject>Artificial Intelligence in Agriculture, 5 (2021) 52-63. doi:10.1016/j.aiia.2021.02.001</dc:subject>
  <dc:title>Development of a metering mechanism with serial robotic arm for handling paper pot seedlings in a vegetable transplanter</dc:title>
  <dcterms:created xsi:type="dcterms:W3CDTF">2023-11-25T05:10:41Z</dcterms:created>
  <dcterms:modified xsi:type="dcterms:W3CDTF">2023-11-25T05:10:41Z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10.1016/j.aiia.2021.02.001</vt:lpwstr>
  </property>
  <property fmtid="{D5CDD505-2E9C-101B-9397-08002B2CF9AE}" pid="12" name="robots">
    <vt:lpwstr>noindex</vt:lpwstr>
  </property>
</Properties>
</file>