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156 –</w:t>
      </w:r>
      <w:r>
        <w:rPr>
          <w:color w:val="231F20"/>
          <w:spacing w:val="-1"/>
          <w:sz w:val="16"/>
        </w:rPr>
        <w:t> </w:t>
      </w:r>
      <w:r>
        <w:rPr>
          <w:color w:val="231F20"/>
          <w:spacing w:val="-5"/>
          <w:sz w:val="16"/>
        </w:rPr>
        <w:t>165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920"/>
          <w:pgNumType w:start="156"/>
          <w:cols w:num="2" w:equalWidth="0">
            <w:col w:w="6211" w:space="1258"/>
            <w:col w:w="204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2" w:right="111"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spacing w:line="247" w:lineRule="auto" w:before="249"/>
        <w:ind w:left="10" w:right="111" w:firstLine="0"/>
        <w:jc w:val="center"/>
        <w:rPr>
          <w:sz w:val="34"/>
        </w:rPr>
      </w:pPr>
      <w:r>
        <w:rPr>
          <w:sz w:val="34"/>
        </w:rPr>
        <w:t>Genetic</w:t>
      </w:r>
      <w:r>
        <w:rPr>
          <w:spacing w:val="-2"/>
          <w:sz w:val="34"/>
        </w:rPr>
        <w:t> </w:t>
      </w:r>
      <w:r>
        <w:rPr>
          <w:sz w:val="34"/>
        </w:rPr>
        <w:t>Formation</w:t>
      </w:r>
      <w:r>
        <w:rPr>
          <w:spacing w:val="-3"/>
          <w:sz w:val="34"/>
        </w:rPr>
        <w:t> </w:t>
      </w:r>
      <w:r>
        <w:rPr>
          <w:sz w:val="34"/>
        </w:rPr>
        <w:t>of</w:t>
      </w:r>
      <w:r>
        <w:rPr>
          <w:spacing w:val="-3"/>
          <w:sz w:val="34"/>
        </w:rPr>
        <w:t> </w:t>
      </w:r>
      <w:r>
        <w:rPr>
          <w:sz w:val="34"/>
        </w:rPr>
        <w:t>Paradox</w:t>
      </w:r>
      <w:r>
        <w:rPr>
          <w:spacing w:val="-6"/>
          <w:sz w:val="34"/>
        </w:rPr>
        <w:t> </w:t>
      </w:r>
      <w:r>
        <w:rPr>
          <w:sz w:val="34"/>
        </w:rPr>
        <w:t>Hybrids</w:t>
      </w:r>
      <w:r>
        <w:rPr>
          <w:spacing w:val="-3"/>
          <w:sz w:val="34"/>
        </w:rPr>
        <w:t> </w:t>
      </w:r>
      <w:r>
        <w:rPr>
          <w:sz w:val="34"/>
        </w:rPr>
        <w:t>(Juglans</w:t>
      </w:r>
      <w:r>
        <w:rPr>
          <w:spacing w:val="-3"/>
          <w:sz w:val="34"/>
        </w:rPr>
        <w:t> </w:t>
      </w:r>
      <w:r>
        <w:rPr>
          <w:sz w:val="34"/>
        </w:rPr>
        <w:t>L.)</w:t>
      </w:r>
      <w:r>
        <w:rPr>
          <w:spacing w:val="-7"/>
          <w:sz w:val="34"/>
        </w:rPr>
        <w:t> </w:t>
      </w:r>
      <w:r>
        <w:rPr>
          <w:sz w:val="34"/>
        </w:rPr>
        <w:t>Revealed</w:t>
      </w:r>
      <w:r>
        <w:rPr>
          <w:spacing w:val="-6"/>
          <w:sz w:val="34"/>
        </w:rPr>
        <w:t> </w:t>
      </w:r>
      <w:r>
        <w:rPr>
          <w:sz w:val="34"/>
        </w:rPr>
        <w:t>by nrDNA IGS8-ETS1 Region</w:t>
      </w:r>
    </w:p>
    <w:p>
      <w:pPr>
        <w:spacing w:before="228"/>
        <w:ind w:left="5" w:right="111" w:firstLine="0"/>
        <w:jc w:val="center"/>
        <w:rPr>
          <w:sz w:val="26"/>
        </w:rPr>
      </w:pPr>
      <w:r>
        <w:rPr>
          <w:sz w:val="26"/>
        </w:rPr>
        <w:t>Zhili</w:t>
      </w:r>
      <w:r>
        <w:rPr>
          <w:spacing w:val="-8"/>
          <w:sz w:val="26"/>
        </w:rPr>
        <w:t> </w:t>
      </w:r>
      <w:r>
        <w:rPr>
          <w:sz w:val="26"/>
        </w:rPr>
        <w:t>Suo</w:t>
      </w:r>
      <w:r>
        <w:rPr>
          <w:spacing w:val="-5"/>
          <w:sz w:val="26"/>
        </w:rPr>
        <w:t> </w:t>
      </w:r>
      <w:r>
        <w:rPr>
          <w:sz w:val="26"/>
          <w:vertAlign w:val="superscript"/>
        </w:rPr>
        <w:t>a</w:t>
      </w:r>
      <w:r>
        <w:rPr>
          <w:sz w:val="26"/>
          <w:vertAlign w:val="baseline"/>
        </w:rPr>
        <w:t>,</w:t>
      </w:r>
      <w:r>
        <w:rPr>
          <w:spacing w:val="-4"/>
          <w:sz w:val="26"/>
          <w:vertAlign w:val="baseline"/>
        </w:rPr>
        <w:t> </w:t>
      </w:r>
      <w:r>
        <w:rPr>
          <w:sz w:val="26"/>
          <w:vertAlign w:val="baseline"/>
        </w:rPr>
        <w:t>Dong</w:t>
      </w:r>
      <w:r>
        <w:rPr>
          <w:spacing w:val="-5"/>
          <w:sz w:val="26"/>
          <w:vertAlign w:val="baseline"/>
        </w:rPr>
        <w:t> </w:t>
      </w:r>
      <w:r>
        <w:rPr>
          <w:sz w:val="26"/>
          <w:vertAlign w:val="baseline"/>
        </w:rPr>
        <w:t>Pei</w:t>
      </w:r>
      <w:r>
        <w:rPr>
          <w:spacing w:val="-5"/>
          <w:sz w:val="26"/>
          <w:vertAlign w:val="baseline"/>
        </w:rPr>
        <w:t> </w:t>
      </w:r>
      <w:r>
        <w:rPr>
          <w:sz w:val="26"/>
          <w:vertAlign w:val="superscript"/>
        </w:rPr>
        <w:t>b,</w:t>
      </w:r>
      <w:r>
        <w:rPr>
          <w:spacing w:val="-21"/>
          <w:sz w:val="26"/>
          <w:vertAlign w:val="baseline"/>
        </w:rPr>
        <w:t> </w:t>
      </w:r>
      <w:r>
        <w:rPr>
          <w:sz w:val="26"/>
          <w:vertAlign w:val="superscript"/>
        </w:rPr>
        <w:t>*</w:t>
      </w:r>
      <w:r>
        <w:rPr>
          <w:sz w:val="26"/>
          <w:vertAlign w:val="baseline"/>
        </w:rPr>
        <w:t>,</w:t>
      </w:r>
      <w:r>
        <w:rPr>
          <w:spacing w:val="-5"/>
          <w:sz w:val="26"/>
          <w:vertAlign w:val="baseline"/>
        </w:rPr>
        <w:t> </w:t>
      </w:r>
      <w:r>
        <w:rPr>
          <w:sz w:val="26"/>
          <w:vertAlign w:val="baseline"/>
        </w:rPr>
        <w:t>Qingguo</w:t>
      </w:r>
      <w:r>
        <w:rPr>
          <w:spacing w:val="-2"/>
          <w:sz w:val="26"/>
          <w:vertAlign w:val="baseline"/>
        </w:rPr>
        <w:t> </w:t>
      </w:r>
      <w:r>
        <w:rPr>
          <w:sz w:val="26"/>
          <w:vertAlign w:val="baseline"/>
        </w:rPr>
        <w:t>Ma</w:t>
      </w:r>
      <w:r>
        <w:rPr>
          <w:spacing w:val="-4"/>
          <w:sz w:val="26"/>
          <w:vertAlign w:val="baseline"/>
        </w:rPr>
        <w:t> </w:t>
      </w:r>
      <w:r>
        <w:rPr>
          <w:sz w:val="26"/>
          <w:vertAlign w:val="superscript"/>
        </w:rPr>
        <w:t>b</w:t>
      </w:r>
      <w:r>
        <w:rPr>
          <w:sz w:val="26"/>
          <w:vertAlign w:val="baseline"/>
        </w:rPr>
        <w:t>,</w:t>
      </w:r>
      <w:r>
        <w:rPr>
          <w:spacing w:val="-5"/>
          <w:sz w:val="26"/>
          <w:vertAlign w:val="baseline"/>
        </w:rPr>
        <w:t> </w:t>
      </w:r>
      <w:r>
        <w:rPr>
          <w:sz w:val="26"/>
          <w:vertAlign w:val="baseline"/>
        </w:rPr>
        <w:t>Xiaobai</w:t>
      </w:r>
      <w:r>
        <w:rPr>
          <w:spacing w:val="-5"/>
          <w:sz w:val="26"/>
          <w:vertAlign w:val="baseline"/>
        </w:rPr>
        <w:t> </w:t>
      </w:r>
      <w:r>
        <w:rPr>
          <w:sz w:val="26"/>
          <w:vertAlign w:val="baseline"/>
        </w:rPr>
        <w:t>Jin</w:t>
      </w:r>
      <w:r>
        <w:rPr>
          <w:spacing w:val="-3"/>
          <w:sz w:val="26"/>
          <w:vertAlign w:val="baseline"/>
        </w:rPr>
        <w:t> </w:t>
      </w:r>
      <w:r>
        <w:rPr>
          <w:spacing w:val="-10"/>
          <w:sz w:val="26"/>
          <w:vertAlign w:val="superscript"/>
        </w:rPr>
        <w:t>c</w:t>
      </w:r>
    </w:p>
    <w:p>
      <w:pPr>
        <w:spacing w:before="178"/>
        <w:ind w:left="54" w:right="111" w:firstLine="0"/>
        <w:jc w:val="center"/>
        <w:rPr>
          <w:i/>
          <w:sz w:val="16"/>
        </w:rPr>
      </w:pPr>
      <w:r>
        <w:rPr>
          <w:i/>
          <w:sz w:val="16"/>
          <w:vertAlign w:val="superscript"/>
        </w:rPr>
        <w:t>a</w:t>
      </w:r>
      <w:r>
        <w:rPr>
          <w:i/>
          <w:spacing w:val="-4"/>
          <w:sz w:val="16"/>
          <w:vertAlign w:val="baseline"/>
        </w:rPr>
        <w:t> </w:t>
      </w:r>
      <w:r>
        <w:rPr>
          <w:i/>
          <w:sz w:val="16"/>
          <w:vertAlign w:val="baseline"/>
        </w:rPr>
        <w:t>State</w:t>
      </w:r>
      <w:r>
        <w:rPr>
          <w:i/>
          <w:spacing w:val="-7"/>
          <w:sz w:val="16"/>
          <w:vertAlign w:val="baseline"/>
        </w:rPr>
        <w:t> </w:t>
      </w:r>
      <w:r>
        <w:rPr>
          <w:i/>
          <w:sz w:val="16"/>
          <w:vertAlign w:val="baseline"/>
        </w:rPr>
        <w:t>Key</w:t>
      </w:r>
      <w:r>
        <w:rPr>
          <w:i/>
          <w:spacing w:val="-4"/>
          <w:sz w:val="16"/>
          <w:vertAlign w:val="baseline"/>
        </w:rPr>
        <w:t> </w:t>
      </w:r>
      <w:r>
        <w:rPr>
          <w:i/>
          <w:sz w:val="16"/>
          <w:vertAlign w:val="baseline"/>
        </w:rPr>
        <w:t>Laboratory</w:t>
      </w:r>
      <w:r>
        <w:rPr>
          <w:i/>
          <w:spacing w:val="-5"/>
          <w:sz w:val="16"/>
          <w:vertAlign w:val="baseline"/>
        </w:rPr>
        <w:t> </w:t>
      </w:r>
      <w:r>
        <w:rPr>
          <w:i/>
          <w:sz w:val="16"/>
          <w:vertAlign w:val="baseline"/>
        </w:rPr>
        <w:t>of</w:t>
      </w:r>
      <w:r>
        <w:rPr>
          <w:i/>
          <w:spacing w:val="-6"/>
          <w:sz w:val="16"/>
          <w:vertAlign w:val="baseline"/>
        </w:rPr>
        <w:t> </w:t>
      </w:r>
      <w:r>
        <w:rPr>
          <w:i/>
          <w:sz w:val="16"/>
          <w:vertAlign w:val="baseline"/>
        </w:rPr>
        <w:t>Systematic</w:t>
      </w:r>
      <w:r>
        <w:rPr>
          <w:i/>
          <w:spacing w:val="-8"/>
          <w:sz w:val="16"/>
          <w:vertAlign w:val="baseline"/>
        </w:rPr>
        <w:t> </w:t>
      </w:r>
      <w:r>
        <w:rPr>
          <w:i/>
          <w:sz w:val="16"/>
          <w:vertAlign w:val="baseline"/>
        </w:rPr>
        <w:t>and</w:t>
      </w:r>
      <w:r>
        <w:rPr>
          <w:i/>
          <w:spacing w:val="-6"/>
          <w:sz w:val="16"/>
          <w:vertAlign w:val="baseline"/>
        </w:rPr>
        <w:t> </w:t>
      </w:r>
      <w:r>
        <w:rPr>
          <w:i/>
          <w:sz w:val="16"/>
          <w:vertAlign w:val="baseline"/>
        </w:rPr>
        <w:t>Evolutionary</w:t>
      </w:r>
      <w:r>
        <w:rPr>
          <w:i/>
          <w:spacing w:val="-7"/>
          <w:sz w:val="16"/>
          <w:vertAlign w:val="baseline"/>
        </w:rPr>
        <w:t> </w:t>
      </w:r>
      <w:r>
        <w:rPr>
          <w:i/>
          <w:sz w:val="16"/>
          <w:vertAlign w:val="baseline"/>
        </w:rPr>
        <w:t>Botany,</w:t>
      </w:r>
      <w:r>
        <w:rPr>
          <w:i/>
          <w:spacing w:val="-3"/>
          <w:sz w:val="16"/>
          <w:vertAlign w:val="baseline"/>
        </w:rPr>
        <w:t> </w:t>
      </w:r>
      <w:r>
        <w:rPr>
          <w:i/>
          <w:sz w:val="16"/>
          <w:vertAlign w:val="baseline"/>
        </w:rPr>
        <w:t>Institute</w:t>
      </w:r>
      <w:r>
        <w:rPr>
          <w:i/>
          <w:spacing w:val="-6"/>
          <w:sz w:val="16"/>
          <w:vertAlign w:val="baseline"/>
        </w:rPr>
        <w:t> </w:t>
      </w:r>
      <w:r>
        <w:rPr>
          <w:i/>
          <w:sz w:val="16"/>
          <w:vertAlign w:val="baseline"/>
        </w:rPr>
        <w:t>of</w:t>
      </w:r>
      <w:r>
        <w:rPr>
          <w:i/>
          <w:spacing w:val="-8"/>
          <w:sz w:val="16"/>
          <w:vertAlign w:val="baseline"/>
        </w:rPr>
        <w:t> </w:t>
      </w:r>
      <w:r>
        <w:rPr>
          <w:i/>
          <w:sz w:val="16"/>
          <w:vertAlign w:val="baseline"/>
        </w:rPr>
        <w:t>Botany,</w:t>
      </w:r>
      <w:r>
        <w:rPr>
          <w:i/>
          <w:spacing w:val="-6"/>
          <w:sz w:val="16"/>
          <w:vertAlign w:val="baseline"/>
        </w:rPr>
        <w:t> </w:t>
      </w:r>
      <w:r>
        <w:rPr>
          <w:i/>
          <w:sz w:val="16"/>
          <w:vertAlign w:val="baseline"/>
        </w:rPr>
        <w:t>Chinese</w:t>
      </w:r>
      <w:r>
        <w:rPr>
          <w:i/>
          <w:spacing w:val="-7"/>
          <w:sz w:val="16"/>
          <w:vertAlign w:val="baseline"/>
        </w:rPr>
        <w:t> </w:t>
      </w:r>
      <w:r>
        <w:rPr>
          <w:i/>
          <w:sz w:val="16"/>
          <w:vertAlign w:val="baseline"/>
        </w:rPr>
        <w:t>Academy</w:t>
      </w:r>
      <w:r>
        <w:rPr>
          <w:i/>
          <w:spacing w:val="-5"/>
          <w:sz w:val="16"/>
          <w:vertAlign w:val="baseline"/>
        </w:rPr>
        <w:t> </w:t>
      </w:r>
      <w:r>
        <w:rPr>
          <w:i/>
          <w:sz w:val="16"/>
          <w:vertAlign w:val="baseline"/>
        </w:rPr>
        <w:t>of</w:t>
      </w:r>
      <w:r>
        <w:rPr>
          <w:i/>
          <w:spacing w:val="-4"/>
          <w:sz w:val="16"/>
          <w:vertAlign w:val="baseline"/>
        </w:rPr>
        <w:t> </w:t>
      </w:r>
      <w:r>
        <w:rPr>
          <w:i/>
          <w:sz w:val="16"/>
          <w:vertAlign w:val="baseline"/>
        </w:rPr>
        <w:t>Sciences,</w:t>
      </w:r>
      <w:r>
        <w:rPr>
          <w:i/>
          <w:spacing w:val="-4"/>
          <w:sz w:val="16"/>
          <w:vertAlign w:val="baseline"/>
        </w:rPr>
        <w:t> </w:t>
      </w:r>
      <w:r>
        <w:rPr>
          <w:i/>
          <w:sz w:val="16"/>
          <w:vertAlign w:val="baseline"/>
        </w:rPr>
        <w:t>20</w:t>
      </w:r>
      <w:r>
        <w:rPr>
          <w:i/>
          <w:spacing w:val="-6"/>
          <w:sz w:val="16"/>
          <w:vertAlign w:val="baseline"/>
        </w:rPr>
        <w:t> </w:t>
      </w:r>
      <w:r>
        <w:rPr>
          <w:i/>
          <w:sz w:val="16"/>
          <w:vertAlign w:val="baseline"/>
        </w:rPr>
        <w:t>Nan</w:t>
      </w:r>
      <w:r>
        <w:rPr>
          <w:i/>
          <w:spacing w:val="-5"/>
          <w:sz w:val="16"/>
          <w:vertAlign w:val="baseline"/>
        </w:rPr>
        <w:t> </w:t>
      </w:r>
      <w:r>
        <w:rPr>
          <w:i/>
          <w:sz w:val="16"/>
          <w:vertAlign w:val="baseline"/>
        </w:rPr>
        <w:t>Xin</w:t>
      </w:r>
      <w:r>
        <w:rPr>
          <w:i/>
          <w:spacing w:val="-6"/>
          <w:sz w:val="16"/>
          <w:vertAlign w:val="baseline"/>
        </w:rPr>
        <w:t> </w:t>
      </w:r>
      <w:r>
        <w:rPr>
          <w:i/>
          <w:spacing w:val="-4"/>
          <w:sz w:val="16"/>
          <w:vertAlign w:val="baseline"/>
        </w:rPr>
        <w:t>Cun,</w:t>
      </w:r>
    </w:p>
    <w:p>
      <w:pPr>
        <w:spacing w:before="15"/>
        <w:ind w:left="7" w:right="111" w:firstLine="0"/>
        <w:jc w:val="center"/>
        <w:rPr>
          <w:i/>
          <w:sz w:val="16"/>
        </w:rPr>
      </w:pPr>
      <w:r>
        <w:rPr>
          <w:i/>
          <w:sz w:val="16"/>
        </w:rPr>
        <w:t>Haidian</w:t>
      </w:r>
      <w:r>
        <w:rPr>
          <w:i/>
          <w:spacing w:val="-8"/>
          <w:sz w:val="16"/>
        </w:rPr>
        <w:t> </w:t>
      </w:r>
      <w:r>
        <w:rPr>
          <w:i/>
          <w:sz w:val="16"/>
        </w:rPr>
        <w:t>district,</w:t>
      </w:r>
      <w:r>
        <w:rPr>
          <w:i/>
          <w:spacing w:val="-8"/>
          <w:sz w:val="16"/>
        </w:rPr>
        <w:t> </w:t>
      </w:r>
      <w:r>
        <w:rPr>
          <w:i/>
          <w:sz w:val="16"/>
        </w:rPr>
        <w:t>Beijing</w:t>
      </w:r>
      <w:r>
        <w:rPr>
          <w:i/>
          <w:spacing w:val="-8"/>
          <w:sz w:val="16"/>
        </w:rPr>
        <w:t> </w:t>
      </w:r>
      <w:r>
        <w:rPr>
          <w:i/>
          <w:sz w:val="16"/>
        </w:rPr>
        <w:t>100093,</w:t>
      </w:r>
      <w:r>
        <w:rPr>
          <w:i/>
          <w:spacing w:val="-6"/>
          <w:sz w:val="16"/>
        </w:rPr>
        <w:t> </w:t>
      </w:r>
      <w:r>
        <w:rPr>
          <w:i/>
          <w:spacing w:val="-2"/>
          <w:sz w:val="16"/>
        </w:rPr>
        <w:t>China</w:t>
      </w:r>
    </w:p>
    <w:p>
      <w:pPr>
        <w:spacing w:before="18"/>
        <w:ind w:left="6" w:right="111" w:firstLine="0"/>
        <w:jc w:val="center"/>
        <w:rPr>
          <w:i/>
          <w:sz w:val="16"/>
        </w:rPr>
      </w:pPr>
      <w:r>
        <w:rPr>
          <w:i/>
          <w:sz w:val="16"/>
          <w:vertAlign w:val="superscript"/>
        </w:rPr>
        <w:t>b</w:t>
      </w:r>
      <w:r>
        <w:rPr>
          <w:i/>
          <w:spacing w:val="-5"/>
          <w:sz w:val="16"/>
          <w:vertAlign w:val="baseline"/>
        </w:rPr>
        <w:t> </w:t>
      </w:r>
      <w:r>
        <w:rPr>
          <w:i/>
          <w:sz w:val="16"/>
          <w:vertAlign w:val="baseline"/>
        </w:rPr>
        <w:t>State</w:t>
      </w:r>
      <w:r>
        <w:rPr>
          <w:i/>
          <w:spacing w:val="-6"/>
          <w:sz w:val="16"/>
          <w:vertAlign w:val="baseline"/>
        </w:rPr>
        <w:t> </w:t>
      </w:r>
      <w:r>
        <w:rPr>
          <w:i/>
          <w:sz w:val="16"/>
          <w:vertAlign w:val="baseline"/>
        </w:rPr>
        <w:t>Key</w:t>
      </w:r>
      <w:r>
        <w:rPr>
          <w:i/>
          <w:spacing w:val="-4"/>
          <w:sz w:val="16"/>
          <w:vertAlign w:val="baseline"/>
        </w:rPr>
        <w:t> </w:t>
      </w:r>
      <w:r>
        <w:rPr>
          <w:i/>
          <w:sz w:val="16"/>
          <w:vertAlign w:val="baseline"/>
        </w:rPr>
        <w:t>Laboratory</w:t>
      </w:r>
      <w:r>
        <w:rPr>
          <w:i/>
          <w:spacing w:val="-7"/>
          <w:sz w:val="16"/>
          <w:vertAlign w:val="baseline"/>
        </w:rPr>
        <w:t> </w:t>
      </w:r>
      <w:r>
        <w:rPr>
          <w:i/>
          <w:sz w:val="16"/>
          <w:vertAlign w:val="baseline"/>
        </w:rPr>
        <w:t>of</w:t>
      </w:r>
      <w:r>
        <w:rPr>
          <w:i/>
          <w:spacing w:val="-4"/>
          <w:sz w:val="16"/>
          <w:vertAlign w:val="baseline"/>
        </w:rPr>
        <w:t> </w:t>
      </w:r>
      <w:r>
        <w:rPr>
          <w:i/>
          <w:sz w:val="16"/>
          <w:vertAlign w:val="baseline"/>
        </w:rPr>
        <w:t>Tree</w:t>
      </w:r>
      <w:r>
        <w:rPr>
          <w:i/>
          <w:spacing w:val="-4"/>
          <w:sz w:val="16"/>
          <w:vertAlign w:val="baseline"/>
        </w:rPr>
        <w:t> </w:t>
      </w:r>
      <w:r>
        <w:rPr>
          <w:i/>
          <w:sz w:val="16"/>
          <w:vertAlign w:val="baseline"/>
        </w:rPr>
        <w:t>Genetics</w:t>
      </w:r>
      <w:r>
        <w:rPr>
          <w:i/>
          <w:spacing w:val="-5"/>
          <w:sz w:val="16"/>
          <w:vertAlign w:val="baseline"/>
        </w:rPr>
        <w:t> </w:t>
      </w:r>
      <w:r>
        <w:rPr>
          <w:i/>
          <w:sz w:val="16"/>
          <w:vertAlign w:val="baseline"/>
        </w:rPr>
        <w:t>and</w:t>
      </w:r>
      <w:r>
        <w:rPr>
          <w:i/>
          <w:spacing w:val="-4"/>
          <w:sz w:val="16"/>
          <w:vertAlign w:val="baseline"/>
        </w:rPr>
        <w:t> </w:t>
      </w:r>
      <w:r>
        <w:rPr>
          <w:i/>
          <w:sz w:val="16"/>
          <w:vertAlign w:val="baseline"/>
        </w:rPr>
        <w:t>Breeding,</w:t>
      </w:r>
      <w:r>
        <w:rPr>
          <w:i/>
          <w:spacing w:val="-7"/>
          <w:sz w:val="16"/>
          <w:vertAlign w:val="baseline"/>
        </w:rPr>
        <w:t> </w:t>
      </w:r>
      <w:r>
        <w:rPr>
          <w:i/>
          <w:sz w:val="16"/>
          <w:vertAlign w:val="baseline"/>
        </w:rPr>
        <w:t>Research</w:t>
      </w:r>
      <w:r>
        <w:rPr>
          <w:i/>
          <w:spacing w:val="-6"/>
          <w:sz w:val="16"/>
          <w:vertAlign w:val="baseline"/>
        </w:rPr>
        <w:t> </w:t>
      </w:r>
      <w:r>
        <w:rPr>
          <w:i/>
          <w:sz w:val="16"/>
          <w:vertAlign w:val="baseline"/>
        </w:rPr>
        <w:t>Institute</w:t>
      </w:r>
      <w:r>
        <w:rPr>
          <w:i/>
          <w:spacing w:val="-7"/>
          <w:sz w:val="16"/>
          <w:vertAlign w:val="baseline"/>
        </w:rPr>
        <w:t> </w:t>
      </w:r>
      <w:r>
        <w:rPr>
          <w:i/>
          <w:sz w:val="16"/>
          <w:vertAlign w:val="baseline"/>
        </w:rPr>
        <w:t>of</w:t>
      </w:r>
      <w:r>
        <w:rPr>
          <w:i/>
          <w:spacing w:val="-5"/>
          <w:sz w:val="16"/>
          <w:vertAlign w:val="baseline"/>
        </w:rPr>
        <w:t> </w:t>
      </w:r>
      <w:r>
        <w:rPr>
          <w:i/>
          <w:sz w:val="16"/>
          <w:vertAlign w:val="baseline"/>
        </w:rPr>
        <w:t>Forestry,</w:t>
      </w:r>
      <w:r>
        <w:rPr>
          <w:i/>
          <w:spacing w:val="-7"/>
          <w:sz w:val="16"/>
          <w:vertAlign w:val="baseline"/>
        </w:rPr>
        <w:t> </w:t>
      </w:r>
      <w:r>
        <w:rPr>
          <w:i/>
          <w:sz w:val="16"/>
          <w:vertAlign w:val="baseline"/>
        </w:rPr>
        <w:t>Chinese</w:t>
      </w:r>
      <w:r>
        <w:rPr>
          <w:i/>
          <w:spacing w:val="-4"/>
          <w:sz w:val="16"/>
          <w:vertAlign w:val="baseline"/>
        </w:rPr>
        <w:t> </w:t>
      </w:r>
      <w:r>
        <w:rPr>
          <w:i/>
          <w:sz w:val="16"/>
          <w:vertAlign w:val="baseline"/>
        </w:rPr>
        <w:t>Academy</w:t>
      </w:r>
      <w:r>
        <w:rPr>
          <w:i/>
          <w:spacing w:val="-7"/>
          <w:sz w:val="16"/>
          <w:vertAlign w:val="baseline"/>
        </w:rPr>
        <w:t> </w:t>
      </w:r>
      <w:r>
        <w:rPr>
          <w:i/>
          <w:sz w:val="16"/>
          <w:vertAlign w:val="baseline"/>
        </w:rPr>
        <w:t>of</w:t>
      </w:r>
      <w:r>
        <w:rPr>
          <w:i/>
          <w:spacing w:val="-6"/>
          <w:sz w:val="16"/>
          <w:vertAlign w:val="baseline"/>
        </w:rPr>
        <w:t> </w:t>
      </w:r>
      <w:r>
        <w:rPr>
          <w:i/>
          <w:sz w:val="16"/>
          <w:vertAlign w:val="baseline"/>
        </w:rPr>
        <w:t>Forestry,</w:t>
      </w:r>
      <w:r>
        <w:rPr>
          <w:i/>
          <w:spacing w:val="-4"/>
          <w:sz w:val="16"/>
          <w:vertAlign w:val="baseline"/>
        </w:rPr>
        <w:t> </w:t>
      </w:r>
      <w:r>
        <w:rPr>
          <w:i/>
          <w:sz w:val="16"/>
          <w:vertAlign w:val="baseline"/>
        </w:rPr>
        <w:t>Yiheyuan</w:t>
      </w:r>
      <w:r>
        <w:rPr>
          <w:i/>
          <w:spacing w:val="-4"/>
          <w:sz w:val="16"/>
          <w:vertAlign w:val="baseline"/>
        </w:rPr>
        <w:t> Hou,</w:t>
      </w:r>
    </w:p>
    <w:p>
      <w:pPr>
        <w:spacing w:before="15"/>
        <w:ind w:left="5" w:right="111" w:firstLine="0"/>
        <w:jc w:val="center"/>
        <w:rPr>
          <w:i/>
          <w:sz w:val="16"/>
        </w:rPr>
      </w:pPr>
      <w:r>
        <w:rPr>
          <w:i/>
          <w:sz w:val="16"/>
        </w:rPr>
        <w:t>Beijing</w:t>
      </w:r>
      <w:r>
        <w:rPr>
          <w:i/>
          <w:spacing w:val="-10"/>
          <w:sz w:val="16"/>
        </w:rPr>
        <w:t> </w:t>
      </w:r>
      <w:r>
        <w:rPr>
          <w:i/>
          <w:sz w:val="16"/>
        </w:rPr>
        <w:t>100091,</w:t>
      </w:r>
      <w:r>
        <w:rPr>
          <w:i/>
          <w:spacing w:val="-7"/>
          <w:sz w:val="16"/>
        </w:rPr>
        <w:t> </w:t>
      </w:r>
      <w:r>
        <w:rPr>
          <w:i/>
          <w:spacing w:val="-4"/>
          <w:sz w:val="16"/>
        </w:rPr>
        <w:t>China</w:t>
      </w:r>
    </w:p>
    <w:p>
      <w:pPr>
        <w:spacing w:before="16"/>
        <w:ind w:left="0" w:right="111" w:firstLine="0"/>
        <w:jc w:val="center"/>
        <w:rPr>
          <w:i/>
          <w:sz w:val="16"/>
        </w:rPr>
      </w:pPr>
      <w:r>
        <w:rPr>
          <w:i/>
          <w:sz w:val="16"/>
          <w:vertAlign w:val="superscript"/>
        </w:rPr>
        <w:t>c</w:t>
      </w:r>
      <w:r>
        <w:rPr>
          <w:i/>
          <w:spacing w:val="-5"/>
          <w:sz w:val="16"/>
          <w:vertAlign w:val="baseline"/>
        </w:rPr>
        <w:t> </w:t>
      </w:r>
      <w:r>
        <w:rPr>
          <w:i/>
          <w:sz w:val="16"/>
          <w:vertAlign w:val="baseline"/>
        </w:rPr>
        <w:t>Beijing</w:t>
      </w:r>
      <w:r>
        <w:rPr>
          <w:i/>
          <w:spacing w:val="-7"/>
          <w:sz w:val="16"/>
          <w:vertAlign w:val="baseline"/>
        </w:rPr>
        <w:t> </w:t>
      </w:r>
      <w:r>
        <w:rPr>
          <w:i/>
          <w:sz w:val="16"/>
          <w:vertAlign w:val="baseline"/>
        </w:rPr>
        <w:t>Botanical</w:t>
      </w:r>
      <w:r>
        <w:rPr>
          <w:i/>
          <w:spacing w:val="-7"/>
          <w:sz w:val="16"/>
          <w:vertAlign w:val="baseline"/>
        </w:rPr>
        <w:t> </w:t>
      </w:r>
      <w:r>
        <w:rPr>
          <w:i/>
          <w:sz w:val="16"/>
          <w:vertAlign w:val="baseline"/>
        </w:rPr>
        <w:t>Garden,</w:t>
      </w:r>
      <w:r>
        <w:rPr>
          <w:i/>
          <w:spacing w:val="-7"/>
          <w:sz w:val="16"/>
          <w:vertAlign w:val="baseline"/>
        </w:rPr>
        <w:t> </w:t>
      </w:r>
      <w:r>
        <w:rPr>
          <w:i/>
          <w:sz w:val="16"/>
          <w:vertAlign w:val="baseline"/>
        </w:rPr>
        <w:t>Institute</w:t>
      </w:r>
      <w:r>
        <w:rPr>
          <w:i/>
          <w:spacing w:val="-8"/>
          <w:sz w:val="16"/>
          <w:vertAlign w:val="baseline"/>
        </w:rPr>
        <w:t> </w:t>
      </w:r>
      <w:r>
        <w:rPr>
          <w:i/>
          <w:sz w:val="16"/>
          <w:vertAlign w:val="baseline"/>
        </w:rPr>
        <w:t>of</w:t>
      </w:r>
      <w:r>
        <w:rPr>
          <w:i/>
          <w:spacing w:val="-7"/>
          <w:sz w:val="16"/>
          <w:vertAlign w:val="baseline"/>
        </w:rPr>
        <w:t> </w:t>
      </w:r>
      <w:r>
        <w:rPr>
          <w:i/>
          <w:sz w:val="16"/>
          <w:vertAlign w:val="baseline"/>
        </w:rPr>
        <w:t>Botany,</w:t>
      </w:r>
      <w:r>
        <w:rPr>
          <w:i/>
          <w:spacing w:val="-7"/>
          <w:sz w:val="16"/>
          <w:vertAlign w:val="baseline"/>
        </w:rPr>
        <w:t> </w:t>
      </w:r>
      <w:r>
        <w:rPr>
          <w:i/>
          <w:sz w:val="16"/>
          <w:vertAlign w:val="baseline"/>
        </w:rPr>
        <w:t>Chinese</w:t>
      </w:r>
      <w:r>
        <w:rPr>
          <w:i/>
          <w:spacing w:val="-7"/>
          <w:sz w:val="16"/>
          <w:vertAlign w:val="baseline"/>
        </w:rPr>
        <w:t> </w:t>
      </w:r>
      <w:r>
        <w:rPr>
          <w:i/>
          <w:sz w:val="16"/>
          <w:vertAlign w:val="baseline"/>
        </w:rPr>
        <w:t>Academy</w:t>
      </w:r>
      <w:r>
        <w:rPr>
          <w:i/>
          <w:spacing w:val="-5"/>
          <w:sz w:val="16"/>
          <w:vertAlign w:val="baseline"/>
        </w:rPr>
        <w:t> </w:t>
      </w:r>
      <w:r>
        <w:rPr>
          <w:i/>
          <w:sz w:val="16"/>
          <w:vertAlign w:val="baseline"/>
        </w:rPr>
        <w:t>of</w:t>
      </w:r>
      <w:r>
        <w:rPr>
          <w:i/>
          <w:spacing w:val="-7"/>
          <w:sz w:val="16"/>
          <w:vertAlign w:val="baseline"/>
        </w:rPr>
        <w:t> </w:t>
      </w:r>
      <w:r>
        <w:rPr>
          <w:i/>
          <w:sz w:val="16"/>
          <w:vertAlign w:val="baseline"/>
        </w:rPr>
        <w:t>Sciences,</w:t>
      </w:r>
      <w:r>
        <w:rPr>
          <w:i/>
          <w:spacing w:val="-6"/>
          <w:sz w:val="16"/>
          <w:vertAlign w:val="baseline"/>
        </w:rPr>
        <w:t> </w:t>
      </w:r>
      <w:r>
        <w:rPr>
          <w:i/>
          <w:sz w:val="16"/>
          <w:vertAlign w:val="baseline"/>
        </w:rPr>
        <w:t>Beijing</w:t>
      </w:r>
      <w:r>
        <w:rPr>
          <w:i/>
          <w:spacing w:val="-7"/>
          <w:sz w:val="16"/>
          <w:vertAlign w:val="baseline"/>
        </w:rPr>
        <w:t> </w:t>
      </w:r>
      <w:r>
        <w:rPr>
          <w:i/>
          <w:sz w:val="16"/>
          <w:vertAlign w:val="baseline"/>
        </w:rPr>
        <w:t>100093,</w:t>
      </w:r>
      <w:r>
        <w:rPr>
          <w:i/>
          <w:spacing w:val="-5"/>
          <w:sz w:val="16"/>
          <w:vertAlign w:val="baseline"/>
        </w:rPr>
        <w:t> </w:t>
      </w:r>
      <w:r>
        <w:rPr>
          <w:i/>
          <w:spacing w:val="-2"/>
          <w:sz w:val="16"/>
          <w:vertAlign w:val="baseline"/>
        </w:rPr>
        <w:t>China</w:t>
      </w:r>
    </w:p>
    <w:p>
      <w:pPr>
        <w:pStyle w:val="BodyText"/>
        <w:spacing w:before="191"/>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282703</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2.260096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16"/>
        <w:rPr>
          <w:b/>
          <w:sz w:val="18"/>
        </w:rPr>
      </w:pPr>
    </w:p>
    <w:p>
      <w:pPr>
        <w:spacing w:before="0"/>
        <w:ind w:left="276" w:right="374" w:firstLine="0"/>
        <w:jc w:val="both"/>
        <w:rPr>
          <w:sz w:val="18"/>
        </w:rPr>
      </w:pPr>
      <w:r>
        <w:rPr>
          <w:sz w:val="18"/>
        </w:rPr>
        <w:t>Genus </w:t>
      </w:r>
      <w:r>
        <w:rPr>
          <w:i/>
          <w:sz w:val="18"/>
        </w:rPr>
        <w:t>Juglans </w:t>
      </w:r>
      <w:r>
        <w:rPr>
          <w:sz w:val="18"/>
        </w:rPr>
        <w:t>(walnuts) is one of the most economically important tree crops for healthy food and wood production. Paradox is a famous rootstock in the walnut industry for a number of important features, including fast growth and resistance to some diseases. Paradox commonly refers to black walnut-Persian walnut hybrid. Nuclear rDNA IGS region, typically bi-parentally inherited, with rapid evolution and broad existence in all eukaryotic genomes, was found to be of importance in revealing genetic background of the walnut hybrids. Both parental genetic components (around 87.50% to 88.89%)</w:t>
      </w:r>
      <w:r>
        <w:rPr>
          <w:spacing w:val="-1"/>
          <w:sz w:val="18"/>
        </w:rPr>
        <w:t> </w:t>
      </w:r>
      <w:r>
        <w:rPr>
          <w:sz w:val="18"/>
        </w:rPr>
        <w:t>and</w:t>
      </w:r>
      <w:r>
        <w:rPr>
          <w:spacing w:val="-2"/>
          <w:sz w:val="18"/>
        </w:rPr>
        <w:t> </w:t>
      </w:r>
      <w:r>
        <w:rPr>
          <w:sz w:val="18"/>
        </w:rPr>
        <w:t>novel genetic</w:t>
      </w:r>
      <w:r>
        <w:rPr>
          <w:spacing w:val="-1"/>
          <w:sz w:val="18"/>
        </w:rPr>
        <w:t> </w:t>
      </w:r>
      <w:r>
        <w:rPr>
          <w:sz w:val="18"/>
        </w:rPr>
        <w:t>components (around 11.11%</w:t>
      </w:r>
      <w:r>
        <w:rPr>
          <w:spacing w:val="-1"/>
          <w:sz w:val="18"/>
        </w:rPr>
        <w:t> </w:t>
      </w:r>
      <w:r>
        <w:rPr>
          <w:sz w:val="18"/>
        </w:rPr>
        <w:t>to 12.50%) were detected in the</w:t>
      </w:r>
      <w:r>
        <w:rPr>
          <w:spacing w:val="-2"/>
          <w:sz w:val="18"/>
        </w:rPr>
        <w:t> </w:t>
      </w:r>
      <w:r>
        <w:rPr>
          <w:sz w:val="18"/>
        </w:rPr>
        <w:t>nrDNA</w:t>
      </w:r>
      <w:r>
        <w:rPr>
          <w:spacing w:val="-4"/>
          <w:sz w:val="18"/>
        </w:rPr>
        <w:t> </w:t>
      </w:r>
      <w:r>
        <w:rPr>
          <w:sz w:val="18"/>
        </w:rPr>
        <w:t>IGS8-ETS1 region of</w:t>
      </w:r>
      <w:r>
        <w:rPr>
          <w:spacing w:val="-3"/>
          <w:sz w:val="18"/>
        </w:rPr>
        <w:t> </w:t>
      </w:r>
      <w:r>
        <w:rPr>
          <w:sz w:val="18"/>
        </w:rPr>
        <w:t>the Paradox genome. The inheritance was commonly</w:t>
      </w:r>
      <w:r>
        <w:rPr>
          <w:spacing w:val="-1"/>
          <w:sz w:val="18"/>
        </w:rPr>
        <w:t> </w:t>
      </w:r>
      <w:r>
        <w:rPr>
          <w:sz w:val="18"/>
        </w:rPr>
        <w:t>one-parent-dominated in each hybridization event. Our results indicated that genetic formation of Paradox hybrids involved in </w:t>
      </w:r>
      <w:r>
        <w:rPr>
          <w:i/>
          <w:sz w:val="18"/>
        </w:rPr>
        <w:t>J. regia </w:t>
      </w:r>
      <w:r>
        <w:rPr>
          <w:sz w:val="18"/>
        </w:rPr>
        <w:t>(sect. </w:t>
      </w:r>
      <w:r>
        <w:rPr>
          <w:i/>
          <w:sz w:val="18"/>
        </w:rPr>
        <w:t>Juglans</w:t>
      </w:r>
      <w:r>
        <w:rPr>
          <w:sz w:val="18"/>
        </w:rPr>
        <w:t>) and the following 6 black walnut species (sect. </w:t>
      </w:r>
      <w:r>
        <w:rPr>
          <w:i/>
          <w:sz w:val="18"/>
        </w:rPr>
        <w:t>Rhysocaryon</w:t>
      </w:r>
      <w:r>
        <w:rPr>
          <w:sz w:val="18"/>
        </w:rPr>
        <w:t>), i.e</w:t>
      </w:r>
      <w:r>
        <w:rPr>
          <w:i/>
          <w:sz w:val="18"/>
        </w:rPr>
        <w:t>.</w:t>
      </w:r>
      <w:r>
        <w:rPr>
          <w:sz w:val="18"/>
        </w:rPr>
        <w:t>, </w:t>
      </w:r>
      <w:r>
        <w:rPr>
          <w:i/>
          <w:sz w:val="18"/>
        </w:rPr>
        <w:t>J. hindsii</w:t>
      </w:r>
      <w:r>
        <w:rPr>
          <w:sz w:val="18"/>
        </w:rPr>
        <w:t>, </w:t>
      </w:r>
      <w:r>
        <w:rPr>
          <w:i/>
          <w:sz w:val="18"/>
        </w:rPr>
        <w:t>J. californica</w:t>
      </w:r>
      <w:r>
        <w:rPr>
          <w:sz w:val="18"/>
        </w:rPr>
        <w:t>, </w:t>
      </w:r>
      <w:r>
        <w:rPr>
          <w:i/>
          <w:sz w:val="18"/>
        </w:rPr>
        <w:t>J. major</w:t>
      </w:r>
      <w:r>
        <w:rPr>
          <w:sz w:val="18"/>
        </w:rPr>
        <w:t>, </w:t>
      </w:r>
      <w:r>
        <w:rPr>
          <w:i/>
          <w:sz w:val="18"/>
        </w:rPr>
        <w:t>J. nigra</w:t>
      </w:r>
      <w:r>
        <w:rPr>
          <w:sz w:val="18"/>
        </w:rPr>
        <w:t>, </w:t>
      </w:r>
      <w:r>
        <w:rPr>
          <w:i/>
          <w:sz w:val="18"/>
        </w:rPr>
        <w:t>J. microcarpa </w:t>
      </w:r>
      <w:r>
        <w:rPr>
          <w:sz w:val="18"/>
        </w:rPr>
        <w:t>and </w:t>
      </w:r>
      <w:r>
        <w:rPr>
          <w:i/>
          <w:sz w:val="18"/>
        </w:rPr>
        <w:t>J. hirsuta</w:t>
      </w:r>
      <w:r>
        <w:rPr>
          <w:sz w:val="18"/>
        </w:rPr>
        <w:t>. The nrDNA IGS8- ETS1 region is helpful in understanding the genetic basis of hybrids.</w:t>
      </w:r>
    </w:p>
    <w:p>
      <w:pPr>
        <w:pStyle w:val="BodyText"/>
        <w:spacing w:before="14"/>
        <w:rPr>
          <w:sz w:val="18"/>
        </w:rPr>
      </w:pPr>
    </w:p>
    <w:p>
      <w:pPr>
        <w:spacing w:line="229" w:lineRule="exact"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0"/>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0"/>
      </w:pPr>
    </w:p>
    <w:p>
      <w:pPr>
        <w:spacing w:before="0"/>
        <w:ind w:left="276" w:right="0" w:firstLine="0"/>
        <w:jc w:val="both"/>
        <w:rPr>
          <w:sz w:val="16"/>
        </w:rPr>
      </w:pPr>
      <w:r>
        <w:rPr>
          <w:i/>
          <w:sz w:val="16"/>
        </w:rPr>
        <w:t>Keywords</w:t>
      </w:r>
      <w:r>
        <w:rPr>
          <w:sz w:val="16"/>
        </w:rPr>
        <w:t>:</w:t>
      </w:r>
      <w:r>
        <w:rPr>
          <w:spacing w:val="-12"/>
          <w:sz w:val="16"/>
        </w:rPr>
        <w:t> </w:t>
      </w:r>
      <w:r>
        <w:rPr>
          <w:i/>
          <w:sz w:val="16"/>
        </w:rPr>
        <w:t>Juglans</w:t>
      </w:r>
      <w:r>
        <w:rPr>
          <w:i/>
          <w:spacing w:val="-7"/>
          <w:sz w:val="16"/>
        </w:rPr>
        <w:t> </w:t>
      </w:r>
      <w:r>
        <w:rPr>
          <w:sz w:val="16"/>
        </w:rPr>
        <w:t>L.;</w:t>
      </w:r>
      <w:r>
        <w:rPr>
          <w:spacing w:val="-6"/>
          <w:sz w:val="16"/>
        </w:rPr>
        <w:t> </w:t>
      </w:r>
      <w:r>
        <w:rPr>
          <w:sz w:val="16"/>
        </w:rPr>
        <w:t>Paradox</w:t>
      </w:r>
      <w:r>
        <w:rPr>
          <w:spacing w:val="-8"/>
          <w:sz w:val="16"/>
        </w:rPr>
        <w:t> </w:t>
      </w:r>
      <w:r>
        <w:rPr>
          <w:sz w:val="16"/>
        </w:rPr>
        <w:t>hybrid;</w:t>
      </w:r>
      <w:r>
        <w:rPr>
          <w:spacing w:val="-6"/>
          <w:sz w:val="16"/>
        </w:rPr>
        <w:t> </w:t>
      </w:r>
      <w:r>
        <w:rPr>
          <w:sz w:val="16"/>
        </w:rPr>
        <w:t>genetic</w:t>
      </w:r>
      <w:r>
        <w:rPr>
          <w:spacing w:val="-6"/>
          <w:sz w:val="16"/>
        </w:rPr>
        <w:t> </w:t>
      </w:r>
      <w:r>
        <w:rPr>
          <w:sz w:val="16"/>
        </w:rPr>
        <w:t>formation;</w:t>
      </w:r>
      <w:r>
        <w:rPr>
          <w:spacing w:val="-6"/>
          <w:sz w:val="16"/>
        </w:rPr>
        <w:t> </w:t>
      </w:r>
      <w:r>
        <w:rPr>
          <w:sz w:val="16"/>
        </w:rPr>
        <w:t>nuclear</w:t>
      </w:r>
      <w:r>
        <w:rPr>
          <w:spacing w:val="-7"/>
          <w:sz w:val="16"/>
        </w:rPr>
        <w:t> </w:t>
      </w:r>
      <w:r>
        <w:rPr>
          <w:sz w:val="16"/>
        </w:rPr>
        <w:t>ribosomal</w:t>
      </w:r>
      <w:r>
        <w:rPr>
          <w:spacing w:val="-8"/>
          <w:sz w:val="16"/>
        </w:rPr>
        <w:t> </w:t>
      </w:r>
      <w:r>
        <w:rPr>
          <w:sz w:val="16"/>
        </w:rPr>
        <w:t>DNA;</w:t>
      </w:r>
      <w:r>
        <w:rPr>
          <w:spacing w:val="-4"/>
          <w:sz w:val="16"/>
        </w:rPr>
        <w:t> </w:t>
      </w:r>
      <w:r>
        <w:rPr>
          <w:sz w:val="16"/>
        </w:rPr>
        <w:t>IGS8-ETS1</w:t>
      </w:r>
      <w:r>
        <w:rPr>
          <w:spacing w:val="-5"/>
          <w:sz w:val="16"/>
        </w:rPr>
        <w:t> </w:t>
      </w:r>
      <w:r>
        <w:rPr>
          <w:spacing w:val="-2"/>
          <w:sz w:val="16"/>
        </w:rPr>
        <w:t>region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130508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27622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48"/>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192340</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5.14493pt;width:42.65pt;height:.1pt;mso-position-horizontal-relative:page;mso-position-vertical-relative:paragraph;z-index:-15727104;mso-wrap-distance-left:0;mso-wrap-distance-right:0" id="docshape5" coordorigin="750,303" coordsize="853,0" path="m750,303l1603,303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6"/>
          <w:sz w:val="16"/>
        </w:rPr>
        <w:t> </w:t>
      </w:r>
      <w:r>
        <w:rPr>
          <w:sz w:val="16"/>
        </w:rPr>
        <w:t>Corresponding</w:t>
      </w:r>
      <w:r>
        <w:rPr>
          <w:spacing w:val="-6"/>
          <w:sz w:val="16"/>
        </w:rPr>
        <w:t> </w:t>
      </w:r>
      <w:r>
        <w:rPr>
          <w:sz w:val="16"/>
        </w:rPr>
        <w:t>author.</w:t>
      </w:r>
      <w:r>
        <w:rPr>
          <w:spacing w:val="-4"/>
          <w:sz w:val="16"/>
        </w:rPr>
        <w:t> </w:t>
      </w:r>
      <w:r>
        <w:rPr>
          <w:sz w:val="16"/>
        </w:rPr>
        <w:t>Tel.:</w:t>
      </w:r>
      <w:r>
        <w:rPr>
          <w:spacing w:val="-5"/>
          <w:sz w:val="16"/>
        </w:rPr>
        <w:t> </w:t>
      </w:r>
      <w:r>
        <w:rPr>
          <w:sz w:val="16"/>
        </w:rPr>
        <w:t>+86</w:t>
      </w:r>
      <w:r>
        <w:rPr>
          <w:spacing w:val="-5"/>
          <w:sz w:val="16"/>
        </w:rPr>
        <w:t> </w:t>
      </w:r>
      <w:r>
        <w:rPr>
          <w:sz w:val="16"/>
        </w:rPr>
        <w:t>10</w:t>
      </w:r>
      <w:r>
        <w:rPr>
          <w:spacing w:val="-5"/>
          <w:sz w:val="16"/>
        </w:rPr>
        <w:t> </w:t>
      </w:r>
      <w:r>
        <w:rPr>
          <w:spacing w:val="-2"/>
          <w:sz w:val="16"/>
        </w:rPr>
        <w:t>62889624</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peidonggu@163.com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5"/>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doi:10.1016/j.aasri.2012.06.025</w:t>
      </w:r>
    </w:p>
    <w:p>
      <w:pPr>
        <w:spacing w:after="0"/>
        <w:jc w:val="left"/>
        <w:rPr>
          <w:sz w:val="16"/>
        </w:rPr>
        <w:sectPr>
          <w:type w:val="continuous"/>
          <w:pgSz w:w="10890" w:h="14860"/>
          <w:pgMar w:header="0" w:footer="0" w:top="780" w:bottom="280" w:left="460" w:right="920"/>
        </w:sectPr>
      </w:pPr>
    </w:p>
    <w:p>
      <w:pPr>
        <w:pStyle w:val="BodyText"/>
        <w:spacing w:before="213"/>
      </w:pPr>
    </w:p>
    <w:p>
      <w:pPr>
        <w:pStyle w:val="Heading1"/>
        <w:numPr>
          <w:ilvl w:val="0"/>
          <w:numId w:val="1"/>
        </w:numPr>
        <w:tabs>
          <w:tab w:pos="538" w:val="left" w:leader="none"/>
        </w:tabs>
        <w:spacing w:line="240" w:lineRule="auto" w:before="1" w:after="0"/>
        <w:ind w:left="538" w:right="0" w:hanging="205"/>
        <w:jc w:val="left"/>
      </w:pPr>
      <w:r>
        <w:rPr>
          <w:spacing w:val="-2"/>
        </w:rPr>
        <w:t>Introduction</w:t>
      </w:r>
    </w:p>
    <w:p>
      <w:pPr>
        <w:pStyle w:val="BodyText"/>
        <w:spacing w:before="10"/>
        <w:rPr>
          <w:b/>
        </w:rPr>
      </w:pPr>
    </w:p>
    <w:p>
      <w:pPr>
        <w:pStyle w:val="BodyText"/>
        <w:ind w:left="333" w:right="322" w:firstLine="300"/>
        <w:jc w:val="both"/>
      </w:pPr>
      <w:r>
        <w:rPr>
          <w:i/>
        </w:rPr>
        <w:t>Juglans </w:t>
      </w:r>
      <w:r>
        <w:rPr/>
        <w:t>(Juglandaceae) has about 20 species of 3 sections (sect. </w:t>
      </w:r>
      <w:r>
        <w:rPr>
          <w:i/>
        </w:rPr>
        <w:t>Juglans</w:t>
      </w:r>
      <w:r>
        <w:rPr/>
        <w:t>, sect. </w:t>
      </w:r>
      <w:r>
        <w:rPr>
          <w:i/>
        </w:rPr>
        <w:t>Rhysocaryon </w:t>
      </w:r>
      <w:r>
        <w:rPr/>
        <w:t>and sect. </w:t>
      </w:r>
      <w:r>
        <w:rPr>
          <w:i/>
        </w:rPr>
        <w:t>Cardiocaryon</w:t>
      </w:r>
      <w:r>
        <w:rPr/>
        <w:t>), and is one of the economically important tree crops for nut and wood production in the world [1,2,3]. Nut-producing cultivars of </w:t>
      </w:r>
      <w:r>
        <w:rPr>
          <w:i/>
        </w:rPr>
        <w:t>J. regia </w:t>
      </w:r>
      <w:r>
        <w:rPr/>
        <w:t>are commonly grafted onto rootstocks. Paradox hybrids have become one of the most important rootstock resources in California walnut industry since the early 1970s because the scion of walnuts grafted on Paradox have increased vigor and resistance to some diseases, e.g., walnut blight (</w:t>
      </w:r>
      <w:r>
        <w:rPr>
          <w:i/>
        </w:rPr>
        <w:t>Xanthomonas campestris </w:t>
      </w:r>
      <w:r>
        <w:rPr/>
        <w:t>p.v. </w:t>
      </w:r>
      <w:r>
        <w:rPr>
          <w:i/>
        </w:rPr>
        <w:t>juglandis</w:t>
      </w:r>
      <w:r>
        <w:rPr/>
        <w:t>) and Armillaria root and crown rot (</w:t>
      </w:r>
      <w:r>
        <w:rPr>
          <w:i/>
        </w:rPr>
        <w:t>Armillaria mellea</w:t>
      </w:r>
      <w:r>
        <w:rPr/>
        <w:t>) [4,5]. The Paradox also presented excellent performances in China in aspects of gardening and agroforestry use [3]. Thus, it has attracted extensive attentions from both walnut industry and academic researchers.</w:t>
      </w:r>
    </w:p>
    <w:p>
      <w:pPr>
        <w:pStyle w:val="BodyText"/>
        <w:spacing w:before="2"/>
        <w:ind w:left="333" w:right="321" w:firstLine="300"/>
        <w:jc w:val="both"/>
      </w:pPr>
      <w:r>
        <w:rPr>
          <w:i/>
        </w:rPr>
        <w:t>Juglans </w:t>
      </w:r>
      <w:r>
        <w:rPr/>
        <w:t>sect. </w:t>
      </w:r>
      <w:r>
        <w:rPr>
          <w:i/>
        </w:rPr>
        <w:t>Rhysocaryon </w:t>
      </w:r>
      <w:r>
        <w:rPr/>
        <w:t>with 16 black walnut species is unusual in the angiosperms for its intercontinental and insular distribution endemic to and spanning the Americas</w:t>
      </w:r>
      <w:r>
        <w:rPr>
          <w:spacing w:val="40"/>
        </w:rPr>
        <w:t> </w:t>
      </w:r>
      <w:r>
        <w:rPr/>
        <w:t>[6]. This indicates a great potential in association with crop improvement of the Persian walnut (</w:t>
      </w:r>
      <w:r>
        <w:rPr>
          <w:i/>
        </w:rPr>
        <w:t>J. regia </w:t>
      </w:r>
      <w:r>
        <w:rPr/>
        <w:t>of sect. </w:t>
      </w:r>
      <w:r>
        <w:rPr>
          <w:i/>
        </w:rPr>
        <w:t>Juglans</w:t>
      </w:r>
      <w:r>
        <w:rPr/>
        <w:t>, commonly used for nut-producing) and high</w:t>
      </w:r>
      <w:r>
        <w:rPr>
          <w:spacing w:val="-2"/>
        </w:rPr>
        <w:t> </w:t>
      </w:r>
      <w:r>
        <w:rPr/>
        <w:t>quality</w:t>
      </w:r>
      <w:r>
        <w:rPr>
          <w:spacing w:val="-2"/>
        </w:rPr>
        <w:t> </w:t>
      </w:r>
      <w:r>
        <w:rPr/>
        <w:t>wood for cabinetry</w:t>
      </w:r>
      <w:r>
        <w:rPr>
          <w:spacing w:val="-5"/>
        </w:rPr>
        <w:t> </w:t>
      </w:r>
      <w:r>
        <w:rPr/>
        <w:t>as well</w:t>
      </w:r>
      <w:r>
        <w:rPr>
          <w:spacing w:val="-1"/>
        </w:rPr>
        <w:t> </w:t>
      </w:r>
      <w:r>
        <w:rPr/>
        <w:t>as</w:t>
      </w:r>
      <w:r>
        <w:rPr>
          <w:spacing w:val="-1"/>
        </w:rPr>
        <w:t> </w:t>
      </w:r>
      <w:r>
        <w:rPr/>
        <w:t>agroforestry</w:t>
      </w:r>
      <w:r>
        <w:rPr>
          <w:spacing w:val="-5"/>
        </w:rPr>
        <w:t> </w:t>
      </w:r>
      <w:r>
        <w:rPr/>
        <w:t>potential</w:t>
      </w:r>
      <w:r>
        <w:rPr>
          <w:spacing w:val="-1"/>
        </w:rPr>
        <w:t> </w:t>
      </w:r>
      <w:r>
        <w:rPr/>
        <w:t>for</w:t>
      </w:r>
      <w:r>
        <w:rPr>
          <w:spacing w:val="-1"/>
        </w:rPr>
        <w:t> </w:t>
      </w:r>
      <w:r>
        <w:rPr/>
        <w:t>rehabilitating degraded areas such as cloud forest areas [6]. Therefore, an in-depth study on the Paradox would be valuable for walnut breeding and the commercial industry.</w:t>
      </w:r>
    </w:p>
    <w:p>
      <w:pPr>
        <w:pStyle w:val="BodyText"/>
        <w:spacing w:before="1"/>
        <w:ind w:left="333" w:right="322" w:firstLine="300"/>
        <w:jc w:val="both"/>
      </w:pPr>
      <w:r>
        <w:rPr/>
        <w:t>Paradox was developed in 1893 by Luther Burbank through artificial hybridization between California walnut and Persian walnut, but at that time he did not recognize northern (</w:t>
      </w:r>
      <w:r>
        <w:rPr>
          <w:i/>
        </w:rPr>
        <w:t>J. hindsii</w:t>
      </w:r>
      <w:r>
        <w:rPr/>
        <w:t>) and southern (</w:t>
      </w:r>
      <w:r>
        <w:rPr>
          <w:i/>
        </w:rPr>
        <w:t>J.</w:t>
      </w:r>
      <w:r>
        <w:rPr>
          <w:i/>
        </w:rPr>
        <w:t> californica</w:t>
      </w:r>
      <w:r>
        <w:rPr/>
        <w:t>) California black walnuts as distinct species [5,7,8]. Because of Burbank’s breeding work,</w:t>
      </w:r>
      <w:r>
        <w:rPr>
          <w:spacing w:val="40"/>
        </w:rPr>
        <w:t> </w:t>
      </w:r>
      <w:r>
        <w:rPr/>
        <w:t>Paradox primarily refer to the offspring of a northern California black walnut pollinated by a Persian walnut. Now, the name is commonly applied to any black walnut-Persian walnut hybrid (between sect. </w:t>
      </w:r>
      <w:r>
        <w:rPr>
          <w:i/>
        </w:rPr>
        <w:t>Juglans </w:t>
      </w:r>
      <w:r>
        <w:rPr/>
        <w:t>and sect. </w:t>
      </w:r>
      <w:r>
        <w:rPr>
          <w:i/>
        </w:rPr>
        <w:t>Rhysocaryon</w:t>
      </w:r>
      <w:r>
        <w:rPr/>
        <w:t>) because of the outstanding performances [5]. Due to gene flow among black walnut species, there exists considerable genetic contribution from species other than </w:t>
      </w:r>
      <w:r>
        <w:rPr>
          <w:i/>
        </w:rPr>
        <w:t>J. hindsii </w:t>
      </w:r>
      <w:r>
        <w:rPr/>
        <w:t>to the formation of Paradox based on the analysis of the nrDNA ITS sequences [5]. In any case, inconsistency in the rate and direction of concerted evolution will inevitably limit the utility of superimposed nucleotide additive patterns</w:t>
      </w:r>
      <w:r>
        <w:rPr>
          <w:spacing w:val="40"/>
        </w:rPr>
        <w:t> </w:t>
      </w:r>
      <w:r>
        <w:rPr/>
        <w:t>to detect hybrids in all cases [5]. The power of ITS sequences themselves is limited because of the factors</w:t>
      </w:r>
      <w:r>
        <w:rPr>
          <w:spacing w:val="40"/>
        </w:rPr>
        <w:t> </w:t>
      </w:r>
      <w:r>
        <w:rPr/>
        <w:t>such as homogenization via concerted evolution [5, 9].</w:t>
      </w:r>
    </w:p>
    <w:p>
      <w:pPr>
        <w:pStyle w:val="BodyText"/>
        <w:spacing w:before="3"/>
        <w:rPr>
          <w:sz w:val="19"/>
        </w:rPr>
      </w:pPr>
      <w:r>
        <w:rPr/>
        <mc:AlternateContent>
          <mc:Choice Requires="wps">
            <w:drawing>
              <wp:anchor distT="0" distB="0" distL="0" distR="0" allowOverlap="1" layoutInCell="1" locked="0" behindDoc="1" simplePos="0" relativeHeight="487591424">
                <wp:simplePos x="0" y="0"/>
                <wp:positionH relativeFrom="page">
                  <wp:posOffset>432244</wp:posOffset>
                </wp:positionH>
                <wp:positionV relativeFrom="paragraph">
                  <wp:posOffset>159236</wp:posOffset>
                </wp:positionV>
                <wp:extent cx="5710555" cy="221043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710555" cy="2210435"/>
                        </a:xfrm>
                        <a:prstGeom prst="rect">
                          <a:avLst/>
                        </a:prstGeom>
                        <a:ln w="6096">
                          <a:solidFill>
                            <a:srgbClr val="000000"/>
                          </a:solidFill>
                          <a:prstDash val="solid"/>
                        </a:ln>
                      </wps:spPr>
                      <wps:txbx>
                        <w:txbxContent>
                          <w:p>
                            <w:pPr>
                              <w:spacing w:before="21"/>
                              <w:ind w:left="108" w:right="0" w:firstLine="0"/>
                              <w:jc w:val="left"/>
                              <w:rPr>
                                <w:b/>
                                <w:sz w:val="20"/>
                              </w:rPr>
                            </w:pPr>
                            <w:r>
                              <w:rPr>
                                <w:b/>
                                <w:spacing w:val="-2"/>
                                <w:sz w:val="20"/>
                              </w:rPr>
                              <w:t>Nomenclature</w:t>
                            </w:r>
                          </w:p>
                          <w:p>
                            <w:pPr>
                              <w:pStyle w:val="BodyText"/>
                              <w:tabs>
                                <w:tab w:pos="1831" w:val="left" w:leader="none"/>
                              </w:tabs>
                              <w:spacing w:before="107"/>
                              <w:ind w:left="107"/>
                            </w:pPr>
                            <w:r>
                              <w:rPr>
                                <w:spacing w:val="-2"/>
                              </w:rPr>
                              <w:t>nrDNA</w:t>
                            </w:r>
                            <w:r>
                              <w:rPr/>
                              <w:tab/>
                              <w:t>Nuclear</w:t>
                            </w:r>
                            <w:r>
                              <w:rPr>
                                <w:spacing w:val="-11"/>
                              </w:rPr>
                              <w:t> </w:t>
                            </w:r>
                            <w:r>
                              <w:rPr/>
                              <w:t>ribosomal</w:t>
                            </w:r>
                            <w:r>
                              <w:rPr>
                                <w:spacing w:val="-10"/>
                              </w:rPr>
                              <w:t> </w:t>
                            </w:r>
                            <w:r>
                              <w:rPr>
                                <w:spacing w:val="-5"/>
                              </w:rPr>
                              <w:t>DNA</w:t>
                            </w:r>
                          </w:p>
                          <w:p>
                            <w:pPr>
                              <w:pStyle w:val="BodyText"/>
                              <w:tabs>
                                <w:tab w:pos="1831" w:val="left" w:leader="none"/>
                              </w:tabs>
                              <w:spacing w:before="115"/>
                              <w:ind w:left="107"/>
                            </w:pPr>
                            <w:r>
                              <w:rPr>
                                <w:spacing w:val="-5"/>
                              </w:rPr>
                              <w:t>ETS</w:t>
                            </w:r>
                            <w:r>
                              <w:rPr/>
                              <w:tab/>
                              <w:t>external</w:t>
                            </w:r>
                            <w:r>
                              <w:rPr>
                                <w:spacing w:val="-10"/>
                              </w:rPr>
                              <w:t> </w:t>
                            </w:r>
                            <w:r>
                              <w:rPr>
                                <w:spacing w:val="-2"/>
                              </w:rPr>
                              <w:t>spacer</w:t>
                            </w:r>
                          </w:p>
                          <w:p>
                            <w:pPr>
                              <w:pStyle w:val="BodyText"/>
                              <w:tabs>
                                <w:tab w:pos="1831" w:val="left" w:leader="none"/>
                              </w:tabs>
                              <w:spacing w:before="116"/>
                              <w:ind w:left="107"/>
                            </w:pPr>
                            <w:r>
                              <w:rPr>
                                <w:spacing w:val="-5"/>
                              </w:rPr>
                              <w:t>IGS</w:t>
                            </w:r>
                            <w:r>
                              <w:rPr/>
                              <w:tab/>
                              <w:t>intergenic</w:t>
                            </w:r>
                            <w:r>
                              <w:rPr>
                                <w:spacing w:val="-10"/>
                              </w:rPr>
                              <w:t> </w:t>
                            </w:r>
                            <w:r>
                              <w:rPr/>
                              <w:t>spacer</w:t>
                            </w:r>
                            <w:r>
                              <w:rPr>
                                <w:spacing w:val="-9"/>
                              </w:rPr>
                              <w:t> </w:t>
                            </w:r>
                            <w:r>
                              <w:rPr>
                                <w:spacing w:val="-2"/>
                              </w:rPr>
                              <w:t>region</w:t>
                            </w:r>
                          </w:p>
                          <w:p>
                            <w:pPr>
                              <w:pStyle w:val="BodyText"/>
                              <w:tabs>
                                <w:tab w:pos="1814" w:val="left" w:leader="none"/>
                              </w:tabs>
                              <w:spacing w:before="113"/>
                              <w:ind w:left="107"/>
                            </w:pPr>
                            <w:r>
                              <w:rPr/>
                              <w:t>IGS8-ETS1</w:t>
                            </w:r>
                            <w:r>
                              <w:rPr>
                                <w:spacing w:val="-9"/>
                              </w:rPr>
                              <w:t> </w:t>
                            </w:r>
                            <w:r>
                              <w:rPr>
                                <w:spacing w:val="-2"/>
                              </w:rPr>
                              <w:t>region</w:t>
                            </w:r>
                            <w:r>
                              <w:rPr/>
                              <w:tab/>
                              <w:t>The</w:t>
                            </w:r>
                            <w:r>
                              <w:rPr>
                                <w:spacing w:val="-5"/>
                              </w:rPr>
                              <w:t> </w:t>
                            </w:r>
                            <w:r>
                              <w:rPr/>
                              <w:t>IGS8</w:t>
                            </w:r>
                            <w:r>
                              <w:rPr>
                                <w:spacing w:val="-4"/>
                              </w:rPr>
                              <w:t> </w:t>
                            </w:r>
                            <w:r>
                              <w:rPr/>
                              <w:t>primer</w:t>
                            </w:r>
                            <w:r>
                              <w:rPr>
                                <w:spacing w:val="-5"/>
                              </w:rPr>
                              <w:t> </w:t>
                            </w:r>
                            <w:r>
                              <w:rPr/>
                              <w:t>anneals</w:t>
                            </w:r>
                            <w:r>
                              <w:rPr>
                                <w:spacing w:val="-6"/>
                              </w:rPr>
                              <w:t> </w:t>
                            </w:r>
                            <w:r>
                              <w:rPr/>
                              <w:t>ca.</w:t>
                            </w:r>
                            <w:r>
                              <w:rPr>
                                <w:spacing w:val="-5"/>
                              </w:rPr>
                              <w:t> </w:t>
                            </w:r>
                            <w:r>
                              <w:rPr/>
                              <w:t>300bp</w:t>
                            </w:r>
                            <w:r>
                              <w:rPr>
                                <w:spacing w:val="-4"/>
                              </w:rPr>
                              <w:t> </w:t>
                            </w:r>
                            <w:r>
                              <w:rPr/>
                              <w:t>downstream</w:t>
                            </w:r>
                            <w:r>
                              <w:rPr>
                                <w:spacing w:val="-4"/>
                              </w:rPr>
                              <w:t> </w:t>
                            </w:r>
                            <w:r>
                              <w:rPr/>
                              <w:t>from</w:t>
                            </w:r>
                            <w:r>
                              <w:rPr>
                                <w:spacing w:val="-9"/>
                              </w:rPr>
                              <w:t> </w:t>
                            </w:r>
                            <w:r>
                              <w:rPr/>
                              <w:t>the</w:t>
                            </w:r>
                            <w:r>
                              <w:rPr>
                                <w:spacing w:val="-5"/>
                              </w:rPr>
                              <w:t> </w:t>
                            </w:r>
                            <w:r>
                              <w:rPr/>
                              <w:t>5’</w:t>
                            </w:r>
                            <w:r>
                              <w:rPr>
                                <w:spacing w:val="-6"/>
                              </w:rPr>
                              <w:t> </w:t>
                            </w:r>
                            <w:r>
                              <w:rPr/>
                              <w:t>end</w:t>
                            </w:r>
                            <w:r>
                              <w:rPr>
                                <w:spacing w:val="-5"/>
                              </w:rPr>
                              <w:t> </w:t>
                            </w:r>
                            <w:r>
                              <w:rPr/>
                              <w:t>of</w:t>
                            </w:r>
                            <w:r>
                              <w:rPr>
                                <w:spacing w:val="-7"/>
                              </w:rPr>
                              <w:t> </w:t>
                            </w:r>
                            <w:r>
                              <w:rPr/>
                              <w:t>the</w:t>
                            </w:r>
                            <w:r>
                              <w:rPr>
                                <w:spacing w:val="-4"/>
                              </w:rPr>
                              <w:t> </w:t>
                            </w:r>
                            <w:r>
                              <w:rPr/>
                              <w:t>18S</w:t>
                            </w:r>
                            <w:r>
                              <w:rPr>
                                <w:spacing w:val="-5"/>
                              </w:rPr>
                              <w:t> </w:t>
                            </w:r>
                            <w:r>
                              <w:rPr>
                                <w:spacing w:val="-2"/>
                              </w:rPr>
                              <w:t>ribosomal</w:t>
                            </w:r>
                          </w:p>
                          <w:p>
                            <w:pPr>
                              <w:pStyle w:val="BodyText"/>
                              <w:tabs>
                                <w:tab w:pos="1809" w:val="left" w:leader="none"/>
                              </w:tabs>
                              <w:spacing w:line="360" w:lineRule="auto" w:before="116"/>
                              <w:ind w:left="107" w:right="374" w:firstLine="1699"/>
                            </w:pPr>
                            <w:r>
                              <w:rPr/>
                              <w:t>DNA</w:t>
                            </w:r>
                            <w:r>
                              <w:rPr>
                                <w:spacing w:val="-5"/>
                              </w:rPr>
                              <w:t> </w:t>
                            </w:r>
                            <w:r>
                              <w:rPr/>
                              <w:t>gene</w:t>
                            </w:r>
                            <w:r>
                              <w:rPr>
                                <w:spacing w:val="-2"/>
                              </w:rPr>
                              <w:t> </w:t>
                            </w:r>
                            <w:r>
                              <w:rPr/>
                              <w:t>[6,10].</w:t>
                            </w:r>
                            <w:r>
                              <w:rPr>
                                <w:spacing w:val="-5"/>
                              </w:rPr>
                              <w:t> </w:t>
                            </w:r>
                            <w:r>
                              <w:rPr/>
                              <w:t>The</w:t>
                            </w:r>
                            <w:r>
                              <w:rPr>
                                <w:spacing w:val="-5"/>
                              </w:rPr>
                              <w:t> </w:t>
                            </w:r>
                            <w:r>
                              <w:rPr/>
                              <w:t>JugETS1</w:t>
                            </w:r>
                            <w:r>
                              <w:rPr>
                                <w:spacing w:val="-3"/>
                              </w:rPr>
                              <w:t> </w:t>
                            </w:r>
                            <w:r>
                              <w:rPr/>
                              <w:t>primer</w:t>
                            </w:r>
                            <w:r>
                              <w:rPr>
                                <w:spacing w:val="-3"/>
                              </w:rPr>
                              <w:t> </w:t>
                            </w:r>
                            <w:r>
                              <w:rPr/>
                              <w:t>anneals</w:t>
                            </w:r>
                            <w:r>
                              <w:rPr>
                                <w:spacing w:val="-3"/>
                              </w:rPr>
                              <w:t> </w:t>
                            </w:r>
                            <w:r>
                              <w:rPr/>
                              <w:t>the</w:t>
                            </w:r>
                            <w:r>
                              <w:rPr>
                                <w:spacing w:val="-3"/>
                              </w:rPr>
                              <w:t> </w:t>
                            </w:r>
                            <w:r>
                              <w:rPr/>
                              <w:t>5’</w:t>
                            </w:r>
                            <w:r>
                              <w:rPr>
                                <w:spacing w:val="-5"/>
                              </w:rPr>
                              <w:t> </w:t>
                            </w:r>
                            <w:r>
                              <w:rPr/>
                              <w:t>end</w:t>
                            </w:r>
                            <w:r>
                              <w:rPr>
                                <w:spacing w:val="-3"/>
                              </w:rPr>
                              <w:t> </w:t>
                            </w:r>
                            <w:r>
                              <w:rPr/>
                              <w:t>of the nrDNA</w:t>
                            </w:r>
                            <w:r>
                              <w:rPr>
                                <w:spacing w:val="-4"/>
                              </w:rPr>
                              <w:t> </w:t>
                            </w:r>
                            <w:r>
                              <w:rPr/>
                              <w:t>ETS</w:t>
                            </w:r>
                            <w:r>
                              <w:rPr>
                                <w:spacing w:val="-3"/>
                              </w:rPr>
                              <w:t> </w:t>
                            </w:r>
                            <w:r>
                              <w:rPr/>
                              <w:t>region </w:t>
                            </w:r>
                            <w:r>
                              <w:rPr>
                                <w:spacing w:val="-4"/>
                              </w:rPr>
                              <w:t>ITS</w:t>
                            </w:r>
                            <w:r>
                              <w:rPr/>
                              <w:tab/>
                              <w:t>internal transcribed spacers</w:t>
                            </w:r>
                          </w:p>
                          <w:p>
                            <w:pPr>
                              <w:pStyle w:val="BodyText"/>
                              <w:tabs>
                                <w:tab w:pos="1833" w:val="left" w:leader="none"/>
                              </w:tabs>
                              <w:spacing w:line="229" w:lineRule="exact"/>
                              <w:ind w:left="107"/>
                            </w:pPr>
                            <w:r>
                              <w:rPr>
                                <w:spacing w:val="-2"/>
                              </w:rPr>
                              <w:t>cpDNA</w:t>
                            </w:r>
                            <w:r>
                              <w:rPr/>
                              <w:tab/>
                            </w:r>
                            <w:r>
                              <w:rPr>
                                <w:spacing w:val="-2"/>
                              </w:rPr>
                              <w:t>Chloroplast</w:t>
                            </w:r>
                            <w:r>
                              <w:rPr>
                                <w:spacing w:val="6"/>
                              </w:rPr>
                              <w:t> </w:t>
                            </w:r>
                            <w:r>
                              <w:rPr>
                                <w:spacing w:val="-5"/>
                              </w:rPr>
                              <w:t>DNA</w:t>
                            </w:r>
                          </w:p>
                          <w:p>
                            <w:pPr>
                              <w:pStyle w:val="BodyText"/>
                              <w:tabs>
                                <w:tab w:pos="1834" w:val="left" w:leader="none"/>
                              </w:tabs>
                              <w:spacing w:before="115"/>
                              <w:ind w:left="107"/>
                            </w:pPr>
                            <w:r>
                              <w:rPr/>
                              <w:t>NJ</w:t>
                            </w:r>
                            <w:r>
                              <w:rPr>
                                <w:spacing w:val="-2"/>
                              </w:rPr>
                              <w:t> </w:t>
                            </w:r>
                            <w:r>
                              <w:rPr>
                                <w:spacing w:val="-4"/>
                              </w:rPr>
                              <w:t>tree</w:t>
                            </w:r>
                            <w:r>
                              <w:rPr/>
                              <w:tab/>
                            </w:r>
                            <w:r>
                              <w:rPr>
                                <w:spacing w:val="-2"/>
                              </w:rPr>
                              <w:t>Neighbor-joining</w:t>
                            </w:r>
                            <w:r>
                              <w:rPr>
                                <w:spacing w:val="12"/>
                              </w:rPr>
                              <w:t> </w:t>
                            </w:r>
                            <w:r>
                              <w:rPr>
                                <w:spacing w:val="-4"/>
                              </w:rPr>
                              <w:t>tree</w:t>
                            </w:r>
                          </w:p>
                          <w:p>
                            <w:pPr>
                              <w:pStyle w:val="BodyText"/>
                              <w:tabs>
                                <w:tab w:pos="1803" w:val="left" w:leader="none"/>
                              </w:tabs>
                              <w:spacing w:before="116"/>
                              <w:ind w:left="107"/>
                            </w:pPr>
                            <w:r>
                              <w:rPr>
                                <w:spacing w:val="-5"/>
                              </w:rPr>
                              <w:t>BGI</w:t>
                            </w:r>
                            <w:r>
                              <w:rPr/>
                              <w:tab/>
                              <w:t>Beijing</w:t>
                            </w:r>
                            <w:r>
                              <w:rPr>
                                <w:spacing w:val="-11"/>
                              </w:rPr>
                              <w:t> </w:t>
                            </w:r>
                            <w:r>
                              <w:rPr/>
                              <w:t>Genome</w:t>
                            </w:r>
                            <w:r>
                              <w:rPr>
                                <w:spacing w:val="-9"/>
                              </w:rPr>
                              <w:t> </w:t>
                            </w:r>
                            <w:r>
                              <w:rPr>
                                <w:spacing w:val="-2"/>
                              </w:rPr>
                              <w:t>Institute</w:t>
                            </w:r>
                          </w:p>
                        </w:txbxContent>
                      </wps:txbx>
                      <wps:bodyPr wrap="square" lIns="0" tIns="0" rIns="0" bIns="0" rtlCol="0">
                        <a:noAutofit/>
                      </wps:bodyPr>
                    </wps:wsp>
                  </a:graphicData>
                </a:graphic>
              </wp:anchor>
            </w:drawing>
          </mc:Choice>
          <mc:Fallback>
            <w:pict>
              <v:shape style="position:absolute;margin-left:34.035pt;margin-top:12.538343pt;width:449.65pt;height:174.05pt;mso-position-horizontal-relative:page;mso-position-vertical-relative:paragraph;z-index:-15725056;mso-wrap-distance-left:0;mso-wrap-distance-right:0" type="#_x0000_t202" id="docshape10" filled="false" stroked="true" strokeweight=".48pt" strokecolor="#000000">
                <v:textbox inset="0,0,0,0">
                  <w:txbxContent>
                    <w:p>
                      <w:pPr>
                        <w:spacing w:before="21"/>
                        <w:ind w:left="108" w:right="0" w:firstLine="0"/>
                        <w:jc w:val="left"/>
                        <w:rPr>
                          <w:b/>
                          <w:sz w:val="20"/>
                        </w:rPr>
                      </w:pPr>
                      <w:r>
                        <w:rPr>
                          <w:b/>
                          <w:spacing w:val="-2"/>
                          <w:sz w:val="20"/>
                        </w:rPr>
                        <w:t>Nomenclature</w:t>
                      </w:r>
                    </w:p>
                    <w:p>
                      <w:pPr>
                        <w:pStyle w:val="BodyText"/>
                        <w:tabs>
                          <w:tab w:pos="1831" w:val="left" w:leader="none"/>
                        </w:tabs>
                        <w:spacing w:before="107"/>
                        <w:ind w:left="107"/>
                      </w:pPr>
                      <w:r>
                        <w:rPr>
                          <w:spacing w:val="-2"/>
                        </w:rPr>
                        <w:t>nrDNA</w:t>
                      </w:r>
                      <w:r>
                        <w:rPr/>
                        <w:tab/>
                        <w:t>Nuclear</w:t>
                      </w:r>
                      <w:r>
                        <w:rPr>
                          <w:spacing w:val="-11"/>
                        </w:rPr>
                        <w:t> </w:t>
                      </w:r>
                      <w:r>
                        <w:rPr/>
                        <w:t>ribosomal</w:t>
                      </w:r>
                      <w:r>
                        <w:rPr>
                          <w:spacing w:val="-10"/>
                        </w:rPr>
                        <w:t> </w:t>
                      </w:r>
                      <w:r>
                        <w:rPr>
                          <w:spacing w:val="-5"/>
                        </w:rPr>
                        <w:t>DNA</w:t>
                      </w:r>
                    </w:p>
                    <w:p>
                      <w:pPr>
                        <w:pStyle w:val="BodyText"/>
                        <w:tabs>
                          <w:tab w:pos="1831" w:val="left" w:leader="none"/>
                        </w:tabs>
                        <w:spacing w:before="115"/>
                        <w:ind w:left="107"/>
                      </w:pPr>
                      <w:r>
                        <w:rPr>
                          <w:spacing w:val="-5"/>
                        </w:rPr>
                        <w:t>ETS</w:t>
                      </w:r>
                      <w:r>
                        <w:rPr/>
                        <w:tab/>
                        <w:t>external</w:t>
                      </w:r>
                      <w:r>
                        <w:rPr>
                          <w:spacing w:val="-10"/>
                        </w:rPr>
                        <w:t> </w:t>
                      </w:r>
                      <w:r>
                        <w:rPr>
                          <w:spacing w:val="-2"/>
                        </w:rPr>
                        <w:t>spacer</w:t>
                      </w:r>
                    </w:p>
                    <w:p>
                      <w:pPr>
                        <w:pStyle w:val="BodyText"/>
                        <w:tabs>
                          <w:tab w:pos="1831" w:val="left" w:leader="none"/>
                        </w:tabs>
                        <w:spacing w:before="116"/>
                        <w:ind w:left="107"/>
                      </w:pPr>
                      <w:r>
                        <w:rPr>
                          <w:spacing w:val="-5"/>
                        </w:rPr>
                        <w:t>IGS</w:t>
                      </w:r>
                      <w:r>
                        <w:rPr/>
                        <w:tab/>
                        <w:t>intergenic</w:t>
                      </w:r>
                      <w:r>
                        <w:rPr>
                          <w:spacing w:val="-10"/>
                        </w:rPr>
                        <w:t> </w:t>
                      </w:r>
                      <w:r>
                        <w:rPr/>
                        <w:t>spacer</w:t>
                      </w:r>
                      <w:r>
                        <w:rPr>
                          <w:spacing w:val="-9"/>
                        </w:rPr>
                        <w:t> </w:t>
                      </w:r>
                      <w:r>
                        <w:rPr>
                          <w:spacing w:val="-2"/>
                        </w:rPr>
                        <w:t>region</w:t>
                      </w:r>
                    </w:p>
                    <w:p>
                      <w:pPr>
                        <w:pStyle w:val="BodyText"/>
                        <w:tabs>
                          <w:tab w:pos="1814" w:val="left" w:leader="none"/>
                        </w:tabs>
                        <w:spacing w:before="113"/>
                        <w:ind w:left="107"/>
                      </w:pPr>
                      <w:r>
                        <w:rPr/>
                        <w:t>IGS8-ETS1</w:t>
                      </w:r>
                      <w:r>
                        <w:rPr>
                          <w:spacing w:val="-9"/>
                        </w:rPr>
                        <w:t> </w:t>
                      </w:r>
                      <w:r>
                        <w:rPr>
                          <w:spacing w:val="-2"/>
                        </w:rPr>
                        <w:t>region</w:t>
                      </w:r>
                      <w:r>
                        <w:rPr/>
                        <w:tab/>
                        <w:t>The</w:t>
                      </w:r>
                      <w:r>
                        <w:rPr>
                          <w:spacing w:val="-5"/>
                        </w:rPr>
                        <w:t> </w:t>
                      </w:r>
                      <w:r>
                        <w:rPr/>
                        <w:t>IGS8</w:t>
                      </w:r>
                      <w:r>
                        <w:rPr>
                          <w:spacing w:val="-4"/>
                        </w:rPr>
                        <w:t> </w:t>
                      </w:r>
                      <w:r>
                        <w:rPr/>
                        <w:t>primer</w:t>
                      </w:r>
                      <w:r>
                        <w:rPr>
                          <w:spacing w:val="-5"/>
                        </w:rPr>
                        <w:t> </w:t>
                      </w:r>
                      <w:r>
                        <w:rPr/>
                        <w:t>anneals</w:t>
                      </w:r>
                      <w:r>
                        <w:rPr>
                          <w:spacing w:val="-6"/>
                        </w:rPr>
                        <w:t> </w:t>
                      </w:r>
                      <w:r>
                        <w:rPr/>
                        <w:t>ca.</w:t>
                      </w:r>
                      <w:r>
                        <w:rPr>
                          <w:spacing w:val="-5"/>
                        </w:rPr>
                        <w:t> </w:t>
                      </w:r>
                      <w:r>
                        <w:rPr/>
                        <w:t>300bp</w:t>
                      </w:r>
                      <w:r>
                        <w:rPr>
                          <w:spacing w:val="-4"/>
                        </w:rPr>
                        <w:t> </w:t>
                      </w:r>
                      <w:r>
                        <w:rPr/>
                        <w:t>downstream</w:t>
                      </w:r>
                      <w:r>
                        <w:rPr>
                          <w:spacing w:val="-4"/>
                        </w:rPr>
                        <w:t> </w:t>
                      </w:r>
                      <w:r>
                        <w:rPr/>
                        <w:t>from</w:t>
                      </w:r>
                      <w:r>
                        <w:rPr>
                          <w:spacing w:val="-9"/>
                        </w:rPr>
                        <w:t> </w:t>
                      </w:r>
                      <w:r>
                        <w:rPr/>
                        <w:t>the</w:t>
                      </w:r>
                      <w:r>
                        <w:rPr>
                          <w:spacing w:val="-5"/>
                        </w:rPr>
                        <w:t> </w:t>
                      </w:r>
                      <w:r>
                        <w:rPr/>
                        <w:t>5’</w:t>
                      </w:r>
                      <w:r>
                        <w:rPr>
                          <w:spacing w:val="-6"/>
                        </w:rPr>
                        <w:t> </w:t>
                      </w:r>
                      <w:r>
                        <w:rPr/>
                        <w:t>end</w:t>
                      </w:r>
                      <w:r>
                        <w:rPr>
                          <w:spacing w:val="-5"/>
                        </w:rPr>
                        <w:t> </w:t>
                      </w:r>
                      <w:r>
                        <w:rPr/>
                        <w:t>of</w:t>
                      </w:r>
                      <w:r>
                        <w:rPr>
                          <w:spacing w:val="-7"/>
                        </w:rPr>
                        <w:t> </w:t>
                      </w:r>
                      <w:r>
                        <w:rPr/>
                        <w:t>the</w:t>
                      </w:r>
                      <w:r>
                        <w:rPr>
                          <w:spacing w:val="-4"/>
                        </w:rPr>
                        <w:t> </w:t>
                      </w:r>
                      <w:r>
                        <w:rPr/>
                        <w:t>18S</w:t>
                      </w:r>
                      <w:r>
                        <w:rPr>
                          <w:spacing w:val="-5"/>
                        </w:rPr>
                        <w:t> </w:t>
                      </w:r>
                      <w:r>
                        <w:rPr>
                          <w:spacing w:val="-2"/>
                        </w:rPr>
                        <w:t>ribosomal</w:t>
                      </w:r>
                    </w:p>
                    <w:p>
                      <w:pPr>
                        <w:pStyle w:val="BodyText"/>
                        <w:tabs>
                          <w:tab w:pos="1809" w:val="left" w:leader="none"/>
                        </w:tabs>
                        <w:spacing w:line="360" w:lineRule="auto" w:before="116"/>
                        <w:ind w:left="107" w:right="374" w:firstLine="1699"/>
                      </w:pPr>
                      <w:r>
                        <w:rPr/>
                        <w:t>DNA</w:t>
                      </w:r>
                      <w:r>
                        <w:rPr>
                          <w:spacing w:val="-5"/>
                        </w:rPr>
                        <w:t> </w:t>
                      </w:r>
                      <w:r>
                        <w:rPr/>
                        <w:t>gene</w:t>
                      </w:r>
                      <w:r>
                        <w:rPr>
                          <w:spacing w:val="-2"/>
                        </w:rPr>
                        <w:t> </w:t>
                      </w:r>
                      <w:r>
                        <w:rPr/>
                        <w:t>[6,10].</w:t>
                      </w:r>
                      <w:r>
                        <w:rPr>
                          <w:spacing w:val="-5"/>
                        </w:rPr>
                        <w:t> </w:t>
                      </w:r>
                      <w:r>
                        <w:rPr/>
                        <w:t>The</w:t>
                      </w:r>
                      <w:r>
                        <w:rPr>
                          <w:spacing w:val="-5"/>
                        </w:rPr>
                        <w:t> </w:t>
                      </w:r>
                      <w:r>
                        <w:rPr/>
                        <w:t>JugETS1</w:t>
                      </w:r>
                      <w:r>
                        <w:rPr>
                          <w:spacing w:val="-3"/>
                        </w:rPr>
                        <w:t> </w:t>
                      </w:r>
                      <w:r>
                        <w:rPr/>
                        <w:t>primer</w:t>
                      </w:r>
                      <w:r>
                        <w:rPr>
                          <w:spacing w:val="-3"/>
                        </w:rPr>
                        <w:t> </w:t>
                      </w:r>
                      <w:r>
                        <w:rPr/>
                        <w:t>anneals</w:t>
                      </w:r>
                      <w:r>
                        <w:rPr>
                          <w:spacing w:val="-3"/>
                        </w:rPr>
                        <w:t> </w:t>
                      </w:r>
                      <w:r>
                        <w:rPr/>
                        <w:t>the</w:t>
                      </w:r>
                      <w:r>
                        <w:rPr>
                          <w:spacing w:val="-3"/>
                        </w:rPr>
                        <w:t> </w:t>
                      </w:r>
                      <w:r>
                        <w:rPr/>
                        <w:t>5’</w:t>
                      </w:r>
                      <w:r>
                        <w:rPr>
                          <w:spacing w:val="-5"/>
                        </w:rPr>
                        <w:t> </w:t>
                      </w:r>
                      <w:r>
                        <w:rPr/>
                        <w:t>end</w:t>
                      </w:r>
                      <w:r>
                        <w:rPr>
                          <w:spacing w:val="-3"/>
                        </w:rPr>
                        <w:t> </w:t>
                      </w:r>
                      <w:r>
                        <w:rPr/>
                        <w:t>of the nrDNA</w:t>
                      </w:r>
                      <w:r>
                        <w:rPr>
                          <w:spacing w:val="-4"/>
                        </w:rPr>
                        <w:t> </w:t>
                      </w:r>
                      <w:r>
                        <w:rPr/>
                        <w:t>ETS</w:t>
                      </w:r>
                      <w:r>
                        <w:rPr>
                          <w:spacing w:val="-3"/>
                        </w:rPr>
                        <w:t> </w:t>
                      </w:r>
                      <w:r>
                        <w:rPr/>
                        <w:t>region </w:t>
                      </w:r>
                      <w:r>
                        <w:rPr>
                          <w:spacing w:val="-4"/>
                        </w:rPr>
                        <w:t>ITS</w:t>
                      </w:r>
                      <w:r>
                        <w:rPr/>
                        <w:tab/>
                        <w:t>internal transcribed spacers</w:t>
                      </w:r>
                    </w:p>
                    <w:p>
                      <w:pPr>
                        <w:pStyle w:val="BodyText"/>
                        <w:tabs>
                          <w:tab w:pos="1833" w:val="left" w:leader="none"/>
                        </w:tabs>
                        <w:spacing w:line="229" w:lineRule="exact"/>
                        <w:ind w:left="107"/>
                      </w:pPr>
                      <w:r>
                        <w:rPr>
                          <w:spacing w:val="-2"/>
                        </w:rPr>
                        <w:t>cpDNA</w:t>
                      </w:r>
                      <w:r>
                        <w:rPr/>
                        <w:tab/>
                      </w:r>
                      <w:r>
                        <w:rPr>
                          <w:spacing w:val="-2"/>
                        </w:rPr>
                        <w:t>Chloroplast</w:t>
                      </w:r>
                      <w:r>
                        <w:rPr>
                          <w:spacing w:val="6"/>
                        </w:rPr>
                        <w:t> </w:t>
                      </w:r>
                      <w:r>
                        <w:rPr>
                          <w:spacing w:val="-5"/>
                        </w:rPr>
                        <w:t>DNA</w:t>
                      </w:r>
                    </w:p>
                    <w:p>
                      <w:pPr>
                        <w:pStyle w:val="BodyText"/>
                        <w:tabs>
                          <w:tab w:pos="1834" w:val="left" w:leader="none"/>
                        </w:tabs>
                        <w:spacing w:before="115"/>
                        <w:ind w:left="107"/>
                      </w:pPr>
                      <w:r>
                        <w:rPr/>
                        <w:t>NJ</w:t>
                      </w:r>
                      <w:r>
                        <w:rPr>
                          <w:spacing w:val="-2"/>
                        </w:rPr>
                        <w:t> </w:t>
                      </w:r>
                      <w:r>
                        <w:rPr>
                          <w:spacing w:val="-4"/>
                        </w:rPr>
                        <w:t>tree</w:t>
                      </w:r>
                      <w:r>
                        <w:rPr/>
                        <w:tab/>
                      </w:r>
                      <w:r>
                        <w:rPr>
                          <w:spacing w:val="-2"/>
                        </w:rPr>
                        <w:t>Neighbor-joining</w:t>
                      </w:r>
                      <w:r>
                        <w:rPr>
                          <w:spacing w:val="12"/>
                        </w:rPr>
                        <w:t> </w:t>
                      </w:r>
                      <w:r>
                        <w:rPr>
                          <w:spacing w:val="-4"/>
                        </w:rPr>
                        <w:t>tree</w:t>
                      </w:r>
                    </w:p>
                    <w:p>
                      <w:pPr>
                        <w:pStyle w:val="BodyText"/>
                        <w:tabs>
                          <w:tab w:pos="1803" w:val="left" w:leader="none"/>
                        </w:tabs>
                        <w:spacing w:before="116"/>
                        <w:ind w:left="107"/>
                      </w:pPr>
                      <w:r>
                        <w:rPr>
                          <w:spacing w:val="-5"/>
                        </w:rPr>
                        <w:t>BGI</w:t>
                      </w:r>
                      <w:r>
                        <w:rPr/>
                        <w:tab/>
                        <w:t>Beijing</w:t>
                      </w:r>
                      <w:r>
                        <w:rPr>
                          <w:spacing w:val="-11"/>
                        </w:rPr>
                        <w:t> </w:t>
                      </w:r>
                      <w:r>
                        <w:rPr/>
                        <w:t>Genome</w:t>
                      </w:r>
                      <w:r>
                        <w:rPr>
                          <w:spacing w:val="-9"/>
                        </w:rPr>
                        <w:t> </w:t>
                      </w:r>
                      <w:r>
                        <w:rPr>
                          <w:spacing w:val="-2"/>
                        </w:rPr>
                        <w:t>Institute</w:t>
                      </w:r>
                    </w:p>
                  </w:txbxContent>
                </v:textbox>
                <v:stroke dashstyle="solid"/>
                <w10:wrap type="topAndBottom"/>
              </v:shape>
            </w:pict>
          </mc:Fallback>
        </mc:AlternateContent>
      </w:r>
    </w:p>
    <w:p>
      <w:pPr>
        <w:pStyle w:val="BodyText"/>
        <w:spacing w:before="228"/>
        <w:ind w:left="333" w:right="319" w:firstLine="299"/>
        <w:jc w:val="both"/>
      </w:pPr>
      <w:r>
        <w:rPr/>
        <w:t>Using sequences from five cpDNA non-coding spacer regions (</w:t>
      </w:r>
      <w:r>
        <w:rPr>
          <w:i/>
        </w:rPr>
        <w:t>trn</w:t>
      </w:r>
      <w:r>
        <w:rPr/>
        <w:t>T-</w:t>
      </w:r>
      <w:r>
        <w:rPr>
          <w:i/>
        </w:rPr>
        <w:t>trn</w:t>
      </w:r>
      <w:r>
        <w:rPr/>
        <w:t>F, </w:t>
      </w:r>
      <w:r>
        <w:rPr>
          <w:i/>
        </w:rPr>
        <w:t>psb</w:t>
      </w:r>
      <w:r>
        <w:rPr/>
        <w:t>A-</w:t>
      </w:r>
      <w:r>
        <w:rPr>
          <w:i/>
        </w:rPr>
        <w:t>trn</w:t>
      </w:r>
      <w:r>
        <w:rPr/>
        <w:t>H, </w:t>
      </w:r>
      <w:r>
        <w:rPr>
          <w:i/>
        </w:rPr>
        <w:t>atp</w:t>
      </w:r>
      <w:r>
        <w:rPr/>
        <w:t>B-</w:t>
      </w:r>
      <w:r>
        <w:rPr>
          <w:i/>
        </w:rPr>
        <w:t>rbc</w:t>
      </w:r>
      <w:r>
        <w:rPr/>
        <w:t>L, </w:t>
      </w:r>
      <w:r>
        <w:rPr>
          <w:i/>
        </w:rPr>
        <w:t>trn</w:t>
      </w:r>
      <w:r>
        <w:rPr/>
        <w:t>V- 16S rRNA and </w:t>
      </w:r>
      <w:r>
        <w:rPr>
          <w:i/>
        </w:rPr>
        <w:t>trn</w:t>
      </w:r>
      <w:r>
        <w:rPr/>
        <w:t>S-</w:t>
      </w:r>
      <w:r>
        <w:rPr>
          <w:i/>
        </w:rPr>
        <w:t>trn</w:t>
      </w:r>
      <w:r>
        <w:rPr/>
        <w:t>fM) and three nuclear DNA regions [ETS, ITS and the second intron of the </w:t>
      </w:r>
      <w:r>
        <w:rPr>
          <w:i/>
        </w:rPr>
        <w:t>LEAFY</w:t>
      </w:r>
      <w:r>
        <w:rPr>
          <w:i/>
        </w:rPr>
        <w:t> </w:t>
      </w:r>
      <w:r>
        <w:rPr/>
        <w:t>gene], 14 out of 16 black walnut species were phylogenetically analyzed [6,10]. Molecular data verified the earlier inference by Manning that the black walnut species are quite closely related [6, 10-15].</w:t>
      </w:r>
    </w:p>
    <w:p>
      <w:pPr>
        <w:spacing w:after="0"/>
        <w:jc w:val="both"/>
        <w:sectPr>
          <w:headerReference w:type="default" r:id="rId12"/>
          <w:headerReference w:type="even" r:id="rId13"/>
          <w:pgSz w:w="10890" w:h="14860"/>
          <w:pgMar w:header="713" w:footer="0" w:top="900" w:bottom="280" w:left="460" w:right="920"/>
          <w:pgNumType w:start="157"/>
        </w:sectPr>
      </w:pPr>
    </w:p>
    <w:p>
      <w:pPr>
        <w:pStyle w:val="BodyText"/>
        <w:spacing w:before="204"/>
      </w:pPr>
    </w:p>
    <w:p>
      <w:pPr>
        <w:pStyle w:val="BodyText"/>
        <w:ind w:left="276" w:right="342" w:firstLine="300"/>
      </w:pPr>
      <w:r>
        <w:rPr/>
        <w:t>Species background of Paradox affects the performance of seedlings as rootstocks. Because the nuts from which Paradox seedlings are grown are collected from wild trees, their genetic backgrounds are not generally known [5]. Based on nut morphology and nuclear sequences, some of the Paradox source trees appear to have greater</w:t>
      </w:r>
      <w:r>
        <w:rPr>
          <w:spacing w:val="-1"/>
        </w:rPr>
        <w:t> </w:t>
      </w:r>
      <w:r>
        <w:rPr/>
        <w:t>genetic</w:t>
      </w:r>
      <w:r>
        <w:rPr>
          <w:spacing w:val="-1"/>
        </w:rPr>
        <w:t> </w:t>
      </w:r>
      <w:r>
        <w:rPr/>
        <w:t>contributions from</w:t>
      </w:r>
      <w:r>
        <w:rPr>
          <w:spacing w:val="-4"/>
        </w:rPr>
        <w:t> </w:t>
      </w:r>
      <w:r>
        <w:rPr/>
        <w:t>species</w:t>
      </w:r>
      <w:r>
        <w:rPr>
          <w:spacing w:val="-1"/>
        </w:rPr>
        <w:t> </w:t>
      </w:r>
      <w:r>
        <w:rPr/>
        <w:t>other</w:t>
      </w:r>
      <w:r>
        <w:rPr>
          <w:spacing w:val="-1"/>
        </w:rPr>
        <w:t> </w:t>
      </w:r>
      <w:r>
        <w:rPr/>
        <w:t>than</w:t>
      </w:r>
      <w:r>
        <w:rPr>
          <w:spacing w:val="-2"/>
        </w:rPr>
        <w:t> </w:t>
      </w:r>
      <w:r>
        <w:rPr/>
        <w:t>the</w:t>
      </w:r>
      <w:r>
        <w:rPr>
          <w:spacing w:val="-1"/>
        </w:rPr>
        <w:t> </w:t>
      </w:r>
      <w:r>
        <w:rPr/>
        <w:t>ones</w:t>
      </w:r>
      <w:r>
        <w:rPr>
          <w:spacing w:val="-1"/>
        </w:rPr>
        <w:t> </w:t>
      </w:r>
      <w:r>
        <w:rPr/>
        <w:t>that</w:t>
      </w:r>
      <w:r>
        <w:rPr>
          <w:spacing w:val="-1"/>
        </w:rPr>
        <w:t> </w:t>
      </w:r>
      <w:r>
        <w:rPr/>
        <w:t>their</w:t>
      </w:r>
      <w:r>
        <w:rPr>
          <w:spacing w:val="-1"/>
        </w:rPr>
        <w:t> </w:t>
      </w:r>
      <w:r>
        <w:rPr/>
        <w:t>cpDNA sequence</w:t>
      </w:r>
      <w:r>
        <w:rPr>
          <w:spacing w:val="-1"/>
        </w:rPr>
        <w:t> </w:t>
      </w:r>
      <w:r>
        <w:rPr/>
        <w:t>profiles matched [5]. Thus, development of more effective markers from the genome to infer the parentage of individual Paradox seedlings is highly desirable [5]. In the previous study, only five black walnut species were sampled to trace</w:t>
      </w:r>
      <w:r>
        <w:rPr>
          <w:spacing w:val="40"/>
        </w:rPr>
        <w:t> </w:t>
      </w:r>
      <w:r>
        <w:rPr/>
        <w:t>the source of Paradox [5]. Therefore, it is necessary</w:t>
      </w:r>
      <w:r>
        <w:rPr>
          <w:spacing w:val="-1"/>
        </w:rPr>
        <w:t> </w:t>
      </w:r>
      <w:r>
        <w:rPr/>
        <w:t>to increase sampling size from </w:t>
      </w:r>
      <w:r>
        <w:rPr>
          <w:i/>
        </w:rPr>
        <w:t>Juglans </w:t>
      </w:r>
      <w:r>
        <w:rPr/>
        <w:t>sect. </w:t>
      </w:r>
      <w:r>
        <w:rPr>
          <w:i/>
        </w:rPr>
        <w:t>Rhysocaryon</w:t>
      </w:r>
      <w:r>
        <w:rPr>
          <w:i/>
        </w:rPr>
        <w:t> </w:t>
      </w:r>
      <w:r>
        <w:rPr/>
        <w:t>to analyze the genetic components of Paradox hybrids.</w:t>
      </w:r>
    </w:p>
    <w:p>
      <w:pPr>
        <w:pStyle w:val="BodyText"/>
        <w:spacing w:before="1"/>
        <w:ind w:left="276" w:right="380" w:firstLine="300"/>
        <w:jc w:val="both"/>
      </w:pPr>
      <w:r>
        <w:rPr/>
        <w:t>Possibly ETS can accumulate great diversity in its sequence and could have potential in improving the estimation of phylogenies of different plant groups [6,9,16]. In this study, we report new insights involving genetic formation of Paradox hybrids in </w:t>
      </w:r>
      <w:r>
        <w:rPr>
          <w:i/>
        </w:rPr>
        <w:t>Juglans </w:t>
      </w:r>
      <w:r>
        <w:rPr/>
        <w:t>based on the sequence data from the nrDNA IGS8-ETS1 </w:t>
      </w:r>
      <w:r>
        <w:rPr>
          <w:spacing w:val="-2"/>
        </w:rPr>
        <w:t>region.</w:t>
      </w:r>
    </w:p>
    <w:p>
      <w:pPr>
        <w:pStyle w:val="BodyText"/>
        <w:spacing w:before="22"/>
      </w:pPr>
    </w:p>
    <w:p>
      <w:pPr>
        <w:pStyle w:val="Heading1"/>
        <w:numPr>
          <w:ilvl w:val="0"/>
          <w:numId w:val="1"/>
        </w:numPr>
        <w:tabs>
          <w:tab w:pos="481" w:val="left" w:leader="none"/>
        </w:tabs>
        <w:spacing w:line="240" w:lineRule="auto" w:before="1" w:after="0"/>
        <w:ind w:left="481" w:right="0" w:hanging="205"/>
        <w:jc w:val="left"/>
      </w:pPr>
      <w:r>
        <w:rPr/>
        <w:t>Materials</w:t>
      </w:r>
      <w:r>
        <w:rPr>
          <w:spacing w:val="-7"/>
        </w:rPr>
        <w:t> </w:t>
      </w:r>
      <w:r>
        <w:rPr/>
        <w:t>and</w:t>
      </w:r>
      <w:r>
        <w:rPr>
          <w:spacing w:val="-8"/>
        </w:rPr>
        <w:t> </w:t>
      </w:r>
      <w:r>
        <w:rPr>
          <w:spacing w:val="-2"/>
        </w:rPr>
        <w:t>Methods</w:t>
      </w:r>
    </w:p>
    <w:p>
      <w:pPr>
        <w:pStyle w:val="BodyText"/>
        <w:spacing w:before="20"/>
        <w:rPr>
          <w:b/>
        </w:rPr>
      </w:pPr>
    </w:p>
    <w:p>
      <w:pPr>
        <w:pStyle w:val="ListParagraph"/>
        <w:numPr>
          <w:ilvl w:val="1"/>
          <w:numId w:val="1"/>
        </w:numPr>
        <w:tabs>
          <w:tab w:pos="628" w:val="left" w:leader="none"/>
        </w:tabs>
        <w:spacing w:line="240" w:lineRule="auto" w:before="0" w:after="0"/>
        <w:ind w:left="628" w:right="0" w:hanging="352"/>
        <w:jc w:val="left"/>
        <w:rPr>
          <w:i/>
          <w:sz w:val="20"/>
        </w:rPr>
      </w:pPr>
      <w:r>
        <w:rPr>
          <w:i/>
          <w:spacing w:val="-2"/>
          <w:sz w:val="20"/>
        </w:rPr>
        <w:t>Sampling</w:t>
      </w:r>
    </w:p>
    <w:p>
      <w:pPr>
        <w:pStyle w:val="BodyText"/>
        <w:spacing w:before="10"/>
        <w:rPr>
          <w:i/>
        </w:rPr>
      </w:pPr>
    </w:p>
    <w:p>
      <w:pPr>
        <w:spacing w:before="0"/>
        <w:ind w:left="276" w:right="357" w:firstLine="300"/>
        <w:jc w:val="left"/>
        <w:rPr>
          <w:sz w:val="20"/>
        </w:rPr>
      </w:pPr>
      <w:r>
        <w:rPr>
          <w:sz w:val="20"/>
        </w:rPr>
        <w:t>Four</w:t>
      </w:r>
      <w:r>
        <w:rPr>
          <w:spacing w:val="-1"/>
          <w:sz w:val="20"/>
        </w:rPr>
        <w:t> </w:t>
      </w:r>
      <w:r>
        <w:rPr>
          <w:sz w:val="20"/>
        </w:rPr>
        <w:t>categories</w:t>
      </w:r>
      <w:r>
        <w:rPr>
          <w:spacing w:val="-2"/>
          <w:sz w:val="20"/>
        </w:rPr>
        <w:t> </w:t>
      </w:r>
      <w:r>
        <w:rPr>
          <w:sz w:val="20"/>
        </w:rPr>
        <w:t>of</w:t>
      </w:r>
      <w:r>
        <w:rPr>
          <w:spacing w:val="-1"/>
          <w:sz w:val="20"/>
        </w:rPr>
        <w:t> </w:t>
      </w:r>
      <w:r>
        <w:rPr>
          <w:sz w:val="20"/>
        </w:rPr>
        <w:t>materials were used in</w:t>
      </w:r>
      <w:r>
        <w:rPr>
          <w:spacing w:val="-3"/>
          <w:sz w:val="20"/>
        </w:rPr>
        <w:t> </w:t>
      </w:r>
      <w:r>
        <w:rPr>
          <w:sz w:val="20"/>
        </w:rPr>
        <w:t>this</w:t>
      </w:r>
      <w:r>
        <w:rPr>
          <w:spacing w:val="-2"/>
          <w:sz w:val="20"/>
        </w:rPr>
        <w:t> </w:t>
      </w:r>
      <w:r>
        <w:rPr>
          <w:sz w:val="20"/>
        </w:rPr>
        <w:t>study</w:t>
      </w:r>
      <w:r>
        <w:rPr>
          <w:spacing w:val="-5"/>
          <w:sz w:val="20"/>
        </w:rPr>
        <w:t> </w:t>
      </w:r>
      <w:r>
        <w:rPr>
          <w:sz w:val="20"/>
        </w:rPr>
        <w:t>(Table</w:t>
      </w:r>
      <w:r>
        <w:rPr>
          <w:spacing w:val="-4"/>
          <w:sz w:val="20"/>
        </w:rPr>
        <w:t> </w:t>
      </w:r>
      <w:r>
        <w:rPr>
          <w:sz w:val="20"/>
        </w:rPr>
        <w:t>1): </w:t>
      </w:r>
      <w:r>
        <w:rPr>
          <w:rFonts w:ascii="Symbol" w:hAnsi="Symbol"/>
          <w:sz w:val="20"/>
        </w:rPr>
        <w:t></w:t>
      </w:r>
      <w:r>
        <w:rPr>
          <w:sz w:val="20"/>
        </w:rPr>
        <w:t>A</w:t>
      </w:r>
      <w:r>
        <w:rPr>
          <w:rFonts w:ascii="Symbol" w:hAnsi="Symbol"/>
          <w:sz w:val="20"/>
        </w:rPr>
        <w:t></w:t>
      </w:r>
      <w:r>
        <w:rPr>
          <w:spacing w:val="-1"/>
          <w:sz w:val="20"/>
        </w:rPr>
        <w:t> </w:t>
      </w:r>
      <w:r>
        <w:rPr>
          <w:sz w:val="20"/>
        </w:rPr>
        <w:t>Paradox:</w:t>
      </w:r>
      <w:r>
        <w:rPr>
          <w:spacing w:val="-1"/>
          <w:sz w:val="20"/>
        </w:rPr>
        <w:t> </w:t>
      </w:r>
      <w:r>
        <w:rPr>
          <w:sz w:val="20"/>
        </w:rPr>
        <w:t>three</w:t>
      </w:r>
      <w:r>
        <w:rPr>
          <w:spacing w:val="-1"/>
          <w:sz w:val="20"/>
        </w:rPr>
        <w:t> </w:t>
      </w:r>
      <w:r>
        <w:rPr>
          <w:sz w:val="20"/>
        </w:rPr>
        <w:t>Paradox</w:t>
      </w:r>
      <w:r>
        <w:rPr>
          <w:spacing w:val="-3"/>
          <w:sz w:val="20"/>
        </w:rPr>
        <w:t> </w:t>
      </w:r>
      <w:r>
        <w:rPr>
          <w:sz w:val="20"/>
        </w:rPr>
        <w:t>hybrid</w:t>
      </w:r>
      <w:r>
        <w:rPr>
          <w:spacing w:val="-1"/>
          <w:sz w:val="20"/>
        </w:rPr>
        <w:t> </w:t>
      </w:r>
      <w:r>
        <w:rPr>
          <w:sz w:val="20"/>
        </w:rPr>
        <w:t>cultivars, ‘Zhongning Qi’(</w:t>
      </w:r>
      <w:r>
        <w:rPr>
          <w:i/>
          <w:sz w:val="20"/>
        </w:rPr>
        <w:t>J. hindsii </w:t>
      </w:r>
      <w:r>
        <w:rPr>
          <w:sz w:val="20"/>
        </w:rPr>
        <w:t>× </w:t>
      </w:r>
      <w:r>
        <w:rPr>
          <w:i/>
          <w:sz w:val="20"/>
        </w:rPr>
        <w:t>J. regia</w:t>
      </w:r>
      <w:r>
        <w:rPr>
          <w:sz w:val="20"/>
        </w:rPr>
        <w:t>), ‘Zhongning Qiang’ (</w:t>
      </w:r>
      <w:r>
        <w:rPr>
          <w:i/>
          <w:sz w:val="20"/>
        </w:rPr>
        <w:t>J. major </w:t>
      </w:r>
      <w:r>
        <w:rPr>
          <w:rFonts w:ascii="Symbol" w:hAnsi="Symbol"/>
          <w:sz w:val="20"/>
        </w:rPr>
        <w:t></w:t>
      </w:r>
      <w:r>
        <w:rPr>
          <w:sz w:val="20"/>
        </w:rPr>
        <w:t> </w:t>
      </w:r>
      <w:r>
        <w:rPr>
          <w:i/>
          <w:sz w:val="20"/>
        </w:rPr>
        <w:t>J. regia</w:t>
      </w:r>
      <w:r>
        <w:rPr>
          <w:sz w:val="20"/>
        </w:rPr>
        <w:t>) and ‘Zhongning Yi’ (</w:t>
      </w:r>
      <w:r>
        <w:rPr>
          <w:i/>
          <w:sz w:val="20"/>
        </w:rPr>
        <w:t>J. regia </w:t>
      </w:r>
      <w:r>
        <w:rPr>
          <w:rFonts w:ascii="Symbol" w:hAnsi="Symbol"/>
          <w:sz w:val="20"/>
        </w:rPr>
        <w:t></w:t>
      </w:r>
      <w:r>
        <w:rPr>
          <w:sz w:val="20"/>
        </w:rPr>
        <w:t> </w:t>
      </w:r>
      <w:r>
        <w:rPr>
          <w:i/>
          <w:sz w:val="20"/>
        </w:rPr>
        <w:t>J. hindsii</w:t>
      </w:r>
      <w:r>
        <w:rPr>
          <w:sz w:val="20"/>
        </w:rPr>
        <w:t>), with fast growth and disease resistance, introduced from University of California after 1999. </w:t>
      </w:r>
      <w:r>
        <w:rPr>
          <w:rFonts w:ascii="Symbol" w:hAnsi="Symbol"/>
          <w:sz w:val="20"/>
        </w:rPr>
        <w:t></w:t>
      </w:r>
      <w:r>
        <w:rPr>
          <w:sz w:val="20"/>
        </w:rPr>
        <w:t>B</w:t>
      </w:r>
      <w:r>
        <w:rPr>
          <w:rFonts w:ascii="Symbol" w:hAnsi="Symbol"/>
          <w:sz w:val="20"/>
        </w:rPr>
        <w:t></w:t>
      </w:r>
      <w:r>
        <w:rPr>
          <w:sz w:val="20"/>
        </w:rPr>
        <w:t> Parental</w:t>
      </w:r>
      <w:r>
        <w:rPr>
          <w:spacing w:val="38"/>
          <w:sz w:val="20"/>
        </w:rPr>
        <w:t> </w:t>
      </w:r>
      <w:r>
        <w:rPr>
          <w:sz w:val="20"/>
        </w:rPr>
        <w:t>materials:</w:t>
      </w:r>
      <w:r>
        <w:rPr>
          <w:spacing w:val="39"/>
          <w:sz w:val="20"/>
        </w:rPr>
        <w:t> </w:t>
      </w:r>
      <w:r>
        <w:rPr>
          <w:i/>
          <w:sz w:val="20"/>
        </w:rPr>
        <w:t>J.</w:t>
      </w:r>
      <w:r>
        <w:rPr>
          <w:i/>
          <w:spacing w:val="39"/>
          <w:sz w:val="20"/>
        </w:rPr>
        <w:t> </w:t>
      </w:r>
      <w:r>
        <w:rPr>
          <w:i/>
          <w:sz w:val="20"/>
        </w:rPr>
        <w:t>hindsii</w:t>
      </w:r>
      <w:r>
        <w:rPr>
          <w:i/>
          <w:spacing w:val="39"/>
          <w:sz w:val="20"/>
        </w:rPr>
        <w:t> </w:t>
      </w:r>
      <w:r>
        <w:rPr>
          <w:rFonts w:ascii="Symbol" w:hAnsi="Symbol"/>
          <w:sz w:val="20"/>
        </w:rPr>
        <w:t></w:t>
      </w:r>
      <w:r>
        <w:rPr>
          <w:sz w:val="20"/>
        </w:rPr>
        <w:t>northern</w:t>
      </w:r>
      <w:r>
        <w:rPr>
          <w:spacing w:val="37"/>
          <w:sz w:val="20"/>
        </w:rPr>
        <w:t> </w:t>
      </w:r>
      <w:r>
        <w:rPr>
          <w:sz w:val="20"/>
        </w:rPr>
        <w:t>California</w:t>
      </w:r>
      <w:r>
        <w:rPr>
          <w:spacing w:val="39"/>
          <w:sz w:val="20"/>
        </w:rPr>
        <w:t> </w:t>
      </w:r>
      <w:r>
        <w:rPr>
          <w:sz w:val="20"/>
        </w:rPr>
        <w:t>black</w:t>
      </w:r>
      <w:r>
        <w:rPr>
          <w:spacing w:val="40"/>
          <w:sz w:val="20"/>
        </w:rPr>
        <w:t> </w:t>
      </w:r>
      <w:r>
        <w:rPr>
          <w:sz w:val="20"/>
        </w:rPr>
        <w:t>walnut</w:t>
      </w:r>
      <w:r>
        <w:rPr>
          <w:rFonts w:ascii="Symbol" w:hAnsi="Symbol"/>
          <w:sz w:val="20"/>
        </w:rPr>
        <w:t></w:t>
      </w:r>
      <w:r>
        <w:rPr>
          <w:sz w:val="20"/>
        </w:rPr>
        <w:t>,</w:t>
      </w:r>
      <w:r>
        <w:rPr>
          <w:spacing w:val="39"/>
          <w:sz w:val="20"/>
        </w:rPr>
        <w:t> </w:t>
      </w:r>
      <w:r>
        <w:rPr>
          <w:i/>
          <w:sz w:val="20"/>
        </w:rPr>
        <w:t>J.</w:t>
      </w:r>
      <w:r>
        <w:rPr>
          <w:i/>
          <w:spacing w:val="38"/>
          <w:sz w:val="20"/>
        </w:rPr>
        <w:t> </w:t>
      </w:r>
      <w:r>
        <w:rPr>
          <w:i/>
          <w:sz w:val="20"/>
        </w:rPr>
        <w:t>californica</w:t>
      </w:r>
      <w:r>
        <w:rPr>
          <w:i/>
          <w:spacing w:val="38"/>
          <w:sz w:val="20"/>
        </w:rPr>
        <w:t> </w:t>
      </w:r>
      <w:r>
        <w:rPr>
          <w:rFonts w:ascii="Symbol" w:hAnsi="Symbol"/>
          <w:sz w:val="20"/>
        </w:rPr>
        <w:t></w:t>
      </w:r>
      <w:r>
        <w:rPr>
          <w:sz w:val="20"/>
        </w:rPr>
        <w:t>southern</w:t>
      </w:r>
      <w:r>
        <w:rPr>
          <w:spacing w:val="37"/>
          <w:sz w:val="20"/>
        </w:rPr>
        <w:t> </w:t>
      </w:r>
      <w:r>
        <w:rPr>
          <w:sz w:val="20"/>
        </w:rPr>
        <w:t>California</w:t>
      </w:r>
      <w:r>
        <w:rPr>
          <w:spacing w:val="39"/>
          <w:sz w:val="20"/>
        </w:rPr>
        <w:t> </w:t>
      </w:r>
      <w:r>
        <w:rPr>
          <w:sz w:val="20"/>
        </w:rPr>
        <w:t>black walnut</w:t>
      </w:r>
      <w:r>
        <w:rPr>
          <w:rFonts w:ascii="Symbol" w:hAnsi="Symbol"/>
          <w:sz w:val="20"/>
        </w:rPr>
        <w:t></w:t>
      </w:r>
      <w:r>
        <w:rPr>
          <w:sz w:val="20"/>
        </w:rPr>
        <w:t> and </w:t>
      </w:r>
      <w:r>
        <w:rPr>
          <w:i/>
          <w:sz w:val="20"/>
        </w:rPr>
        <w:t>J. major </w:t>
      </w:r>
      <w:r>
        <w:rPr>
          <w:sz w:val="20"/>
        </w:rPr>
        <w:t>(Arizona black walnut) of sect. </w:t>
      </w:r>
      <w:r>
        <w:rPr>
          <w:i/>
          <w:sz w:val="20"/>
        </w:rPr>
        <w:t>Rhysocaryon</w:t>
      </w:r>
      <w:r>
        <w:rPr>
          <w:sz w:val="20"/>
        </w:rPr>
        <w:t>, and</w:t>
      </w:r>
      <w:r>
        <w:rPr>
          <w:spacing w:val="40"/>
          <w:sz w:val="20"/>
        </w:rPr>
        <w:t> </w:t>
      </w:r>
      <w:r>
        <w:rPr>
          <w:i/>
          <w:sz w:val="20"/>
        </w:rPr>
        <w:t>J. regia </w:t>
      </w:r>
      <w:r>
        <w:rPr>
          <w:sz w:val="20"/>
        </w:rPr>
        <w:t>of sect. </w:t>
      </w:r>
      <w:r>
        <w:rPr>
          <w:i/>
          <w:sz w:val="20"/>
        </w:rPr>
        <w:t>Juglans</w:t>
      </w:r>
      <w:r>
        <w:rPr>
          <w:sz w:val="20"/>
        </w:rPr>
        <w:t>. </w:t>
      </w:r>
      <w:r>
        <w:rPr>
          <w:i/>
          <w:sz w:val="20"/>
        </w:rPr>
        <w:t>J. regia </w:t>
      </w:r>
      <w:r>
        <w:rPr>
          <w:sz w:val="20"/>
        </w:rPr>
        <w:t>was represented</w:t>
      </w:r>
      <w:r>
        <w:rPr>
          <w:spacing w:val="27"/>
          <w:sz w:val="20"/>
        </w:rPr>
        <w:t> </w:t>
      </w:r>
      <w:r>
        <w:rPr>
          <w:sz w:val="20"/>
        </w:rPr>
        <w:t>by</w:t>
      </w:r>
      <w:r>
        <w:rPr>
          <w:spacing w:val="23"/>
          <w:sz w:val="20"/>
        </w:rPr>
        <w:t> </w:t>
      </w:r>
      <w:r>
        <w:rPr>
          <w:sz w:val="20"/>
        </w:rPr>
        <w:t>two</w:t>
      </w:r>
      <w:r>
        <w:rPr>
          <w:spacing w:val="27"/>
          <w:sz w:val="20"/>
        </w:rPr>
        <w:t> </w:t>
      </w:r>
      <w:r>
        <w:rPr>
          <w:sz w:val="20"/>
        </w:rPr>
        <w:t>cultivars</w:t>
      </w:r>
      <w:r>
        <w:rPr>
          <w:spacing w:val="29"/>
          <w:sz w:val="20"/>
        </w:rPr>
        <w:t> </w:t>
      </w:r>
      <w:r>
        <w:rPr>
          <w:sz w:val="20"/>
        </w:rPr>
        <w:t>(</w:t>
      </w:r>
      <w:r>
        <w:rPr>
          <w:i/>
          <w:sz w:val="20"/>
        </w:rPr>
        <w:t>J.</w:t>
      </w:r>
      <w:r>
        <w:rPr>
          <w:i/>
          <w:spacing w:val="26"/>
          <w:sz w:val="20"/>
        </w:rPr>
        <w:t> </w:t>
      </w:r>
      <w:r>
        <w:rPr>
          <w:i/>
          <w:sz w:val="20"/>
        </w:rPr>
        <w:t>regia</w:t>
      </w:r>
      <w:r>
        <w:rPr>
          <w:i/>
          <w:spacing w:val="28"/>
          <w:sz w:val="20"/>
        </w:rPr>
        <w:t> </w:t>
      </w:r>
      <w:r>
        <w:rPr>
          <w:sz w:val="20"/>
        </w:rPr>
        <w:t>‘Liaoning</w:t>
      </w:r>
      <w:r>
        <w:rPr>
          <w:spacing w:val="25"/>
          <w:sz w:val="20"/>
        </w:rPr>
        <w:t> </w:t>
      </w:r>
      <w:r>
        <w:rPr>
          <w:sz w:val="20"/>
        </w:rPr>
        <w:t>5’</w:t>
      </w:r>
      <w:r>
        <w:rPr>
          <w:spacing w:val="25"/>
          <w:sz w:val="20"/>
        </w:rPr>
        <w:t> </w:t>
      </w:r>
      <w:r>
        <w:rPr>
          <w:sz w:val="20"/>
        </w:rPr>
        <w:t>and</w:t>
      </w:r>
      <w:r>
        <w:rPr>
          <w:spacing w:val="28"/>
          <w:sz w:val="20"/>
        </w:rPr>
        <w:t> </w:t>
      </w:r>
      <w:r>
        <w:rPr>
          <w:i/>
          <w:sz w:val="20"/>
        </w:rPr>
        <w:t>J.</w:t>
      </w:r>
      <w:r>
        <w:rPr>
          <w:i/>
          <w:spacing w:val="26"/>
          <w:sz w:val="20"/>
        </w:rPr>
        <w:t> </w:t>
      </w:r>
      <w:r>
        <w:rPr>
          <w:i/>
          <w:sz w:val="20"/>
        </w:rPr>
        <w:t>regia</w:t>
      </w:r>
      <w:r>
        <w:rPr>
          <w:i/>
          <w:spacing w:val="28"/>
          <w:sz w:val="20"/>
        </w:rPr>
        <w:t> </w:t>
      </w:r>
      <w:r>
        <w:rPr>
          <w:sz w:val="20"/>
        </w:rPr>
        <w:t>‘Xifu</w:t>
      </w:r>
      <w:r>
        <w:rPr>
          <w:spacing w:val="25"/>
          <w:sz w:val="20"/>
        </w:rPr>
        <w:t> </w:t>
      </w:r>
      <w:r>
        <w:rPr>
          <w:sz w:val="20"/>
        </w:rPr>
        <w:t>5’)</w:t>
      </w:r>
      <w:r>
        <w:rPr>
          <w:spacing w:val="26"/>
          <w:sz w:val="20"/>
        </w:rPr>
        <w:t> </w:t>
      </w:r>
      <w:r>
        <w:rPr>
          <w:sz w:val="20"/>
        </w:rPr>
        <w:t>(sequenced</w:t>
      </w:r>
      <w:r>
        <w:rPr>
          <w:spacing w:val="26"/>
          <w:sz w:val="20"/>
        </w:rPr>
        <w:t> </w:t>
      </w:r>
      <w:r>
        <w:rPr>
          <w:sz w:val="20"/>
        </w:rPr>
        <w:t>in</w:t>
      </w:r>
      <w:r>
        <w:rPr>
          <w:spacing w:val="25"/>
          <w:sz w:val="20"/>
        </w:rPr>
        <w:t> </w:t>
      </w:r>
      <w:r>
        <w:rPr>
          <w:sz w:val="20"/>
        </w:rPr>
        <w:t>this</w:t>
      </w:r>
      <w:r>
        <w:rPr>
          <w:spacing w:val="26"/>
          <w:sz w:val="20"/>
        </w:rPr>
        <w:t> </w:t>
      </w:r>
      <w:r>
        <w:rPr>
          <w:sz w:val="20"/>
        </w:rPr>
        <w:t>study)</w:t>
      </w:r>
      <w:r>
        <w:rPr>
          <w:spacing w:val="29"/>
          <w:sz w:val="20"/>
        </w:rPr>
        <w:t> </w:t>
      </w:r>
      <w:r>
        <w:rPr>
          <w:sz w:val="20"/>
        </w:rPr>
        <w:t>and</w:t>
      </w:r>
      <w:r>
        <w:rPr>
          <w:spacing w:val="27"/>
          <w:sz w:val="20"/>
        </w:rPr>
        <w:t> </w:t>
      </w:r>
      <w:r>
        <w:rPr>
          <w:i/>
          <w:sz w:val="20"/>
        </w:rPr>
        <w:t>J.</w:t>
      </w:r>
      <w:r>
        <w:rPr>
          <w:i/>
          <w:sz w:val="20"/>
        </w:rPr>
        <w:t> regia </w:t>
      </w:r>
      <w:r>
        <w:rPr>
          <w:sz w:val="20"/>
        </w:rPr>
        <w:t>isolate UC 151 (downloaded sequence from GenBank) [5, 6]. </w:t>
      </w:r>
      <w:r>
        <w:rPr>
          <w:rFonts w:ascii="Symbol" w:hAnsi="Symbol"/>
          <w:sz w:val="20"/>
        </w:rPr>
        <w:t></w:t>
      </w:r>
      <w:r>
        <w:rPr>
          <w:sz w:val="20"/>
        </w:rPr>
        <w:t>C</w:t>
      </w:r>
      <w:r>
        <w:rPr>
          <w:rFonts w:ascii="Symbol" w:hAnsi="Symbol"/>
          <w:sz w:val="20"/>
        </w:rPr>
        <w:t></w:t>
      </w:r>
      <w:r>
        <w:rPr>
          <w:sz w:val="20"/>
        </w:rPr>
        <w:t> Two individual plants of </w:t>
      </w:r>
      <w:r>
        <w:rPr>
          <w:i/>
          <w:sz w:val="20"/>
        </w:rPr>
        <w:t>J. sigillata</w:t>
      </w:r>
      <w:r>
        <w:rPr>
          <w:i/>
          <w:sz w:val="20"/>
        </w:rPr>
        <w:t> </w:t>
      </w:r>
      <w:r>
        <w:rPr>
          <w:sz w:val="20"/>
        </w:rPr>
        <w:t>(the formerly reported species) of sect. </w:t>
      </w:r>
      <w:r>
        <w:rPr>
          <w:i/>
          <w:sz w:val="20"/>
        </w:rPr>
        <w:t>Juglans </w:t>
      </w:r>
      <w:r>
        <w:rPr>
          <w:sz w:val="20"/>
        </w:rPr>
        <w:t>(for comparison). </w:t>
      </w:r>
      <w:r>
        <w:rPr>
          <w:rFonts w:ascii="Symbol" w:hAnsi="Symbol"/>
          <w:sz w:val="20"/>
        </w:rPr>
        <w:t></w:t>
      </w:r>
      <w:r>
        <w:rPr>
          <w:sz w:val="20"/>
        </w:rPr>
        <w:t>D</w:t>
      </w:r>
      <w:r>
        <w:rPr>
          <w:rFonts w:ascii="Symbol" w:hAnsi="Symbol"/>
          <w:sz w:val="20"/>
        </w:rPr>
        <w:t></w:t>
      </w:r>
      <w:r>
        <w:rPr>
          <w:sz w:val="20"/>
        </w:rPr>
        <w:t> The other three genera of Juglandaceae: </w:t>
      </w:r>
      <w:r>
        <w:rPr>
          <w:i/>
          <w:sz w:val="20"/>
        </w:rPr>
        <w:t>Cyclocarya paliurus </w:t>
      </w:r>
      <w:r>
        <w:rPr>
          <w:sz w:val="20"/>
        </w:rPr>
        <w:t>(genus </w:t>
      </w:r>
      <w:r>
        <w:rPr>
          <w:i/>
          <w:sz w:val="20"/>
        </w:rPr>
        <w:t>Cyclocarya </w:t>
      </w:r>
      <w:r>
        <w:rPr>
          <w:sz w:val="20"/>
        </w:rPr>
        <w:t>Iljinskaja), </w:t>
      </w:r>
      <w:r>
        <w:rPr>
          <w:i/>
          <w:sz w:val="20"/>
        </w:rPr>
        <w:t>Pterocarya stenoptera </w:t>
      </w:r>
      <w:r>
        <w:rPr>
          <w:sz w:val="20"/>
        </w:rPr>
        <w:t>(genus </w:t>
      </w:r>
      <w:r>
        <w:rPr>
          <w:i/>
          <w:sz w:val="20"/>
        </w:rPr>
        <w:t>Peterocarpus </w:t>
      </w:r>
      <w:r>
        <w:rPr>
          <w:sz w:val="20"/>
        </w:rPr>
        <w:t>Kunth.), and </w:t>
      </w:r>
      <w:r>
        <w:rPr>
          <w:i/>
          <w:sz w:val="20"/>
        </w:rPr>
        <w:t>Carya cathayensis </w:t>
      </w:r>
      <w:r>
        <w:rPr>
          <w:sz w:val="20"/>
        </w:rPr>
        <w:t>and </w:t>
      </w:r>
      <w:r>
        <w:rPr>
          <w:i/>
          <w:sz w:val="20"/>
        </w:rPr>
        <w:t>Carya illinoensis </w:t>
      </w:r>
      <w:r>
        <w:rPr>
          <w:sz w:val="20"/>
        </w:rPr>
        <w:t>(genus </w:t>
      </w:r>
      <w:r>
        <w:rPr>
          <w:i/>
          <w:sz w:val="20"/>
        </w:rPr>
        <w:t>Carya </w:t>
      </w:r>
      <w:r>
        <w:rPr>
          <w:sz w:val="20"/>
        </w:rPr>
        <w:t>Nattall.) as outgroups of genus</w:t>
      </w:r>
      <w:r>
        <w:rPr>
          <w:spacing w:val="18"/>
          <w:sz w:val="20"/>
        </w:rPr>
        <w:t> </w:t>
      </w:r>
      <w:r>
        <w:rPr>
          <w:i/>
          <w:sz w:val="20"/>
        </w:rPr>
        <w:t>Juglans</w:t>
      </w:r>
      <w:r>
        <w:rPr>
          <w:sz w:val="20"/>
        </w:rPr>
        <w:t>. Fresh leaves</w:t>
      </w:r>
      <w:r>
        <w:rPr>
          <w:spacing w:val="80"/>
          <w:sz w:val="20"/>
        </w:rPr>
        <w:t> </w:t>
      </w:r>
      <w:r>
        <w:rPr>
          <w:sz w:val="20"/>
        </w:rPr>
        <w:t>of the above 14 accessions for sequencing were collected in spring 2009 and dried immediately using silica</w:t>
      </w:r>
      <w:r>
        <w:rPr>
          <w:spacing w:val="80"/>
          <w:sz w:val="20"/>
        </w:rPr>
        <w:t> </w:t>
      </w:r>
      <w:r>
        <w:rPr>
          <w:sz w:val="20"/>
        </w:rPr>
        <w:t>gel for DNA extraction.</w:t>
      </w:r>
    </w:p>
    <w:p>
      <w:pPr>
        <w:pStyle w:val="BodyText"/>
        <w:ind w:left="276" w:right="377" w:firstLine="300"/>
        <w:jc w:val="both"/>
      </w:pPr>
      <w:r>
        <w:rPr/>
        <w:t>Eighty-two sequences of the 14 accessions were deposited in GenBank. Part of the sequences used in this study were downloaded from GenBank. GenBank accession numbers are shown in Table 1. The source of</w:t>
      </w:r>
      <w:r>
        <w:rPr>
          <w:spacing w:val="40"/>
        </w:rPr>
        <w:t> </w:t>
      </w:r>
      <w:r>
        <w:rPr/>
        <w:t>each sample is indicated using symbol(s) in Table 1 as follows: </w:t>
      </w:r>
      <w:r>
        <w:rPr>
          <w:rFonts w:ascii="Symbol" w:hAnsi="Symbol"/>
          <w:sz w:val="18"/>
        </w:rPr>
        <w:t></w:t>
      </w:r>
      <w:r>
        <w:rPr>
          <w:sz w:val="18"/>
        </w:rPr>
        <w:t> </w:t>
      </w:r>
      <w:r>
        <w:rPr/>
        <w:t>Arboretum, Forestry Academy of Yunnan Province, Kunming City, Yunnan Province, China; </w:t>
      </w:r>
      <w:r>
        <w:rPr>
          <w:rFonts w:ascii="Symbol" w:hAnsi="Symbol"/>
          <w:sz w:val="18"/>
        </w:rPr>
        <w:t></w:t>
      </w:r>
      <w:r>
        <w:rPr>
          <w:sz w:val="18"/>
        </w:rPr>
        <w:t> </w:t>
      </w:r>
      <w:r>
        <w:rPr/>
        <w:t>Resources Nursery, Forestry Bureau of Luoning County, Henan Province, China; </w:t>
      </w:r>
      <w:r>
        <w:rPr>
          <w:rFonts w:ascii="Symbol" w:hAnsi="Symbol"/>
          <w:sz w:val="18"/>
        </w:rPr>
        <w:t></w:t>
      </w:r>
      <w:r>
        <w:rPr>
          <w:sz w:val="18"/>
        </w:rPr>
        <w:t> </w:t>
      </w:r>
      <w:r>
        <w:rPr/>
        <w:t>Beijing Botanical Garden; </w:t>
      </w:r>
      <w:r>
        <w:rPr>
          <w:rFonts w:ascii="Symbol" w:hAnsi="Symbol"/>
          <w:sz w:val="18"/>
        </w:rPr>
        <w:t></w:t>
      </w:r>
      <w:r>
        <w:rPr>
          <w:sz w:val="18"/>
        </w:rPr>
        <w:t> </w:t>
      </w:r>
      <w:r>
        <w:rPr/>
        <w:t>see Stone et al. (2009) [6].</w:t>
      </w:r>
    </w:p>
    <w:p>
      <w:pPr>
        <w:pStyle w:val="BodyText"/>
        <w:spacing w:before="19"/>
      </w:pPr>
    </w:p>
    <w:p>
      <w:pPr>
        <w:pStyle w:val="ListParagraph"/>
        <w:numPr>
          <w:ilvl w:val="1"/>
          <w:numId w:val="1"/>
        </w:numPr>
        <w:tabs>
          <w:tab w:pos="628" w:val="left" w:leader="none"/>
        </w:tabs>
        <w:spacing w:line="240" w:lineRule="auto" w:before="1" w:after="0"/>
        <w:ind w:left="628" w:right="0" w:hanging="352"/>
        <w:jc w:val="left"/>
        <w:rPr>
          <w:i/>
          <w:sz w:val="20"/>
        </w:rPr>
      </w:pPr>
      <w:r>
        <w:rPr>
          <w:i/>
          <w:sz w:val="20"/>
        </w:rPr>
        <w:t>DNA</w:t>
      </w:r>
      <w:r>
        <w:rPr>
          <w:i/>
          <w:spacing w:val="-7"/>
          <w:sz w:val="20"/>
        </w:rPr>
        <w:t> </w:t>
      </w:r>
      <w:r>
        <w:rPr>
          <w:i/>
          <w:sz w:val="20"/>
        </w:rPr>
        <w:t>extraction,</w:t>
      </w:r>
      <w:r>
        <w:rPr>
          <w:i/>
          <w:spacing w:val="-7"/>
          <w:sz w:val="20"/>
        </w:rPr>
        <w:t> </w:t>
      </w:r>
      <w:r>
        <w:rPr>
          <w:i/>
          <w:sz w:val="20"/>
        </w:rPr>
        <w:t>PCR</w:t>
      </w:r>
      <w:r>
        <w:rPr>
          <w:i/>
          <w:spacing w:val="-6"/>
          <w:sz w:val="20"/>
        </w:rPr>
        <w:t> </w:t>
      </w:r>
      <w:r>
        <w:rPr>
          <w:i/>
          <w:sz w:val="20"/>
        </w:rPr>
        <w:t>amplification</w:t>
      </w:r>
      <w:r>
        <w:rPr>
          <w:i/>
          <w:spacing w:val="-7"/>
          <w:sz w:val="20"/>
        </w:rPr>
        <w:t> </w:t>
      </w:r>
      <w:r>
        <w:rPr>
          <w:i/>
          <w:sz w:val="20"/>
        </w:rPr>
        <w:t>and</w:t>
      </w:r>
      <w:r>
        <w:rPr>
          <w:i/>
          <w:spacing w:val="-6"/>
          <w:sz w:val="20"/>
        </w:rPr>
        <w:t> </w:t>
      </w:r>
      <w:r>
        <w:rPr>
          <w:i/>
          <w:sz w:val="20"/>
        </w:rPr>
        <w:t>cloned</w:t>
      </w:r>
      <w:r>
        <w:rPr>
          <w:i/>
          <w:spacing w:val="-6"/>
          <w:sz w:val="20"/>
        </w:rPr>
        <w:t> </w:t>
      </w:r>
      <w:r>
        <w:rPr>
          <w:i/>
          <w:spacing w:val="-2"/>
          <w:sz w:val="20"/>
        </w:rPr>
        <w:t>sequencing</w:t>
      </w:r>
    </w:p>
    <w:p>
      <w:pPr>
        <w:pStyle w:val="BodyText"/>
        <w:spacing w:before="7"/>
        <w:rPr>
          <w:i/>
        </w:rPr>
      </w:pPr>
    </w:p>
    <w:p>
      <w:pPr>
        <w:pStyle w:val="BodyText"/>
        <w:ind w:left="276" w:right="378" w:firstLine="300"/>
        <w:jc w:val="both"/>
      </w:pPr>
      <w:r>
        <w:rPr/>
        <w:t>Genomic DNA extraction was conducted following the procedure of Plant Genomic DNA Kit (DP305) from Tiangen Biotech (Beijing) Co., Ltd., China. The primer pair (IGS8 and JugETS1) of the nrDNA IGS8- ETS1</w:t>
      </w:r>
      <w:r>
        <w:rPr>
          <w:spacing w:val="-2"/>
        </w:rPr>
        <w:t> </w:t>
      </w:r>
      <w:r>
        <w:rPr/>
        <w:t>region was</w:t>
      </w:r>
      <w:r>
        <w:rPr>
          <w:spacing w:val="-2"/>
        </w:rPr>
        <w:t> </w:t>
      </w:r>
      <w:r>
        <w:rPr/>
        <w:t>reported by</w:t>
      </w:r>
      <w:r>
        <w:rPr>
          <w:spacing w:val="-4"/>
        </w:rPr>
        <w:t> </w:t>
      </w:r>
      <w:r>
        <w:rPr/>
        <w:t>Stone et al. (2009) [6].</w:t>
      </w:r>
      <w:r>
        <w:rPr>
          <w:spacing w:val="-3"/>
        </w:rPr>
        <w:t> </w:t>
      </w:r>
      <w:r>
        <w:rPr/>
        <w:t>PCR</w:t>
      </w:r>
      <w:r>
        <w:rPr>
          <w:spacing w:val="-2"/>
        </w:rPr>
        <w:t> </w:t>
      </w:r>
      <w:r>
        <w:rPr/>
        <w:t>amplification was conducted following</w:t>
      </w:r>
      <w:r>
        <w:rPr>
          <w:spacing w:val="-2"/>
        </w:rPr>
        <w:t> </w:t>
      </w:r>
      <w:r>
        <w:rPr/>
        <w:t>the protocol of TaKaRa Code: DR100B. The PCR program was as follows: preheating at 94°C for 4 min.; 34cycles of 94°C for 1 min., 58°C (annealing temperature) for 40 s and 72°C for 1.4 min.; 8 min at 72°C for final extension. PCR amplification was performed in an Applied Biosystems Veriti™ 96-Well Thermal Cycler (Model#: 9902, made in Singapore). The amplicons were resolved simultaneously on 2% agarose gels (Promega, the USA) run in 1 x TAE buffer at 3 V cm</w:t>
      </w:r>
      <w:r>
        <w:rPr>
          <w:vertAlign w:val="superscript"/>
        </w:rPr>
        <w:t>–1</w:t>
      </w:r>
      <w:r>
        <w:rPr>
          <w:vertAlign w:val="baseline"/>
        </w:rPr>
        <w:t> for 3.5 h and were stained with ethidium bromide. Band patterns were documented and photographed with the Gel Documentation System of Transilluminator BINTA2020D (Liaoning Langke Business and Trade Co. Ltd., China). The 100-bp Ladder DNA size marker (100</w:t>
      </w:r>
      <w:r>
        <w:rPr>
          <w:spacing w:val="15"/>
          <w:vertAlign w:val="baseline"/>
        </w:rPr>
        <w:t> </w:t>
      </w:r>
      <w:r>
        <w:rPr>
          <w:vertAlign w:val="baseline"/>
        </w:rPr>
        <w:t>to</w:t>
      </w:r>
      <w:r>
        <w:rPr>
          <w:spacing w:val="14"/>
          <w:vertAlign w:val="baseline"/>
        </w:rPr>
        <w:t> </w:t>
      </w:r>
      <w:r>
        <w:rPr>
          <w:vertAlign w:val="baseline"/>
        </w:rPr>
        <w:t>1500bp)</w:t>
      </w:r>
      <w:r>
        <w:rPr>
          <w:spacing w:val="17"/>
          <w:vertAlign w:val="baseline"/>
        </w:rPr>
        <w:t> </w:t>
      </w:r>
      <w:r>
        <w:rPr>
          <w:vertAlign w:val="baseline"/>
        </w:rPr>
        <w:t>was</w:t>
      </w:r>
      <w:r>
        <w:rPr>
          <w:spacing w:val="16"/>
          <w:vertAlign w:val="baseline"/>
        </w:rPr>
        <w:t> </w:t>
      </w:r>
      <w:r>
        <w:rPr>
          <w:vertAlign w:val="baseline"/>
        </w:rPr>
        <w:t>from</w:t>
      </w:r>
      <w:r>
        <w:rPr>
          <w:spacing w:val="12"/>
          <w:vertAlign w:val="baseline"/>
        </w:rPr>
        <w:t> </w:t>
      </w:r>
      <w:r>
        <w:rPr>
          <w:vertAlign w:val="baseline"/>
        </w:rPr>
        <w:t>Tiangen</w:t>
      </w:r>
      <w:r>
        <w:rPr>
          <w:spacing w:val="15"/>
          <w:vertAlign w:val="baseline"/>
        </w:rPr>
        <w:t> </w:t>
      </w:r>
      <w:r>
        <w:rPr>
          <w:vertAlign w:val="baseline"/>
        </w:rPr>
        <w:t>Biotech</w:t>
      </w:r>
      <w:r>
        <w:rPr>
          <w:spacing w:val="16"/>
          <w:vertAlign w:val="baseline"/>
        </w:rPr>
        <w:t> </w:t>
      </w:r>
      <w:r>
        <w:rPr>
          <w:vertAlign w:val="baseline"/>
        </w:rPr>
        <w:t>(Beijing)</w:t>
      </w:r>
      <w:r>
        <w:rPr>
          <w:spacing w:val="16"/>
          <w:vertAlign w:val="baseline"/>
        </w:rPr>
        <w:t> </w:t>
      </w:r>
      <w:r>
        <w:rPr>
          <w:vertAlign w:val="baseline"/>
        </w:rPr>
        <w:t>Co.,</w:t>
      </w:r>
      <w:r>
        <w:rPr>
          <w:spacing w:val="12"/>
          <w:vertAlign w:val="baseline"/>
        </w:rPr>
        <w:t> </w:t>
      </w:r>
      <w:r>
        <w:rPr>
          <w:vertAlign w:val="baseline"/>
        </w:rPr>
        <w:t>Ltd.,</w:t>
      </w:r>
      <w:r>
        <w:rPr>
          <w:spacing w:val="16"/>
          <w:vertAlign w:val="baseline"/>
        </w:rPr>
        <w:t> </w:t>
      </w:r>
      <w:r>
        <w:rPr>
          <w:vertAlign w:val="baseline"/>
        </w:rPr>
        <w:t>China.</w:t>
      </w:r>
      <w:r>
        <w:rPr>
          <w:spacing w:val="19"/>
          <w:vertAlign w:val="baseline"/>
        </w:rPr>
        <w:t> </w:t>
      </w:r>
      <w:r>
        <w:rPr>
          <w:vertAlign w:val="baseline"/>
        </w:rPr>
        <w:t>PCR</w:t>
      </w:r>
      <w:r>
        <w:rPr>
          <w:spacing w:val="16"/>
          <w:vertAlign w:val="baseline"/>
        </w:rPr>
        <w:t> </w:t>
      </w:r>
      <w:r>
        <w:rPr>
          <w:vertAlign w:val="baseline"/>
        </w:rPr>
        <w:t>products</w:t>
      </w:r>
      <w:r>
        <w:rPr>
          <w:spacing w:val="18"/>
          <w:vertAlign w:val="baseline"/>
        </w:rPr>
        <w:t> </w:t>
      </w:r>
      <w:r>
        <w:rPr>
          <w:vertAlign w:val="baseline"/>
        </w:rPr>
        <w:t>(Fig.</w:t>
      </w:r>
      <w:r>
        <w:rPr>
          <w:spacing w:val="16"/>
          <w:vertAlign w:val="baseline"/>
        </w:rPr>
        <w:t> </w:t>
      </w:r>
      <w:r>
        <w:rPr>
          <w:vertAlign w:val="baseline"/>
        </w:rPr>
        <w:t>1)</w:t>
      </w:r>
      <w:r>
        <w:rPr>
          <w:spacing w:val="16"/>
          <w:vertAlign w:val="baseline"/>
        </w:rPr>
        <w:t> </w:t>
      </w:r>
      <w:r>
        <w:rPr>
          <w:vertAlign w:val="baseline"/>
        </w:rPr>
        <w:t>were</w:t>
      </w:r>
      <w:r>
        <w:rPr>
          <w:spacing w:val="16"/>
          <w:vertAlign w:val="baseline"/>
        </w:rPr>
        <w:t> </w:t>
      </w:r>
      <w:r>
        <w:rPr>
          <w:vertAlign w:val="baseline"/>
        </w:rPr>
        <w:t>dug</w:t>
      </w:r>
      <w:r>
        <w:rPr>
          <w:spacing w:val="15"/>
          <w:vertAlign w:val="baseline"/>
        </w:rPr>
        <w:t> </w:t>
      </w:r>
      <w:r>
        <w:rPr>
          <w:vertAlign w:val="baseline"/>
        </w:rPr>
        <w:t>out</w:t>
      </w:r>
    </w:p>
    <w:p>
      <w:pPr>
        <w:spacing w:after="0"/>
        <w:jc w:val="both"/>
        <w:sectPr>
          <w:pgSz w:w="10890" w:h="14860"/>
          <w:pgMar w:header="713" w:footer="0" w:top="900" w:bottom="280" w:left="460" w:right="920"/>
        </w:sectPr>
      </w:pPr>
    </w:p>
    <w:p>
      <w:pPr>
        <w:pStyle w:val="BodyText"/>
        <w:spacing w:before="204"/>
      </w:pPr>
    </w:p>
    <w:p>
      <w:pPr>
        <w:pStyle w:val="BodyText"/>
        <w:ind w:left="333" w:right="323"/>
        <w:jc w:val="both"/>
      </w:pPr>
      <w:r>
        <w:rPr/>
        <w:t>from the gel using a sterilized scalpel for purification and sent to BGI for cloned sequencing. The fragments were cloned into the pMD18-T Vector (D101A) (TaKaRa Biotechnology (Dalian) Co., Ltd.).</w:t>
      </w:r>
      <w:r>
        <w:rPr>
          <w:spacing w:val="40"/>
        </w:rPr>
        <w:t> </w:t>
      </w:r>
      <w:r>
        <w:rPr/>
        <w:t>Seven to twenty-eight independent clones for each sample were randomly</w:t>
      </w:r>
      <w:r>
        <w:rPr>
          <w:spacing w:val="-1"/>
        </w:rPr>
        <w:t> </w:t>
      </w:r>
      <w:r>
        <w:rPr/>
        <w:t>taken</w:t>
      </w:r>
      <w:r>
        <w:rPr>
          <w:spacing w:val="-1"/>
        </w:rPr>
        <w:t> </w:t>
      </w:r>
      <w:r>
        <w:rPr/>
        <w:t>and sequenced in</w:t>
      </w:r>
      <w:r>
        <w:rPr>
          <w:spacing w:val="-1"/>
        </w:rPr>
        <w:t> </w:t>
      </w:r>
      <w:r>
        <w:rPr/>
        <w:t>both</w:t>
      </w:r>
      <w:r>
        <w:rPr>
          <w:spacing w:val="-1"/>
        </w:rPr>
        <w:t> </w:t>
      </w:r>
      <w:r>
        <w:rPr/>
        <w:t>directions using a 3730xl DNA analyzer (Applied Biosystems, Foster City, California, USA) with the M13F(−47) and M13R(−48) primers.</w:t>
      </w:r>
    </w:p>
    <w:p>
      <w:pPr>
        <w:spacing w:before="210"/>
        <w:ind w:left="333" w:right="0" w:firstLine="0"/>
        <w:jc w:val="both"/>
        <w:rPr>
          <w:sz w:val="16"/>
        </w:rPr>
      </w:pPr>
      <w:r>
        <w:rPr>
          <w:sz w:val="16"/>
        </w:rPr>
        <w:t>Table</w:t>
      </w:r>
      <w:r>
        <w:rPr>
          <w:spacing w:val="-8"/>
          <w:sz w:val="16"/>
        </w:rPr>
        <w:t> </w:t>
      </w:r>
      <w:r>
        <w:rPr>
          <w:sz w:val="16"/>
        </w:rPr>
        <w:t>1.</w:t>
      </w:r>
      <w:r>
        <w:rPr>
          <w:spacing w:val="36"/>
          <w:sz w:val="16"/>
        </w:rPr>
        <w:t> </w:t>
      </w:r>
      <w:r>
        <w:rPr>
          <w:sz w:val="16"/>
        </w:rPr>
        <w:t>GenBank</w:t>
      </w:r>
      <w:r>
        <w:rPr>
          <w:spacing w:val="-5"/>
          <w:sz w:val="16"/>
        </w:rPr>
        <w:t> </w:t>
      </w:r>
      <w:r>
        <w:rPr>
          <w:sz w:val="16"/>
        </w:rPr>
        <w:t>accession</w:t>
      </w:r>
      <w:r>
        <w:rPr>
          <w:spacing w:val="-4"/>
          <w:sz w:val="16"/>
        </w:rPr>
        <w:t> </w:t>
      </w:r>
      <w:r>
        <w:rPr>
          <w:sz w:val="16"/>
        </w:rPr>
        <w:t>numbers</w:t>
      </w:r>
      <w:r>
        <w:rPr>
          <w:spacing w:val="-3"/>
          <w:sz w:val="16"/>
        </w:rPr>
        <w:t> </w:t>
      </w:r>
      <w:r>
        <w:rPr>
          <w:sz w:val="16"/>
        </w:rPr>
        <w:t>of</w:t>
      </w:r>
      <w:r>
        <w:rPr>
          <w:spacing w:val="-4"/>
          <w:sz w:val="16"/>
        </w:rPr>
        <w:t> </w:t>
      </w:r>
      <w:r>
        <w:rPr>
          <w:sz w:val="16"/>
        </w:rPr>
        <w:t>the</w:t>
      </w:r>
      <w:r>
        <w:rPr>
          <w:spacing w:val="-5"/>
          <w:sz w:val="16"/>
        </w:rPr>
        <w:t> </w:t>
      </w:r>
      <w:r>
        <w:rPr>
          <w:sz w:val="16"/>
        </w:rPr>
        <w:t>sequences</w:t>
      </w:r>
      <w:r>
        <w:rPr>
          <w:spacing w:val="-3"/>
          <w:sz w:val="16"/>
        </w:rPr>
        <w:t> </w:t>
      </w:r>
      <w:r>
        <w:rPr>
          <w:sz w:val="16"/>
        </w:rPr>
        <w:t>of</w:t>
      </w:r>
      <w:r>
        <w:rPr>
          <w:spacing w:val="-5"/>
          <w:sz w:val="16"/>
        </w:rPr>
        <w:t> </w:t>
      </w:r>
      <w:r>
        <w:rPr>
          <w:sz w:val="16"/>
        </w:rPr>
        <w:t>each</w:t>
      </w:r>
      <w:r>
        <w:rPr>
          <w:spacing w:val="-3"/>
          <w:sz w:val="16"/>
        </w:rPr>
        <w:t> </w:t>
      </w:r>
      <w:r>
        <w:rPr>
          <w:sz w:val="16"/>
        </w:rPr>
        <w:t>sample</w:t>
      </w:r>
      <w:r>
        <w:rPr>
          <w:spacing w:val="-2"/>
          <w:sz w:val="16"/>
        </w:rPr>
        <w:t> </w:t>
      </w:r>
      <w:r>
        <w:rPr>
          <w:sz w:val="16"/>
        </w:rPr>
        <w:t>used</w:t>
      </w:r>
      <w:r>
        <w:rPr>
          <w:spacing w:val="-5"/>
          <w:sz w:val="16"/>
        </w:rPr>
        <w:t> </w:t>
      </w:r>
      <w:r>
        <w:rPr>
          <w:sz w:val="16"/>
        </w:rPr>
        <w:t>in</w:t>
      </w:r>
      <w:r>
        <w:rPr>
          <w:spacing w:val="-4"/>
          <w:sz w:val="16"/>
        </w:rPr>
        <w:t> </w:t>
      </w:r>
      <w:r>
        <w:rPr>
          <w:sz w:val="16"/>
        </w:rPr>
        <w:t>this</w:t>
      </w:r>
      <w:r>
        <w:rPr>
          <w:spacing w:val="-5"/>
          <w:sz w:val="16"/>
        </w:rPr>
        <w:t> </w:t>
      </w:r>
      <w:r>
        <w:rPr>
          <w:spacing w:val="-2"/>
          <w:sz w:val="16"/>
        </w:rPr>
        <w:t>study</w:t>
      </w:r>
    </w:p>
    <w:p>
      <w:pPr>
        <w:pStyle w:val="BodyText"/>
        <w:spacing w:before="9"/>
        <w:rPr>
          <w:sz w:val="16"/>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3882"/>
        <w:gridCol w:w="1710"/>
        <w:gridCol w:w="1480"/>
        <w:gridCol w:w="931"/>
      </w:tblGrid>
      <w:tr>
        <w:trPr>
          <w:trHeight w:val="239" w:hRule="atLeast"/>
        </w:trPr>
        <w:tc>
          <w:tcPr>
            <w:tcW w:w="516" w:type="dxa"/>
            <w:tcBorders>
              <w:top w:val="single" w:sz="4" w:space="0" w:color="000000"/>
              <w:bottom w:val="single" w:sz="4" w:space="0" w:color="000000"/>
            </w:tcBorders>
          </w:tcPr>
          <w:p>
            <w:pPr>
              <w:pStyle w:val="TableParagraph"/>
              <w:spacing w:line="177" w:lineRule="exact" w:before="42"/>
              <w:ind w:left="151"/>
              <w:rPr>
                <w:sz w:val="16"/>
              </w:rPr>
            </w:pPr>
            <w:r>
              <w:rPr>
                <w:spacing w:val="-5"/>
                <w:sz w:val="16"/>
              </w:rPr>
              <w:t>No.</w:t>
            </w:r>
          </w:p>
        </w:tc>
        <w:tc>
          <w:tcPr>
            <w:tcW w:w="3882" w:type="dxa"/>
            <w:tcBorders>
              <w:top w:val="single" w:sz="4" w:space="0" w:color="000000"/>
              <w:bottom w:val="single" w:sz="4" w:space="0" w:color="000000"/>
            </w:tcBorders>
          </w:tcPr>
          <w:p>
            <w:pPr>
              <w:pStyle w:val="TableParagraph"/>
              <w:spacing w:line="177" w:lineRule="exact" w:before="42"/>
              <w:ind w:left="131"/>
              <w:rPr>
                <w:sz w:val="16"/>
              </w:rPr>
            </w:pPr>
            <w:r>
              <w:rPr>
                <w:sz w:val="16"/>
              </w:rPr>
              <w:t>Name</w:t>
            </w:r>
            <w:r>
              <w:rPr>
                <w:spacing w:val="-4"/>
                <w:sz w:val="16"/>
              </w:rPr>
              <w:t> </w:t>
            </w:r>
            <w:r>
              <w:rPr>
                <w:sz w:val="16"/>
              </w:rPr>
              <w:t>of</w:t>
            </w:r>
            <w:r>
              <w:rPr>
                <w:spacing w:val="-3"/>
                <w:sz w:val="16"/>
              </w:rPr>
              <w:t> </w:t>
            </w:r>
            <w:r>
              <w:rPr>
                <w:spacing w:val="-2"/>
                <w:sz w:val="16"/>
              </w:rPr>
              <w:t>species/variety/cultivar</w:t>
            </w:r>
          </w:p>
        </w:tc>
        <w:tc>
          <w:tcPr>
            <w:tcW w:w="1710" w:type="dxa"/>
            <w:tcBorders>
              <w:top w:val="single" w:sz="4" w:space="0" w:color="000000"/>
              <w:bottom w:val="single" w:sz="4" w:space="0" w:color="000000"/>
            </w:tcBorders>
          </w:tcPr>
          <w:p>
            <w:pPr>
              <w:pStyle w:val="TableParagraph"/>
              <w:spacing w:line="177" w:lineRule="exact" w:before="42"/>
              <w:ind w:left="530"/>
              <w:rPr>
                <w:sz w:val="16"/>
              </w:rPr>
            </w:pPr>
            <w:r>
              <w:rPr>
                <w:sz w:val="16"/>
              </w:rPr>
              <w:t>Isolate</w:t>
            </w:r>
            <w:r>
              <w:rPr>
                <w:spacing w:val="-7"/>
                <w:sz w:val="16"/>
              </w:rPr>
              <w:t> </w:t>
            </w:r>
            <w:r>
              <w:rPr>
                <w:spacing w:val="-5"/>
                <w:sz w:val="16"/>
              </w:rPr>
              <w:t>No.</w:t>
            </w:r>
          </w:p>
        </w:tc>
        <w:tc>
          <w:tcPr>
            <w:tcW w:w="1480" w:type="dxa"/>
            <w:tcBorders>
              <w:top w:val="single" w:sz="4" w:space="0" w:color="000000"/>
              <w:bottom w:val="single" w:sz="4" w:space="0" w:color="000000"/>
            </w:tcBorders>
          </w:tcPr>
          <w:p>
            <w:pPr>
              <w:pStyle w:val="TableParagraph"/>
              <w:spacing w:line="177" w:lineRule="exact" w:before="42"/>
              <w:ind w:left="260"/>
              <w:rPr>
                <w:sz w:val="16"/>
              </w:rPr>
            </w:pPr>
            <w:r>
              <w:rPr>
                <w:sz w:val="16"/>
              </w:rPr>
              <w:t>Accession</w:t>
            </w:r>
            <w:r>
              <w:rPr>
                <w:spacing w:val="-9"/>
                <w:sz w:val="16"/>
              </w:rPr>
              <w:t> </w:t>
            </w:r>
            <w:r>
              <w:rPr>
                <w:spacing w:val="-5"/>
                <w:sz w:val="16"/>
              </w:rPr>
              <w:t>No.</w:t>
            </w:r>
          </w:p>
        </w:tc>
        <w:tc>
          <w:tcPr>
            <w:tcW w:w="931" w:type="dxa"/>
            <w:tcBorders>
              <w:top w:val="single" w:sz="4" w:space="0" w:color="000000"/>
              <w:bottom w:val="single" w:sz="4" w:space="0" w:color="000000"/>
            </w:tcBorders>
          </w:tcPr>
          <w:p>
            <w:pPr>
              <w:pStyle w:val="TableParagraph"/>
              <w:spacing w:line="177" w:lineRule="exact" w:before="42"/>
              <w:ind w:left="97" w:right="2"/>
              <w:jc w:val="center"/>
              <w:rPr>
                <w:sz w:val="16"/>
              </w:rPr>
            </w:pPr>
            <w:r>
              <w:rPr>
                <w:spacing w:val="-2"/>
                <w:sz w:val="16"/>
              </w:rPr>
              <w:t>Source</w:t>
            </w:r>
          </w:p>
        </w:tc>
      </w:tr>
      <w:tr>
        <w:trPr>
          <w:trHeight w:val="193" w:hRule="atLeast"/>
        </w:trPr>
        <w:tc>
          <w:tcPr>
            <w:tcW w:w="516" w:type="dxa"/>
            <w:tcBorders>
              <w:top w:val="single" w:sz="4" w:space="0" w:color="000000"/>
            </w:tcBorders>
          </w:tcPr>
          <w:p>
            <w:pPr>
              <w:pStyle w:val="TableParagraph"/>
              <w:spacing w:line="173" w:lineRule="exact"/>
              <w:ind w:left="107"/>
              <w:rPr>
                <w:sz w:val="16"/>
              </w:rPr>
            </w:pPr>
            <w:r>
              <w:rPr>
                <w:spacing w:val="-10"/>
                <w:sz w:val="16"/>
              </w:rPr>
              <w:t>1</w:t>
            </w:r>
          </w:p>
        </w:tc>
        <w:tc>
          <w:tcPr>
            <w:tcW w:w="3882" w:type="dxa"/>
            <w:tcBorders>
              <w:top w:val="single" w:sz="4" w:space="0" w:color="000000"/>
            </w:tcBorders>
          </w:tcPr>
          <w:p>
            <w:pPr>
              <w:pStyle w:val="TableParagraph"/>
              <w:spacing w:line="173" w:lineRule="exact"/>
              <w:ind w:left="131"/>
              <w:rPr>
                <w:sz w:val="16"/>
              </w:rPr>
            </w:pPr>
            <w:r>
              <w:rPr>
                <w:i/>
                <w:sz w:val="16"/>
              </w:rPr>
              <w:t>Carya</w:t>
            </w:r>
            <w:r>
              <w:rPr>
                <w:i/>
                <w:spacing w:val="-4"/>
                <w:sz w:val="16"/>
              </w:rPr>
              <w:t> </w:t>
            </w:r>
            <w:r>
              <w:rPr>
                <w:i/>
                <w:spacing w:val="-2"/>
                <w:sz w:val="16"/>
              </w:rPr>
              <w:t>cathayensis</w:t>
            </w:r>
            <w:r>
              <w:rPr>
                <w:spacing w:val="-2"/>
                <w:sz w:val="16"/>
              </w:rPr>
              <w:t>.</w:t>
            </w:r>
          </w:p>
        </w:tc>
        <w:tc>
          <w:tcPr>
            <w:tcW w:w="1710" w:type="dxa"/>
            <w:tcBorders>
              <w:top w:val="single" w:sz="4" w:space="0" w:color="000000"/>
            </w:tcBorders>
          </w:tcPr>
          <w:p>
            <w:pPr>
              <w:pStyle w:val="TableParagraph"/>
              <w:spacing w:line="173" w:lineRule="exact"/>
              <w:ind w:left="530"/>
              <w:rPr>
                <w:sz w:val="16"/>
              </w:rPr>
            </w:pPr>
            <w:r>
              <w:rPr>
                <w:spacing w:val="-2"/>
                <w:sz w:val="16"/>
              </w:rPr>
              <w:t>H35e5</w:t>
            </w:r>
          </w:p>
        </w:tc>
        <w:tc>
          <w:tcPr>
            <w:tcW w:w="1480" w:type="dxa"/>
            <w:tcBorders>
              <w:top w:val="single" w:sz="4" w:space="0" w:color="000000"/>
            </w:tcBorders>
          </w:tcPr>
          <w:p>
            <w:pPr>
              <w:pStyle w:val="TableParagraph"/>
              <w:spacing w:line="173" w:lineRule="exact"/>
              <w:ind w:left="260"/>
              <w:rPr>
                <w:sz w:val="16"/>
              </w:rPr>
            </w:pPr>
            <w:r>
              <w:rPr>
                <w:spacing w:val="-2"/>
                <w:sz w:val="16"/>
              </w:rPr>
              <w:t>JN872758</w:t>
            </w:r>
          </w:p>
        </w:tc>
        <w:tc>
          <w:tcPr>
            <w:tcW w:w="931" w:type="dxa"/>
            <w:tcBorders>
              <w:top w:val="single" w:sz="4" w:space="0" w:color="000000"/>
            </w:tcBorders>
          </w:tcPr>
          <w:p>
            <w:pPr>
              <w:pStyle w:val="TableParagraph"/>
              <w:spacing w:line="173" w:lineRule="exact"/>
              <w:ind w:left="97"/>
              <w:jc w:val="center"/>
              <w:rPr>
                <w:rFonts w:ascii="Symbol" w:hAnsi="Symbol"/>
                <w:sz w:val="16"/>
              </w:rPr>
            </w:pPr>
            <w:r>
              <w:rPr>
                <w:rFonts w:ascii="Symbol" w:hAnsi="Symbol"/>
                <w:spacing w:val="-10"/>
                <w:sz w:val="16"/>
              </w:rPr>
              <w:t></w:t>
            </w:r>
          </w:p>
        </w:tc>
      </w:tr>
      <w:tr>
        <w:trPr>
          <w:trHeight w:val="196" w:hRule="atLeast"/>
        </w:trPr>
        <w:tc>
          <w:tcPr>
            <w:tcW w:w="516" w:type="dxa"/>
          </w:tcPr>
          <w:p>
            <w:pPr>
              <w:pStyle w:val="TableParagraph"/>
              <w:spacing w:line="177" w:lineRule="exact"/>
              <w:ind w:left="107"/>
              <w:rPr>
                <w:sz w:val="16"/>
              </w:rPr>
            </w:pPr>
            <w:r>
              <w:rPr>
                <w:spacing w:val="-10"/>
                <w:sz w:val="16"/>
              </w:rPr>
              <w:t>2</w:t>
            </w:r>
          </w:p>
        </w:tc>
        <w:tc>
          <w:tcPr>
            <w:tcW w:w="3882" w:type="dxa"/>
          </w:tcPr>
          <w:p>
            <w:pPr>
              <w:pStyle w:val="TableParagraph"/>
              <w:spacing w:line="177" w:lineRule="exact"/>
              <w:ind w:left="131"/>
              <w:rPr>
                <w:i/>
                <w:sz w:val="16"/>
              </w:rPr>
            </w:pPr>
            <w:r>
              <w:rPr>
                <w:i/>
                <w:sz w:val="16"/>
              </w:rPr>
              <w:t>Carya</w:t>
            </w:r>
            <w:r>
              <w:rPr>
                <w:i/>
                <w:spacing w:val="-4"/>
                <w:sz w:val="16"/>
              </w:rPr>
              <w:t> </w:t>
            </w:r>
            <w:r>
              <w:rPr>
                <w:i/>
                <w:spacing w:val="-2"/>
                <w:sz w:val="16"/>
              </w:rPr>
              <w:t>illinoensis</w:t>
            </w:r>
          </w:p>
        </w:tc>
        <w:tc>
          <w:tcPr>
            <w:tcW w:w="1710" w:type="dxa"/>
          </w:tcPr>
          <w:p>
            <w:pPr>
              <w:pStyle w:val="TableParagraph"/>
              <w:spacing w:line="177" w:lineRule="exact"/>
              <w:ind w:left="530"/>
              <w:rPr>
                <w:sz w:val="16"/>
              </w:rPr>
            </w:pPr>
            <w:r>
              <w:rPr>
                <w:spacing w:val="-4"/>
                <w:sz w:val="16"/>
              </w:rPr>
              <w:t>H9e1</w:t>
            </w:r>
          </w:p>
        </w:tc>
        <w:tc>
          <w:tcPr>
            <w:tcW w:w="1480" w:type="dxa"/>
          </w:tcPr>
          <w:p>
            <w:pPr>
              <w:pStyle w:val="TableParagraph"/>
              <w:spacing w:line="177" w:lineRule="exact"/>
              <w:ind w:left="260"/>
              <w:rPr>
                <w:sz w:val="16"/>
              </w:rPr>
            </w:pPr>
            <w:r>
              <w:rPr>
                <w:spacing w:val="-2"/>
                <w:sz w:val="16"/>
              </w:rPr>
              <w:t>JN872759</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10"/>
                <w:sz w:val="16"/>
              </w:rPr>
              <w:t>3</w:t>
            </w:r>
          </w:p>
        </w:tc>
        <w:tc>
          <w:tcPr>
            <w:tcW w:w="3882" w:type="dxa"/>
          </w:tcPr>
          <w:p>
            <w:pPr>
              <w:pStyle w:val="TableParagraph"/>
              <w:ind w:left="131"/>
              <w:rPr>
                <w:i/>
                <w:sz w:val="16"/>
              </w:rPr>
            </w:pPr>
            <w:r>
              <w:rPr>
                <w:i/>
                <w:sz w:val="16"/>
              </w:rPr>
              <w:t>Cyclocarya</w:t>
            </w:r>
            <w:r>
              <w:rPr>
                <w:i/>
                <w:spacing w:val="-10"/>
                <w:sz w:val="16"/>
              </w:rPr>
              <w:t> </w:t>
            </w:r>
            <w:r>
              <w:rPr>
                <w:i/>
                <w:spacing w:val="-2"/>
                <w:sz w:val="16"/>
              </w:rPr>
              <w:t>paliurus</w:t>
            </w:r>
          </w:p>
        </w:tc>
        <w:tc>
          <w:tcPr>
            <w:tcW w:w="1710" w:type="dxa"/>
          </w:tcPr>
          <w:p>
            <w:pPr>
              <w:pStyle w:val="TableParagraph"/>
              <w:ind w:left="530"/>
              <w:rPr>
                <w:sz w:val="16"/>
              </w:rPr>
            </w:pPr>
            <w:r>
              <w:rPr>
                <w:spacing w:val="-2"/>
                <w:sz w:val="16"/>
              </w:rPr>
              <w:t>H67e4</w:t>
            </w:r>
          </w:p>
        </w:tc>
        <w:tc>
          <w:tcPr>
            <w:tcW w:w="1480" w:type="dxa"/>
          </w:tcPr>
          <w:p>
            <w:pPr>
              <w:pStyle w:val="TableParagraph"/>
              <w:ind w:left="260"/>
              <w:rPr>
                <w:sz w:val="16"/>
              </w:rPr>
            </w:pPr>
            <w:r>
              <w:rPr>
                <w:spacing w:val="-2"/>
                <w:sz w:val="16"/>
              </w:rPr>
              <w:t>JN872760</w:t>
            </w:r>
          </w:p>
        </w:tc>
        <w:tc>
          <w:tcPr>
            <w:tcW w:w="931" w:type="dxa"/>
          </w:tcPr>
          <w:p>
            <w:pPr>
              <w:pStyle w:val="TableParagraph"/>
              <w:spacing w:line="175" w:lineRule="exact"/>
              <w:ind w:left="97"/>
              <w:jc w:val="center"/>
              <w:rPr>
                <w:rFonts w:ascii="Symbol" w:hAnsi="Symbol"/>
                <w:sz w:val="16"/>
              </w:rPr>
            </w:pPr>
            <w:r>
              <w:rPr>
                <w:rFonts w:ascii="Symbol" w:hAnsi="Symbol"/>
                <w:spacing w:val="-10"/>
                <w:sz w:val="16"/>
              </w:rPr>
              <w:t></w:t>
            </w:r>
          </w:p>
        </w:tc>
      </w:tr>
      <w:tr>
        <w:trPr>
          <w:trHeight w:val="195" w:hRule="atLeast"/>
        </w:trPr>
        <w:tc>
          <w:tcPr>
            <w:tcW w:w="516" w:type="dxa"/>
          </w:tcPr>
          <w:p>
            <w:pPr>
              <w:pStyle w:val="TableParagraph"/>
              <w:ind w:left="107"/>
              <w:rPr>
                <w:sz w:val="16"/>
              </w:rPr>
            </w:pPr>
            <w:r>
              <w:rPr>
                <w:spacing w:val="-10"/>
                <w:sz w:val="16"/>
              </w:rPr>
              <w:t>4</w:t>
            </w:r>
          </w:p>
        </w:tc>
        <w:tc>
          <w:tcPr>
            <w:tcW w:w="3882" w:type="dxa"/>
          </w:tcPr>
          <w:p>
            <w:pPr>
              <w:pStyle w:val="TableParagraph"/>
              <w:ind w:left="131"/>
              <w:rPr>
                <w:i/>
                <w:sz w:val="16"/>
              </w:rPr>
            </w:pPr>
            <w:r>
              <w:rPr>
                <w:i/>
                <w:sz w:val="16"/>
              </w:rPr>
              <w:t>Pterocarya</w:t>
            </w:r>
            <w:r>
              <w:rPr>
                <w:i/>
                <w:spacing w:val="-4"/>
                <w:sz w:val="16"/>
              </w:rPr>
              <w:t> </w:t>
            </w:r>
            <w:r>
              <w:rPr>
                <w:i/>
                <w:spacing w:val="-2"/>
                <w:sz w:val="16"/>
              </w:rPr>
              <w:t>stenoptera</w:t>
            </w:r>
          </w:p>
        </w:tc>
        <w:tc>
          <w:tcPr>
            <w:tcW w:w="1710" w:type="dxa"/>
          </w:tcPr>
          <w:p>
            <w:pPr>
              <w:pStyle w:val="TableParagraph"/>
              <w:ind w:left="530"/>
              <w:rPr>
                <w:sz w:val="16"/>
              </w:rPr>
            </w:pPr>
            <w:r>
              <w:rPr>
                <w:spacing w:val="-2"/>
                <w:sz w:val="16"/>
              </w:rPr>
              <w:t>H65b6</w:t>
            </w:r>
          </w:p>
        </w:tc>
        <w:tc>
          <w:tcPr>
            <w:tcW w:w="1480" w:type="dxa"/>
          </w:tcPr>
          <w:p>
            <w:pPr>
              <w:pStyle w:val="TableParagraph"/>
              <w:ind w:left="260"/>
              <w:rPr>
                <w:sz w:val="16"/>
              </w:rPr>
            </w:pPr>
            <w:r>
              <w:rPr>
                <w:spacing w:val="-2"/>
                <w:sz w:val="16"/>
              </w:rPr>
              <w:t>JN872761</w:t>
            </w:r>
          </w:p>
        </w:tc>
        <w:tc>
          <w:tcPr>
            <w:tcW w:w="931" w:type="dxa"/>
          </w:tcPr>
          <w:p>
            <w:pPr>
              <w:pStyle w:val="TableParagraph"/>
              <w:ind w:left="97"/>
              <w:jc w:val="center"/>
              <w:rPr>
                <w:rFonts w:ascii="Symbol" w:hAnsi="Symbol"/>
                <w:sz w:val="16"/>
              </w:rPr>
            </w:pPr>
            <w:r>
              <w:rPr>
                <w:rFonts w:ascii="Symbol" w:hAnsi="Symbol"/>
                <w:spacing w:val="-10"/>
                <w:sz w:val="16"/>
              </w:rPr>
              <w:t></w:t>
            </w:r>
          </w:p>
        </w:tc>
      </w:tr>
      <w:tr>
        <w:trPr>
          <w:trHeight w:val="197" w:hRule="atLeast"/>
        </w:trPr>
        <w:tc>
          <w:tcPr>
            <w:tcW w:w="516" w:type="dxa"/>
          </w:tcPr>
          <w:p>
            <w:pPr>
              <w:pStyle w:val="TableParagraph"/>
              <w:spacing w:line="177" w:lineRule="exact"/>
              <w:ind w:left="107"/>
              <w:rPr>
                <w:sz w:val="16"/>
              </w:rPr>
            </w:pPr>
            <w:r>
              <w:rPr>
                <w:spacing w:val="-10"/>
                <w:sz w:val="16"/>
              </w:rPr>
              <w:t>5</w:t>
            </w:r>
          </w:p>
        </w:tc>
        <w:tc>
          <w:tcPr>
            <w:tcW w:w="3882" w:type="dxa"/>
          </w:tcPr>
          <w:p>
            <w:pPr>
              <w:pStyle w:val="TableParagraph"/>
              <w:spacing w:line="177" w:lineRule="exact"/>
              <w:ind w:left="131"/>
              <w:rPr>
                <w:i/>
                <w:sz w:val="16"/>
              </w:rPr>
            </w:pPr>
            <w:r>
              <w:rPr>
                <w:i/>
                <w:sz w:val="16"/>
              </w:rPr>
              <w:t>Juglans</w:t>
            </w:r>
            <w:r>
              <w:rPr>
                <w:i/>
                <w:spacing w:val="-8"/>
                <w:sz w:val="16"/>
              </w:rPr>
              <w:t> </w:t>
            </w:r>
            <w:r>
              <w:rPr>
                <w:i/>
                <w:spacing w:val="-2"/>
                <w:sz w:val="16"/>
              </w:rPr>
              <w:t>sigillata</w:t>
            </w:r>
          </w:p>
        </w:tc>
        <w:tc>
          <w:tcPr>
            <w:tcW w:w="1710" w:type="dxa"/>
          </w:tcPr>
          <w:p>
            <w:pPr>
              <w:pStyle w:val="TableParagraph"/>
              <w:spacing w:line="177" w:lineRule="exact"/>
              <w:ind w:left="530"/>
              <w:rPr>
                <w:sz w:val="16"/>
              </w:rPr>
            </w:pPr>
            <w:r>
              <w:rPr>
                <w:spacing w:val="-2"/>
                <w:sz w:val="16"/>
              </w:rPr>
              <w:t>H46b9</w:t>
            </w:r>
          </w:p>
        </w:tc>
        <w:tc>
          <w:tcPr>
            <w:tcW w:w="1480" w:type="dxa"/>
          </w:tcPr>
          <w:p>
            <w:pPr>
              <w:pStyle w:val="TableParagraph"/>
              <w:spacing w:line="177" w:lineRule="exact"/>
              <w:ind w:left="260"/>
              <w:rPr>
                <w:sz w:val="16"/>
              </w:rPr>
            </w:pPr>
            <w:r>
              <w:rPr>
                <w:spacing w:val="-2"/>
                <w:sz w:val="16"/>
              </w:rPr>
              <w:t>JN872762</w:t>
            </w:r>
          </w:p>
        </w:tc>
        <w:tc>
          <w:tcPr>
            <w:tcW w:w="931" w:type="dxa"/>
          </w:tcPr>
          <w:p>
            <w:pPr>
              <w:pStyle w:val="TableParagraph"/>
              <w:ind w:left="97"/>
              <w:jc w:val="center"/>
              <w:rPr>
                <w:rFonts w:ascii="Symbol" w:hAnsi="Symbol"/>
                <w:sz w:val="16"/>
              </w:rPr>
            </w:pPr>
            <w:r>
              <w:rPr>
                <w:rFonts w:ascii="Symbol" w:hAnsi="Symbol"/>
                <w:spacing w:val="-10"/>
                <w:sz w:val="16"/>
              </w:rPr>
              <w:t></w:t>
            </w:r>
          </w:p>
        </w:tc>
      </w:tr>
      <w:tr>
        <w:trPr>
          <w:trHeight w:val="195" w:hRule="atLeast"/>
        </w:trPr>
        <w:tc>
          <w:tcPr>
            <w:tcW w:w="516" w:type="dxa"/>
          </w:tcPr>
          <w:p>
            <w:pPr>
              <w:pStyle w:val="TableParagraph"/>
              <w:ind w:left="107"/>
              <w:rPr>
                <w:sz w:val="16"/>
              </w:rPr>
            </w:pPr>
            <w:r>
              <w:rPr>
                <w:spacing w:val="-10"/>
                <w:sz w:val="16"/>
              </w:rPr>
              <w:t>6</w:t>
            </w:r>
          </w:p>
        </w:tc>
        <w:tc>
          <w:tcPr>
            <w:tcW w:w="3882" w:type="dxa"/>
          </w:tcPr>
          <w:p>
            <w:pPr>
              <w:pStyle w:val="TableParagraph"/>
              <w:ind w:left="131"/>
              <w:rPr>
                <w:i/>
                <w:sz w:val="16"/>
              </w:rPr>
            </w:pPr>
            <w:r>
              <w:rPr>
                <w:i/>
                <w:sz w:val="16"/>
              </w:rPr>
              <w:t>Juglans</w:t>
            </w:r>
            <w:r>
              <w:rPr>
                <w:i/>
                <w:spacing w:val="-8"/>
                <w:sz w:val="16"/>
              </w:rPr>
              <w:t> </w:t>
            </w:r>
            <w:r>
              <w:rPr>
                <w:i/>
                <w:spacing w:val="-2"/>
                <w:sz w:val="16"/>
              </w:rPr>
              <w:t>sigillata</w:t>
            </w:r>
          </w:p>
        </w:tc>
        <w:tc>
          <w:tcPr>
            <w:tcW w:w="1710" w:type="dxa"/>
          </w:tcPr>
          <w:p>
            <w:pPr>
              <w:pStyle w:val="TableParagraph"/>
              <w:ind w:left="530"/>
              <w:rPr>
                <w:sz w:val="16"/>
              </w:rPr>
            </w:pPr>
            <w:r>
              <w:rPr>
                <w:spacing w:val="-2"/>
                <w:sz w:val="16"/>
              </w:rPr>
              <w:t>H47d7</w:t>
            </w:r>
          </w:p>
        </w:tc>
        <w:tc>
          <w:tcPr>
            <w:tcW w:w="1480" w:type="dxa"/>
          </w:tcPr>
          <w:p>
            <w:pPr>
              <w:pStyle w:val="TableParagraph"/>
              <w:ind w:left="260"/>
              <w:rPr>
                <w:sz w:val="16"/>
              </w:rPr>
            </w:pPr>
            <w:r>
              <w:rPr>
                <w:spacing w:val="-2"/>
                <w:sz w:val="16"/>
              </w:rPr>
              <w:t>JN872763</w:t>
            </w:r>
          </w:p>
        </w:tc>
        <w:tc>
          <w:tcPr>
            <w:tcW w:w="931" w:type="dxa"/>
          </w:tcPr>
          <w:p>
            <w:pPr>
              <w:pStyle w:val="TableParagraph"/>
              <w:spacing w:line="175" w:lineRule="exact" w:before="1"/>
              <w:ind w:left="97"/>
              <w:jc w:val="center"/>
              <w:rPr>
                <w:rFonts w:ascii="Symbol" w:hAnsi="Symbol"/>
                <w:sz w:val="16"/>
              </w:rPr>
            </w:pPr>
            <w:r>
              <w:rPr>
                <w:rFonts w:ascii="Symbol" w:hAnsi="Symbol"/>
                <w:spacing w:val="-10"/>
                <w:sz w:val="16"/>
              </w:rPr>
              <w:t></w:t>
            </w:r>
          </w:p>
        </w:tc>
      </w:tr>
      <w:tr>
        <w:trPr>
          <w:trHeight w:val="195" w:hRule="atLeast"/>
        </w:trPr>
        <w:tc>
          <w:tcPr>
            <w:tcW w:w="516" w:type="dxa"/>
          </w:tcPr>
          <w:p>
            <w:pPr>
              <w:pStyle w:val="TableParagraph"/>
              <w:ind w:left="107"/>
              <w:rPr>
                <w:sz w:val="16"/>
              </w:rPr>
            </w:pPr>
            <w:r>
              <w:rPr>
                <w:spacing w:val="-10"/>
                <w:sz w:val="16"/>
              </w:rPr>
              <w:t>7</w:t>
            </w:r>
          </w:p>
        </w:tc>
        <w:tc>
          <w:tcPr>
            <w:tcW w:w="3882" w:type="dxa"/>
          </w:tcPr>
          <w:p>
            <w:pPr>
              <w:pStyle w:val="TableParagraph"/>
              <w:ind w:left="131"/>
              <w:rPr>
                <w:sz w:val="16"/>
              </w:rPr>
            </w:pPr>
            <w:r>
              <w:rPr>
                <w:i/>
                <w:sz w:val="16"/>
              </w:rPr>
              <w:t>Juglans</w:t>
            </w:r>
            <w:r>
              <w:rPr>
                <w:i/>
                <w:spacing w:val="-5"/>
                <w:sz w:val="16"/>
              </w:rPr>
              <w:t> </w:t>
            </w:r>
            <w:r>
              <w:rPr>
                <w:i/>
                <w:sz w:val="16"/>
              </w:rPr>
              <w:t>regia</w:t>
            </w:r>
            <w:r>
              <w:rPr>
                <w:i/>
                <w:spacing w:val="-4"/>
                <w:sz w:val="16"/>
              </w:rPr>
              <w:t> </w:t>
            </w:r>
            <w:r>
              <w:rPr>
                <w:sz w:val="16"/>
              </w:rPr>
              <w:t>‘Xifu</w:t>
            </w:r>
            <w:r>
              <w:rPr>
                <w:spacing w:val="-5"/>
                <w:sz w:val="16"/>
              </w:rPr>
              <w:t> 5’</w:t>
            </w:r>
          </w:p>
        </w:tc>
        <w:tc>
          <w:tcPr>
            <w:tcW w:w="1710" w:type="dxa"/>
          </w:tcPr>
          <w:p>
            <w:pPr>
              <w:pStyle w:val="TableParagraph"/>
              <w:ind w:left="530"/>
              <w:rPr>
                <w:sz w:val="16"/>
              </w:rPr>
            </w:pPr>
            <w:r>
              <w:rPr>
                <w:spacing w:val="-2"/>
                <w:sz w:val="16"/>
              </w:rPr>
              <w:t>H44c7</w:t>
            </w:r>
          </w:p>
        </w:tc>
        <w:tc>
          <w:tcPr>
            <w:tcW w:w="1480" w:type="dxa"/>
          </w:tcPr>
          <w:p>
            <w:pPr>
              <w:pStyle w:val="TableParagraph"/>
              <w:ind w:left="260"/>
              <w:rPr>
                <w:sz w:val="16"/>
              </w:rPr>
            </w:pPr>
            <w:r>
              <w:rPr>
                <w:spacing w:val="-2"/>
                <w:sz w:val="16"/>
              </w:rPr>
              <w:t>JN872764</w:t>
            </w:r>
          </w:p>
        </w:tc>
        <w:tc>
          <w:tcPr>
            <w:tcW w:w="931" w:type="dxa"/>
          </w:tcPr>
          <w:p>
            <w:pPr>
              <w:pStyle w:val="TableParagraph"/>
              <w:ind w:left="97"/>
              <w:jc w:val="center"/>
              <w:rPr>
                <w:rFonts w:ascii="Symbol" w:hAnsi="Symbol"/>
                <w:sz w:val="16"/>
              </w:rPr>
            </w:pPr>
            <w:r>
              <w:rPr>
                <w:rFonts w:ascii="Symbol" w:hAnsi="Symbol"/>
                <w:spacing w:val="-10"/>
                <w:sz w:val="16"/>
              </w:rPr>
              <w:t></w:t>
            </w:r>
          </w:p>
        </w:tc>
      </w:tr>
      <w:tr>
        <w:trPr>
          <w:trHeight w:val="196" w:hRule="atLeast"/>
        </w:trPr>
        <w:tc>
          <w:tcPr>
            <w:tcW w:w="516" w:type="dxa"/>
          </w:tcPr>
          <w:p>
            <w:pPr>
              <w:pStyle w:val="TableParagraph"/>
              <w:spacing w:line="177" w:lineRule="exact"/>
              <w:ind w:left="107"/>
              <w:rPr>
                <w:sz w:val="16"/>
              </w:rPr>
            </w:pPr>
            <w:r>
              <w:rPr>
                <w:spacing w:val="-10"/>
                <w:sz w:val="16"/>
              </w:rPr>
              <w:t>8</w:t>
            </w:r>
          </w:p>
        </w:tc>
        <w:tc>
          <w:tcPr>
            <w:tcW w:w="3882" w:type="dxa"/>
          </w:tcPr>
          <w:p>
            <w:pPr>
              <w:pStyle w:val="TableParagraph"/>
              <w:spacing w:line="177" w:lineRule="exact"/>
              <w:ind w:left="131"/>
              <w:rPr>
                <w:sz w:val="16"/>
              </w:rPr>
            </w:pPr>
            <w:r>
              <w:rPr>
                <w:i/>
                <w:sz w:val="16"/>
              </w:rPr>
              <w:t>Juglans</w:t>
            </w:r>
            <w:r>
              <w:rPr>
                <w:i/>
                <w:spacing w:val="-5"/>
                <w:sz w:val="16"/>
              </w:rPr>
              <w:t> </w:t>
            </w:r>
            <w:r>
              <w:rPr>
                <w:i/>
                <w:sz w:val="16"/>
              </w:rPr>
              <w:t>regia</w:t>
            </w:r>
            <w:r>
              <w:rPr>
                <w:i/>
                <w:spacing w:val="-4"/>
                <w:sz w:val="16"/>
              </w:rPr>
              <w:t> </w:t>
            </w:r>
            <w:r>
              <w:rPr>
                <w:sz w:val="16"/>
              </w:rPr>
              <w:t>‘Xifu</w:t>
            </w:r>
            <w:r>
              <w:rPr>
                <w:spacing w:val="-5"/>
                <w:sz w:val="16"/>
              </w:rPr>
              <w:t> 5’</w:t>
            </w:r>
          </w:p>
        </w:tc>
        <w:tc>
          <w:tcPr>
            <w:tcW w:w="1710" w:type="dxa"/>
          </w:tcPr>
          <w:p>
            <w:pPr>
              <w:pStyle w:val="TableParagraph"/>
              <w:spacing w:line="177" w:lineRule="exact"/>
              <w:ind w:left="530"/>
              <w:rPr>
                <w:sz w:val="16"/>
              </w:rPr>
            </w:pPr>
            <w:r>
              <w:rPr>
                <w:spacing w:val="-2"/>
                <w:sz w:val="16"/>
              </w:rPr>
              <w:t>H44d8</w:t>
            </w:r>
          </w:p>
        </w:tc>
        <w:tc>
          <w:tcPr>
            <w:tcW w:w="1480" w:type="dxa"/>
          </w:tcPr>
          <w:p>
            <w:pPr>
              <w:pStyle w:val="TableParagraph"/>
              <w:spacing w:line="177" w:lineRule="exact"/>
              <w:ind w:left="260"/>
              <w:rPr>
                <w:sz w:val="16"/>
              </w:rPr>
            </w:pPr>
            <w:r>
              <w:rPr>
                <w:spacing w:val="-2"/>
                <w:sz w:val="16"/>
              </w:rPr>
              <w:t>JN872765</w:t>
            </w:r>
          </w:p>
        </w:tc>
        <w:tc>
          <w:tcPr>
            <w:tcW w:w="931" w:type="dxa"/>
          </w:tcPr>
          <w:p>
            <w:pPr>
              <w:pStyle w:val="TableParagraph"/>
              <w:ind w:left="97"/>
              <w:jc w:val="center"/>
              <w:rPr>
                <w:rFonts w:ascii="Symbol" w:hAnsi="Symbol"/>
                <w:sz w:val="16"/>
              </w:rPr>
            </w:pPr>
            <w:r>
              <w:rPr>
                <w:rFonts w:ascii="Symbol" w:hAnsi="Symbol"/>
                <w:spacing w:val="-10"/>
                <w:sz w:val="16"/>
              </w:rPr>
              <w:t></w:t>
            </w:r>
          </w:p>
        </w:tc>
      </w:tr>
      <w:tr>
        <w:trPr>
          <w:trHeight w:val="195" w:hRule="atLeast"/>
        </w:trPr>
        <w:tc>
          <w:tcPr>
            <w:tcW w:w="516" w:type="dxa"/>
          </w:tcPr>
          <w:p>
            <w:pPr>
              <w:pStyle w:val="TableParagraph"/>
              <w:ind w:left="107"/>
              <w:rPr>
                <w:sz w:val="16"/>
              </w:rPr>
            </w:pPr>
            <w:r>
              <w:rPr>
                <w:spacing w:val="-10"/>
                <w:sz w:val="16"/>
              </w:rPr>
              <w:t>9</w:t>
            </w:r>
          </w:p>
        </w:tc>
        <w:tc>
          <w:tcPr>
            <w:tcW w:w="3882" w:type="dxa"/>
          </w:tcPr>
          <w:p>
            <w:pPr>
              <w:pStyle w:val="TableParagraph"/>
              <w:ind w:left="131"/>
              <w:rPr>
                <w:sz w:val="16"/>
              </w:rPr>
            </w:pPr>
            <w:r>
              <w:rPr>
                <w:i/>
                <w:sz w:val="16"/>
              </w:rPr>
              <w:t>Juglans</w:t>
            </w:r>
            <w:r>
              <w:rPr>
                <w:i/>
                <w:spacing w:val="-7"/>
                <w:sz w:val="16"/>
              </w:rPr>
              <w:t> </w:t>
            </w:r>
            <w:r>
              <w:rPr>
                <w:i/>
                <w:sz w:val="16"/>
              </w:rPr>
              <w:t>regia</w:t>
            </w:r>
            <w:r>
              <w:rPr>
                <w:i/>
                <w:spacing w:val="-6"/>
                <w:sz w:val="16"/>
              </w:rPr>
              <w:t> </w:t>
            </w:r>
            <w:r>
              <w:rPr>
                <w:sz w:val="16"/>
              </w:rPr>
              <w:t>‘Liaoning</w:t>
            </w:r>
            <w:r>
              <w:rPr>
                <w:spacing w:val="-7"/>
                <w:sz w:val="16"/>
              </w:rPr>
              <w:t> </w:t>
            </w:r>
            <w:r>
              <w:rPr>
                <w:spacing w:val="-5"/>
                <w:sz w:val="16"/>
              </w:rPr>
              <w:t>5’</w:t>
            </w:r>
          </w:p>
        </w:tc>
        <w:tc>
          <w:tcPr>
            <w:tcW w:w="1710" w:type="dxa"/>
          </w:tcPr>
          <w:p>
            <w:pPr>
              <w:pStyle w:val="TableParagraph"/>
              <w:ind w:left="530"/>
              <w:rPr>
                <w:sz w:val="16"/>
              </w:rPr>
            </w:pPr>
            <w:r>
              <w:rPr>
                <w:spacing w:val="-2"/>
                <w:sz w:val="16"/>
              </w:rPr>
              <w:t>HT19a1</w:t>
            </w:r>
          </w:p>
        </w:tc>
        <w:tc>
          <w:tcPr>
            <w:tcW w:w="1480" w:type="dxa"/>
          </w:tcPr>
          <w:p>
            <w:pPr>
              <w:pStyle w:val="TableParagraph"/>
              <w:ind w:left="260"/>
              <w:rPr>
                <w:sz w:val="16"/>
              </w:rPr>
            </w:pPr>
            <w:r>
              <w:rPr>
                <w:spacing w:val="-2"/>
                <w:sz w:val="16"/>
              </w:rPr>
              <w:t>JN872766</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10</w:t>
            </w:r>
          </w:p>
        </w:tc>
        <w:tc>
          <w:tcPr>
            <w:tcW w:w="3882" w:type="dxa"/>
          </w:tcPr>
          <w:p>
            <w:pPr>
              <w:pStyle w:val="TableParagraph"/>
              <w:ind w:left="131"/>
              <w:rPr>
                <w:sz w:val="16"/>
              </w:rPr>
            </w:pPr>
            <w:r>
              <w:rPr>
                <w:i/>
                <w:sz w:val="16"/>
              </w:rPr>
              <w:t>Juglans</w:t>
            </w:r>
            <w:r>
              <w:rPr>
                <w:i/>
                <w:spacing w:val="-7"/>
                <w:sz w:val="16"/>
              </w:rPr>
              <w:t> </w:t>
            </w:r>
            <w:r>
              <w:rPr>
                <w:i/>
                <w:sz w:val="16"/>
              </w:rPr>
              <w:t>regia</w:t>
            </w:r>
            <w:r>
              <w:rPr>
                <w:i/>
                <w:spacing w:val="-7"/>
                <w:sz w:val="16"/>
              </w:rPr>
              <w:t> </w:t>
            </w:r>
            <w:r>
              <w:rPr>
                <w:sz w:val="16"/>
              </w:rPr>
              <w:t>‘Liaoning</w:t>
            </w:r>
            <w:r>
              <w:rPr>
                <w:spacing w:val="-7"/>
                <w:sz w:val="16"/>
              </w:rPr>
              <w:t> </w:t>
            </w:r>
            <w:r>
              <w:rPr>
                <w:spacing w:val="-5"/>
                <w:sz w:val="16"/>
              </w:rPr>
              <w:t>5’</w:t>
            </w:r>
          </w:p>
        </w:tc>
        <w:tc>
          <w:tcPr>
            <w:tcW w:w="1710" w:type="dxa"/>
          </w:tcPr>
          <w:p>
            <w:pPr>
              <w:pStyle w:val="TableParagraph"/>
              <w:ind w:left="530"/>
              <w:rPr>
                <w:sz w:val="16"/>
              </w:rPr>
            </w:pPr>
            <w:r>
              <w:rPr>
                <w:spacing w:val="-2"/>
                <w:sz w:val="16"/>
              </w:rPr>
              <w:t>HT19e2</w:t>
            </w:r>
          </w:p>
        </w:tc>
        <w:tc>
          <w:tcPr>
            <w:tcW w:w="1480" w:type="dxa"/>
          </w:tcPr>
          <w:p>
            <w:pPr>
              <w:pStyle w:val="TableParagraph"/>
              <w:ind w:left="260"/>
              <w:rPr>
                <w:sz w:val="16"/>
              </w:rPr>
            </w:pPr>
            <w:r>
              <w:rPr>
                <w:spacing w:val="-2"/>
                <w:sz w:val="16"/>
              </w:rPr>
              <w:t>JN872767</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11</w:t>
            </w:r>
          </w:p>
        </w:tc>
        <w:tc>
          <w:tcPr>
            <w:tcW w:w="3882" w:type="dxa"/>
          </w:tcPr>
          <w:p>
            <w:pPr>
              <w:pStyle w:val="TableParagraph"/>
              <w:spacing w:line="177" w:lineRule="exact"/>
              <w:ind w:left="131"/>
              <w:rPr>
                <w:sz w:val="16"/>
              </w:rPr>
            </w:pPr>
            <w:r>
              <w:rPr>
                <w:i/>
                <w:sz w:val="16"/>
              </w:rPr>
              <w:t>Juglans</w:t>
            </w:r>
            <w:r>
              <w:rPr>
                <w:i/>
                <w:spacing w:val="-7"/>
                <w:sz w:val="16"/>
              </w:rPr>
              <w:t> </w:t>
            </w:r>
            <w:r>
              <w:rPr>
                <w:i/>
                <w:sz w:val="16"/>
              </w:rPr>
              <w:t>regia</w:t>
            </w:r>
            <w:r>
              <w:rPr>
                <w:i/>
                <w:spacing w:val="-6"/>
                <w:sz w:val="16"/>
              </w:rPr>
              <w:t> </w:t>
            </w:r>
            <w:r>
              <w:rPr>
                <w:sz w:val="16"/>
              </w:rPr>
              <w:t>‘Liaoning</w:t>
            </w:r>
            <w:r>
              <w:rPr>
                <w:spacing w:val="-7"/>
                <w:sz w:val="16"/>
              </w:rPr>
              <w:t> </w:t>
            </w:r>
            <w:r>
              <w:rPr>
                <w:spacing w:val="-5"/>
                <w:sz w:val="16"/>
              </w:rPr>
              <w:t>5’</w:t>
            </w:r>
          </w:p>
        </w:tc>
        <w:tc>
          <w:tcPr>
            <w:tcW w:w="1710" w:type="dxa"/>
          </w:tcPr>
          <w:p>
            <w:pPr>
              <w:pStyle w:val="TableParagraph"/>
              <w:spacing w:line="177" w:lineRule="exact"/>
              <w:ind w:left="530"/>
              <w:rPr>
                <w:sz w:val="16"/>
              </w:rPr>
            </w:pPr>
            <w:r>
              <w:rPr>
                <w:spacing w:val="-2"/>
                <w:sz w:val="16"/>
              </w:rPr>
              <w:t>HT19f1</w:t>
            </w:r>
          </w:p>
        </w:tc>
        <w:tc>
          <w:tcPr>
            <w:tcW w:w="1480" w:type="dxa"/>
          </w:tcPr>
          <w:p>
            <w:pPr>
              <w:pStyle w:val="TableParagraph"/>
              <w:spacing w:line="177" w:lineRule="exact"/>
              <w:ind w:left="260"/>
              <w:rPr>
                <w:sz w:val="16"/>
              </w:rPr>
            </w:pPr>
            <w:r>
              <w:rPr>
                <w:spacing w:val="-2"/>
                <w:sz w:val="16"/>
              </w:rPr>
              <w:t>JN872768</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12</w:t>
            </w:r>
          </w:p>
        </w:tc>
        <w:tc>
          <w:tcPr>
            <w:tcW w:w="3882" w:type="dxa"/>
          </w:tcPr>
          <w:p>
            <w:pPr>
              <w:pStyle w:val="TableParagraph"/>
              <w:ind w:left="131"/>
              <w:rPr>
                <w:i/>
                <w:sz w:val="16"/>
              </w:rPr>
            </w:pPr>
            <w:r>
              <w:rPr>
                <w:i/>
                <w:sz w:val="16"/>
              </w:rPr>
              <w:t>Juglans</w:t>
            </w:r>
            <w:r>
              <w:rPr>
                <w:i/>
                <w:spacing w:val="-8"/>
                <w:sz w:val="16"/>
              </w:rPr>
              <w:t> </w:t>
            </w:r>
            <w:r>
              <w:rPr>
                <w:i/>
                <w:spacing w:val="-2"/>
                <w:sz w:val="16"/>
              </w:rPr>
              <w:t>californica</w:t>
            </w:r>
          </w:p>
        </w:tc>
        <w:tc>
          <w:tcPr>
            <w:tcW w:w="1710" w:type="dxa"/>
          </w:tcPr>
          <w:p>
            <w:pPr>
              <w:pStyle w:val="TableParagraph"/>
              <w:ind w:left="530"/>
              <w:rPr>
                <w:sz w:val="16"/>
              </w:rPr>
            </w:pPr>
            <w:r>
              <w:rPr>
                <w:spacing w:val="-4"/>
                <w:sz w:val="16"/>
              </w:rPr>
              <w:t>H3B1</w:t>
            </w:r>
          </w:p>
        </w:tc>
        <w:tc>
          <w:tcPr>
            <w:tcW w:w="1480" w:type="dxa"/>
          </w:tcPr>
          <w:p>
            <w:pPr>
              <w:pStyle w:val="TableParagraph"/>
              <w:ind w:left="260"/>
              <w:rPr>
                <w:sz w:val="16"/>
              </w:rPr>
            </w:pPr>
            <w:r>
              <w:rPr>
                <w:spacing w:val="-2"/>
                <w:sz w:val="16"/>
              </w:rPr>
              <w:t>JN872769</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13</w:t>
            </w:r>
          </w:p>
        </w:tc>
        <w:tc>
          <w:tcPr>
            <w:tcW w:w="3882" w:type="dxa"/>
          </w:tcPr>
          <w:p>
            <w:pPr>
              <w:pStyle w:val="TableParagraph"/>
              <w:ind w:left="131"/>
              <w:rPr>
                <w:i/>
                <w:sz w:val="16"/>
              </w:rPr>
            </w:pPr>
            <w:r>
              <w:rPr>
                <w:i/>
                <w:sz w:val="16"/>
              </w:rPr>
              <w:t>Juglans</w:t>
            </w:r>
            <w:r>
              <w:rPr>
                <w:i/>
                <w:spacing w:val="-8"/>
                <w:sz w:val="16"/>
              </w:rPr>
              <w:t> </w:t>
            </w:r>
            <w:r>
              <w:rPr>
                <w:i/>
                <w:spacing w:val="-2"/>
                <w:sz w:val="16"/>
              </w:rPr>
              <w:t>californica</w:t>
            </w:r>
          </w:p>
        </w:tc>
        <w:tc>
          <w:tcPr>
            <w:tcW w:w="1710" w:type="dxa"/>
          </w:tcPr>
          <w:p>
            <w:pPr>
              <w:pStyle w:val="TableParagraph"/>
              <w:ind w:left="530"/>
              <w:rPr>
                <w:sz w:val="16"/>
              </w:rPr>
            </w:pPr>
            <w:r>
              <w:rPr>
                <w:spacing w:val="-4"/>
                <w:sz w:val="16"/>
              </w:rPr>
              <w:t>H3G1</w:t>
            </w:r>
          </w:p>
        </w:tc>
        <w:tc>
          <w:tcPr>
            <w:tcW w:w="1480" w:type="dxa"/>
          </w:tcPr>
          <w:p>
            <w:pPr>
              <w:pStyle w:val="TableParagraph"/>
              <w:ind w:left="260"/>
              <w:rPr>
                <w:sz w:val="16"/>
              </w:rPr>
            </w:pPr>
            <w:r>
              <w:rPr>
                <w:spacing w:val="-2"/>
                <w:sz w:val="16"/>
              </w:rPr>
              <w:t>JN872770</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14</w:t>
            </w:r>
          </w:p>
        </w:tc>
        <w:tc>
          <w:tcPr>
            <w:tcW w:w="3882" w:type="dxa"/>
          </w:tcPr>
          <w:p>
            <w:pPr>
              <w:pStyle w:val="TableParagraph"/>
              <w:spacing w:line="177" w:lineRule="exact"/>
              <w:ind w:left="131"/>
              <w:rPr>
                <w:i/>
                <w:sz w:val="16"/>
              </w:rPr>
            </w:pPr>
            <w:r>
              <w:rPr>
                <w:i/>
                <w:sz w:val="16"/>
              </w:rPr>
              <w:t>Juglans</w:t>
            </w:r>
            <w:r>
              <w:rPr>
                <w:i/>
                <w:spacing w:val="-8"/>
                <w:sz w:val="16"/>
              </w:rPr>
              <w:t> </w:t>
            </w:r>
            <w:r>
              <w:rPr>
                <w:i/>
                <w:spacing w:val="-2"/>
                <w:sz w:val="16"/>
              </w:rPr>
              <w:t>californica</w:t>
            </w:r>
          </w:p>
        </w:tc>
        <w:tc>
          <w:tcPr>
            <w:tcW w:w="1710" w:type="dxa"/>
          </w:tcPr>
          <w:p>
            <w:pPr>
              <w:pStyle w:val="TableParagraph"/>
              <w:spacing w:line="177" w:lineRule="exact"/>
              <w:ind w:left="530"/>
              <w:rPr>
                <w:sz w:val="16"/>
              </w:rPr>
            </w:pPr>
            <w:r>
              <w:rPr>
                <w:spacing w:val="-2"/>
                <w:sz w:val="16"/>
              </w:rPr>
              <w:t>H3DD2</w:t>
            </w:r>
          </w:p>
        </w:tc>
        <w:tc>
          <w:tcPr>
            <w:tcW w:w="1480" w:type="dxa"/>
          </w:tcPr>
          <w:p>
            <w:pPr>
              <w:pStyle w:val="TableParagraph"/>
              <w:spacing w:line="177" w:lineRule="exact"/>
              <w:ind w:left="260"/>
              <w:rPr>
                <w:sz w:val="16"/>
              </w:rPr>
            </w:pPr>
            <w:r>
              <w:rPr>
                <w:spacing w:val="-2"/>
                <w:sz w:val="16"/>
              </w:rPr>
              <w:t>JN872771</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15</w:t>
            </w:r>
          </w:p>
        </w:tc>
        <w:tc>
          <w:tcPr>
            <w:tcW w:w="3882" w:type="dxa"/>
          </w:tcPr>
          <w:p>
            <w:pPr>
              <w:pStyle w:val="TableParagraph"/>
              <w:ind w:left="131"/>
              <w:rPr>
                <w:i/>
                <w:sz w:val="16"/>
              </w:rPr>
            </w:pPr>
            <w:r>
              <w:rPr>
                <w:i/>
                <w:sz w:val="16"/>
              </w:rPr>
              <w:t>Juglans</w:t>
            </w:r>
            <w:r>
              <w:rPr>
                <w:i/>
                <w:spacing w:val="-8"/>
                <w:sz w:val="16"/>
              </w:rPr>
              <w:t> </w:t>
            </w:r>
            <w:r>
              <w:rPr>
                <w:i/>
                <w:spacing w:val="-2"/>
                <w:sz w:val="16"/>
              </w:rPr>
              <w:t>californica</w:t>
            </w:r>
          </w:p>
        </w:tc>
        <w:tc>
          <w:tcPr>
            <w:tcW w:w="1710" w:type="dxa"/>
          </w:tcPr>
          <w:p>
            <w:pPr>
              <w:pStyle w:val="TableParagraph"/>
              <w:ind w:left="530"/>
              <w:rPr>
                <w:sz w:val="16"/>
              </w:rPr>
            </w:pPr>
            <w:r>
              <w:rPr>
                <w:spacing w:val="-4"/>
                <w:sz w:val="16"/>
              </w:rPr>
              <w:t>H3d2</w:t>
            </w:r>
          </w:p>
        </w:tc>
        <w:tc>
          <w:tcPr>
            <w:tcW w:w="1480" w:type="dxa"/>
          </w:tcPr>
          <w:p>
            <w:pPr>
              <w:pStyle w:val="TableParagraph"/>
              <w:ind w:left="260"/>
              <w:rPr>
                <w:sz w:val="16"/>
              </w:rPr>
            </w:pPr>
            <w:r>
              <w:rPr>
                <w:spacing w:val="-2"/>
                <w:sz w:val="16"/>
              </w:rPr>
              <w:t>JN872772</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16</w:t>
            </w:r>
          </w:p>
        </w:tc>
        <w:tc>
          <w:tcPr>
            <w:tcW w:w="3882" w:type="dxa"/>
          </w:tcPr>
          <w:p>
            <w:pPr>
              <w:pStyle w:val="TableParagraph"/>
              <w:ind w:left="131"/>
              <w:rPr>
                <w:i/>
                <w:sz w:val="16"/>
              </w:rPr>
            </w:pPr>
            <w:r>
              <w:rPr>
                <w:i/>
                <w:sz w:val="16"/>
              </w:rPr>
              <w:t>Juglans</w:t>
            </w:r>
            <w:r>
              <w:rPr>
                <w:i/>
                <w:spacing w:val="-8"/>
                <w:sz w:val="16"/>
              </w:rPr>
              <w:t> </w:t>
            </w:r>
            <w:r>
              <w:rPr>
                <w:i/>
                <w:spacing w:val="-2"/>
                <w:sz w:val="16"/>
              </w:rPr>
              <w:t>californica</w:t>
            </w:r>
          </w:p>
        </w:tc>
        <w:tc>
          <w:tcPr>
            <w:tcW w:w="1710" w:type="dxa"/>
          </w:tcPr>
          <w:p>
            <w:pPr>
              <w:pStyle w:val="TableParagraph"/>
              <w:ind w:left="530"/>
              <w:rPr>
                <w:sz w:val="16"/>
              </w:rPr>
            </w:pPr>
            <w:r>
              <w:rPr>
                <w:spacing w:val="-2"/>
                <w:sz w:val="16"/>
              </w:rPr>
              <w:t>H3b10</w:t>
            </w:r>
          </w:p>
        </w:tc>
        <w:tc>
          <w:tcPr>
            <w:tcW w:w="1480" w:type="dxa"/>
          </w:tcPr>
          <w:p>
            <w:pPr>
              <w:pStyle w:val="TableParagraph"/>
              <w:ind w:left="260"/>
              <w:rPr>
                <w:sz w:val="16"/>
              </w:rPr>
            </w:pPr>
            <w:r>
              <w:rPr>
                <w:spacing w:val="-2"/>
                <w:sz w:val="16"/>
              </w:rPr>
              <w:t>JN872773</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17</w:t>
            </w:r>
          </w:p>
        </w:tc>
        <w:tc>
          <w:tcPr>
            <w:tcW w:w="3882" w:type="dxa"/>
          </w:tcPr>
          <w:p>
            <w:pPr>
              <w:pStyle w:val="TableParagraph"/>
              <w:spacing w:line="177" w:lineRule="exact"/>
              <w:ind w:left="131"/>
              <w:rPr>
                <w:i/>
                <w:sz w:val="16"/>
              </w:rPr>
            </w:pPr>
            <w:r>
              <w:rPr>
                <w:i/>
                <w:sz w:val="16"/>
              </w:rPr>
              <w:t>Juglans</w:t>
            </w:r>
            <w:r>
              <w:rPr>
                <w:i/>
                <w:spacing w:val="-9"/>
                <w:sz w:val="16"/>
              </w:rPr>
              <w:t> </w:t>
            </w:r>
            <w:r>
              <w:rPr>
                <w:i/>
                <w:spacing w:val="-2"/>
                <w:sz w:val="16"/>
              </w:rPr>
              <w:t>hindsii</w:t>
            </w:r>
          </w:p>
        </w:tc>
        <w:tc>
          <w:tcPr>
            <w:tcW w:w="1710" w:type="dxa"/>
          </w:tcPr>
          <w:p>
            <w:pPr>
              <w:pStyle w:val="TableParagraph"/>
              <w:spacing w:line="177" w:lineRule="exact"/>
              <w:ind w:left="530"/>
              <w:rPr>
                <w:sz w:val="16"/>
              </w:rPr>
            </w:pPr>
            <w:r>
              <w:rPr>
                <w:spacing w:val="-2"/>
                <w:sz w:val="16"/>
              </w:rPr>
              <w:t>HT76F2</w:t>
            </w:r>
          </w:p>
        </w:tc>
        <w:tc>
          <w:tcPr>
            <w:tcW w:w="1480" w:type="dxa"/>
          </w:tcPr>
          <w:p>
            <w:pPr>
              <w:pStyle w:val="TableParagraph"/>
              <w:spacing w:line="177" w:lineRule="exact"/>
              <w:ind w:left="260"/>
              <w:rPr>
                <w:sz w:val="16"/>
              </w:rPr>
            </w:pPr>
            <w:r>
              <w:rPr>
                <w:spacing w:val="-2"/>
                <w:sz w:val="16"/>
              </w:rPr>
              <w:t>JN872774</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18</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HT76a11</w:t>
            </w:r>
          </w:p>
        </w:tc>
        <w:tc>
          <w:tcPr>
            <w:tcW w:w="1480" w:type="dxa"/>
          </w:tcPr>
          <w:p>
            <w:pPr>
              <w:pStyle w:val="TableParagraph"/>
              <w:ind w:left="260"/>
              <w:rPr>
                <w:sz w:val="16"/>
              </w:rPr>
            </w:pPr>
            <w:r>
              <w:rPr>
                <w:spacing w:val="-2"/>
                <w:sz w:val="16"/>
              </w:rPr>
              <w:t>JN872775</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19</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HT76D1</w:t>
            </w:r>
          </w:p>
        </w:tc>
        <w:tc>
          <w:tcPr>
            <w:tcW w:w="1480" w:type="dxa"/>
          </w:tcPr>
          <w:p>
            <w:pPr>
              <w:pStyle w:val="TableParagraph"/>
              <w:ind w:left="260"/>
              <w:rPr>
                <w:sz w:val="16"/>
              </w:rPr>
            </w:pPr>
            <w:r>
              <w:rPr>
                <w:spacing w:val="-2"/>
                <w:sz w:val="16"/>
              </w:rPr>
              <w:t>JN872776</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20</w:t>
            </w:r>
          </w:p>
        </w:tc>
        <w:tc>
          <w:tcPr>
            <w:tcW w:w="3882" w:type="dxa"/>
          </w:tcPr>
          <w:p>
            <w:pPr>
              <w:pStyle w:val="TableParagraph"/>
              <w:spacing w:line="177" w:lineRule="exact"/>
              <w:ind w:left="131"/>
              <w:rPr>
                <w:i/>
                <w:sz w:val="16"/>
              </w:rPr>
            </w:pPr>
            <w:r>
              <w:rPr>
                <w:i/>
                <w:sz w:val="16"/>
              </w:rPr>
              <w:t>Juglans</w:t>
            </w:r>
            <w:r>
              <w:rPr>
                <w:i/>
                <w:spacing w:val="-9"/>
                <w:sz w:val="16"/>
              </w:rPr>
              <w:t> </w:t>
            </w:r>
            <w:r>
              <w:rPr>
                <w:i/>
                <w:spacing w:val="-2"/>
                <w:sz w:val="16"/>
              </w:rPr>
              <w:t>hindsii</w:t>
            </w:r>
          </w:p>
        </w:tc>
        <w:tc>
          <w:tcPr>
            <w:tcW w:w="1710" w:type="dxa"/>
          </w:tcPr>
          <w:p>
            <w:pPr>
              <w:pStyle w:val="TableParagraph"/>
              <w:spacing w:line="177" w:lineRule="exact"/>
              <w:ind w:left="530"/>
              <w:rPr>
                <w:sz w:val="16"/>
              </w:rPr>
            </w:pPr>
            <w:r>
              <w:rPr>
                <w:spacing w:val="-2"/>
                <w:sz w:val="16"/>
              </w:rPr>
              <w:t>HT76A10</w:t>
            </w:r>
          </w:p>
        </w:tc>
        <w:tc>
          <w:tcPr>
            <w:tcW w:w="1480" w:type="dxa"/>
          </w:tcPr>
          <w:p>
            <w:pPr>
              <w:pStyle w:val="TableParagraph"/>
              <w:spacing w:line="177" w:lineRule="exact"/>
              <w:ind w:left="260"/>
              <w:rPr>
                <w:sz w:val="16"/>
              </w:rPr>
            </w:pPr>
            <w:r>
              <w:rPr>
                <w:spacing w:val="-2"/>
                <w:sz w:val="16"/>
              </w:rPr>
              <w:t>JN872777</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21</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HT76D10</w:t>
            </w:r>
          </w:p>
        </w:tc>
        <w:tc>
          <w:tcPr>
            <w:tcW w:w="1480" w:type="dxa"/>
          </w:tcPr>
          <w:p>
            <w:pPr>
              <w:pStyle w:val="TableParagraph"/>
              <w:ind w:left="260"/>
              <w:rPr>
                <w:sz w:val="16"/>
              </w:rPr>
            </w:pPr>
            <w:r>
              <w:rPr>
                <w:spacing w:val="-2"/>
                <w:sz w:val="16"/>
              </w:rPr>
              <w:t>JN872778</w:t>
            </w:r>
          </w:p>
        </w:tc>
        <w:tc>
          <w:tcPr>
            <w:tcW w:w="931" w:type="dxa"/>
          </w:tcPr>
          <w:p>
            <w:pPr>
              <w:pStyle w:val="TableParagraph"/>
              <w:spacing w:line="175" w:lineRule="exact" w:before="1"/>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22</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HT76C5</w:t>
            </w:r>
          </w:p>
        </w:tc>
        <w:tc>
          <w:tcPr>
            <w:tcW w:w="1480" w:type="dxa"/>
          </w:tcPr>
          <w:p>
            <w:pPr>
              <w:pStyle w:val="TableParagraph"/>
              <w:ind w:left="260"/>
              <w:rPr>
                <w:sz w:val="16"/>
              </w:rPr>
            </w:pPr>
            <w:r>
              <w:rPr>
                <w:spacing w:val="-2"/>
                <w:sz w:val="16"/>
              </w:rPr>
              <w:t>JN872779</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23</w:t>
            </w:r>
          </w:p>
        </w:tc>
        <w:tc>
          <w:tcPr>
            <w:tcW w:w="3882" w:type="dxa"/>
          </w:tcPr>
          <w:p>
            <w:pPr>
              <w:pStyle w:val="TableParagraph"/>
              <w:spacing w:line="177" w:lineRule="exact"/>
              <w:ind w:left="131"/>
              <w:rPr>
                <w:i/>
                <w:sz w:val="16"/>
              </w:rPr>
            </w:pPr>
            <w:r>
              <w:rPr>
                <w:i/>
                <w:sz w:val="16"/>
              </w:rPr>
              <w:t>Juglans</w:t>
            </w:r>
            <w:r>
              <w:rPr>
                <w:i/>
                <w:spacing w:val="-9"/>
                <w:sz w:val="16"/>
              </w:rPr>
              <w:t> </w:t>
            </w:r>
            <w:r>
              <w:rPr>
                <w:i/>
                <w:spacing w:val="-2"/>
                <w:sz w:val="16"/>
              </w:rPr>
              <w:t>hindsii</w:t>
            </w:r>
          </w:p>
        </w:tc>
        <w:tc>
          <w:tcPr>
            <w:tcW w:w="1710" w:type="dxa"/>
          </w:tcPr>
          <w:p>
            <w:pPr>
              <w:pStyle w:val="TableParagraph"/>
              <w:spacing w:line="177" w:lineRule="exact"/>
              <w:ind w:left="530"/>
              <w:rPr>
                <w:sz w:val="16"/>
              </w:rPr>
            </w:pPr>
            <w:r>
              <w:rPr>
                <w:spacing w:val="-2"/>
                <w:sz w:val="16"/>
              </w:rPr>
              <w:t>HT76b12</w:t>
            </w:r>
          </w:p>
        </w:tc>
        <w:tc>
          <w:tcPr>
            <w:tcW w:w="1480" w:type="dxa"/>
          </w:tcPr>
          <w:p>
            <w:pPr>
              <w:pStyle w:val="TableParagraph"/>
              <w:spacing w:line="177" w:lineRule="exact"/>
              <w:ind w:left="260"/>
              <w:rPr>
                <w:sz w:val="16"/>
              </w:rPr>
            </w:pPr>
            <w:r>
              <w:rPr>
                <w:spacing w:val="-2"/>
                <w:sz w:val="16"/>
              </w:rPr>
              <w:t>JN872780</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24</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HT76d12</w:t>
            </w:r>
          </w:p>
        </w:tc>
        <w:tc>
          <w:tcPr>
            <w:tcW w:w="1480" w:type="dxa"/>
          </w:tcPr>
          <w:p>
            <w:pPr>
              <w:pStyle w:val="TableParagraph"/>
              <w:ind w:left="260"/>
              <w:rPr>
                <w:sz w:val="16"/>
              </w:rPr>
            </w:pPr>
            <w:r>
              <w:rPr>
                <w:spacing w:val="-2"/>
                <w:sz w:val="16"/>
              </w:rPr>
              <w:t>JN872781</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25</w:t>
            </w:r>
          </w:p>
        </w:tc>
        <w:tc>
          <w:tcPr>
            <w:tcW w:w="3882" w:type="dxa"/>
          </w:tcPr>
          <w:p>
            <w:pPr>
              <w:pStyle w:val="TableParagraph"/>
              <w:ind w:left="131"/>
              <w:rPr>
                <w:i/>
                <w:sz w:val="16"/>
              </w:rPr>
            </w:pPr>
            <w:r>
              <w:rPr>
                <w:i/>
                <w:sz w:val="16"/>
              </w:rPr>
              <w:t>Juglans</w:t>
            </w:r>
            <w:r>
              <w:rPr>
                <w:i/>
                <w:spacing w:val="-9"/>
                <w:sz w:val="16"/>
              </w:rPr>
              <w:t> </w:t>
            </w:r>
            <w:r>
              <w:rPr>
                <w:i/>
                <w:spacing w:val="-2"/>
                <w:sz w:val="16"/>
              </w:rPr>
              <w:t>hindsii</w:t>
            </w:r>
          </w:p>
        </w:tc>
        <w:tc>
          <w:tcPr>
            <w:tcW w:w="1710" w:type="dxa"/>
          </w:tcPr>
          <w:p>
            <w:pPr>
              <w:pStyle w:val="TableParagraph"/>
              <w:ind w:left="530"/>
              <w:rPr>
                <w:sz w:val="16"/>
              </w:rPr>
            </w:pPr>
            <w:r>
              <w:rPr>
                <w:spacing w:val="-2"/>
                <w:sz w:val="16"/>
              </w:rPr>
              <w:t>HT76e11</w:t>
            </w:r>
          </w:p>
        </w:tc>
        <w:tc>
          <w:tcPr>
            <w:tcW w:w="1480" w:type="dxa"/>
          </w:tcPr>
          <w:p>
            <w:pPr>
              <w:pStyle w:val="TableParagraph"/>
              <w:ind w:left="260"/>
              <w:rPr>
                <w:sz w:val="16"/>
              </w:rPr>
            </w:pPr>
            <w:r>
              <w:rPr>
                <w:spacing w:val="-2"/>
                <w:sz w:val="16"/>
              </w:rPr>
              <w:t>JN872782</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26</w:t>
            </w:r>
          </w:p>
        </w:tc>
        <w:tc>
          <w:tcPr>
            <w:tcW w:w="3882" w:type="dxa"/>
          </w:tcPr>
          <w:p>
            <w:pPr>
              <w:pStyle w:val="TableParagraph"/>
              <w:spacing w:line="177" w:lineRule="exact"/>
              <w:ind w:left="131"/>
              <w:rPr>
                <w:i/>
                <w:sz w:val="16"/>
              </w:rPr>
            </w:pPr>
            <w:r>
              <w:rPr>
                <w:i/>
                <w:sz w:val="16"/>
              </w:rPr>
              <w:t>Juglans</w:t>
            </w:r>
            <w:r>
              <w:rPr>
                <w:i/>
                <w:spacing w:val="-8"/>
                <w:sz w:val="16"/>
              </w:rPr>
              <w:t> </w:t>
            </w:r>
            <w:r>
              <w:rPr>
                <w:i/>
                <w:spacing w:val="-2"/>
                <w:sz w:val="16"/>
              </w:rPr>
              <w:t>major</w:t>
            </w:r>
          </w:p>
        </w:tc>
        <w:tc>
          <w:tcPr>
            <w:tcW w:w="1710" w:type="dxa"/>
          </w:tcPr>
          <w:p>
            <w:pPr>
              <w:pStyle w:val="TableParagraph"/>
              <w:spacing w:line="177" w:lineRule="exact"/>
              <w:ind w:left="530"/>
              <w:rPr>
                <w:sz w:val="16"/>
              </w:rPr>
            </w:pPr>
            <w:r>
              <w:rPr>
                <w:spacing w:val="-2"/>
                <w:sz w:val="16"/>
              </w:rPr>
              <w:t>H71d12</w:t>
            </w:r>
          </w:p>
        </w:tc>
        <w:tc>
          <w:tcPr>
            <w:tcW w:w="1480" w:type="dxa"/>
          </w:tcPr>
          <w:p>
            <w:pPr>
              <w:pStyle w:val="TableParagraph"/>
              <w:spacing w:line="177" w:lineRule="exact"/>
              <w:ind w:left="260"/>
              <w:rPr>
                <w:sz w:val="16"/>
              </w:rPr>
            </w:pPr>
            <w:r>
              <w:rPr>
                <w:spacing w:val="-2"/>
                <w:sz w:val="16"/>
              </w:rPr>
              <w:t>JN872783</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27</w:t>
            </w:r>
          </w:p>
        </w:tc>
        <w:tc>
          <w:tcPr>
            <w:tcW w:w="3882" w:type="dxa"/>
          </w:tcPr>
          <w:p>
            <w:pPr>
              <w:pStyle w:val="TableParagraph"/>
              <w:ind w:left="131"/>
              <w:rPr>
                <w:i/>
                <w:sz w:val="16"/>
              </w:rPr>
            </w:pPr>
            <w:r>
              <w:rPr>
                <w:i/>
                <w:sz w:val="16"/>
              </w:rPr>
              <w:t>Juglans</w:t>
            </w:r>
            <w:r>
              <w:rPr>
                <w:i/>
                <w:spacing w:val="-8"/>
                <w:sz w:val="16"/>
              </w:rPr>
              <w:t> </w:t>
            </w:r>
            <w:r>
              <w:rPr>
                <w:i/>
                <w:spacing w:val="-2"/>
                <w:sz w:val="16"/>
              </w:rPr>
              <w:t>major</w:t>
            </w:r>
          </w:p>
        </w:tc>
        <w:tc>
          <w:tcPr>
            <w:tcW w:w="1710" w:type="dxa"/>
          </w:tcPr>
          <w:p>
            <w:pPr>
              <w:pStyle w:val="TableParagraph"/>
              <w:ind w:left="530"/>
              <w:rPr>
                <w:sz w:val="16"/>
              </w:rPr>
            </w:pPr>
            <w:r>
              <w:rPr>
                <w:spacing w:val="-2"/>
                <w:sz w:val="16"/>
              </w:rPr>
              <w:t>H71c12</w:t>
            </w:r>
          </w:p>
        </w:tc>
        <w:tc>
          <w:tcPr>
            <w:tcW w:w="1480" w:type="dxa"/>
          </w:tcPr>
          <w:p>
            <w:pPr>
              <w:pStyle w:val="TableParagraph"/>
              <w:ind w:left="260"/>
              <w:rPr>
                <w:sz w:val="16"/>
              </w:rPr>
            </w:pPr>
            <w:r>
              <w:rPr>
                <w:spacing w:val="-2"/>
                <w:sz w:val="16"/>
              </w:rPr>
              <w:t>JN872784</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28</w:t>
            </w:r>
          </w:p>
        </w:tc>
        <w:tc>
          <w:tcPr>
            <w:tcW w:w="3882" w:type="dxa"/>
          </w:tcPr>
          <w:p>
            <w:pPr>
              <w:pStyle w:val="TableParagraph"/>
              <w:ind w:left="131"/>
              <w:rPr>
                <w:i/>
                <w:sz w:val="16"/>
              </w:rPr>
            </w:pPr>
            <w:r>
              <w:rPr>
                <w:i/>
                <w:sz w:val="16"/>
              </w:rPr>
              <w:t>Juglans</w:t>
            </w:r>
            <w:r>
              <w:rPr>
                <w:i/>
                <w:spacing w:val="-8"/>
                <w:sz w:val="16"/>
              </w:rPr>
              <w:t> </w:t>
            </w:r>
            <w:r>
              <w:rPr>
                <w:i/>
                <w:spacing w:val="-2"/>
                <w:sz w:val="16"/>
              </w:rPr>
              <w:t>major</w:t>
            </w:r>
          </w:p>
        </w:tc>
        <w:tc>
          <w:tcPr>
            <w:tcW w:w="1710" w:type="dxa"/>
          </w:tcPr>
          <w:p>
            <w:pPr>
              <w:pStyle w:val="TableParagraph"/>
              <w:ind w:left="530"/>
              <w:rPr>
                <w:sz w:val="16"/>
              </w:rPr>
            </w:pPr>
            <w:r>
              <w:rPr>
                <w:spacing w:val="-2"/>
                <w:sz w:val="16"/>
              </w:rPr>
              <w:t>H71e12</w:t>
            </w:r>
          </w:p>
        </w:tc>
        <w:tc>
          <w:tcPr>
            <w:tcW w:w="1480" w:type="dxa"/>
          </w:tcPr>
          <w:p>
            <w:pPr>
              <w:pStyle w:val="TableParagraph"/>
              <w:ind w:left="260"/>
              <w:rPr>
                <w:sz w:val="16"/>
              </w:rPr>
            </w:pPr>
            <w:r>
              <w:rPr>
                <w:spacing w:val="-2"/>
                <w:sz w:val="16"/>
              </w:rPr>
              <w:t>JN872785</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29</w:t>
            </w:r>
          </w:p>
        </w:tc>
        <w:tc>
          <w:tcPr>
            <w:tcW w:w="3882" w:type="dxa"/>
          </w:tcPr>
          <w:p>
            <w:pPr>
              <w:pStyle w:val="TableParagraph"/>
              <w:spacing w:line="177" w:lineRule="exact"/>
              <w:ind w:left="131"/>
              <w:rPr>
                <w:i/>
                <w:sz w:val="16"/>
              </w:rPr>
            </w:pPr>
            <w:r>
              <w:rPr>
                <w:i/>
                <w:sz w:val="16"/>
              </w:rPr>
              <w:t>Juglans</w:t>
            </w:r>
            <w:r>
              <w:rPr>
                <w:i/>
                <w:spacing w:val="-8"/>
                <w:sz w:val="16"/>
              </w:rPr>
              <w:t> </w:t>
            </w:r>
            <w:r>
              <w:rPr>
                <w:i/>
                <w:spacing w:val="-2"/>
                <w:sz w:val="16"/>
              </w:rPr>
              <w:t>major</w:t>
            </w:r>
          </w:p>
        </w:tc>
        <w:tc>
          <w:tcPr>
            <w:tcW w:w="1710" w:type="dxa"/>
          </w:tcPr>
          <w:p>
            <w:pPr>
              <w:pStyle w:val="TableParagraph"/>
              <w:spacing w:line="177" w:lineRule="exact"/>
              <w:ind w:left="530"/>
              <w:rPr>
                <w:sz w:val="16"/>
              </w:rPr>
            </w:pPr>
            <w:r>
              <w:rPr>
                <w:spacing w:val="-2"/>
                <w:sz w:val="16"/>
              </w:rPr>
              <w:t>H71g12</w:t>
            </w:r>
          </w:p>
        </w:tc>
        <w:tc>
          <w:tcPr>
            <w:tcW w:w="1480" w:type="dxa"/>
          </w:tcPr>
          <w:p>
            <w:pPr>
              <w:pStyle w:val="TableParagraph"/>
              <w:spacing w:line="177" w:lineRule="exact"/>
              <w:ind w:left="260"/>
              <w:rPr>
                <w:sz w:val="16"/>
              </w:rPr>
            </w:pPr>
            <w:r>
              <w:rPr>
                <w:spacing w:val="-2"/>
                <w:sz w:val="16"/>
              </w:rPr>
              <w:t>JN872786</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30</w:t>
            </w:r>
          </w:p>
        </w:tc>
        <w:tc>
          <w:tcPr>
            <w:tcW w:w="3882" w:type="dxa"/>
          </w:tcPr>
          <w:p>
            <w:pPr>
              <w:pStyle w:val="TableParagraph"/>
              <w:ind w:left="131"/>
              <w:rPr>
                <w:i/>
                <w:sz w:val="16"/>
              </w:rPr>
            </w:pPr>
            <w:r>
              <w:rPr>
                <w:i/>
                <w:sz w:val="16"/>
              </w:rPr>
              <w:t>Juglans</w:t>
            </w:r>
            <w:r>
              <w:rPr>
                <w:i/>
                <w:spacing w:val="-8"/>
                <w:sz w:val="16"/>
              </w:rPr>
              <w:t> </w:t>
            </w:r>
            <w:r>
              <w:rPr>
                <w:i/>
                <w:spacing w:val="-2"/>
                <w:sz w:val="16"/>
              </w:rPr>
              <w:t>major</w:t>
            </w:r>
          </w:p>
        </w:tc>
        <w:tc>
          <w:tcPr>
            <w:tcW w:w="1710" w:type="dxa"/>
          </w:tcPr>
          <w:p>
            <w:pPr>
              <w:pStyle w:val="TableParagraph"/>
              <w:ind w:left="530"/>
              <w:rPr>
                <w:sz w:val="16"/>
              </w:rPr>
            </w:pPr>
            <w:r>
              <w:rPr>
                <w:spacing w:val="-2"/>
                <w:sz w:val="16"/>
              </w:rPr>
              <w:t>H71h12</w:t>
            </w:r>
          </w:p>
        </w:tc>
        <w:tc>
          <w:tcPr>
            <w:tcW w:w="1480" w:type="dxa"/>
          </w:tcPr>
          <w:p>
            <w:pPr>
              <w:pStyle w:val="TableParagraph"/>
              <w:ind w:left="260"/>
              <w:rPr>
                <w:sz w:val="16"/>
              </w:rPr>
            </w:pPr>
            <w:r>
              <w:rPr>
                <w:spacing w:val="-2"/>
                <w:sz w:val="16"/>
              </w:rPr>
              <w:t>JN872787</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31</w:t>
            </w:r>
          </w:p>
        </w:tc>
        <w:tc>
          <w:tcPr>
            <w:tcW w:w="3882" w:type="dxa"/>
          </w:tcPr>
          <w:p>
            <w:pPr>
              <w:pStyle w:val="TableParagraph"/>
              <w:ind w:left="131"/>
              <w:rPr>
                <w:i/>
                <w:sz w:val="16"/>
              </w:rPr>
            </w:pPr>
            <w:r>
              <w:rPr>
                <w:i/>
                <w:sz w:val="16"/>
              </w:rPr>
              <w:t>Juglans</w:t>
            </w:r>
            <w:r>
              <w:rPr>
                <w:i/>
                <w:spacing w:val="-8"/>
                <w:sz w:val="16"/>
              </w:rPr>
              <w:t> </w:t>
            </w:r>
            <w:r>
              <w:rPr>
                <w:i/>
                <w:spacing w:val="-2"/>
                <w:sz w:val="16"/>
              </w:rPr>
              <w:t>major</w:t>
            </w:r>
          </w:p>
        </w:tc>
        <w:tc>
          <w:tcPr>
            <w:tcW w:w="1710" w:type="dxa"/>
          </w:tcPr>
          <w:p>
            <w:pPr>
              <w:pStyle w:val="TableParagraph"/>
              <w:ind w:left="530"/>
              <w:rPr>
                <w:sz w:val="16"/>
              </w:rPr>
            </w:pPr>
            <w:r>
              <w:rPr>
                <w:spacing w:val="-2"/>
                <w:sz w:val="16"/>
              </w:rPr>
              <w:t>H71a12</w:t>
            </w:r>
          </w:p>
        </w:tc>
        <w:tc>
          <w:tcPr>
            <w:tcW w:w="1480" w:type="dxa"/>
          </w:tcPr>
          <w:p>
            <w:pPr>
              <w:pStyle w:val="TableParagraph"/>
              <w:ind w:left="260"/>
              <w:rPr>
                <w:sz w:val="16"/>
              </w:rPr>
            </w:pPr>
            <w:r>
              <w:rPr>
                <w:spacing w:val="-2"/>
                <w:sz w:val="16"/>
              </w:rPr>
              <w:t>JN872788</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32</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HT24w141e2</w:t>
            </w:r>
          </w:p>
        </w:tc>
        <w:tc>
          <w:tcPr>
            <w:tcW w:w="1480" w:type="dxa"/>
          </w:tcPr>
          <w:p>
            <w:pPr>
              <w:pStyle w:val="TableParagraph"/>
              <w:spacing w:line="177" w:lineRule="exact"/>
              <w:ind w:left="260"/>
              <w:rPr>
                <w:sz w:val="16"/>
              </w:rPr>
            </w:pPr>
            <w:r>
              <w:rPr>
                <w:spacing w:val="-2"/>
                <w:sz w:val="16"/>
              </w:rPr>
              <w:t>JN872789</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33</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6"/>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HT24w141d3</w:t>
            </w:r>
          </w:p>
        </w:tc>
        <w:tc>
          <w:tcPr>
            <w:tcW w:w="1480" w:type="dxa"/>
          </w:tcPr>
          <w:p>
            <w:pPr>
              <w:pStyle w:val="TableParagraph"/>
              <w:ind w:left="260"/>
              <w:rPr>
                <w:sz w:val="16"/>
              </w:rPr>
            </w:pPr>
            <w:r>
              <w:rPr>
                <w:spacing w:val="-2"/>
                <w:sz w:val="16"/>
              </w:rPr>
              <w:t>JN872790</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34</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HT24w8d2</w:t>
            </w:r>
          </w:p>
        </w:tc>
        <w:tc>
          <w:tcPr>
            <w:tcW w:w="1480" w:type="dxa"/>
          </w:tcPr>
          <w:p>
            <w:pPr>
              <w:pStyle w:val="TableParagraph"/>
              <w:ind w:left="260"/>
              <w:rPr>
                <w:sz w:val="16"/>
              </w:rPr>
            </w:pPr>
            <w:r>
              <w:rPr>
                <w:spacing w:val="-2"/>
                <w:sz w:val="16"/>
              </w:rPr>
              <w:t>JN872791</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7" w:hRule="atLeast"/>
        </w:trPr>
        <w:tc>
          <w:tcPr>
            <w:tcW w:w="516" w:type="dxa"/>
          </w:tcPr>
          <w:p>
            <w:pPr>
              <w:pStyle w:val="TableParagraph"/>
              <w:spacing w:line="177" w:lineRule="exact"/>
              <w:ind w:left="107"/>
              <w:rPr>
                <w:sz w:val="16"/>
              </w:rPr>
            </w:pPr>
            <w:r>
              <w:rPr>
                <w:spacing w:val="-5"/>
                <w:sz w:val="16"/>
              </w:rPr>
              <w:t>35</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HT24w141f2f</w:t>
            </w:r>
          </w:p>
        </w:tc>
        <w:tc>
          <w:tcPr>
            <w:tcW w:w="1480" w:type="dxa"/>
          </w:tcPr>
          <w:p>
            <w:pPr>
              <w:pStyle w:val="TableParagraph"/>
              <w:spacing w:line="177" w:lineRule="exact"/>
              <w:ind w:left="260"/>
              <w:rPr>
                <w:sz w:val="16"/>
              </w:rPr>
            </w:pPr>
            <w:r>
              <w:rPr>
                <w:spacing w:val="-2"/>
                <w:sz w:val="16"/>
              </w:rPr>
              <w:t>JN872792</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36</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HT24w8d3</w:t>
            </w:r>
          </w:p>
        </w:tc>
        <w:tc>
          <w:tcPr>
            <w:tcW w:w="1480" w:type="dxa"/>
          </w:tcPr>
          <w:p>
            <w:pPr>
              <w:pStyle w:val="TableParagraph"/>
              <w:ind w:left="260"/>
              <w:rPr>
                <w:sz w:val="16"/>
              </w:rPr>
            </w:pPr>
            <w:r>
              <w:rPr>
                <w:spacing w:val="-2"/>
                <w:sz w:val="16"/>
              </w:rPr>
              <w:t>JN872793</w:t>
            </w:r>
          </w:p>
        </w:tc>
        <w:tc>
          <w:tcPr>
            <w:tcW w:w="931" w:type="dxa"/>
          </w:tcPr>
          <w:p>
            <w:pPr>
              <w:pStyle w:val="TableParagraph"/>
              <w:spacing w:line="175" w:lineRule="exact" w:before="1"/>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37</w:t>
            </w:r>
          </w:p>
        </w:tc>
        <w:tc>
          <w:tcPr>
            <w:tcW w:w="3882" w:type="dxa"/>
          </w:tcPr>
          <w:p>
            <w:pPr>
              <w:pStyle w:val="TableParagraph"/>
              <w:ind w:left="131"/>
              <w:rPr>
                <w:sz w:val="16"/>
              </w:rPr>
            </w:pPr>
            <w:r>
              <w:rPr>
                <w:sz w:val="16"/>
              </w:rPr>
              <w:t>‘Zhongning</w:t>
            </w:r>
            <w:r>
              <w:rPr>
                <w:spacing w:val="-7"/>
                <w:sz w:val="16"/>
              </w:rPr>
              <w:t> </w:t>
            </w:r>
            <w:r>
              <w:rPr>
                <w:sz w:val="16"/>
              </w:rPr>
              <w:t>Qi’i</w:t>
            </w:r>
            <w:r>
              <w:rPr>
                <w:spacing w:val="-4"/>
                <w:sz w:val="16"/>
              </w:rPr>
              <w:t> </w:t>
            </w:r>
            <w:r>
              <w:rPr>
                <w:sz w:val="16"/>
              </w:rPr>
              <w:t>(</w:t>
            </w:r>
            <w:r>
              <w:rPr>
                <w:i/>
                <w:sz w:val="16"/>
              </w:rPr>
              <w:t>Juglans</w:t>
            </w:r>
            <w:r>
              <w:rPr>
                <w:i/>
                <w:spacing w:val="-7"/>
                <w:sz w:val="16"/>
              </w:rPr>
              <w:t> </w:t>
            </w:r>
            <w:r>
              <w:rPr>
                <w:i/>
                <w:sz w:val="16"/>
              </w:rPr>
              <w:t>hindsii</w:t>
            </w:r>
            <w:r>
              <w:rPr>
                <w:i/>
                <w:spacing w:val="-3"/>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HT24w8a3</w:t>
            </w:r>
          </w:p>
        </w:tc>
        <w:tc>
          <w:tcPr>
            <w:tcW w:w="1480" w:type="dxa"/>
          </w:tcPr>
          <w:p>
            <w:pPr>
              <w:pStyle w:val="TableParagraph"/>
              <w:ind w:left="260"/>
              <w:rPr>
                <w:sz w:val="16"/>
              </w:rPr>
            </w:pPr>
            <w:r>
              <w:rPr>
                <w:spacing w:val="-2"/>
                <w:sz w:val="16"/>
              </w:rPr>
              <w:t>JN872794</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38</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HT24w8a1</w:t>
            </w:r>
          </w:p>
        </w:tc>
        <w:tc>
          <w:tcPr>
            <w:tcW w:w="1480" w:type="dxa"/>
          </w:tcPr>
          <w:p>
            <w:pPr>
              <w:pStyle w:val="TableParagraph"/>
              <w:spacing w:line="177" w:lineRule="exact"/>
              <w:ind w:left="260"/>
              <w:rPr>
                <w:sz w:val="16"/>
              </w:rPr>
            </w:pPr>
            <w:r>
              <w:rPr>
                <w:spacing w:val="-2"/>
                <w:sz w:val="16"/>
              </w:rPr>
              <w:t>JN872795</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39</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HT24w8g2</w:t>
            </w:r>
          </w:p>
        </w:tc>
        <w:tc>
          <w:tcPr>
            <w:tcW w:w="1480" w:type="dxa"/>
          </w:tcPr>
          <w:p>
            <w:pPr>
              <w:pStyle w:val="TableParagraph"/>
              <w:ind w:left="260"/>
              <w:rPr>
                <w:sz w:val="16"/>
              </w:rPr>
            </w:pPr>
            <w:r>
              <w:rPr>
                <w:spacing w:val="-2"/>
                <w:sz w:val="16"/>
              </w:rPr>
              <w:t>JN872796</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40</w:t>
            </w:r>
          </w:p>
        </w:tc>
        <w:tc>
          <w:tcPr>
            <w:tcW w:w="3882" w:type="dxa"/>
          </w:tcPr>
          <w:p>
            <w:pPr>
              <w:pStyle w:val="TableParagraph"/>
              <w:ind w:left="131"/>
              <w:rPr>
                <w:sz w:val="16"/>
              </w:rPr>
            </w:pPr>
            <w:r>
              <w:rPr>
                <w:sz w:val="16"/>
              </w:rPr>
              <w:t>‘Zhongning</w:t>
            </w:r>
            <w:r>
              <w:rPr>
                <w:spacing w:val="-6"/>
                <w:sz w:val="16"/>
              </w:rPr>
              <w:t> </w:t>
            </w:r>
            <w:r>
              <w:rPr>
                <w:sz w:val="16"/>
              </w:rPr>
              <w:t>Qi’</w:t>
            </w:r>
            <w:r>
              <w:rPr>
                <w:spacing w:val="-5"/>
                <w:sz w:val="16"/>
              </w:rPr>
              <w:t> </w:t>
            </w:r>
            <w:r>
              <w:rPr>
                <w:sz w:val="16"/>
              </w:rPr>
              <w:t>(</w:t>
            </w:r>
            <w:r>
              <w:rPr>
                <w:i/>
                <w:sz w:val="16"/>
              </w:rPr>
              <w:t>Juglans</w:t>
            </w:r>
            <w:r>
              <w:rPr>
                <w:i/>
                <w:spacing w:val="-7"/>
                <w:sz w:val="16"/>
              </w:rPr>
              <w:t> </w:t>
            </w:r>
            <w:r>
              <w:rPr>
                <w:i/>
                <w:sz w:val="16"/>
              </w:rPr>
              <w:t>hindsii</w:t>
            </w:r>
            <w:r>
              <w:rPr>
                <w:i/>
                <w:spacing w:val="-4"/>
                <w:sz w:val="16"/>
              </w:rPr>
              <w:t> </w:t>
            </w:r>
            <w:r>
              <w:rPr>
                <w:sz w:val="16"/>
              </w:rPr>
              <w:t>×</w:t>
            </w:r>
            <w:r>
              <w:rPr>
                <w:spacing w:val="-6"/>
                <w:sz w:val="16"/>
              </w:rPr>
              <w:t> </w:t>
            </w:r>
            <w:r>
              <w:rPr>
                <w:i/>
                <w:sz w:val="16"/>
              </w:rPr>
              <w:t>Juglans</w:t>
            </w:r>
            <w:r>
              <w:rPr>
                <w:i/>
                <w:spacing w:val="-4"/>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HT24w8f3</w:t>
            </w:r>
          </w:p>
        </w:tc>
        <w:tc>
          <w:tcPr>
            <w:tcW w:w="1480" w:type="dxa"/>
          </w:tcPr>
          <w:p>
            <w:pPr>
              <w:pStyle w:val="TableParagraph"/>
              <w:ind w:left="260"/>
              <w:rPr>
                <w:sz w:val="16"/>
              </w:rPr>
            </w:pPr>
            <w:r>
              <w:rPr>
                <w:spacing w:val="-2"/>
                <w:sz w:val="16"/>
              </w:rPr>
              <w:t>JN872797</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41</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HT24w8f2</w:t>
            </w:r>
          </w:p>
        </w:tc>
        <w:tc>
          <w:tcPr>
            <w:tcW w:w="1480" w:type="dxa"/>
          </w:tcPr>
          <w:p>
            <w:pPr>
              <w:pStyle w:val="TableParagraph"/>
              <w:spacing w:line="177" w:lineRule="exact"/>
              <w:ind w:left="260"/>
              <w:rPr>
                <w:sz w:val="16"/>
              </w:rPr>
            </w:pPr>
            <w:r>
              <w:rPr>
                <w:spacing w:val="-2"/>
                <w:sz w:val="16"/>
              </w:rPr>
              <w:t>JN872798</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42</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HT24w141f3</w:t>
            </w:r>
          </w:p>
        </w:tc>
        <w:tc>
          <w:tcPr>
            <w:tcW w:w="1480" w:type="dxa"/>
          </w:tcPr>
          <w:p>
            <w:pPr>
              <w:pStyle w:val="TableParagraph"/>
              <w:ind w:left="260"/>
              <w:rPr>
                <w:sz w:val="16"/>
              </w:rPr>
            </w:pPr>
            <w:r>
              <w:rPr>
                <w:spacing w:val="-2"/>
                <w:sz w:val="16"/>
              </w:rPr>
              <w:t>JN872799</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43</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HT24w141A9</w:t>
            </w:r>
          </w:p>
        </w:tc>
        <w:tc>
          <w:tcPr>
            <w:tcW w:w="1480" w:type="dxa"/>
          </w:tcPr>
          <w:p>
            <w:pPr>
              <w:pStyle w:val="TableParagraph"/>
              <w:ind w:left="260"/>
              <w:rPr>
                <w:sz w:val="16"/>
              </w:rPr>
            </w:pPr>
            <w:r>
              <w:rPr>
                <w:spacing w:val="-2"/>
                <w:sz w:val="16"/>
              </w:rPr>
              <w:t>JN872800</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44</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HT24w141B9</w:t>
            </w:r>
          </w:p>
        </w:tc>
        <w:tc>
          <w:tcPr>
            <w:tcW w:w="1480" w:type="dxa"/>
          </w:tcPr>
          <w:p>
            <w:pPr>
              <w:pStyle w:val="TableParagraph"/>
              <w:spacing w:line="177" w:lineRule="exact"/>
              <w:ind w:left="260"/>
              <w:rPr>
                <w:sz w:val="16"/>
              </w:rPr>
            </w:pPr>
            <w:r>
              <w:rPr>
                <w:spacing w:val="-2"/>
                <w:sz w:val="16"/>
              </w:rPr>
              <w:t>JN872801</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45</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HT24w141C9</w:t>
            </w:r>
          </w:p>
        </w:tc>
        <w:tc>
          <w:tcPr>
            <w:tcW w:w="1480" w:type="dxa"/>
          </w:tcPr>
          <w:p>
            <w:pPr>
              <w:pStyle w:val="TableParagraph"/>
              <w:ind w:left="260"/>
              <w:rPr>
                <w:sz w:val="16"/>
              </w:rPr>
            </w:pPr>
            <w:r>
              <w:rPr>
                <w:spacing w:val="-2"/>
                <w:sz w:val="16"/>
              </w:rPr>
              <w:t>JN872802</w:t>
            </w:r>
          </w:p>
        </w:tc>
        <w:tc>
          <w:tcPr>
            <w:tcW w:w="931" w:type="dxa"/>
          </w:tcPr>
          <w:p>
            <w:pPr>
              <w:pStyle w:val="TableParagraph"/>
              <w:spacing w:line="175" w:lineRule="exact"/>
              <w:ind w:left="97" w:right="1"/>
              <w:jc w:val="center"/>
              <w:rPr>
                <w:rFonts w:ascii="Symbol" w:hAnsi="Symbol"/>
                <w:sz w:val="16"/>
              </w:rPr>
            </w:pPr>
            <w:r>
              <w:rPr>
                <w:rFonts w:ascii="Symbol" w:hAnsi="Symbol"/>
                <w:spacing w:val="-5"/>
                <w:sz w:val="16"/>
              </w:rPr>
              <w:t></w:t>
            </w:r>
          </w:p>
        </w:tc>
      </w:tr>
      <w:tr>
        <w:trPr>
          <w:trHeight w:val="195" w:hRule="atLeast"/>
        </w:trPr>
        <w:tc>
          <w:tcPr>
            <w:tcW w:w="516" w:type="dxa"/>
          </w:tcPr>
          <w:p>
            <w:pPr>
              <w:pStyle w:val="TableParagraph"/>
              <w:ind w:left="107"/>
              <w:rPr>
                <w:sz w:val="16"/>
              </w:rPr>
            </w:pPr>
            <w:r>
              <w:rPr>
                <w:spacing w:val="-5"/>
                <w:sz w:val="16"/>
              </w:rPr>
              <w:t>46</w:t>
            </w:r>
          </w:p>
        </w:tc>
        <w:tc>
          <w:tcPr>
            <w:tcW w:w="3882" w:type="dxa"/>
          </w:tcPr>
          <w:p>
            <w:pPr>
              <w:pStyle w:val="TableParagraph"/>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710" w:type="dxa"/>
          </w:tcPr>
          <w:p>
            <w:pPr>
              <w:pStyle w:val="TableParagraph"/>
              <w:ind w:left="530"/>
              <w:rPr>
                <w:sz w:val="16"/>
              </w:rPr>
            </w:pPr>
            <w:r>
              <w:rPr>
                <w:spacing w:val="-2"/>
                <w:sz w:val="16"/>
              </w:rPr>
              <w:t>HT24w141G9</w:t>
            </w:r>
          </w:p>
        </w:tc>
        <w:tc>
          <w:tcPr>
            <w:tcW w:w="1480" w:type="dxa"/>
          </w:tcPr>
          <w:p>
            <w:pPr>
              <w:pStyle w:val="TableParagraph"/>
              <w:ind w:left="260"/>
              <w:rPr>
                <w:sz w:val="16"/>
              </w:rPr>
            </w:pPr>
            <w:r>
              <w:rPr>
                <w:spacing w:val="-2"/>
                <w:sz w:val="16"/>
              </w:rPr>
              <w:t>JN872803</w:t>
            </w:r>
          </w:p>
        </w:tc>
        <w:tc>
          <w:tcPr>
            <w:tcW w:w="931" w:type="dxa"/>
          </w:tcPr>
          <w:p>
            <w:pPr>
              <w:pStyle w:val="TableParagraph"/>
              <w:ind w:left="97" w:right="1"/>
              <w:jc w:val="center"/>
              <w:rPr>
                <w:rFonts w:ascii="Symbol" w:hAnsi="Symbol"/>
                <w:sz w:val="16"/>
              </w:rPr>
            </w:pPr>
            <w:r>
              <w:rPr>
                <w:rFonts w:ascii="Symbol" w:hAnsi="Symbol"/>
                <w:spacing w:val="-5"/>
                <w:sz w:val="16"/>
              </w:rPr>
              <w:t></w:t>
            </w:r>
          </w:p>
        </w:tc>
      </w:tr>
      <w:tr>
        <w:trPr>
          <w:trHeight w:val="196" w:hRule="atLeast"/>
        </w:trPr>
        <w:tc>
          <w:tcPr>
            <w:tcW w:w="516" w:type="dxa"/>
          </w:tcPr>
          <w:p>
            <w:pPr>
              <w:pStyle w:val="TableParagraph"/>
              <w:spacing w:line="177" w:lineRule="exact"/>
              <w:ind w:left="107"/>
              <w:rPr>
                <w:sz w:val="16"/>
              </w:rPr>
            </w:pPr>
            <w:r>
              <w:rPr>
                <w:spacing w:val="-5"/>
                <w:sz w:val="16"/>
              </w:rPr>
              <w:t>47</w:t>
            </w:r>
          </w:p>
        </w:tc>
        <w:tc>
          <w:tcPr>
            <w:tcW w:w="3882" w:type="dxa"/>
          </w:tcPr>
          <w:p>
            <w:pPr>
              <w:pStyle w:val="TableParagraph"/>
              <w:spacing w:line="177" w:lineRule="exact"/>
              <w:ind w:left="131"/>
              <w:rPr>
                <w:sz w:val="16"/>
              </w:rPr>
            </w:pPr>
            <w:r>
              <w:rPr>
                <w:sz w:val="16"/>
              </w:rPr>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6"/>
                <w:sz w:val="16"/>
              </w:rPr>
              <w:t> </w:t>
            </w:r>
            <w:r>
              <w:rPr>
                <w:sz w:val="16"/>
              </w:rPr>
              <w:t>×</w:t>
            </w:r>
            <w:r>
              <w:rPr>
                <w:spacing w:val="-7"/>
                <w:sz w:val="16"/>
              </w:rPr>
              <w:t> </w:t>
            </w:r>
            <w:r>
              <w:rPr>
                <w:i/>
                <w:sz w:val="16"/>
              </w:rPr>
              <w:t>Juglans</w:t>
            </w:r>
            <w:r>
              <w:rPr>
                <w:i/>
                <w:spacing w:val="-4"/>
                <w:sz w:val="16"/>
              </w:rPr>
              <w:t> </w:t>
            </w:r>
            <w:r>
              <w:rPr>
                <w:i/>
                <w:spacing w:val="-2"/>
                <w:sz w:val="16"/>
              </w:rPr>
              <w:t>regia</w:t>
            </w:r>
            <w:r>
              <w:rPr>
                <w:spacing w:val="-2"/>
                <w:sz w:val="16"/>
              </w:rPr>
              <w:t>)</w:t>
            </w:r>
          </w:p>
        </w:tc>
        <w:tc>
          <w:tcPr>
            <w:tcW w:w="1710" w:type="dxa"/>
          </w:tcPr>
          <w:p>
            <w:pPr>
              <w:pStyle w:val="TableParagraph"/>
              <w:spacing w:line="177" w:lineRule="exact"/>
              <w:ind w:left="530"/>
              <w:rPr>
                <w:sz w:val="16"/>
              </w:rPr>
            </w:pPr>
            <w:r>
              <w:rPr>
                <w:spacing w:val="-2"/>
                <w:sz w:val="16"/>
              </w:rPr>
              <w:t>HT24w141c2</w:t>
            </w:r>
          </w:p>
        </w:tc>
        <w:tc>
          <w:tcPr>
            <w:tcW w:w="1480" w:type="dxa"/>
          </w:tcPr>
          <w:p>
            <w:pPr>
              <w:pStyle w:val="TableParagraph"/>
              <w:spacing w:line="177" w:lineRule="exact"/>
              <w:ind w:left="260"/>
              <w:rPr>
                <w:sz w:val="16"/>
              </w:rPr>
            </w:pPr>
            <w:r>
              <w:rPr>
                <w:spacing w:val="-2"/>
                <w:sz w:val="16"/>
              </w:rPr>
              <w:t>JN872804</w:t>
            </w:r>
          </w:p>
        </w:tc>
        <w:tc>
          <w:tcPr>
            <w:tcW w:w="931" w:type="dxa"/>
          </w:tcPr>
          <w:p>
            <w:pPr>
              <w:pStyle w:val="TableParagraph"/>
              <w:ind w:left="97" w:right="1"/>
              <w:jc w:val="center"/>
              <w:rPr>
                <w:rFonts w:ascii="Symbol" w:hAnsi="Symbol"/>
                <w:sz w:val="16"/>
              </w:rPr>
            </w:pPr>
            <w:r>
              <w:rPr>
                <w:rFonts w:ascii="Symbol" w:hAnsi="Symbol"/>
                <w:spacing w:val="-5"/>
                <w:sz w:val="16"/>
              </w:rPr>
              <w:t></w:t>
            </w:r>
          </w:p>
        </w:tc>
      </w:tr>
    </w:tbl>
    <w:p>
      <w:pPr>
        <w:spacing w:after="0"/>
        <w:jc w:val="center"/>
        <w:rPr>
          <w:rFonts w:ascii="Symbol" w:hAnsi="Symbol"/>
          <w:sz w:val="16"/>
        </w:rPr>
        <w:sectPr>
          <w:pgSz w:w="10890" w:h="14860"/>
          <w:pgMar w:header="713" w:footer="0" w:top="900" w:bottom="280" w:left="460" w:right="920"/>
        </w:sectPr>
      </w:pPr>
    </w:p>
    <w:p>
      <w:pPr>
        <w:pStyle w:val="BodyText"/>
        <w:spacing w:before="207"/>
      </w:pPr>
    </w:p>
    <w:tbl>
      <w:tblPr>
        <w:tblW w:w="0" w:type="auto"/>
        <w:jc w:val="lef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1"/>
        <w:gridCol w:w="1644"/>
        <w:gridCol w:w="1442"/>
        <w:gridCol w:w="972"/>
      </w:tblGrid>
      <w:tr>
        <w:trPr>
          <w:trHeight w:val="196" w:hRule="atLeast"/>
        </w:trPr>
        <w:tc>
          <w:tcPr>
            <w:tcW w:w="4481" w:type="dxa"/>
          </w:tcPr>
          <w:p>
            <w:pPr>
              <w:pStyle w:val="TableParagraph"/>
              <w:tabs>
                <w:tab w:pos="662" w:val="left" w:leader="none"/>
              </w:tabs>
              <w:spacing w:line="177" w:lineRule="exact"/>
              <w:rPr>
                <w:sz w:val="16"/>
              </w:rPr>
            </w:pPr>
            <w:r>
              <w:rPr>
                <w:spacing w:val="-5"/>
                <w:sz w:val="16"/>
              </w:rPr>
              <w:t>48</w:t>
            </w:r>
            <w:r>
              <w:rPr>
                <w:sz w:val="16"/>
              </w:rPr>
              <w:tab/>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HT24w141G4</w:t>
            </w:r>
          </w:p>
        </w:tc>
        <w:tc>
          <w:tcPr>
            <w:tcW w:w="1442" w:type="dxa"/>
          </w:tcPr>
          <w:p>
            <w:pPr>
              <w:pStyle w:val="TableParagraph"/>
              <w:spacing w:line="177" w:lineRule="exact"/>
              <w:ind w:left="258"/>
              <w:rPr>
                <w:sz w:val="16"/>
              </w:rPr>
            </w:pPr>
            <w:r>
              <w:rPr>
                <w:spacing w:val="-2"/>
                <w:sz w:val="16"/>
              </w:rPr>
              <w:t>JN872805</w:t>
            </w:r>
          </w:p>
        </w:tc>
        <w:tc>
          <w:tcPr>
            <w:tcW w:w="972" w:type="dxa"/>
          </w:tcPr>
          <w:p>
            <w:pPr>
              <w:pStyle w:val="TableParagraph"/>
              <w:spacing w:before="1"/>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49</w:t>
            </w:r>
            <w:r>
              <w:rPr>
                <w:sz w:val="16"/>
              </w:rPr>
              <w:tab/>
              <w:t>‘Zhongning</w:t>
            </w:r>
            <w:r>
              <w:rPr>
                <w:spacing w:val="-6"/>
                <w:sz w:val="16"/>
              </w:rPr>
              <w:t> </w:t>
            </w:r>
            <w:r>
              <w:rPr>
                <w:sz w:val="16"/>
              </w:rPr>
              <w:t>Qi’</w:t>
            </w:r>
            <w:r>
              <w:rPr>
                <w:spacing w:val="-6"/>
                <w:sz w:val="16"/>
              </w:rPr>
              <w:t> </w:t>
            </w:r>
            <w:r>
              <w:rPr>
                <w:sz w:val="16"/>
              </w:rPr>
              <w:t>(</w:t>
            </w:r>
            <w:r>
              <w:rPr>
                <w:i/>
                <w:sz w:val="16"/>
              </w:rPr>
              <w:t>Juglans</w:t>
            </w:r>
            <w:r>
              <w:rPr>
                <w:i/>
                <w:spacing w:val="-7"/>
                <w:sz w:val="16"/>
              </w:rPr>
              <w:t> </w:t>
            </w:r>
            <w:r>
              <w:rPr>
                <w:i/>
                <w:sz w:val="16"/>
              </w:rPr>
              <w:t>hindsii</w:t>
            </w:r>
            <w:r>
              <w:rPr>
                <w:i/>
                <w:spacing w:val="-5"/>
                <w:sz w:val="16"/>
              </w:rPr>
              <w:t> </w:t>
            </w:r>
            <w:r>
              <w:rPr>
                <w:sz w:val="16"/>
              </w:rPr>
              <w:t>×</w:t>
            </w:r>
            <w:r>
              <w:rPr>
                <w:spacing w:val="-6"/>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HT24w141c3</w:t>
            </w:r>
          </w:p>
        </w:tc>
        <w:tc>
          <w:tcPr>
            <w:tcW w:w="1442" w:type="dxa"/>
          </w:tcPr>
          <w:p>
            <w:pPr>
              <w:pStyle w:val="TableParagraph"/>
              <w:spacing w:line="177" w:lineRule="exact"/>
              <w:ind w:left="258"/>
              <w:rPr>
                <w:sz w:val="16"/>
              </w:rPr>
            </w:pPr>
            <w:r>
              <w:rPr>
                <w:spacing w:val="-2"/>
                <w:sz w:val="16"/>
              </w:rPr>
              <w:t>JN872806</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50</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H32d7</w:t>
            </w:r>
          </w:p>
        </w:tc>
        <w:tc>
          <w:tcPr>
            <w:tcW w:w="1442" w:type="dxa"/>
          </w:tcPr>
          <w:p>
            <w:pPr>
              <w:pStyle w:val="TableParagraph"/>
              <w:ind w:left="258"/>
              <w:rPr>
                <w:sz w:val="16"/>
              </w:rPr>
            </w:pPr>
            <w:r>
              <w:rPr>
                <w:spacing w:val="-2"/>
                <w:sz w:val="16"/>
              </w:rPr>
              <w:t>JN872807</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51</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H32b7</w:t>
            </w:r>
          </w:p>
        </w:tc>
        <w:tc>
          <w:tcPr>
            <w:tcW w:w="1442" w:type="dxa"/>
          </w:tcPr>
          <w:p>
            <w:pPr>
              <w:pStyle w:val="TableParagraph"/>
              <w:ind w:left="258"/>
              <w:rPr>
                <w:sz w:val="16"/>
              </w:rPr>
            </w:pPr>
            <w:r>
              <w:rPr>
                <w:spacing w:val="-2"/>
                <w:sz w:val="16"/>
              </w:rPr>
              <w:t>JN872808</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52</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H32b9</w:t>
            </w:r>
          </w:p>
        </w:tc>
        <w:tc>
          <w:tcPr>
            <w:tcW w:w="1442" w:type="dxa"/>
          </w:tcPr>
          <w:p>
            <w:pPr>
              <w:pStyle w:val="TableParagraph"/>
              <w:spacing w:line="177" w:lineRule="exact"/>
              <w:ind w:left="258"/>
              <w:rPr>
                <w:sz w:val="16"/>
              </w:rPr>
            </w:pPr>
            <w:r>
              <w:rPr>
                <w:spacing w:val="-2"/>
                <w:sz w:val="16"/>
              </w:rPr>
              <w:t>JN872809</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53</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H32b10</w:t>
            </w:r>
          </w:p>
        </w:tc>
        <w:tc>
          <w:tcPr>
            <w:tcW w:w="1442" w:type="dxa"/>
          </w:tcPr>
          <w:p>
            <w:pPr>
              <w:pStyle w:val="TableParagraph"/>
              <w:ind w:left="258"/>
              <w:rPr>
                <w:sz w:val="16"/>
              </w:rPr>
            </w:pPr>
            <w:r>
              <w:rPr>
                <w:spacing w:val="-2"/>
                <w:sz w:val="16"/>
              </w:rPr>
              <w:t>JN872810</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54</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H32dd8</w:t>
            </w:r>
          </w:p>
        </w:tc>
        <w:tc>
          <w:tcPr>
            <w:tcW w:w="1442" w:type="dxa"/>
          </w:tcPr>
          <w:p>
            <w:pPr>
              <w:pStyle w:val="TableParagraph"/>
              <w:ind w:left="258"/>
              <w:rPr>
                <w:sz w:val="16"/>
              </w:rPr>
            </w:pPr>
            <w:r>
              <w:rPr>
                <w:spacing w:val="-2"/>
                <w:sz w:val="16"/>
              </w:rPr>
              <w:t>JN872811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55</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H32e7</w:t>
            </w:r>
          </w:p>
        </w:tc>
        <w:tc>
          <w:tcPr>
            <w:tcW w:w="1442" w:type="dxa"/>
          </w:tcPr>
          <w:p>
            <w:pPr>
              <w:pStyle w:val="TableParagraph"/>
              <w:spacing w:line="177" w:lineRule="exact"/>
              <w:ind w:left="258"/>
              <w:rPr>
                <w:sz w:val="16"/>
              </w:rPr>
            </w:pPr>
            <w:r>
              <w:rPr>
                <w:spacing w:val="-2"/>
                <w:sz w:val="16"/>
              </w:rPr>
              <w:t>JN872812</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56</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H32e8</w:t>
            </w:r>
          </w:p>
        </w:tc>
        <w:tc>
          <w:tcPr>
            <w:tcW w:w="1442" w:type="dxa"/>
          </w:tcPr>
          <w:p>
            <w:pPr>
              <w:pStyle w:val="TableParagraph"/>
              <w:ind w:left="258"/>
              <w:rPr>
                <w:sz w:val="16"/>
              </w:rPr>
            </w:pPr>
            <w:r>
              <w:rPr>
                <w:spacing w:val="-2"/>
                <w:sz w:val="16"/>
              </w:rPr>
              <w:t>JN872813</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57</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H32e9</w:t>
            </w:r>
          </w:p>
        </w:tc>
        <w:tc>
          <w:tcPr>
            <w:tcW w:w="1442" w:type="dxa"/>
          </w:tcPr>
          <w:p>
            <w:pPr>
              <w:pStyle w:val="TableParagraph"/>
              <w:ind w:left="258"/>
              <w:rPr>
                <w:sz w:val="16"/>
              </w:rPr>
            </w:pPr>
            <w:r>
              <w:rPr>
                <w:spacing w:val="-2"/>
                <w:sz w:val="16"/>
              </w:rPr>
              <w:t>JN872814</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58</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H32e10</w:t>
            </w:r>
          </w:p>
        </w:tc>
        <w:tc>
          <w:tcPr>
            <w:tcW w:w="1442" w:type="dxa"/>
          </w:tcPr>
          <w:p>
            <w:pPr>
              <w:pStyle w:val="TableParagraph"/>
              <w:spacing w:line="177" w:lineRule="exact"/>
              <w:ind w:left="258"/>
              <w:rPr>
                <w:sz w:val="16"/>
              </w:rPr>
            </w:pPr>
            <w:r>
              <w:rPr>
                <w:spacing w:val="-2"/>
                <w:sz w:val="16"/>
              </w:rPr>
              <w:t>JN872815</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59</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H32f8</w:t>
            </w:r>
          </w:p>
        </w:tc>
        <w:tc>
          <w:tcPr>
            <w:tcW w:w="1442" w:type="dxa"/>
          </w:tcPr>
          <w:p>
            <w:pPr>
              <w:pStyle w:val="TableParagraph"/>
              <w:ind w:left="258"/>
              <w:rPr>
                <w:sz w:val="16"/>
              </w:rPr>
            </w:pPr>
            <w:r>
              <w:rPr>
                <w:spacing w:val="-2"/>
                <w:sz w:val="16"/>
              </w:rPr>
              <w:t>JN872816</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60</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H32f9</w:t>
            </w:r>
          </w:p>
        </w:tc>
        <w:tc>
          <w:tcPr>
            <w:tcW w:w="1442" w:type="dxa"/>
          </w:tcPr>
          <w:p>
            <w:pPr>
              <w:pStyle w:val="TableParagraph"/>
              <w:ind w:left="258"/>
              <w:rPr>
                <w:sz w:val="16"/>
              </w:rPr>
            </w:pPr>
            <w:r>
              <w:rPr>
                <w:spacing w:val="-2"/>
                <w:sz w:val="16"/>
              </w:rPr>
              <w:t>JN872817</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61</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5"/>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H32g6</w:t>
            </w:r>
          </w:p>
        </w:tc>
        <w:tc>
          <w:tcPr>
            <w:tcW w:w="1442" w:type="dxa"/>
          </w:tcPr>
          <w:p>
            <w:pPr>
              <w:pStyle w:val="TableParagraph"/>
              <w:spacing w:line="177" w:lineRule="exact"/>
              <w:ind w:left="258"/>
              <w:rPr>
                <w:sz w:val="16"/>
              </w:rPr>
            </w:pPr>
            <w:r>
              <w:rPr>
                <w:spacing w:val="-2"/>
                <w:sz w:val="16"/>
              </w:rPr>
              <w:t>JN872818</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62</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H32g9</w:t>
            </w:r>
          </w:p>
        </w:tc>
        <w:tc>
          <w:tcPr>
            <w:tcW w:w="1442" w:type="dxa"/>
          </w:tcPr>
          <w:p>
            <w:pPr>
              <w:pStyle w:val="TableParagraph"/>
              <w:ind w:left="258"/>
              <w:rPr>
                <w:sz w:val="16"/>
              </w:rPr>
            </w:pPr>
            <w:r>
              <w:rPr>
                <w:spacing w:val="-2"/>
                <w:sz w:val="16"/>
              </w:rPr>
              <w:t>JN872819</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63</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H32g7</w:t>
            </w:r>
          </w:p>
        </w:tc>
        <w:tc>
          <w:tcPr>
            <w:tcW w:w="1442" w:type="dxa"/>
          </w:tcPr>
          <w:p>
            <w:pPr>
              <w:pStyle w:val="TableParagraph"/>
              <w:ind w:left="258"/>
              <w:rPr>
                <w:sz w:val="16"/>
              </w:rPr>
            </w:pPr>
            <w:r>
              <w:rPr>
                <w:spacing w:val="-2"/>
                <w:sz w:val="16"/>
              </w:rPr>
              <w:t>JN872820</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64</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spacing w:line="177" w:lineRule="exact"/>
              <w:ind w:left="461"/>
              <w:rPr>
                <w:sz w:val="16"/>
              </w:rPr>
            </w:pPr>
            <w:r>
              <w:rPr>
                <w:spacing w:val="-2"/>
                <w:sz w:val="16"/>
              </w:rPr>
              <w:t>H32d8</w:t>
            </w:r>
          </w:p>
        </w:tc>
        <w:tc>
          <w:tcPr>
            <w:tcW w:w="1442" w:type="dxa"/>
          </w:tcPr>
          <w:p>
            <w:pPr>
              <w:pStyle w:val="TableParagraph"/>
              <w:spacing w:line="177" w:lineRule="exact"/>
              <w:ind w:left="258"/>
              <w:rPr>
                <w:sz w:val="16"/>
              </w:rPr>
            </w:pPr>
            <w:r>
              <w:rPr>
                <w:spacing w:val="-2"/>
                <w:sz w:val="16"/>
              </w:rPr>
              <w:t>JN872821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65</w:t>
            </w:r>
            <w:r>
              <w:rPr>
                <w:sz w:val="16"/>
              </w:rPr>
              <w:tab/>
              <w:t>‘Zhongning</w:t>
            </w:r>
            <w:r>
              <w:rPr>
                <w:spacing w:val="-7"/>
                <w:sz w:val="16"/>
              </w:rPr>
              <w:t> </w:t>
            </w:r>
            <w:r>
              <w:rPr>
                <w:sz w:val="16"/>
              </w:rPr>
              <w:t>Qiang’</w:t>
            </w:r>
            <w:r>
              <w:rPr>
                <w:spacing w:val="-6"/>
                <w:sz w:val="16"/>
              </w:rPr>
              <w:t> </w:t>
            </w:r>
            <w:r>
              <w:rPr>
                <w:sz w:val="16"/>
              </w:rPr>
              <w:t>(</w:t>
            </w:r>
            <w:r>
              <w:rPr>
                <w:i/>
                <w:sz w:val="16"/>
              </w:rPr>
              <w:t>Juglans</w:t>
            </w:r>
            <w:r>
              <w:rPr>
                <w:i/>
                <w:spacing w:val="-6"/>
                <w:sz w:val="16"/>
              </w:rPr>
              <w:t> </w:t>
            </w:r>
            <w:r>
              <w:rPr>
                <w:i/>
                <w:sz w:val="16"/>
              </w:rPr>
              <w:t>major</w:t>
            </w:r>
            <w:r>
              <w:rPr>
                <w:i/>
                <w:spacing w:val="-7"/>
                <w:sz w:val="16"/>
              </w:rPr>
              <w:t> </w:t>
            </w:r>
            <w:r>
              <w:rPr>
                <w:sz w:val="16"/>
              </w:rPr>
              <w:t>×</w:t>
            </w:r>
            <w:r>
              <w:rPr>
                <w:spacing w:val="-7"/>
                <w:sz w:val="16"/>
              </w:rPr>
              <w:t> </w:t>
            </w:r>
            <w:r>
              <w:rPr>
                <w:i/>
                <w:sz w:val="16"/>
              </w:rPr>
              <w:t>Juglans</w:t>
            </w:r>
            <w:r>
              <w:rPr>
                <w:i/>
                <w:spacing w:val="-5"/>
                <w:sz w:val="16"/>
              </w:rPr>
              <w:t> </w:t>
            </w:r>
            <w:r>
              <w:rPr>
                <w:i/>
                <w:spacing w:val="-2"/>
                <w:sz w:val="16"/>
              </w:rPr>
              <w:t>regia</w:t>
            </w:r>
            <w:r>
              <w:rPr>
                <w:spacing w:val="-2"/>
                <w:sz w:val="16"/>
              </w:rPr>
              <w:t>)</w:t>
            </w:r>
          </w:p>
        </w:tc>
        <w:tc>
          <w:tcPr>
            <w:tcW w:w="1644" w:type="dxa"/>
          </w:tcPr>
          <w:p>
            <w:pPr>
              <w:pStyle w:val="TableParagraph"/>
              <w:ind w:left="461"/>
              <w:rPr>
                <w:sz w:val="16"/>
              </w:rPr>
            </w:pPr>
            <w:r>
              <w:rPr>
                <w:spacing w:val="-2"/>
                <w:sz w:val="16"/>
              </w:rPr>
              <w:t>H32c7</w:t>
            </w:r>
          </w:p>
        </w:tc>
        <w:tc>
          <w:tcPr>
            <w:tcW w:w="1442" w:type="dxa"/>
          </w:tcPr>
          <w:p>
            <w:pPr>
              <w:pStyle w:val="TableParagraph"/>
              <w:ind w:left="258"/>
              <w:rPr>
                <w:sz w:val="16"/>
              </w:rPr>
            </w:pPr>
            <w:r>
              <w:rPr>
                <w:spacing w:val="-2"/>
                <w:sz w:val="16"/>
              </w:rPr>
              <w:t>JN872822</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66</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H1a1</w:t>
            </w:r>
          </w:p>
        </w:tc>
        <w:tc>
          <w:tcPr>
            <w:tcW w:w="1442" w:type="dxa"/>
          </w:tcPr>
          <w:p>
            <w:pPr>
              <w:pStyle w:val="TableParagraph"/>
              <w:ind w:left="258"/>
              <w:rPr>
                <w:sz w:val="16"/>
              </w:rPr>
            </w:pPr>
            <w:r>
              <w:rPr>
                <w:spacing w:val="-2"/>
                <w:sz w:val="16"/>
              </w:rPr>
              <w:t>JN872823</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67</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H1a2</w:t>
            </w:r>
          </w:p>
        </w:tc>
        <w:tc>
          <w:tcPr>
            <w:tcW w:w="1442" w:type="dxa"/>
          </w:tcPr>
          <w:p>
            <w:pPr>
              <w:pStyle w:val="TableParagraph"/>
              <w:spacing w:line="177" w:lineRule="exact"/>
              <w:ind w:left="258"/>
              <w:rPr>
                <w:sz w:val="16"/>
              </w:rPr>
            </w:pPr>
            <w:r>
              <w:rPr>
                <w:spacing w:val="-2"/>
                <w:sz w:val="16"/>
              </w:rPr>
              <w:t>JN872824</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68</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H1a7</w:t>
            </w:r>
          </w:p>
        </w:tc>
        <w:tc>
          <w:tcPr>
            <w:tcW w:w="1442" w:type="dxa"/>
          </w:tcPr>
          <w:p>
            <w:pPr>
              <w:pStyle w:val="TableParagraph"/>
              <w:ind w:left="258"/>
              <w:rPr>
                <w:sz w:val="16"/>
              </w:rPr>
            </w:pPr>
            <w:r>
              <w:rPr>
                <w:spacing w:val="-2"/>
                <w:sz w:val="16"/>
              </w:rPr>
              <w:t>JN872825</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69</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H1b1</w:t>
            </w:r>
          </w:p>
        </w:tc>
        <w:tc>
          <w:tcPr>
            <w:tcW w:w="1442" w:type="dxa"/>
          </w:tcPr>
          <w:p>
            <w:pPr>
              <w:pStyle w:val="TableParagraph"/>
              <w:ind w:left="258"/>
              <w:rPr>
                <w:sz w:val="16"/>
              </w:rPr>
            </w:pPr>
            <w:r>
              <w:rPr>
                <w:spacing w:val="-2"/>
                <w:sz w:val="16"/>
              </w:rPr>
              <w:t>JN872826</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70</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H1b4</w:t>
            </w:r>
          </w:p>
        </w:tc>
        <w:tc>
          <w:tcPr>
            <w:tcW w:w="1442" w:type="dxa"/>
          </w:tcPr>
          <w:p>
            <w:pPr>
              <w:pStyle w:val="TableParagraph"/>
              <w:spacing w:line="177" w:lineRule="exact"/>
              <w:ind w:left="258"/>
              <w:rPr>
                <w:sz w:val="16"/>
              </w:rPr>
            </w:pPr>
            <w:r>
              <w:rPr>
                <w:spacing w:val="-2"/>
                <w:sz w:val="16"/>
              </w:rPr>
              <w:t>JN872827</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71</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H1b7</w:t>
            </w:r>
          </w:p>
        </w:tc>
        <w:tc>
          <w:tcPr>
            <w:tcW w:w="1442" w:type="dxa"/>
          </w:tcPr>
          <w:p>
            <w:pPr>
              <w:pStyle w:val="TableParagraph"/>
              <w:ind w:left="258"/>
              <w:rPr>
                <w:sz w:val="16"/>
              </w:rPr>
            </w:pPr>
            <w:r>
              <w:rPr>
                <w:spacing w:val="-2"/>
                <w:sz w:val="16"/>
              </w:rPr>
              <w:t>JN872828</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72</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H1c2</w:t>
            </w:r>
          </w:p>
        </w:tc>
        <w:tc>
          <w:tcPr>
            <w:tcW w:w="1442" w:type="dxa"/>
          </w:tcPr>
          <w:p>
            <w:pPr>
              <w:pStyle w:val="TableParagraph"/>
              <w:ind w:left="258"/>
              <w:rPr>
                <w:sz w:val="16"/>
              </w:rPr>
            </w:pPr>
            <w:r>
              <w:rPr>
                <w:spacing w:val="-2"/>
                <w:sz w:val="16"/>
              </w:rPr>
              <w:t>JN872829</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73</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H1c5</w:t>
            </w:r>
          </w:p>
        </w:tc>
        <w:tc>
          <w:tcPr>
            <w:tcW w:w="1442" w:type="dxa"/>
          </w:tcPr>
          <w:p>
            <w:pPr>
              <w:pStyle w:val="TableParagraph"/>
              <w:spacing w:line="177" w:lineRule="exact"/>
              <w:ind w:left="258"/>
              <w:rPr>
                <w:sz w:val="16"/>
              </w:rPr>
            </w:pPr>
            <w:r>
              <w:rPr>
                <w:spacing w:val="-2"/>
                <w:sz w:val="16"/>
              </w:rPr>
              <w:t>JN872830</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74</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H1c7</w:t>
            </w:r>
          </w:p>
        </w:tc>
        <w:tc>
          <w:tcPr>
            <w:tcW w:w="1442" w:type="dxa"/>
          </w:tcPr>
          <w:p>
            <w:pPr>
              <w:pStyle w:val="TableParagraph"/>
              <w:ind w:left="258"/>
              <w:rPr>
                <w:sz w:val="16"/>
              </w:rPr>
            </w:pPr>
            <w:r>
              <w:rPr>
                <w:spacing w:val="-2"/>
                <w:sz w:val="16"/>
              </w:rPr>
              <w:t>JN872831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75</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H1d2</w:t>
            </w:r>
          </w:p>
        </w:tc>
        <w:tc>
          <w:tcPr>
            <w:tcW w:w="1442" w:type="dxa"/>
          </w:tcPr>
          <w:p>
            <w:pPr>
              <w:pStyle w:val="TableParagraph"/>
              <w:ind w:left="258"/>
              <w:rPr>
                <w:sz w:val="16"/>
              </w:rPr>
            </w:pPr>
            <w:r>
              <w:rPr>
                <w:spacing w:val="-2"/>
                <w:sz w:val="16"/>
              </w:rPr>
              <w:t>JN872832</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76</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H1d3</w:t>
            </w:r>
          </w:p>
        </w:tc>
        <w:tc>
          <w:tcPr>
            <w:tcW w:w="1442" w:type="dxa"/>
          </w:tcPr>
          <w:p>
            <w:pPr>
              <w:pStyle w:val="TableParagraph"/>
              <w:spacing w:line="177" w:lineRule="exact"/>
              <w:ind w:left="258"/>
              <w:rPr>
                <w:sz w:val="16"/>
              </w:rPr>
            </w:pPr>
            <w:r>
              <w:rPr>
                <w:spacing w:val="-2"/>
                <w:sz w:val="16"/>
              </w:rPr>
              <w:t>JN872833</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77</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H1d7</w:t>
            </w:r>
          </w:p>
        </w:tc>
        <w:tc>
          <w:tcPr>
            <w:tcW w:w="1442" w:type="dxa"/>
          </w:tcPr>
          <w:p>
            <w:pPr>
              <w:pStyle w:val="TableParagraph"/>
              <w:ind w:left="258"/>
              <w:rPr>
                <w:sz w:val="16"/>
              </w:rPr>
            </w:pPr>
            <w:r>
              <w:rPr>
                <w:spacing w:val="-2"/>
                <w:sz w:val="16"/>
              </w:rPr>
              <w:t>JN872834</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78</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H1b6</w:t>
            </w:r>
          </w:p>
        </w:tc>
        <w:tc>
          <w:tcPr>
            <w:tcW w:w="1442" w:type="dxa"/>
          </w:tcPr>
          <w:p>
            <w:pPr>
              <w:pStyle w:val="TableParagraph"/>
              <w:ind w:left="258"/>
              <w:rPr>
                <w:sz w:val="16"/>
              </w:rPr>
            </w:pPr>
            <w:r>
              <w:rPr>
                <w:spacing w:val="-2"/>
                <w:sz w:val="16"/>
              </w:rPr>
              <w:t>JN872835</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7" w:hRule="atLeast"/>
        </w:trPr>
        <w:tc>
          <w:tcPr>
            <w:tcW w:w="4481" w:type="dxa"/>
          </w:tcPr>
          <w:p>
            <w:pPr>
              <w:pStyle w:val="TableParagraph"/>
              <w:tabs>
                <w:tab w:pos="662" w:val="left" w:leader="none"/>
              </w:tabs>
              <w:spacing w:line="177" w:lineRule="exact"/>
              <w:rPr>
                <w:sz w:val="16"/>
              </w:rPr>
            </w:pPr>
            <w:r>
              <w:rPr>
                <w:spacing w:val="-5"/>
                <w:sz w:val="16"/>
              </w:rPr>
              <w:t>79</w:t>
            </w:r>
            <w:r>
              <w:rPr>
                <w:sz w:val="16"/>
              </w:rPr>
              <w:tab/>
              <w:t>‘Zhongning</w:t>
            </w:r>
            <w:r>
              <w:rPr>
                <w:spacing w:val="-6"/>
                <w:sz w:val="16"/>
              </w:rPr>
              <w:t> </w:t>
            </w:r>
            <w:r>
              <w:rPr>
                <w:sz w:val="16"/>
              </w:rPr>
              <w:t>Yi’</w:t>
            </w:r>
            <w:r>
              <w:rPr>
                <w:spacing w:val="-5"/>
                <w:sz w:val="16"/>
              </w:rPr>
              <w:t> </w:t>
            </w:r>
            <w:r>
              <w:rPr>
                <w:sz w:val="16"/>
              </w:rPr>
              <w:t>(</w:t>
            </w:r>
            <w:r>
              <w:rPr>
                <w:i/>
                <w:sz w:val="16"/>
              </w:rPr>
              <w:t>Juglans</w:t>
            </w:r>
            <w:r>
              <w:rPr>
                <w:i/>
                <w:spacing w:val="-7"/>
                <w:sz w:val="16"/>
              </w:rPr>
              <w:t> </w:t>
            </w:r>
            <w:r>
              <w:rPr>
                <w:i/>
                <w:sz w:val="16"/>
              </w:rPr>
              <w:t>regia</w:t>
            </w:r>
            <w:r>
              <w:rPr>
                <w:i/>
                <w:spacing w:val="-3"/>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H1e3</w:t>
            </w:r>
          </w:p>
        </w:tc>
        <w:tc>
          <w:tcPr>
            <w:tcW w:w="1442" w:type="dxa"/>
          </w:tcPr>
          <w:p>
            <w:pPr>
              <w:pStyle w:val="TableParagraph"/>
              <w:spacing w:line="177" w:lineRule="exact"/>
              <w:ind w:left="258"/>
              <w:rPr>
                <w:sz w:val="16"/>
              </w:rPr>
            </w:pPr>
            <w:r>
              <w:rPr>
                <w:spacing w:val="-2"/>
                <w:sz w:val="16"/>
              </w:rPr>
              <w:t>JN872836</w:t>
            </w:r>
          </w:p>
        </w:tc>
        <w:tc>
          <w:tcPr>
            <w:tcW w:w="972" w:type="dxa"/>
          </w:tcPr>
          <w:p>
            <w:pPr>
              <w:pStyle w:val="TableParagraph"/>
              <w:spacing w:before="1"/>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80</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H1f3</w:t>
            </w:r>
          </w:p>
        </w:tc>
        <w:tc>
          <w:tcPr>
            <w:tcW w:w="1442" w:type="dxa"/>
          </w:tcPr>
          <w:p>
            <w:pPr>
              <w:pStyle w:val="TableParagraph"/>
              <w:ind w:left="258"/>
              <w:rPr>
                <w:sz w:val="16"/>
              </w:rPr>
            </w:pPr>
            <w:r>
              <w:rPr>
                <w:spacing w:val="-2"/>
                <w:sz w:val="16"/>
              </w:rPr>
              <w:t>JN872837</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sz w:val="16"/>
              </w:rPr>
            </w:pPr>
            <w:r>
              <w:rPr>
                <w:spacing w:val="-5"/>
                <w:sz w:val="16"/>
              </w:rPr>
              <w:t>81</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ind w:left="461"/>
              <w:rPr>
                <w:sz w:val="16"/>
              </w:rPr>
            </w:pPr>
            <w:r>
              <w:rPr>
                <w:spacing w:val="-4"/>
                <w:sz w:val="16"/>
              </w:rPr>
              <w:t>H1g4</w:t>
            </w:r>
          </w:p>
        </w:tc>
        <w:tc>
          <w:tcPr>
            <w:tcW w:w="1442" w:type="dxa"/>
          </w:tcPr>
          <w:p>
            <w:pPr>
              <w:pStyle w:val="TableParagraph"/>
              <w:ind w:left="258"/>
              <w:rPr>
                <w:sz w:val="16"/>
              </w:rPr>
            </w:pPr>
            <w:r>
              <w:rPr>
                <w:spacing w:val="-2"/>
                <w:sz w:val="16"/>
              </w:rPr>
              <w:t>JN872838</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sz w:val="16"/>
              </w:rPr>
            </w:pPr>
            <w:r>
              <w:rPr>
                <w:spacing w:val="-5"/>
                <w:sz w:val="16"/>
              </w:rPr>
              <w:t>82</w:t>
            </w:r>
            <w:r>
              <w:rPr>
                <w:sz w:val="16"/>
              </w:rPr>
              <w:tab/>
              <w:t>‘Zhongning</w:t>
            </w:r>
            <w:r>
              <w:rPr>
                <w:spacing w:val="-6"/>
                <w:sz w:val="16"/>
              </w:rPr>
              <w:t> </w:t>
            </w:r>
            <w:r>
              <w:rPr>
                <w:sz w:val="16"/>
              </w:rPr>
              <w:t>Yi’</w:t>
            </w:r>
            <w:r>
              <w:rPr>
                <w:spacing w:val="-6"/>
                <w:sz w:val="16"/>
              </w:rPr>
              <w:t> </w:t>
            </w:r>
            <w:r>
              <w:rPr>
                <w:sz w:val="16"/>
              </w:rPr>
              <w:t>(</w:t>
            </w:r>
            <w:r>
              <w:rPr>
                <w:i/>
                <w:sz w:val="16"/>
              </w:rPr>
              <w:t>Juglans</w:t>
            </w:r>
            <w:r>
              <w:rPr>
                <w:i/>
                <w:spacing w:val="-6"/>
                <w:sz w:val="16"/>
              </w:rPr>
              <w:t> </w:t>
            </w:r>
            <w:r>
              <w:rPr>
                <w:i/>
                <w:sz w:val="16"/>
              </w:rPr>
              <w:t>regia</w:t>
            </w:r>
            <w:r>
              <w:rPr>
                <w:i/>
                <w:spacing w:val="-4"/>
                <w:sz w:val="16"/>
              </w:rPr>
              <w:t> </w:t>
            </w:r>
            <w:r>
              <w:rPr>
                <w:sz w:val="16"/>
              </w:rPr>
              <w:t>×</w:t>
            </w:r>
            <w:r>
              <w:rPr>
                <w:spacing w:val="-4"/>
                <w:sz w:val="16"/>
              </w:rPr>
              <w:t> </w:t>
            </w:r>
            <w:r>
              <w:rPr>
                <w:i/>
                <w:sz w:val="16"/>
              </w:rPr>
              <w:t>Juglans</w:t>
            </w:r>
            <w:r>
              <w:rPr>
                <w:i/>
                <w:spacing w:val="-6"/>
                <w:sz w:val="16"/>
              </w:rPr>
              <w:t> </w:t>
            </w:r>
            <w:r>
              <w:rPr>
                <w:i/>
                <w:spacing w:val="-2"/>
                <w:sz w:val="16"/>
              </w:rPr>
              <w:t>hindsii</w:t>
            </w:r>
            <w:r>
              <w:rPr>
                <w:spacing w:val="-2"/>
                <w:sz w:val="16"/>
              </w:rPr>
              <w:t>)</w:t>
            </w:r>
          </w:p>
        </w:tc>
        <w:tc>
          <w:tcPr>
            <w:tcW w:w="1644" w:type="dxa"/>
          </w:tcPr>
          <w:p>
            <w:pPr>
              <w:pStyle w:val="TableParagraph"/>
              <w:spacing w:line="177" w:lineRule="exact"/>
              <w:ind w:left="461"/>
              <w:rPr>
                <w:sz w:val="16"/>
              </w:rPr>
            </w:pPr>
            <w:r>
              <w:rPr>
                <w:spacing w:val="-4"/>
                <w:sz w:val="16"/>
              </w:rPr>
              <w:t>H1c6</w:t>
            </w:r>
          </w:p>
        </w:tc>
        <w:tc>
          <w:tcPr>
            <w:tcW w:w="1442" w:type="dxa"/>
          </w:tcPr>
          <w:p>
            <w:pPr>
              <w:pStyle w:val="TableParagraph"/>
              <w:spacing w:line="177" w:lineRule="exact"/>
              <w:ind w:left="258"/>
              <w:rPr>
                <w:sz w:val="16"/>
              </w:rPr>
            </w:pPr>
            <w:r>
              <w:rPr>
                <w:spacing w:val="-2"/>
                <w:sz w:val="16"/>
              </w:rPr>
              <w:t>JN872839</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83</w:t>
            </w:r>
            <w:r>
              <w:rPr>
                <w:sz w:val="16"/>
              </w:rPr>
              <w:tab/>
            </w:r>
            <w:r>
              <w:rPr>
                <w:i/>
                <w:sz w:val="16"/>
              </w:rPr>
              <w:t>J.</w:t>
            </w:r>
            <w:r>
              <w:rPr>
                <w:i/>
                <w:spacing w:val="-1"/>
                <w:sz w:val="16"/>
              </w:rPr>
              <w:t> </w:t>
            </w:r>
            <w:r>
              <w:rPr>
                <w:i/>
                <w:spacing w:val="-2"/>
                <w:sz w:val="16"/>
              </w:rPr>
              <w:t>venezuelensis</w:t>
            </w:r>
          </w:p>
        </w:tc>
        <w:tc>
          <w:tcPr>
            <w:tcW w:w="1644" w:type="dxa"/>
          </w:tcPr>
          <w:p>
            <w:pPr>
              <w:pStyle w:val="TableParagraph"/>
              <w:ind w:left="461"/>
              <w:rPr>
                <w:sz w:val="16"/>
              </w:rPr>
            </w:pPr>
            <w:r>
              <w:rPr>
                <w:spacing w:val="-4"/>
                <w:sz w:val="16"/>
              </w:rPr>
              <w:t>4237</w:t>
            </w:r>
          </w:p>
        </w:tc>
        <w:tc>
          <w:tcPr>
            <w:tcW w:w="1442" w:type="dxa"/>
          </w:tcPr>
          <w:p>
            <w:pPr>
              <w:pStyle w:val="TableParagraph"/>
              <w:ind w:left="258"/>
              <w:rPr>
                <w:sz w:val="16"/>
              </w:rPr>
            </w:pPr>
            <w:r>
              <w:rPr>
                <w:spacing w:val="-2"/>
                <w:sz w:val="16"/>
              </w:rPr>
              <w:t>FJ043007.1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84</w:t>
            </w:r>
            <w:r>
              <w:rPr>
                <w:sz w:val="16"/>
              </w:rPr>
              <w:tab/>
            </w:r>
            <w:r>
              <w:rPr>
                <w:i/>
                <w:sz w:val="16"/>
              </w:rPr>
              <w:t>J.</w:t>
            </w:r>
            <w:r>
              <w:rPr>
                <w:i/>
                <w:spacing w:val="-1"/>
                <w:sz w:val="16"/>
              </w:rPr>
              <w:t> </w:t>
            </w:r>
            <w:r>
              <w:rPr>
                <w:i/>
                <w:spacing w:val="-2"/>
                <w:sz w:val="16"/>
              </w:rPr>
              <w:t>venezuelensis</w:t>
            </w:r>
          </w:p>
        </w:tc>
        <w:tc>
          <w:tcPr>
            <w:tcW w:w="1644" w:type="dxa"/>
          </w:tcPr>
          <w:p>
            <w:pPr>
              <w:pStyle w:val="TableParagraph"/>
              <w:ind w:left="461"/>
              <w:rPr>
                <w:sz w:val="16"/>
              </w:rPr>
            </w:pPr>
            <w:r>
              <w:rPr>
                <w:spacing w:val="-4"/>
                <w:sz w:val="16"/>
              </w:rPr>
              <w:t>4235</w:t>
            </w:r>
          </w:p>
        </w:tc>
        <w:tc>
          <w:tcPr>
            <w:tcW w:w="1442" w:type="dxa"/>
          </w:tcPr>
          <w:p>
            <w:pPr>
              <w:pStyle w:val="TableParagraph"/>
              <w:ind w:left="258"/>
              <w:rPr>
                <w:sz w:val="16"/>
              </w:rPr>
            </w:pPr>
            <w:r>
              <w:rPr>
                <w:spacing w:val="-2"/>
                <w:sz w:val="16"/>
              </w:rPr>
              <w:t>FJ043006.1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85</w:t>
            </w:r>
            <w:r>
              <w:rPr>
                <w:sz w:val="16"/>
              </w:rPr>
              <w:tab/>
            </w:r>
            <w:r>
              <w:rPr>
                <w:i/>
                <w:sz w:val="16"/>
              </w:rPr>
              <w:t>J.</w:t>
            </w:r>
            <w:r>
              <w:rPr>
                <w:i/>
                <w:spacing w:val="1"/>
                <w:sz w:val="16"/>
              </w:rPr>
              <w:t> </w:t>
            </w:r>
            <w:r>
              <w:rPr>
                <w:i/>
                <w:spacing w:val="-2"/>
                <w:sz w:val="16"/>
              </w:rPr>
              <w:t>steyermarkii</w:t>
            </w:r>
          </w:p>
        </w:tc>
        <w:tc>
          <w:tcPr>
            <w:tcW w:w="1644" w:type="dxa"/>
          </w:tcPr>
          <w:p>
            <w:pPr>
              <w:pStyle w:val="TableParagraph"/>
              <w:spacing w:line="177" w:lineRule="exact"/>
              <w:ind w:left="461"/>
              <w:rPr>
                <w:sz w:val="16"/>
              </w:rPr>
            </w:pPr>
            <w:r>
              <w:rPr>
                <w:spacing w:val="-4"/>
                <w:sz w:val="16"/>
              </w:rPr>
              <w:t>4368</w:t>
            </w:r>
          </w:p>
        </w:tc>
        <w:tc>
          <w:tcPr>
            <w:tcW w:w="1442" w:type="dxa"/>
          </w:tcPr>
          <w:p>
            <w:pPr>
              <w:pStyle w:val="TableParagraph"/>
              <w:spacing w:line="177" w:lineRule="exact"/>
              <w:ind w:left="258"/>
              <w:rPr>
                <w:sz w:val="16"/>
              </w:rPr>
            </w:pPr>
            <w:r>
              <w:rPr>
                <w:spacing w:val="-2"/>
                <w:sz w:val="16"/>
              </w:rPr>
              <w:t>FJ043005.1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86</w:t>
            </w:r>
            <w:r>
              <w:rPr>
                <w:sz w:val="16"/>
              </w:rPr>
              <w:tab/>
            </w:r>
            <w:r>
              <w:rPr>
                <w:i/>
                <w:sz w:val="16"/>
              </w:rPr>
              <w:t>J.</w:t>
            </w:r>
            <w:r>
              <w:rPr>
                <w:i/>
                <w:spacing w:val="1"/>
                <w:sz w:val="16"/>
              </w:rPr>
              <w:t> </w:t>
            </w:r>
            <w:r>
              <w:rPr>
                <w:i/>
                <w:spacing w:val="-2"/>
                <w:sz w:val="16"/>
              </w:rPr>
              <w:t>steyermarkii</w:t>
            </w:r>
          </w:p>
        </w:tc>
        <w:tc>
          <w:tcPr>
            <w:tcW w:w="1644" w:type="dxa"/>
          </w:tcPr>
          <w:p>
            <w:pPr>
              <w:pStyle w:val="TableParagraph"/>
              <w:ind w:left="461"/>
              <w:rPr>
                <w:sz w:val="16"/>
              </w:rPr>
            </w:pPr>
            <w:r>
              <w:rPr>
                <w:spacing w:val="-4"/>
                <w:sz w:val="16"/>
              </w:rPr>
              <w:t>4330</w:t>
            </w:r>
          </w:p>
        </w:tc>
        <w:tc>
          <w:tcPr>
            <w:tcW w:w="1442" w:type="dxa"/>
          </w:tcPr>
          <w:p>
            <w:pPr>
              <w:pStyle w:val="TableParagraph"/>
              <w:ind w:left="258"/>
              <w:rPr>
                <w:sz w:val="16"/>
              </w:rPr>
            </w:pPr>
            <w:r>
              <w:rPr>
                <w:spacing w:val="-2"/>
                <w:sz w:val="16"/>
              </w:rPr>
              <w:t>FJ043004.1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87</w:t>
            </w:r>
            <w:r>
              <w:rPr>
                <w:sz w:val="16"/>
              </w:rPr>
              <w:tab/>
            </w:r>
            <w:r>
              <w:rPr>
                <w:i/>
                <w:sz w:val="16"/>
              </w:rPr>
              <w:t>J.</w:t>
            </w:r>
            <w:r>
              <w:rPr>
                <w:i/>
                <w:spacing w:val="-1"/>
                <w:sz w:val="16"/>
              </w:rPr>
              <w:t> </w:t>
            </w:r>
            <w:r>
              <w:rPr>
                <w:i/>
                <w:spacing w:val="-2"/>
                <w:sz w:val="16"/>
              </w:rPr>
              <w:t>regia</w:t>
            </w:r>
          </w:p>
        </w:tc>
        <w:tc>
          <w:tcPr>
            <w:tcW w:w="1644" w:type="dxa"/>
          </w:tcPr>
          <w:p>
            <w:pPr>
              <w:pStyle w:val="TableParagraph"/>
              <w:ind w:left="461"/>
              <w:rPr>
                <w:sz w:val="16"/>
              </w:rPr>
            </w:pPr>
            <w:r>
              <w:rPr>
                <w:spacing w:val="-2"/>
                <w:sz w:val="16"/>
              </w:rPr>
              <w:t>UC151</w:t>
            </w:r>
          </w:p>
        </w:tc>
        <w:tc>
          <w:tcPr>
            <w:tcW w:w="1442" w:type="dxa"/>
          </w:tcPr>
          <w:p>
            <w:pPr>
              <w:pStyle w:val="TableParagraph"/>
              <w:ind w:left="258"/>
              <w:rPr>
                <w:sz w:val="16"/>
              </w:rPr>
            </w:pPr>
            <w:r>
              <w:rPr>
                <w:spacing w:val="-2"/>
                <w:sz w:val="16"/>
              </w:rPr>
              <w:t>FJ043003.1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88</w:t>
            </w:r>
            <w:r>
              <w:rPr>
                <w:sz w:val="16"/>
              </w:rPr>
              <w:tab/>
            </w:r>
            <w:r>
              <w:rPr>
                <w:i/>
                <w:sz w:val="16"/>
              </w:rPr>
              <w:t>J.</w:t>
            </w:r>
            <w:r>
              <w:rPr>
                <w:i/>
                <w:spacing w:val="-2"/>
                <w:sz w:val="16"/>
              </w:rPr>
              <w:t> olanchana</w:t>
            </w:r>
          </w:p>
        </w:tc>
        <w:tc>
          <w:tcPr>
            <w:tcW w:w="1644" w:type="dxa"/>
          </w:tcPr>
          <w:p>
            <w:pPr>
              <w:pStyle w:val="TableParagraph"/>
              <w:spacing w:line="177" w:lineRule="exact"/>
              <w:ind w:left="461"/>
              <w:rPr>
                <w:sz w:val="16"/>
              </w:rPr>
            </w:pPr>
            <w:r>
              <w:rPr>
                <w:spacing w:val="-4"/>
                <w:sz w:val="16"/>
              </w:rPr>
              <w:t>4363</w:t>
            </w:r>
          </w:p>
        </w:tc>
        <w:tc>
          <w:tcPr>
            <w:tcW w:w="1442" w:type="dxa"/>
          </w:tcPr>
          <w:p>
            <w:pPr>
              <w:pStyle w:val="TableParagraph"/>
              <w:spacing w:line="177" w:lineRule="exact"/>
              <w:ind w:left="258"/>
              <w:rPr>
                <w:sz w:val="16"/>
              </w:rPr>
            </w:pPr>
            <w:r>
              <w:rPr>
                <w:spacing w:val="-2"/>
                <w:sz w:val="16"/>
              </w:rPr>
              <w:t>FJ043001.1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89</w:t>
            </w:r>
            <w:r>
              <w:rPr>
                <w:sz w:val="16"/>
              </w:rPr>
              <w:tab/>
            </w:r>
            <w:r>
              <w:rPr>
                <w:i/>
                <w:sz w:val="16"/>
              </w:rPr>
              <w:t>J.</w:t>
            </w:r>
            <w:r>
              <w:rPr>
                <w:i/>
                <w:spacing w:val="-3"/>
                <w:sz w:val="16"/>
              </w:rPr>
              <w:t> </w:t>
            </w:r>
            <w:r>
              <w:rPr>
                <w:i/>
                <w:spacing w:val="-2"/>
                <w:sz w:val="16"/>
              </w:rPr>
              <w:t>nigra</w:t>
            </w:r>
          </w:p>
        </w:tc>
        <w:tc>
          <w:tcPr>
            <w:tcW w:w="1644" w:type="dxa"/>
          </w:tcPr>
          <w:p>
            <w:pPr>
              <w:pStyle w:val="TableParagraph"/>
              <w:ind w:left="461"/>
              <w:rPr>
                <w:sz w:val="16"/>
              </w:rPr>
            </w:pPr>
            <w:r>
              <w:rPr>
                <w:spacing w:val="-4"/>
                <w:sz w:val="16"/>
              </w:rPr>
              <w:t>1534</w:t>
            </w:r>
          </w:p>
        </w:tc>
        <w:tc>
          <w:tcPr>
            <w:tcW w:w="1442" w:type="dxa"/>
          </w:tcPr>
          <w:p>
            <w:pPr>
              <w:pStyle w:val="TableParagraph"/>
              <w:ind w:left="258"/>
              <w:rPr>
                <w:sz w:val="16"/>
              </w:rPr>
            </w:pPr>
            <w:r>
              <w:rPr>
                <w:spacing w:val="-2"/>
                <w:sz w:val="16"/>
              </w:rPr>
              <w:t>FJ043000.1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90</w:t>
            </w:r>
            <w:r>
              <w:rPr>
                <w:sz w:val="16"/>
              </w:rPr>
              <w:tab/>
            </w:r>
            <w:r>
              <w:rPr>
                <w:i/>
                <w:sz w:val="16"/>
              </w:rPr>
              <w:t>J.</w:t>
            </w:r>
            <w:r>
              <w:rPr>
                <w:i/>
                <w:spacing w:val="-3"/>
                <w:sz w:val="16"/>
              </w:rPr>
              <w:t> </w:t>
            </w:r>
            <w:r>
              <w:rPr>
                <w:i/>
                <w:spacing w:val="-2"/>
                <w:sz w:val="16"/>
              </w:rPr>
              <w:t>nigra</w:t>
            </w:r>
          </w:p>
        </w:tc>
        <w:tc>
          <w:tcPr>
            <w:tcW w:w="1644" w:type="dxa"/>
          </w:tcPr>
          <w:p>
            <w:pPr>
              <w:pStyle w:val="TableParagraph"/>
              <w:ind w:left="461"/>
              <w:rPr>
                <w:sz w:val="16"/>
              </w:rPr>
            </w:pPr>
            <w:r>
              <w:rPr>
                <w:sz w:val="16"/>
              </w:rPr>
              <w:t>AR</w:t>
            </w:r>
            <w:r>
              <w:rPr>
                <w:spacing w:val="-3"/>
                <w:sz w:val="16"/>
              </w:rPr>
              <w:t> </w:t>
            </w:r>
            <w:r>
              <w:rPr>
                <w:spacing w:val="-5"/>
                <w:sz w:val="16"/>
              </w:rPr>
              <w:t>37</w:t>
            </w:r>
          </w:p>
        </w:tc>
        <w:tc>
          <w:tcPr>
            <w:tcW w:w="1442" w:type="dxa"/>
          </w:tcPr>
          <w:p>
            <w:pPr>
              <w:pStyle w:val="TableParagraph"/>
              <w:ind w:left="258"/>
              <w:rPr>
                <w:sz w:val="16"/>
              </w:rPr>
            </w:pPr>
            <w:r>
              <w:rPr>
                <w:spacing w:val="-2"/>
                <w:sz w:val="16"/>
              </w:rPr>
              <w:t>FJ042999.1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91</w:t>
            </w:r>
            <w:r>
              <w:rPr>
                <w:sz w:val="16"/>
              </w:rPr>
              <w:tab/>
            </w:r>
            <w:r>
              <w:rPr>
                <w:i/>
                <w:sz w:val="16"/>
              </w:rPr>
              <w:t>J.</w:t>
            </w:r>
            <w:r>
              <w:rPr>
                <w:i/>
                <w:spacing w:val="-3"/>
                <w:sz w:val="16"/>
              </w:rPr>
              <w:t> </w:t>
            </w:r>
            <w:r>
              <w:rPr>
                <w:i/>
                <w:spacing w:val="-2"/>
                <w:sz w:val="16"/>
              </w:rPr>
              <w:t>neotropica</w:t>
            </w:r>
          </w:p>
        </w:tc>
        <w:tc>
          <w:tcPr>
            <w:tcW w:w="1644" w:type="dxa"/>
          </w:tcPr>
          <w:p>
            <w:pPr>
              <w:pStyle w:val="TableParagraph"/>
              <w:spacing w:line="177" w:lineRule="exact"/>
              <w:ind w:left="461"/>
              <w:rPr>
                <w:sz w:val="16"/>
              </w:rPr>
            </w:pPr>
            <w:r>
              <w:rPr>
                <w:spacing w:val="-4"/>
                <w:sz w:val="16"/>
              </w:rPr>
              <w:t>4259</w:t>
            </w:r>
          </w:p>
        </w:tc>
        <w:tc>
          <w:tcPr>
            <w:tcW w:w="1442" w:type="dxa"/>
          </w:tcPr>
          <w:p>
            <w:pPr>
              <w:pStyle w:val="TableParagraph"/>
              <w:spacing w:line="177" w:lineRule="exact"/>
              <w:ind w:left="258"/>
              <w:rPr>
                <w:sz w:val="16"/>
              </w:rPr>
            </w:pPr>
            <w:r>
              <w:rPr>
                <w:spacing w:val="-2"/>
                <w:sz w:val="16"/>
              </w:rPr>
              <w:t>FJ042998.1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92</w:t>
            </w:r>
            <w:r>
              <w:rPr>
                <w:sz w:val="16"/>
              </w:rPr>
              <w:tab/>
            </w:r>
            <w:r>
              <w:rPr>
                <w:i/>
                <w:sz w:val="16"/>
              </w:rPr>
              <w:t>J.</w:t>
            </w:r>
            <w:r>
              <w:rPr>
                <w:i/>
                <w:spacing w:val="-1"/>
                <w:sz w:val="16"/>
              </w:rPr>
              <w:t> </w:t>
            </w:r>
            <w:r>
              <w:rPr>
                <w:i/>
                <w:spacing w:val="-2"/>
                <w:sz w:val="16"/>
              </w:rPr>
              <w:t>mollis</w:t>
            </w:r>
          </w:p>
        </w:tc>
        <w:tc>
          <w:tcPr>
            <w:tcW w:w="1644" w:type="dxa"/>
          </w:tcPr>
          <w:p>
            <w:pPr>
              <w:pStyle w:val="TableParagraph"/>
              <w:ind w:left="461"/>
              <w:rPr>
                <w:sz w:val="16"/>
              </w:rPr>
            </w:pPr>
            <w:r>
              <w:rPr>
                <w:spacing w:val="-4"/>
                <w:sz w:val="16"/>
              </w:rPr>
              <w:t>4154</w:t>
            </w:r>
          </w:p>
        </w:tc>
        <w:tc>
          <w:tcPr>
            <w:tcW w:w="1442" w:type="dxa"/>
          </w:tcPr>
          <w:p>
            <w:pPr>
              <w:pStyle w:val="TableParagraph"/>
              <w:ind w:left="258"/>
              <w:rPr>
                <w:sz w:val="16"/>
              </w:rPr>
            </w:pPr>
            <w:r>
              <w:rPr>
                <w:spacing w:val="-2"/>
                <w:sz w:val="16"/>
              </w:rPr>
              <w:t>FJ042996.1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93</w:t>
            </w:r>
            <w:r>
              <w:rPr>
                <w:sz w:val="16"/>
              </w:rPr>
              <w:tab/>
            </w:r>
            <w:r>
              <w:rPr>
                <w:i/>
                <w:sz w:val="16"/>
              </w:rPr>
              <w:t>J.</w:t>
            </w:r>
            <w:r>
              <w:rPr>
                <w:i/>
                <w:spacing w:val="1"/>
                <w:sz w:val="16"/>
              </w:rPr>
              <w:t> </w:t>
            </w:r>
            <w:r>
              <w:rPr>
                <w:i/>
                <w:spacing w:val="-2"/>
                <w:sz w:val="16"/>
              </w:rPr>
              <w:t>microcarpa</w:t>
            </w:r>
          </w:p>
        </w:tc>
        <w:tc>
          <w:tcPr>
            <w:tcW w:w="1644" w:type="dxa"/>
          </w:tcPr>
          <w:p>
            <w:pPr>
              <w:pStyle w:val="TableParagraph"/>
              <w:ind w:left="461"/>
              <w:rPr>
                <w:sz w:val="16"/>
              </w:rPr>
            </w:pPr>
            <w:r>
              <w:rPr>
                <w:spacing w:val="-4"/>
                <w:sz w:val="16"/>
              </w:rPr>
              <w:t>4061</w:t>
            </w:r>
          </w:p>
        </w:tc>
        <w:tc>
          <w:tcPr>
            <w:tcW w:w="1442" w:type="dxa"/>
          </w:tcPr>
          <w:p>
            <w:pPr>
              <w:pStyle w:val="TableParagraph"/>
              <w:ind w:left="258"/>
              <w:rPr>
                <w:sz w:val="16"/>
              </w:rPr>
            </w:pPr>
            <w:r>
              <w:rPr>
                <w:spacing w:val="-2"/>
                <w:sz w:val="16"/>
              </w:rPr>
              <w:t>FJ042995.1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7" w:hRule="atLeast"/>
        </w:trPr>
        <w:tc>
          <w:tcPr>
            <w:tcW w:w="4481" w:type="dxa"/>
          </w:tcPr>
          <w:p>
            <w:pPr>
              <w:pStyle w:val="TableParagraph"/>
              <w:tabs>
                <w:tab w:pos="662" w:val="left" w:leader="none"/>
              </w:tabs>
              <w:spacing w:line="177" w:lineRule="exact"/>
              <w:rPr>
                <w:i/>
                <w:sz w:val="16"/>
              </w:rPr>
            </w:pPr>
            <w:r>
              <w:rPr>
                <w:spacing w:val="-5"/>
                <w:sz w:val="16"/>
              </w:rPr>
              <w:t>94</w:t>
            </w:r>
            <w:r>
              <w:rPr>
                <w:sz w:val="16"/>
              </w:rPr>
              <w:tab/>
            </w:r>
            <w:r>
              <w:rPr>
                <w:i/>
                <w:sz w:val="16"/>
              </w:rPr>
              <w:t>J.</w:t>
            </w:r>
            <w:r>
              <w:rPr>
                <w:i/>
                <w:spacing w:val="1"/>
                <w:sz w:val="16"/>
              </w:rPr>
              <w:t> </w:t>
            </w:r>
            <w:r>
              <w:rPr>
                <w:i/>
                <w:spacing w:val="-2"/>
                <w:sz w:val="16"/>
              </w:rPr>
              <w:t>mandshurica</w:t>
            </w:r>
          </w:p>
        </w:tc>
        <w:tc>
          <w:tcPr>
            <w:tcW w:w="1644" w:type="dxa"/>
          </w:tcPr>
          <w:p>
            <w:pPr>
              <w:pStyle w:val="TableParagraph"/>
              <w:spacing w:line="177" w:lineRule="exact"/>
              <w:ind w:left="461"/>
              <w:rPr>
                <w:sz w:val="16"/>
              </w:rPr>
            </w:pPr>
            <w:r>
              <w:rPr>
                <w:spacing w:val="-4"/>
                <w:sz w:val="16"/>
              </w:rPr>
              <w:t>4062</w:t>
            </w:r>
          </w:p>
        </w:tc>
        <w:tc>
          <w:tcPr>
            <w:tcW w:w="1442" w:type="dxa"/>
          </w:tcPr>
          <w:p>
            <w:pPr>
              <w:pStyle w:val="TableParagraph"/>
              <w:spacing w:line="177" w:lineRule="exact"/>
              <w:ind w:left="258"/>
              <w:rPr>
                <w:sz w:val="16"/>
              </w:rPr>
            </w:pPr>
            <w:r>
              <w:rPr>
                <w:spacing w:val="-2"/>
                <w:sz w:val="16"/>
              </w:rPr>
              <w:t>FJ042994.1</w:t>
            </w:r>
          </w:p>
        </w:tc>
        <w:tc>
          <w:tcPr>
            <w:tcW w:w="972" w:type="dxa"/>
          </w:tcPr>
          <w:p>
            <w:pPr>
              <w:pStyle w:val="TableParagraph"/>
              <w:spacing w:before="1"/>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95</w:t>
            </w:r>
            <w:r>
              <w:rPr>
                <w:sz w:val="16"/>
              </w:rPr>
              <w:tab/>
            </w:r>
            <w:r>
              <w:rPr>
                <w:i/>
                <w:sz w:val="16"/>
              </w:rPr>
              <w:t>J.</w:t>
            </w:r>
            <w:r>
              <w:rPr>
                <w:i/>
                <w:spacing w:val="-1"/>
                <w:sz w:val="16"/>
              </w:rPr>
              <w:t> </w:t>
            </w:r>
            <w:r>
              <w:rPr>
                <w:i/>
                <w:spacing w:val="-2"/>
                <w:sz w:val="16"/>
              </w:rPr>
              <w:t>major</w:t>
            </w:r>
          </w:p>
        </w:tc>
        <w:tc>
          <w:tcPr>
            <w:tcW w:w="1644" w:type="dxa"/>
          </w:tcPr>
          <w:p>
            <w:pPr>
              <w:pStyle w:val="TableParagraph"/>
              <w:ind w:left="461"/>
              <w:rPr>
                <w:sz w:val="16"/>
              </w:rPr>
            </w:pPr>
            <w:r>
              <w:rPr>
                <w:spacing w:val="-4"/>
                <w:sz w:val="16"/>
              </w:rPr>
              <w:t>4387</w:t>
            </w:r>
          </w:p>
        </w:tc>
        <w:tc>
          <w:tcPr>
            <w:tcW w:w="1442" w:type="dxa"/>
          </w:tcPr>
          <w:p>
            <w:pPr>
              <w:pStyle w:val="TableParagraph"/>
              <w:ind w:left="258"/>
              <w:rPr>
                <w:sz w:val="16"/>
              </w:rPr>
            </w:pPr>
            <w:r>
              <w:rPr>
                <w:spacing w:val="-2"/>
                <w:sz w:val="16"/>
              </w:rPr>
              <w:t>FJ042993.1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96</w:t>
            </w:r>
            <w:r>
              <w:rPr>
                <w:sz w:val="16"/>
              </w:rPr>
              <w:tab/>
            </w:r>
            <w:r>
              <w:rPr>
                <w:i/>
                <w:sz w:val="16"/>
              </w:rPr>
              <w:t>J.</w:t>
            </w:r>
            <w:r>
              <w:rPr>
                <w:i/>
                <w:spacing w:val="-3"/>
                <w:sz w:val="16"/>
              </w:rPr>
              <w:t> </w:t>
            </w:r>
            <w:r>
              <w:rPr>
                <w:i/>
                <w:spacing w:val="-2"/>
                <w:sz w:val="16"/>
              </w:rPr>
              <w:t>jamaicensis</w:t>
            </w:r>
          </w:p>
        </w:tc>
        <w:tc>
          <w:tcPr>
            <w:tcW w:w="1644" w:type="dxa"/>
          </w:tcPr>
          <w:p>
            <w:pPr>
              <w:pStyle w:val="TableParagraph"/>
              <w:ind w:left="461"/>
              <w:rPr>
                <w:sz w:val="16"/>
              </w:rPr>
            </w:pPr>
            <w:r>
              <w:rPr>
                <w:spacing w:val="-4"/>
                <w:sz w:val="16"/>
              </w:rPr>
              <w:t>4261</w:t>
            </w:r>
          </w:p>
        </w:tc>
        <w:tc>
          <w:tcPr>
            <w:tcW w:w="1442" w:type="dxa"/>
          </w:tcPr>
          <w:p>
            <w:pPr>
              <w:pStyle w:val="TableParagraph"/>
              <w:ind w:left="258"/>
              <w:rPr>
                <w:sz w:val="16"/>
              </w:rPr>
            </w:pPr>
            <w:r>
              <w:rPr>
                <w:spacing w:val="-2"/>
                <w:sz w:val="16"/>
              </w:rPr>
              <w:t>FJ042992.1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97</w:t>
            </w:r>
            <w:r>
              <w:rPr>
                <w:sz w:val="16"/>
              </w:rPr>
              <w:tab/>
            </w:r>
            <w:r>
              <w:rPr>
                <w:i/>
                <w:sz w:val="16"/>
              </w:rPr>
              <w:t>J.</w:t>
            </w:r>
            <w:r>
              <w:rPr>
                <w:i/>
                <w:spacing w:val="-3"/>
                <w:sz w:val="16"/>
              </w:rPr>
              <w:t> </w:t>
            </w:r>
            <w:r>
              <w:rPr>
                <w:i/>
                <w:spacing w:val="-2"/>
                <w:sz w:val="16"/>
              </w:rPr>
              <w:t>jamaicensis</w:t>
            </w:r>
          </w:p>
        </w:tc>
        <w:tc>
          <w:tcPr>
            <w:tcW w:w="1644" w:type="dxa"/>
          </w:tcPr>
          <w:p>
            <w:pPr>
              <w:pStyle w:val="TableParagraph"/>
              <w:spacing w:line="177" w:lineRule="exact"/>
              <w:ind w:left="461"/>
              <w:rPr>
                <w:sz w:val="16"/>
              </w:rPr>
            </w:pPr>
            <w:r>
              <w:rPr>
                <w:spacing w:val="-4"/>
                <w:sz w:val="16"/>
              </w:rPr>
              <w:t>4199</w:t>
            </w:r>
          </w:p>
        </w:tc>
        <w:tc>
          <w:tcPr>
            <w:tcW w:w="1442" w:type="dxa"/>
          </w:tcPr>
          <w:p>
            <w:pPr>
              <w:pStyle w:val="TableParagraph"/>
              <w:spacing w:line="177" w:lineRule="exact"/>
              <w:ind w:left="258"/>
              <w:rPr>
                <w:sz w:val="16"/>
              </w:rPr>
            </w:pPr>
            <w:r>
              <w:rPr>
                <w:spacing w:val="-2"/>
                <w:sz w:val="16"/>
              </w:rPr>
              <w:t>FJ042991.1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98</w:t>
            </w:r>
            <w:r>
              <w:rPr>
                <w:sz w:val="16"/>
              </w:rPr>
              <w:tab/>
            </w:r>
            <w:r>
              <w:rPr>
                <w:i/>
                <w:sz w:val="16"/>
              </w:rPr>
              <w:t>J.</w:t>
            </w:r>
            <w:r>
              <w:rPr>
                <w:i/>
                <w:spacing w:val="-3"/>
                <w:sz w:val="16"/>
              </w:rPr>
              <w:t> </w:t>
            </w:r>
            <w:r>
              <w:rPr>
                <w:i/>
                <w:spacing w:val="-2"/>
                <w:sz w:val="16"/>
              </w:rPr>
              <w:t>hirsute</w:t>
            </w:r>
          </w:p>
        </w:tc>
        <w:tc>
          <w:tcPr>
            <w:tcW w:w="1644" w:type="dxa"/>
          </w:tcPr>
          <w:p>
            <w:pPr>
              <w:pStyle w:val="TableParagraph"/>
              <w:ind w:left="461"/>
              <w:rPr>
                <w:sz w:val="16"/>
              </w:rPr>
            </w:pPr>
            <w:r>
              <w:rPr>
                <w:spacing w:val="-4"/>
                <w:sz w:val="16"/>
              </w:rPr>
              <w:t>4124</w:t>
            </w:r>
          </w:p>
        </w:tc>
        <w:tc>
          <w:tcPr>
            <w:tcW w:w="1442" w:type="dxa"/>
          </w:tcPr>
          <w:p>
            <w:pPr>
              <w:pStyle w:val="TableParagraph"/>
              <w:ind w:left="258"/>
              <w:rPr>
                <w:sz w:val="16"/>
              </w:rPr>
            </w:pPr>
            <w:r>
              <w:rPr>
                <w:spacing w:val="-2"/>
                <w:sz w:val="16"/>
              </w:rPr>
              <w:t>FJ042989.1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99</w:t>
            </w:r>
            <w:r>
              <w:rPr>
                <w:sz w:val="16"/>
              </w:rPr>
              <w:tab/>
            </w:r>
            <w:r>
              <w:rPr>
                <w:i/>
                <w:sz w:val="16"/>
              </w:rPr>
              <w:t>J.</w:t>
            </w:r>
            <w:r>
              <w:rPr>
                <w:i/>
                <w:spacing w:val="-4"/>
                <w:sz w:val="16"/>
              </w:rPr>
              <w:t> </w:t>
            </w:r>
            <w:r>
              <w:rPr>
                <w:i/>
                <w:spacing w:val="-2"/>
                <w:sz w:val="16"/>
              </w:rPr>
              <w:t>hindsii</w:t>
            </w:r>
          </w:p>
        </w:tc>
        <w:tc>
          <w:tcPr>
            <w:tcW w:w="1644" w:type="dxa"/>
          </w:tcPr>
          <w:p>
            <w:pPr>
              <w:pStyle w:val="TableParagraph"/>
              <w:ind w:left="461"/>
              <w:rPr>
                <w:sz w:val="16"/>
              </w:rPr>
            </w:pPr>
            <w:r>
              <w:rPr>
                <w:spacing w:val="-4"/>
                <w:sz w:val="16"/>
              </w:rPr>
              <w:t>4280</w:t>
            </w:r>
          </w:p>
        </w:tc>
        <w:tc>
          <w:tcPr>
            <w:tcW w:w="1442" w:type="dxa"/>
          </w:tcPr>
          <w:p>
            <w:pPr>
              <w:pStyle w:val="TableParagraph"/>
              <w:ind w:left="258"/>
              <w:rPr>
                <w:sz w:val="16"/>
              </w:rPr>
            </w:pPr>
            <w:r>
              <w:rPr>
                <w:spacing w:val="-2"/>
                <w:sz w:val="16"/>
              </w:rPr>
              <w:t>FJ042988.1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100</w:t>
            </w:r>
            <w:r>
              <w:rPr>
                <w:sz w:val="16"/>
              </w:rPr>
              <w:tab/>
            </w:r>
            <w:r>
              <w:rPr>
                <w:i/>
                <w:sz w:val="16"/>
              </w:rPr>
              <w:t>J.</w:t>
            </w:r>
            <w:r>
              <w:rPr>
                <w:i/>
                <w:spacing w:val="1"/>
                <w:sz w:val="16"/>
              </w:rPr>
              <w:t> </w:t>
            </w:r>
            <w:r>
              <w:rPr>
                <w:i/>
                <w:spacing w:val="-2"/>
                <w:sz w:val="16"/>
              </w:rPr>
              <w:t>californica</w:t>
            </w:r>
          </w:p>
        </w:tc>
        <w:tc>
          <w:tcPr>
            <w:tcW w:w="1644" w:type="dxa"/>
          </w:tcPr>
          <w:p>
            <w:pPr>
              <w:pStyle w:val="TableParagraph"/>
              <w:spacing w:line="177" w:lineRule="exact"/>
              <w:ind w:left="461"/>
              <w:rPr>
                <w:sz w:val="16"/>
              </w:rPr>
            </w:pPr>
            <w:r>
              <w:rPr>
                <w:spacing w:val="-4"/>
                <w:sz w:val="16"/>
              </w:rPr>
              <w:t>4290</w:t>
            </w:r>
          </w:p>
        </w:tc>
        <w:tc>
          <w:tcPr>
            <w:tcW w:w="1442" w:type="dxa"/>
          </w:tcPr>
          <w:p>
            <w:pPr>
              <w:pStyle w:val="TableParagraph"/>
              <w:spacing w:line="177" w:lineRule="exact"/>
              <w:ind w:left="258"/>
              <w:rPr>
                <w:sz w:val="16"/>
              </w:rPr>
            </w:pPr>
            <w:r>
              <w:rPr>
                <w:spacing w:val="-2"/>
                <w:sz w:val="16"/>
              </w:rPr>
              <w:t>FJ042985.1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6" w:hRule="atLeast"/>
        </w:trPr>
        <w:tc>
          <w:tcPr>
            <w:tcW w:w="4481" w:type="dxa"/>
          </w:tcPr>
          <w:p>
            <w:pPr>
              <w:pStyle w:val="TableParagraph"/>
              <w:tabs>
                <w:tab w:pos="662" w:val="left" w:leader="none"/>
              </w:tabs>
              <w:spacing w:line="177" w:lineRule="exact"/>
              <w:rPr>
                <w:i/>
                <w:sz w:val="16"/>
              </w:rPr>
            </w:pPr>
            <w:r>
              <w:rPr>
                <w:spacing w:val="-5"/>
                <w:sz w:val="16"/>
              </w:rPr>
              <w:t>101</w:t>
            </w:r>
            <w:r>
              <w:rPr>
                <w:sz w:val="16"/>
              </w:rPr>
              <w:tab/>
            </w:r>
            <w:r>
              <w:rPr>
                <w:i/>
                <w:sz w:val="16"/>
              </w:rPr>
              <w:t>J.</w:t>
            </w:r>
            <w:r>
              <w:rPr>
                <w:i/>
                <w:spacing w:val="-3"/>
                <w:sz w:val="16"/>
              </w:rPr>
              <w:t> </w:t>
            </w:r>
            <w:r>
              <w:rPr>
                <w:i/>
                <w:spacing w:val="-2"/>
                <w:sz w:val="16"/>
              </w:rPr>
              <w:t>boliviana</w:t>
            </w:r>
          </w:p>
        </w:tc>
        <w:tc>
          <w:tcPr>
            <w:tcW w:w="1644" w:type="dxa"/>
          </w:tcPr>
          <w:p>
            <w:pPr>
              <w:pStyle w:val="TableParagraph"/>
              <w:spacing w:line="177" w:lineRule="exact"/>
              <w:ind w:left="461"/>
              <w:rPr>
                <w:sz w:val="16"/>
              </w:rPr>
            </w:pPr>
            <w:r>
              <w:rPr>
                <w:spacing w:val="-4"/>
                <w:sz w:val="16"/>
              </w:rPr>
              <w:t>4116</w:t>
            </w:r>
          </w:p>
        </w:tc>
        <w:tc>
          <w:tcPr>
            <w:tcW w:w="1442" w:type="dxa"/>
          </w:tcPr>
          <w:p>
            <w:pPr>
              <w:pStyle w:val="TableParagraph"/>
              <w:spacing w:line="177" w:lineRule="exact"/>
              <w:ind w:left="258"/>
              <w:rPr>
                <w:sz w:val="16"/>
              </w:rPr>
            </w:pPr>
            <w:r>
              <w:rPr>
                <w:spacing w:val="-2"/>
                <w:sz w:val="16"/>
              </w:rPr>
              <w:t>FJ042984.1</w:t>
            </w:r>
          </w:p>
        </w:tc>
        <w:tc>
          <w:tcPr>
            <w:tcW w:w="972" w:type="dxa"/>
          </w:tcPr>
          <w:p>
            <w:pPr>
              <w:pStyle w:val="TableParagraph"/>
              <w:ind w:left="125"/>
              <w:jc w:val="center"/>
              <w:rPr>
                <w:rFonts w:ascii="Symbol" w:hAnsi="Symbol"/>
                <w:sz w:val="16"/>
              </w:rPr>
            </w:pPr>
            <w:r>
              <w:rPr>
                <w:rFonts w:ascii="Symbol" w:hAnsi="Symbol"/>
                <w:spacing w:val="-5"/>
                <w:sz w:val="16"/>
              </w:rPr>
              <w:t></w:t>
            </w:r>
          </w:p>
        </w:tc>
      </w:tr>
      <w:tr>
        <w:trPr>
          <w:trHeight w:val="195" w:hRule="atLeast"/>
        </w:trPr>
        <w:tc>
          <w:tcPr>
            <w:tcW w:w="4481" w:type="dxa"/>
          </w:tcPr>
          <w:p>
            <w:pPr>
              <w:pStyle w:val="TableParagraph"/>
              <w:tabs>
                <w:tab w:pos="662" w:val="left" w:leader="none"/>
              </w:tabs>
              <w:rPr>
                <w:i/>
                <w:sz w:val="16"/>
              </w:rPr>
            </w:pPr>
            <w:r>
              <w:rPr>
                <w:spacing w:val="-5"/>
                <w:sz w:val="16"/>
              </w:rPr>
              <w:t>102</w:t>
            </w:r>
            <w:r>
              <w:rPr>
                <w:sz w:val="16"/>
              </w:rPr>
              <w:tab/>
            </w:r>
            <w:r>
              <w:rPr>
                <w:i/>
                <w:sz w:val="16"/>
              </w:rPr>
              <w:t>J.</w:t>
            </w:r>
            <w:r>
              <w:rPr>
                <w:i/>
                <w:spacing w:val="-3"/>
                <w:sz w:val="16"/>
              </w:rPr>
              <w:t> </w:t>
            </w:r>
            <w:r>
              <w:rPr>
                <w:i/>
                <w:spacing w:val="-2"/>
                <w:sz w:val="16"/>
              </w:rPr>
              <w:t>australis</w:t>
            </w:r>
          </w:p>
        </w:tc>
        <w:tc>
          <w:tcPr>
            <w:tcW w:w="1644" w:type="dxa"/>
          </w:tcPr>
          <w:p>
            <w:pPr>
              <w:pStyle w:val="TableParagraph"/>
              <w:ind w:left="461"/>
              <w:rPr>
                <w:sz w:val="16"/>
              </w:rPr>
            </w:pPr>
            <w:r>
              <w:rPr>
                <w:spacing w:val="-4"/>
                <w:sz w:val="16"/>
              </w:rPr>
              <w:t>4394</w:t>
            </w:r>
          </w:p>
        </w:tc>
        <w:tc>
          <w:tcPr>
            <w:tcW w:w="1442" w:type="dxa"/>
          </w:tcPr>
          <w:p>
            <w:pPr>
              <w:pStyle w:val="TableParagraph"/>
              <w:ind w:left="258"/>
              <w:rPr>
                <w:sz w:val="16"/>
              </w:rPr>
            </w:pPr>
            <w:r>
              <w:rPr>
                <w:spacing w:val="-2"/>
                <w:sz w:val="16"/>
              </w:rPr>
              <w:t>FJ042983.1</w:t>
            </w:r>
          </w:p>
        </w:tc>
        <w:tc>
          <w:tcPr>
            <w:tcW w:w="972" w:type="dxa"/>
          </w:tcPr>
          <w:p>
            <w:pPr>
              <w:pStyle w:val="TableParagraph"/>
              <w:spacing w:line="175" w:lineRule="exact"/>
              <w:ind w:left="125"/>
              <w:jc w:val="center"/>
              <w:rPr>
                <w:rFonts w:ascii="Symbol" w:hAnsi="Symbol"/>
                <w:sz w:val="16"/>
              </w:rPr>
            </w:pPr>
            <w:r>
              <w:rPr>
                <w:rFonts w:ascii="Symbol" w:hAnsi="Symbol"/>
                <w:spacing w:val="-5"/>
                <w:sz w:val="16"/>
              </w:rPr>
              <w:t></w:t>
            </w:r>
          </w:p>
        </w:tc>
      </w:tr>
      <w:tr>
        <w:trPr>
          <w:trHeight w:val="198" w:hRule="atLeast"/>
        </w:trPr>
        <w:tc>
          <w:tcPr>
            <w:tcW w:w="4481" w:type="dxa"/>
            <w:tcBorders>
              <w:bottom w:val="single" w:sz="4" w:space="0" w:color="000000"/>
            </w:tcBorders>
          </w:tcPr>
          <w:p>
            <w:pPr>
              <w:pStyle w:val="TableParagraph"/>
              <w:tabs>
                <w:tab w:pos="662" w:val="left" w:leader="none"/>
              </w:tabs>
              <w:spacing w:line="179" w:lineRule="exact"/>
              <w:rPr>
                <w:i/>
                <w:sz w:val="16"/>
              </w:rPr>
            </w:pPr>
            <w:r>
              <w:rPr>
                <w:spacing w:val="-5"/>
                <w:sz w:val="16"/>
              </w:rPr>
              <w:t>103</w:t>
            </w:r>
            <w:r>
              <w:rPr>
                <w:sz w:val="16"/>
              </w:rPr>
              <w:tab/>
            </w:r>
            <w:r>
              <w:rPr>
                <w:i/>
                <w:sz w:val="16"/>
              </w:rPr>
              <w:t>J.</w:t>
            </w:r>
            <w:r>
              <w:rPr>
                <w:i/>
                <w:spacing w:val="-1"/>
                <w:sz w:val="16"/>
              </w:rPr>
              <w:t> </w:t>
            </w:r>
            <w:r>
              <w:rPr>
                <w:i/>
                <w:spacing w:val="-2"/>
                <w:sz w:val="16"/>
              </w:rPr>
              <w:t>ailanthifolia</w:t>
            </w:r>
          </w:p>
        </w:tc>
        <w:tc>
          <w:tcPr>
            <w:tcW w:w="1644" w:type="dxa"/>
            <w:tcBorders>
              <w:bottom w:val="single" w:sz="4" w:space="0" w:color="000000"/>
            </w:tcBorders>
          </w:tcPr>
          <w:p>
            <w:pPr>
              <w:pStyle w:val="TableParagraph"/>
              <w:spacing w:line="240" w:lineRule="auto"/>
              <w:ind w:left="0"/>
              <w:rPr>
                <w:sz w:val="12"/>
              </w:rPr>
            </w:pPr>
          </w:p>
        </w:tc>
        <w:tc>
          <w:tcPr>
            <w:tcW w:w="1442" w:type="dxa"/>
            <w:tcBorders>
              <w:bottom w:val="single" w:sz="4" w:space="0" w:color="000000"/>
            </w:tcBorders>
          </w:tcPr>
          <w:p>
            <w:pPr>
              <w:pStyle w:val="TableParagraph"/>
              <w:spacing w:line="179" w:lineRule="exact"/>
              <w:ind w:left="258"/>
              <w:rPr>
                <w:sz w:val="16"/>
              </w:rPr>
            </w:pPr>
            <w:r>
              <w:rPr>
                <w:spacing w:val="-2"/>
                <w:sz w:val="16"/>
              </w:rPr>
              <w:t>FJ042982.1</w:t>
            </w:r>
          </w:p>
        </w:tc>
        <w:tc>
          <w:tcPr>
            <w:tcW w:w="972" w:type="dxa"/>
            <w:tcBorders>
              <w:bottom w:val="single" w:sz="4" w:space="0" w:color="000000"/>
            </w:tcBorders>
          </w:tcPr>
          <w:p>
            <w:pPr>
              <w:pStyle w:val="TableParagraph"/>
              <w:spacing w:line="179" w:lineRule="exact"/>
              <w:ind w:left="125"/>
              <w:jc w:val="center"/>
              <w:rPr>
                <w:rFonts w:ascii="Symbol" w:hAnsi="Symbol"/>
                <w:sz w:val="16"/>
              </w:rPr>
            </w:pPr>
            <w:r>
              <w:rPr>
                <w:rFonts w:ascii="Symbol" w:hAnsi="Symbol"/>
                <w:spacing w:val="-5"/>
                <w:sz w:val="16"/>
              </w:rPr>
              <w:t></w:t>
            </w:r>
          </w:p>
        </w:tc>
      </w:tr>
    </w:tbl>
    <w:p>
      <w:pPr>
        <w:spacing w:before="31"/>
        <w:ind w:left="678" w:right="0" w:firstLine="0"/>
        <w:jc w:val="left"/>
        <w:rPr>
          <w:sz w:val="16"/>
        </w:rPr>
      </w:pPr>
      <w:r>
        <w:rPr>
          <w:sz w:val="16"/>
        </w:rPr>
        <w:t>Notes:</w:t>
      </w:r>
      <w:r>
        <w:rPr>
          <w:spacing w:val="-5"/>
          <w:sz w:val="16"/>
        </w:rPr>
        <w:t> </w:t>
      </w:r>
      <w:r>
        <w:rPr>
          <w:sz w:val="16"/>
        </w:rPr>
        <w:t>In</w:t>
      </w:r>
      <w:r>
        <w:rPr>
          <w:spacing w:val="-3"/>
          <w:sz w:val="16"/>
        </w:rPr>
        <w:t> </w:t>
      </w:r>
      <w:r>
        <w:rPr>
          <w:sz w:val="16"/>
        </w:rPr>
        <w:t>the</w:t>
      </w:r>
      <w:r>
        <w:rPr>
          <w:spacing w:val="-5"/>
          <w:sz w:val="16"/>
        </w:rPr>
        <w:t> </w:t>
      </w:r>
      <w:r>
        <w:rPr>
          <w:sz w:val="16"/>
        </w:rPr>
        <w:t>isolate</w:t>
      </w:r>
      <w:r>
        <w:rPr>
          <w:spacing w:val="-5"/>
          <w:sz w:val="16"/>
        </w:rPr>
        <w:t> </w:t>
      </w:r>
      <w:r>
        <w:rPr>
          <w:sz w:val="16"/>
        </w:rPr>
        <w:t>no.,</w:t>
      </w:r>
      <w:r>
        <w:rPr>
          <w:spacing w:val="-5"/>
          <w:sz w:val="16"/>
        </w:rPr>
        <w:t> </w:t>
      </w:r>
      <w:r>
        <w:rPr>
          <w:sz w:val="16"/>
        </w:rPr>
        <w:t>e.g.,</w:t>
      </w:r>
      <w:r>
        <w:rPr>
          <w:spacing w:val="-3"/>
          <w:sz w:val="16"/>
        </w:rPr>
        <w:t> </w:t>
      </w:r>
      <w:r>
        <w:rPr>
          <w:sz w:val="16"/>
        </w:rPr>
        <w:t>“H35”</w:t>
      </w:r>
      <w:r>
        <w:rPr>
          <w:spacing w:val="-2"/>
          <w:sz w:val="16"/>
        </w:rPr>
        <w:t> </w:t>
      </w:r>
      <w:r>
        <w:rPr>
          <w:sz w:val="16"/>
        </w:rPr>
        <w:t>or</w:t>
      </w:r>
      <w:r>
        <w:rPr>
          <w:spacing w:val="-4"/>
          <w:sz w:val="16"/>
        </w:rPr>
        <w:t> </w:t>
      </w:r>
      <w:r>
        <w:rPr>
          <w:sz w:val="16"/>
        </w:rPr>
        <w:t>“HT19”</w:t>
      </w:r>
      <w:r>
        <w:rPr>
          <w:spacing w:val="-2"/>
          <w:sz w:val="16"/>
        </w:rPr>
        <w:t> </w:t>
      </w:r>
      <w:r>
        <w:rPr>
          <w:sz w:val="16"/>
        </w:rPr>
        <w:t>or</w:t>
      </w:r>
      <w:r>
        <w:rPr>
          <w:spacing w:val="-5"/>
          <w:sz w:val="16"/>
        </w:rPr>
        <w:t> </w:t>
      </w:r>
      <w:r>
        <w:rPr>
          <w:sz w:val="16"/>
        </w:rPr>
        <w:t>“H3”</w:t>
      </w:r>
      <w:r>
        <w:rPr>
          <w:spacing w:val="-2"/>
          <w:sz w:val="16"/>
        </w:rPr>
        <w:t> </w:t>
      </w:r>
      <w:r>
        <w:rPr>
          <w:sz w:val="16"/>
        </w:rPr>
        <w:t>or</w:t>
      </w:r>
      <w:r>
        <w:rPr>
          <w:spacing w:val="-5"/>
          <w:sz w:val="16"/>
        </w:rPr>
        <w:t> </w:t>
      </w:r>
      <w:r>
        <w:rPr>
          <w:sz w:val="16"/>
        </w:rPr>
        <w:t>“HT76”</w:t>
      </w:r>
      <w:r>
        <w:rPr>
          <w:spacing w:val="-4"/>
          <w:sz w:val="16"/>
        </w:rPr>
        <w:t> </w:t>
      </w:r>
      <w:r>
        <w:rPr>
          <w:sz w:val="16"/>
        </w:rPr>
        <w:t>is</w:t>
      </w:r>
      <w:r>
        <w:rPr>
          <w:spacing w:val="-5"/>
          <w:sz w:val="16"/>
        </w:rPr>
        <w:t> </w:t>
      </w:r>
      <w:r>
        <w:rPr>
          <w:sz w:val="16"/>
        </w:rPr>
        <w:t>the</w:t>
      </w:r>
      <w:r>
        <w:rPr>
          <w:spacing w:val="-5"/>
          <w:sz w:val="16"/>
        </w:rPr>
        <w:t> </w:t>
      </w:r>
      <w:r>
        <w:rPr>
          <w:sz w:val="16"/>
        </w:rPr>
        <w:t>plant</w:t>
      </w:r>
      <w:r>
        <w:rPr>
          <w:spacing w:val="-2"/>
          <w:sz w:val="16"/>
        </w:rPr>
        <w:t> </w:t>
      </w:r>
      <w:r>
        <w:rPr>
          <w:sz w:val="16"/>
        </w:rPr>
        <w:t>(sample)</w:t>
      </w:r>
      <w:r>
        <w:rPr>
          <w:spacing w:val="-4"/>
          <w:sz w:val="16"/>
        </w:rPr>
        <w:t> </w:t>
      </w:r>
      <w:r>
        <w:rPr>
          <w:sz w:val="16"/>
        </w:rPr>
        <w:t>No.</w:t>
      </w:r>
      <w:r>
        <w:rPr>
          <w:spacing w:val="-2"/>
          <w:sz w:val="16"/>
        </w:rPr>
        <w:t> </w:t>
      </w:r>
      <w:r>
        <w:rPr>
          <w:sz w:val="16"/>
        </w:rPr>
        <w:t>used</w:t>
      </w:r>
      <w:r>
        <w:rPr>
          <w:spacing w:val="-5"/>
          <w:sz w:val="16"/>
        </w:rPr>
        <w:t> </w:t>
      </w:r>
      <w:r>
        <w:rPr>
          <w:sz w:val="16"/>
        </w:rPr>
        <w:t>in</w:t>
      </w:r>
      <w:r>
        <w:rPr>
          <w:spacing w:val="-4"/>
          <w:sz w:val="16"/>
        </w:rPr>
        <w:t> </w:t>
      </w:r>
      <w:r>
        <w:rPr>
          <w:sz w:val="16"/>
        </w:rPr>
        <w:t>the</w:t>
      </w:r>
      <w:r>
        <w:rPr>
          <w:spacing w:val="-4"/>
          <w:sz w:val="16"/>
        </w:rPr>
        <w:t> </w:t>
      </w:r>
      <w:r>
        <w:rPr>
          <w:sz w:val="16"/>
        </w:rPr>
        <w:t>laboratory,</w:t>
      </w:r>
      <w:r>
        <w:rPr>
          <w:spacing w:val="1"/>
          <w:sz w:val="16"/>
        </w:rPr>
        <w:t> </w:t>
      </w:r>
      <w:r>
        <w:rPr>
          <w:sz w:val="16"/>
        </w:rPr>
        <w:t>“e5”</w:t>
      </w:r>
      <w:r>
        <w:rPr>
          <w:spacing w:val="-3"/>
          <w:sz w:val="16"/>
        </w:rPr>
        <w:t> </w:t>
      </w:r>
      <w:r>
        <w:rPr>
          <w:sz w:val="16"/>
        </w:rPr>
        <w:t>or</w:t>
      </w:r>
      <w:r>
        <w:rPr>
          <w:spacing w:val="-4"/>
          <w:sz w:val="16"/>
        </w:rPr>
        <w:t> </w:t>
      </w:r>
      <w:r>
        <w:rPr>
          <w:sz w:val="16"/>
        </w:rPr>
        <w:t>“a1”</w:t>
      </w:r>
      <w:r>
        <w:rPr>
          <w:spacing w:val="-4"/>
          <w:sz w:val="16"/>
        </w:rPr>
        <w:t> </w:t>
      </w:r>
      <w:r>
        <w:rPr>
          <w:spacing w:val="-5"/>
          <w:sz w:val="16"/>
        </w:rPr>
        <w:t>or</w:t>
      </w:r>
    </w:p>
    <w:p>
      <w:pPr>
        <w:spacing w:after="0"/>
        <w:jc w:val="left"/>
        <w:rPr>
          <w:sz w:val="16"/>
        </w:rPr>
        <w:sectPr>
          <w:pgSz w:w="10890" w:h="14860"/>
          <w:pgMar w:header="713" w:footer="0" w:top="900" w:bottom="280" w:left="460" w:right="920"/>
        </w:sectPr>
      </w:pPr>
    </w:p>
    <w:p>
      <w:pPr>
        <w:pStyle w:val="BodyText"/>
        <w:rPr>
          <w:sz w:val="16"/>
        </w:rPr>
      </w:pPr>
    </w:p>
    <w:p>
      <w:pPr>
        <w:pStyle w:val="BodyText"/>
        <w:spacing w:before="67"/>
        <w:rPr>
          <w:sz w:val="16"/>
        </w:rPr>
      </w:pPr>
    </w:p>
    <w:p>
      <w:pPr>
        <w:spacing w:before="0"/>
        <w:ind w:left="1271" w:right="0" w:firstLine="0"/>
        <w:jc w:val="left"/>
        <w:rPr>
          <w:sz w:val="16"/>
        </w:rPr>
      </w:pPr>
      <w:r>
        <w:rPr>
          <w:sz w:val="16"/>
        </w:rPr>
        <w:t>“DD2”</w:t>
      </w:r>
      <w:r>
        <w:rPr>
          <w:spacing w:val="-2"/>
          <w:sz w:val="16"/>
        </w:rPr>
        <w:t> </w:t>
      </w:r>
      <w:r>
        <w:rPr>
          <w:sz w:val="16"/>
        </w:rPr>
        <w:t>or</w:t>
      </w:r>
      <w:r>
        <w:rPr>
          <w:spacing w:val="-4"/>
          <w:sz w:val="16"/>
        </w:rPr>
        <w:t> </w:t>
      </w:r>
      <w:r>
        <w:rPr>
          <w:sz w:val="16"/>
        </w:rPr>
        <w:t>“A10”</w:t>
      </w:r>
      <w:r>
        <w:rPr>
          <w:spacing w:val="-2"/>
          <w:sz w:val="16"/>
        </w:rPr>
        <w:t> </w:t>
      </w:r>
      <w:r>
        <w:rPr>
          <w:sz w:val="16"/>
        </w:rPr>
        <w:t>is</w:t>
      </w:r>
      <w:r>
        <w:rPr>
          <w:spacing w:val="-5"/>
          <w:sz w:val="16"/>
        </w:rPr>
        <w:t> </w:t>
      </w:r>
      <w:r>
        <w:rPr>
          <w:sz w:val="16"/>
        </w:rPr>
        <w:t>the</w:t>
      </w:r>
      <w:r>
        <w:rPr>
          <w:spacing w:val="-4"/>
          <w:sz w:val="16"/>
        </w:rPr>
        <w:t> </w:t>
      </w:r>
      <w:r>
        <w:rPr>
          <w:sz w:val="16"/>
        </w:rPr>
        <w:t>clone</w:t>
      </w:r>
      <w:r>
        <w:rPr>
          <w:spacing w:val="-4"/>
          <w:sz w:val="16"/>
        </w:rPr>
        <w:t> </w:t>
      </w:r>
      <w:r>
        <w:rPr>
          <w:sz w:val="16"/>
        </w:rPr>
        <w:t>No.</w:t>
      </w:r>
      <w:r>
        <w:rPr>
          <w:spacing w:val="-1"/>
          <w:sz w:val="16"/>
        </w:rPr>
        <w:t> </w:t>
      </w:r>
      <w:r>
        <w:rPr>
          <w:sz w:val="16"/>
        </w:rPr>
        <w:t>during</w:t>
      </w:r>
      <w:r>
        <w:rPr>
          <w:spacing w:val="-4"/>
          <w:sz w:val="16"/>
        </w:rPr>
        <w:t> </w:t>
      </w:r>
      <w:r>
        <w:rPr>
          <w:sz w:val="16"/>
        </w:rPr>
        <w:t>cloned</w:t>
      </w:r>
      <w:r>
        <w:rPr>
          <w:spacing w:val="-1"/>
          <w:sz w:val="16"/>
        </w:rPr>
        <w:t> </w:t>
      </w:r>
      <w:r>
        <w:rPr>
          <w:spacing w:val="-2"/>
          <w:sz w:val="16"/>
        </w:rPr>
        <w:t>sequencing.</w:t>
      </w:r>
    </w:p>
    <w:p>
      <w:pPr>
        <w:pStyle w:val="BodyText"/>
        <w:spacing w:before="6"/>
        <w:rPr>
          <w:sz w:val="18"/>
        </w:rPr>
      </w:pPr>
      <w:r>
        <w:rPr/>
        <w:drawing>
          <wp:anchor distT="0" distB="0" distL="0" distR="0" allowOverlap="1" layoutInCell="1" locked="0" behindDoc="1" simplePos="0" relativeHeight="487591936">
            <wp:simplePos x="0" y="0"/>
            <wp:positionH relativeFrom="page">
              <wp:posOffset>1630921</wp:posOffset>
            </wp:positionH>
            <wp:positionV relativeFrom="paragraph">
              <wp:posOffset>150537</wp:posOffset>
            </wp:positionV>
            <wp:extent cx="3419473" cy="78638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419473" cy="786383"/>
                    </a:xfrm>
                    <a:prstGeom prst="rect">
                      <a:avLst/>
                    </a:prstGeom>
                  </pic:spPr>
                </pic:pic>
              </a:graphicData>
            </a:graphic>
          </wp:anchor>
        </w:drawing>
      </w:r>
    </w:p>
    <w:p>
      <w:pPr>
        <w:spacing w:before="0"/>
        <w:ind w:left="389" w:right="224" w:firstLine="0"/>
        <w:jc w:val="both"/>
        <w:rPr>
          <w:sz w:val="16"/>
        </w:rPr>
      </w:pPr>
      <w:r>
        <w:rPr>
          <w:sz w:val="16"/>
        </w:rPr>
        <w:t>Fig. 1.</w:t>
      </w:r>
      <w:r>
        <w:rPr>
          <w:spacing w:val="40"/>
          <w:sz w:val="16"/>
        </w:rPr>
        <w:t> </w:t>
      </w:r>
      <w:r>
        <w:rPr>
          <w:sz w:val="16"/>
        </w:rPr>
        <w:t>PCR products of the nrDNA IGS8-ETS1 region of the 14 accessions for cloned sequencing. 1=‘Zhongning Qi’ (</w:t>
      </w:r>
      <w:r>
        <w:rPr>
          <w:i/>
          <w:sz w:val="16"/>
        </w:rPr>
        <w:t>J. hindsii </w:t>
      </w:r>
      <w:r>
        <w:rPr>
          <w:sz w:val="16"/>
        </w:rPr>
        <w:t>× </w:t>
      </w:r>
      <w:r>
        <w:rPr>
          <w:i/>
          <w:sz w:val="16"/>
        </w:rPr>
        <w:t>J.</w:t>
      </w:r>
      <w:r>
        <w:rPr>
          <w:i/>
          <w:spacing w:val="40"/>
          <w:sz w:val="16"/>
        </w:rPr>
        <w:t> </w:t>
      </w:r>
      <w:r>
        <w:rPr>
          <w:i/>
          <w:sz w:val="16"/>
        </w:rPr>
        <w:t>regia</w:t>
      </w:r>
      <w:r>
        <w:rPr>
          <w:sz w:val="16"/>
        </w:rPr>
        <w:t>), 2=‘Zhongning Qiang’ (</w:t>
      </w:r>
      <w:r>
        <w:rPr>
          <w:i/>
          <w:sz w:val="16"/>
        </w:rPr>
        <w:t>J. major </w:t>
      </w:r>
      <w:r>
        <w:rPr>
          <w:sz w:val="16"/>
        </w:rPr>
        <w:t>× </w:t>
      </w:r>
      <w:r>
        <w:rPr>
          <w:i/>
          <w:sz w:val="16"/>
        </w:rPr>
        <w:t>J. regia</w:t>
      </w:r>
      <w:r>
        <w:rPr>
          <w:sz w:val="16"/>
        </w:rPr>
        <w:t>), 3=‘Zhongning Yi’ (</w:t>
      </w:r>
      <w:r>
        <w:rPr>
          <w:i/>
          <w:sz w:val="16"/>
        </w:rPr>
        <w:t>J. regia </w:t>
      </w:r>
      <w:r>
        <w:rPr>
          <w:sz w:val="16"/>
        </w:rPr>
        <w:t>× </w:t>
      </w:r>
      <w:r>
        <w:rPr>
          <w:i/>
          <w:sz w:val="16"/>
        </w:rPr>
        <w:t>J. hindsii</w:t>
      </w:r>
      <w:r>
        <w:rPr>
          <w:sz w:val="16"/>
        </w:rPr>
        <w:t>), 4=</w:t>
      </w:r>
      <w:r>
        <w:rPr>
          <w:i/>
          <w:sz w:val="16"/>
        </w:rPr>
        <w:t>J. hindsii</w:t>
      </w:r>
      <w:r>
        <w:rPr>
          <w:sz w:val="16"/>
        </w:rPr>
        <w:t>, 5= </w:t>
      </w:r>
      <w:r>
        <w:rPr>
          <w:i/>
          <w:sz w:val="16"/>
        </w:rPr>
        <w:t>J. major</w:t>
      </w:r>
      <w:r>
        <w:rPr>
          <w:sz w:val="16"/>
        </w:rPr>
        <w:t>, 6=</w:t>
      </w:r>
      <w:r>
        <w:rPr>
          <w:i/>
          <w:sz w:val="16"/>
        </w:rPr>
        <w:t>J. californica</w:t>
      </w:r>
      <w:r>
        <w:rPr>
          <w:sz w:val="16"/>
        </w:rPr>
        <w:t>,</w:t>
      </w:r>
      <w:r>
        <w:rPr>
          <w:spacing w:val="40"/>
          <w:sz w:val="16"/>
        </w:rPr>
        <w:t> </w:t>
      </w:r>
      <w:r>
        <w:rPr>
          <w:sz w:val="16"/>
        </w:rPr>
        <w:t>7=</w:t>
      </w:r>
      <w:r>
        <w:rPr>
          <w:i/>
          <w:sz w:val="16"/>
        </w:rPr>
        <w:t>J. regia </w:t>
      </w:r>
      <w:r>
        <w:rPr>
          <w:sz w:val="16"/>
        </w:rPr>
        <w:t>‘Liaoning</w:t>
      </w:r>
      <w:r>
        <w:rPr>
          <w:spacing w:val="-3"/>
          <w:sz w:val="16"/>
        </w:rPr>
        <w:t> </w:t>
      </w:r>
      <w:r>
        <w:rPr>
          <w:sz w:val="16"/>
        </w:rPr>
        <w:t>5’,</w:t>
      </w:r>
      <w:r>
        <w:rPr>
          <w:spacing w:val="-1"/>
          <w:sz w:val="16"/>
        </w:rPr>
        <w:t> </w:t>
      </w:r>
      <w:r>
        <w:rPr>
          <w:sz w:val="16"/>
        </w:rPr>
        <w:t>8=</w:t>
      </w:r>
      <w:r>
        <w:rPr>
          <w:i/>
          <w:sz w:val="16"/>
        </w:rPr>
        <w:t>J.</w:t>
      </w:r>
      <w:r>
        <w:rPr>
          <w:i/>
          <w:spacing w:val="-1"/>
          <w:sz w:val="16"/>
        </w:rPr>
        <w:t> </w:t>
      </w:r>
      <w:r>
        <w:rPr>
          <w:i/>
          <w:sz w:val="16"/>
        </w:rPr>
        <w:t>regia </w:t>
      </w:r>
      <w:r>
        <w:rPr>
          <w:sz w:val="16"/>
        </w:rPr>
        <w:t>‘Xifu</w:t>
      </w:r>
      <w:r>
        <w:rPr>
          <w:spacing w:val="-1"/>
          <w:sz w:val="16"/>
        </w:rPr>
        <w:t> </w:t>
      </w:r>
      <w:r>
        <w:rPr>
          <w:sz w:val="16"/>
        </w:rPr>
        <w:t>5’,</w:t>
      </w:r>
      <w:r>
        <w:rPr>
          <w:spacing w:val="-1"/>
          <w:sz w:val="16"/>
        </w:rPr>
        <w:t> </w:t>
      </w:r>
      <w:r>
        <w:rPr>
          <w:sz w:val="16"/>
        </w:rPr>
        <w:t>9=individual</w:t>
      </w:r>
      <w:r>
        <w:rPr>
          <w:spacing w:val="-1"/>
          <w:sz w:val="16"/>
        </w:rPr>
        <w:t> </w:t>
      </w:r>
      <w:r>
        <w:rPr>
          <w:sz w:val="16"/>
        </w:rPr>
        <w:t>No.1 of </w:t>
      </w:r>
      <w:r>
        <w:rPr>
          <w:i/>
          <w:sz w:val="16"/>
        </w:rPr>
        <w:t>J.</w:t>
      </w:r>
      <w:r>
        <w:rPr>
          <w:i/>
          <w:spacing w:val="-1"/>
          <w:sz w:val="16"/>
        </w:rPr>
        <w:t> </w:t>
      </w:r>
      <w:r>
        <w:rPr>
          <w:i/>
          <w:sz w:val="16"/>
        </w:rPr>
        <w:t>sigillata</w:t>
      </w:r>
      <w:r>
        <w:rPr>
          <w:sz w:val="16"/>
        </w:rPr>
        <w:t>,</w:t>
      </w:r>
      <w:r>
        <w:rPr>
          <w:spacing w:val="-1"/>
          <w:sz w:val="16"/>
        </w:rPr>
        <w:t> </w:t>
      </w:r>
      <w:r>
        <w:rPr>
          <w:sz w:val="16"/>
        </w:rPr>
        <w:t>10=individual</w:t>
      </w:r>
      <w:r>
        <w:rPr>
          <w:spacing w:val="-1"/>
          <w:sz w:val="16"/>
        </w:rPr>
        <w:t> </w:t>
      </w:r>
      <w:r>
        <w:rPr>
          <w:sz w:val="16"/>
        </w:rPr>
        <w:t>No.2</w:t>
      </w:r>
      <w:r>
        <w:rPr>
          <w:spacing w:val="-1"/>
          <w:sz w:val="16"/>
        </w:rPr>
        <w:t> </w:t>
      </w:r>
      <w:r>
        <w:rPr>
          <w:sz w:val="16"/>
        </w:rPr>
        <w:t>of </w:t>
      </w:r>
      <w:r>
        <w:rPr>
          <w:i/>
          <w:sz w:val="16"/>
        </w:rPr>
        <w:t>J.</w:t>
      </w:r>
      <w:r>
        <w:rPr>
          <w:i/>
          <w:spacing w:val="-1"/>
          <w:sz w:val="16"/>
        </w:rPr>
        <w:t> </w:t>
      </w:r>
      <w:r>
        <w:rPr>
          <w:i/>
          <w:sz w:val="16"/>
        </w:rPr>
        <w:t>sigillata</w:t>
      </w:r>
      <w:r>
        <w:rPr>
          <w:sz w:val="16"/>
        </w:rPr>
        <w:t>,</w:t>
      </w:r>
      <w:r>
        <w:rPr>
          <w:spacing w:val="-1"/>
          <w:sz w:val="16"/>
        </w:rPr>
        <w:t> </w:t>
      </w:r>
      <w:r>
        <w:rPr>
          <w:sz w:val="16"/>
        </w:rPr>
        <w:t>11=</w:t>
      </w:r>
      <w:r>
        <w:rPr>
          <w:i/>
          <w:sz w:val="16"/>
        </w:rPr>
        <w:t>Cyclocarya</w:t>
      </w:r>
      <w:r>
        <w:rPr>
          <w:i/>
          <w:spacing w:val="-3"/>
          <w:sz w:val="16"/>
        </w:rPr>
        <w:t> </w:t>
      </w:r>
      <w:r>
        <w:rPr>
          <w:i/>
          <w:sz w:val="16"/>
        </w:rPr>
        <w:t>paliurus</w:t>
      </w:r>
      <w:r>
        <w:rPr>
          <w:sz w:val="16"/>
        </w:rPr>
        <w:t>,</w:t>
      </w:r>
      <w:r>
        <w:rPr>
          <w:spacing w:val="40"/>
          <w:sz w:val="16"/>
        </w:rPr>
        <w:t> </w:t>
      </w:r>
      <w:r>
        <w:rPr>
          <w:sz w:val="16"/>
        </w:rPr>
        <w:t>12=</w:t>
      </w:r>
      <w:r>
        <w:rPr>
          <w:i/>
          <w:sz w:val="16"/>
        </w:rPr>
        <w:t>Pterocarya stenoptera</w:t>
      </w:r>
      <w:r>
        <w:rPr>
          <w:sz w:val="16"/>
        </w:rPr>
        <w:t>, 13=</w:t>
      </w:r>
      <w:r>
        <w:rPr>
          <w:i/>
          <w:sz w:val="16"/>
        </w:rPr>
        <w:t>Carya illinoensis</w:t>
      </w:r>
      <w:r>
        <w:rPr>
          <w:sz w:val="16"/>
        </w:rPr>
        <w:t>, 14=</w:t>
      </w:r>
      <w:r>
        <w:rPr>
          <w:i/>
          <w:sz w:val="16"/>
        </w:rPr>
        <w:t>Carya cathayensis</w:t>
      </w:r>
      <w:r>
        <w:rPr>
          <w:sz w:val="16"/>
        </w:rPr>
        <w:t>. M is the 100-bp Ladder DNA size marker.</w:t>
      </w:r>
    </w:p>
    <w:p>
      <w:pPr>
        <w:pStyle w:val="BodyText"/>
        <w:rPr>
          <w:sz w:val="16"/>
        </w:rPr>
      </w:pPr>
    </w:p>
    <w:p>
      <w:pPr>
        <w:pStyle w:val="BodyText"/>
        <w:spacing w:before="113"/>
        <w:rPr>
          <w:sz w:val="16"/>
        </w:rPr>
      </w:pPr>
    </w:p>
    <w:p>
      <w:pPr>
        <w:pStyle w:val="ListParagraph"/>
        <w:numPr>
          <w:ilvl w:val="1"/>
          <w:numId w:val="1"/>
        </w:numPr>
        <w:tabs>
          <w:tab w:pos="742" w:val="left" w:leader="none"/>
        </w:tabs>
        <w:spacing w:line="240" w:lineRule="auto" w:before="0" w:after="0"/>
        <w:ind w:left="742" w:right="0" w:hanging="352"/>
        <w:jc w:val="left"/>
        <w:rPr>
          <w:i/>
          <w:sz w:val="20"/>
        </w:rPr>
      </w:pPr>
      <w:r>
        <w:rPr>
          <w:i/>
          <w:sz w:val="20"/>
        </w:rPr>
        <w:t>Data</w:t>
      </w:r>
      <w:r>
        <w:rPr>
          <w:i/>
          <w:spacing w:val="-3"/>
          <w:sz w:val="20"/>
        </w:rPr>
        <w:t> </w:t>
      </w:r>
      <w:r>
        <w:rPr>
          <w:i/>
          <w:spacing w:val="-2"/>
          <w:sz w:val="20"/>
        </w:rPr>
        <w:t>analysis</w:t>
      </w:r>
    </w:p>
    <w:p>
      <w:pPr>
        <w:pStyle w:val="BodyText"/>
        <w:spacing w:before="9"/>
        <w:rPr>
          <w:i/>
        </w:rPr>
      </w:pPr>
    </w:p>
    <w:p>
      <w:pPr>
        <w:pStyle w:val="BodyText"/>
        <w:ind w:left="390" w:right="265" w:firstLine="300"/>
        <w:jc w:val="both"/>
      </w:pPr>
      <w:r>
        <w:rPr/>
        <w:t>Nucleotide sequences were edited and manually corrected by eye using Sequencher (v. 4.6). Alignment was conducted using Clustalx [17]. The fragment of the nrDNA IGS8-ETS1 region was about 1146bp in </w:t>
      </w:r>
      <w:r>
        <w:rPr>
          <w:i/>
        </w:rPr>
        <w:t>Pterocarya stenoptera </w:t>
      </w:r>
      <w:r>
        <w:rPr/>
        <w:t>(outgroup), 1178bp in </w:t>
      </w:r>
      <w:r>
        <w:rPr>
          <w:i/>
        </w:rPr>
        <w:t>Carya illinoensis </w:t>
      </w:r>
      <w:r>
        <w:rPr/>
        <w:t>(outgroup), 1184bp in </w:t>
      </w:r>
      <w:r>
        <w:rPr>
          <w:i/>
        </w:rPr>
        <w:t>Carya cathayensis</w:t>
      </w:r>
      <w:r>
        <w:rPr>
          <w:i/>
        </w:rPr>
        <w:t> </w:t>
      </w:r>
      <w:r>
        <w:rPr/>
        <w:t>(outgroup), 1339bp in </w:t>
      </w:r>
      <w:r>
        <w:rPr>
          <w:i/>
        </w:rPr>
        <w:t>Cyclocarya paliurus </w:t>
      </w:r>
      <w:r>
        <w:rPr/>
        <w:t>(outgroup) and 1342bp to 1345bp among the accessions in sect. </w:t>
      </w:r>
      <w:r>
        <w:rPr>
          <w:i/>
        </w:rPr>
        <w:t>Juglans </w:t>
      </w:r>
      <w:r>
        <w:rPr/>
        <w:t>(including primer sites). The sequence haplotype diversity of the isolate was analyzed using DnaSP (DNA Sequences Polymorphism version 5.10.01) software [18]. The sequence haplotypes of each accession (excluding outgroups) were retained in the dataset for computation (Table 2 and Fig. 2).</w:t>
      </w:r>
    </w:p>
    <w:p>
      <w:pPr>
        <w:pStyle w:val="BodyText"/>
        <w:ind w:left="390" w:right="265" w:firstLine="300"/>
        <w:jc w:val="both"/>
      </w:pPr>
      <w:r>
        <w:rPr/>
        <w:t>Since</w:t>
      </w:r>
      <w:r>
        <w:rPr>
          <w:spacing w:val="-1"/>
        </w:rPr>
        <w:t> </w:t>
      </w:r>
      <w:r>
        <w:rPr/>
        <w:t>sequences</w:t>
      </w:r>
      <w:r>
        <w:rPr>
          <w:spacing w:val="-1"/>
        </w:rPr>
        <w:t> </w:t>
      </w:r>
      <w:r>
        <w:rPr/>
        <w:t>of</w:t>
      </w:r>
      <w:r>
        <w:rPr>
          <w:spacing w:val="-3"/>
        </w:rPr>
        <w:t> </w:t>
      </w:r>
      <w:r>
        <w:rPr/>
        <w:t>some</w:t>
      </w:r>
      <w:r>
        <w:rPr>
          <w:spacing w:val="-1"/>
        </w:rPr>
        <w:t> </w:t>
      </w:r>
      <w:r>
        <w:rPr/>
        <w:t>related species</w:t>
      </w:r>
      <w:r>
        <w:rPr>
          <w:spacing w:val="-2"/>
        </w:rPr>
        <w:t> </w:t>
      </w:r>
      <w:r>
        <w:rPr/>
        <w:t>downloaded from</w:t>
      </w:r>
      <w:r>
        <w:rPr>
          <w:spacing w:val="-3"/>
        </w:rPr>
        <w:t> </w:t>
      </w:r>
      <w:r>
        <w:rPr/>
        <w:t>GenBank</w:t>
      </w:r>
      <w:r>
        <w:rPr>
          <w:spacing w:val="-1"/>
        </w:rPr>
        <w:t> </w:t>
      </w:r>
      <w:r>
        <w:rPr/>
        <w:t>were</w:t>
      </w:r>
      <w:r>
        <w:rPr>
          <w:spacing w:val="-1"/>
        </w:rPr>
        <w:t> </w:t>
      </w:r>
      <w:r>
        <w:rPr/>
        <w:t>not</w:t>
      </w:r>
      <w:r>
        <w:rPr>
          <w:spacing w:val="-2"/>
        </w:rPr>
        <w:t> </w:t>
      </w:r>
      <w:r>
        <w:rPr/>
        <w:t>long enough,</w:t>
      </w:r>
      <w:r>
        <w:rPr>
          <w:spacing w:val="-1"/>
        </w:rPr>
        <w:t> </w:t>
      </w:r>
      <w:r>
        <w:rPr/>
        <w:t>it was</w:t>
      </w:r>
      <w:r>
        <w:rPr>
          <w:spacing w:val="-2"/>
        </w:rPr>
        <w:t> </w:t>
      </w:r>
      <w:r>
        <w:rPr/>
        <w:t>decided that the final dataset included 103 sequences/35 accessions</w:t>
      </w:r>
      <w:r>
        <w:rPr>
          <w:spacing w:val="-1"/>
        </w:rPr>
        <w:t> </w:t>
      </w:r>
      <w:r>
        <w:rPr/>
        <w:t>in</w:t>
      </w:r>
      <w:r>
        <w:rPr>
          <w:spacing w:val="-1"/>
        </w:rPr>
        <w:t> </w:t>
      </w:r>
      <w:r>
        <w:rPr/>
        <w:t>an</w:t>
      </w:r>
      <w:r>
        <w:rPr>
          <w:spacing w:val="-1"/>
        </w:rPr>
        <w:t> </w:t>
      </w:r>
      <w:r>
        <w:rPr/>
        <w:t>alignment of</w:t>
      </w:r>
      <w:r>
        <w:rPr>
          <w:spacing w:val="-1"/>
        </w:rPr>
        <w:t> </w:t>
      </w:r>
      <w:r>
        <w:rPr/>
        <w:t>1148bp in</w:t>
      </w:r>
      <w:r>
        <w:rPr>
          <w:spacing w:val="-1"/>
        </w:rPr>
        <w:t> </w:t>
      </w:r>
      <w:r>
        <w:rPr/>
        <w:t>length</w:t>
      </w:r>
      <w:r>
        <w:rPr>
          <w:spacing w:val="-1"/>
        </w:rPr>
        <w:t> </w:t>
      </w:r>
      <w:r>
        <w:rPr/>
        <w:t>(ranging</w:t>
      </w:r>
      <w:r>
        <w:rPr>
          <w:spacing w:val="-1"/>
        </w:rPr>
        <w:t> </w:t>
      </w:r>
      <w:r>
        <w:rPr/>
        <w:t>from position 131 to 1258 from the 5’ end of the nrDNA IGS8-ETS1 region) for formal computation. Totally, 191 parsimony-informative sites were obtained. The NJ tree (Fig. 2) was created using PAUP 4.0b10 [19].</w:t>
      </w:r>
    </w:p>
    <w:p>
      <w:pPr>
        <w:spacing w:before="229"/>
        <w:ind w:left="390" w:right="302" w:firstLine="0"/>
        <w:jc w:val="both"/>
        <w:rPr>
          <w:sz w:val="16"/>
        </w:rPr>
      </w:pPr>
      <w:r>
        <w:rPr>
          <w:sz w:val="16"/>
        </w:rPr>
        <w:t>Table</w:t>
      </w:r>
      <w:r>
        <w:rPr>
          <w:spacing w:val="-2"/>
          <w:sz w:val="16"/>
        </w:rPr>
        <w:t> </w:t>
      </w:r>
      <w:r>
        <w:rPr>
          <w:sz w:val="16"/>
        </w:rPr>
        <w:t>2.</w:t>
      </w:r>
      <w:r>
        <w:rPr>
          <w:spacing w:val="40"/>
          <w:sz w:val="16"/>
        </w:rPr>
        <w:t> </w:t>
      </w:r>
      <w:r>
        <w:rPr>
          <w:sz w:val="16"/>
        </w:rPr>
        <w:t>The</w:t>
      </w:r>
      <w:r>
        <w:rPr>
          <w:spacing w:val="-3"/>
          <w:sz w:val="16"/>
        </w:rPr>
        <w:t> </w:t>
      </w:r>
      <w:r>
        <w:rPr>
          <w:sz w:val="16"/>
        </w:rPr>
        <w:t>sequence</w:t>
      </w:r>
      <w:r>
        <w:rPr>
          <w:spacing w:val="-5"/>
          <w:sz w:val="16"/>
        </w:rPr>
        <w:t> </w:t>
      </w:r>
      <w:r>
        <w:rPr>
          <w:sz w:val="16"/>
        </w:rPr>
        <w:t>haplotype</w:t>
      </w:r>
      <w:r>
        <w:rPr>
          <w:spacing w:val="-3"/>
          <w:sz w:val="16"/>
        </w:rPr>
        <w:t> </w:t>
      </w:r>
      <w:r>
        <w:rPr>
          <w:sz w:val="16"/>
        </w:rPr>
        <w:t>diversities</w:t>
      </w:r>
      <w:r>
        <w:rPr>
          <w:spacing w:val="-1"/>
          <w:sz w:val="16"/>
        </w:rPr>
        <w:t> </w:t>
      </w:r>
      <w:r>
        <w:rPr>
          <w:sz w:val="16"/>
        </w:rPr>
        <w:t>of</w:t>
      </w:r>
      <w:r>
        <w:rPr>
          <w:spacing w:val="-2"/>
          <w:sz w:val="16"/>
        </w:rPr>
        <w:t> </w:t>
      </w:r>
      <w:r>
        <w:rPr>
          <w:sz w:val="16"/>
        </w:rPr>
        <w:t>the</w:t>
      </w:r>
      <w:r>
        <w:rPr>
          <w:spacing w:val="-5"/>
          <w:sz w:val="16"/>
        </w:rPr>
        <w:t> </w:t>
      </w:r>
      <w:r>
        <w:rPr>
          <w:sz w:val="16"/>
        </w:rPr>
        <w:t>nrDNA</w:t>
      </w:r>
      <w:r>
        <w:rPr>
          <w:spacing w:val="-2"/>
          <w:sz w:val="16"/>
        </w:rPr>
        <w:t> </w:t>
      </w:r>
      <w:r>
        <w:rPr>
          <w:sz w:val="16"/>
        </w:rPr>
        <w:t>IGS8-ETS1 region of</w:t>
      </w:r>
      <w:r>
        <w:rPr>
          <w:spacing w:val="-2"/>
          <w:sz w:val="16"/>
        </w:rPr>
        <w:t> </w:t>
      </w:r>
      <w:r>
        <w:rPr>
          <w:sz w:val="16"/>
        </w:rPr>
        <w:t>the</w:t>
      </w:r>
      <w:r>
        <w:rPr>
          <w:spacing w:val="-1"/>
          <w:sz w:val="16"/>
        </w:rPr>
        <w:t> </w:t>
      </w:r>
      <w:r>
        <w:rPr>
          <w:sz w:val="16"/>
        </w:rPr>
        <w:t>Paradox</w:t>
      </w:r>
      <w:r>
        <w:rPr>
          <w:spacing w:val="-2"/>
          <w:sz w:val="16"/>
        </w:rPr>
        <w:t> </w:t>
      </w:r>
      <w:r>
        <w:rPr>
          <w:sz w:val="16"/>
        </w:rPr>
        <w:t>hybrids</w:t>
      </w:r>
      <w:r>
        <w:rPr>
          <w:spacing w:val="-1"/>
          <w:sz w:val="16"/>
        </w:rPr>
        <w:t> </w:t>
      </w:r>
      <w:r>
        <w:rPr>
          <w:sz w:val="16"/>
        </w:rPr>
        <w:t>and</w:t>
      </w:r>
      <w:r>
        <w:rPr>
          <w:spacing w:val="-2"/>
          <w:sz w:val="16"/>
        </w:rPr>
        <w:t> </w:t>
      </w:r>
      <w:r>
        <w:rPr>
          <w:sz w:val="16"/>
        </w:rPr>
        <w:t>the</w:t>
      </w:r>
      <w:r>
        <w:rPr>
          <w:spacing w:val="-5"/>
          <w:sz w:val="16"/>
        </w:rPr>
        <w:t> </w:t>
      </w:r>
      <w:r>
        <w:rPr>
          <w:sz w:val="16"/>
        </w:rPr>
        <w:t>parental</w:t>
      </w:r>
      <w:r>
        <w:rPr>
          <w:spacing w:val="-2"/>
          <w:sz w:val="16"/>
        </w:rPr>
        <w:t> </w:t>
      </w:r>
      <w:r>
        <w:rPr>
          <w:sz w:val="16"/>
        </w:rPr>
        <w:t>materials</w:t>
      </w:r>
      <w:r>
        <w:rPr>
          <w:spacing w:val="-1"/>
          <w:sz w:val="16"/>
        </w:rPr>
        <w:t> </w:t>
      </w:r>
      <w:r>
        <w:rPr>
          <w:sz w:val="16"/>
        </w:rPr>
        <w:t>based on</w:t>
      </w:r>
      <w:r>
        <w:rPr>
          <w:spacing w:val="40"/>
          <w:sz w:val="16"/>
        </w:rPr>
        <w:t> </w:t>
      </w:r>
      <w:r>
        <w:rPr>
          <w:sz w:val="16"/>
        </w:rPr>
        <w:t>cloned sequences</w:t>
      </w:r>
    </w:p>
    <w:p>
      <w:pPr>
        <w:pStyle w:val="BodyText"/>
        <w:spacing w:before="13"/>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2438"/>
        <w:gridCol w:w="1120"/>
        <w:gridCol w:w="1908"/>
        <w:gridCol w:w="1674"/>
      </w:tblGrid>
      <w:tr>
        <w:trPr>
          <w:trHeight w:val="618" w:hRule="atLeast"/>
        </w:trPr>
        <w:tc>
          <w:tcPr>
            <w:tcW w:w="2050" w:type="dxa"/>
            <w:tcBorders>
              <w:top w:val="single" w:sz="4" w:space="0" w:color="000000"/>
              <w:bottom w:val="single" w:sz="4" w:space="0" w:color="000000"/>
            </w:tcBorders>
          </w:tcPr>
          <w:p>
            <w:pPr>
              <w:pStyle w:val="TableParagraph"/>
              <w:spacing w:line="240" w:lineRule="auto" w:before="201"/>
              <w:ind w:left="446"/>
              <w:rPr>
                <w:sz w:val="18"/>
              </w:rPr>
            </w:pPr>
            <w:r>
              <w:rPr>
                <w:sz w:val="18"/>
              </w:rPr>
              <w:t>Name</w:t>
            </w:r>
            <w:r>
              <w:rPr>
                <w:spacing w:val="-5"/>
                <w:sz w:val="18"/>
              </w:rPr>
              <w:t> </w:t>
            </w:r>
            <w:r>
              <w:rPr>
                <w:sz w:val="18"/>
              </w:rPr>
              <w:t>of</w:t>
            </w:r>
            <w:r>
              <w:rPr>
                <w:spacing w:val="-2"/>
                <w:sz w:val="18"/>
              </w:rPr>
              <w:t> sample</w:t>
            </w:r>
          </w:p>
        </w:tc>
        <w:tc>
          <w:tcPr>
            <w:tcW w:w="2438" w:type="dxa"/>
            <w:tcBorders>
              <w:top w:val="single" w:sz="4" w:space="0" w:color="000000"/>
              <w:bottom w:val="single" w:sz="4" w:space="0" w:color="000000"/>
            </w:tcBorders>
          </w:tcPr>
          <w:p>
            <w:pPr>
              <w:pStyle w:val="TableParagraph"/>
              <w:spacing w:line="240" w:lineRule="auto" w:before="98"/>
              <w:ind w:left="266" w:right="229" w:firstLine="329"/>
              <w:rPr>
                <w:sz w:val="18"/>
              </w:rPr>
            </w:pPr>
            <w:r>
              <w:rPr>
                <w:sz w:val="18"/>
              </w:rPr>
              <w:t>No. of haplotypes (No.</w:t>
            </w:r>
            <w:r>
              <w:rPr>
                <w:spacing w:val="-12"/>
                <w:sz w:val="18"/>
              </w:rPr>
              <w:t> </w:t>
            </w:r>
            <w:r>
              <w:rPr>
                <w:sz w:val="18"/>
              </w:rPr>
              <w:t>of</w:t>
            </w:r>
            <w:r>
              <w:rPr>
                <w:spacing w:val="-11"/>
                <w:sz w:val="18"/>
              </w:rPr>
              <w:t> </w:t>
            </w:r>
            <w:r>
              <w:rPr>
                <w:sz w:val="18"/>
              </w:rPr>
              <w:t>cloned</w:t>
            </w:r>
            <w:r>
              <w:rPr>
                <w:spacing w:val="-11"/>
                <w:sz w:val="18"/>
              </w:rPr>
              <w:t> </w:t>
            </w:r>
            <w:r>
              <w:rPr>
                <w:sz w:val="18"/>
              </w:rPr>
              <w:t>sequences)</w:t>
            </w:r>
            <w:r>
              <w:rPr>
                <w:sz w:val="18"/>
                <w:vertAlign w:val="superscript"/>
              </w:rPr>
              <w:t>1</w:t>
            </w:r>
          </w:p>
        </w:tc>
        <w:tc>
          <w:tcPr>
            <w:tcW w:w="1120" w:type="dxa"/>
            <w:tcBorders>
              <w:top w:val="single" w:sz="4" w:space="0" w:color="000000"/>
              <w:bottom w:val="single" w:sz="4" w:space="0" w:color="000000"/>
            </w:tcBorders>
          </w:tcPr>
          <w:p>
            <w:pPr>
              <w:pStyle w:val="TableParagraph"/>
              <w:spacing w:line="240" w:lineRule="auto" w:before="98"/>
              <w:ind w:left="291" w:hanging="61"/>
              <w:rPr>
                <w:sz w:val="18"/>
              </w:rPr>
            </w:pPr>
            <w:r>
              <w:rPr>
                <w:spacing w:val="-2"/>
                <w:sz w:val="18"/>
              </w:rPr>
              <w:t>Haplotype diversity</w:t>
            </w:r>
          </w:p>
        </w:tc>
        <w:tc>
          <w:tcPr>
            <w:tcW w:w="1908" w:type="dxa"/>
            <w:tcBorders>
              <w:top w:val="single" w:sz="4" w:space="0" w:color="000000"/>
              <w:bottom w:val="single" w:sz="4" w:space="0" w:color="000000"/>
            </w:tcBorders>
          </w:tcPr>
          <w:p>
            <w:pPr>
              <w:pStyle w:val="TableParagraph"/>
              <w:spacing w:line="207" w:lineRule="exact" w:before="98"/>
              <w:ind w:left="0" w:right="170"/>
              <w:jc w:val="right"/>
              <w:rPr>
                <w:sz w:val="18"/>
              </w:rPr>
            </w:pPr>
            <w:r>
              <w:rPr>
                <w:sz w:val="18"/>
              </w:rPr>
              <w:t>Unaligned</w:t>
            </w:r>
            <w:r>
              <w:rPr>
                <w:spacing w:val="-3"/>
                <w:sz w:val="18"/>
              </w:rPr>
              <w:t> </w:t>
            </w:r>
            <w:r>
              <w:rPr>
                <w:sz w:val="18"/>
              </w:rPr>
              <w:t>length</w:t>
            </w:r>
            <w:r>
              <w:rPr>
                <w:spacing w:val="-2"/>
                <w:sz w:val="18"/>
              </w:rPr>
              <w:t> </w:t>
            </w:r>
            <w:r>
              <w:rPr>
                <w:spacing w:val="-10"/>
                <w:sz w:val="18"/>
                <w:vertAlign w:val="superscript"/>
              </w:rPr>
              <w:t>2</w:t>
            </w:r>
          </w:p>
          <w:p>
            <w:pPr>
              <w:pStyle w:val="TableParagraph"/>
              <w:spacing w:line="207" w:lineRule="exact"/>
              <w:ind w:left="0" w:right="164"/>
              <w:jc w:val="right"/>
              <w:rPr>
                <w:sz w:val="18"/>
              </w:rPr>
            </w:pPr>
            <w:r>
              <w:rPr>
                <w:sz w:val="18"/>
              </w:rPr>
              <w:t>(Aligned</w:t>
            </w:r>
            <w:r>
              <w:rPr>
                <w:spacing w:val="-4"/>
                <w:sz w:val="18"/>
              </w:rPr>
              <w:t> </w:t>
            </w:r>
            <w:r>
              <w:rPr>
                <w:sz w:val="18"/>
              </w:rPr>
              <w:t>length)</w:t>
            </w:r>
            <w:r>
              <w:rPr>
                <w:spacing w:val="-2"/>
                <w:sz w:val="18"/>
              </w:rPr>
              <w:t> </w:t>
            </w:r>
            <w:r>
              <w:rPr>
                <w:spacing w:val="-4"/>
                <w:sz w:val="18"/>
              </w:rPr>
              <w:t>(bp)</w:t>
            </w:r>
          </w:p>
        </w:tc>
        <w:tc>
          <w:tcPr>
            <w:tcW w:w="1674" w:type="dxa"/>
            <w:tcBorders>
              <w:top w:val="single" w:sz="4" w:space="0" w:color="000000"/>
              <w:bottom w:val="single" w:sz="4" w:space="0" w:color="000000"/>
            </w:tcBorders>
          </w:tcPr>
          <w:p>
            <w:pPr>
              <w:pStyle w:val="TableParagraph"/>
              <w:spacing w:line="240" w:lineRule="auto"/>
              <w:ind w:left="166" w:right="113" w:firstLine="1"/>
              <w:jc w:val="center"/>
              <w:rPr>
                <w:sz w:val="18"/>
              </w:rPr>
            </w:pPr>
            <w:r>
              <w:rPr>
                <w:sz w:val="18"/>
              </w:rPr>
              <w:t>Number of polymorphic</w:t>
            </w:r>
            <w:r>
              <w:rPr>
                <w:spacing w:val="-12"/>
                <w:sz w:val="18"/>
              </w:rPr>
              <w:t> </w:t>
            </w:r>
            <w:r>
              <w:rPr>
                <w:sz w:val="18"/>
              </w:rPr>
              <w:t>sites</w:t>
            </w:r>
            <w:r>
              <w:rPr>
                <w:spacing w:val="-11"/>
                <w:sz w:val="18"/>
              </w:rPr>
              <w:t> </w:t>
            </w:r>
            <w:r>
              <w:rPr>
                <w:sz w:val="18"/>
                <w:vertAlign w:val="superscript"/>
              </w:rPr>
              <w:t>3</w:t>
            </w:r>
          </w:p>
          <w:p>
            <w:pPr>
              <w:pStyle w:val="TableParagraph"/>
              <w:spacing w:line="190" w:lineRule="exact"/>
              <w:ind w:left="55"/>
              <w:jc w:val="center"/>
              <w:rPr>
                <w:sz w:val="18"/>
              </w:rPr>
            </w:pPr>
            <w:r>
              <w:rPr>
                <w:spacing w:val="-4"/>
                <w:sz w:val="18"/>
              </w:rPr>
              <w:t>(bp)</w:t>
            </w:r>
          </w:p>
        </w:tc>
      </w:tr>
      <w:tr>
        <w:trPr>
          <w:trHeight w:val="216" w:hRule="atLeast"/>
        </w:trPr>
        <w:tc>
          <w:tcPr>
            <w:tcW w:w="2050" w:type="dxa"/>
            <w:tcBorders>
              <w:top w:val="single" w:sz="4" w:space="0" w:color="000000"/>
            </w:tcBorders>
          </w:tcPr>
          <w:p>
            <w:pPr>
              <w:pStyle w:val="TableParagraph"/>
              <w:spacing w:line="196" w:lineRule="exact"/>
              <w:ind w:left="115"/>
              <w:rPr>
                <w:sz w:val="20"/>
              </w:rPr>
            </w:pPr>
            <w:r>
              <w:rPr>
                <w:sz w:val="20"/>
              </w:rPr>
              <w:t>‘</w:t>
            </w:r>
            <w:r>
              <w:rPr>
                <w:sz w:val="18"/>
              </w:rPr>
              <w:t>Zhongning</w:t>
            </w:r>
            <w:r>
              <w:rPr>
                <w:spacing w:val="-5"/>
                <w:sz w:val="18"/>
              </w:rPr>
              <w:t> </w:t>
            </w:r>
            <w:r>
              <w:rPr>
                <w:sz w:val="18"/>
              </w:rPr>
              <w:t>Qi</w:t>
            </w:r>
            <w:r>
              <w:rPr>
                <w:sz w:val="20"/>
              </w:rPr>
              <w:t>’</w:t>
            </w:r>
            <w:r>
              <w:rPr>
                <w:spacing w:val="-21"/>
                <w:sz w:val="20"/>
              </w:rPr>
              <w:t> </w:t>
            </w:r>
            <w:r>
              <w:rPr>
                <w:spacing w:val="-10"/>
                <w:sz w:val="20"/>
                <w:vertAlign w:val="superscript"/>
              </w:rPr>
              <w:t>4</w:t>
            </w:r>
          </w:p>
        </w:tc>
        <w:tc>
          <w:tcPr>
            <w:tcW w:w="2438" w:type="dxa"/>
            <w:tcBorders>
              <w:top w:val="single" w:sz="4" w:space="0" w:color="000000"/>
            </w:tcBorders>
          </w:tcPr>
          <w:p>
            <w:pPr>
              <w:pStyle w:val="TableParagraph"/>
              <w:spacing w:line="196" w:lineRule="exact"/>
              <w:ind w:left="40"/>
              <w:jc w:val="center"/>
              <w:rPr>
                <w:sz w:val="18"/>
              </w:rPr>
            </w:pPr>
            <w:r>
              <w:rPr>
                <w:sz w:val="18"/>
              </w:rPr>
              <w:t>18</w:t>
            </w:r>
            <w:r>
              <w:rPr>
                <w:spacing w:val="2"/>
                <w:sz w:val="18"/>
              </w:rPr>
              <w:t> </w:t>
            </w:r>
            <w:r>
              <w:rPr>
                <w:spacing w:val="-4"/>
                <w:sz w:val="18"/>
              </w:rPr>
              <w:t>(21)</w:t>
            </w:r>
          </w:p>
        </w:tc>
        <w:tc>
          <w:tcPr>
            <w:tcW w:w="1120" w:type="dxa"/>
            <w:tcBorders>
              <w:top w:val="single" w:sz="4" w:space="0" w:color="000000"/>
            </w:tcBorders>
          </w:tcPr>
          <w:p>
            <w:pPr>
              <w:pStyle w:val="TableParagraph"/>
              <w:spacing w:line="196" w:lineRule="exact"/>
              <w:ind w:left="313"/>
              <w:rPr>
                <w:sz w:val="18"/>
              </w:rPr>
            </w:pPr>
            <w:r>
              <w:rPr>
                <w:spacing w:val="-2"/>
                <w:sz w:val="18"/>
              </w:rPr>
              <w:t>0.9714</w:t>
            </w:r>
          </w:p>
        </w:tc>
        <w:tc>
          <w:tcPr>
            <w:tcW w:w="1908" w:type="dxa"/>
            <w:tcBorders>
              <w:top w:val="single" w:sz="4" w:space="0" w:color="000000"/>
            </w:tcBorders>
          </w:tcPr>
          <w:p>
            <w:pPr>
              <w:pStyle w:val="TableParagraph"/>
              <w:spacing w:line="196" w:lineRule="exact"/>
              <w:ind w:left="33"/>
              <w:jc w:val="center"/>
              <w:rPr>
                <w:sz w:val="18"/>
              </w:rPr>
            </w:pPr>
            <w:r>
              <w:rPr>
                <w:spacing w:val="-2"/>
                <w:sz w:val="18"/>
              </w:rPr>
              <w:t>1342(1343)</w:t>
            </w:r>
          </w:p>
        </w:tc>
        <w:tc>
          <w:tcPr>
            <w:tcW w:w="1674" w:type="dxa"/>
            <w:tcBorders>
              <w:top w:val="single" w:sz="4" w:space="0" w:color="000000"/>
            </w:tcBorders>
          </w:tcPr>
          <w:p>
            <w:pPr>
              <w:pStyle w:val="TableParagraph"/>
              <w:spacing w:line="196" w:lineRule="exact"/>
              <w:ind w:left="55" w:right="1"/>
              <w:jc w:val="center"/>
              <w:rPr>
                <w:sz w:val="18"/>
              </w:rPr>
            </w:pPr>
            <w:r>
              <w:rPr>
                <w:spacing w:val="-5"/>
                <w:sz w:val="18"/>
              </w:rPr>
              <w:t>62</w:t>
            </w:r>
          </w:p>
        </w:tc>
      </w:tr>
      <w:tr>
        <w:trPr>
          <w:trHeight w:val="207" w:hRule="atLeast"/>
        </w:trPr>
        <w:tc>
          <w:tcPr>
            <w:tcW w:w="2050" w:type="dxa"/>
          </w:tcPr>
          <w:p>
            <w:pPr>
              <w:pStyle w:val="TableParagraph"/>
              <w:spacing w:line="179" w:lineRule="exact" w:before="9"/>
              <w:ind w:left="115"/>
              <w:rPr>
                <w:sz w:val="18"/>
              </w:rPr>
            </w:pPr>
            <w:r>
              <w:rPr>
                <w:sz w:val="18"/>
              </w:rPr>
              <w:t>‘Zhongning</w:t>
            </w:r>
            <w:r>
              <w:rPr>
                <w:spacing w:val="-4"/>
                <w:sz w:val="18"/>
              </w:rPr>
              <w:t> </w:t>
            </w:r>
            <w:r>
              <w:rPr>
                <w:sz w:val="18"/>
              </w:rPr>
              <w:t>Qiang’</w:t>
            </w:r>
            <w:r>
              <w:rPr>
                <w:spacing w:val="-14"/>
                <w:sz w:val="18"/>
              </w:rPr>
              <w:t> </w:t>
            </w:r>
            <w:r>
              <w:rPr>
                <w:spacing w:val="-10"/>
                <w:sz w:val="18"/>
                <w:vertAlign w:val="superscript"/>
              </w:rPr>
              <w:t>5</w:t>
            </w:r>
          </w:p>
        </w:tc>
        <w:tc>
          <w:tcPr>
            <w:tcW w:w="2438" w:type="dxa"/>
          </w:tcPr>
          <w:p>
            <w:pPr>
              <w:pStyle w:val="TableParagraph"/>
              <w:spacing w:line="179" w:lineRule="exact" w:before="9"/>
              <w:ind w:left="40"/>
              <w:jc w:val="center"/>
              <w:rPr>
                <w:sz w:val="18"/>
              </w:rPr>
            </w:pPr>
            <w:r>
              <w:rPr>
                <w:sz w:val="18"/>
              </w:rPr>
              <w:t>16</w:t>
            </w:r>
            <w:r>
              <w:rPr>
                <w:spacing w:val="2"/>
                <w:sz w:val="18"/>
              </w:rPr>
              <w:t> </w:t>
            </w:r>
            <w:r>
              <w:rPr>
                <w:spacing w:val="-4"/>
                <w:sz w:val="18"/>
              </w:rPr>
              <w:t>(17)</w:t>
            </w:r>
          </w:p>
        </w:tc>
        <w:tc>
          <w:tcPr>
            <w:tcW w:w="1120" w:type="dxa"/>
          </w:tcPr>
          <w:p>
            <w:pPr>
              <w:pStyle w:val="TableParagraph"/>
              <w:spacing w:line="179" w:lineRule="exact" w:before="9"/>
              <w:ind w:left="313"/>
              <w:rPr>
                <w:sz w:val="18"/>
              </w:rPr>
            </w:pPr>
            <w:r>
              <w:rPr>
                <w:spacing w:val="-2"/>
                <w:sz w:val="18"/>
              </w:rPr>
              <w:t>0.9926</w:t>
            </w:r>
          </w:p>
        </w:tc>
        <w:tc>
          <w:tcPr>
            <w:tcW w:w="1908" w:type="dxa"/>
          </w:tcPr>
          <w:p>
            <w:pPr>
              <w:pStyle w:val="TableParagraph"/>
              <w:spacing w:line="179" w:lineRule="exact" w:before="9"/>
              <w:ind w:left="33"/>
              <w:jc w:val="center"/>
              <w:rPr>
                <w:sz w:val="18"/>
              </w:rPr>
            </w:pPr>
            <w:r>
              <w:rPr>
                <w:spacing w:val="-2"/>
                <w:sz w:val="18"/>
              </w:rPr>
              <w:t>1342(1346)</w:t>
            </w:r>
          </w:p>
        </w:tc>
        <w:tc>
          <w:tcPr>
            <w:tcW w:w="1674" w:type="dxa"/>
          </w:tcPr>
          <w:p>
            <w:pPr>
              <w:pStyle w:val="TableParagraph"/>
              <w:spacing w:line="179" w:lineRule="exact" w:before="9"/>
              <w:ind w:left="55" w:right="1"/>
              <w:jc w:val="center"/>
              <w:rPr>
                <w:sz w:val="18"/>
              </w:rPr>
            </w:pPr>
            <w:r>
              <w:rPr>
                <w:spacing w:val="-5"/>
                <w:sz w:val="18"/>
              </w:rPr>
              <w:t>57</w:t>
            </w:r>
          </w:p>
        </w:tc>
      </w:tr>
      <w:tr>
        <w:trPr>
          <w:trHeight w:val="207" w:hRule="atLeast"/>
        </w:trPr>
        <w:tc>
          <w:tcPr>
            <w:tcW w:w="2050" w:type="dxa"/>
          </w:tcPr>
          <w:p>
            <w:pPr>
              <w:pStyle w:val="TableParagraph"/>
              <w:spacing w:line="178" w:lineRule="exact" w:before="10"/>
              <w:ind w:left="115"/>
              <w:rPr>
                <w:sz w:val="18"/>
              </w:rPr>
            </w:pPr>
            <w:r>
              <w:rPr>
                <w:sz w:val="18"/>
              </w:rPr>
              <w:t>‘Zhongning</w:t>
            </w:r>
            <w:r>
              <w:rPr>
                <w:spacing w:val="-1"/>
                <w:sz w:val="18"/>
              </w:rPr>
              <w:t> </w:t>
            </w:r>
            <w:r>
              <w:rPr>
                <w:sz w:val="18"/>
              </w:rPr>
              <w:t>Yi’</w:t>
            </w:r>
            <w:r>
              <w:rPr>
                <w:spacing w:val="-17"/>
                <w:sz w:val="18"/>
              </w:rPr>
              <w:t> </w:t>
            </w:r>
            <w:r>
              <w:rPr>
                <w:spacing w:val="-10"/>
                <w:sz w:val="18"/>
                <w:vertAlign w:val="superscript"/>
              </w:rPr>
              <w:t>6</w:t>
            </w:r>
          </w:p>
        </w:tc>
        <w:tc>
          <w:tcPr>
            <w:tcW w:w="2438" w:type="dxa"/>
          </w:tcPr>
          <w:p>
            <w:pPr>
              <w:pStyle w:val="TableParagraph"/>
              <w:spacing w:line="178" w:lineRule="exact" w:before="10"/>
              <w:ind w:left="40" w:right="2"/>
              <w:jc w:val="center"/>
              <w:rPr>
                <w:sz w:val="18"/>
              </w:rPr>
            </w:pPr>
            <w:r>
              <w:rPr>
                <w:spacing w:val="-2"/>
                <w:sz w:val="18"/>
              </w:rPr>
              <w:t>17(19)</w:t>
            </w:r>
          </w:p>
        </w:tc>
        <w:tc>
          <w:tcPr>
            <w:tcW w:w="1120" w:type="dxa"/>
          </w:tcPr>
          <w:p>
            <w:pPr>
              <w:pStyle w:val="TableParagraph"/>
              <w:spacing w:line="178" w:lineRule="exact" w:before="10"/>
              <w:ind w:left="356"/>
              <w:rPr>
                <w:sz w:val="18"/>
              </w:rPr>
            </w:pPr>
            <w:r>
              <w:rPr>
                <w:spacing w:val="-2"/>
                <w:sz w:val="18"/>
              </w:rPr>
              <w:t>0.982</w:t>
            </w:r>
          </w:p>
        </w:tc>
        <w:tc>
          <w:tcPr>
            <w:tcW w:w="1908" w:type="dxa"/>
          </w:tcPr>
          <w:p>
            <w:pPr>
              <w:pStyle w:val="TableParagraph"/>
              <w:spacing w:line="178" w:lineRule="exact" w:before="10"/>
              <w:ind w:left="33"/>
              <w:jc w:val="center"/>
              <w:rPr>
                <w:sz w:val="18"/>
              </w:rPr>
            </w:pPr>
            <w:r>
              <w:rPr>
                <w:spacing w:val="-2"/>
                <w:sz w:val="18"/>
              </w:rPr>
              <w:t>1342(1345)</w:t>
            </w:r>
          </w:p>
        </w:tc>
        <w:tc>
          <w:tcPr>
            <w:tcW w:w="1674" w:type="dxa"/>
          </w:tcPr>
          <w:p>
            <w:pPr>
              <w:pStyle w:val="TableParagraph"/>
              <w:spacing w:line="178" w:lineRule="exact" w:before="10"/>
              <w:ind w:left="55" w:right="1"/>
              <w:jc w:val="center"/>
              <w:rPr>
                <w:sz w:val="18"/>
              </w:rPr>
            </w:pPr>
            <w:r>
              <w:rPr>
                <w:spacing w:val="-5"/>
                <w:sz w:val="18"/>
              </w:rPr>
              <w:t>52</w:t>
            </w:r>
          </w:p>
        </w:tc>
      </w:tr>
      <w:tr>
        <w:trPr>
          <w:trHeight w:val="206" w:hRule="atLeast"/>
        </w:trPr>
        <w:tc>
          <w:tcPr>
            <w:tcW w:w="2050" w:type="dxa"/>
          </w:tcPr>
          <w:p>
            <w:pPr>
              <w:pStyle w:val="TableParagraph"/>
              <w:spacing w:line="178" w:lineRule="exact" w:before="8"/>
              <w:ind w:left="115"/>
              <w:rPr>
                <w:sz w:val="18"/>
              </w:rPr>
            </w:pPr>
            <w:r>
              <w:rPr>
                <w:i/>
                <w:sz w:val="18"/>
              </w:rPr>
              <w:t>J.</w:t>
            </w:r>
            <w:r>
              <w:rPr>
                <w:i/>
                <w:spacing w:val="-2"/>
                <w:sz w:val="18"/>
              </w:rPr>
              <w:t> </w:t>
            </w:r>
            <w:r>
              <w:rPr>
                <w:i/>
                <w:sz w:val="18"/>
              </w:rPr>
              <w:t>hindsii</w:t>
            </w:r>
            <w:r>
              <w:rPr>
                <w:i/>
                <w:spacing w:val="2"/>
                <w:sz w:val="18"/>
              </w:rPr>
              <w:t> </w:t>
            </w:r>
            <w:r>
              <w:rPr>
                <w:spacing w:val="-10"/>
                <w:sz w:val="18"/>
                <w:vertAlign w:val="superscript"/>
              </w:rPr>
              <w:t>7</w:t>
            </w:r>
          </w:p>
        </w:tc>
        <w:tc>
          <w:tcPr>
            <w:tcW w:w="2438" w:type="dxa"/>
          </w:tcPr>
          <w:p>
            <w:pPr>
              <w:pStyle w:val="TableParagraph"/>
              <w:spacing w:line="178" w:lineRule="exact" w:before="8"/>
              <w:ind w:left="40"/>
              <w:jc w:val="center"/>
              <w:rPr>
                <w:sz w:val="18"/>
              </w:rPr>
            </w:pPr>
            <w:r>
              <w:rPr>
                <w:sz w:val="18"/>
              </w:rPr>
              <w:t>15</w:t>
            </w:r>
            <w:r>
              <w:rPr>
                <w:spacing w:val="2"/>
                <w:sz w:val="18"/>
              </w:rPr>
              <w:t> </w:t>
            </w:r>
            <w:r>
              <w:rPr>
                <w:spacing w:val="-4"/>
                <w:sz w:val="18"/>
              </w:rPr>
              <w:t>(17)</w:t>
            </w:r>
          </w:p>
        </w:tc>
        <w:tc>
          <w:tcPr>
            <w:tcW w:w="1120" w:type="dxa"/>
          </w:tcPr>
          <w:p>
            <w:pPr>
              <w:pStyle w:val="TableParagraph"/>
              <w:spacing w:line="178" w:lineRule="exact" w:before="8"/>
              <w:ind w:left="313"/>
              <w:rPr>
                <w:sz w:val="18"/>
              </w:rPr>
            </w:pPr>
            <w:r>
              <w:rPr>
                <w:spacing w:val="-2"/>
                <w:sz w:val="18"/>
              </w:rPr>
              <w:t>0.9853</w:t>
            </w:r>
          </w:p>
        </w:tc>
        <w:tc>
          <w:tcPr>
            <w:tcW w:w="1908" w:type="dxa"/>
          </w:tcPr>
          <w:p>
            <w:pPr>
              <w:pStyle w:val="TableParagraph"/>
              <w:spacing w:line="178" w:lineRule="exact" w:before="8"/>
              <w:ind w:left="33"/>
              <w:jc w:val="center"/>
              <w:rPr>
                <w:sz w:val="18"/>
              </w:rPr>
            </w:pPr>
            <w:r>
              <w:rPr>
                <w:spacing w:val="-2"/>
                <w:sz w:val="18"/>
              </w:rPr>
              <w:t>1342(1344)</w:t>
            </w:r>
          </w:p>
        </w:tc>
        <w:tc>
          <w:tcPr>
            <w:tcW w:w="1674" w:type="dxa"/>
          </w:tcPr>
          <w:p>
            <w:pPr>
              <w:pStyle w:val="TableParagraph"/>
              <w:spacing w:line="178" w:lineRule="exact" w:before="8"/>
              <w:ind w:left="55" w:right="1"/>
              <w:jc w:val="center"/>
              <w:rPr>
                <w:sz w:val="18"/>
              </w:rPr>
            </w:pPr>
            <w:r>
              <w:rPr>
                <w:spacing w:val="-5"/>
                <w:sz w:val="18"/>
              </w:rPr>
              <w:t>37</w:t>
            </w:r>
          </w:p>
        </w:tc>
      </w:tr>
      <w:tr>
        <w:trPr>
          <w:trHeight w:val="206" w:hRule="atLeast"/>
        </w:trPr>
        <w:tc>
          <w:tcPr>
            <w:tcW w:w="2050" w:type="dxa"/>
          </w:tcPr>
          <w:p>
            <w:pPr>
              <w:pStyle w:val="TableParagraph"/>
              <w:spacing w:line="178" w:lineRule="exact" w:before="8"/>
              <w:ind w:left="115"/>
              <w:rPr>
                <w:sz w:val="18"/>
              </w:rPr>
            </w:pPr>
            <w:r>
              <w:rPr>
                <w:i/>
                <w:sz w:val="18"/>
              </w:rPr>
              <w:t>J.</w:t>
            </w:r>
            <w:r>
              <w:rPr>
                <w:i/>
                <w:spacing w:val="-4"/>
                <w:sz w:val="18"/>
              </w:rPr>
              <w:t> </w:t>
            </w:r>
            <w:r>
              <w:rPr>
                <w:i/>
                <w:sz w:val="18"/>
              </w:rPr>
              <w:t>californica </w:t>
            </w:r>
            <w:r>
              <w:rPr>
                <w:spacing w:val="-10"/>
                <w:sz w:val="18"/>
                <w:vertAlign w:val="superscript"/>
              </w:rPr>
              <w:t>8</w:t>
            </w:r>
          </w:p>
        </w:tc>
        <w:tc>
          <w:tcPr>
            <w:tcW w:w="2438" w:type="dxa"/>
          </w:tcPr>
          <w:p>
            <w:pPr>
              <w:pStyle w:val="TableParagraph"/>
              <w:spacing w:line="178" w:lineRule="exact" w:before="8"/>
              <w:ind w:left="40"/>
              <w:jc w:val="center"/>
              <w:rPr>
                <w:sz w:val="18"/>
              </w:rPr>
            </w:pPr>
            <w:r>
              <w:rPr>
                <w:sz w:val="18"/>
              </w:rPr>
              <w:t>20</w:t>
            </w:r>
            <w:r>
              <w:rPr>
                <w:spacing w:val="2"/>
                <w:sz w:val="18"/>
              </w:rPr>
              <w:t> </w:t>
            </w:r>
            <w:r>
              <w:rPr>
                <w:spacing w:val="-4"/>
                <w:sz w:val="18"/>
              </w:rPr>
              <w:t>(28)</w:t>
            </w:r>
          </w:p>
        </w:tc>
        <w:tc>
          <w:tcPr>
            <w:tcW w:w="1120" w:type="dxa"/>
          </w:tcPr>
          <w:p>
            <w:pPr>
              <w:pStyle w:val="TableParagraph"/>
              <w:spacing w:line="178" w:lineRule="exact" w:before="8"/>
              <w:ind w:left="313"/>
              <w:rPr>
                <w:sz w:val="18"/>
              </w:rPr>
            </w:pPr>
            <w:r>
              <w:rPr>
                <w:spacing w:val="-2"/>
                <w:sz w:val="18"/>
              </w:rPr>
              <w:t>0.9630</w:t>
            </w:r>
          </w:p>
        </w:tc>
        <w:tc>
          <w:tcPr>
            <w:tcW w:w="1908" w:type="dxa"/>
          </w:tcPr>
          <w:p>
            <w:pPr>
              <w:pStyle w:val="TableParagraph"/>
              <w:spacing w:line="178" w:lineRule="exact" w:before="8"/>
              <w:ind w:left="33"/>
              <w:jc w:val="center"/>
              <w:rPr>
                <w:sz w:val="18"/>
              </w:rPr>
            </w:pPr>
            <w:r>
              <w:rPr>
                <w:spacing w:val="-2"/>
                <w:sz w:val="18"/>
              </w:rPr>
              <w:t>1342(1342)</w:t>
            </w:r>
          </w:p>
        </w:tc>
        <w:tc>
          <w:tcPr>
            <w:tcW w:w="1674" w:type="dxa"/>
          </w:tcPr>
          <w:p>
            <w:pPr>
              <w:pStyle w:val="TableParagraph"/>
              <w:spacing w:line="178" w:lineRule="exact" w:before="8"/>
              <w:ind w:left="55" w:right="1"/>
              <w:jc w:val="center"/>
              <w:rPr>
                <w:sz w:val="18"/>
              </w:rPr>
            </w:pPr>
            <w:r>
              <w:rPr>
                <w:spacing w:val="-5"/>
                <w:sz w:val="18"/>
              </w:rPr>
              <w:t>29</w:t>
            </w:r>
          </w:p>
        </w:tc>
      </w:tr>
      <w:tr>
        <w:trPr>
          <w:trHeight w:val="207" w:hRule="atLeast"/>
        </w:trPr>
        <w:tc>
          <w:tcPr>
            <w:tcW w:w="2050" w:type="dxa"/>
          </w:tcPr>
          <w:p>
            <w:pPr>
              <w:pStyle w:val="TableParagraph"/>
              <w:spacing w:line="179" w:lineRule="exact" w:before="8"/>
              <w:ind w:left="115"/>
              <w:rPr>
                <w:sz w:val="18"/>
              </w:rPr>
            </w:pPr>
            <w:r>
              <w:rPr>
                <w:i/>
                <w:sz w:val="18"/>
              </w:rPr>
              <w:t>J.</w:t>
            </w:r>
            <w:r>
              <w:rPr>
                <w:i/>
                <w:spacing w:val="-3"/>
                <w:sz w:val="18"/>
              </w:rPr>
              <w:t> </w:t>
            </w:r>
            <w:r>
              <w:rPr>
                <w:i/>
                <w:sz w:val="18"/>
              </w:rPr>
              <w:t>major </w:t>
            </w:r>
            <w:r>
              <w:rPr>
                <w:spacing w:val="-10"/>
                <w:sz w:val="18"/>
                <w:vertAlign w:val="superscript"/>
              </w:rPr>
              <w:t>9</w:t>
            </w:r>
          </w:p>
        </w:tc>
        <w:tc>
          <w:tcPr>
            <w:tcW w:w="2438" w:type="dxa"/>
          </w:tcPr>
          <w:p>
            <w:pPr>
              <w:pStyle w:val="TableParagraph"/>
              <w:spacing w:line="179" w:lineRule="exact" w:before="8"/>
              <w:ind w:left="40" w:right="2"/>
              <w:jc w:val="center"/>
              <w:rPr>
                <w:sz w:val="18"/>
              </w:rPr>
            </w:pPr>
            <w:r>
              <w:rPr>
                <w:sz w:val="18"/>
              </w:rPr>
              <w:t>8</w:t>
            </w:r>
            <w:r>
              <w:rPr>
                <w:spacing w:val="1"/>
                <w:sz w:val="18"/>
              </w:rPr>
              <w:t> </w:t>
            </w:r>
            <w:r>
              <w:rPr>
                <w:spacing w:val="-5"/>
                <w:sz w:val="18"/>
              </w:rPr>
              <w:t>(8)</w:t>
            </w:r>
          </w:p>
        </w:tc>
        <w:tc>
          <w:tcPr>
            <w:tcW w:w="1120" w:type="dxa"/>
          </w:tcPr>
          <w:p>
            <w:pPr>
              <w:pStyle w:val="TableParagraph"/>
              <w:spacing w:line="179" w:lineRule="exact" w:before="8"/>
              <w:ind w:left="313"/>
              <w:rPr>
                <w:sz w:val="18"/>
              </w:rPr>
            </w:pPr>
            <w:r>
              <w:rPr>
                <w:spacing w:val="-2"/>
                <w:sz w:val="18"/>
              </w:rPr>
              <w:t>1.0000</w:t>
            </w:r>
          </w:p>
        </w:tc>
        <w:tc>
          <w:tcPr>
            <w:tcW w:w="1908" w:type="dxa"/>
          </w:tcPr>
          <w:p>
            <w:pPr>
              <w:pStyle w:val="TableParagraph"/>
              <w:spacing w:line="179" w:lineRule="exact" w:before="8"/>
              <w:ind w:left="33"/>
              <w:jc w:val="center"/>
              <w:rPr>
                <w:sz w:val="18"/>
              </w:rPr>
            </w:pPr>
            <w:r>
              <w:rPr>
                <w:spacing w:val="-2"/>
                <w:sz w:val="18"/>
              </w:rPr>
              <w:t>1342(1344)</w:t>
            </w:r>
          </w:p>
        </w:tc>
        <w:tc>
          <w:tcPr>
            <w:tcW w:w="1674" w:type="dxa"/>
          </w:tcPr>
          <w:p>
            <w:pPr>
              <w:pStyle w:val="TableParagraph"/>
              <w:spacing w:line="179" w:lineRule="exact" w:before="8"/>
              <w:ind w:left="55" w:right="1"/>
              <w:jc w:val="center"/>
              <w:rPr>
                <w:sz w:val="18"/>
              </w:rPr>
            </w:pPr>
            <w:r>
              <w:rPr>
                <w:spacing w:val="-5"/>
                <w:sz w:val="18"/>
              </w:rPr>
              <w:t>20</w:t>
            </w:r>
          </w:p>
        </w:tc>
      </w:tr>
      <w:tr>
        <w:trPr>
          <w:trHeight w:val="207" w:hRule="atLeast"/>
        </w:trPr>
        <w:tc>
          <w:tcPr>
            <w:tcW w:w="2050" w:type="dxa"/>
          </w:tcPr>
          <w:p>
            <w:pPr>
              <w:pStyle w:val="TableParagraph"/>
              <w:spacing w:line="178" w:lineRule="exact" w:before="10"/>
              <w:ind w:left="115"/>
              <w:rPr>
                <w:sz w:val="18"/>
              </w:rPr>
            </w:pPr>
            <w:r>
              <w:rPr>
                <w:i/>
                <w:sz w:val="18"/>
              </w:rPr>
              <w:t>J.</w:t>
            </w:r>
            <w:r>
              <w:rPr>
                <w:i/>
                <w:spacing w:val="-4"/>
                <w:sz w:val="18"/>
              </w:rPr>
              <w:t> </w:t>
            </w:r>
            <w:r>
              <w:rPr>
                <w:i/>
                <w:sz w:val="18"/>
              </w:rPr>
              <w:t>regia</w:t>
            </w:r>
            <w:r>
              <w:rPr>
                <w:i/>
                <w:spacing w:val="2"/>
                <w:sz w:val="18"/>
              </w:rPr>
              <w:t> </w:t>
            </w:r>
            <w:r>
              <w:rPr>
                <w:sz w:val="18"/>
              </w:rPr>
              <w:t>‘Xifu</w:t>
            </w:r>
            <w:r>
              <w:rPr>
                <w:spacing w:val="1"/>
                <w:sz w:val="18"/>
              </w:rPr>
              <w:t> </w:t>
            </w:r>
            <w:r>
              <w:rPr>
                <w:sz w:val="18"/>
              </w:rPr>
              <w:t>5’</w:t>
            </w:r>
            <w:r>
              <w:rPr>
                <w:spacing w:val="-3"/>
                <w:sz w:val="18"/>
              </w:rPr>
              <w:t> </w:t>
            </w:r>
            <w:r>
              <w:rPr>
                <w:spacing w:val="-5"/>
                <w:sz w:val="18"/>
                <w:vertAlign w:val="superscript"/>
              </w:rPr>
              <w:t>10</w:t>
            </w:r>
          </w:p>
        </w:tc>
        <w:tc>
          <w:tcPr>
            <w:tcW w:w="2438" w:type="dxa"/>
          </w:tcPr>
          <w:p>
            <w:pPr>
              <w:pStyle w:val="TableParagraph"/>
              <w:spacing w:line="178" w:lineRule="exact" w:before="10"/>
              <w:ind w:left="40" w:right="2"/>
              <w:jc w:val="center"/>
              <w:rPr>
                <w:sz w:val="18"/>
              </w:rPr>
            </w:pPr>
            <w:r>
              <w:rPr>
                <w:sz w:val="18"/>
              </w:rPr>
              <w:t>6</w:t>
            </w:r>
            <w:r>
              <w:rPr>
                <w:spacing w:val="1"/>
                <w:sz w:val="18"/>
              </w:rPr>
              <w:t> </w:t>
            </w:r>
            <w:r>
              <w:rPr>
                <w:spacing w:val="-5"/>
                <w:sz w:val="18"/>
              </w:rPr>
              <w:t>(7)</w:t>
            </w:r>
          </w:p>
        </w:tc>
        <w:tc>
          <w:tcPr>
            <w:tcW w:w="1120" w:type="dxa"/>
          </w:tcPr>
          <w:p>
            <w:pPr>
              <w:pStyle w:val="TableParagraph"/>
              <w:spacing w:line="178" w:lineRule="exact" w:before="10"/>
              <w:ind w:left="313"/>
              <w:rPr>
                <w:sz w:val="18"/>
              </w:rPr>
            </w:pPr>
            <w:r>
              <w:rPr>
                <w:spacing w:val="-2"/>
                <w:sz w:val="18"/>
              </w:rPr>
              <w:t>0.9524</w:t>
            </w:r>
          </w:p>
        </w:tc>
        <w:tc>
          <w:tcPr>
            <w:tcW w:w="1908" w:type="dxa"/>
          </w:tcPr>
          <w:p>
            <w:pPr>
              <w:pStyle w:val="TableParagraph"/>
              <w:spacing w:line="178" w:lineRule="exact" w:before="10"/>
              <w:ind w:left="33"/>
              <w:jc w:val="center"/>
              <w:rPr>
                <w:sz w:val="18"/>
              </w:rPr>
            </w:pPr>
            <w:r>
              <w:rPr>
                <w:spacing w:val="-2"/>
                <w:sz w:val="18"/>
              </w:rPr>
              <w:t>1343(1343)</w:t>
            </w:r>
          </w:p>
        </w:tc>
        <w:tc>
          <w:tcPr>
            <w:tcW w:w="1674" w:type="dxa"/>
          </w:tcPr>
          <w:p>
            <w:pPr>
              <w:pStyle w:val="TableParagraph"/>
              <w:spacing w:line="178" w:lineRule="exact" w:before="10"/>
              <w:ind w:left="55" w:right="1"/>
              <w:jc w:val="center"/>
              <w:rPr>
                <w:sz w:val="18"/>
              </w:rPr>
            </w:pPr>
            <w:r>
              <w:rPr>
                <w:spacing w:val="-5"/>
                <w:sz w:val="18"/>
              </w:rPr>
              <w:t>11</w:t>
            </w:r>
          </w:p>
        </w:tc>
      </w:tr>
      <w:tr>
        <w:trPr>
          <w:trHeight w:val="219" w:hRule="atLeast"/>
        </w:trPr>
        <w:tc>
          <w:tcPr>
            <w:tcW w:w="2050" w:type="dxa"/>
          </w:tcPr>
          <w:p>
            <w:pPr>
              <w:pStyle w:val="TableParagraph"/>
              <w:spacing w:line="191" w:lineRule="exact" w:before="8"/>
              <w:ind w:left="115"/>
              <w:rPr>
                <w:sz w:val="18"/>
              </w:rPr>
            </w:pPr>
            <w:r>
              <w:rPr>
                <w:i/>
                <w:sz w:val="18"/>
              </w:rPr>
              <w:t>J.</w:t>
            </w:r>
            <w:r>
              <w:rPr>
                <w:i/>
                <w:spacing w:val="-3"/>
                <w:sz w:val="18"/>
              </w:rPr>
              <w:t> </w:t>
            </w:r>
            <w:r>
              <w:rPr>
                <w:i/>
                <w:sz w:val="18"/>
              </w:rPr>
              <w:t>regia</w:t>
            </w:r>
            <w:r>
              <w:rPr>
                <w:i/>
                <w:spacing w:val="2"/>
                <w:sz w:val="18"/>
              </w:rPr>
              <w:t> </w:t>
            </w:r>
            <w:r>
              <w:rPr>
                <w:sz w:val="18"/>
              </w:rPr>
              <w:t>‘Liaoning</w:t>
            </w:r>
            <w:r>
              <w:rPr>
                <w:spacing w:val="-2"/>
                <w:sz w:val="18"/>
              </w:rPr>
              <w:t> </w:t>
            </w:r>
            <w:r>
              <w:rPr>
                <w:sz w:val="18"/>
              </w:rPr>
              <w:t>5’ </w:t>
            </w:r>
            <w:r>
              <w:rPr>
                <w:spacing w:val="-5"/>
                <w:sz w:val="18"/>
                <w:vertAlign w:val="superscript"/>
              </w:rPr>
              <w:t>11</w:t>
            </w:r>
          </w:p>
        </w:tc>
        <w:tc>
          <w:tcPr>
            <w:tcW w:w="2438" w:type="dxa"/>
          </w:tcPr>
          <w:p>
            <w:pPr>
              <w:pStyle w:val="TableParagraph"/>
              <w:spacing w:line="191" w:lineRule="exact" w:before="8"/>
              <w:ind w:left="40"/>
              <w:jc w:val="center"/>
              <w:rPr>
                <w:sz w:val="18"/>
              </w:rPr>
            </w:pPr>
            <w:r>
              <w:rPr>
                <w:sz w:val="18"/>
              </w:rPr>
              <w:t>7</w:t>
            </w:r>
            <w:r>
              <w:rPr>
                <w:spacing w:val="1"/>
                <w:sz w:val="18"/>
              </w:rPr>
              <w:t> </w:t>
            </w:r>
            <w:r>
              <w:rPr>
                <w:spacing w:val="-4"/>
                <w:sz w:val="18"/>
              </w:rPr>
              <w:t>(11)</w:t>
            </w:r>
          </w:p>
        </w:tc>
        <w:tc>
          <w:tcPr>
            <w:tcW w:w="1120" w:type="dxa"/>
          </w:tcPr>
          <w:p>
            <w:pPr>
              <w:pStyle w:val="TableParagraph"/>
              <w:spacing w:line="191" w:lineRule="exact" w:before="8"/>
              <w:ind w:left="313"/>
              <w:rPr>
                <w:sz w:val="18"/>
              </w:rPr>
            </w:pPr>
            <w:r>
              <w:rPr>
                <w:spacing w:val="-2"/>
                <w:sz w:val="18"/>
              </w:rPr>
              <w:t>0.8182</w:t>
            </w:r>
          </w:p>
        </w:tc>
        <w:tc>
          <w:tcPr>
            <w:tcW w:w="1908" w:type="dxa"/>
          </w:tcPr>
          <w:p>
            <w:pPr>
              <w:pStyle w:val="TableParagraph"/>
              <w:spacing w:line="191" w:lineRule="exact" w:before="8"/>
              <w:ind w:left="33"/>
              <w:jc w:val="center"/>
              <w:rPr>
                <w:sz w:val="18"/>
              </w:rPr>
            </w:pPr>
            <w:r>
              <w:rPr>
                <w:spacing w:val="-2"/>
                <w:sz w:val="18"/>
              </w:rPr>
              <w:t>1343(1343)</w:t>
            </w:r>
          </w:p>
        </w:tc>
        <w:tc>
          <w:tcPr>
            <w:tcW w:w="1674" w:type="dxa"/>
          </w:tcPr>
          <w:p>
            <w:pPr>
              <w:pStyle w:val="TableParagraph"/>
              <w:spacing w:line="191" w:lineRule="exact" w:before="8"/>
              <w:ind w:left="55" w:right="1"/>
              <w:jc w:val="center"/>
              <w:rPr>
                <w:sz w:val="18"/>
              </w:rPr>
            </w:pPr>
            <w:r>
              <w:rPr>
                <w:spacing w:val="-5"/>
                <w:sz w:val="18"/>
              </w:rPr>
              <w:t>17</w:t>
            </w:r>
          </w:p>
        </w:tc>
      </w:tr>
      <w:tr>
        <w:trPr>
          <w:trHeight w:val="206" w:hRule="atLeast"/>
        </w:trPr>
        <w:tc>
          <w:tcPr>
            <w:tcW w:w="2050" w:type="dxa"/>
          </w:tcPr>
          <w:p>
            <w:pPr>
              <w:pStyle w:val="TableParagraph"/>
              <w:spacing w:line="187" w:lineRule="exact"/>
              <w:ind w:left="115"/>
              <w:rPr>
                <w:sz w:val="18"/>
              </w:rPr>
            </w:pPr>
            <w:r>
              <w:rPr>
                <w:spacing w:val="-2"/>
                <w:sz w:val="18"/>
              </w:rPr>
              <w:t>Total</w:t>
            </w:r>
          </w:p>
        </w:tc>
        <w:tc>
          <w:tcPr>
            <w:tcW w:w="2438" w:type="dxa"/>
          </w:tcPr>
          <w:p>
            <w:pPr>
              <w:pStyle w:val="TableParagraph"/>
              <w:spacing w:line="187" w:lineRule="exact"/>
              <w:ind w:left="40" w:right="3"/>
              <w:jc w:val="center"/>
              <w:rPr>
                <w:sz w:val="18"/>
              </w:rPr>
            </w:pPr>
            <w:r>
              <w:rPr>
                <w:sz w:val="18"/>
              </w:rPr>
              <w:t>107</w:t>
            </w:r>
            <w:r>
              <w:rPr>
                <w:spacing w:val="-1"/>
                <w:sz w:val="18"/>
              </w:rPr>
              <w:t> </w:t>
            </w:r>
            <w:r>
              <w:rPr>
                <w:spacing w:val="-2"/>
                <w:sz w:val="18"/>
              </w:rPr>
              <w:t>(128)</w:t>
            </w:r>
          </w:p>
        </w:tc>
        <w:tc>
          <w:tcPr>
            <w:tcW w:w="1120" w:type="dxa"/>
          </w:tcPr>
          <w:p>
            <w:pPr>
              <w:pStyle w:val="TableParagraph"/>
              <w:spacing w:line="240" w:lineRule="auto"/>
              <w:ind w:left="0"/>
              <w:rPr>
                <w:sz w:val="14"/>
              </w:rPr>
            </w:pPr>
          </w:p>
        </w:tc>
        <w:tc>
          <w:tcPr>
            <w:tcW w:w="1908" w:type="dxa"/>
          </w:tcPr>
          <w:p>
            <w:pPr>
              <w:pStyle w:val="TableParagraph"/>
              <w:spacing w:line="240" w:lineRule="auto"/>
              <w:ind w:left="0"/>
              <w:rPr>
                <w:sz w:val="14"/>
              </w:rPr>
            </w:pPr>
          </w:p>
        </w:tc>
        <w:tc>
          <w:tcPr>
            <w:tcW w:w="1674" w:type="dxa"/>
          </w:tcPr>
          <w:p>
            <w:pPr>
              <w:pStyle w:val="TableParagraph"/>
              <w:spacing w:line="187" w:lineRule="exact"/>
              <w:ind w:left="55" w:right="1"/>
              <w:jc w:val="center"/>
              <w:rPr>
                <w:sz w:val="18"/>
              </w:rPr>
            </w:pPr>
            <w:r>
              <w:rPr>
                <w:spacing w:val="-5"/>
                <w:sz w:val="18"/>
              </w:rPr>
              <w:t>285</w:t>
            </w:r>
          </w:p>
        </w:tc>
      </w:tr>
      <w:tr>
        <w:trPr>
          <w:trHeight w:val="209" w:hRule="atLeast"/>
        </w:trPr>
        <w:tc>
          <w:tcPr>
            <w:tcW w:w="2050" w:type="dxa"/>
            <w:tcBorders>
              <w:bottom w:val="single" w:sz="4" w:space="0" w:color="000000"/>
            </w:tcBorders>
          </w:tcPr>
          <w:p>
            <w:pPr>
              <w:pStyle w:val="TableParagraph"/>
              <w:spacing w:line="189" w:lineRule="exact"/>
              <w:ind w:left="115"/>
              <w:rPr>
                <w:sz w:val="18"/>
              </w:rPr>
            </w:pPr>
            <w:r>
              <w:rPr>
                <w:spacing w:val="-2"/>
                <w:sz w:val="18"/>
              </w:rPr>
              <w:t>Average</w:t>
            </w:r>
          </w:p>
        </w:tc>
        <w:tc>
          <w:tcPr>
            <w:tcW w:w="2438" w:type="dxa"/>
            <w:tcBorders>
              <w:bottom w:val="single" w:sz="4" w:space="0" w:color="000000"/>
            </w:tcBorders>
          </w:tcPr>
          <w:p>
            <w:pPr>
              <w:pStyle w:val="TableParagraph"/>
              <w:spacing w:line="189" w:lineRule="exact"/>
              <w:ind w:left="816"/>
              <w:rPr>
                <w:sz w:val="18"/>
              </w:rPr>
            </w:pPr>
            <w:r>
              <w:rPr>
                <w:sz w:val="18"/>
              </w:rPr>
              <w:t>13.375 </w:t>
            </w:r>
            <w:r>
              <w:rPr>
                <w:spacing w:val="-4"/>
                <w:sz w:val="18"/>
              </w:rPr>
              <w:t>(16)</w:t>
            </w:r>
          </w:p>
        </w:tc>
        <w:tc>
          <w:tcPr>
            <w:tcW w:w="1120" w:type="dxa"/>
            <w:tcBorders>
              <w:bottom w:val="single" w:sz="4" w:space="0" w:color="000000"/>
            </w:tcBorders>
          </w:tcPr>
          <w:p>
            <w:pPr>
              <w:pStyle w:val="TableParagraph"/>
              <w:spacing w:line="189" w:lineRule="exact"/>
              <w:ind w:left="313"/>
              <w:rPr>
                <w:sz w:val="18"/>
              </w:rPr>
            </w:pPr>
            <w:r>
              <w:rPr>
                <w:spacing w:val="-2"/>
                <w:sz w:val="18"/>
              </w:rPr>
              <w:t>0.9581</w:t>
            </w:r>
          </w:p>
        </w:tc>
        <w:tc>
          <w:tcPr>
            <w:tcW w:w="1908" w:type="dxa"/>
            <w:tcBorders>
              <w:bottom w:val="single" w:sz="4" w:space="0" w:color="000000"/>
            </w:tcBorders>
          </w:tcPr>
          <w:p>
            <w:pPr>
              <w:pStyle w:val="TableParagraph"/>
              <w:spacing w:line="189" w:lineRule="exact"/>
              <w:ind w:left="33" w:right="1"/>
              <w:jc w:val="center"/>
              <w:rPr>
                <w:sz w:val="18"/>
              </w:rPr>
            </w:pPr>
            <w:r>
              <w:rPr>
                <w:spacing w:val="-2"/>
                <w:sz w:val="18"/>
              </w:rPr>
              <w:t>1342.25</w:t>
            </w:r>
          </w:p>
        </w:tc>
        <w:tc>
          <w:tcPr>
            <w:tcW w:w="1674" w:type="dxa"/>
            <w:tcBorders>
              <w:bottom w:val="single" w:sz="4" w:space="0" w:color="000000"/>
            </w:tcBorders>
          </w:tcPr>
          <w:p>
            <w:pPr>
              <w:pStyle w:val="TableParagraph"/>
              <w:spacing w:line="189" w:lineRule="exact"/>
              <w:ind w:left="55" w:right="5"/>
              <w:jc w:val="center"/>
              <w:rPr>
                <w:sz w:val="18"/>
              </w:rPr>
            </w:pPr>
            <w:r>
              <w:rPr>
                <w:spacing w:val="-2"/>
                <w:sz w:val="18"/>
              </w:rPr>
              <w:t>35.625</w:t>
            </w:r>
          </w:p>
        </w:tc>
      </w:tr>
    </w:tbl>
    <w:p>
      <w:pPr>
        <w:spacing w:before="0"/>
        <w:ind w:left="390" w:right="264" w:firstLine="0"/>
        <w:jc w:val="both"/>
        <w:rPr>
          <w:sz w:val="16"/>
        </w:rPr>
      </w:pPr>
      <w:r>
        <w:rPr>
          <w:sz w:val="16"/>
        </w:rPr>
        <w:t>Notes: </w:t>
      </w:r>
      <w:r>
        <w:rPr>
          <w:sz w:val="16"/>
          <w:vertAlign w:val="superscript"/>
        </w:rPr>
        <w:t>1</w:t>
      </w:r>
      <w:r>
        <w:rPr>
          <w:sz w:val="16"/>
          <w:vertAlign w:val="baseline"/>
        </w:rPr>
        <w:t> Number of the isolate sequence haplotype with the number of cloned sequence</w:t>
      </w:r>
      <w:r>
        <w:rPr>
          <w:spacing w:val="16"/>
          <w:sz w:val="16"/>
          <w:vertAlign w:val="baseline"/>
        </w:rPr>
        <w:t> </w:t>
      </w:r>
      <w:r>
        <w:rPr>
          <w:sz w:val="16"/>
          <w:vertAlign w:val="baseline"/>
        </w:rPr>
        <w:t>in brackets;</w:t>
      </w:r>
      <w:r>
        <w:rPr>
          <w:spacing w:val="40"/>
          <w:sz w:val="16"/>
          <w:vertAlign w:val="baseline"/>
        </w:rPr>
        <w:t> </w:t>
      </w:r>
      <w:r>
        <w:rPr>
          <w:sz w:val="16"/>
          <w:vertAlign w:val="superscript"/>
        </w:rPr>
        <w:t>2</w:t>
      </w:r>
      <w:r>
        <w:rPr>
          <w:spacing w:val="35"/>
          <w:sz w:val="16"/>
          <w:vertAlign w:val="baseline"/>
        </w:rPr>
        <w:t> </w:t>
      </w:r>
      <w:r>
        <w:rPr>
          <w:sz w:val="16"/>
          <w:vertAlign w:val="baseline"/>
        </w:rPr>
        <w:t>Total number of sites excluding</w:t>
      </w:r>
      <w:r>
        <w:rPr>
          <w:spacing w:val="40"/>
          <w:sz w:val="16"/>
          <w:vertAlign w:val="baseline"/>
        </w:rPr>
        <w:t> </w:t>
      </w:r>
      <w:r>
        <w:rPr>
          <w:sz w:val="16"/>
          <w:vertAlign w:val="baseline"/>
        </w:rPr>
        <w:t>sites</w:t>
      </w:r>
      <w:r>
        <w:rPr>
          <w:spacing w:val="-10"/>
          <w:sz w:val="16"/>
          <w:vertAlign w:val="baseline"/>
        </w:rPr>
        <w:t> </w:t>
      </w:r>
      <w:r>
        <w:rPr>
          <w:sz w:val="16"/>
          <w:vertAlign w:val="baseline"/>
        </w:rPr>
        <w:t>with</w:t>
      </w:r>
      <w:r>
        <w:rPr>
          <w:spacing w:val="-10"/>
          <w:sz w:val="16"/>
          <w:vertAlign w:val="baseline"/>
        </w:rPr>
        <w:t> </w:t>
      </w:r>
      <w:r>
        <w:rPr>
          <w:sz w:val="16"/>
          <w:vertAlign w:val="baseline"/>
        </w:rPr>
        <w:t>gaps/missing</w:t>
      </w:r>
      <w:r>
        <w:rPr>
          <w:spacing w:val="-4"/>
          <w:sz w:val="16"/>
          <w:vertAlign w:val="baseline"/>
        </w:rPr>
        <w:t> </w:t>
      </w:r>
      <w:r>
        <w:rPr>
          <w:sz w:val="16"/>
          <w:vertAlign w:val="baseline"/>
        </w:rPr>
        <w:t>data; </w:t>
      </w:r>
      <w:r>
        <w:rPr>
          <w:sz w:val="16"/>
          <w:vertAlign w:val="superscript"/>
        </w:rPr>
        <w:t>3</w:t>
      </w:r>
      <w:r>
        <w:rPr>
          <w:sz w:val="16"/>
          <w:vertAlign w:val="baseline"/>
        </w:rPr>
        <w:t> Number of polymorphic sites within individual (Sites with alignment gaps were not considered);</w:t>
      </w:r>
      <w:r>
        <w:rPr>
          <w:spacing w:val="40"/>
          <w:sz w:val="16"/>
          <w:vertAlign w:val="baseline"/>
        </w:rPr>
        <w:t> </w:t>
      </w:r>
      <w:r>
        <w:rPr>
          <w:sz w:val="16"/>
          <w:vertAlign w:val="superscript"/>
        </w:rPr>
        <w:t>4</w:t>
      </w:r>
      <w:r>
        <w:rPr>
          <w:spacing w:val="-10"/>
          <w:sz w:val="16"/>
          <w:vertAlign w:val="baseline"/>
        </w:rPr>
        <w:t> </w:t>
      </w:r>
      <w:r>
        <w:rPr>
          <w:sz w:val="16"/>
          <w:vertAlign w:val="baseline"/>
        </w:rPr>
        <w:t>,</w:t>
      </w:r>
      <w:r>
        <w:rPr>
          <w:spacing w:val="-10"/>
          <w:sz w:val="16"/>
          <w:vertAlign w:val="baseline"/>
        </w:rPr>
        <w:t> </w:t>
      </w:r>
      <w:r>
        <w:rPr>
          <w:sz w:val="16"/>
          <w:vertAlign w:val="superscript"/>
        </w:rPr>
        <w:t>5</w:t>
      </w:r>
      <w:r>
        <w:rPr>
          <w:spacing w:val="-10"/>
          <w:sz w:val="16"/>
          <w:vertAlign w:val="baseline"/>
        </w:rPr>
        <w:t> </w:t>
      </w:r>
      <w:r>
        <w:rPr>
          <w:sz w:val="16"/>
          <w:vertAlign w:val="baseline"/>
        </w:rPr>
        <w:t>and</w:t>
      </w:r>
      <w:r>
        <w:rPr>
          <w:spacing w:val="-10"/>
          <w:sz w:val="16"/>
          <w:vertAlign w:val="baseline"/>
        </w:rPr>
        <w:t> </w:t>
      </w:r>
      <w:r>
        <w:rPr>
          <w:sz w:val="16"/>
          <w:vertAlign w:val="superscript"/>
        </w:rPr>
        <w:t>6</w:t>
      </w:r>
      <w:r>
        <w:rPr>
          <w:spacing w:val="40"/>
          <w:sz w:val="16"/>
          <w:vertAlign w:val="baseline"/>
        </w:rPr>
        <w:t> </w:t>
      </w:r>
      <w:r>
        <w:rPr>
          <w:sz w:val="16"/>
          <w:vertAlign w:val="baseline"/>
        </w:rPr>
        <w:t>Paradox</w:t>
      </w:r>
      <w:r>
        <w:rPr>
          <w:spacing w:val="-10"/>
          <w:sz w:val="16"/>
          <w:vertAlign w:val="baseline"/>
        </w:rPr>
        <w:t> </w:t>
      </w:r>
      <w:r>
        <w:rPr>
          <w:sz w:val="16"/>
          <w:vertAlign w:val="baseline"/>
        </w:rPr>
        <w:t>hybrids;</w:t>
      </w:r>
      <w:r>
        <w:rPr>
          <w:spacing w:val="-7"/>
          <w:sz w:val="16"/>
          <w:vertAlign w:val="baseline"/>
        </w:rPr>
        <w:t> </w:t>
      </w:r>
      <w:r>
        <w:rPr>
          <w:sz w:val="16"/>
          <w:vertAlign w:val="superscript"/>
        </w:rPr>
        <w:t>7</w:t>
      </w:r>
      <w:r>
        <w:rPr>
          <w:spacing w:val="-10"/>
          <w:sz w:val="16"/>
          <w:vertAlign w:val="baseline"/>
        </w:rPr>
        <w:t> </w:t>
      </w:r>
      <w:r>
        <w:rPr>
          <w:sz w:val="16"/>
          <w:vertAlign w:val="baseline"/>
        </w:rPr>
        <w:t>,</w:t>
      </w:r>
      <w:r>
        <w:rPr>
          <w:spacing w:val="-10"/>
          <w:sz w:val="16"/>
          <w:vertAlign w:val="baseline"/>
        </w:rPr>
        <w:t> </w:t>
      </w:r>
      <w:r>
        <w:rPr>
          <w:sz w:val="16"/>
          <w:vertAlign w:val="superscript"/>
        </w:rPr>
        <w:t>8</w:t>
      </w:r>
      <w:r>
        <w:rPr>
          <w:spacing w:val="-10"/>
          <w:sz w:val="16"/>
          <w:vertAlign w:val="baseline"/>
        </w:rPr>
        <w:t> </w:t>
      </w:r>
      <w:r>
        <w:rPr>
          <w:sz w:val="16"/>
          <w:vertAlign w:val="baseline"/>
        </w:rPr>
        <w:t>and </w:t>
      </w:r>
      <w:r>
        <w:rPr>
          <w:sz w:val="16"/>
          <w:vertAlign w:val="superscript"/>
        </w:rPr>
        <w:t>9</w:t>
      </w:r>
      <w:r>
        <w:rPr>
          <w:spacing w:val="33"/>
          <w:sz w:val="16"/>
          <w:vertAlign w:val="baseline"/>
        </w:rPr>
        <w:t> </w:t>
      </w:r>
      <w:r>
        <w:rPr>
          <w:sz w:val="16"/>
          <w:vertAlign w:val="baseline"/>
        </w:rPr>
        <w:t>Parental materials of Paradox in sect. </w:t>
      </w:r>
      <w:r>
        <w:rPr>
          <w:i/>
          <w:sz w:val="16"/>
          <w:vertAlign w:val="baseline"/>
        </w:rPr>
        <w:t>Rhysocaryon</w:t>
      </w:r>
      <w:r>
        <w:rPr>
          <w:sz w:val="16"/>
          <w:vertAlign w:val="baseline"/>
        </w:rPr>
        <w:t>; </w:t>
      </w:r>
      <w:r>
        <w:rPr>
          <w:sz w:val="16"/>
          <w:vertAlign w:val="superscript"/>
        </w:rPr>
        <w:t>10</w:t>
      </w:r>
      <w:r>
        <w:rPr>
          <w:sz w:val="16"/>
          <w:vertAlign w:val="baseline"/>
        </w:rPr>
        <w:t> and</w:t>
      </w:r>
      <w:r>
        <w:rPr>
          <w:spacing w:val="-10"/>
          <w:sz w:val="16"/>
          <w:vertAlign w:val="baseline"/>
        </w:rPr>
        <w:t> </w:t>
      </w:r>
      <w:r>
        <w:rPr>
          <w:sz w:val="16"/>
          <w:vertAlign w:val="superscript"/>
        </w:rPr>
        <w:t>11</w:t>
      </w:r>
      <w:r>
        <w:rPr>
          <w:spacing w:val="33"/>
          <w:sz w:val="16"/>
          <w:vertAlign w:val="baseline"/>
        </w:rPr>
        <w:t> </w:t>
      </w:r>
      <w:r>
        <w:rPr>
          <w:sz w:val="16"/>
          <w:vertAlign w:val="baseline"/>
        </w:rPr>
        <w:t>Parental materials of Paradox in </w:t>
      </w:r>
      <w:r>
        <w:rPr>
          <w:i/>
          <w:sz w:val="16"/>
          <w:vertAlign w:val="baseline"/>
        </w:rPr>
        <w:t>J. regia </w:t>
      </w:r>
      <w:r>
        <w:rPr>
          <w:sz w:val="16"/>
          <w:vertAlign w:val="baseline"/>
        </w:rPr>
        <w:t>of sect.</w:t>
      </w:r>
      <w:r>
        <w:rPr>
          <w:spacing w:val="40"/>
          <w:sz w:val="16"/>
          <w:vertAlign w:val="baseline"/>
        </w:rPr>
        <w:t> </w:t>
      </w:r>
      <w:r>
        <w:rPr>
          <w:i/>
          <w:spacing w:val="-2"/>
          <w:sz w:val="16"/>
          <w:vertAlign w:val="baseline"/>
        </w:rPr>
        <w:t>Juglans</w:t>
      </w:r>
      <w:r>
        <w:rPr>
          <w:spacing w:val="-2"/>
          <w:sz w:val="16"/>
          <w:vertAlign w:val="baseline"/>
        </w:rPr>
        <w:t>.</w:t>
      </w:r>
    </w:p>
    <w:p>
      <w:pPr>
        <w:spacing w:after="0"/>
        <w:jc w:val="both"/>
        <w:rPr>
          <w:sz w:val="16"/>
        </w:rPr>
        <w:sectPr>
          <w:pgSz w:w="10890" w:h="14860"/>
          <w:pgMar w:header="713" w:footer="0" w:top="900" w:bottom="280" w:left="460" w:right="920"/>
        </w:sectPr>
      </w:pPr>
    </w:p>
    <w:p>
      <w:pPr>
        <w:pStyle w:val="BodyText"/>
      </w:pPr>
    </w:p>
    <w:p>
      <w:pPr>
        <w:pStyle w:val="BodyText"/>
        <w:spacing w:before="211"/>
      </w:pPr>
    </w:p>
    <w:p>
      <w:pPr>
        <w:pStyle w:val="BodyText"/>
        <w:ind w:left="1457"/>
      </w:pPr>
      <w:r>
        <w:rPr/>
        <w:drawing>
          <wp:inline distT="0" distB="0" distL="0" distR="0">
            <wp:extent cx="4206067" cy="614019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206067" cy="6140196"/>
                    </a:xfrm>
                    <a:prstGeom prst="rect">
                      <a:avLst/>
                    </a:prstGeom>
                  </pic:spPr>
                </pic:pic>
              </a:graphicData>
            </a:graphic>
          </wp:inline>
        </w:drawing>
      </w:r>
      <w:r>
        <w:rPr/>
      </w:r>
    </w:p>
    <w:p>
      <w:pPr>
        <w:pStyle w:val="BodyText"/>
        <w:spacing w:before="104"/>
        <w:rPr>
          <w:sz w:val="16"/>
        </w:rPr>
      </w:pPr>
    </w:p>
    <w:p>
      <w:pPr>
        <w:spacing w:before="0"/>
        <w:ind w:left="276" w:right="377" w:firstLine="0"/>
        <w:jc w:val="both"/>
        <w:rPr>
          <w:sz w:val="16"/>
        </w:rPr>
      </w:pPr>
      <w:r>
        <w:rPr>
          <w:sz w:val="16"/>
        </w:rPr>
        <w:t>Fig. 2</w:t>
      </w:r>
      <w:r>
        <w:rPr>
          <w:spacing w:val="40"/>
          <w:sz w:val="16"/>
        </w:rPr>
        <w:t> </w:t>
      </w:r>
      <w:r>
        <w:rPr>
          <w:sz w:val="16"/>
        </w:rPr>
        <w:t>The NJ strict consensus tree created by PAUP 4.0b10 showing reconstructed phylogeny of the Paradox hybrids in genus </w:t>
      </w:r>
      <w:r>
        <w:rPr>
          <w:i/>
          <w:sz w:val="16"/>
        </w:rPr>
        <w:t>Juglans</w:t>
      </w:r>
      <w:r>
        <w:rPr>
          <w:sz w:val="16"/>
        </w:rPr>
        <w:t>,</w:t>
      </w:r>
      <w:r>
        <w:rPr>
          <w:spacing w:val="40"/>
          <w:sz w:val="16"/>
        </w:rPr>
        <w:t> </w:t>
      </w:r>
      <w:r>
        <w:rPr>
          <w:sz w:val="16"/>
        </w:rPr>
        <w:t>Juglandaceae based on Juckes-Cantor model. The numbers above the branch are bootstrap values (%)/jackknife values (%) of 1 × 10</w:t>
      </w:r>
      <w:r>
        <w:rPr>
          <w:sz w:val="16"/>
          <w:vertAlign w:val="superscript"/>
        </w:rPr>
        <w:t>3</w:t>
      </w:r>
      <w:r>
        <w:rPr>
          <w:spacing w:val="40"/>
          <w:sz w:val="16"/>
          <w:vertAlign w:val="baseline"/>
        </w:rPr>
        <w:t> </w:t>
      </w:r>
      <w:r>
        <w:rPr>
          <w:sz w:val="16"/>
          <w:vertAlign w:val="baseline"/>
        </w:rPr>
        <w:t>replicates [Tree length=529, Consistency index (CI)=0.6106, Homoplasy index (HI)=0.3894, Retention index (RI)=0.8601].</w:t>
      </w:r>
    </w:p>
    <w:p>
      <w:pPr>
        <w:spacing w:after="0"/>
        <w:jc w:val="both"/>
        <w:rPr>
          <w:sz w:val="16"/>
        </w:rPr>
        <w:sectPr>
          <w:pgSz w:w="10890" w:h="14860"/>
          <w:pgMar w:header="713" w:footer="0" w:top="900" w:bottom="280" w:left="460" w:right="920"/>
        </w:sectPr>
      </w:pPr>
    </w:p>
    <w:p>
      <w:pPr>
        <w:pStyle w:val="BodyText"/>
        <w:spacing w:before="216"/>
      </w:pPr>
    </w:p>
    <w:p>
      <w:pPr>
        <w:pStyle w:val="Heading1"/>
        <w:numPr>
          <w:ilvl w:val="0"/>
          <w:numId w:val="1"/>
        </w:numPr>
        <w:tabs>
          <w:tab w:pos="538" w:val="left" w:leader="none"/>
        </w:tabs>
        <w:spacing w:line="240" w:lineRule="auto" w:before="0" w:after="0"/>
        <w:ind w:left="538" w:right="0" w:hanging="205"/>
        <w:jc w:val="left"/>
      </w:pPr>
      <w:r>
        <w:rPr>
          <w:spacing w:val="-2"/>
        </w:rPr>
        <w:t>Results</w:t>
      </w:r>
    </w:p>
    <w:p>
      <w:pPr>
        <w:pStyle w:val="BodyText"/>
        <w:spacing w:before="8"/>
        <w:rPr>
          <w:b/>
        </w:rPr>
      </w:pPr>
    </w:p>
    <w:p>
      <w:pPr>
        <w:pStyle w:val="BodyText"/>
        <w:ind w:left="333" w:right="322" w:firstLine="300"/>
        <w:jc w:val="both"/>
      </w:pPr>
      <w:r>
        <w:rPr/>
        <w:t>The nrDNA IGS8-ETS1 sequences are typically bi-parentally inherited [5, 6, 9]. As shown in Fig.2, six novel isolates in the Paradox hybrid genomes (i.e., ZhongningQi_isolate_ HT24w141c2, ZhongningQi_ isolate_HT24w8f3, ZhongningQiang_isolate_H32e8, ZhongningQiang_isolate_ H32c7, ZhongningYi_ isolate_H1b1 and ZhongningYi_isolate_H1b7) were isolated, occupying 11.11% of the total number of isolates in ‘ZhongningQi’, 12.5% in ‘Zhongning Qiang’ and 11.76% in ‘Zhongning Yi’.</w:t>
      </w:r>
    </w:p>
    <w:p>
      <w:pPr>
        <w:pStyle w:val="BodyText"/>
        <w:ind w:left="333" w:right="272" w:firstLine="401"/>
        <w:jc w:val="both"/>
      </w:pPr>
      <w:r>
        <w:rPr/>
        <w:t>Three paternal-like isolates (16.67%) (i.e</w:t>
      </w:r>
      <w:r>
        <w:rPr>
          <w:i/>
        </w:rPr>
        <w:t>.</w:t>
      </w:r>
      <w:r>
        <w:rPr/>
        <w:t>, ZhongningQi_isolate_HT24w8g2, ZhongningQi_isolate_ HT24w141G9 and ZhongningQi_isolate_HT24w141f3) of ‘Zhongning Qi’ were detected and grouped</w:t>
      </w:r>
      <w:r>
        <w:rPr>
          <w:spacing w:val="40"/>
        </w:rPr>
        <w:t> </w:t>
      </w:r>
      <w:r>
        <w:rPr/>
        <w:t>together with </w:t>
      </w:r>
      <w:r>
        <w:rPr>
          <w:i/>
        </w:rPr>
        <w:t>J. regia </w:t>
      </w:r>
      <w:r>
        <w:rPr/>
        <w:t>in sect. </w:t>
      </w:r>
      <w:r>
        <w:rPr>
          <w:i/>
        </w:rPr>
        <w:t>Juglans </w:t>
      </w:r>
      <w:r>
        <w:rPr/>
        <w:t>(the male parent) and 13 maternal-like isolates (72.22%) of ‘Zhongning Qi’ were detected and grouped together with </w:t>
      </w:r>
      <w:r>
        <w:rPr>
          <w:i/>
        </w:rPr>
        <w:t>J. hindsii </w:t>
      </w:r>
      <w:r>
        <w:rPr/>
        <w:t>of sect. </w:t>
      </w:r>
      <w:r>
        <w:rPr>
          <w:i/>
        </w:rPr>
        <w:t>Rhysocaryon </w:t>
      </w:r>
      <w:r>
        <w:rPr/>
        <w:t>(the female parent). Three maternal-like isolates (18.75%) (i.e., ZhongningQiang_isolate_H32b10, ZhongningQiang_isolate_ H32g7 and ZhongningQiang_isolate_H32w181d8) of ‘Zhongning Qiang’ were detected and grouped together with </w:t>
      </w:r>
      <w:r>
        <w:rPr>
          <w:i/>
        </w:rPr>
        <w:t>J.</w:t>
      </w:r>
      <w:r>
        <w:rPr>
          <w:i/>
        </w:rPr>
        <w:t> major </w:t>
      </w:r>
      <w:r>
        <w:rPr/>
        <w:t>in sect. </w:t>
      </w:r>
      <w:r>
        <w:rPr>
          <w:i/>
        </w:rPr>
        <w:t>Rhysocaryon </w:t>
      </w:r>
      <w:r>
        <w:rPr/>
        <w:t>(the female parent) and 11 paternal-like isolates (68.75%) of ‘Zhongning Qiang’ were detected and grouped together with </w:t>
      </w:r>
      <w:r>
        <w:rPr>
          <w:i/>
        </w:rPr>
        <w:t>J. regia </w:t>
      </w:r>
      <w:r>
        <w:rPr/>
        <w:t>in sect. </w:t>
      </w:r>
      <w:r>
        <w:rPr>
          <w:i/>
        </w:rPr>
        <w:t>Juglans </w:t>
      </w:r>
      <w:r>
        <w:rPr/>
        <w:t>(the male parent). Three paternal-like</w:t>
      </w:r>
      <w:r>
        <w:rPr>
          <w:spacing w:val="80"/>
        </w:rPr>
        <w:t> </w:t>
      </w:r>
      <w:r>
        <w:rPr/>
        <w:t>isolates (17.65%) (i.e., ZhongningYi_H1a2, ZhongningYi_isolate_H1b4 and ZhongningYi_ H1d3) of ‘Zhongning Yi’ were detected and grouped together with </w:t>
      </w:r>
      <w:r>
        <w:rPr>
          <w:i/>
        </w:rPr>
        <w:t>J. hindsii </w:t>
      </w:r>
      <w:r>
        <w:rPr/>
        <w:t>in sect. </w:t>
      </w:r>
      <w:r>
        <w:rPr>
          <w:i/>
        </w:rPr>
        <w:t>Rhysocaryon </w:t>
      </w:r>
      <w:r>
        <w:rPr/>
        <w:t>(the male parent) and 12</w:t>
      </w:r>
      <w:r>
        <w:rPr>
          <w:spacing w:val="-3"/>
        </w:rPr>
        <w:t> </w:t>
      </w:r>
      <w:r>
        <w:rPr/>
        <w:t>maternal-like</w:t>
      </w:r>
      <w:r>
        <w:rPr>
          <w:spacing w:val="-3"/>
        </w:rPr>
        <w:t> </w:t>
      </w:r>
      <w:r>
        <w:rPr/>
        <w:t>isolates</w:t>
      </w:r>
      <w:r>
        <w:rPr>
          <w:spacing w:val="-3"/>
        </w:rPr>
        <w:t> </w:t>
      </w:r>
      <w:r>
        <w:rPr/>
        <w:t>(70.59%)</w:t>
      </w:r>
      <w:r>
        <w:rPr>
          <w:spacing w:val="-3"/>
        </w:rPr>
        <w:t> </w:t>
      </w:r>
      <w:r>
        <w:rPr/>
        <w:t>of</w:t>
      </w:r>
      <w:r>
        <w:rPr>
          <w:spacing w:val="-5"/>
        </w:rPr>
        <w:t> </w:t>
      </w:r>
      <w:r>
        <w:rPr/>
        <w:t>‘Zhongning</w:t>
      </w:r>
      <w:r>
        <w:rPr>
          <w:spacing w:val="-3"/>
        </w:rPr>
        <w:t> </w:t>
      </w:r>
      <w:r>
        <w:rPr/>
        <w:t>Yi’</w:t>
      </w:r>
      <w:r>
        <w:rPr>
          <w:spacing w:val="-3"/>
        </w:rPr>
        <w:t> </w:t>
      </w:r>
      <w:r>
        <w:rPr/>
        <w:t>were</w:t>
      </w:r>
      <w:r>
        <w:rPr>
          <w:spacing w:val="-2"/>
        </w:rPr>
        <w:t> </w:t>
      </w:r>
      <w:r>
        <w:rPr/>
        <w:t>detected</w:t>
      </w:r>
      <w:r>
        <w:rPr>
          <w:spacing w:val="-2"/>
        </w:rPr>
        <w:t> </w:t>
      </w:r>
      <w:r>
        <w:rPr/>
        <w:t>and</w:t>
      </w:r>
      <w:r>
        <w:rPr>
          <w:spacing w:val="-1"/>
        </w:rPr>
        <w:t> </w:t>
      </w:r>
      <w:r>
        <w:rPr/>
        <w:t>grouped</w:t>
      </w:r>
      <w:r>
        <w:rPr>
          <w:spacing w:val="-2"/>
        </w:rPr>
        <w:t> </w:t>
      </w:r>
      <w:r>
        <w:rPr/>
        <w:t>together</w:t>
      </w:r>
      <w:r>
        <w:rPr>
          <w:spacing w:val="-1"/>
        </w:rPr>
        <w:t> </w:t>
      </w:r>
      <w:r>
        <w:rPr/>
        <w:t>with</w:t>
      </w:r>
      <w:r>
        <w:rPr>
          <w:spacing w:val="-2"/>
        </w:rPr>
        <w:t> </w:t>
      </w:r>
      <w:r>
        <w:rPr>
          <w:i/>
        </w:rPr>
        <w:t>J.</w:t>
      </w:r>
      <w:r>
        <w:rPr>
          <w:i/>
          <w:spacing w:val="-3"/>
        </w:rPr>
        <w:t> </w:t>
      </w:r>
      <w:r>
        <w:rPr>
          <w:i/>
        </w:rPr>
        <w:t>regia</w:t>
      </w:r>
      <w:r>
        <w:rPr>
          <w:i/>
          <w:spacing w:val="-2"/>
        </w:rPr>
        <w:t> </w:t>
      </w:r>
      <w:r>
        <w:rPr/>
        <w:t>of</w:t>
      </w:r>
      <w:r>
        <w:rPr>
          <w:spacing w:val="-2"/>
        </w:rPr>
        <w:t> </w:t>
      </w:r>
      <w:r>
        <w:rPr/>
        <w:t>sect. </w:t>
      </w:r>
      <w:r>
        <w:rPr>
          <w:i/>
        </w:rPr>
        <w:t>Juglans </w:t>
      </w:r>
      <w:r>
        <w:rPr/>
        <w:t>(the female parent) (Fig. 2).</w:t>
      </w:r>
    </w:p>
    <w:p>
      <w:pPr>
        <w:pStyle w:val="BodyText"/>
        <w:spacing w:before="2"/>
        <w:ind w:left="334" w:right="320" w:firstLine="300"/>
        <w:jc w:val="both"/>
      </w:pPr>
      <w:r>
        <w:rPr/>
        <w:t>In brief, three kinds of isolates (maternal-like, paternal-like and novel isolates) from the nrDNA IGS8- ETS1 region of each Paradox hybrid were detected. The parental-like isolates totally covered about 87.5% to 88.89% in the total number of isolates. Genetic contribution to the formation of the Paradox hybrid cultivars was commonly one-parent-dominated in the nrDNA IGS8-ETS1 region in each hybridization event. Novel isolates of each hybrid was around 11.11% to 12.5%. All of the isolates from the Paradox hybrid were</w:t>
      </w:r>
      <w:r>
        <w:rPr>
          <w:spacing w:val="40"/>
        </w:rPr>
        <w:t> </w:t>
      </w:r>
      <w:r>
        <w:rPr/>
        <w:t>grouped within genus </w:t>
      </w:r>
      <w:r>
        <w:rPr>
          <w:i/>
        </w:rPr>
        <w:t>Juglans</w:t>
      </w:r>
      <w:r>
        <w:rPr/>
        <w:t>. No molecular</w:t>
      </w:r>
      <w:r>
        <w:rPr>
          <w:spacing w:val="-1"/>
        </w:rPr>
        <w:t> </w:t>
      </w:r>
      <w:r>
        <w:rPr/>
        <w:t>evidence was detected to</w:t>
      </w:r>
      <w:r>
        <w:rPr>
          <w:spacing w:val="-1"/>
        </w:rPr>
        <w:t> </w:t>
      </w:r>
      <w:r>
        <w:rPr/>
        <w:t>show</w:t>
      </w:r>
      <w:r>
        <w:rPr>
          <w:spacing w:val="-1"/>
        </w:rPr>
        <w:t> </w:t>
      </w:r>
      <w:r>
        <w:rPr/>
        <w:t>that plants</w:t>
      </w:r>
      <w:r>
        <w:rPr>
          <w:spacing w:val="-1"/>
        </w:rPr>
        <w:t> </w:t>
      </w:r>
      <w:r>
        <w:rPr/>
        <w:t>of</w:t>
      </w:r>
      <w:r>
        <w:rPr>
          <w:spacing w:val="-1"/>
        </w:rPr>
        <w:t> </w:t>
      </w:r>
      <w:r>
        <w:rPr/>
        <w:t>sect. </w:t>
      </w:r>
      <w:r>
        <w:rPr>
          <w:i/>
        </w:rPr>
        <w:t>Cardiocaryon</w:t>
      </w:r>
      <w:r>
        <w:rPr>
          <w:i/>
        </w:rPr>
        <w:t> </w:t>
      </w:r>
      <w:r>
        <w:rPr/>
        <w:t>have participated in the formation of Paradox hybrids.</w:t>
      </w:r>
    </w:p>
    <w:p>
      <w:pPr>
        <w:pStyle w:val="BodyText"/>
        <w:spacing w:before="23"/>
      </w:pPr>
    </w:p>
    <w:p>
      <w:pPr>
        <w:pStyle w:val="Heading1"/>
        <w:numPr>
          <w:ilvl w:val="0"/>
          <w:numId w:val="1"/>
        </w:numPr>
        <w:tabs>
          <w:tab w:pos="539" w:val="left" w:leader="none"/>
        </w:tabs>
        <w:spacing w:line="240" w:lineRule="auto" w:before="0" w:after="0"/>
        <w:ind w:left="539" w:right="0" w:hanging="205"/>
        <w:jc w:val="left"/>
      </w:pPr>
      <w:r>
        <w:rPr/>
        <w:t>Discussion</w:t>
      </w:r>
      <w:r>
        <w:rPr>
          <w:spacing w:val="-9"/>
        </w:rPr>
        <w:t> </w:t>
      </w:r>
      <w:r>
        <w:rPr/>
        <w:t>and</w:t>
      </w:r>
      <w:r>
        <w:rPr>
          <w:spacing w:val="-9"/>
        </w:rPr>
        <w:t> </w:t>
      </w:r>
      <w:r>
        <w:rPr>
          <w:spacing w:val="-2"/>
        </w:rPr>
        <w:t>conclusion</w:t>
      </w:r>
    </w:p>
    <w:p>
      <w:pPr>
        <w:pStyle w:val="BodyText"/>
        <w:spacing w:before="20"/>
        <w:rPr>
          <w:b/>
        </w:rPr>
      </w:pPr>
    </w:p>
    <w:p>
      <w:pPr>
        <w:pStyle w:val="ListParagraph"/>
        <w:numPr>
          <w:ilvl w:val="1"/>
          <w:numId w:val="1"/>
        </w:numPr>
        <w:tabs>
          <w:tab w:pos="686" w:val="left" w:leader="none"/>
        </w:tabs>
        <w:spacing w:line="240" w:lineRule="auto" w:before="0" w:after="0"/>
        <w:ind w:left="686" w:right="0" w:hanging="352"/>
        <w:jc w:val="left"/>
        <w:rPr>
          <w:i/>
          <w:sz w:val="20"/>
        </w:rPr>
      </w:pPr>
      <w:r>
        <w:rPr>
          <w:i/>
          <w:sz w:val="20"/>
        </w:rPr>
        <w:t>Genetic</w:t>
      </w:r>
      <w:r>
        <w:rPr>
          <w:i/>
          <w:spacing w:val="-5"/>
          <w:sz w:val="20"/>
        </w:rPr>
        <w:t> </w:t>
      </w:r>
      <w:r>
        <w:rPr>
          <w:i/>
          <w:sz w:val="20"/>
        </w:rPr>
        <w:t>features</w:t>
      </w:r>
      <w:r>
        <w:rPr>
          <w:i/>
          <w:spacing w:val="-4"/>
          <w:sz w:val="20"/>
        </w:rPr>
        <w:t> </w:t>
      </w:r>
      <w:r>
        <w:rPr>
          <w:i/>
          <w:sz w:val="20"/>
        </w:rPr>
        <w:t>of</w:t>
      </w:r>
      <w:r>
        <w:rPr>
          <w:i/>
          <w:spacing w:val="-5"/>
          <w:sz w:val="20"/>
        </w:rPr>
        <w:t> </w:t>
      </w:r>
      <w:r>
        <w:rPr>
          <w:i/>
          <w:sz w:val="20"/>
        </w:rPr>
        <w:t>the</w:t>
      </w:r>
      <w:r>
        <w:rPr>
          <w:i/>
          <w:spacing w:val="-4"/>
          <w:sz w:val="20"/>
        </w:rPr>
        <w:t> </w:t>
      </w:r>
      <w:r>
        <w:rPr>
          <w:i/>
          <w:sz w:val="20"/>
        </w:rPr>
        <w:t>nrDNA</w:t>
      </w:r>
      <w:r>
        <w:rPr>
          <w:i/>
          <w:spacing w:val="-5"/>
          <w:sz w:val="20"/>
        </w:rPr>
        <w:t> </w:t>
      </w:r>
      <w:r>
        <w:rPr>
          <w:i/>
          <w:sz w:val="20"/>
        </w:rPr>
        <w:t>IGS8-ETS1</w:t>
      </w:r>
      <w:r>
        <w:rPr>
          <w:i/>
          <w:spacing w:val="-4"/>
          <w:sz w:val="20"/>
        </w:rPr>
        <w:t> </w:t>
      </w:r>
      <w:r>
        <w:rPr>
          <w:i/>
          <w:spacing w:val="-2"/>
          <w:sz w:val="20"/>
        </w:rPr>
        <w:t>region</w:t>
      </w:r>
    </w:p>
    <w:p>
      <w:pPr>
        <w:pStyle w:val="BodyText"/>
        <w:spacing w:before="8"/>
        <w:rPr>
          <w:i/>
        </w:rPr>
      </w:pPr>
    </w:p>
    <w:p>
      <w:pPr>
        <w:pStyle w:val="BodyText"/>
        <w:ind w:left="333" w:right="320" w:firstLine="301"/>
        <w:jc w:val="both"/>
      </w:pPr>
      <w:r>
        <w:rPr/>
        <w:t>As a gene family, the sequence of the nrDNA IGS region has a large copy number [9, 16]. Two aspects were found in the bi-parental inheritance process of the nrDNA IGS8-ETS1 region of Paradox hybrids. The first was the addition of genetic components from both parents, which was characterized significantly as one- parent-dominated in each hybridization event. The second was the nucleotide mutations (occurrence of novel isolates) in the nrDNA IGS8-ETS1 region which can be regarded as indicators of heterosis. Paradox hybrids formed a</w:t>
      </w:r>
      <w:r>
        <w:rPr>
          <w:spacing w:val="-2"/>
        </w:rPr>
        <w:t> </w:t>
      </w:r>
      <w:r>
        <w:rPr/>
        <w:t>highly</w:t>
      </w:r>
      <w:r>
        <w:rPr>
          <w:spacing w:val="-4"/>
        </w:rPr>
        <w:t> </w:t>
      </w:r>
      <w:r>
        <w:rPr/>
        <w:t>heterozygous plant</w:t>
      </w:r>
      <w:r>
        <w:rPr>
          <w:spacing w:val="-3"/>
        </w:rPr>
        <w:t> </w:t>
      </w:r>
      <w:r>
        <w:rPr/>
        <w:t>group with</w:t>
      </w:r>
      <w:r>
        <w:rPr>
          <w:spacing w:val="-4"/>
        </w:rPr>
        <w:t> </w:t>
      </w:r>
      <w:r>
        <w:rPr/>
        <w:t>a</w:t>
      </w:r>
      <w:r>
        <w:rPr>
          <w:spacing w:val="-2"/>
        </w:rPr>
        <w:t> </w:t>
      </w:r>
      <w:r>
        <w:rPr/>
        <w:t>broader</w:t>
      </w:r>
      <w:r>
        <w:rPr>
          <w:spacing w:val="-4"/>
        </w:rPr>
        <w:t> </w:t>
      </w:r>
      <w:r>
        <w:rPr/>
        <w:t>genetic</w:t>
      </w:r>
      <w:r>
        <w:rPr>
          <w:spacing w:val="-3"/>
        </w:rPr>
        <w:t> </w:t>
      </w:r>
      <w:r>
        <w:rPr/>
        <w:t>basis,</w:t>
      </w:r>
      <w:r>
        <w:rPr>
          <w:spacing w:val="-3"/>
        </w:rPr>
        <w:t> </w:t>
      </w:r>
      <w:r>
        <w:rPr/>
        <w:t>suggesting</w:t>
      </w:r>
      <w:r>
        <w:rPr>
          <w:spacing w:val="-4"/>
        </w:rPr>
        <w:t> </w:t>
      </w:r>
      <w:r>
        <w:rPr/>
        <w:t>a</w:t>
      </w:r>
      <w:r>
        <w:rPr>
          <w:spacing w:val="-3"/>
        </w:rPr>
        <w:t> </w:t>
      </w:r>
      <w:r>
        <w:rPr/>
        <w:t>great value in</w:t>
      </w:r>
      <w:r>
        <w:rPr>
          <w:spacing w:val="-4"/>
        </w:rPr>
        <w:t> </w:t>
      </w:r>
      <w:r>
        <w:rPr/>
        <w:t>breeding</w:t>
      </w:r>
      <w:r>
        <w:rPr>
          <w:spacing w:val="-3"/>
        </w:rPr>
        <w:t> </w:t>
      </w:r>
      <w:r>
        <w:rPr/>
        <w:t>of excellent rootstocks and high quality wood-producing trees. A quantitative study on gene flow and heterozygosity of black walnut species would improve breeding and utilization of Paradox hybrids [20, 21].</w:t>
      </w:r>
    </w:p>
    <w:p>
      <w:pPr>
        <w:pStyle w:val="BodyText"/>
        <w:spacing w:before="22"/>
      </w:pPr>
    </w:p>
    <w:p>
      <w:pPr>
        <w:pStyle w:val="ListParagraph"/>
        <w:numPr>
          <w:ilvl w:val="1"/>
          <w:numId w:val="1"/>
        </w:numPr>
        <w:tabs>
          <w:tab w:pos="685" w:val="left" w:leader="none"/>
        </w:tabs>
        <w:spacing w:line="240" w:lineRule="auto" w:before="1" w:after="0"/>
        <w:ind w:left="685" w:right="0" w:hanging="352"/>
        <w:jc w:val="left"/>
        <w:rPr>
          <w:i/>
          <w:sz w:val="20"/>
        </w:rPr>
      </w:pPr>
      <w:r>
        <w:rPr>
          <w:i/>
          <w:sz w:val="20"/>
        </w:rPr>
        <w:t>Genetic</w:t>
      </w:r>
      <w:r>
        <w:rPr>
          <w:i/>
          <w:spacing w:val="-7"/>
          <w:sz w:val="20"/>
        </w:rPr>
        <w:t> </w:t>
      </w:r>
      <w:r>
        <w:rPr>
          <w:i/>
          <w:sz w:val="20"/>
        </w:rPr>
        <w:t>background</w:t>
      </w:r>
      <w:r>
        <w:rPr>
          <w:i/>
          <w:spacing w:val="-4"/>
          <w:sz w:val="20"/>
        </w:rPr>
        <w:t> </w:t>
      </w:r>
      <w:r>
        <w:rPr>
          <w:i/>
          <w:sz w:val="20"/>
        </w:rPr>
        <w:t>of</w:t>
      </w:r>
      <w:r>
        <w:rPr>
          <w:i/>
          <w:spacing w:val="-9"/>
          <w:sz w:val="20"/>
        </w:rPr>
        <w:t> </w:t>
      </w:r>
      <w:r>
        <w:rPr>
          <w:i/>
          <w:sz w:val="20"/>
        </w:rPr>
        <w:t>Paradox</w:t>
      </w:r>
      <w:r>
        <w:rPr>
          <w:i/>
          <w:spacing w:val="-7"/>
          <w:sz w:val="20"/>
        </w:rPr>
        <w:t> </w:t>
      </w:r>
      <w:r>
        <w:rPr>
          <w:i/>
          <w:spacing w:val="-2"/>
          <w:sz w:val="20"/>
        </w:rPr>
        <w:t>hybrids</w:t>
      </w:r>
    </w:p>
    <w:p>
      <w:pPr>
        <w:pStyle w:val="BodyText"/>
        <w:spacing w:before="7"/>
        <w:rPr>
          <w:i/>
        </w:rPr>
      </w:pPr>
    </w:p>
    <w:p>
      <w:pPr>
        <w:pStyle w:val="BodyText"/>
        <w:spacing w:before="1"/>
        <w:ind w:left="332" w:right="322" w:firstLine="300"/>
        <w:jc w:val="both"/>
      </w:pPr>
      <w:r>
        <w:rPr/>
        <w:t>The nrDNA IGS8-ETS1 sequence data did not support the species level treatment of </w:t>
      </w:r>
      <w:r>
        <w:rPr>
          <w:i/>
        </w:rPr>
        <w:t>J. sigillata </w:t>
      </w:r>
      <w:r>
        <w:rPr/>
        <w:t>Dode. This means that there is a single species (i.e., </w:t>
      </w:r>
      <w:r>
        <w:rPr>
          <w:i/>
        </w:rPr>
        <w:t>J. regia</w:t>
      </w:r>
      <w:r>
        <w:rPr/>
        <w:t>) in </w:t>
      </w:r>
      <w:r>
        <w:rPr>
          <w:i/>
        </w:rPr>
        <w:t>Juglans </w:t>
      </w:r>
      <w:r>
        <w:rPr/>
        <w:t>sect </w:t>
      </w:r>
      <w:r>
        <w:rPr>
          <w:i/>
        </w:rPr>
        <w:t>Juglans</w:t>
      </w:r>
      <w:r>
        <w:rPr/>
        <w:t>. This result was also supported by</w:t>
      </w:r>
      <w:r>
        <w:rPr>
          <w:spacing w:val="-3"/>
        </w:rPr>
        <w:t> </w:t>
      </w:r>
      <w:r>
        <w:rPr/>
        <w:t>other studies [10, 22, 23].</w:t>
      </w:r>
      <w:r>
        <w:rPr>
          <w:spacing w:val="-2"/>
        </w:rPr>
        <w:t> </w:t>
      </w:r>
      <w:r>
        <w:rPr/>
        <w:t>Thus, the relationship between</w:t>
      </w:r>
      <w:r>
        <w:rPr>
          <w:spacing w:val="-1"/>
        </w:rPr>
        <w:t> </w:t>
      </w:r>
      <w:r>
        <w:rPr/>
        <w:t>the Paradox</w:t>
      </w:r>
      <w:r>
        <w:rPr>
          <w:spacing w:val="-1"/>
        </w:rPr>
        <w:t> </w:t>
      </w:r>
      <w:r>
        <w:rPr/>
        <w:t>hybrids and the parent </w:t>
      </w:r>
      <w:r>
        <w:rPr>
          <w:i/>
        </w:rPr>
        <w:t>J. regia </w:t>
      </w:r>
      <w:r>
        <w:rPr/>
        <w:t>is not questionable because of the monotypic sect. </w:t>
      </w:r>
      <w:r>
        <w:rPr>
          <w:i/>
        </w:rPr>
        <w:t>Juglans</w:t>
      </w:r>
      <w:r>
        <w:rPr/>
        <w:t>. However, the relationship between Paradox hybrids and the parent of black walnut species from sect. </w:t>
      </w:r>
      <w:r>
        <w:rPr>
          <w:i/>
        </w:rPr>
        <w:t>Rhysocaryon </w:t>
      </w:r>
      <w:r>
        <w:rPr/>
        <w:t>is comparatively complicated because of the existence of gene flow among black walnut species.</w:t>
      </w:r>
    </w:p>
    <w:p>
      <w:pPr>
        <w:spacing w:after="0"/>
        <w:jc w:val="both"/>
        <w:sectPr>
          <w:pgSz w:w="10890" w:h="14860"/>
          <w:pgMar w:header="713" w:footer="0" w:top="900" w:bottom="280" w:left="460" w:right="920"/>
        </w:sectPr>
      </w:pPr>
    </w:p>
    <w:p>
      <w:pPr>
        <w:pStyle w:val="BodyText"/>
        <w:spacing w:before="204"/>
      </w:pPr>
    </w:p>
    <w:p>
      <w:pPr>
        <w:pStyle w:val="BodyText"/>
        <w:ind w:left="276" w:right="378" w:firstLine="300"/>
        <w:jc w:val="both"/>
      </w:pPr>
      <w:r>
        <w:rPr/>
        <w:t>In this study, 14 (87.5%) out of 16 black walnut species were included in our analysis. The other two tropical taxa (</w:t>
      </w:r>
      <w:r>
        <w:rPr>
          <w:i/>
        </w:rPr>
        <w:t>J. pyriformis </w:t>
      </w:r>
      <w:r>
        <w:rPr/>
        <w:t>and </w:t>
      </w:r>
      <w:r>
        <w:rPr>
          <w:i/>
        </w:rPr>
        <w:t>J. olanchana </w:t>
      </w:r>
      <w:r>
        <w:rPr/>
        <w:t>var. </w:t>
      </w:r>
      <w:r>
        <w:rPr>
          <w:i/>
        </w:rPr>
        <w:t>standleyi</w:t>
      </w:r>
      <w:r>
        <w:rPr/>
        <w:t>) were not included, since </w:t>
      </w:r>
      <w:r>
        <w:rPr>
          <w:i/>
        </w:rPr>
        <w:t>J. pyriformis </w:t>
      </w:r>
      <w:r>
        <w:rPr/>
        <w:t>had no published sequence</w:t>
      </w:r>
      <w:r>
        <w:rPr>
          <w:spacing w:val="-2"/>
        </w:rPr>
        <w:t> </w:t>
      </w:r>
      <w:r>
        <w:rPr/>
        <w:t>data</w:t>
      </w:r>
      <w:r>
        <w:rPr>
          <w:spacing w:val="-2"/>
        </w:rPr>
        <w:t> </w:t>
      </w:r>
      <w:r>
        <w:rPr/>
        <w:t>available, and</w:t>
      </w:r>
      <w:r>
        <w:rPr>
          <w:spacing w:val="-1"/>
        </w:rPr>
        <w:t> </w:t>
      </w:r>
      <w:r>
        <w:rPr/>
        <w:t>the</w:t>
      </w:r>
      <w:r>
        <w:rPr>
          <w:spacing w:val="-1"/>
        </w:rPr>
        <w:t> </w:t>
      </w:r>
      <w:r>
        <w:rPr/>
        <w:t>quality</w:t>
      </w:r>
      <w:r>
        <w:rPr>
          <w:spacing w:val="-4"/>
        </w:rPr>
        <w:t> </w:t>
      </w:r>
      <w:r>
        <w:rPr/>
        <w:t>of</w:t>
      </w:r>
      <w:r>
        <w:rPr>
          <w:spacing w:val="-2"/>
        </w:rPr>
        <w:t> </w:t>
      </w:r>
      <w:r>
        <w:rPr/>
        <w:t>downloaded sequence</w:t>
      </w:r>
      <w:r>
        <w:rPr>
          <w:spacing w:val="-1"/>
        </w:rPr>
        <w:t> </w:t>
      </w:r>
      <w:r>
        <w:rPr/>
        <w:t>of</w:t>
      </w:r>
      <w:r>
        <w:rPr>
          <w:spacing w:val="-2"/>
        </w:rPr>
        <w:t> </w:t>
      </w:r>
      <w:r>
        <w:rPr>
          <w:i/>
        </w:rPr>
        <w:t>J.</w:t>
      </w:r>
      <w:r>
        <w:rPr>
          <w:i/>
          <w:spacing w:val="-1"/>
        </w:rPr>
        <w:t> </w:t>
      </w:r>
      <w:r>
        <w:rPr>
          <w:i/>
        </w:rPr>
        <w:t>olanchana </w:t>
      </w:r>
      <w:r>
        <w:rPr/>
        <w:t>var.</w:t>
      </w:r>
      <w:r>
        <w:rPr>
          <w:spacing w:val="-1"/>
        </w:rPr>
        <w:t> </w:t>
      </w:r>
      <w:r>
        <w:rPr>
          <w:i/>
        </w:rPr>
        <w:t>standleyi</w:t>
      </w:r>
      <w:r>
        <w:rPr>
          <w:i/>
          <w:spacing w:val="-1"/>
        </w:rPr>
        <w:t> </w:t>
      </w:r>
      <w:r>
        <w:rPr/>
        <w:t>was poor. These two species were planted by the local people in association with coffee fincas (cafetales) for desirable traits like shade, quality wood and edible nuts, or occasionally seen as street trees, throughout Guatemala and other countries including Colima and Mexico (</w:t>
      </w:r>
      <w:r>
        <w:rPr>
          <w:i/>
        </w:rPr>
        <w:t>J. olanchana </w:t>
      </w:r>
      <w:r>
        <w:rPr/>
        <w:t>var. </w:t>
      </w:r>
      <w:r>
        <w:rPr>
          <w:i/>
        </w:rPr>
        <w:t>standleyi</w:t>
      </w:r>
      <w:r>
        <w:rPr/>
        <w:t>), and Veracruz and Mexico (</w:t>
      </w:r>
      <w:r>
        <w:rPr>
          <w:i/>
        </w:rPr>
        <w:t>J. pyriformis</w:t>
      </w:r>
      <w:r>
        <w:rPr/>
        <w:t>), having provided no genetic contribution to the formation of Paradox [6, 24].</w:t>
      </w:r>
    </w:p>
    <w:p>
      <w:pPr>
        <w:pStyle w:val="BodyText"/>
        <w:spacing w:before="1"/>
        <w:ind w:left="276" w:right="328" w:firstLine="300"/>
        <w:jc w:val="both"/>
      </w:pPr>
      <w:r>
        <w:rPr/>
        <w:t>In the NJ tree (Fig. 2), four clades (clades I to IV) were recognized in sect. </w:t>
      </w:r>
      <w:r>
        <w:rPr>
          <w:i/>
        </w:rPr>
        <w:t>Rhysocaryon</w:t>
      </w:r>
      <w:r>
        <w:rPr/>
        <w:t>. Clades I plus IV contained five black walnut species belonging to the temperate group (namely, </w:t>
      </w:r>
      <w:r>
        <w:rPr>
          <w:i/>
        </w:rPr>
        <w:t>J. hindsii</w:t>
      </w:r>
      <w:r>
        <w:rPr/>
        <w:t>, </w:t>
      </w:r>
      <w:r>
        <w:rPr>
          <w:i/>
        </w:rPr>
        <w:t>J. californica</w:t>
      </w:r>
      <w:r>
        <w:rPr/>
        <w:t>, </w:t>
      </w:r>
      <w:r>
        <w:rPr>
          <w:i/>
        </w:rPr>
        <w:t>J.</w:t>
      </w:r>
      <w:r>
        <w:rPr>
          <w:i/>
        </w:rPr>
        <w:t> major</w:t>
      </w:r>
      <w:r>
        <w:rPr/>
        <w:t>, </w:t>
      </w:r>
      <w:r>
        <w:rPr>
          <w:i/>
        </w:rPr>
        <w:t>J. nigra </w:t>
      </w:r>
      <w:r>
        <w:rPr/>
        <w:t>and </w:t>
      </w:r>
      <w:r>
        <w:rPr>
          <w:i/>
        </w:rPr>
        <w:t>J. microcarpa</w:t>
      </w:r>
      <w:r>
        <w:rPr/>
        <w:t>) with a distribution of northern Mexico, the United States and southern Canada [2, 22, 23]. The fact that a number of parental-like isolates of the Paradox hybrids were grouped closely with the temperate group of black walnut species, indicated that deeper relationships existed between the Paradox hybrid cultivars and the five temperate black walnut species (i.e.,</w:t>
      </w:r>
      <w:r>
        <w:rPr>
          <w:spacing w:val="40"/>
        </w:rPr>
        <w:t> </w:t>
      </w:r>
      <w:r>
        <w:rPr>
          <w:i/>
        </w:rPr>
        <w:t>J. californica</w:t>
      </w:r>
      <w:r>
        <w:rPr/>
        <w:t>, </w:t>
      </w:r>
      <w:r>
        <w:rPr>
          <w:i/>
        </w:rPr>
        <w:t>J. nigra</w:t>
      </w:r>
      <w:r>
        <w:rPr/>
        <w:t>, </w:t>
      </w:r>
      <w:r>
        <w:rPr>
          <w:i/>
        </w:rPr>
        <w:t>J.</w:t>
      </w:r>
      <w:r>
        <w:rPr>
          <w:i/>
        </w:rPr>
        <w:t> microcarpa</w:t>
      </w:r>
      <w:r>
        <w:rPr/>
        <w:t>, </w:t>
      </w:r>
      <w:r>
        <w:rPr>
          <w:i/>
        </w:rPr>
        <w:t>J. hindsii </w:t>
      </w:r>
      <w:r>
        <w:rPr/>
        <w:t>and </w:t>
      </w:r>
      <w:r>
        <w:rPr>
          <w:i/>
        </w:rPr>
        <w:t>J. major</w:t>
      </w:r>
      <w:r>
        <w:rPr/>
        <w:t>)(Fig. 2). In history, the 5 temperate species were used extensively as rootstocks or wood-producing trees, and </w:t>
      </w:r>
      <w:r>
        <w:rPr>
          <w:i/>
        </w:rPr>
        <w:t>J. nigra </w:t>
      </w:r>
      <w:r>
        <w:rPr/>
        <w:t>was also planted for edible nuts [20, 24]. Two accessions (</w:t>
      </w:r>
      <w:r>
        <w:rPr>
          <w:i/>
        </w:rPr>
        <w:t>J.</w:t>
      </w:r>
      <w:r>
        <w:rPr>
          <w:i/>
        </w:rPr>
        <w:t> nigra </w:t>
      </w:r>
      <w:r>
        <w:rPr/>
        <w:t>1534 and </w:t>
      </w:r>
      <w:r>
        <w:rPr>
          <w:i/>
        </w:rPr>
        <w:t>J. nigra </w:t>
      </w:r>
      <w:r>
        <w:rPr/>
        <w:t>AR37) [6] were grouped either closer to the rest 4 temperate black walnut species or closer to a subtropical species </w:t>
      </w:r>
      <w:r>
        <w:rPr>
          <w:i/>
        </w:rPr>
        <w:t>J. hirsuta </w:t>
      </w:r>
      <w:r>
        <w:rPr/>
        <w:t>(western Mexico distribution), suggesting</w:t>
      </w:r>
      <w:r>
        <w:rPr>
          <w:spacing w:val="40"/>
        </w:rPr>
        <w:t> </w:t>
      </w:r>
      <w:r>
        <w:rPr/>
        <w:t>the existence of gene flow between </w:t>
      </w:r>
      <w:r>
        <w:rPr>
          <w:i/>
        </w:rPr>
        <w:t>J. nigra </w:t>
      </w:r>
      <w:r>
        <w:rPr/>
        <w:t>and the temperate black walnut species possibly including </w:t>
      </w:r>
      <w:r>
        <w:rPr>
          <w:i/>
        </w:rPr>
        <w:t>J. hirsuta </w:t>
      </w:r>
      <w:r>
        <w:rPr/>
        <w:t>(Fig. 2). The other two diverged groups</w:t>
      </w:r>
      <w:r>
        <w:rPr>
          <w:spacing w:val="40"/>
        </w:rPr>
        <w:t> </w:t>
      </w:r>
      <w:r>
        <w:rPr/>
        <w:t>(clades II and III) of black walnut species in sect. </w:t>
      </w:r>
      <w:r>
        <w:rPr>
          <w:i/>
        </w:rPr>
        <w:t>Rhysocaryon </w:t>
      </w:r>
      <w:r>
        <w:rPr/>
        <w:t>have a Mesoamerica and southern</w:t>
      </w:r>
      <w:r>
        <w:rPr>
          <w:spacing w:val="-1"/>
        </w:rPr>
        <w:t> </w:t>
      </w:r>
      <w:r>
        <w:rPr/>
        <w:t>America</w:t>
      </w:r>
      <w:r>
        <w:rPr>
          <w:spacing w:val="-2"/>
        </w:rPr>
        <w:t> </w:t>
      </w:r>
      <w:r>
        <w:rPr/>
        <w:t>distribution [6,</w:t>
      </w:r>
      <w:r>
        <w:rPr>
          <w:spacing w:val="-1"/>
        </w:rPr>
        <w:t> </w:t>
      </w:r>
      <w:r>
        <w:rPr/>
        <w:t>24].</w:t>
      </w:r>
      <w:r>
        <w:rPr>
          <w:spacing w:val="-2"/>
        </w:rPr>
        <w:t> </w:t>
      </w:r>
      <w:r>
        <w:rPr/>
        <w:t>One</w:t>
      </w:r>
      <w:r>
        <w:rPr>
          <w:spacing w:val="-2"/>
        </w:rPr>
        <w:t> </w:t>
      </w:r>
      <w:r>
        <w:rPr/>
        <w:t>group</w:t>
      </w:r>
      <w:r>
        <w:rPr>
          <w:spacing w:val="-2"/>
        </w:rPr>
        <w:t> </w:t>
      </w:r>
      <w:r>
        <w:rPr/>
        <w:t>contained</w:t>
      </w:r>
      <w:r>
        <w:rPr>
          <w:spacing w:val="-1"/>
        </w:rPr>
        <w:t> </w:t>
      </w:r>
      <w:r>
        <w:rPr>
          <w:i/>
        </w:rPr>
        <w:t>J.</w:t>
      </w:r>
      <w:r>
        <w:rPr>
          <w:i/>
          <w:spacing w:val="-2"/>
        </w:rPr>
        <w:t> </w:t>
      </w:r>
      <w:r>
        <w:rPr>
          <w:i/>
        </w:rPr>
        <w:t>boliviana </w:t>
      </w:r>
      <w:r>
        <w:rPr/>
        <w:t>(Peru),</w:t>
      </w:r>
      <w:r>
        <w:rPr>
          <w:spacing w:val="-1"/>
        </w:rPr>
        <w:t> </w:t>
      </w:r>
      <w:r>
        <w:rPr>
          <w:i/>
        </w:rPr>
        <w:t>J.</w:t>
      </w:r>
      <w:r>
        <w:rPr>
          <w:i/>
          <w:spacing w:val="-2"/>
        </w:rPr>
        <w:t> </w:t>
      </w:r>
      <w:r>
        <w:rPr>
          <w:i/>
        </w:rPr>
        <w:t>steyermarkii</w:t>
      </w:r>
      <w:r>
        <w:rPr>
          <w:i/>
          <w:spacing w:val="-1"/>
        </w:rPr>
        <w:t> </w:t>
      </w:r>
      <w:r>
        <w:rPr/>
        <w:t>(Gautemala),</w:t>
      </w:r>
      <w:r>
        <w:rPr>
          <w:spacing w:val="-1"/>
        </w:rPr>
        <w:t> </w:t>
      </w:r>
      <w:r>
        <w:rPr>
          <w:i/>
        </w:rPr>
        <w:t>J.</w:t>
      </w:r>
      <w:r>
        <w:rPr>
          <w:i/>
        </w:rPr>
        <w:t> olanchana </w:t>
      </w:r>
      <w:r>
        <w:rPr/>
        <w:t>(Mexico, Guatemala, Honduras and Nicaragua) and </w:t>
      </w:r>
      <w:r>
        <w:rPr>
          <w:i/>
        </w:rPr>
        <w:t>J. hirsuta</w:t>
      </w:r>
      <w:r>
        <w:rPr/>
        <w:t>, as shown in clade II (Fig. 2).</w:t>
      </w:r>
      <w:r>
        <w:rPr>
          <w:spacing w:val="40"/>
        </w:rPr>
        <w:t> </w:t>
      </w:r>
      <w:r>
        <w:rPr/>
        <w:t>Another group consisted of </w:t>
      </w:r>
      <w:r>
        <w:rPr>
          <w:i/>
        </w:rPr>
        <w:t>J. australis </w:t>
      </w:r>
      <w:r>
        <w:rPr/>
        <w:t>(Argentina), </w:t>
      </w:r>
      <w:r>
        <w:rPr>
          <w:i/>
        </w:rPr>
        <w:t>J. jamaicensis </w:t>
      </w:r>
      <w:r>
        <w:rPr/>
        <w:t>(Cuba), </w:t>
      </w:r>
      <w:r>
        <w:rPr>
          <w:i/>
        </w:rPr>
        <w:t>J. venezuelensis </w:t>
      </w:r>
      <w:r>
        <w:rPr/>
        <w:t>(Venezuela), </w:t>
      </w:r>
      <w:r>
        <w:rPr>
          <w:i/>
        </w:rPr>
        <w:t>J.</w:t>
      </w:r>
      <w:r>
        <w:rPr>
          <w:i/>
        </w:rPr>
        <w:t> neotropica </w:t>
      </w:r>
      <w:r>
        <w:rPr/>
        <w:t>(Venezuela) and </w:t>
      </w:r>
      <w:r>
        <w:rPr>
          <w:i/>
        </w:rPr>
        <w:t>J. mollis </w:t>
      </w:r>
      <w:r>
        <w:rPr/>
        <w:t>(Mexico) as shown in clade III (Fig. 2). Human activity involving these species was limited. There was no molecular evidence to suggest that the two subtropical/tropical groups have made any genetic contribution to the formation of Paradox hybrids according to our knowledge.</w:t>
      </w:r>
    </w:p>
    <w:p>
      <w:pPr>
        <w:spacing w:before="1"/>
        <w:ind w:left="276" w:right="377" w:firstLine="300"/>
        <w:jc w:val="both"/>
        <w:rPr>
          <w:sz w:val="20"/>
        </w:rPr>
      </w:pPr>
      <w:r>
        <w:rPr>
          <w:sz w:val="20"/>
        </w:rPr>
        <w:t>In</w:t>
      </w:r>
      <w:r>
        <w:rPr>
          <w:spacing w:val="-2"/>
          <w:sz w:val="20"/>
        </w:rPr>
        <w:t> </w:t>
      </w:r>
      <w:r>
        <w:rPr>
          <w:sz w:val="20"/>
        </w:rPr>
        <w:t>short, genetic background of</w:t>
      </w:r>
      <w:r>
        <w:rPr>
          <w:spacing w:val="-2"/>
          <w:sz w:val="20"/>
        </w:rPr>
        <w:t> </w:t>
      </w:r>
      <w:r>
        <w:rPr>
          <w:sz w:val="20"/>
        </w:rPr>
        <w:t>Paradox</w:t>
      </w:r>
      <w:r>
        <w:rPr>
          <w:spacing w:val="-2"/>
          <w:sz w:val="20"/>
        </w:rPr>
        <w:t> </w:t>
      </w:r>
      <w:r>
        <w:rPr>
          <w:sz w:val="20"/>
        </w:rPr>
        <w:t>hybrids was affected by</w:t>
      </w:r>
      <w:r>
        <w:rPr>
          <w:spacing w:val="-1"/>
          <w:sz w:val="20"/>
        </w:rPr>
        <w:t> </w:t>
      </w:r>
      <w:r>
        <w:rPr>
          <w:i/>
          <w:sz w:val="20"/>
        </w:rPr>
        <w:t>J.</w:t>
      </w:r>
      <w:r>
        <w:rPr>
          <w:i/>
          <w:spacing w:val="-1"/>
          <w:sz w:val="20"/>
        </w:rPr>
        <w:t> </w:t>
      </w:r>
      <w:r>
        <w:rPr>
          <w:i/>
          <w:sz w:val="20"/>
        </w:rPr>
        <w:t>regia </w:t>
      </w:r>
      <w:r>
        <w:rPr>
          <w:sz w:val="20"/>
        </w:rPr>
        <w:t>and the following</w:t>
      </w:r>
      <w:r>
        <w:rPr>
          <w:spacing w:val="-2"/>
          <w:sz w:val="20"/>
        </w:rPr>
        <w:t> </w:t>
      </w:r>
      <w:r>
        <w:rPr>
          <w:sz w:val="20"/>
        </w:rPr>
        <w:t>6 black walnut species, i.e</w:t>
      </w:r>
      <w:r>
        <w:rPr>
          <w:i/>
          <w:sz w:val="20"/>
        </w:rPr>
        <w:t>.</w:t>
      </w:r>
      <w:r>
        <w:rPr>
          <w:sz w:val="20"/>
        </w:rPr>
        <w:t>, </w:t>
      </w:r>
      <w:r>
        <w:rPr>
          <w:i/>
          <w:sz w:val="20"/>
        </w:rPr>
        <w:t>J. hindsii</w:t>
      </w:r>
      <w:r>
        <w:rPr>
          <w:sz w:val="20"/>
        </w:rPr>
        <w:t>, </w:t>
      </w:r>
      <w:r>
        <w:rPr>
          <w:i/>
          <w:sz w:val="20"/>
        </w:rPr>
        <w:t>J. californica</w:t>
      </w:r>
      <w:r>
        <w:rPr>
          <w:sz w:val="20"/>
        </w:rPr>
        <w:t>, </w:t>
      </w:r>
      <w:r>
        <w:rPr>
          <w:i/>
          <w:sz w:val="20"/>
        </w:rPr>
        <w:t>J. major</w:t>
      </w:r>
      <w:r>
        <w:rPr>
          <w:sz w:val="20"/>
        </w:rPr>
        <w:t>, </w:t>
      </w:r>
      <w:r>
        <w:rPr>
          <w:i/>
          <w:sz w:val="20"/>
        </w:rPr>
        <w:t>J. nigra</w:t>
      </w:r>
      <w:r>
        <w:rPr>
          <w:sz w:val="20"/>
        </w:rPr>
        <w:t>,</w:t>
      </w:r>
      <w:r>
        <w:rPr>
          <w:spacing w:val="-1"/>
          <w:sz w:val="20"/>
        </w:rPr>
        <w:t> </w:t>
      </w:r>
      <w:r>
        <w:rPr>
          <w:i/>
          <w:sz w:val="20"/>
        </w:rPr>
        <w:t>J.</w:t>
      </w:r>
      <w:r>
        <w:rPr>
          <w:i/>
          <w:spacing w:val="-2"/>
          <w:sz w:val="20"/>
        </w:rPr>
        <w:t> </w:t>
      </w:r>
      <w:r>
        <w:rPr>
          <w:i/>
          <w:sz w:val="20"/>
        </w:rPr>
        <w:t>microcarpa </w:t>
      </w:r>
      <w:r>
        <w:rPr>
          <w:sz w:val="20"/>
        </w:rPr>
        <w:t>and </w:t>
      </w:r>
      <w:r>
        <w:rPr>
          <w:i/>
          <w:sz w:val="20"/>
        </w:rPr>
        <w:t>J. hirsuta</w:t>
      </w:r>
      <w:r>
        <w:rPr>
          <w:sz w:val="20"/>
        </w:rPr>
        <w:t>. Our study</w:t>
      </w:r>
      <w:r>
        <w:rPr>
          <w:spacing w:val="-3"/>
          <w:sz w:val="20"/>
        </w:rPr>
        <w:t> </w:t>
      </w:r>
      <w:r>
        <w:rPr>
          <w:sz w:val="20"/>
        </w:rPr>
        <w:t>indicated that the nrDNA IGS8-ETS1 region is useful in understanding the formation mechanisms and genetic basis of hybrid cultivars.</w:t>
      </w:r>
    </w:p>
    <w:p>
      <w:pPr>
        <w:pStyle w:val="BodyText"/>
        <w:spacing w:before="21"/>
      </w:pPr>
    </w:p>
    <w:p>
      <w:pPr>
        <w:pStyle w:val="Heading1"/>
        <w:numPr>
          <w:ilvl w:val="0"/>
          <w:numId w:val="1"/>
        </w:numPr>
        <w:tabs>
          <w:tab w:pos="481" w:val="left" w:leader="none"/>
        </w:tabs>
        <w:spacing w:line="240" w:lineRule="auto" w:before="1" w:after="0"/>
        <w:ind w:left="481" w:right="0" w:hanging="205"/>
        <w:jc w:val="left"/>
      </w:pPr>
      <w:r>
        <w:rPr>
          <w:spacing w:val="-2"/>
        </w:rPr>
        <w:t>Acknowledgements</w:t>
      </w:r>
    </w:p>
    <w:p>
      <w:pPr>
        <w:pStyle w:val="BodyText"/>
        <w:spacing w:before="7"/>
        <w:rPr>
          <w:b/>
        </w:rPr>
      </w:pPr>
    </w:p>
    <w:p>
      <w:pPr>
        <w:pStyle w:val="BodyText"/>
        <w:spacing w:before="1"/>
        <w:ind w:left="276" w:right="380" w:firstLine="300"/>
        <w:jc w:val="both"/>
      </w:pPr>
      <w:r>
        <w:rPr/>
        <w:t>This study was financially supported by Chinese Special Fund Project for the Scientific Research of the Forest Public Welfare Industry (Project No.201004048) from the State Forestry Administration of China and by the National Natural Science Foundation of China grant 30972412. The authors thank Runquan Dong, Huzhi Xu and Jianxun Qi for their advice and help in material collections.</w:t>
      </w:r>
    </w:p>
    <w:p>
      <w:pPr>
        <w:pStyle w:val="BodyText"/>
      </w:pPr>
    </w:p>
    <w:p>
      <w:pPr>
        <w:pStyle w:val="BodyText"/>
        <w:spacing w:before="17"/>
      </w:pPr>
    </w:p>
    <w:p>
      <w:pPr>
        <w:pStyle w:val="Heading1"/>
        <w:ind w:left="276" w:firstLine="0"/>
      </w:pPr>
      <w:r>
        <w:rPr>
          <w:spacing w:val="-2"/>
        </w:rPr>
        <w:t>References</w:t>
      </w:r>
    </w:p>
    <w:p>
      <w:pPr>
        <w:pStyle w:val="ListParagraph"/>
        <w:numPr>
          <w:ilvl w:val="0"/>
          <w:numId w:val="2"/>
        </w:numPr>
        <w:tabs>
          <w:tab w:pos="569" w:val="left" w:leader="none"/>
        </w:tabs>
        <w:spacing w:line="240" w:lineRule="auto" w:before="193" w:after="0"/>
        <w:ind w:left="276" w:right="380" w:firstLine="0"/>
        <w:jc w:val="left"/>
        <w:rPr>
          <w:sz w:val="20"/>
        </w:rPr>
      </w:pPr>
      <w:r>
        <w:rPr>
          <w:sz w:val="20"/>
        </w:rPr>
        <w:t>Lu AM, Stone DE, Grauke LJ. Juglandaceae. In Flora of China, edited by Wu ZY, Raven PH. Sci. Press, Beijing and Mo. Bot. Gard. Press, St. Louis, MO, pp 277–285; 1999.</w:t>
      </w:r>
    </w:p>
    <w:p>
      <w:pPr>
        <w:pStyle w:val="ListParagraph"/>
        <w:numPr>
          <w:ilvl w:val="0"/>
          <w:numId w:val="2"/>
        </w:numPr>
        <w:tabs>
          <w:tab w:pos="586" w:val="left" w:leader="none"/>
        </w:tabs>
        <w:spacing w:line="240" w:lineRule="auto" w:before="1" w:after="0"/>
        <w:ind w:left="276" w:right="385" w:firstLine="0"/>
        <w:jc w:val="left"/>
        <w:rPr>
          <w:sz w:val="20"/>
        </w:rPr>
      </w:pPr>
      <w:r>
        <w:rPr>
          <w:sz w:val="20"/>
        </w:rPr>
        <w:t>Gunter</w:t>
      </w:r>
      <w:r>
        <w:rPr>
          <w:spacing w:val="23"/>
          <w:sz w:val="20"/>
        </w:rPr>
        <w:t> </w:t>
      </w:r>
      <w:r>
        <w:rPr>
          <w:sz w:val="20"/>
        </w:rPr>
        <w:t>LE,</w:t>
      </w:r>
      <w:r>
        <w:rPr>
          <w:spacing w:val="23"/>
          <w:sz w:val="20"/>
        </w:rPr>
        <w:t> </w:t>
      </w:r>
      <w:r>
        <w:rPr>
          <w:sz w:val="20"/>
        </w:rPr>
        <w:t>Kochert</w:t>
      </w:r>
      <w:r>
        <w:rPr>
          <w:spacing w:val="23"/>
          <w:sz w:val="20"/>
        </w:rPr>
        <w:t> </w:t>
      </w:r>
      <w:r>
        <w:rPr>
          <w:sz w:val="20"/>
        </w:rPr>
        <w:t>G,</w:t>
      </w:r>
      <w:r>
        <w:rPr>
          <w:spacing w:val="23"/>
          <w:sz w:val="20"/>
        </w:rPr>
        <w:t> </w:t>
      </w:r>
      <w:r>
        <w:rPr>
          <w:sz w:val="20"/>
        </w:rPr>
        <w:t>Giannasi</w:t>
      </w:r>
      <w:r>
        <w:rPr>
          <w:spacing w:val="23"/>
          <w:sz w:val="20"/>
        </w:rPr>
        <w:t> </w:t>
      </w:r>
      <w:r>
        <w:rPr>
          <w:sz w:val="20"/>
        </w:rPr>
        <w:t>DE.</w:t>
      </w:r>
      <w:r>
        <w:rPr>
          <w:spacing w:val="23"/>
          <w:sz w:val="20"/>
        </w:rPr>
        <w:t> </w:t>
      </w:r>
      <w:r>
        <w:rPr>
          <w:sz w:val="20"/>
        </w:rPr>
        <w:t>Phylogenetic</w:t>
      </w:r>
      <w:r>
        <w:rPr>
          <w:spacing w:val="22"/>
          <w:sz w:val="20"/>
        </w:rPr>
        <w:t> </w:t>
      </w:r>
      <w:r>
        <w:rPr>
          <w:sz w:val="20"/>
        </w:rPr>
        <w:t>relationships</w:t>
      </w:r>
      <w:r>
        <w:rPr>
          <w:spacing w:val="22"/>
          <w:sz w:val="20"/>
        </w:rPr>
        <w:t> </w:t>
      </w:r>
      <w:r>
        <w:rPr>
          <w:sz w:val="20"/>
        </w:rPr>
        <w:t>of the</w:t>
      </w:r>
      <w:r>
        <w:rPr>
          <w:spacing w:val="23"/>
          <w:sz w:val="20"/>
        </w:rPr>
        <w:t> </w:t>
      </w:r>
      <w:r>
        <w:rPr>
          <w:sz w:val="20"/>
        </w:rPr>
        <w:t>Juglandaceae.</w:t>
      </w:r>
      <w:r>
        <w:rPr>
          <w:spacing w:val="23"/>
          <w:sz w:val="20"/>
        </w:rPr>
        <w:t> </w:t>
      </w:r>
      <w:r>
        <w:rPr>
          <w:sz w:val="20"/>
        </w:rPr>
        <w:t>Plant</w:t>
      </w:r>
      <w:r>
        <w:rPr>
          <w:spacing w:val="23"/>
          <w:sz w:val="20"/>
        </w:rPr>
        <w:t> </w:t>
      </w:r>
      <w:r>
        <w:rPr>
          <w:sz w:val="20"/>
        </w:rPr>
        <w:t>Syst.</w:t>
      </w:r>
      <w:r>
        <w:rPr>
          <w:spacing w:val="23"/>
          <w:sz w:val="20"/>
        </w:rPr>
        <w:t> </w:t>
      </w:r>
      <w:r>
        <w:rPr>
          <w:sz w:val="20"/>
        </w:rPr>
        <w:t>Evol. 1994; 192:11–29.</w:t>
      </w:r>
    </w:p>
    <w:p>
      <w:pPr>
        <w:pStyle w:val="ListParagraph"/>
        <w:numPr>
          <w:ilvl w:val="0"/>
          <w:numId w:val="2"/>
        </w:numPr>
        <w:tabs>
          <w:tab w:pos="583" w:val="left" w:leader="none"/>
        </w:tabs>
        <w:spacing w:line="240" w:lineRule="auto" w:before="1" w:after="0"/>
        <w:ind w:left="276" w:right="384" w:firstLine="0"/>
        <w:jc w:val="left"/>
        <w:rPr>
          <w:sz w:val="20"/>
        </w:rPr>
      </w:pPr>
      <w:r>
        <w:rPr>
          <w:sz w:val="20"/>
        </w:rPr>
        <w:t>Pei</w:t>
      </w:r>
      <w:r>
        <w:rPr>
          <w:spacing w:val="21"/>
          <w:sz w:val="20"/>
        </w:rPr>
        <w:t> </w:t>
      </w:r>
      <w:r>
        <w:rPr>
          <w:sz w:val="20"/>
        </w:rPr>
        <w:t>D,</w:t>
      </w:r>
      <w:r>
        <w:rPr>
          <w:spacing w:val="23"/>
          <w:sz w:val="20"/>
        </w:rPr>
        <w:t> </w:t>
      </w:r>
      <w:r>
        <w:rPr>
          <w:sz w:val="20"/>
        </w:rPr>
        <w:t>Lu</w:t>
      </w:r>
      <w:r>
        <w:rPr>
          <w:spacing w:val="22"/>
          <w:sz w:val="20"/>
        </w:rPr>
        <w:t> </w:t>
      </w:r>
      <w:r>
        <w:rPr>
          <w:sz w:val="20"/>
        </w:rPr>
        <w:t>XZ.</w:t>
      </w:r>
      <w:r>
        <w:rPr>
          <w:spacing w:val="23"/>
          <w:sz w:val="20"/>
        </w:rPr>
        <w:t> </w:t>
      </w:r>
      <w:r>
        <w:rPr>
          <w:sz w:val="20"/>
        </w:rPr>
        <w:t>Walnut</w:t>
      </w:r>
      <w:r>
        <w:rPr>
          <w:spacing w:val="23"/>
          <w:sz w:val="20"/>
        </w:rPr>
        <w:t> </w:t>
      </w:r>
      <w:r>
        <w:rPr>
          <w:sz w:val="20"/>
        </w:rPr>
        <w:t>germplasm resources</w:t>
      </w:r>
      <w:r>
        <w:rPr>
          <w:spacing w:val="23"/>
          <w:sz w:val="20"/>
        </w:rPr>
        <w:t> </w:t>
      </w:r>
      <w:r>
        <w:rPr>
          <w:sz w:val="20"/>
        </w:rPr>
        <w:t>in</w:t>
      </w:r>
      <w:r>
        <w:rPr>
          <w:spacing w:val="22"/>
          <w:sz w:val="20"/>
        </w:rPr>
        <w:t> </w:t>
      </w:r>
      <w:r>
        <w:rPr>
          <w:sz w:val="20"/>
        </w:rPr>
        <w:t>China</w:t>
      </w:r>
      <w:r>
        <w:rPr>
          <w:spacing w:val="27"/>
          <w:sz w:val="20"/>
        </w:rPr>
        <w:t> </w:t>
      </w:r>
      <w:r>
        <w:rPr>
          <w:sz w:val="20"/>
        </w:rPr>
        <w:t>(in</w:t>
      </w:r>
      <w:r>
        <w:rPr>
          <w:spacing w:val="22"/>
          <w:sz w:val="20"/>
        </w:rPr>
        <w:t> </w:t>
      </w:r>
      <w:r>
        <w:rPr>
          <w:sz w:val="20"/>
        </w:rPr>
        <w:t>Chinese).</w:t>
      </w:r>
      <w:r>
        <w:rPr>
          <w:spacing w:val="23"/>
          <w:sz w:val="20"/>
        </w:rPr>
        <w:t> </w:t>
      </w:r>
      <w:r>
        <w:rPr>
          <w:sz w:val="20"/>
        </w:rPr>
        <w:t>Beijing:</w:t>
      </w:r>
      <w:r>
        <w:rPr>
          <w:spacing w:val="23"/>
          <w:sz w:val="20"/>
        </w:rPr>
        <w:t> </w:t>
      </w:r>
      <w:r>
        <w:rPr>
          <w:sz w:val="20"/>
        </w:rPr>
        <w:t>China</w:t>
      </w:r>
      <w:r>
        <w:rPr>
          <w:spacing w:val="23"/>
          <w:sz w:val="20"/>
        </w:rPr>
        <w:t> </w:t>
      </w:r>
      <w:r>
        <w:rPr>
          <w:sz w:val="20"/>
        </w:rPr>
        <w:t>Forestry Publishing House; 2011.</w:t>
      </w:r>
    </w:p>
    <w:p>
      <w:pPr>
        <w:pStyle w:val="ListParagraph"/>
        <w:numPr>
          <w:ilvl w:val="0"/>
          <w:numId w:val="2"/>
        </w:numPr>
        <w:tabs>
          <w:tab w:pos="595" w:val="left" w:leader="none"/>
        </w:tabs>
        <w:spacing w:line="240" w:lineRule="auto" w:before="0" w:after="0"/>
        <w:ind w:left="276" w:right="378" w:firstLine="0"/>
        <w:jc w:val="left"/>
        <w:rPr>
          <w:sz w:val="20"/>
        </w:rPr>
      </w:pPr>
      <w:r>
        <w:rPr>
          <w:sz w:val="20"/>
        </w:rPr>
        <w:t>McGranahan</w:t>
      </w:r>
      <w:r>
        <w:rPr>
          <w:spacing w:val="33"/>
          <w:sz w:val="20"/>
        </w:rPr>
        <w:t> </w:t>
      </w:r>
      <w:r>
        <w:rPr>
          <w:sz w:val="20"/>
        </w:rPr>
        <w:t>GH,</w:t>
      </w:r>
      <w:r>
        <w:rPr>
          <w:spacing w:val="33"/>
          <w:sz w:val="20"/>
        </w:rPr>
        <w:t> </w:t>
      </w:r>
      <w:r>
        <w:rPr>
          <w:sz w:val="20"/>
        </w:rPr>
        <w:t>Catlin</w:t>
      </w:r>
      <w:r>
        <w:rPr>
          <w:spacing w:val="35"/>
          <w:sz w:val="20"/>
        </w:rPr>
        <w:t> </w:t>
      </w:r>
      <w:r>
        <w:rPr>
          <w:sz w:val="20"/>
        </w:rPr>
        <w:t>PB.</w:t>
      </w:r>
      <w:r>
        <w:rPr>
          <w:spacing w:val="33"/>
          <w:sz w:val="20"/>
        </w:rPr>
        <w:t> </w:t>
      </w:r>
      <w:r>
        <w:rPr>
          <w:i/>
          <w:sz w:val="20"/>
        </w:rPr>
        <w:t>Juglans</w:t>
      </w:r>
      <w:r>
        <w:rPr>
          <w:i/>
          <w:spacing w:val="33"/>
          <w:sz w:val="20"/>
        </w:rPr>
        <w:t> </w:t>
      </w:r>
      <w:r>
        <w:rPr>
          <w:sz w:val="20"/>
        </w:rPr>
        <w:t>rootstocks.</w:t>
      </w:r>
      <w:r>
        <w:rPr>
          <w:spacing w:val="33"/>
          <w:sz w:val="20"/>
        </w:rPr>
        <w:t> </w:t>
      </w:r>
      <w:r>
        <w:rPr>
          <w:sz w:val="20"/>
        </w:rPr>
        <w:t>In:</w:t>
      </w:r>
      <w:r>
        <w:rPr>
          <w:spacing w:val="35"/>
          <w:sz w:val="20"/>
        </w:rPr>
        <w:t> </w:t>
      </w:r>
      <w:r>
        <w:rPr>
          <w:sz w:val="20"/>
        </w:rPr>
        <w:t>Rootstocks</w:t>
      </w:r>
      <w:r>
        <w:rPr>
          <w:spacing w:val="35"/>
          <w:sz w:val="20"/>
        </w:rPr>
        <w:t> </w:t>
      </w:r>
      <w:r>
        <w:rPr>
          <w:sz w:val="20"/>
        </w:rPr>
        <w:t>for</w:t>
      </w:r>
      <w:r>
        <w:rPr>
          <w:spacing w:val="33"/>
          <w:sz w:val="20"/>
        </w:rPr>
        <w:t> </w:t>
      </w:r>
      <w:r>
        <w:rPr>
          <w:sz w:val="20"/>
        </w:rPr>
        <w:t>Fruit</w:t>
      </w:r>
      <w:r>
        <w:rPr>
          <w:spacing w:val="33"/>
          <w:sz w:val="20"/>
        </w:rPr>
        <w:t> </w:t>
      </w:r>
      <w:r>
        <w:rPr>
          <w:sz w:val="20"/>
        </w:rPr>
        <w:t>Crops.</w:t>
      </w:r>
      <w:r>
        <w:rPr>
          <w:spacing w:val="36"/>
          <w:sz w:val="20"/>
        </w:rPr>
        <w:t> </w:t>
      </w:r>
      <w:r>
        <w:rPr>
          <w:sz w:val="20"/>
        </w:rPr>
        <w:t>edited</w:t>
      </w:r>
      <w:r>
        <w:rPr>
          <w:spacing w:val="33"/>
          <w:sz w:val="20"/>
        </w:rPr>
        <w:t> </w:t>
      </w:r>
      <w:r>
        <w:rPr>
          <w:sz w:val="20"/>
        </w:rPr>
        <w:t>by</w:t>
      </w:r>
      <w:r>
        <w:rPr>
          <w:spacing w:val="33"/>
          <w:sz w:val="20"/>
        </w:rPr>
        <w:t> </w:t>
      </w:r>
      <w:r>
        <w:rPr>
          <w:sz w:val="20"/>
        </w:rPr>
        <w:t>Rom</w:t>
      </w:r>
      <w:r>
        <w:rPr>
          <w:spacing w:val="33"/>
          <w:sz w:val="20"/>
        </w:rPr>
        <w:t> </w:t>
      </w:r>
      <w:r>
        <w:rPr>
          <w:sz w:val="20"/>
        </w:rPr>
        <w:t>RC, Carlson RF, Wiley, New York, pp 411–449, 1987.</w:t>
      </w:r>
    </w:p>
    <w:p>
      <w:pPr>
        <w:spacing w:after="0" w:line="240" w:lineRule="auto"/>
        <w:jc w:val="left"/>
        <w:rPr>
          <w:sz w:val="20"/>
        </w:rPr>
        <w:sectPr>
          <w:pgSz w:w="10890" w:h="14860"/>
          <w:pgMar w:header="713" w:footer="0" w:top="900" w:bottom="280" w:left="460" w:right="920"/>
        </w:sectPr>
      </w:pPr>
    </w:p>
    <w:p>
      <w:pPr>
        <w:pStyle w:val="BodyText"/>
        <w:spacing w:before="204"/>
      </w:pPr>
    </w:p>
    <w:p>
      <w:pPr>
        <w:pStyle w:val="ListParagraph"/>
        <w:numPr>
          <w:ilvl w:val="0"/>
          <w:numId w:val="2"/>
        </w:numPr>
        <w:tabs>
          <w:tab w:pos="642" w:val="left" w:leader="none"/>
        </w:tabs>
        <w:spacing w:line="240" w:lineRule="auto" w:before="0" w:after="0"/>
        <w:ind w:left="333" w:right="321" w:firstLine="0"/>
        <w:jc w:val="both"/>
        <w:rPr>
          <w:sz w:val="20"/>
        </w:rPr>
      </w:pPr>
      <w:r>
        <w:rPr>
          <w:sz w:val="20"/>
        </w:rPr>
        <w:t>Potter D, Gao RY, Baggett S, Mckenna JR, McGranahan GH. Defining the sources of Paradox: DNA sequence markers for North American walnut (</w:t>
      </w:r>
      <w:r>
        <w:rPr>
          <w:i/>
          <w:sz w:val="20"/>
        </w:rPr>
        <w:t>Juglans </w:t>
      </w:r>
      <w:r>
        <w:rPr>
          <w:sz w:val="20"/>
        </w:rPr>
        <w:t>L.) species and hybrids. Scientia Hort. 2002; 94: 157– </w:t>
      </w:r>
      <w:r>
        <w:rPr>
          <w:spacing w:val="-4"/>
          <w:sz w:val="20"/>
        </w:rPr>
        <w:t>170.</w:t>
      </w:r>
    </w:p>
    <w:p>
      <w:pPr>
        <w:pStyle w:val="ListParagraph"/>
        <w:numPr>
          <w:ilvl w:val="0"/>
          <w:numId w:val="2"/>
        </w:numPr>
        <w:tabs>
          <w:tab w:pos="688" w:val="left" w:leader="none"/>
        </w:tabs>
        <w:spacing w:line="240" w:lineRule="auto" w:before="2" w:after="0"/>
        <w:ind w:left="333" w:right="273" w:firstLine="0"/>
        <w:jc w:val="both"/>
        <w:rPr>
          <w:sz w:val="20"/>
        </w:rPr>
      </w:pPr>
      <w:r>
        <w:rPr>
          <w:sz w:val="20"/>
        </w:rPr>
        <w:t>Stone DE, Oh SH, Tripp EA, Rios GLE, Manos PS. Natural history, distribution, phylogenetic relationships, and conservation</w:t>
      </w:r>
      <w:r>
        <w:rPr>
          <w:spacing w:val="-1"/>
          <w:sz w:val="20"/>
        </w:rPr>
        <w:t> </w:t>
      </w:r>
      <w:r>
        <w:rPr>
          <w:sz w:val="20"/>
        </w:rPr>
        <w:t>of Central American black walnuts (</w:t>
      </w:r>
      <w:r>
        <w:rPr>
          <w:i/>
          <w:sz w:val="20"/>
        </w:rPr>
        <w:t>Juglans </w:t>
      </w:r>
      <w:r>
        <w:rPr>
          <w:sz w:val="20"/>
        </w:rPr>
        <w:t>sect. </w:t>
      </w:r>
      <w:r>
        <w:rPr>
          <w:i/>
          <w:sz w:val="20"/>
        </w:rPr>
        <w:t>Rhysocaryon</w:t>
      </w:r>
      <w:r>
        <w:rPr>
          <w:sz w:val="20"/>
        </w:rPr>
        <w:t>). J. Torrey</w:t>
      </w:r>
      <w:r>
        <w:rPr>
          <w:spacing w:val="-3"/>
          <w:sz w:val="20"/>
        </w:rPr>
        <w:t> </w:t>
      </w:r>
      <w:r>
        <w:rPr>
          <w:sz w:val="20"/>
        </w:rPr>
        <w:t>Bot. Soc. 2009; 136:1</w:t>
      </w:r>
      <w:r>
        <w:rPr>
          <w:b/>
          <w:sz w:val="20"/>
        </w:rPr>
        <w:t>–</w:t>
      </w:r>
      <w:r>
        <w:rPr>
          <w:sz w:val="20"/>
        </w:rPr>
        <w:t>25.</w:t>
      </w:r>
    </w:p>
    <w:p>
      <w:pPr>
        <w:pStyle w:val="ListParagraph"/>
        <w:numPr>
          <w:ilvl w:val="0"/>
          <w:numId w:val="2"/>
        </w:numPr>
        <w:tabs>
          <w:tab w:pos="620" w:val="left" w:leader="none"/>
        </w:tabs>
        <w:spacing w:line="240" w:lineRule="auto" w:before="0" w:after="0"/>
        <w:ind w:left="333" w:right="326" w:firstLine="0"/>
        <w:jc w:val="both"/>
        <w:rPr>
          <w:sz w:val="20"/>
        </w:rPr>
      </w:pPr>
      <w:r>
        <w:rPr>
          <w:sz w:val="20"/>
        </w:rPr>
        <w:t>Burbank L.</w:t>
      </w:r>
      <w:r>
        <w:rPr>
          <w:i/>
          <w:sz w:val="20"/>
        </w:rPr>
        <w:t>Luther Burbank: His Methods and Discoveries and their Practical Application</w:t>
      </w:r>
      <w:r>
        <w:rPr>
          <w:sz w:val="20"/>
        </w:rPr>
        <w:t>. Vol. II. Luther Burbank Press, New York; 1914.</w:t>
      </w:r>
    </w:p>
    <w:p>
      <w:pPr>
        <w:pStyle w:val="ListParagraph"/>
        <w:numPr>
          <w:ilvl w:val="0"/>
          <w:numId w:val="2"/>
        </w:numPr>
        <w:tabs>
          <w:tab w:pos="659" w:val="left" w:leader="none"/>
        </w:tabs>
        <w:spacing w:line="240" w:lineRule="auto" w:before="0" w:after="0"/>
        <w:ind w:left="659" w:right="0" w:hanging="326"/>
        <w:jc w:val="both"/>
        <w:rPr>
          <w:sz w:val="20"/>
        </w:rPr>
      </w:pPr>
      <w:r>
        <w:rPr>
          <w:sz w:val="20"/>
        </w:rPr>
        <w:t>Howard</w:t>
      </w:r>
      <w:r>
        <w:rPr>
          <w:spacing w:val="33"/>
          <w:sz w:val="20"/>
        </w:rPr>
        <w:t> </w:t>
      </w:r>
      <w:r>
        <w:rPr>
          <w:sz w:val="20"/>
        </w:rPr>
        <w:t>WL.</w:t>
      </w:r>
      <w:r>
        <w:rPr>
          <w:spacing w:val="36"/>
          <w:sz w:val="20"/>
        </w:rPr>
        <w:t> </w:t>
      </w:r>
      <w:r>
        <w:rPr>
          <w:sz w:val="20"/>
        </w:rPr>
        <w:t>Luther</w:t>
      </w:r>
      <w:r>
        <w:rPr>
          <w:spacing w:val="32"/>
          <w:sz w:val="20"/>
        </w:rPr>
        <w:t> </w:t>
      </w:r>
      <w:r>
        <w:rPr>
          <w:sz w:val="20"/>
        </w:rPr>
        <w:t>Burbank’s</w:t>
      </w:r>
      <w:r>
        <w:rPr>
          <w:spacing w:val="33"/>
          <w:sz w:val="20"/>
        </w:rPr>
        <w:t> </w:t>
      </w:r>
      <w:r>
        <w:rPr>
          <w:sz w:val="20"/>
        </w:rPr>
        <w:t>plant</w:t>
      </w:r>
      <w:r>
        <w:rPr>
          <w:spacing w:val="33"/>
          <w:sz w:val="20"/>
        </w:rPr>
        <w:t> </w:t>
      </w:r>
      <w:r>
        <w:rPr>
          <w:sz w:val="20"/>
        </w:rPr>
        <w:t>contributions.</w:t>
      </w:r>
      <w:r>
        <w:rPr>
          <w:spacing w:val="33"/>
          <w:sz w:val="20"/>
        </w:rPr>
        <w:t> </w:t>
      </w:r>
      <w:r>
        <w:rPr>
          <w:sz w:val="20"/>
        </w:rPr>
        <w:t>University</w:t>
      </w:r>
      <w:r>
        <w:rPr>
          <w:spacing w:val="31"/>
          <w:sz w:val="20"/>
        </w:rPr>
        <w:t> </w:t>
      </w:r>
      <w:r>
        <w:rPr>
          <w:sz w:val="20"/>
        </w:rPr>
        <w:t>of</w:t>
      </w:r>
      <w:r>
        <w:rPr>
          <w:spacing w:val="32"/>
          <w:sz w:val="20"/>
        </w:rPr>
        <w:t> </w:t>
      </w:r>
      <w:r>
        <w:rPr>
          <w:sz w:val="20"/>
        </w:rPr>
        <w:t>California</w:t>
      </w:r>
      <w:r>
        <w:rPr>
          <w:spacing w:val="35"/>
          <w:sz w:val="20"/>
        </w:rPr>
        <w:t> </w:t>
      </w:r>
      <w:r>
        <w:rPr>
          <w:sz w:val="20"/>
        </w:rPr>
        <w:t>Agricultural</w:t>
      </w:r>
      <w:r>
        <w:rPr>
          <w:spacing w:val="33"/>
          <w:sz w:val="20"/>
        </w:rPr>
        <w:t> </w:t>
      </w:r>
      <w:r>
        <w:rPr>
          <w:spacing w:val="-2"/>
          <w:sz w:val="20"/>
        </w:rPr>
        <w:t>Experiment</w:t>
      </w:r>
    </w:p>
    <w:p>
      <w:pPr>
        <w:pStyle w:val="BodyText"/>
        <w:spacing w:line="229" w:lineRule="exact"/>
        <w:ind w:left="333"/>
        <w:jc w:val="both"/>
      </w:pPr>
      <w:r>
        <w:rPr/>
        <w:t>Station</w:t>
      </w:r>
      <w:r>
        <w:rPr>
          <w:spacing w:val="-9"/>
        </w:rPr>
        <w:t> </w:t>
      </w:r>
      <w:r>
        <w:rPr/>
        <w:t>Bulletin,</w:t>
      </w:r>
      <w:r>
        <w:rPr>
          <w:spacing w:val="-6"/>
        </w:rPr>
        <w:t> </w:t>
      </w:r>
      <w:r>
        <w:rPr/>
        <w:t>University</w:t>
      </w:r>
      <w:r>
        <w:rPr>
          <w:spacing w:val="-9"/>
        </w:rPr>
        <w:t> </w:t>
      </w:r>
      <w:r>
        <w:rPr/>
        <w:t>of</w:t>
      </w:r>
      <w:r>
        <w:rPr>
          <w:spacing w:val="-6"/>
        </w:rPr>
        <w:t> </w:t>
      </w:r>
      <w:r>
        <w:rPr/>
        <w:t>California,</w:t>
      </w:r>
      <w:r>
        <w:rPr>
          <w:spacing w:val="-7"/>
        </w:rPr>
        <w:t> </w:t>
      </w:r>
      <w:r>
        <w:rPr/>
        <w:t>Berkeley.</w:t>
      </w:r>
      <w:r>
        <w:rPr>
          <w:spacing w:val="-6"/>
        </w:rPr>
        <w:t> </w:t>
      </w:r>
      <w:r>
        <w:rPr/>
        <w:t>p.691;</w:t>
      </w:r>
      <w:r>
        <w:rPr>
          <w:spacing w:val="-7"/>
        </w:rPr>
        <w:t> </w:t>
      </w:r>
      <w:r>
        <w:rPr>
          <w:spacing w:val="-2"/>
        </w:rPr>
        <w:t>1945.</w:t>
      </w:r>
    </w:p>
    <w:p>
      <w:pPr>
        <w:pStyle w:val="ListParagraph"/>
        <w:numPr>
          <w:ilvl w:val="0"/>
          <w:numId w:val="2"/>
        </w:numPr>
        <w:tabs>
          <w:tab w:pos="633" w:val="left" w:leader="none"/>
        </w:tabs>
        <w:spacing w:line="240" w:lineRule="auto" w:before="0" w:after="0"/>
        <w:ind w:left="333" w:right="324" w:firstLine="0"/>
        <w:jc w:val="left"/>
        <w:rPr>
          <w:sz w:val="20"/>
        </w:rPr>
      </w:pPr>
      <w:r>
        <w:rPr>
          <w:sz w:val="20"/>
        </w:rPr>
        <w:t>Poczai P, Hyvönen J. Nuclear ribosomal spacer regions in plant phylogenetics</w:t>
      </w:r>
      <w:r>
        <w:rPr>
          <w:b/>
          <w:sz w:val="20"/>
        </w:rPr>
        <w:t>: </w:t>
      </w:r>
      <w:r>
        <w:rPr>
          <w:sz w:val="20"/>
        </w:rPr>
        <w:t>problems and prospects. Mol. Biol. Rep. 2010; 37:1897–1912.</w:t>
      </w:r>
    </w:p>
    <w:p>
      <w:pPr>
        <w:pStyle w:val="ListParagraph"/>
        <w:numPr>
          <w:ilvl w:val="0"/>
          <w:numId w:val="2"/>
        </w:numPr>
        <w:tabs>
          <w:tab w:pos="777" w:val="left" w:leader="none"/>
        </w:tabs>
        <w:spacing w:line="240" w:lineRule="auto" w:before="0" w:after="0"/>
        <w:ind w:left="333" w:right="325" w:firstLine="0"/>
        <w:jc w:val="left"/>
        <w:rPr>
          <w:sz w:val="20"/>
        </w:rPr>
      </w:pPr>
      <w:r>
        <w:rPr>
          <w:sz w:val="20"/>
        </w:rPr>
        <w:t>Aradhya</w:t>
      </w:r>
      <w:r>
        <w:rPr>
          <w:spacing w:val="40"/>
          <w:sz w:val="20"/>
        </w:rPr>
        <w:t> </w:t>
      </w:r>
      <w:r>
        <w:rPr>
          <w:sz w:val="20"/>
        </w:rPr>
        <w:t>MK,</w:t>
      </w:r>
      <w:r>
        <w:rPr>
          <w:spacing w:val="40"/>
          <w:sz w:val="20"/>
        </w:rPr>
        <w:t> </w:t>
      </w:r>
      <w:r>
        <w:rPr>
          <w:sz w:val="20"/>
        </w:rPr>
        <w:t>Potter</w:t>
      </w:r>
      <w:r>
        <w:rPr>
          <w:spacing w:val="40"/>
          <w:sz w:val="20"/>
        </w:rPr>
        <w:t> </w:t>
      </w:r>
      <w:r>
        <w:rPr>
          <w:sz w:val="20"/>
        </w:rPr>
        <w:t>D,</w:t>
      </w:r>
      <w:r>
        <w:rPr>
          <w:spacing w:val="40"/>
          <w:sz w:val="20"/>
        </w:rPr>
        <w:t> </w:t>
      </w:r>
      <w:r>
        <w:rPr>
          <w:sz w:val="20"/>
        </w:rPr>
        <w:t>Gao</w:t>
      </w:r>
      <w:r>
        <w:rPr>
          <w:spacing w:val="40"/>
          <w:sz w:val="20"/>
        </w:rPr>
        <w:t> </w:t>
      </w:r>
      <w:r>
        <w:rPr>
          <w:sz w:val="20"/>
        </w:rPr>
        <w:t>FY,</w:t>
      </w:r>
      <w:r>
        <w:rPr>
          <w:spacing w:val="40"/>
          <w:sz w:val="20"/>
        </w:rPr>
        <w:t> </w:t>
      </w:r>
      <w:r>
        <w:rPr>
          <w:sz w:val="20"/>
        </w:rPr>
        <w:t>Simon</w:t>
      </w:r>
      <w:r>
        <w:rPr>
          <w:spacing w:val="40"/>
          <w:sz w:val="20"/>
        </w:rPr>
        <w:t> </w:t>
      </w:r>
      <w:r>
        <w:rPr>
          <w:sz w:val="20"/>
        </w:rPr>
        <w:t>CJ.</w:t>
      </w:r>
      <w:r>
        <w:rPr>
          <w:spacing w:val="40"/>
          <w:sz w:val="20"/>
        </w:rPr>
        <w:t> </w:t>
      </w:r>
      <w:r>
        <w:rPr>
          <w:sz w:val="20"/>
        </w:rPr>
        <w:t>Molecular</w:t>
      </w:r>
      <w:r>
        <w:rPr>
          <w:spacing w:val="40"/>
          <w:sz w:val="20"/>
        </w:rPr>
        <w:t> </w:t>
      </w:r>
      <w:r>
        <w:rPr>
          <w:sz w:val="20"/>
        </w:rPr>
        <w:t>phylogeny</w:t>
      </w:r>
      <w:r>
        <w:rPr>
          <w:spacing w:val="40"/>
          <w:sz w:val="20"/>
        </w:rPr>
        <w:t> </w:t>
      </w:r>
      <w:r>
        <w:rPr>
          <w:sz w:val="20"/>
        </w:rPr>
        <w:t>of</w:t>
      </w:r>
      <w:r>
        <w:rPr>
          <w:spacing w:val="40"/>
          <w:sz w:val="20"/>
        </w:rPr>
        <w:t> </w:t>
      </w:r>
      <w:r>
        <w:rPr>
          <w:i/>
          <w:sz w:val="20"/>
        </w:rPr>
        <w:t>Juglans</w:t>
      </w:r>
      <w:r>
        <w:rPr>
          <w:i/>
          <w:spacing w:val="40"/>
          <w:sz w:val="20"/>
        </w:rPr>
        <w:t> </w:t>
      </w:r>
      <w:r>
        <w:rPr>
          <w:sz w:val="20"/>
        </w:rPr>
        <w:t>(Juglandaceae):</w:t>
      </w:r>
      <w:r>
        <w:rPr>
          <w:spacing w:val="40"/>
          <w:sz w:val="20"/>
        </w:rPr>
        <w:t> </w:t>
      </w:r>
      <w:r>
        <w:rPr>
          <w:sz w:val="20"/>
        </w:rPr>
        <w:t>a</w:t>
      </w:r>
      <w:r>
        <w:rPr>
          <w:spacing w:val="40"/>
          <w:sz w:val="20"/>
        </w:rPr>
        <w:t> </w:t>
      </w:r>
      <w:r>
        <w:rPr>
          <w:sz w:val="20"/>
        </w:rPr>
        <w:t>biogeographic perspective. Tree Genet. Genom 2007; 3:363–378.</w:t>
      </w:r>
    </w:p>
    <w:p>
      <w:pPr>
        <w:pStyle w:val="ListParagraph"/>
        <w:numPr>
          <w:ilvl w:val="0"/>
          <w:numId w:val="2"/>
        </w:numPr>
        <w:tabs>
          <w:tab w:pos="717" w:val="left" w:leader="none"/>
        </w:tabs>
        <w:spacing w:line="240" w:lineRule="auto" w:before="2" w:after="0"/>
        <w:ind w:left="717" w:right="0" w:hanging="384"/>
        <w:jc w:val="left"/>
        <w:rPr>
          <w:sz w:val="20"/>
        </w:rPr>
      </w:pPr>
      <w:r>
        <w:rPr>
          <w:sz w:val="20"/>
        </w:rPr>
        <w:t>Manning</w:t>
      </w:r>
      <w:r>
        <w:rPr>
          <w:spacing w:val="-6"/>
          <w:sz w:val="20"/>
        </w:rPr>
        <w:t> </w:t>
      </w:r>
      <w:r>
        <w:rPr>
          <w:sz w:val="20"/>
        </w:rPr>
        <w:t>WE.</w:t>
      </w:r>
      <w:r>
        <w:rPr>
          <w:spacing w:val="-5"/>
          <w:sz w:val="20"/>
        </w:rPr>
        <w:t> </w:t>
      </w:r>
      <w:r>
        <w:rPr>
          <w:sz w:val="20"/>
        </w:rPr>
        <w:t>The</w:t>
      </w:r>
      <w:r>
        <w:rPr>
          <w:spacing w:val="-5"/>
          <w:sz w:val="20"/>
        </w:rPr>
        <w:t> </w:t>
      </w:r>
      <w:r>
        <w:rPr>
          <w:sz w:val="20"/>
        </w:rPr>
        <w:t>classification</w:t>
      </w:r>
      <w:r>
        <w:rPr>
          <w:spacing w:val="-4"/>
          <w:sz w:val="20"/>
        </w:rPr>
        <w:t> </w:t>
      </w:r>
      <w:r>
        <w:rPr>
          <w:sz w:val="20"/>
        </w:rPr>
        <w:t>within</w:t>
      </w:r>
      <w:r>
        <w:rPr>
          <w:spacing w:val="-6"/>
          <w:sz w:val="20"/>
        </w:rPr>
        <w:t> </w:t>
      </w:r>
      <w:r>
        <w:rPr>
          <w:sz w:val="20"/>
        </w:rPr>
        <w:t>the</w:t>
      </w:r>
      <w:r>
        <w:rPr>
          <w:spacing w:val="-5"/>
          <w:sz w:val="20"/>
        </w:rPr>
        <w:t> </w:t>
      </w:r>
      <w:r>
        <w:rPr>
          <w:sz w:val="20"/>
        </w:rPr>
        <w:t>Juglandaceae.</w:t>
      </w:r>
      <w:r>
        <w:rPr>
          <w:spacing w:val="-4"/>
          <w:sz w:val="20"/>
        </w:rPr>
        <w:t> </w:t>
      </w:r>
      <w:r>
        <w:rPr>
          <w:sz w:val="20"/>
        </w:rPr>
        <w:t>Ann.</w:t>
      </w:r>
      <w:r>
        <w:rPr>
          <w:spacing w:val="-5"/>
          <w:sz w:val="20"/>
        </w:rPr>
        <w:t> </w:t>
      </w:r>
      <w:r>
        <w:rPr>
          <w:sz w:val="20"/>
        </w:rPr>
        <w:t>Mo.</w:t>
      </w:r>
      <w:r>
        <w:rPr>
          <w:spacing w:val="-5"/>
          <w:sz w:val="20"/>
        </w:rPr>
        <w:t> </w:t>
      </w:r>
      <w:r>
        <w:rPr>
          <w:sz w:val="20"/>
        </w:rPr>
        <w:t>Bot.</w:t>
      </w:r>
      <w:r>
        <w:rPr>
          <w:spacing w:val="-5"/>
          <w:sz w:val="20"/>
        </w:rPr>
        <w:t> </w:t>
      </w:r>
      <w:r>
        <w:rPr>
          <w:sz w:val="20"/>
        </w:rPr>
        <w:t>Gard.</w:t>
      </w:r>
      <w:r>
        <w:rPr>
          <w:spacing w:val="-7"/>
          <w:sz w:val="20"/>
        </w:rPr>
        <w:t> </w:t>
      </w:r>
      <w:r>
        <w:rPr>
          <w:sz w:val="20"/>
        </w:rPr>
        <w:t>1978;</w:t>
      </w:r>
      <w:r>
        <w:rPr>
          <w:spacing w:val="-7"/>
          <w:sz w:val="20"/>
        </w:rPr>
        <w:t> </w:t>
      </w:r>
      <w:r>
        <w:rPr>
          <w:spacing w:val="-2"/>
          <w:sz w:val="20"/>
        </w:rPr>
        <w:t>65:1058–1087.</w:t>
      </w:r>
    </w:p>
    <w:p>
      <w:pPr>
        <w:pStyle w:val="ListParagraph"/>
        <w:numPr>
          <w:ilvl w:val="0"/>
          <w:numId w:val="2"/>
        </w:numPr>
        <w:tabs>
          <w:tab w:pos="741" w:val="left" w:leader="none"/>
        </w:tabs>
        <w:spacing w:line="240" w:lineRule="auto" w:before="0" w:after="0"/>
        <w:ind w:left="333" w:right="333" w:firstLine="0"/>
        <w:jc w:val="left"/>
        <w:rPr>
          <w:sz w:val="20"/>
        </w:rPr>
      </w:pPr>
      <w:r>
        <w:rPr>
          <w:sz w:val="20"/>
        </w:rPr>
        <w:t>Fjellstrom RG, Parfitt DE. Walnut (</w:t>
      </w:r>
      <w:r>
        <w:rPr>
          <w:i/>
          <w:sz w:val="20"/>
        </w:rPr>
        <w:t>Juglans </w:t>
      </w:r>
      <w:r>
        <w:rPr>
          <w:sz w:val="20"/>
        </w:rPr>
        <w:t>spp.) genetic diversity determined by restriction fragment</w:t>
      </w:r>
      <w:r>
        <w:rPr>
          <w:spacing w:val="40"/>
          <w:sz w:val="20"/>
        </w:rPr>
        <w:t> </w:t>
      </w:r>
      <w:r>
        <w:rPr>
          <w:sz w:val="20"/>
        </w:rPr>
        <w:t>length polymorphisms. Genome 1994; 37:690–700</w:t>
      </w:r>
    </w:p>
    <w:p>
      <w:pPr>
        <w:pStyle w:val="ListParagraph"/>
        <w:numPr>
          <w:ilvl w:val="0"/>
          <w:numId w:val="2"/>
        </w:numPr>
        <w:tabs>
          <w:tab w:pos="734" w:val="left" w:leader="none"/>
        </w:tabs>
        <w:spacing w:line="240" w:lineRule="auto" w:before="0" w:after="0"/>
        <w:ind w:left="333" w:right="327" w:firstLine="0"/>
        <w:jc w:val="left"/>
        <w:rPr>
          <w:sz w:val="20"/>
        </w:rPr>
      </w:pPr>
      <w:r>
        <w:rPr>
          <w:sz w:val="20"/>
        </w:rPr>
        <w:t>Fjellstrom RG, Parfitt DE. Phylogenetic analysis and evolution of the genus </w:t>
      </w:r>
      <w:r>
        <w:rPr>
          <w:i/>
          <w:sz w:val="20"/>
        </w:rPr>
        <w:t>Juglans </w:t>
      </w:r>
      <w:r>
        <w:rPr>
          <w:sz w:val="20"/>
        </w:rPr>
        <w:t>(Juglandaceae) as determined from nuclear genome RFLPs. Plant Syst. Evol. 1995; 197:19–32.</w:t>
      </w:r>
    </w:p>
    <w:p>
      <w:pPr>
        <w:pStyle w:val="ListParagraph"/>
        <w:numPr>
          <w:ilvl w:val="0"/>
          <w:numId w:val="2"/>
        </w:numPr>
        <w:tabs>
          <w:tab w:pos="739" w:val="left" w:leader="none"/>
        </w:tabs>
        <w:spacing w:line="240" w:lineRule="auto" w:before="0" w:after="0"/>
        <w:ind w:left="739" w:right="0" w:hanging="406"/>
        <w:jc w:val="left"/>
        <w:rPr>
          <w:sz w:val="20"/>
        </w:rPr>
      </w:pPr>
      <w:r>
        <w:rPr>
          <w:sz w:val="20"/>
        </w:rPr>
        <w:t>Stanford</w:t>
      </w:r>
      <w:r>
        <w:rPr>
          <w:spacing w:val="17"/>
          <w:sz w:val="20"/>
        </w:rPr>
        <w:t> </w:t>
      </w:r>
      <w:r>
        <w:rPr>
          <w:sz w:val="20"/>
        </w:rPr>
        <w:t>AM,</w:t>
      </w:r>
      <w:r>
        <w:rPr>
          <w:spacing w:val="18"/>
          <w:sz w:val="20"/>
        </w:rPr>
        <w:t> </w:t>
      </w:r>
      <w:r>
        <w:rPr>
          <w:sz w:val="20"/>
        </w:rPr>
        <w:t>Harden</w:t>
      </w:r>
      <w:r>
        <w:rPr>
          <w:spacing w:val="16"/>
          <w:sz w:val="20"/>
        </w:rPr>
        <w:t> </w:t>
      </w:r>
      <w:r>
        <w:rPr>
          <w:sz w:val="20"/>
        </w:rPr>
        <w:t>R,</w:t>
      </w:r>
      <w:r>
        <w:rPr>
          <w:spacing w:val="18"/>
          <w:sz w:val="20"/>
        </w:rPr>
        <w:t> </w:t>
      </w:r>
      <w:r>
        <w:rPr>
          <w:sz w:val="20"/>
        </w:rPr>
        <w:t>Parks</w:t>
      </w:r>
      <w:r>
        <w:rPr>
          <w:spacing w:val="16"/>
          <w:sz w:val="20"/>
        </w:rPr>
        <w:t> </w:t>
      </w:r>
      <w:r>
        <w:rPr>
          <w:sz w:val="20"/>
        </w:rPr>
        <w:t>CR.</w:t>
      </w:r>
      <w:r>
        <w:rPr>
          <w:spacing w:val="18"/>
          <w:sz w:val="20"/>
        </w:rPr>
        <w:t> </w:t>
      </w:r>
      <w:r>
        <w:rPr>
          <w:sz w:val="20"/>
        </w:rPr>
        <w:t>Phylogeny</w:t>
      </w:r>
      <w:r>
        <w:rPr>
          <w:spacing w:val="13"/>
          <w:sz w:val="20"/>
        </w:rPr>
        <w:t> </w:t>
      </w:r>
      <w:r>
        <w:rPr>
          <w:sz w:val="20"/>
        </w:rPr>
        <w:t>and</w:t>
      </w:r>
      <w:r>
        <w:rPr>
          <w:spacing w:val="18"/>
          <w:sz w:val="20"/>
        </w:rPr>
        <w:t> </w:t>
      </w:r>
      <w:r>
        <w:rPr>
          <w:sz w:val="20"/>
        </w:rPr>
        <w:t>biogeography</w:t>
      </w:r>
      <w:r>
        <w:rPr>
          <w:spacing w:val="13"/>
          <w:sz w:val="20"/>
        </w:rPr>
        <w:t> </w:t>
      </w:r>
      <w:r>
        <w:rPr>
          <w:sz w:val="20"/>
        </w:rPr>
        <w:t>of</w:t>
      </w:r>
      <w:r>
        <w:rPr>
          <w:spacing w:val="19"/>
          <w:sz w:val="20"/>
        </w:rPr>
        <w:t> </w:t>
      </w:r>
      <w:r>
        <w:rPr>
          <w:i/>
          <w:sz w:val="20"/>
        </w:rPr>
        <w:t>Juglans</w:t>
      </w:r>
      <w:r>
        <w:rPr>
          <w:i/>
          <w:spacing w:val="18"/>
          <w:sz w:val="20"/>
        </w:rPr>
        <w:t> </w:t>
      </w:r>
      <w:r>
        <w:rPr>
          <w:sz w:val="20"/>
        </w:rPr>
        <w:t>(Juglandaceae)</w:t>
      </w:r>
      <w:r>
        <w:rPr>
          <w:spacing w:val="17"/>
          <w:sz w:val="20"/>
        </w:rPr>
        <w:t> </w:t>
      </w:r>
      <w:r>
        <w:rPr>
          <w:sz w:val="20"/>
        </w:rPr>
        <w:t>based</w:t>
      </w:r>
      <w:r>
        <w:rPr>
          <w:spacing w:val="17"/>
          <w:sz w:val="20"/>
        </w:rPr>
        <w:t> </w:t>
      </w:r>
      <w:r>
        <w:rPr>
          <w:spacing w:val="-5"/>
          <w:sz w:val="20"/>
        </w:rPr>
        <w:t>on</w:t>
      </w:r>
    </w:p>
    <w:p>
      <w:pPr>
        <w:pStyle w:val="BodyText"/>
        <w:spacing w:line="229" w:lineRule="exact"/>
        <w:ind w:left="333"/>
      </w:pPr>
      <w:r>
        <w:rPr>
          <w:i/>
        </w:rPr>
        <w:t>mat</w:t>
      </w:r>
      <w:r>
        <w:rPr/>
        <w:t>K</w:t>
      </w:r>
      <w:r>
        <w:rPr>
          <w:spacing w:val="-4"/>
        </w:rPr>
        <w:t> </w:t>
      </w:r>
      <w:r>
        <w:rPr/>
        <w:t>and</w:t>
      </w:r>
      <w:r>
        <w:rPr>
          <w:spacing w:val="-4"/>
        </w:rPr>
        <w:t> </w:t>
      </w:r>
      <w:r>
        <w:rPr/>
        <w:t>ITS</w:t>
      </w:r>
      <w:r>
        <w:rPr>
          <w:spacing w:val="-4"/>
        </w:rPr>
        <w:t> </w:t>
      </w:r>
      <w:r>
        <w:rPr/>
        <w:t>sequence</w:t>
      </w:r>
      <w:r>
        <w:rPr>
          <w:spacing w:val="-4"/>
        </w:rPr>
        <w:t> </w:t>
      </w:r>
      <w:r>
        <w:rPr/>
        <w:t>data.</w:t>
      </w:r>
      <w:r>
        <w:rPr>
          <w:spacing w:val="-2"/>
        </w:rPr>
        <w:t> </w:t>
      </w:r>
      <w:r>
        <w:rPr/>
        <w:t>Am.</w:t>
      </w:r>
      <w:r>
        <w:rPr>
          <w:spacing w:val="-3"/>
        </w:rPr>
        <w:t> </w:t>
      </w:r>
      <w:r>
        <w:rPr/>
        <w:t>J.</w:t>
      </w:r>
      <w:r>
        <w:rPr>
          <w:spacing w:val="-3"/>
        </w:rPr>
        <w:t> </w:t>
      </w:r>
      <w:r>
        <w:rPr/>
        <w:t>Bot.</w:t>
      </w:r>
      <w:r>
        <w:rPr>
          <w:spacing w:val="-3"/>
        </w:rPr>
        <w:t> </w:t>
      </w:r>
      <w:r>
        <w:rPr/>
        <w:t>2000;</w:t>
      </w:r>
      <w:r>
        <w:rPr>
          <w:spacing w:val="-7"/>
        </w:rPr>
        <w:t> </w:t>
      </w:r>
      <w:r>
        <w:rPr>
          <w:spacing w:val="-2"/>
        </w:rPr>
        <w:t>87:872</w:t>
      </w:r>
      <w:r>
        <w:rPr>
          <w:b/>
          <w:spacing w:val="-2"/>
        </w:rPr>
        <w:t>–</w:t>
      </w:r>
      <w:r>
        <w:rPr>
          <w:spacing w:val="-2"/>
        </w:rPr>
        <w:t>882.</w:t>
      </w:r>
    </w:p>
    <w:p>
      <w:pPr>
        <w:pStyle w:val="ListParagraph"/>
        <w:numPr>
          <w:ilvl w:val="0"/>
          <w:numId w:val="2"/>
        </w:numPr>
        <w:tabs>
          <w:tab w:pos="732" w:val="left" w:leader="none"/>
        </w:tabs>
        <w:spacing w:line="240" w:lineRule="auto" w:before="0" w:after="0"/>
        <w:ind w:left="333" w:right="330" w:firstLine="0"/>
        <w:jc w:val="left"/>
        <w:rPr>
          <w:sz w:val="20"/>
        </w:rPr>
      </w:pPr>
      <w:r>
        <w:rPr>
          <w:sz w:val="20"/>
        </w:rPr>
        <w:t>Manos PS, Stone DE. Evolution, phylogeny and systematics of the Juglandaceae. Ann. Mo. Bot. Gard. 2001; 88: 231–269.</w:t>
      </w:r>
    </w:p>
    <w:p>
      <w:pPr>
        <w:pStyle w:val="ListParagraph"/>
        <w:numPr>
          <w:ilvl w:val="0"/>
          <w:numId w:val="2"/>
        </w:numPr>
        <w:tabs>
          <w:tab w:pos="667" w:val="left" w:leader="none"/>
        </w:tabs>
        <w:spacing w:line="240" w:lineRule="auto" w:before="0" w:after="0"/>
        <w:ind w:left="333" w:right="328" w:firstLine="0"/>
        <w:jc w:val="left"/>
        <w:rPr>
          <w:sz w:val="20"/>
        </w:rPr>
      </w:pPr>
      <w:r>
        <w:rPr>
          <w:sz w:val="20"/>
        </w:rPr>
        <w:t>Rogers</w:t>
      </w:r>
      <w:r>
        <w:rPr>
          <w:spacing w:val="-2"/>
          <w:sz w:val="20"/>
        </w:rPr>
        <w:t> </w:t>
      </w:r>
      <w:r>
        <w:rPr>
          <w:sz w:val="20"/>
        </w:rPr>
        <w:t>SO,</w:t>
      </w:r>
      <w:r>
        <w:rPr>
          <w:spacing w:val="-2"/>
          <w:sz w:val="20"/>
        </w:rPr>
        <w:t> </w:t>
      </w:r>
      <w:r>
        <w:rPr>
          <w:sz w:val="20"/>
        </w:rPr>
        <w:t>Bendich</w:t>
      </w:r>
      <w:r>
        <w:rPr>
          <w:spacing w:val="-1"/>
          <w:sz w:val="20"/>
        </w:rPr>
        <w:t> </w:t>
      </w:r>
      <w:r>
        <w:rPr>
          <w:sz w:val="20"/>
        </w:rPr>
        <w:t>AJ.</w:t>
      </w:r>
      <w:r>
        <w:rPr>
          <w:spacing w:val="-1"/>
          <w:sz w:val="20"/>
        </w:rPr>
        <w:t> </w:t>
      </w:r>
      <w:r>
        <w:rPr>
          <w:sz w:val="20"/>
        </w:rPr>
        <w:t>Ribosomal</w:t>
      </w:r>
      <w:r>
        <w:rPr>
          <w:spacing w:val="-1"/>
          <w:sz w:val="20"/>
        </w:rPr>
        <w:t> </w:t>
      </w:r>
      <w:r>
        <w:rPr>
          <w:sz w:val="20"/>
        </w:rPr>
        <w:t>RNA</w:t>
      </w:r>
      <w:r>
        <w:rPr>
          <w:spacing w:val="-2"/>
          <w:sz w:val="20"/>
        </w:rPr>
        <w:t> </w:t>
      </w:r>
      <w:r>
        <w:rPr>
          <w:sz w:val="20"/>
        </w:rPr>
        <w:t>genes</w:t>
      </w:r>
      <w:r>
        <w:rPr>
          <w:spacing w:val="-2"/>
          <w:sz w:val="20"/>
        </w:rPr>
        <w:t> </w:t>
      </w:r>
      <w:r>
        <w:rPr>
          <w:sz w:val="20"/>
        </w:rPr>
        <w:t>in</w:t>
      </w:r>
      <w:r>
        <w:rPr>
          <w:spacing w:val="-4"/>
          <w:sz w:val="20"/>
        </w:rPr>
        <w:t> </w:t>
      </w:r>
      <w:r>
        <w:rPr>
          <w:sz w:val="20"/>
        </w:rPr>
        <w:t>plants:</w:t>
      </w:r>
      <w:r>
        <w:rPr>
          <w:spacing w:val="-2"/>
          <w:sz w:val="20"/>
        </w:rPr>
        <w:t> </w:t>
      </w:r>
      <w:r>
        <w:rPr>
          <w:sz w:val="20"/>
        </w:rPr>
        <w:t>variability</w:t>
      </w:r>
      <w:r>
        <w:rPr>
          <w:spacing w:val="-3"/>
          <w:sz w:val="20"/>
        </w:rPr>
        <w:t> </w:t>
      </w:r>
      <w:r>
        <w:rPr>
          <w:sz w:val="20"/>
        </w:rPr>
        <w:t>in</w:t>
      </w:r>
      <w:r>
        <w:rPr>
          <w:spacing w:val="-3"/>
          <w:sz w:val="20"/>
        </w:rPr>
        <w:t> </w:t>
      </w:r>
      <w:r>
        <w:rPr>
          <w:sz w:val="20"/>
        </w:rPr>
        <w:t>copy</w:t>
      </w:r>
      <w:r>
        <w:rPr>
          <w:spacing w:val="-6"/>
          <w:sz w:val="20"/>
        </w:rPr>
        <w:t> </w:t>
      </w:r>
      <w:r>
        <w:rPr>
          <w:sz w:val="20"/>
        </w:rPr>
        <w:t>number</w:t>
      </w:r>
      <w:r>
        <w:rPr>
          <w:spacing w:val="-1"/>
          <w:sz w:val="20"/>
        </w:rPr>
        <w:t> </w:t>
      </w:r>
      <w:r>
        <w:rPr>
          <w:sz w:val="20"/>
        </w:rPr>
        <w:t>and</w:t>
      </w:r>
      <w:r>
        <w:rPr>
          <w:spacing w:val="-2"/>
          <w:sz w:val="20"/>
        </w:rPr>
        <w:t> </w:t>
      </w:r>
      <w:r>
        <w:rPr>
          <w:sz w:val="20"/>
        </w:rPr>
        <w:t>in</w:t>
      </w:r>
      <w:r>
        <w:rPr>
          <w:spacing w:val="-4"/>
          <w:sz w:val="20"/>
        </w:rPr>
        <w:t> </w:t>
      </w:r>
      <w:r>
        <w:rPr>
          <w:sz w:val="20"/>
        </w:rPr>
        <w:t>the</w:t>
      </w:r>
      <w:r>
        <w:rPr>
          <w:spacing w:val="-2"/>
          <w:sz w:val="20"/>
        </w:rPr>
        <w:t> </w:t>
      </w:r>
      <w:r>
        <w:rPr>
          <w:sz w:val="20"/>
        </w:rPr>
        <w:t>intergenic spacer. Plant Molecular Biology 1987; 9:509-520.</w:t>
      </w:r>
    </w:p>
    <w:p>
      <w:pPr>
        <w:pStyle w:val="ListParagraph"/>
        <w:numPr>
          <w:ilvl w:val="0"/>
          <w:numId w:val="2"/>
        </w:numPr>
        <w:tabs>
          <w:tab w:pos="724" w:val="left" w:leader="none"/>
        </w:tabs>
        <w:spacing w:line="240" w:lineRule="auto" w:before="1" w:after="0"/>
        <w:ind w:left="333" w:right="326" w:firstLine="0"/>
        <w:jc w:val="both"/>
        <w:rPr>
          <w:sz w:val="20"/>
        </w:rPr>
      </w:pPr>
      <w:r>
        <w:rPr>
          <w:sz w:val="20"/>
        </w:rPr>
        <w:t>Larkin MA, Blackshields G, Brown NP, Chenna R, McGettigan PA, McWilliam H, Valentin F, Wallace IM, Wilm A, Lopez R, Thompson JD, Gibson TJ, Higgins DG. Clustal W and Clustal X version 2.0. Bioinformatics 2007; 23:2947–2948.</w:t>
      </w:r>
    </w:p>
    <w:p>
      <w:pPr>
        <w:pStyle w:val="ListParagraph"/>
        <w:numPr>
          <w:ilvl w:val="0"/>
          <w:numId w:val="2"/>
        </w:numPr>
        <w:tabs>
          <w:tab w:pos="748" w:val="left" w:leader="none"/>
        </w:tabs>
        <w:spacing w:line="229" w:lineRule="exact" w:before="0" w:after="0"/>
        <w:ind w:left="748" w:right="0" w:hanging="415"/>
        <w:jc w:val="both"/>
        <w:rPr>
          <w:sz w:val="20"/>
        </w:rPr>
      </w:pPr>
      <w:r>
        <w:rPr>
          <w:sz w:val="20"/>
        </w:rPr>
        <w:t>Librado</w:t>
      </w:r>
      <w:r>
        <w:rPr>
          <w:spacing w:val="26"/>
          <w:sz w:val="20"/>
        </w:rPr>
        <w:t> </w:t>
      </w:r>
      <w:r>
        <w:rPr>
          <w:sz w:val="20"/>
        </w:rPr>
        <w:t>P,</w:t>
      </w:r>
      <w:r>
        <w:rPr>
          <w:spacing w:val="24"/>
          <w:sz w:val="20"/>
        </w:rPr>
        <w:t> </w:t>
      </w:r>
      <w:r>
        <w:rPr>
          <w:sz w:val="20"/>
        </w:rPr>
        <w:t>Rozas</w:t>
      </w:r>
      <w:r>
        <w:rPr>
          <w:spacing w:val="26"/>
          <w:sz w:val="20"/>
        </w:rPr>
        <w:t> </w:t>
      </w:r>
      <w:r>
        <w:rPr>
          <w:sz w:val="20"/>
        </w:rPr>
        <w:t>J.</w:t>
      </w:r>
      <w:r>
        <w:rPr>
          <w:spacing w:val="27"/>
          <w:sz w:val="20"/>
        </w:rPr>
        <w:t> </w:t>
      </w:r>
      <w:r>
        <w:rPr>
          <w:sz w:val="20"/>
        </w:rPr>
        <w:t>DnaSP</w:t>
      </w:r>
      <w:r>
        <w:rPr>
          <w:spacing w:val="28"/>
          <w:sz w:val="20"/>
        </w:rPr>
        <w:t> </w:t>
      </w:r>
      <w:r>
        <w:rPr>
          <w:sz w:val="20"/>
        </w:rPr>
        <w:t>v5:</w:t>
      </w:r>
      <w:r>
        <w:rPr>
          <w:spacing w:val="27"/>
          <w:sz w:val="20"/>
        </w:rPr>
        <w:t> </w:t>
      </w:r>
      <w:r>
        <w:rPr>
          <w:sz w:val="20"/>
        </w:rPr>
        <w:t>A</w:t>
      </w:r>
      <w:r>
        <w:rPr>
          <w:spacing w:val="24"/>
          <w:sz w:val="20"/>
        </w:rPr>
        <w:t> </w:t>
      </w:r>
      <w:r>
        <w:rPr>
          <w:sz w:val="20"/>
        </w:rPr>
        <w:t>software</w:t>
      </w:r>
      <w:r>
        <w:rPr>
          <w:spacing w:val="26"/>
          <w:sz w:val="20"/>
        </w:rPr>
        <w:t> </w:t>
      </w:r>
      <w:r>
        <w:rPr>
          <w:sz w:val="20"/>
        </w:rPr>
        <w:t>for</w:t>
      </w:r>
      <w:r>
        <w:rPr>
          <w:spacing w:val="26"/>
          <w:sz w:val="20"/>
        </w:rPr>
        <w:t> </w:t>
      </w:r>
      <w:r>
        <w:rPr>
          <w:sz w:val="20"/>
        </w:rPr>
        <w:t>comprehensive</w:t>
      </w:r>
      <w:r>
        <w:rPr>
          <w:spacing w:val="26"/>
          <w:sz w:val="20"/>
        </w:rPr>
        <w:t> </w:t>
      </w:r>
      <w:r>
        <w:rPr>
          <w:sz w:val="20"/>
        </w:rPr>
        <w:t>analysis</w:t>
      </w:r>
      <w:r>
        <w:rPr>
          <w:spacing w:val="27"/>
          <w:sz w:val="20"/>
        </w:rPr>
        <w:t> </w:t>
      </w:r>
      <w:r>
        <w:rPr>
          <w:sz w:val="20"/>
        </w:rPr>
        <w:t>of</w:t>
      </w:r>
      <w:r>
        <w:rPr>
          <w:spacing w:val="24"/>
          <w:sz w:val="20"/>
        </w:rPr>
        <w:t> </w:t>
      </w:r>
      <w:r>
        <w:rPr>
          <w:sz w:val="20"/>
        </w:rPr>
        <w:t>DNA</w:t>
      </w:r>
      <w:r>
        <w:rPr>
          <w:spacing w:val="26"/>
          <w:sz w:val="20"/>
        </w:rPr>
        <w:t> </w:t>
      </w:r>
      <w:r>
        <w:rPr>
          <w:sz w:val="20"/>
        </w:rPr>
        <w:t>polymorphism</w:t>
      </w:r>
      <w:r>
        <w:rPr>
          <w:spacing w:val="25"/>
          <w:sz w:val="20"/>
        </w:rPr>
        <w:t> </w:t>
      </w:r>
      <w:r>
        <w:rPr>
          <w:spacing w:val="-2"/>
          <w:sz w:val="20"/>
        </w:rPr>
        <w:t>data.</w:t>
      </w:r>
    </w:p>
    <w:p>
      <w:pPr>
        <w:pStyle w:val="BodyText"/>
        <w:spacing w:before="1"/>
        <w:ind w:left="333"/>
        <w:jc w:val="both"/>
      </w:pPr>
      <w:r>
        <w:rPr/>
        <w:t>Bioinformatics</w:t>
      </w:r>
      <w:r>
        <w:rPr>
          <w:spacing w:val="-10"/>
        </w:rPr>
        <w:t> </w:t>
      </w:r>
      <w:r>
        <w:rPr/>
        <w:t>2009;</w:t>
      </w:r>
      <w:r>
        <w:rPr>
          <w:spacing w:val="-8"/>
        </w:rPr>
        <w:t> </w:t>
      </w:r>
      <w:r>
        <w:rPr>
          <w:spacing w:val="-2"/>
        </w:rPr>
        <w:t>25:1451–1452</w:t>
      </w:r>
    </w:p>
    <w:p>
      <w:pPr>
        <w:pStyle w:val="ListParagraph"/>
        <w:numPr>
          <w:ilvl w:val="0"/>
          <w:numId w:val="2"/>
        </w:numPr>
        <w:tabs>
          <w:tab w:pos="728" w:val="left" w:leader="none"/>
        </w:tabs>
        <w:spacing w:line="240" w:lineRule="auto" w:before="0" w:after="0"/>
        <w:ind w:left="332" w:right="328" w:firstLine="0"/>
        <w:jc w:val="left"/>
        <w:rPr>
          <w:sz w:val="20"/>
        </w:rPr>
      </w:pPr>
      <w:r>
        <w:rPr>
          <w:sz w:val="20"/>
        </w:rPr>
        <w:t>Swofford DL. PAUP*: Phylogenetic analysis using parsimony (*and related methods). Version 4.0b10. Sunderland, MA: Sinauer Associates; 2002.</w:t>
      </w:r>
    </w:p>
    <w:p>
      <w:pPr>
        <w:pStyle w:val="ListParagraph"/>
        <w:numPr>
          <w:ilvl w:val="0"/>
          <w:numId w:val="2"/>
        </w:numPr>
        <w:tabs>
          <w:tab w:pos="716" w:val="left" w:leader="none"/>
        </w:tabs>
        <w:spacing w:line="240" w:lineRule="auto" w:before="1" w:after="0"/>
        <w:ind w:left="332" w:right="323" w:firstLine="0"/>
        <w:jc w:val="left"/>
        <w:rPr>
          <w:sz w:val="20"/>
        </w:rPr>
      </w:pPr>
      <w:r>
        <w:rPr>
          <w:sz w:val="20"/>
        </w:rPr>
        <w:t>Beede RH, Hasey</w:t>
      </w:r>
      <w:r>
        <w:rPr>
          <w:spacing w:val="-3"/>
          <w:sz w:val="20"/>
        </w:rPr>
        <w:t> </w:t>
      </w:r>
      <w:r>
        <w:rPr>
          <w:sz w:val="20"/>
        </w:rPr>
        <w:t>JK. History</w:t>
      </w:r>
      <w:r>
        <w:rPr>
          <w:spacing w:val="-3"/>
          <w:sz w:val="20"/>
        </w:rPr>
        <w:t> </w:t>
      </w:r>
      <w:r>
        <w:rPr>
          <w:sz w:val="20"/>
        </w:rPr>
        <w:t>of</w:t>
      </w:r>
      <w:r>
        <w:rPr>
          <w:spacing w:val="-1"/>
          <w:sz w:val="20"/>
        </w:rPr>
        <w:t> </w:t>
      </w:r>
      <w:r>
        <w:rPr>
          <w:sz w:val="20"/>
        </w:rPr>
        <w:t>the walnut in California, pp. 8–15 in </w:t>
      </w:r>
      <w:r>
        <w:rPr>
          <w:i/>
          <w:sz w:val="20"/>
        </w:rPr>
        <w:t>Walnut Production Manual, </w:t>
      </w:r>
      <w:r>
        <w:rPr>
          <w:sz w:val="20"/>
        </w:rPr>
        <w:t>edited by DE Ramos. Division of Agriculture and Natural Resources, Univ. California, Oakland; 1998.</w:t>
      </w:r>
    </w:p>
    <w:p>
      <w:pPr>
        <w:pStyle w:val="ListParagraph"/>
        <w:numPr>
          <w:ilvl w:val="0"/>
          <w:numId w:val="2"/>
        </w:numPr>
        <w:tabs>
          <w:tab w:pos="332" w:val="left" w:leader="none"/>
          <w:tab w:pos="740" w:val="left" w:leader="none"/>
        </w:tabs>
        <w:spacing w:line="240" w:lineRule="auto" w:before="0" w:after="0"/>
        <w:ind w:left="332" w:right="326" w:hanging="1"/>
        <w:jc w:val="left"/>
        <w:rPr>
          <w:sz w:val="20"/>
        </w:rPr>
      </w:pPr>
      <w:r>
        <w:rPr>
          <w:sz w:val="20"/>
        </w:rPr>
        <w:t>Wu</w:t>
      </w:r>
      <w:r>
        <w:rPr>
          <w:spacing w:val="18"/>
          <w:sz w:val="20"/>
        </w:rPr>
        <w:t> </w:t>
      </w:r>
      <w:r>
        <w:rPr>
          <w:sz w:val="20"/>
        </w:rPr>
        <w:t>YM,</w:t>
      </w:r>
      <w:r>
        <w:rPr>
          <w:spacing w:val="-2"/>
          <w:sz w:val="20"/>
        </w:rPr>
        <w:t> </w:t>
      </w:r>
      <w:r>
        <w:rPr>
          <w:sz w:val="20"/>
        </w:rPr>
        <w:t>Pei</w:t>
      </w:r>
      <w:r>
        <w:rPr>
          <w:spacing w:val="20"/>
          <w:sz w:val="20"/>
        </w:rPr>
        <w:t> </w:t>
      </w:r>
      <w:r>
        <w:rPr>
          <w:sz w:val="20"/>
        </w:rPr>
        <w:t>D,</w:t>
      </w:r>
      <w:r>
        <w:rPr>
          <w:spacing w:val="18"/>
          <w:sz w:val="20"/>
        </w:rPr>
        <w:t> </w:t>
      </w:r>
      <w:r>
        <w:rPr>
          <w:sz w:val="20"/>
        </w:rPr>
        <w:t>Xi</w:t>
      </w:r>
      <w:r>
        <w:rPr>
          <w:spacing w:val="20"/>
          <w:sz w:val="20"/>
        </w:rPr>
        <w:t> </w:t>
      </w:r>
      <w:r>
        <w:rPr>
          <w:sz w:val="20"/>
        </w:rPr>
        <w:t>SK,</w:t>
      </w:r>
      <w:r>
        <w:rPr>
          <w:spacing w:val="18"/>
          <w:sz w:val="20"/>
        </w:rPr>
        <w:t> </w:t>
      </w:r>
      <w:r>
        <w:rPr>
          <w:sz w:val="20"/>
        </w:rPr>
        <w:t>Li</w:t>
      </w:r>
      <w:r>
        <w:rPr>
          <w:spacing w:val="19"/>
          <w:sz w:val="20"/>
        </w:rPr>
        <w:t> </w:t>
      </w:r>
      <w:r>
        <w:rPr>
          <w:sz w:val="20"/>
        </w:rPr>
        <w:t>JR.</w:t>
      </w:r>
      <w:r>
        <w:rPr>
          <w:spacing w:val="20"/>
          <w:sz w:val="20"/>
        </w:rPr>
        <w:t> </w:t>
      </w:r>
      <w:r>
        <w:rPr>
          <w:sz w:val="20"/>
        </w:rPr>
        <w:t>A</w:t>
      </w:r>
      <w:r>
        <w:rPr>
          <w:spacing w:val="17"/>
          <w:sz w:val="20"/>
        </w:rPr>
        <w:t> </w:t>
      </w:r>
      <w:r>
        <w:rPr>
          <w:sz w:val="20"/>
        </w:rPr>
        <w:t>study</w:t>
      </w:r>
      <w:r>
        <w:rPr>
          <w:spacing w:val="16"/>
          <w:sz w:val="20"/>
        </w:rPr>
        <w:t> </w:t>
      </w:r>
      <w:r>
        <w:rPr>
          <w:sz w:val="20"/>
        </w:rPr>
        <w:t>on</w:t>
      </w:r>
      <w:r>
        <w:rPr>
          <w:spacing w:val="18"/>
          <w:sz w:val="20"/>
        </w:rPr>
        <w:t> </w:t>
      </w:r>
      <w:r>
        <w:rPr>
          <w:sz w:val="20"/>
        </w:rPr>
        <w:t>the</w:t>
      </w:r>
      <w:r>
        <w:rPr>
          <w:spacing w:val="20"/>
          <w:sz w:val="20"/>
        </w:rPr>
        <w:t> </w:t>
      </w:r>
      <w:r>
        <w:rPr>
          <w:sz w:val="20"/>
        </w:rPr>
        <w:t>genetic</w:t>
      </w:r>
      <w:r>
        <w:rPr>
          <w:spacing w:val="20"/>
          <w:sz w:val="20"/>
        </w:rPr>
        <w:t> </w:t>
      </w:r>
      <w:r>
        <w:rPr>
          <w:sz w:val="20"/>
        </w:rPr>
        <w:t>relationship</w:t>
      </w:r>
      <w:r>
        <w:rPr>
          <w:spacing w:val="20"/>
          <w:sz w:val="20"/>
        </w:rPr>
        <w:t> </w:t>
      </w:r>
      <w:r>
        <w:rPr>
          <w:sz w:val="20"/>
        </w:rPr>
        <w:t>among</w:t>
      </w:r>
      <w:r>
        <w:rPr>
          <w:spacing w:val="18"/>
          <w:sz w:val="20"/>
        </w:rPr>
        <w:t> </w:t>
      </w:r>
      <w:r>
        <w:rPr>
          <w:sz w:val="20"/>
        </w:rPr>
        <w:t>species</w:t>
      </w:r>
      <w:r>
        <w:rPr>
          <w:spacing w:val="21"/>
          <w:sz w:val="20"/>
        </w:rPr>
        <w:t> </w:t>
      </w:r>
      <w:r>
        <w:rPr>
          <w:sz w:val="20"/>
        </w:rPr>
        <w:t>in</w:t>
      </w:r>
      <w:r>
        <w:rPr>
          <w:spacing w:val="24"/>
          <w:sz w:val="20"/>
        </w:rPr>
        <w:t> </w:t>
      </w:r>
      <w:r>
        <w:rPr>
          <w:i/>
          <w:sz w:val="20"/>
        </w:rPr>
        <w:t>Juglans</w:t>
      </w:r>
      <w:r>
        <w:rPr>
          <w:i/>
          <w:spacing w:val="20"/>
          <w:sz w:val="20"/>
        </w:rPr>
        <w:t> </w:t>
      </w:r>
      <w:r>
        <w:rPr>
          <w:sz w:val="20"/>
        </w:rPr>
        <w:t>L.</w:t>
      </w:r>
      <w:r>
        <w:rPr>
          <w:spacing w:val="20"/>
          <w:sz w:val="20"/>
        </w:rPr>
        <w:t> </w:t>
      </w:r>
      <w:r>
        <w:rPr>
          <w:sz w:val="20"/>
        </w:rPr>
        <w:t>using RAPD markers. Acta Hort. Sinica 2000; 27:17–22.</w:t>
      </w:r>
    </w:p>
    <w:p>
      <w:pPr>
        <w:pStyle w:val="ListParagraph"/>
        <w:numPr>
          <w:ilvl w:val="0"/>
          <w:numId w:val="2"/>
        </w:numPr>
        <w:tabs>
          <w:tab w:pos="721" w:val="left" w:leader="none"/>
        </w:tabs>
        <w:spacing w:line="240" w:lineRule="auto" w:before="0" w:after="0"/>
        <w:ind w:left="332" w:right="322" w:firstLine="0"/>
        <w:jc w:val="left"/>
        <w:rPr>
          <w:sz w:val="20"/>
        </w:rPr>
      </w:pPr>
      <w:r>
        <w:rPr>
          <w:sz w:val="20"/>
        </w:rPr>
        <w:t>Chen LH, Hu TX, Zhang F. Identification of relationship between </w:t>
      </w:r>
      <w:r>
        <w:rPr>
          <w:i/>
          <w:sz w:val="20"/>
        </w:rPr>
        <w:t>Juglans regia </w:t>
      </w:r>
      <w:r>
        <w:rPr>
          <w:sz w:val="20"/>
        </w:rPr>
        <w:t>L. and </w:t>
      </w:r>
      <w:r>
        <w:rPr>
          <w:i/>
          <w:sz w:val="20"/>
        </w:rPr>
        <w:t>J. sigillata </w:t>
      </w:r>
      <w:r>
        <w:rPr>
          <w:sz w:val="20"/>
        </w:rPr>
        <w:t>Dode by RAPD markers. J. Sichuan Agri. Univ. 2007; 25:513–516.</w:t>
      </w:r>
    </w:p>
    <w:p>
      <w:pPr>
        <w:pStyle w:val="ListParagraph"/>
        <w:numPr>
          <w:ilvl w:val="0"/>
          <w:numId w:val="2"/>
        </w:numPr>
        <w:tabs>
          <w:tab w:pos="333" w:val="left" w:leader="none"/>
          <w:tab w:pos="723" w:val="left" w:leader="none"/>
        </w:tabs>
        <w:spacing w:line="237" w:lineRule="auto" w:before="3" w:after="0"/>
        <w:ind w:left="333" w:right="324" w:hanging="1"/>
        <w:jc w:val="both"/>
        <w:rPr>
          <w:sz w:val="20"/>
        </w:rPr>
      </w:pPr>
      <w:r>
        <w:rPr>
          <w:sz w:val="20"/>
        </w:rPr>
        <w:t>Stone DE. Biology and evolution of temperate and tropical Juglandaceae. In: </w:t>
      </w:r>
      <w:r>
        <w:rPr>
          <w:i/>
          <w:sz w:val="20"/>
        </w:rPr>
        <w:t>Evolution, systematics and</w:t>
      </w:r>
      <w:r>
        <w:rPr>
          <w:i/>
          <w:sz w:val="20"/>
        </w:rPr>
        <w:t> fossil history of the Hamamelidae</w:t>
      </w:r>
      <w:r>
        <w:rPr>
          <w:sz w:val="20"/>
        </w:rPr>
        <w:t>. Vol.2, ‘Higher’ Hamamelidae. Systematics Association Special Volume 40B, edited by Crane PR and Blackmore S, Oxford: Clarendon Press; pp 117</w:t>
      </w:r>
      <w:r>
        <w:rPr>
          <w:b/>
          <w:sz w:val="20"/>
        </w:rPr>
        <w:t>–</w:t>
      </w:r>
      <w:r>
        <w:rPr>
          <w:sz w:val="20"/>
        </w:rPr>
        <w:t>145; 1989.</w:t>
      </w:r>
    </w:p>
    <w:p>
      <w:pPr>
        <w:pStyle w:val="ListParagraph"/>
        <w:numPr>
          <w:ilvl w:val="0"/>
          <w:numId w:val="2"/>
        </w:numPr>
        <w:tabs>
          <w:tab w:pos="720" w:val="left" w:leader="none"/>
        </w:tabs>
        <w:spacing w:line="240" w:lineRule="auto" w:before="2" w:after="0"/>
        <w:ind w:left="333" w:right="324" w:firstLine="0"/>
        <w:jc w:val="both"/>
        <w:rPr>
          <w:sz w:val="20"/>
        </w:rPr>
      </w:pPr>
      <w:r>
        <w:rPr>
          <w:sz w:val="20"/>
        </w:rPr>
        <w:t>Whittemore AT, Stone DE. </w:t>
      </w:r>
      <w:r>
        <w:rPr>
          <w:i/>
          <w:sz w:val="20"/>
        </w:rPr>
        <w:t>Juglans</w:t>
      </w:r>
      <w:r>
        <w:rPr>
          <w:sz w:val="20"/>
        </w:rPr>
        <w:t>.</w:t>
      </w:r>
      <w:r>
        <w:rPr>
          <w:spacing w:val="-1"/>
          <w:sz w:val="20"/>
        </w:rPr>
        <w:t> </w:t>
      </w:r>
      <w:r>
        <w:rPr>
          <w:sz w:val="20"/>
        </w:rPr>
        <w:t>In: Flora of North</w:t>
      </w:r>
      <w:r>
        <w:rPr>
          <w:spacing w:val="-2"/>
          <w:sz w:val="20"/>
        </w:rPr>
        <w:t> </w:t>
      </w:r>
      <w:r>
        <w:rPr>
          <w:sz w:val="20"/>
        </w:rPr>
        <w:t>America: North of Mexico</w:t>
      </w:r>
      <w:r>
        <w:rPr>
          <w:i/>
          <w:sz w:val="20"/>
        </w:rPr>
        <w:t>. </w:t>
      </w:r>
      <w:r>
        <w:rPr>
          <w:sz w:val="20"/>
        </w:rPr>
        <w:t>Vol.3. Manoliophyta, Magnoliidae and Hamamelidae, Flora of North America Editorial Committee. New York: Oxford University Press, pp 425</w:t>
      </w:r>
      <w:r>
        <w:rPr>
          <w:b/>
          <w:sz w:val="20"/>
        </w:rPr>
        <w:t>–</w:t>
      </w:r>
      <w:r>
        <w:rPr>
          <w:sz w:val="20"/>
        </w:rPr>
        <w:t>428; 1997.</w:t>
      </w:r>
    </w:p>
    <w:p>
      <w:pPr>
        <w:pStyle w:val="ListParagraph"/>
        <w:numPr>
          <w:ilvl w:val="0"/>
          <w:numId w:val="2"/>
        </w:numPr>
        <w:tabs>
          <w:tab w:pos="751" w:val="left" w:leader="none"/>
        </w:tabs>
        <w:spacing w:line="240" w:lineRule="auto" w:before="0" w:after="0"/>
        <w:ind w:left="333" w:right="324" w:firstLine="0"/>
        <w:jc w:val="both"/>
        <w:rPr>
          <w:sz w:val="20"/>
        </w:rPr>
      </w:pPr>
      <w:r>
        <w:rPr>
          <w:sz w:val="20"/>
        </w:rPr>
        <w:t>McGranahan GH, Hansen J, Shaw DV. Inter-specific and intra-specific variation in California black walnuts. J. Am. Soc. Hort. Sci. 1988; 113:760–765.</w:t>
      </w:r>
    </w:p>
    <w:sectPr>
      <w:pgSz w:w="10890" w:h="14860"/>
      <w:pgMar w:header="713" w:footer="0" w:top="900" w:bottom="280" w:left="4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58048">
              <wp:simplePos x="0" y="0"/>
              <wp:positionH relativeFrom="page">
                <wp:posOffset>2379103</wp:posOffset>
              </wp:positionH>
              <wp:positionV relativeFrom="page">
                <wp:posOffset>455282</wp:posOffset>
              </wp:positionV>
              <wp:extent cx="2171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156</w:t>
                          </w:r>
                          <w:r>
                            <w:rPr>
                              <w:i/>
                              <w:color w:val="231F20"/>
                              <w:spacing w:val="-1"/>
                              <w:sz w:val="16"/>
                            </w:rPr>
                            <w:t> </w:t>
                          </w:r>
                          <w:r>
                            <w:rPr>
                              <w:i/>
                              <w:color w:val="231F20"/>
                              <w:sz w:val="16"/>
                            </w:rPr>
                            <w:t>– </w:t>
                          </w:r>
                          <w:r>
                            <w:rPr>
                              <w:i/>
                              <w:color w:val="231F20"/>
                              <w:spacing w:val="-5"/>
                              <w:sz w:val="16"/>
                            </w:rPr>
                            <w:t>165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7.330994pt;margin-top:35.849003pt;width:171pt;height:10.8pt;mso-position-horizontal-relative:page;mso-position-vertical-relative:page;z-index:-16658432" type="#_x0000_t202" id="docshape6" filled="false" stroked="false">
              <v:textbox inset="0,0,0,0">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156</w:t>
                    </w:r>
                    <w:r>
                      <w:rPr>
                        <w:i/>
                        <w:color w:val="231F20"/>
                        <w:spacing w:val="-1"/>
                        <w:sz w:val="16"/>
                      </w:rPr>
                      <w:t> </w:t>
                    </w:r>
                    <w:r>
                      <w:rPr>
                        <w:i/>
                        <w:color w:val="231F20"/>
                        <w:sz w:val="16"/>
                      </w:rPr>
                      <w:t>– </w:t>
                    </w:r>
                    <w:r>
                      <w:rPr>
                        <w:i/>
                        <w:color w:val="231F20"/>
                        <w:spacing w:val="-5"/>
                        <w:sz w:val="16"/>
                      </w:rPr>
                      <w:t>165</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6579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5907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6574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2581737</wp:posOffset>
              </wp:positionH>
              <wp:positionV relativeFrom="page">
                <wp:posOffset>455282</wp:posOffset>
              </wp:positionV>
              <wp:extent cx="21717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156</w:t>
                          </w:r>
                          <w:r>
                            <w:rPr>
                              <w:i/>
                              <w:color w:val="231F20"/>
                              <w:spacing w:val="-1"/>
                              <w:sz w:val="16"/>
                            </w:rPr>
                            <w:t> </w:t>
                          </w:r>
                          <w:r>
                            <w:rPr>
                              <w:i/>
                              <w:color w:val="231F20"/>
                              <w:sz w:val="16"/>
                            </w:rPr>
                            <w:t>– </w:t>
                          </w:r>
                          <w:r>
                            <w:rPr>
                              <w:i/>
                              <w:color w:val="231F20"/>
                              <w:spacing w:val="-5"/>
                              <w:sz w:val="16"/>
                            </w:rPr>
                            <w:t>165</w:t>
                          </w:r>
                        </w:p>
                      </w:txbxContent>
                    </wps:txbx>
                    <wps:bodyPr wrap="square" lIns="0" tIns="0" rIns="0" bIns="0" rtlCol="0">
                      <a:noAutofit/>
                    </wps:bodyPr>
                  </wps:wsp>
                </a:graphicData>
              </a:graphic>
            </wp:anchor>
          </w:drawing>
        </mc:Choice>
        <mc:Fallback>
          <w:pict>
            <v:shape style="position:absolute;margin-left:203.286407pt;margin-top:35.849003pt;width:171pt;height:10.8pt;mso-position-horizontal-relative:page;mso-position-vertical-relative:page;z-index:-16656896" type="#_x0000_t202" id="docshape9" filled="false" stroked="false">
              <v:textbox inset="0,0,0,0">
                <w:txbxContent>
                  <w:p>
                    <w:pPr>
                      <w:spacing w:before="12"/>
                      <w:ind w:left="20" w:right="0" w:firstLine="0"/>
                      <w:jc w:val="left"/>
                      <w:rPr>
                        <w:i/>
                        <w:sz w:val="16"/>
                      </w:rPr>
                    </w:pPr>
                    <w:r>
                      <w:rPr>
                        <w:i/>
                        <w:color w:val="231F20"/>
                        <w:sz w:val="16"/>
                      </w:rPr>
                      <w:t>Zhili</w:t>
                    </w:r>
                    <w:r>
                      <w:rPr>
                        <w:i/>
                        <w:color w:val="231F20"/>
                        <w:spacing w:val="-1"/>
                        <w:sz w:val="16"/>
                      </w:rPr>
                      <w:t> </w:t>
                    </w:r>
                    <w:r>
                      <w:rPr>
                        <w:i/>
                        <w:color w:val="231F20"/>
                        <w:sz w:val="16"/>
                      </w:rPr>
                      <w:t>Suo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156</w:t>
                    </w:r>
                    <w:r>
                      <w:rPr>
                        <w:i/>
                        <w:color w:val="231F20"/>
                        <w:spacing w:val="-1"/>
                        <w:sz w:val="16"/>
                      </w:rPr>
                      <w:t> </w:t>
                    </w:r>
                    <w:r>
                      <w:rPr>
                        <w:i/>
                        <w:color w:val="231F20"/>
                        <w:sz w:val="16"/>
                      </w:rPr>
                      <w:t>– </w:t>
                    </w:r>
                    <w:r>
                      <w:rPr>
                        <w:i/>
                        <w:color w:val="231F20"/>
                        <w:spacing w:val="-5"/>
                        <w:sz w:val="16"/>
                      </w:rPr>
                      <w:t>165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76" w:hanging="295"/>
        <w:jc w:val="left"/>
      </w:pPr>
      <w:rPr>
        <w:rFonts w:hint="default" w:ascii="Times New Roman" w:hAnsi="Times New Roman" w:eastAsia="Times New Roman" w:cs="Times New Roman"/>
        <w:b w:val="0"/>
        <w:bCs w:val="0"/>
        <w:i w:val="0"/>
        <w:iCs w:val="0"/>
        <w:spacing w:val="0"/>
        <w:w w:val="93"/>
        <w:sz w:val="20"/>
        <w:szCs w:val="20"/>
        <w:lang w:val="en-US" w:eastAsia="en-US" w:bidi="ar-SA"/>
      </w:rPr>
    </w:lvl>
    <w:lvl w:ilvl="1">
      <w:start w:val="0"/>
      <w:numFmt w:val="bullet"/>
      <w:lvlText w:val="•"/>
      <w:lvlJc w:val="left"/>
      <w:pPr>
        <w:ind w:left="1202" w:hanging="295"/>
      </w:pPr>
      <w:rPr>
        <w:rFonts w:hint="default"/>
        <w:lang w:val="en-US" w:eastAsia="en-US" w:bidi="ar-SA"/>
      </w:rPr>
    </w:lvl>
    <w:lvl w:ilvl="2">
      <w:start w:val="0"/>
      <w:numFmt w:val="bullet"/>
      <w:lvlText w:val="•"/>
      <w:lvlJc w:val="left"/>
      <w:pPr>
        <w:ind w:left="2125" w:hanging="295"/>
      </w:pPr>
      <w:rPr>
        <w:rFonts w:hint="default"/>
        <w:lang w:val="en-US" w:eastAsia="en-US" w:bidi="ar-SA"/>
      </w:rPr>
    </w:lvl>
    <w:lvl w:ilvl="3">
      <w:start w:val="0"/>
      <w:numFmt w:val="bullet"/>
      <w:lvlText w:val="•"/>
      <w:lvlJc w:val="left"/>
      <w:pPr>
        <w:ind w:left="3047" w:hanging="295"/>
      </w:pPr>
      <w:rPr>
        <w:rFonts w:hint="default"/>
        <w:lang w:val="en-US" w:eastAsia="en-US" w:bidi="ar-SA"/>
      </w:rPr>
    </w:lvl>
    <w:lvl w:ilvl="4">
      <w:start w:val="0"/>
      <w:numFmt w:val="bullet"/>
      <w:lvlText w:val="•"/>
      <w:lvlJc w:val="left"/>
      <w:pPr>
        <w:ind w:left="3970" w:hanging="295"/>
      </w:pPr>
      <w:rPr>
        <w:rFonts w:hint="default"/>
        <w:lang w:val="en-US" w:eastAsia="en-US" w:bidi="ar-SA"/>
      </w:rPr>
    </w:lvl>
    <w:lvl w:ilvl="5">
      <w:start w:val="0"/>
      <w:numFmt w:val="bullet"/>
      <w:lvlText w:val="•"/>
      <w:lvlJc w:val="left"/>
      <w:pPr>
        <w:ind w:left="4892" w:hanging="295"/>
      </w:pPr>
      <w:rPr>
        <w:rFonts w:hint="default"/>
        <w:lang w:val="en-US" w:eastAsia="en-US" w:bidi="ar-SA"/>
      </w:rPr>
    </w:lvl>
    <w:lvl w:ilvl="6">
      <w:start w:val="0"/>
      <w:numFmt w:val="bullet"/>
      <w:lvlText w:val="•"/>
      <w:lvlJc w:val="left"/>
      <w:pPr>
        <w:ind w:left="5815" w:hanging="295"/>
      </w:pPr>
      <w:rPr>
        <w:rFonts w:hint="default"/>
        <w:lang w:val="en-US" w:eastAsia="en-US" w:bidi="ar-SA"/>
      </w:rPr>
    </w:lvl>
    <w:lvl w:ilvl="7">
      <w:start w:val="0"/>
      <w:numFmt w:val="bullet"/>
      <w:lvlText w:val="•"/>
      <w:lvlJc w:val="left"/>
      <w:pPr>
        <w:ind w:left="6737" w:hanging="295"/>
      </w:pPr>
      <w:rPr>
        <w:rFonts w:hint="default"/>
        <w:lang w:val="en-US" w:eastAsia="en-US" w:bidi="ar-SA"/>
      </w:rPr>
    </w:lvl>
    <w:lvl w:ilvl="8">
      <w:start w:val="0"/>
      <w:numFmt w:val="bullet"/>
      <w:lvlText w:val="•"/>
      <w:lvlJc w:val="left"/>
      <w:pPr>
        <w:ind w:left="7660" w:hanging="295"/>
      </w:pPr>
      <w:rPr>
        <w:rFonts w:hint="default"/>
        <w:lang w:val="en-US" w:eastAsia="en-US" w:bidi="ar-SA"/>
      </w:rPr>
    </w:lvl>
  </w:abstractNum>
  <w:abstractNum w:abstractNumId="0">
    <w:multiLevelType w:val="hybridMultilevel"/>
    <w:lvl w:ilvl="0">
      <w:start w:val="1"/>
      <w:numFmt w:val="decimal"/>
      <w:lvlText w:val="%1."/>
      <w:lvlJc w:val="left"/>
      <w:pPr>
        <w:ind w:left="53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2" w:hanging="35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00" w:hanging="356"/>
      </w:pPr>
      <w:rPr>
        <w:rFonts w:hint="default"/>
        <w:lang w:val="en-US" w:eastAsia="en-US" w:bidi="ar-SA"/>
      </w:rPr>
    </w:lvl>
    <w:lvl w:ilvl="3">
      <w:start w:val="0"/>
      <w:numFmt w:val="bullet"/>
      <w:lvlText w:val="•"/>
      <w:lvlJc w:val="left"/>
      <w:pPr>
        <w:ind w:left="1800" w:hanging="356"/>
      </w:pPr>
      <w:rPr>
        <w:rFonts w:hint="default"/>
        <w:lang w:val="en-US" w:eastAsia="en-US" w:bidi="ar-SA"/>
      </w:rPr>
    </w:lvl>
    <w:lvl w:ilvl="4">
      <w:start w:val="0"/>
      <w:numFmt w:val="bullet"/>
      <w:lvlText w:val="•"/>
      <w:lvlJc w:val="left"/>
      <w:pPr>
        <w:ind w:left="2901" w:hanging="356"/>
      </w:pPr>
      <w:rPr>
        <w:rFonts w:hint="default"/>
        <w:lang w:val="en-US" w:eastAsia="en-US" w:bidi="ar-SA"/>
      </w:rPr>
    </w:lvl>
    <w:lvl w:ilvl="5">
      <w:start w:val="0"/>
      <w:numFmt w:val="bullet"/>
      <w:lvlText w:val="•"/>
      <w:lvlJc w:val="left"/>
      <w:pPr>
        <w:ind w:left="4001" w:hanging="356"/>
      </w:pPr>
      <w:rPr>
        <w:rFonts w:hint="default"/>
        <w:lang w:val="en-US" w:eastAsia="en-US" w:bidi="ar-SA"/>
      </w:rPr>
    </w:lvl>
    <w:lvl w:ilvl="6">
      <w:start w:val="0"/>
      <w:numFmt w:val="bullet"/>
      <w:lvlText w:val="•"/>
      <w:lvlJc w:val="left"/>
      <w:pPr>
        <w:ind w:left="5102" w:hanging="356"/>
      </w:pPr>
      <w:rPr>
        <w:rFonts w:hint="default"/>
        <w:lang w:val="en-US" w:eastAsia="en-US" w:bidi="ar-SA"/>
      </w:rPr>
    </w:lvl>
    <w:lvl w:ilvl="7">
      <w:start w:val="0"/>
      <w:numFmt w:val="bullet"/>
      <w:lvlText w:val="•"/>
      <w:lvlJc w:val="left"/>
      <w:pPr>
        <w:ind w:left="6203" w:hanging="356"/>
      </w:pPr>
      <w:rPr>
        <w:rFonts w:hint="default"/>
        <w:lang w:val="en-US" w:eastAsia="en-US" w:bidi="ar-SA"/>
      </w:rPr>
    </w:lvl>
    <w:lvl w:ilvl="8">
      <w:start w:val="0"/>
      <w:numFmt w:val="bullet"/>
      <w:lvlText w:val="•"/>
      <w:lvlJc w:val="left"/>
      <w:pPr>
        <w:ind w:left="730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1"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6" w:lineRule="exact"/>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peidonggu@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Zhili Suo</dc:creator>
  <cp:keywords>Juglans L.; Paradox hybrid; genetic formation; nuclear ribosomal DNA; IGS8-ETS1 region</cp:keywords>
  <dc:subject>, 1 (2012) 156-165. doi:10.1016/j.aasri.2012.06.025</dc:subject>
  <dc:title>Genetic Formation of Paradox Hybrids (Juglans L.) Revealed by nrDNA IGS8-ETS1 Region</dc:title>
  <dcterms:created xsi:type="dcterms:W3CDTF">2023-11-25T05:50:24Z</dcterms:created>
  <dcterms:modified xsi:type="dcterms:W3CDTF">2023-11-25T05:50:24Z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10.1016/j.aasri.2012.06.025</vt:lpwstr>
  </property>
  <property fmtid="{D5CDD505-2E9C-101B-9397-08002B2CF9AE}" pid="12" name="robots">
    <vt:lpwstr>noindex</vt:lpwstr>
  </property>
</Properties>
</file>