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583 –</w:t>
      </w:r>
      <w:r>
        <w:rPr>
          <w:color w:val="231F20"/>
          <w:spacing w:val="-1"/>
          <w:sz w:val="16"/>
        </w:rPr>
        <w:t> </w:t>
      </w:r>
      <w:r>
        <w:rPr>
          <w:color w:val="231F20"/>
          <w:spacing w:val="-5"/>
          <w:sz w:val="16"/>
        </w:rPr>
        <w:t>588</w:t>
      </w:r>
    </w:p>
    <w:p>
      <w:pPr>
        <w:pStyle w:val="BodyText"/>
        <w:rPr>
          <w:sz w:val="24"/>
        </w:rPr>
      </w:pPr>
    </w:p>
    <w:p>
      <w:pPr>
        <w:pStyle w:val="BodyText"/>
        <w:rPr>
          <w:sz w:val="24"/>
        </w:rPr>
      </w:pPr>
    </w:p>
    <w:p>
      <w:pPr>
        <w:pStyle w:val="BodyText"/>
        <w:rPr>
          <w:sz w:val="24"/>
        </w:rPr>
      </w:pPr>
    </w:p>
    <w:p>
      <w:pPr>
        <w:pStyle w:val="BodyText"/>
        <w:spacing w:before="169"/>
        <w:rPr>
          <w:sz w:val="24"/>
        </w:rPr>
      </w:pPr>
    </w:p>
    <w:p>
      <w:pPr>
        <w:pStyle w:val="Heading1"/>
        <w:ind w:left="1161" w:right="1554"/>
        <w:jc w:val="center"/>
      </w:pPr>
      <w:r>
        <w:rPr>
          <w:color w:val="231F20"/>
        </w:rPr>
        <w:t>2012</w:t>
      </w:r>
      <w:r>
        <w:rPr>
          <w:color w:val="231F20"/>
          <w:spacing w:val="-12"/>
        </w:rPr>
        <w:t> </w:t>
      </w:r>
      <w:r>
        <w:rPr>
          <w:color w:val="231F20"/>
        </w:rPr>
        <w:t>AASRI</w:t>
      </w:r>
      <w:r>
        <w:rPr>
          <w:color w:val="231F20"/>
          <w:spacing w:val="-15"/>
        </w:rPr>
        <w:t> </w:t>
      </w:r>
      <w:r>
        <w:rPr>
          <w:color w:val="231F20"/>
        </w:rPr>
        <w:t>Conference</w:t>
      </w:r>
      <w:r>
        <w:rPr>
          <w:color w:val="231F20"/>
          <w:spacing w:val="-10"/>
        </w:rPr>
        <w:t> </w:t>
      </w:r>
      <w:r>
        <w:rPr>
          <w:color w:val="231F20"/>
        </w:rPr>
        <w:t>on</w:t>
      </w:r>
      <w:r>
        <w:rPr>
          <w:color w:val="231F20"/>
          <w:spacing w:val="-11"/>
        </w:rPr>
        <w:t> </w:t>
      </w:r>
      <w:r>
        <w:rPr>
          <w:color w:val="231F20"/>
        </w:rPr>
        <w:t>Modeling,</w:t>
      </w:r>
      <w:r>
        <w:rPr>
          <w:color w:val="231F20"/>
          <w:spacing w:val="-8"/>
        </w:rPr>
        <w:t> </w:t>
      </w:r>
      <w:r>
        <w:rPr>
          <w:color w:val="231F20"/>
        </w:rPr>
        <w:t>Identification</w:t>
      </w:r>
      <w:r>
        <w:rPr>
          <w:color w:val="231F20"/>
          <w:spacing w:val="-10"/>
        </w:rPr>
        <w:t> </w:t>
      </w:r>
      <w:r>
        <w:rPr>
          <w:color w:val="231F20"/>
        </w:rPr>
        <w:t>and</w:t>
      </w:r>
      <w:r>
        <w:rPr>
          <w:color w:val="231F20"/>
          <w:spacing w:val="-10"/>
        </w:rPr>
        <w:t> </w:t>
      </w:r>
      <w:r>
        <w:rPr>
          <w:color w:val="231F20"/>
          <w:spacing w:val="-2"/>
        </w:rPr>
        <w:t>Control</w:t>
      </w:r>
    </w:p>
    <w:p>
      <w:pPr>
        <w:pStyle w:val="Title"/>
      </w:pPr>
      <w:r>
        <w:rPr>
          <w:color w:val="231F20"/>
        </w:rPr>
        <w:t>Human-machine</w:t>
      </w:r>
      <w:r>
        <w:rPr>
          <w:color w:val="231F20"/>
          <w:spacing w:val="-8"/>
        </w:rPr>
        <w:t> </w:t>
      </w:r>
      <w:r>
        <w:rPr>
          <w:color w:val="231F20"/>
        </w:rPr>
        <w:t>Interaction</w:t>
      </w:r>
      <w:r>
        <w:rPr>
          <w:color w:val="231F20"/>
          <w:spacing w:val="-8"/>
        </w:rPr>
        <w:t> </w:t>
      </w:r>
      <w:r>
        <w:rPr>
          <w:color w:val="231F20"/>
        </w:rPr>
        <w:t>Based</w:t>
      </w:r>
      <w:r>
        <w:rPr>
          <w:color w:val="231F20"/>
          <w:spacing w:val="-8"/>
        </w:rPr>
        <w:t> </w:t>
      </w:r>
      <w:r>
        <w:rPr>
          <w:color w:val="231F20"/>
        </w:rPr>
        <w:t>on</w:t>
      </w:r>
      <w:r>
        <w:rPr>
          <w:color w:val="231F20"/>
          <w:spacing w:val="-7"/>
        </w:rPr>
        <w:t> </w:t>
      </w:r>
      <w:r>
        <w:rPr>
          <w:color w:val="231F20"/>
          <w:spacing w:val="-2"/>
        </w:rPr>
        <w:t>Voice</w:t>
      </w:r>
    </w:p>
    <w:p>
      <w:pPr>
        <w:spacing w:before="243"/>
        <w:ind w:left="1161" w:right="1554" w:firstLine="0"/>
        <w:jc w:val="center"/>
        <w:rPr>
          <w:sz w:val="26"/>
        </w:rPr>
      </w:pPr>
      <w:r>
        <w:rPr>
          <w:color w:val="231F20"/>
          <w:sz w:val="26"/>
        </w:rPr>
        <w:t>Jia-ni</w:t>
      </w:r>
      <w:r>
        <w:rPr>
          <w:color w:val="231F20"/>
          <w:spacing w:val="-6"/>
          <w:sz w:val="26"/>
        </w:rPr>
        <w:t> </w:t>
      </w:r>
      <w:r>
        <w:rPr>
          <w:color w:val="231F20"/>
          <w:sz w:val="26"/>
        </w:rPr>
        <w:t>Lu</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Hua</w:t>
      </w:r>
      <w:r>
        <w:rPr>
          <w:color w:val="231F20"/>
          <w:spacing w:val="-4"/>
          <w:sz w:val="26"/>
          <w:vertAlign w:val="baseline"/>
        </w:rPr>
        <w:t> </w:t>
      </w:r>
      <w:r>
        <w:rPr>
          <w:color w:val="231F20"/>
          <w:sz w:val="26"/>
          <w:vertAlign w:val="baseline"/>
        </w:rPr>
        <w:t>Qian</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Ai-ping</w:t>
      </w:r>
      <w:r>
        <w:rPr>
          <w:color w:val="231F20"/>
          <w:spacing w:val="-7"/>
          <w:sz w:val="26"/>
          <w:vertAlign w:val="baseline"/>
        </w:rPr>
        <w:t> </w:t>
      </w:r>
      <w:r>
        <w:rPr>
          <w:color w:val="231F20"/>
          <w:sz w:val="26"/>
          <w:vertAlign w:val="baseline"/>
        </w:rPr>
        <w:t>Xiao</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Miao-wen</w:t>
      </w:r>
      <w:r>
        <w:rPr>
          <w:color w:val="231F20"/>
          <w:spacing w:val="-7"/>
          <w:sz w:val="26"/>
          <w:vertAlign w:val="baseline"/>
        </w:rPr>
        <w:t> </w:t>
      </w:r>
      <w:r>
        <w:rPr>
          <w:color w:val="231F20"/>
          <w:spacing w:val="-4"/>
          <w:sz w:val="26"/>
          <w:vertAlign w:val="baseline"/>
        </w:rPr>
        <w:t>Shi</w:t>
      </w:r>
      <w:r>
        <w:rPr>
          <w:color w:val="231F20"/>
          <w:spacing w:val="-4"/>
          <w:sz w:val="26"/>
          <w:vertAlign w:val="superscript"/>
        </w:rPr>
        <w:t>b</w:t>
      </w:r>
    </w:p>
    <w:p>
      <w:pPr>
        <w:spacing w:before="176"/>
        <w:ind w:left="1161" w:right="1555" w:firstLine="0"/>
        <w:jc w:val="center"/>
        <w:rPr>
          <w:i/>
          <w:sz w:val="16"/>
        </w:rPr>
      </w:pPr>
      <w:r>
        <w:rPr>
          <w:i/>
          <w:color w:val="231F20"/>
          <w:sz w:val="16"/>
          <w:vertAlign w:val="superscript"/>
        </w:rPr>
        <w:t>a</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Beijing</w:t>
      </w:r>
      <w:r>
        <w:rPr>
          <w:i/>
          <w:color w:val="231F20"/>
          <w:spacing w:val="-5"/>
          <w:sz w:val="16"/>
          <w:vertAlign w:val="baseline"/>
        </w:rPr>
        <w:t> </w:t>
      </w:r>
      <w:r>
        <w:rPr>
          <w:i/>
          <w:color w:val="231F20"/>
          <w:sz w:val="16"/>
          <w:vertAlign w:val="baseline"/>
        </w:rPr>
        <w:t>Forestry</w:t>
      </w:r>
      <w:r>
        <w:rPr>
          <w:i/>
          <w:color w:val="231F20"/>
          <w:spacing w:val="-6"/>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100083,</w:t>
      </w:r>
      <w:r>
        <w:rPr>
          <w:i/>
          <w:color w:val="231F20"/>
          <w:spacing w:val="-7"/>
          <w:sz w:val="16"/>
          <w:vertAlign w:val="baseline"/>
        </w:rPr>
        <w:t> </w:t>
      </w:r>
      <w:r>
        <w:rPr>
          <w:i/>
          <w:color w:val="231F20"/>
          <w:spacing w:val="-4"/>
          <w:sz w:val="16"/>
          <w:vertAlign w:val="baseline"/>
        </w:rPr>
        <w:t>China</w:t>
      </w:r>
    </w:p>
    <w:p>
      <w:pPr>
        <w:spacing w:before="17"/>
        <w:ind w:left="1161" w:right="1557" w:firstLine="0"/>
        <w:jc w:val="center"/>
        <w:rPr>
          <w:i/>
          <w:sz w:val="16"/>
        </w:rPr>
      </w:pPr>
      <w:r>
        <w:rPr>
          <w:i/>
          <w:color w:val="231F20"/>
          <w:sz w:val="16"/>
          <w:vertAlign w:val="superscript"/>
        </w:rPr>
        <w:t>b</w:t>
      </w:r>
      <w:r>
        <w:rPr>
          <w:i/>
          <w:color w:val="231F20"/>
          <w:sz w:val="16"/>
          <w:vertAlign w:val="baseline"/>
        </w:rPr>
        <w:t>School</w:t>
      </w:r>
      <w:r>
        <w:rPr>
          <w:i/>
          <w:color w:val="231F20"/>
          <w:spacing w:val="-4"/>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Software</w:t>
      </w:r>
      <w:r>
        <w:rPr>
          <w:i/>
          <w:color w:val="231F20"/>
          <w:spacing w:val="-3"/>
          <w:sz w:val="16"/>
          <w:vertAlign w:val="baseline"/>
        </w:rPr>
        <w:t> </w:t>
      </w:r>
      <w:r>
        <w:rPr>
          <w:i/>
          <w:color w:val="231F20"/>
          <w:spacing w:val="-2"/>
          <w:sz w:val="16"/>
          <w:vertAlign w:val="baseline"/>
        </w:rPr>
        <w:t>Engineering,</w:t>
      </w:r>
    </w:p>
    <w:p>
      <w:pPr>
        <w:spacing w:before="16"/>
        <w:ind w:left="1161" w:right="1554" w:firstLine="0"/>
        <w:jc w:val="center"/>
        <w:rPr>
          <w:i/>
          <w:sz w:val="16"/>
        </w:rPr>
      </w:pPr>
      <w:r>
        <w:rPr>
          <w:i/>
          <w:color w:val="231F20"/>
          <w:sz w:val="16"/>
        </w:rPr>
        <w:t>Beijing</w:t>
      </w:r>
      <w:r>
        <w:rPr>
          <w:i/>
          <w:color w:val="231F20"/>
          <w:spacing w:val="-7"/>
          <w:sz w:val="16"/>
        </w:rPr>
        <w:t> </w:t>
      </w:r>
      <w:r>
        <w:rPr>
          <w:i/>
          <w:color w:val="231F20"/>
          <w:sz w:val="16"/>
        </w:rPr>
        <w:t>University</w:t>
      </w:r>
      <w:r>
        <w:rPr>
          <w:i/>
          <w:color w:val="231F20"/>
          <w:spacing w:val="-6"/>
          <w:sz w:val="16"/>
        </w:rPr>
        <w:t> </w:t>
      </w:r>
      <w:r>
        <w:rPr>
          <w:i/>
          <w:color w:val="231F20"/>
          <w:sz w:val="16"/>
        </w:rPr>
        <w:t>of</w:t>
      </w:r>
      <w:r>
        <w:rPr>
          <w:i/>
          <w:color w:val="231F20"/>
          <w:spacing w:val="-5"/>
          <w:sz w:val="16"/>
        </w:rPr>
        <w:t> </w:t>
      </w:r>
      <w:r>
        <w:rPr>
          <w:i/>
          <w:color w:val="231F20"/>
          <w:sz w:val="16"/>
        </w:rPr>
        <w:t>Posts</w:t>
      </w:r>
      <w:r>
        <w:rPr>
          <w:i/>
          <w:color w:val="231F20"/>
          <w:spacing w:val="-7"/>
          <w:sz w:val="16"/>
        </w:rPr>
        <w:t> </w:t>
      </w:r>
      <w:r>
        <w:rPr>
          <w:i/>
          <w:color w:val="231F20"/>
          <w:sz w:val="16"/>
        </w:rPr>
        <w:t>and</w:t>
      </w:r>
      <w:r>
        <w:rPr>
          <w:i/>
          <w:color w:val="231F20"/>
          <w:spacing w:val="-5"/>
          <w:sz w:val="16"/>
        </w:rPr>
        <w:t> </w:t>
      </w:r>
      <w:r>
        <w:rPr>
          <w:i/>
          <w:color w:val="231F20"/>
          <w:sz w:val="16"/>
        </w:rPr>
        <w:t>Telecommunications,</w:t>
      </w:r>
      <w:r>
        <w:rPr>
          <w:i/>
          <w:color w:val="231F20"/>
          <w:spacing w:val="-6"/>
          <w:sz w:val="16"/>
        </w:rPr>
        <w:t> </w:t>
      </w:r>
      <w:r>
        <w:rPr>
          <w:i/>
          <w:color w:val="231F20"/>
          <w:sz w:val="16"/>
        </w:rPr>
        <w:t>Beijing</w:t>
      </w:r>
      <w:r>
        <w:rPr>
          <w:i/>
          <w:color w:val="231F20"/>
          <w:spacing w:val="-6"/>
          <w:sz w:val="16"/>
        </w:rPr>
        <w:t> </w:t>
      </w:r>
      <w:r>
        <w:rPr>
          <w:i/>
          <w:color w:val="231F20"/>
          <w:sz w:val="16"/>
        </w:rPr>
        <w:t>102209,</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8352">
                <wp:simplePos x="0" y="0"/>
                <wp:positionH relativeFrom="page">
                  <wp:posOffset>498259</wp:posOffset>
                </wp:positionH>
                <wp:positionV relativeFrom="paragraph">
                  <wp:posOffset>167495</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3.188625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29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3" w:right="683" w:firstLine="0"/>
        <w:jc w:val="both"/>
        <w:rPr>
          <w:sz w:val="18"/>
        </w:rPr>
      </w:pPr>
      <w:r>
        <w:rPr>
          <w:color w:val="231F20"/>
          <w:sz w:val="18"/>
        </w:rPr>
        <w:t>The</w:t>
      </w:r>
      <w:r>
        <w:rPr>
          <w:color w:val="231F20"/>
          <w:spacing w:val="-2"/>
          <w:sz w:val="18"/>
        </w:rPr>
        <w:t> </w:t>
      </w:r>
      <w:r>
        <w:rPr>
          <w:color w:val="231F20"/>
          <w:sz w:val="18"/>
        </w:rPr>
        <w:t>human-machine</w:t>
      </w:r>
      <w:r>
        <w:rPr>
          <w:color w:val="231F20"/>
          <w:spacing w:val="-2"/>
          <w:sz w:val="18"/>
        </w:rPr>
        <w:t> </w:t>
      </w:r>
      <w:r>
        <w:rPr>
          <w:color w:val="231F20"/>
          <w:sz w:val="18"/>
        </w:rPr>
        <w:t>system</w:t>
      </w:r>
      <w:r>
        <w:rPr>
          <w:color w:val="231F20"/>
          <w:spacing w:val="-2"/>
          <w:sz w:val="18"/>
        </w:rPr>
        <w:t> </w:t>
      </w:r>
      <w:r>
        <w:rPr>
          <w:color w:val="231F20"/>
          <w:sz w:val="18"/>
        </w:rPr>
        <w:t>holds</w:t>
      </w:r>
      <w:r>
        <w:rPr>
          <w:color w:val="231F20"/>
          <w:spacing w:val="-2"/>
          <w:sz w:val="18"/>
        </w:rPr>
        <w:t> </w:t>
      </w:r>
      <w:r>
        <w:rPr>
          <w:color w:val="231F20"/>
          <w:sz w:val="18"/>
        </w:rPr>
        <w:t>the</w:t>
      </w:r>
      <w:r>
        <w:rPr>
          <w:color w:val="231F20"/>
          <w:spacing w:val="-2"/>
          <w:sz w:val="18"/>
        </w:rPr>
        <w:t> </w:t>
      </w:r>
      <w:r>
        <w:rPr>
          <w:color w:val="231F20"/>
          <w:sz w:val="18"/>
        </w:rPr>
        <w:t>important</w:t>
      </w:r>
      <w:r>
        <w:rPr>
          <w:color w:val="231F20"/>
          <w:spacing w:val="-3"/>
          <w:sz w:val="18"/>
        </w:rPr>
        <w:t> </w:t>
      </w:r>
      <w:r>
        <w:rPr>
          <w:color w:val="231F20"/>
          <w:sz w:val="18"/>
        </w:rPr>
        <w:t>position</w:t>
      </w:r>
      <w:r>
        <w:rPr>
          <w:color w:val="231F20"/>
          <w:spacing w:val="-3"/>
          <w:sz w:val="18"/>
        </w:rPr>
        <w:t> </w:t>
      </w:r>
      <w:r>
        <w:rPr>
          <w:color w:val="231F20"/>
          <w:sz w:val="18"/>
        </w:rPr>
        <w:t>in</w:t>
      </w:r>
      <w:r>
        <w:rPr>
          <w:color w:val="231F20"/>
          <w:spacing w:val="-1"/>
          <w:sz w:val="18"/>
        </w:rPr>
        <w:t> </w:t>
      </w:r>
      <w:r>
        <w:rPr>
          <w:color w:val="231F20"/>
          <w:sz w:val="18"/>
        </w:rPr>
        <w:t>every</w:t>
      </w:r>
      <w:r>
        <w:rPr>
          <w:color w:val="231F20"/>
          <w:spacing w:val="-5"/>
          <w:sz w:val="18"/>
        </w:rPr>
        <w:t> </w:t>
      </w:r>
      <w:r>
        <w:rPr>
          <w:color w:val="231F20"/>
          <w:sz w:val="18"/>
        </w:rPr>
        <w:t>field</w:t>
      </w:r>
      <w:r>
        <w:rPr>
          <w:color w:val="231F20"/>
          <w:spacing w:val="-1"/>
          <w:sz w:val="18"/>
        </w:rPr>
        <w:t> </w:t>
      </w:r>
      <w:r>
        <w:rPr>
          <w:color w:val="231F20"/>
          <w:sz w:val="18"/>
        </w:rPr>
        <w:t>of</w:t>
      </w:r>
      <w:r>
        <w:rPr>
          <w:color w:val="231F20"/>
          <w:spacing w:val="-4"/>
          <w:sz w:val="18"/>
        </w:rPr>
        <w:t> </w:t>
      </w:r>
      <w:r>
        <w:rPr>
          <w:color w:val="231F20"/>
          <w:sz w:val="18"/>
        </w:rPr>
        <w:t>man</w:t>
      </w:r>
      <w:r>
        <w:rPr>
          <w:color w:val="231F20"/>
          <w:spacing w:val="-1"/>
          <w:sz w:val="18"/>
        </w:rPr>
        <w:t> </w:t>
      </w:r>
      <w:r>
        <w:rPr>
          <w:color w:val="231F20"/>
          <w:sz w:val="18"/>
        </w:rPr>
        <w:t>and</w:t>
      </w:r>
      <w:r>
        <w:rPr>
          <w:color w:val="231F20"/>
          <w:spacing w:val="-1"/>
          <w:sz w:val="18"/>
        </w:rPr>
        <w:t> </w:t>
      </w:r>
      <w:r>
        <w:rPr>
          <w:color w:val="231F20"/>
          <w:sz w:val="18"/>
        </w:rPr>
        <w:t>machine.</w:t>
      </w:r>
      <w:r>
        <w:rPr>
          <w:color w:val="231F20"/>
          <w:spacing w:val="-1"/>
          <w:sz w:val="18"/>
        </w:rPr>
        <w:t> </w:t>
      </w:r>
      <w:r>
        <w:rPr>
          <w:color w:val="231F20"/>
          <w:sz w:val="18"/>
        </w:rPr>
        <w:t>It</w:t>
      </w:r>
      <w:r>
        <w:rPr>
          <w:color w:val="231F20"/>
          <w:spacing w:val="-1"/>
          <w:sz w:val="18"/>
        </w:rPr>
        <w:t> </w:t>
      </w:r>
      <w:r>
        <w:rPr>
          <w:color w:val="231F20"/>
          <w:sz w:val="18"/>
        </w:rPr>
        <w:t>is</w:t>
      </w:r>
      <w:r>
        <w:rPr>
          <w:color w:val="231F20"/>
          <w:spacing w:val="-2"/>
          <w:sz w:val="18"/>
        </w:rPr>
        <w:t> </w:t>
      </w:r>
      <w:r>
        <w:rPr>
          <w:color w:val="231F20"/>
          <w:sz w:val="18"/>
        </w:rPr>
        <w:t>also</w:t>
      </w:r>
      <w:r>
        <w:rPr>
          <w:color w:val="231F20"/>
          <w:spacing w:val="-1"/>
          <w:sz w:val="18"/>
        </w:rPr>
        <w:t> </w:t>
      </w:r>
      <w:r>
        <w:rPr>
          <w:color w:val="231F20"/>
          <w:sz w:val="18"/>
        </w:rPr>
        <w:t>a</w:t>
      </w:r>
      <w:r>
        <w:rPr>
          <w:color w:val="231F20"/>
          <w:spacing w:val="-3"/>
          <w:sz w:val="18"/>
        </w:rPr>
        <w:t> </w:t>
      </w:r>
      <w:r>
        <w:rPr>
          <w:color w:val="231F20"/>
          <w:sz w:val="18"/>
        </w:rPr>
        <w:t>key</w:t>
      </w:r>
      <w:r>
        <w:rPr>
          <w:color w:val="231F20"/>
          <w:spacing w:val="-5"/>
          <w:sz w:val="18"/>
        </w:rPr>
        <w:t> </w:t>
      </w:r>
      <w:r>
        <w:rPr>
          <w:color w:val="231F20"/>
          <w:sz w:val="18"/>
        </w:rPr>
        <w:t>technology</w:t>
      </w:r>
      <w:r>
        <w:rPr>
          <w:color w:val="231F20"/>
          <w:spacing w:val="-3"/>
          <w:sz w:val="18"/>
        </w:rPr>
        <w:t> </w:t>
      </w:r>
      <w:r>
        <w:rPr>
          <w:color w:val="231F20"/>
          <w:sz w:val="18"/>
        </w:rPr>
        <w:t>for man to operate one machine. Voice-based identification is one of popular way to contact the user and device. It has been used widely in many areas with the development of hardware technologies and the improvement of mathematical algorithms. The article here elaborates the theory and algorithms which used in the system, at the same time shows the results of experiment.</w:t>
      </w:r>
    </w:p>
    <w:p>
      <w:pPr>
        <w:pStyle w:val="BodyText"/>
        <w:spacing w:before="41"/>
        <w:rPr>
          <w:sz w:val="18"/>
        </w:rPr>
      </w:pPr>
    </w:p>
    <w:p>
      <w:pPr>
        <w:spacing w:line="201" w:lineRule="exact" w:before="0"/>
        <w:ind w:left="297" w:right="0" w:firstLine="0"/>
        <w:jc w:val="left"/>
        <w:rPr>
          <w:sz w:val="16"/>
        </w:rPr>
      </w:pPr>
      <w:r>
        <w:rPr/>
        <mc:AlternateContent>
          <mc:Choice Requires="wps">
            <w:drawing>
              <wp:anchor distT="0" distB="0" distL="0" distR="0" allowOverlap="1" layoutInCell="1" locked="0" behindDoc="1" simplePos="0" relativeHeight="487404032">
                <wp:simplePos x="0" y="0"/>
                <wp:positionH relativeFrom="page">
                  <wp:posOffset>516550</wp:posOffset>
                </wp:positionH>
                <wp:positionV relativeFrom="paragraph">
                  <wp:posOffset>-12674</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3302pt;margin-top:-.997993pt;width:428pt;height:22.6pt;mso-position-horizontal-relative:page;mso-position-vertical-relative:paragraph;z-index:-1591244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482955</wp:posOffset>
                </wp:positionH>
                <wp:positionV relativeFrom="paragraph">
                  <wp:posOffset>-73592</wp:posOffset>
                </wp:positionV>
                <wp:extent cx="60153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5.794705pt;width:473.626pt;height:30.979pt;mso-position-horizontal-relative:page;mso-position-vertical-relative:paragraph;z-index:-15910912" id="docshape3"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2012 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4"/>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5"/>
        <w:rPr>
          <w:sz w:val="16"/>
        </w:rPr>
      </w:pPr>
    </w:p>
    <w:p>
      <w:pPr>
        <w:spacing w:before="0"/>
        <w:ind w:left="293" w:right="0" w:firstLine="0"/>
        <w:jc w:val="left"/>
        <w:rPr>
          <w:sz w:val="16"/>
        </w:rPr>
      </w:pPr>
      <w:r>
        <w:rPr>
          <w:i/>
          <w:color w:val="231F20"/>
          <w:sz w:val="16"/>
        </w:rPr>
        <w:t>Keywords</w:t>
      </w:r>
      <w:r>
        <w:rPr>
          <w:color w:val="231F20"/>
          <w:sz w:val="16"/>
        </w:rPr>
        <w:t>:</w:t>
      </w:r>
      <w:r>
        <w:rPr>
          <w:color w:val="231F20"/>
          <w:spacing w:val="-10"/>
          <w:sz w:val="16"/>
        </w:rPr>
        <w:t> </w:t>
      </w:r>
      <w:r>
        <w:rPr>
          <w:color w:val="231F20"/>
          <w:sz w:val="16"/>
        </w:rPr>
        <w:t>Man-machine</w:t>
      </w:r>
      <w:r>
        <w:rPr>
          <w:color w:val="231F20"/>
          <w:spacing w:val="-10"/>
          <w:sz w:val="16"/>
        </w:rPr>
        <w:t> </w:t>
      </w:r>
      <w:r>
        <w:rPr>
          <w:color w:val="231F20"/>
          <w:sz w:val="16"/>
        </w:rPr>
        <w:t>interaction;</w:t>
      </w:r>
      <w:r>
        <w:rPr>
          <w:color w:val="231F20"/>
          <w:spacing w:val="-10"/>
          <w:sz w:val="16"/>
        </w:rPr>
        <w:t> </w:t>
      </w:r>
      <w:r>
        <w:rPr>
          <w:color w:val="231F20"/>
          <w:sz w:val="16"/>
        </w:rPr>
        <w:t>Voice</w:t>
      </w:r>
      <w:r>
        <w:rPr>
          <w:color w:val="231F20"/>
          <w:spacing w:val="-10"/>
          <w:sz w:val="16"/>
        </w:rPr>
        <w:t> </w:t>
      </w:r>
      <w:r>
        <w:rPr>
          <w:color w:val="231F20"/>
          <w:sz w:val="16"/>
        </w:rPr>
        <w:t>recognition;</w:t>
      </w:r>
      <w:r>
        <w:rPr>
          <w:color w:val="231F20"/>
          <w:spacing w:val="-7"/>
          <w:sz w:val="16"/>
        </w:rPr>
        <w:t> </w:t>
      </w:r>
      <w:r>
        <w:rPr>
          <w:color w:val="231F20"/>
          <w:sz w:val="16"/>
        </w:rPr>
        <w:t>Pretreatment;</w:t>
      </w:r>
      <w:r>
        <w:rPr>
          <w:color w:val="231F20"/>
          <w:spacing w:val="-8"/>
          <w:sz w:val="16"/>
        </w:rPr>
        <w:t> </w:t>
      </w:r>
      <w:r>
        <w:rPr>
          <w:color w:val="231F20"/>
          <w:sz w:val="16"/>
        </w:rPr>
        <w:t>Feature</w:t>
      </w:r>
      <w:r>
        <w:rPr>
          <w:color w:val="231F20"/>
          <w:spacing w:val="-9"/>
          <w:sz w:val="16"/>
        </w:rPr>
        <w:t> </w:t>
      </w:r>
      <w:r>
        <w:rPr>
          <w:color w:val="231F20"/>
          <w:sz w:val="16"/>
        </w:rPr>
        <w:t>extraction;</w:t>
      </w:r>
      <w:r>
        <w:rPr>
          <w:color w:val="231F20"/>
          <w:spacing w:val="-6"/>
          <w:sz w:val="16"/>
        </w:rPr>
        <w:t> </w:t>
      </w:r>
      <w:r>
        <w:rPr>
          <w:color w:val="231F20"/>
          <w:spacing w:val="-2"/>
          <w:sz w:val="16"/>
        </w:rPr>
        <w:t>Algorithms.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498259</wp:posOffset>
                </wp:positionH>
                <wp:positionV relativeFrom="paragraph">
                  <wp:posOffset>129282</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0.179753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498" w:val="left" w:leader="none"/>
        </w:tabs>
        <w:spacing w:line="240" w:lineRule="auto" w:before="1" w:after="0"/>
        <w:ind w:left="498" w:right="0" w:hanging="205"/>
        <w:jc w:val="left"/>
        <w:rPr>
          <w:sz w:val="20"/>
        </w:rPr>
      </w:pPr>
      <w:r>
        <w:rPr>
          <w:color w:val="231F20"/>
          <w:spacing w:val="-2"/>
          <w:w w:val="110"/>
          <w:sz w:val="20"/>
        </w:rPr>
        <w:t>Introduction</w:t>
      </w:r>
    </w:p>
    <w:p>
      <w:pPr>
        <w:pStyle w:val="BodyText"/>
        <w:spacing w:before="22"/>
      </w:pPr>
    </w:p>
    <w:p>
      <w:pPr>
        <w:pStyle w:val="BodyText"/>
        <w:spacing w:line="249" w:lineRule="auto"/>
        <w:ind w:left="293" w:right="655" w:firstLine="237"/>
        <w:jc w:val="both"/>
      </w:pPr>
      <w:r>
        <w:rPr>
          <w:color w:val="231F20"/>
        </w:rPr>
        <w:t>The definitions of man-machine interaction are extensive. Simply stated, it is a very important technology for man to operate one machine. With all kinds of devices, we can see that the variety of interactions must be rich. In 2008, Bill Gates, the CEO of the Microsoft Corporation, puts forward the concept of “natural user interface”, and predicts the mode of human computer interaction will be changed a lot in the next few years. He told the reporters the keyboard and the mouse will replaced by touch screen, voice recognition, machine vision.</w:t>
      </w:r>
      <w:r>
        <w:rPr>
          <w:color w:val="231F20"/>
          <w:spacing w:val="17"/>
        </w:rPr>
        <w:t> </w:t>
      </w:r>
      <w:r>
        <w:rPr>
          <w:color w:val="231F20"/>
        </w:rPr>
        <w:t>Nowadays</w:t>
      </w:r>
      <w:r>
        <w:rPr>
          <w:color w:val="231F20"/>
          <w:spacing w:val="20"/>
        </w:rPr>
        <w:t> </w:t>
      </w:r>
      <w:r>
        <w:rPr>
          <w:color w:val="231F20"/>
        </w:rPr>
        <w:t>more</w:t>
      </w:r>
      <w:r>
        <w:rPr>
          <w:color w:val="231F20"/>
          <w:spacing w:val="17"/>
        </w:rPr>
        <w:t> </w:t>
      </w:r>
      <w:r>
        <w:rPr>
          <w:color w:val="231F20"/>
        </w:rPr>
        <w:t>simple</w:t>
      </w:r>
      <w:r>
        <w:rPr>
          <w:color w:val="231F20"/>
          <w:spacing w:val="17"/>
        </w:rPr>
        <w:t> </w:t>
      </w:r>
      <w:r>
        <w:rPr>
          <w:color w:val="231F20"/>
        </w:rPr>
        <w:t>and</w:t>
      </w:r>
      <w:r>
        <w:rPr>
          <w:color w:val="231F20"/>
          <w:spacing w:val="20"/>
        </w:rPr>
        <w:t> </w:t>
      </w:r>
      <w:r>
        <w:rPr>
          <w:color w:val="231F20"/>
        </w:rPr>
        <w:t>more</w:t>
      </w:r>
      <w:r>
        <w:rPr>
          <w:color w:val="231F20"/>
          <w:spacing w:val="17"/>
        </w:rPr>
        <w:t> </w:t>
      </w:r>
      <w:r>
        <w:rPr>
          <w:color w:val="231F20"/>
        </w:rPr>
        <w:t>convenient,</w:t>
      </w:r>
      <w:r>
        <w:rPr>
          <w:color w:val="231F20"/>
          <w:spacing w:val="17"/>
        </w:rPr>
        <w:t> </w:t>
      </w:r>
      <w:r>
        <w:rPr>
          <w:color w:val="231F20"/>
        </w:rPr>
        <w:t>but</w:t>
      </w:r>
      <w:r>
        <w:rPr>
          <w:color w:val="231F20"/>
          <w:spacing w:val="18"/>
        </w:rPr>
        <w:t> </w:t>
      </w:r>
      <w:r>
        <w:rPr>
          <w:color w:val="231F20"/>
        </w:rPr>
        <w:t>very</w:t>
      </w:r>
      <w:r>
        <w:rPr>
          <w:color w:val="231F20"/>
          <w:spacing w:val="15"/>
        </w:rPr>
        <w:t> </w:t>
      </w:r>
      <w:r>
        <w:rPr>
          <w:color w:val="231F20"/>
        </w:rPr>
        <w:t>effective</w:t>
      </w:r>
      <w:r>
        <w:rPr>
          <w:color w:val="231F20"/>
          <w:spacing w:val="17"/>
        </w:rPr>
        <w:t> </w:t>
      </w:r>
      <w:r>
        <w:rPr>
          <w:color w:val="231F20"/>
        </w:rPr>
        <w:t>control</w:t>
      </w:r>
      <w:r>
        <w:rPr>
          <w:color w:val="231F20"/>
          <w:spacing w:val="19"/>
        </w:rPr>
        <w:t> </w:t>
      </w:r>
      <w:r>
        <w:rPr>
          <w:color w:val="231F20"/>
        </w:rPr>
        <w:t>method</w:t>
      </w:r>
      <w:r>
        <w:rPr>
          <w:color w:val="231F20"/>
          <w:spacing w:val="17"/>
        </w:rPr>
        <w:t> </w:t>
      </w:r>
      <w:r>
        <w:rPr>
          <w:color w:val="231F20"/>
        </w:rPr>
        <w:t>becomes</w:t>
      </w:r>
      <w:r>
        <w:rPr>
          <w:color w:val="231F20"/>
          <w:spacing w:val="15"/>
        </w:rPr>
        <w:t> </w:t>
      </w:r>
      <w:r>
        <w:rPr>
          <w:color w:val="231F20"/>
        </w:rPr>
        <w:t>a</w:t>
      </w:r>
      <w:r>
        <w:rPr>
          <w:color w:val="231F20"/>
          <w:spacing w:val="17"/>
        </w:rPr>
        <w:t> </w:t>
      </w:r>
      <w:r>
        <w:rPr>
          <w:color w:val="231F20"/>
        </w:rPr>
        <w:t>trend.</w:t>
      </w:r>
      <w:r>
        <w:rPr>
          <w:color w:val="231F20"/>
          <w:spacing w:val="19"/>
        </w:rPr>
        <w:t> </w:t>
      </w:r>
      <w:r>
        <w:rPr>
          <w:color w:val="231F20"/>
        </w:rPr>
        <w:t>A</w:t>
      </w:r>
    </w:p>
    <w:p>
      <w:pPr>
        <w:pStyle w:val="BodyText"/>
        <w:spacing w:before="211"/>
      </w:pPr>
      <w:r>
        <w:rPr/>
        <mc:AlternateContent>
          <mc:Choice Requires="wps">
            <w:drawing>
              <wp:anchor distT="0" distB="0" distL="0" distR="0" allowOverlap="1" layoutInCell="1" locked="0" behindDoc="1" simplePos="0" relativeHeight="487589376">
                <wp:simplePos x="0" y="0"/>
                <wp:positionH relativeFrom="page">
                  <wp:posOffset>516547</wp:posOffset>
                </wp:positionH>
                <wp:positionV relativeFrom="paragraph">
                  <wp:posOffset>295643</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73pt;margin-top:23.279024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33" w:right="0" w:firstLine="0"/>
        <w:jc w:val="left"/>
        <w:rPr>
          <w:sz w:val="16"/>
        </w:rPr>
      </w:pPr>
      <w:r>
        <w:rPr>
          <w:color w:val="231F20"/>
          <w:sz w:val="16"/>
        </w:rPr>
        <w:t>*</w:t>
      </w:r>
      <w:r>
        <w:rPr>
          <w:color w:val="231F20"/>
          <w:spacing w:val="-7"/>
          <w:sz w:val="16"/>
        </w:rPr>
        <w:t> </w:t>
      </w:r>
      <w:r>
        <w:rPr>
          <w:color w:val="231F20"/>
          <w:sz w:val="16"/>
        </w:rPr>
        <w:t>Corresponding</w:t>
      </w:r>
      <w:r>
        <w:rPr>
          <w:color w:val="231F20"/>
          <w:spacing w:val="-6"/>
          <w:sz w:val="16"/>
        </w:rPr>
        <w:t> </w:t>
      </w:r>
      <w:r>
        <w:rPr>
          <w:color w:val="231F20"/>
          <w:sz w:val="16"/>
        </w:rPr>
        <w:t>author:</w:t>
      </w:r>
      <w:r>
        <w:rPr>
          <w:color w:val="231F20"/>
          <w:spacing w:val="-6"/>
          <w:sz w:val="16"/>
        </w:rPr>
        <w:t> </w:t>
      </w:r>
      <w:r>
        <w:rPr>
          <w:color w:val="231F20"/>
          <w:sz w:val="16"/>
        </w:rPr>
        <w:t>Hua</w:t>
      </w:r>
      <w:r>
        <w:rPr>
          <w:color w:val="231F20"/>
          <w:spacing w:val="-7"/>
          <w:sz w:val="16"/>
        </w:rPr>
        <w:t> </w:t>
      </w:r>
      <w:r>
        <w:rPr>
          <w:color w:val="231F20"/>
          <w:sz w:val="16"/>
        </w:rPr>
        <w:t>Qian.</w:t>
      </w:r>
      <w:r>
        <w:rPr>
          <w:color w:val="231F20"/>
          <w:spacing w:val="-4"/>
          <w:sz w:val="16"/>
        </w:rPr>
        <w:t> </w:t>
      </w:r>
      <w:r>
        <w:rPr>
          <w:color w:val="231F20"/>
          <w:sz w:val="16"/>
        </w:rPr>
        <w:t>Tel.:</w:t>
      </w:r>
      <w:r>
        <w:rPr>
          <w:color w:val="231F20"/>
          <w:spacing w:val="-6"/>
          <w:sz w:val="16"/>
        </w:rPr>
        <w:t> </w:t>
      </w:r>
      <w:r>
        <w:rPr>
          <w:color w:val="231F20"/>
          <w:sz w:val="16"/>
        </w:rPr>
        <w:t>+1-365-137-</w:t>
      </w:r>
      <w:r>
        <w:rPr>
          <w:color w:val="231F20"/>
          <w:spacing w:val="-4"/>
          <w:sz w:val="16"/>
        </w:rPr>
        <w:t>0769.</w:t>
      </w:r>
    </w:p>
    <w:p>
      <w:pPr>
        <w:spacing w:before="16"/>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qianhua@bjfu.edu.cn.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line="256" w:lineRule="auto" w:before="0"/>
        <w:ind w:left="103" w:right="2484"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doi:10.1016/j.aasri.2012.11.092</w:t>
      </w:r>
    </w:p>
    <w:p>
      <w:pPr>
        <w:spacing w:after="0" w:line="256" w:lineRule="auto"/>
        <w:jc w:val="left"/>
        <w:rPr>
          <w:sz w:val="16"/>
        </w:rPr>
        <w:sectPr>
          <w:footerReference w:type="default" r:id="rId5"/>
          <w:type w:val="continuous"/>
          <w:pgSz w:w="10890" w:h="14860"/>
          <w:pgMar w:header="0" w:footer="0" w:top="780" w:bottom="280" w:left="520" w:right="540"/>
          <w:pgNumType w:start="583"/>
        </w:sectPr>
      </w:pPr>
    </w:p>
    <w:p>
      <w:pPr>
        <w:pStyle w:val="BodyText"/>
        <w:spacing w:before="102"/>
      </w:pPr>
    </w:p>
    <w:p>
      <w:pPr>
        <w:pStyle w:val="BodyText"/>
        <w:spacing w:line="249" w:lineRule="auto"/>
        <w:ind w:left="293" w:right="630"/>
      </w:pPr>
      <w:r>
        <w:rPr>
          <w:color w:val="231F20"/>
        </w:rPr>
        <w:t>series of artificial intelligence methods, including voice recognition and machine vision has been applied to</w:t>
      </w:r>
      <w:r>
        <w:rPr>
          <w:color w:val="231F20"/>
          <w:spacing w:val="40"/>
        </w:rPr>
        <w:t> </w:t>
      </w:r>
      <w:r>
        <w:rPr>
          <w:color w:val="231F20"/>
        </w:rPr>
        <w:t>reality. This paper reports a study on the key technologies of voice recognition.</w:t>
      </w:r>
    </w:p>
    <w:p>
      <w:pPr>
        <w:pStyle w:val="BodyText"/>
        <w:spacing w:before="12"/>
      </w:pPr>
    </w:p>
    <w:p>
      <w:pPr>
        <w:pStyle w:val="ListParagraph"/>
        <w:numPr>
          <w:ilvl w:val="0"/>
          <w:numId w:val="1"/>
        </w:numPr>
        <w:tabs>
          <w:tab w:pos="498" w:val="left" w:leader="none"/>
        </w:tabs>
        <w:spacing w:line="240" w:lineRule="auto" w:before="0" w:after="0"/>
        <w:ind w:left="498" w:right="0" w:hanging="205"/>
        <w:jc w:val="left"/>
        <w:rPr>
          <w:sz w:val="20"/>
        </w:rPr>
      </w:pPr>
      <w:r>
        <w:rPr>
          <w:color w:val="231F20"/>
          <w:sz w:val="20"/>
        </w:rPr>
        <w:t>Algorithm</w:t>
      </w:r>
      <w:r>
        <w:rPr>
          <w:color w:val="231F20"/>
          <w:spacing w:val="34"/>
          <w:sz w:val="20"/>
        </w:rPr>
        <w:t> </w:t>
      </w:r>
      <w:r>
        <w:rPr>
          <w:color w:val="231F20"/>
          <w:sz w:val="20"/>
        </w:rPr>
        <w:t>and</w:t>
      </w:r>
      <w:r>
        <w:rPr>
          <w:color w:val="231F20"/>
          <w:spacing w:val="43"/>
          <w:sz w:val="20"/>
        </w:rPr>
        <w:t> </w:t>
      </w:r>
      <w:r>
        <w:rPr>
          <w:color w:val="231F20"/>
          <w:spacing w:val="-2"/>
          <w:sz w:val="20"/>
        </w:rPr>
        <w:t>Realization</w:t>
      </w:r>
    </w:p>
    <w:p>
      <w:pPr>
        <w:pStyle w:val="BodyText"/>
        <w:spacing w:before="20"/>
      </w:pPr>
    </w:p>
    <w:p>
      <w:pPr>
        <w:pStyle w:val="BodyText"/>
        <w:spacing w:line="249" w:lineRule="auto"/>
        <w:ind w:left="293" w:right="657" w:firstLine="237"/>
        <w:jc w:val="both"/>
      </w:pPr>
      <w:r>
        <w:rPr>
          <w:color w:val="231F20"/>
        </w:rPr>
        <w:t>Speech</w:t>
      </w:r>
      <w:r>
        <w:rPr>
          <w:color w:val="231F20"/>
          <w:spacing w:val="-5"/>
        </w:rPr>
        <w:t> </w:t>
      </w:r>
      <w:r>
        <w:rPr>
          <w:color w:val="231F20"/>
        </w:rPr>
        <w:t>recognition</w:t>
      </w:r>
      <w:r>
        <w:rPr>
          <w:color w:val="231F20"/>
          <w:spacing w:val="-2"/>
        </w:rPr>
        <w:t> </w:t>
      </w:r>
      <w:r>
        <w:rPr>
          <w:color w:val="231F20"/>
        </w:rPr>
        <w:t>uses voice</w:t>
      </w:r>
      <w:r>
        <w:rPr>
          <w:color w:val="231F20"/>
          <w:spacing w:val="-1"/>
        </w:rPr>
        <w:t> </w:t>
      </w:r>
      <w:r>
        <w:rPr>
          <w:color w:val="231F20"/>
        </w:rPr>
        <w:t>signals</w:t>
      </w:r>
      <w:r>
        <w:rPr>
          <w:color w:val="231F20"/>
          <w:spacing w:val="-4"/>
        </w:rPr>
        <w:t> </w:t>
      </w:r>
      <w:r>
        <w:rPr>
          <w:color w:val="231F20"/>
        </w:rPr>
        <w:t>as</w:t>
      </w:r>
      <w:r>
        <w:rPr>
          <w:color w:val="231F20"/>
          <w:spacing w:val="-1"/>
        </w:rPr>
        <w:t> </w:t>
      </w:r>
      <w:r>
        <w:rPr>
          <w:color w:val="231F20"/>
        </w:rPr>
        <w:t>input</w:t>
      </w:r>
      <w:r>
        <w:rPr>
          <w:color w:val="231F20"/>
          <w:spacing w:val="-3"/>
        </w:rPr>
        <w:t> </w:t>
      </w:r>
      <w:r>
        <w:rPr>
          <w:color w:val="231F20"/>
        </w:rPr>
        <w:t>instead</w:t>
      </w:r>
      <w:r>
        <w:rPr>
          <w:color w:val="231F20"/>
          <w:spacing w:val="-2"/>
        </w:rPr>
        <w:t> </w:t>
      </w:r>
      <w:r>
        <w:rPr>
          <w:color w:val="231F20"/>
        </w:rPr>
        <w:t>of</w:t>
      </w:r>
      <w:r>
        <w:rPr>
          <w:color w:val="231F20"/>
          <w:spacing w:val="-5"/>
        </w:rPr>
        <w:t> </w:t>
      </w:r>
      <w:r>
        <w:rPr>
          <w:color w:val="231F20"/>
        </w:rPr>
        <w:t>traditional keyboard, mouse</w:t>
      </w:r>
      <w:r>
        <w:rPr>
          <w:color w:val="231F20"/>
          <w:spacing w:val="-3"/>
        </w:rPr>
        <w:t> </w:t>
      </w:r>
      <w:r>
        <w:rPr>
          <w:color w:val="231F20"/>
        </w:rPr>
        <w:t>and touch</w:t>
      </w:r>
      <w:r>
        <w:rPr>
          <w:color w:val="231F20"/>
          <w:spacing w:val="-2"/>
        </w:rPr>
        <w:t> </w:t>
      </w:r>
      <w:r>
        <w:rPr>
          <w:color w:val="231F20"/>
        </w:rPr>
        <w:t>screen.</w:t>
      </w:r>
      <w:r>
        <w:rPr>
          <w:color w:val="231F20"/>
          <w:spacing w:val="-3"/>
        </w:rPr>
        <w:t> </w:t>
      </w:r>
      <w:r>
        <w:rPr>
          <w:color w:val="231F20"/>
        </w:rPr>
        <w:t>It is more convenient and faster. It is also a kind of technology makes the machine to adapt to people. With the development</w:t>
      </w:r>
      <w:r>
        <w:rPr>
          <w:color w:val="231F20"/>
          <w:spacing w:val="-1"/>
        </w:rPr>
        <w:t> </w:t>
      </w:r>
      <w:r>
        <w:rPr>
          <w:color w:val="231F20"/>
        </w:rPr>
        <w:t>of</w:t>
      </w:r>
      <w:r>
        <w:rPr>
          <w:color w:val="231F20"/>
          <w:spacing w:val="-2"/>
        </w:rPr>
        <w:t> </w:t>
      </w:r>
      <w:r>
        <w:rPr>
          <w:color w:val="231F20"/>
        </w:rPr>
        <w:t>hardware</w:t>
      </w:r>
      <w:r>
        <w:rPr>
          <w:color w:val="231F20"/>
          <w:spacing w:val="-3"/>
        </w:rPr>
        <w:t> </w:t>
      </w:r>
      <w:r>
        <w:rPr>
          <w:color w:val="231F20"/>
        </w:rPr>
        <w:t>technologies</w:t>
      </w:r>
      <w:r>
        <w:rPr>
          <w:color w:val="231F20"/>
          <w:spacing w:val="-1"/>
        </w:rPr>
        <w:t> </w:t>
      </w:r>
      <w:r>
        <w:rPr>
          <w:color w:val="231F20"/>
        </w:rPr>
        <w:t>and</w:t>
      </w:r>
      <w:r>
        <w:rPr>
          <w:color w:val="231F20"/>
          <w:spacing w:val="-2"/>
        </w:rPr>
        <w:t> </w:t>
      </w:r>
      <w:r>
        <w:rPr>
          <w:color w:val="231F20"/>
        </w:rPr>
        <w:t>the</w:t>
      </w:r>
      <w:r>
        <w:rPr>
          <w:color w:val="231F20"/>
          <w:spacing w:val="-3"/>
        </w:rPr>
        <w:t> </w:t>
      </w:r>
      <w:r>
        <w:rPr>
          <w:color w:val="231F20"/>
        </w:rPr>
        <w:t>improvement</w:t>
      </w:r>
      <w:r>
        <w:rPr>
          <w:color w:val="231F20"/>
          <w:spacing w:val="-1"/>
        </w:rPr>
        <w:t> </w:t>
      </w:r>
      <w:r>
        <w:rPr>
          <w:color w:val="231F20"/>
        </w:rPr>
        <w:t>of</w:t>
      </w:r>
      <w:r>
        <w:rPr>
          <w:color w:val="231F20"/>
          <w:spacing w:val="-2"/>
        </w:rPr>
        <w:t> </w:t>
      </w:r>
      <w:r>
        <w:rPr>
          <w:color w:val="231F20"/>
        </w:rPr>
        <w:t>mathematical</w:t>
      </w:r>
      <w:r>
        <w:rPr>
          <w:color w:val="231F20"/>
          <w:spacing w:val="-4"/>
        </w:rPr>
        <w:t> </w:t>
      </w:r>
      <w:r>
        <w:rPr>
          <w:color w:val="231F20"/>
        </w:rPr>
        <w:t>algorithms,</w:t>
      </w:r>
      <w:r>
        <w:rPr>
          <w:color w:val="231F20"/>
          <w:spacing w:val="-3"/>
        </w:rPr>
        <w:t> </w:t>
      </w:r>
      <w:r>
        <w:rPr>
          <w:color w:val="231F20"/>
        </w:rPr>
        <w:t>it</w:t>
      </w:r>
      <w:r>
        <w:rPr>
          <w:color w:val="231F20"/>
          <w:spacing w:val="-3"/>
        </w:rPr>
        <w:t> </w:t>
      </w:r>
      <w:r>
        <w:rPr>
          <w:color w:val="231F20"/>
        </w:rPr>
        <w:t>becomes more</w:t>
      </w:r>
      <w:r>
        <w:rPr>
          <w:color w:val="231F20"/>
          <w:spacing w:val="-3"/>
        </w:rPr>
        <w:t> </w:t>
      </w:r>
      <w:r>
        <w:rPr>
          <w:color w:val="231F20"/>
        </w:rPr>
        <w:t>and more consummate.</w:t>
      </w:r>
    </w:p>
    <w:p>
      <w:pPr>
        <w:pStyle w:val="BodyText"/>
        <w:ind w:left="293" w:right="680" w:firstLine="391"/>
        <w:jc w:val="both"/>
      </w:pPr>
      <w:r>
        <w:rPr>
          <w:color w:val="231F20"/>
        </w:rPr>
        <w:t>The speech recognition is a kind of pattern recognition essentially. Feature extraction, pattern matching and reference library are the basic units of it. The process of the system is shown as figure 1</w:t>
      </w:r>
      <w:r>
        <w:rPr>
          <w:color w:val="231F20"/>
          <w:vertAlign w:val="superscript"/>
        </w:rPr>
        <w:t>[1]</w:t>
      </w:r>
      <w:r>
        <w:rPr>
          <w:color w:val="231F20"/>
          <w:vertAlign w:val="baseline"/>
        </w:rPr>
        <w:t>.</w:t>
      </w:r>
    </w:p>
    <w:p>
      <w:pPr>
        <w:pStyle w:val="BodyText"/>
        <w:spacing w:before="32"/>
      </w:pPr>
      <w:r>
        <w:rPr/>
        <w:drawing>
          <wp:anchor distT="0" distB="0" distL="0" distR="0" allowOverlap="1" layoutInCell="1" locked="0" behindDoc="1" simplePos="0" relativeHeight="487591936">
            <wp:simplePos x="0" y="0"/>
            <wp:positionH relativeFrom="page">
              <wp:posOffset>1869911</wp:posOffset>
            </wp:positionH>
            <wp:positionV relativeFrom="paragraph">
              <wp:posOffset>181763</wp:posOffset>
            </wp:positionV>
            <wp:extent cx="3178419" cy="84582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178419" cy="845820"/>
                    </a:xfrm>
                    <a:prstGeom prst="rect">
                      <a:avLst/>
                    </a:prstGeom>
                  </pic:spPr>
                </pic:pic>
              </a:graphicData>
            </a:graphic>
          </wp:anchor>
        </w:drawing>
      </w:r>
    </w:p>
    <w:p>
      <w:pPr>
        <w:pStyle w:val="BodyText"/>
        <w:spacing w:before="135"/>
      </w:pPr>
    </w:p>
    <w:p>
      <w:pPr>
        <w:spacing w:before="0"/>
        <w:ind w:left="293" w:right="0" w:firstLine="0"/>
        <w:jc w:val="left"/>
        <w:rPr>
          <w:sz w:val="16"/>
        </w:rPr>
      </w:pPr>
      <w:r>
        <w:rPr>
          <w:color w:val="231F20"/>
          <w:sz w:val="16"/>
        </w:rPr>
        <w:t>Fig.</w:t>
      </w:r>
      <w:r>
        <w:rPr>
          <w:color w:val="231F20"/>
          <w:spacing w:val="-3"/>
          <w:sz w:val="16"/>
        </w:rPr>
        <w:t> </w:t>
      </w:r>
      <w:r>
        <w:rPr>
          <w:color w:val="231F20"/>
          <w:sz w:val="16"/>
        </w:rPr>
        <w:t>1.</w:t>
      </w:r>
      <w:r>
        <w:rPr>
          <w:color w:val="231F20"/>
          <w:spacing w:val="-2"/>
          <w:sz w:val="16"/>
        </w:rPr>
        <w:t> </w:t>
      </w:r>
      <w:r>
        <w:rPr>
          <w:color w:val="231F20"/>
          <w:sz w:val="16"/>
        </w:rPr>
        <w:t>Process</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voice</w:t>
      </w:r>
      <w:r>
        <w:rPr>
          <w:color w:val="231F20"/>
          <w:spacing w:val="-4"/>
          <w:sz w:val="16"/>
        </w:rPr>
        <w:t> </w:t>
      </w:r>
      <w:r>
        <w:rPr>
          <w:color w:val="231F20"/>
          <w:spacing w:val="-2"/>
          <w:sz w:val="16"/>
        </w:rPr>
        <w:t>recognition</w:t>
      </w:r>
    </w:p>
    <w:p>
      <w:pPr>
        <w:pStyle w:val="BodyText"/>
        <w:spacing w:before="67"/>
        <w:rPr>
          <w:sz w:val="16"/>
        </w:rPr>
      </w:pPr>
    </w:p>
    <w:p>
      <w:pPr>
        <w:pStyle w:val="ListParagraph"/>
        <w:numPr>
          <w:ilvl w:val="1"/>
          <w:numId w:val="1"/>
        </w:numPr>
        <w:tabs>
          <w:tab w:pos="697" w:val="left" w:leader="none"/>
        </w:tabs>
        <w:spacing w:line="240" w:lineRule="auto" w:before="0" w:after="0"/>
        <w:ind w:left="697" w:right="0" w:hanging="404"/>
        <w:jc w:val="left"/>
        <w:rPr>
          <w:i/>
          <w:sz w:val="20"/>
        </w:rPr>
      </w:pPr>
      <w:r>
        <w:rPr>
          <w:i/>
          <w:color w:val="231F20"/>
          <w:spacing w:val="-2"/>
          <w:sz w:val="20"/>
        </w:rPr>
        <w:t>Pretreatment</w:t>
      </w:r>
    </w:p>
    <w:p>
      <w:pPr>
        <w:pStyle w:val="BodyText"/>
        <w:spacing w:before="20"/>
        <w:rPr>
          <w:i/>
        </w:rPr>
      </w:pPr>
    </w:p>
    <w:p>
      <w:pPr>
        <w:pStyle w:val="BodyText"/>
        <w:spacing w:line="249" w:lineRule="auto"/>
        <w:ind w:left="293" w:right="682" w:firstLine="237"/>
        <w:jc w:val="both"/>
      </w:pPr>
      <w:r>
        <w:rPr>
          <w:color w:val="231F20"/>
        </w:rPr>
        <w:t>Before recognition, we must do some pretreatments for voice signal firstly which include pre-emphasis, frames, windowed and voice activity detection. Each step has a great impact on the performance of the entire </w:t>
      </w:r>
      <w:r>
        <w:rPr>
          <w:color w:val="231F20"/>
          <w:spacing w:val="-2"/>
        </w:rPr>
        <w:t>system.</w:t>
      </w:r>
    </w:p>
    <w:p>
      <w:pPr>
        <w:pStyle w:val="BodyText"/>
        <w:spacing w:line="249" w:lineRule="auto" w:before="3"/>
        <w:ind w:left="293" w:right="683" w:firstLine="237"/>
        <w:jc w:val="both"/>
      </w:pPr>
      <w:r>
        <w:rPr>
          <w:color w:val="231F20"/>
        </w:rPr>
        <w:t>Functions of pre-emphasis are improve the high frequency part of signal. Because of the energy of the speech signal attenuates when the frequency increases, we can use pre-emphasis to compensate the high frequency part of signal which depressed by vocal organs. The formula named “first order, zeroes, digital filter” </w:t>
      </w:r>
      <w:r>
        <w:rPr>
          <w:color w:val="231F20"/>
          <w:vertAlign w:val="superscript"/>
        </w:rPr>
        <w:t>[2]</w:t>
      </w:r>
      <w:r>
        <w:rPr>
          <w:color w:val="231F20"/>
          <w:vertAlign w:val="baseline"/>
        </w:rPr>
        <w:t> is used most frequently.</w:t>
      </w:r>
    </w:p>
    <w:p>
      <w:pPr>
        <w:pStyle w:val="BodyText"/>
        <w:rPr>
          <w:sz w:val="13"/>
        </w:rPr>
      </w:pPr>
    </w:p>
    <w:p>
      <w:pPr>
        <w:spacing w:after="0"/>
        <w:rPr>
          <w:sz w:val="13"/>
        </w:rPr>
        <w:sectPr>
          <w:headerReference w:type="even" r:id="rId12"/>
          <w:headerReference w:type="default" r:id="rId13"/>
          <w:pgSz w:w="10890" w:h="14860"/>
          <w:pgMar w:header="713" w:footer="0" w:top="900" w:bottom="280" w:left="520" w:right="540"/>
          <w:pgNumType w:start="584"/>
        </w:sectPr>
      </w:pPr>
    </w:p>
    <w:p>
      <w:pPr>
        <w:spacing w:before="106"/>
        <w:ind w:left="2866" w:right="0" w:firstLine="0"/>
        <w:jc w:val="left"/>
        <w:rPr>
          <w:i/>
          <w:sz w:val="20"/>
        </w:rPr>
      </w:pPr>
      <w:r>
        <w:rPr>
          <w:i/>
          <w:color w:val="231F20"/>
          <w:sz w:val="24"/>
        </w:rPr>
        <w:t>H</w:t>
      </w:r>
      <w:r>
        <w:rPr>
          <w:i/>
          <w:color w:val="231F20"/>
          <w:spacing w:val="-30"/>
          <w:sz w:val="24"/>
        </w:rPr>
        <w:t> </w:t>
      </w:r>
      <w:r>
        <w:rPr>
          <w:color w:val="231F20"/>
          <w:sz w:val="24"/>
        </w:rPr>
        <w:t>(</w:t>
      </w:r>
      <w:r>
        <w:rPr>
          <w:i/>
          <w:color w:val="231F20"/>
          <w:sz w:val="24"/>
        </w:rPr>
        <w:t>z</w:t>
      </w:r>
      <w:r>
        <w:rPr>
          <w:color w:val="231F20"/>
          <w:sz w:val="24"/>
        </w:rPr>
        <w:t>)</w:t>
      </w:r>
      <w:r>
        <w:rPr>
          <w:color w:val="231F20"/>
          <w:spacing w:val="-5"/>
          <w:sz w:val="24"/>
        </w:rPr>
        <w:t> </w:t>
      </w:r>
      <w:r>
        <w:rPr>
          <w:rFonts w:ascii="Symbol" w:hAnsi="Symbol"/>
          <w:color w:val="231F20"/>
          <w:sz w:val="24"/>
        </w:rPr>
        <w:t></w:t>
      </w:r>
      <w:r>
        <w:rPr>
          <w:color w:val="231F20"/>
          <w:spacing w:val="-34"/>
          <w:sz w:val="24"/>
        </w:rPr>
        <w:t> </w:t>
      </w:r>
      <w:r>
        <w:rPr>
          <w:color w:val="231F20"/>
          <w:sz w:val="24"/>
        </w:rPr>
        <w:t>1</w:t>
      </w:r>
      <w:r>
        <w:rPr>
          <w:color w:val="231F20"/>
          <w:spacing w:val="-38"/>
          <w:sz w:val="24"/>
        </w:rPr>
        <w:t> </w:t>
      </w:r>
      <w:r>
        <w:rPr>
          <w:rFonts w:ascii="Symbol" w:hAnsi="Symbol"/>
          <w:color w:val="231F20"/>
          <w:sz w:val="24"/>
        </w:rPr>
        <w:t></w:t>
      </w:r>
      <w:r>
        <w:rPr>
          <w:color w:val="231F20"/>
          <w:spacing w:val="-27"/>
          <w:sz w:val="24"/>
        </w:rPr>
        <w:t> </w:t>
      </w:r>
      <w:r>
        <w:rPr>
          <w:i/>
          <w:color w:val="231F20"/>
          <w:sz w:val="24"/>
        </w:rPr>
        <w:t>bz</w:t>
      </w:r>
      <w:r>
        <w:rPr>
          <w:rFonts w:ascii="Symbol" w:hAnsi="Symbol"/>
          <w:color w:val="231F20"/>
          <w:sz w:val="24"/>
          <w:vertAlign w:val="superscript"/>
        </w:rPr>
        <w:t></w:t>
      </w:r>
      <w:r>
        <w:rPr>
          <w:color w:val="231F20"/>
          <w:sz w:val="24"/>
          <w:vertAlign w:val="superscript"/>
        </w:rPr>
        <w:t>1</w:t>
      </w:r>
      <w:r>
        <w:rPr>
          <w:color w:val="231F20"/>
          <w:spacing w:val="12"/>
          <w:sz w:val="24"/>
          <w:vertAlign w:val="baseline"/>
        </w:rPr>
        <w:t> </w:t>
      </w:r>
      <w:r>
        <w:rPr>
          <w:i/>
          <w:color w:val="231F20"/>
          <w:spacing w:val="-10"/>
          <w:sz w:val="20"/>
          <w:vertAlign w:val="baseline"/>
        </w:rPr>
        <w:t>,</w:t>
      </w:r>
    </w:p>
    <w:p>
      <w:pPr>
        <w:pStyle w:val="Heading1"/>
        <w:spacing w:before="106"/>
        <w:ind w:left="889"/>
      </w:pPr>
      <w:r>
        <w:rPr/>
        <w:br w:type="column"/>
      </w:r>
      <w:r>
        <w:rPr>
          <w:i/>
          <w:color w:val="231F20"/>
        </w:rPr>
        <w:t>b</w:t>
      </w:r>
      <w:r>
        <w:rPr>
          <w:i/>
          <w:color w:val="231F20"/>
          <w:spacing w:val="-10"/>
        </w:rPr>
        <w:t> </w:t>
      </w:r>
      <w:r>
        <w:rPr>
          <w:rFonts w:ascii="Symbol" w:hAnsi="Symbol"/>
          <w:color w:val="231F20"/>
        </w:rPr>
        <w:t></w:t>
      </w:r>
      <w:r>
        <w:rPr>
          <w:color w:val="231F20"/>
          <w:spacing w:val="-27"/>
        </w:rPr>
        <w:t> </w:t>
      </w:r>
      <w:r>
        <w:rPr>
          <w:color w:val="231F20"/>
          <w:spacing w:val="-4"/>
        </w:rPr>
        <w:t>[0.90,0.98]</w:t>
      </w:r>
    </w:p>
    <w:p>
      <w:pPr>
        <w:spacing w:before="161"/>
        <w:ind w:left="0" w:right="68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3" w:equalWidth="0">
            <w:col w:w="4364" w:space="40"/>
            <w:col w:w="2270" w:space="39"/>
            <w:col w:w="3117"/>
          </w:cols>
        </w:sectPr>
      </w:pPr>
    </w:p>
    <w:p>
      <w:pPr>
        <w:pStyle w:val="BodyText"/>
        <w:spacing w:before="63"/>
        <w:rPr>
          <w:i/>
        </w:rPr>
      </w:pPr>
    </w:p>
    <w:p>
      <w:pPr>
        <w:pStyle w:val="BodyText"/>
        <w:spacing w:line="249" w:lineRule="auto" w:before="1"/>
        <w:ind w:left="293" w:right="630" w:firstLine="237"/>
      </w:pPr>
      <w:r>
        <w:rPr>
          <w:color w:val="231F20"/>
        </w:rPr>
        <w:t>The “b” is called the pre-emphasis coefficient. Figure 2 shows the oscillogram of “tell a joke” before and after Pre-emphasis.</w:t>
      </w:r>
    </w:p>
    <w:p>
      <w:pPr>
        <w:pStyle w:val="BodyText"/>
        <w:spacing w:before="206"/>
      </w:pPr>
      <w:r>
        <w:rPr/>
        <w:drawing>
          <wp:anchor distT="0" distB="0" distL="0" distR="0" allowOverlap="1" layoutInCell="1" locked="0" behindDoc="1" simplePos="0" relativeHeight="487592448">
            <wp:simplePos x="0" y="0"/>
            <wp:positionH relativeFrom="page">
              <wp:posOffset>1528868</wp:posOffset>
            </wp:positionH>
            <wp:positionV relativeFrom="paragraph">
              <wp:posOffset>292331</wp:posOffset>
            </wp:positionV>
            <wp:extent cx="3799388" cy="100812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799388" cy="1008126"/>
                    </a:xfrm>
                    <a:prstGeom prst="rect">
                      <a:avLst/>
                    </a:prstGeom>
                  </pic:spPr>
                </pic:pic>
              </a:graphicData>
            </a:graphic>
          </wp:anchor>
        </w:drawing>
      </w:r>
    </w:p>
    <w:p>
      <w:pPr>
        <w:pStyle w:val="BodyText"/>
        <w:spacing w:before="94"/>
        <w:rPr>
          <w:sz w:val="16"/>
        </w:rPr>
      </w:pPr>
    </w:p>
    <w:p>
      <w:pPr>
        <w:spacing w:before="0"/>
        <w:ind w:left="293"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The</w:t>
      </w:r>
      <w:r>
        <w:rPr>
          <w:color w:val="231F20"/>
          <w:spacing w:val="-5"/>
          <w:sz w:val="16"/>
        </w:rPr>
        <w:t> </w:t>
      </w:r>
      <w:r>
        <w:rPr>
          <w:color w:val="231F20"/>
          <w:sz w:val="16"/>
        </w:rPr>
        <w:t>oscillogram</w:t>
      </w:r>
      <w:r>
        <w:rPr>
          <w:color w:val="231F20"/>
          <w:spacing w:val="-3"/>
          <w:sz w:val="16"/>
        </w:rPr>
        <w:t> </w:t>
      </w:r>
      <w:r>
        <w:rPr>
          <w:color w:val="231F20"/>
          <w:sz w:val="16"/>
        </w:rPr>
        <w:t>of</w:t>
      </w:r>
      <w:r>
        <w:rPr>
          <w:color w:val="231F20"/>
          <w:spacing w:val="-5"/>
          <w:sz w:val="16"/>
        </w:rPr>
        <w:t> </w:t>
      </w:r>
      <w:r>
        <w:rPr>
          <w:color w:val="231F20"/>
          <w:sz w:val="16"/>
        </w:rPr>
        <w:t>“tell</w:t>
      </w:r>
      <w:r>
        <w:rPr>
          <w:color w:val="231F20"/>
          <w:spacing w:val="-5"/>
          <w:sz w:val="16"/>
        </w:rPr>
        <w:t> </w:t>
      </w:r>
      <w:r>
        <w:rPr>
          <w:color w:val="231F20"/>
          <w:sz w:val="16"/>
        </w:rPr>
        <w:t>a</w:t>
      </w:r>
      <w:r>
        <w:rPr>
          <w:color w:val="231F20"/>
          <w:spacing w:val="-4"/>
          <w:sz w:val="16"/>
        </w:rPr>
        <w:t> </w:t>
      </w:r>
      <w:r>
        <w:rPr>
          <w:color w:val="231F20"/>
          <w:sz w:val="16"/>
        </w:rPr>
        <w:t>joke”</w:t>
      </w:r>
      <w:r>
        <w:rPr>
          <w:color w:val="231F20"/>
          <w:spacing w:val="-3"/>
          <w:sz w:val="16"/>
        </w:rPr>
        <w:t> </w:t>
      </w:r>
      <w:r>
        <w:rPr>
          <w:color w:val="231F20"/>
          <w:sz w:val="16"/>
        </w:rPr>
        <w:t>before</w:t>
      </w:r>
      <w:r>
        <w:rPr>
          <w:color w:val="231F20"/>
          <w:spacing w:val="-6"/>
          <w:sz w:val="16"/>
        </w:rPr>
        <w:t> </w:t>
      </w:r>
      <w:r>
        <w:rPr>
          <w:color w:val="231F20"/>
          <w:sz w:val="16"/>
        </w:rPr>
        <w:t>and</w:t>
      </w:r>
      <w:r>
        <w:rPr>
          <w:color w:val="231F20"/>
          <w:spacing w:val="-3"/>
          <w:sz w:val="16"/>
        </w:rPr>
        <w:t> </w:t>
      </w:r>
      <w:r>
        <w:rPr>
          <w:color w:val="231F20"/>
          <w:sz w:val="16"/>
        </w:rPr>
        <w:t>after</w:t>
      </w:r>
      <w:r>
        <w:rPr>
          <w:color w:val="231F20"/>
          <w:spacing w:val="-4"/>
          <w:sz w:val="16"/>
        </w:rPr>
        <w:t> </w:t>
      </w:r>
      <w:r>
        <w:rPr>
          <w:color w:val="231F20"/>
          <w:sz w:val="16"/>
        </w:rPr>
        <w:t>Pre-</w:t>
      </w:r>
      <w:r>
        <w:rPr>
          <w:color w:val="231F20"/>
          <w:spacing w:val="-2"/>
          <w:sz w:val="16"/>
        </w:rPr>
        <w:t>emphasis</w:t>
      </w:r>
    </w:p>
    <w:p>
      <w:pPr>
        <w:spacing w:after="0"/>
        <w:jc w:val="left"/>
        <w:rPr>
          <w:sz w:val="16"/>
        </w:rPr>
        <w:sectPr>
          <w:type w:val="continuous"/>
          <w:pgSz w:w="10890" w:h="14860"/>
          <w:pgMar w:header="713" w:footer="0" w:top="780" w:bottom="280" w:left="520" w:right="540"/>
        </w:sectPr>
      </w:pPr>
    </w:p>
    <w:p>
      <w:pPr>
        <w:pStyle w:val="BodyText"/>
        <w:spacing w:before="159"/>
      </w:pPr>
    </w:p>
    <w:p>
      <w:pPr>
        <w:pStyle w:val="BodyText"/>
        <w:spacing w:line="249" w:lineRule="auto"/>
        <w:ind w:left="293" w:right="683" w:firstLine="237"/>
        <w:jc w:val="both"/>
      </w:pPr>
      <w:r>
        <w:rPr>
          <w:color w:val="231F20"/>
        </w:rPr>
        <w:t>In fact we divide the voice signals into some time fragments (about 10~30 ms), called “frame” when we deal with it. The frame is the smallest unit of signal processing. Between the frame and the adjacent frame, there is a certain overlap, generally overlapped by 1/3 or 1/ 2. The non overlapping part is called the frame shift. In general, frame-length takes 25ms when frame shift takes 10ms. And then we should windowed the signal in order to make the main lobe obviously</w:t>
      </w:r>
      <w:r>
        <w:rPr>
          <w:color w:val="231F20"/>
          <w:spacing w:val="-2"/>
        </w:rPr>
        <w:t> </w:t>
      </w:r>
      <w:r>
        <w:rPr>
          <w:color w:val="231F20"/>
        </w:rPr>
        <w:t>and minor lobe less obviously. The reason for doing this is to eliminate the discontinuity of speech frame at the left and right. Hamming window is the most commonly</w:t>
      </w:r>
      <w:r>
        <w:rPr>
          <w:color w:val="231F20"/>
          <w:spacing w:val="40"/>
        </w:rPr>
        <w:t> </w:t>
      </w:r>
      <w:r>
        <w:rPr>
          <w:color w:val="231F20"/>
        </w:rPr>
        <w:t>used window function</w:t>
      </w:r>
      <w:r>
        <w:rPr>
          <w:color w:val="231F20"/>
          <w:vertAlign w:val="superscript"/>
        </w:rPr>
        <w:t>[3]</w:t>
      </w:r>
      <w:r>
        <w:rPr>
          <w:color w:val="231F20"/>
          <w:vertAlign w:val="baseline"/>
        </w:rPr>
        <w:t>.</w:t>
      </w:r>
    </w:p>
    <w:p>
      <w:pPr>
        <w:pStyle w:val="BodyText"/>
        <w:spacing w:before="216"/>
      </w:pPr>
    </w:p>
    <w:p>
      <w:pPr>
        <w:spacing w:after="0"/>
        <w:sectPr>
          <w:pgSz w:w="10890" w:h="14860"/>
          <w:pgMar w:header="713" w:footer="0" w:top="900" w:bottom="280" w:left="520" w:right="540"/>
        </w:sectPr>
      </w:pPr>
    </w:p>
    <w:p>
      <w:pPr>
        <w:spacing w:line="428" w:lineRule="exact" w:before="231"/>
        <w:ind w:left="0" w:right="0" w:firstLine="0"/>
        <w:jc w:val="right"/>
        <w:rPr>
          <w:rFonts w:ascii="Symbol" w:hAnsi="Symbol"/>
          <w:sz w:val="24"/>
        </w:rPr>
      </w:pPr>
      <w:r>
        <w:rPr/>
        <mc:AlternateContent>
          <mc:Choice Requires="wps">
            <w:drawing>
              <wp:anchor distT="0" distB="0" distL="0" distR="0" allowOverlap="1" layoutInCell="1" locked="0" behindDoc="1" simplePos="0" relativeHeight="487407104">
                <wp:simplePos x="0" y="0"/>
                <wp:positionH relativeFrom="page">
                  <wp:posOffset>2263153</wp:posOffset>
                </wp:positionH>
                <wp:positionV relativeFrom="paragraph">
                  <wp:posOffset>274095</wp:posOffset>
                </wp:positionV>
                <wp:extent cx="75565" cy="1873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5565" cy="187325"/>
                        </a:xfrm>
                        <a:prstGeom prst="rect">
                          <a:avLst/>
                        </a:prstGeom>
                      </wps:spPr>
                      <wps:txbx>
                        <w:txbxContent>
                          <w:p>
                            <w:pPr>
                              <w:spacing w:before="0"/>
                              <w:ind w:left="0" w:right="0" w:firstLine="0"/>
                              <w:jc w:val="left"/>
                              <w:rPr>
                                <w:rFonts w:ascii="Symbol" w:hAnsi="Symbol"/>
                                <w:sz w:val="24"/>
                              </w:rPr>
                            </w:pPr>
                            <w:r>
                              <w:rPr>
                                <w:rFonts w:ascii="Symbol" w:hAnsi="Symbol"/>
                                <w:color w:val="231F20"/>
                                <w:spacing w:val="-10"/>
                                <w:sz w:val="24"/>
                              </w:rPr>
                              <w:t></w:t>
                            </w:r>
                          </w:p>
                        </w:txbxContent>
                      </wps:txbx>
                      <wps:bodyPr wrap="square" lIns="0" tIns="0" rIns="0" bIns="0" rtlCol="0">
                        <a:noAutofit/>
                      </wps:bodyPr>
                    </wps:wsp>
                  </a:graphicData>
                </a:graphic>
              </wp:anchor>
            </w:drawing>
          </mc:Choice>
          <mc:Fallback>
            <w:pict>
              <v:shape style="position:absolute;margin-left:178.20108pt;margin-top:21.582321pt;width:5.95pt;height:14.75pt;mso-position-horizontal-relative:page;mso-position-vertical-relative:paragraph;z-index:-15909376" type="#_x0000_t202" id="docshape10" filled="false" stroked="false">
                <v:textbox inset="0,0,0,0">
                  <w:txbxContent>
                    <w:p>
                      <w:pPr>
                        <w:spacing w:before="0"/>
                        <w:ind w:left="0" w:right="0" w:firstLine="0"/>
                        <w:jc w:val="left"/>
                        <w:rPr>
                          <w:rFonts w:ascii="Symbol" w:hAnsi="Symbol"/>
                          <w:sz w:val="24"/>
                        </w:rPr>
                      </w:pPr>
                      <w:r>
                        <w:rPr>
                          <w:rFonts w:ascii="Symbol" w:hAnsi="Symbol"/>
                          <w:color w:val="231F20"/>
                          <w:spacing w:val="-10"/>
                          <w:sz w:val="24"/>
                        </w:rPr>
                        <w:t></w:t>
                      </w:r>
                    </w:p>
                  </w:txbxContent>
                </v:textbox>
                <w10:wrap type="none"/>
              </v:shape>
            </w:pict>
          </mc:Fallback>
        </mc:AlternateContent>
      </w:r>
      <w:r>
        <w:rPr>
          <w:i/>
          <w:color w:val="231F20"/>
          <w:sz w:val="24"/>
        </w:rPr>
        <w:t>W</w:t>
      </w:r>
      <w:r>
        <w:rPr>
          <w:i/>
          <w:color w:val="231F20"/>
          <w:spacing w:val="-28"/>
          <w:sz w:val="24"/>
        </w:rPr>
        <w:t> </w:t>
      </w:r>
      <w:r>
        <w:rPr>
          <w:color w:val="231F20"/>
          <w:sz w:val="24"/>
        </w:rPr>
        <w:t>(</w:t>
      </w:r>
      <w:r>
        <w:rPr>
          <w:i/>
          <w:color w:val="231F20"/>
          <w:sz w:val="24"/>
        </w:rPr>
        <w:t>n</w:t>
      </w:r>
      <w:r>
        <w:rPr>
          <w:color w:val="231F20"/>
          <w:sz w:val="24"/>
        </w:rPr>
        <w:t>)</w:t>
      </w:r>
      <w:r>
        <w:rPr>
          <w:color w:val="231F20"/>
          <w:spacing w:val="-7"/>
          <w:sz w:val="24"/>
        </w:rPr>
        <w:t> </w:t>
      </w:r>
      <w:r>
        <w:rPr>
          <w:rFonts w:ascii="Symbol" w:hAnsi="Symbol"/>
          <w:color w:val="231F20"/>
          <w:sz w:val="24"/>
        </w:rPr>
        <w:t></w:t>
      </w:r>
      <w:r>
        <w:rPr>
          <w:color w:val="231F20"/>
          <w:spacing w:val="-8"/>
          <w:sz w:val="24"/>
        </w:rPr>
        <w:t> </w:t>
      </w:r>
      <w:r>
        <w:rPr>
          <w:rFonts w:ascii="Symbol" w:hAnsi="Symbol"/>
          <w:color w:val="231F20"/>
          <w:spacing w:val="-10"/>
          <w:position w:val="16"/>
          <w:sz w:val="24"/>
        </w:rPr>
        <w:t></w:t>
      </w:r>
    </w:p>
    <w:p>
      <w:pPr>
        <w:spacing w:line="268" w:lineRule="exact" w:before="0"/>
        <w:ind w:left="0" w:right="0" w:firstLine="0"/>
        <w:jc w:val="right"/>
        <w:rPr>
          <w:rFonts w:ascii="Symbol" w:hAnsi="Symbol"/>
          <w:sz w:val="24"/>
        </w:rPr>
      </w:pPr>
      <w:r>
        <w:rPr>
          <w:rFonts w:ascii="Symbol" w:hAnsi="Symbol"/>
          <w:color w:val="231F20"/>
          <w:spacing w:val="-10"/>
          <w:sz w:val="24"/>
        </w:rPr>
        <w:t></w:t>
      </w:r>
    </w:p>
    <w:p>
      <w:pPr>
        <w:pStyle w:val="Heading1"/>
        <w:spacing w:line="401" w:lineRule="exact" w:before="104"/>
        <w:ind w:left="90"/>
      </w:pPr>
      <w:r>
        <w:rPr/>
        <w:br w:type="column"/>
      </w:r>
      <w:r>
        <w:rPr>
          <w:color w:val="231F20"/>
        </w:rPr>
        <w:t>0.54</w:t>
      </w:r>
      <w:r>
        <w:rPr>
          <w:color w:val="231F20"/>
          <w:spacing w:val="-24"/>
        </w:rPr>
        <w:t> </w:t>
      </w:r>
      <w:r>
        <w:rPr>
          <w:rFonts w:ascii="Symbol" w:hAnsi="Symbol"/>
          <w:color w:val="231F20"/>
        </w:rPr>
        <w:t></w:t>
      </w:r>
      <w:r>
        <w:rPr>
          <w:color w:val="231F20"/>
          <w:spacing w:val="-22"/>
        </w:rPr>
        <w:t> </w:t>
      </w:r>
      <w:r>
        <w:rPr>
          <w:color w:val="231F20"/>
        </w:rPr>
        <w:t>0.46</w:t>
      </w:r>
      <w:r>
        <w:rPr>
          <w:color w:val="231F20"/>
          <w:spacing w:val="-36"/>
        </w:rPr>
        <w:t> </w:t>
      </w:r>
      <w:r>
        <w:rPr>
          <w:color w:val="231F20"/>
        </w:rPr>
        <w:t>cos(</w:t>
      </w:r>
      <w:r>
        <w:rPr>
          <w:color w:val="231F20"/>
          <w:spacing w:val="-8"/>
          <w:position w:val="15"/>
          <w:u w:val="single" w:color="000000"/>
        </w:rPr>
        <w:t> </w:t>
      </w:r>
      <w:r>
        <w:rPr>
          <w:color w:val="231F20"/>
          <w:position w:val="15"/>
          <w:u w:val="single" w:color="000000"/>
        </w:rPr>
        <w:t>2</w:t>
      </w:r>
      <w:r>
        <w:rPr>
          <w:rFonts w:ascii="Symbol" w:hAnsi="Symbol"/>
          <w:i/>
          <w:color w:val="231F20"/>
          <w:position w:val="15"/>
          <w:sz w:val="25"/>
          <w:u w:val="single" w:color="000000"/>
        </w:rPr>
        <w:t></w:t>
      </w:r>
      <w:r>
        <w:rPr>
          <w:i/>
          <w:color w:val="231F20"/>
          <w:position w:val="15"/>
          <w:u w:val="single" w:color="000000"/>
        </w:rPr>
        <w:t>n</w:t>
      </w:r>
      <w:r>
        <w:rPr>
          <w:i/>
          <w:color w:val="231F20"/>
          <w:spacing w:val="5"/>
          <w:position w:val="15"/>
          <w:u w:val="none"/>
        </w:rPr>
        <w:t> </w:t>
      </w:r>
      <w:r>
        <w:rPr>
          <w:color w:val="231F20"/>
          <w:spacing w:val="-10"/>
          <w:u w:val="none"/>
        </w:rPr>
        <w:t>)</w:t>
      </w:r>
    </w:p>
    <w:p>
      <w:pPr>
        <w:spacing w:line="215" w:lineRule="exact" w:before="0"/>
        <w:ind w:left="0" w:right="77" w:firstLine="0"/>
        <w:jc w:val="right"/>
        <w:rPr>
          <w:sz w:val="24"/>
        </w:rPr>
      </w:pPr>
      <w:r>
        <w:rPr>
          <w:i/>
          <w:color w:val="231F20"/>
          <w:sz w:val="24"/>
        </w:rPr>
        <w:t>N</w:t>
      </w:r>
      <w:r>
        <w:rPr>
          <w:i/>
          <w:color w:val="231F20"/>
          <w:spacing w:val="3"/>
          <w:sz w:val="24"/>
        </w:rPr>
        <w:t> </w:t>
      </w:r>
      <w:r>
        <w:rPr>
          <w:rFonts w:ascii="Symbol" w:hAnsi="Symbol"/>
          <w:color w:val="231F20"/>
          <w:spacing w:val="-5"/>
          <w:sz w:val="24"/>
        </w:rPr>
        <w:t></w:t>
      </w:r>
      <w:r>
        <w:rPr>
          <w:color w:val="231F20"/>
          <w:spacing w:val="-5"/>
          <w:sz w:val="24"/>
        </w:rPr>
        <w:t>1</w:t>
      </w:r>
    </w:p>
    <w:p>
      <w:pPr>
        <w:pStyle w:val="Heading1"/>
        <w:spacing w:line="250" w:lineRule="exact"/>
        <w:ind w:left="92"/>
        <w:jc w:val="center"/>
      </w:pPr>
      <w:r>
        <w:rPr>
          <w:color w:val="231F20"/>
          <w:spacing w:val="-10"/>
        </w:rPr>
        <w:t>0</w:t>
      </w:r>
    </w:p>
    <w:p>
      <w:pPr>
        <w:spacing w:before="216"/>
        <w:ind w:left="777" w:right="0" w:firstLine="0"/>
        <w:jc w:val="center"/>
        <w:rPr>
          <w:sz w:val="24"/>
        </w:rPr>
      </w:pPr>
      <w:r>
        <w:rPr/>
        <w:br w:type="column"/>
      </w:r>
      <w:r>
        <w:rPr>
          <w:color w:val="231F20"/>
          <w:sz w:val="24"/>
        </w:rPr>
        <w:t>0</w:t>
      </w:r>
      <w:r>
        <w:rPr>
          <w:color w:val="231F20"/>
          <w:spacing w:val="-15"/>
          <w:sz w:val="24"/>
        </w:rPr>
        <w:t> </w:t>
      </w:r>
      <w:r>
        <w:rPr>
          <w:rFonts w:ascii="Symbol" w:hAnsi="Symbol"/>
          <w:color w:val="231F20"/>
          <w:sz w:val="24"/>
        </w:rPr>
        <w:t></w:t>
      </w:r>
      <w:r>
        <w:rPr>
          <w:color w:val="231F20"/>
          <w:spacing w:val="-11"/>
          <w:sz w:val="24"/>
        </w:rPr>
        <w:t> </w:t>
      </w:r>
      <w:r>
        <w:rPr>
          <w:i/>
          <w:color w:val="231F20"/>
          <w:sz w:val="24"/>
        </w:rPr>
        <w:t>n</w:t>
      </w:r>
      <w:r>
        <w:rPr>
          <w:i/>
          <w:color w:val="231F20"/>
          <w:spacing w:val="-11"/>
          <w:sz w:val="24"/>
        </w:rPr>
        <w:t> </w:t>
      </w:r>
      <w:r>
        <w:rPr>
          <w:rFonts w:ascii="Symbol" w:hAnsi="Symbol"/>
          <w:color w:val="231F20"/>
          <w:sz w:val="24"/>
        </w:rPr>
        <w:t></w:t>
      </w:r>
      <w:r>
        <w:rPr>
          <w:color w:val="231F20"/>
          <w:spacing w:val="2"/>
          <w:sz w:val="24"/>
        </w:rPr>
        <w:t> </w:t>
      </w:r>
      <w:r>
        <w:rPr>
          <w:i/>
          <w:color w:val="231F20"/>
          <w:sz w:val="24"/>
        </w:rPr>
        <w:t>N</w:t>
      </w:r>
      <w:r>
        <w:rPr>
          <w:i/>
          <w:color w:val="231F20"/>
          <w:spacing w:val="4"/>
          <w:sz w:val="24"/>
        </w:rPr>
        <w:t> </w:t>
      </w:r>
      <w:r>
        <w:rPr>
          <w:rFonts w:ascii="Symbol" w:hAnsi="Symbol"/>
          <w:color w:val="231F20"/>
          <w:spacing w:val="-7"/>
          <w:sz w:val="24"/>
        </w:rPr>
        <w:t></w:t>
      </w:r>
      <w:r>
        <w:rPr>
          <w:color w:val="231F20"/>
          <w:spacing w:val="-7"/>
          <w:sz w:val="24"/>
        </w:rPr>
        <w:t>1</w:t>
      </w:r>
    </w:p>
    <w:p>
      <w:pPr>
        <w:spacing w:before="66"/>
        <w:ind w:left="756" w:right="0" w:firstLine="0"/>
        <w:jc w:val="center"/>
        <w:rPr>
          <w:i/>
          <w:sz w:val="24"/>
        </w:rPr>
      </w:pPr>
      <w:r>
        <w:rPr>
          <w:i/>
          <w:color w:val="231F20"/>
          <w:sz w:val="24"/>
        </w:rPr>
        <w:t>n</w:t>
      </w:r>
      <w:r>
        <w:rPr>
          <w:i/>
          <w:color w:val="231F20"/>
          <w:spacing w:val="-9"/>
          <w:sz w:val="24"/>
        </w:rPr>
        <w:t> </w:t>
      </w:r>
      <w:r>
        <w:rPr>
          <w:rFonts w:ascii="Symbol" w:hAnsi="Symbol"/>
          <w:color w:val="231F20"/>
          <w:sz w:val="24"/>
        </w:rPr>
        <w:t></w:t>
      </w:r>
      <w:r>
        <w:rPr>
          <w:color w:val="231F20"/>
          <w:spacing w:val="-11"/>
          <w:sz w:val="24"/>
        </w:rPr>
        <w:t> </w:t>
      </w:r>
      <w:r>
        <w:rPr>
          <w:i/>
          <w:color w:val="231F20"/>
          <w:spacing w:val="-2"/>
          <w:sz w:val="24"/>
        </w:rPr>
        <w:t>other</w:t>
      </w:r>
    </w:p>
    <w:p>
      <w:pPr>
        <w:spacing w:line="240" w:lineRule="auto" w:before="215"/>
        <w:rPr>
          <w:i/>
          <w:sz w:val="20"/>
        </w:rPr>
      </w:pPr>
      <w:r>
        <w:rPr/>
        <w:br w:type="column"/>
      </w:r>
      <w:r>
        <w:rPr>
          <w:i/>
          <w:sz w:val="20"/>
        </w:rPr>
      </w:r>
    </w:p>
    <w:p>
      <w:pPr>
        <w:spacing w:before="0"/>
        <w:ind w:left="1480"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520" w:right="540"/>
          <w:cols w:num="4" w:equalWidth="0">
            <w:col w:w="3163" w:space="40"/>
            <w:col w:w="2158" w:space="39"/>
            <w:col w:w="1988" w:space="40"/>
            <w:col w:w="2402"/>
          </w:cols>
        </w:sectPr>
      </w:pPr>
    </w:p>
    <w:p>
      <w:pPr>
        <w:pStyle w:val="BodyText"/>
        <w:spacing w:before="128"/>
        <w:rPr>
          <w:i/>
        </w:rPr>
      </w:pPr>
    </w:p>
    <w:p>
      <w:pPr>
        <w:pStyle w:val="BodyText"/>
        <w:spacing w:before="1" w:after="7"/>
        <w:ind w:left="643"/>
      </w:pPr>
      <w:r>
        <w:rPr>
          <w:color w:val="231F20"/>
        </w:rPr>
        <w:t>Figure</w:t>
      </w:r>
      <w:r>
        <w:rPr>
          <w:color w:val="231F20"/>
          <w:spacing w:val="-5"/>
        </w:rPr>
        <w:t> </w:t>
      </w:r>
      <w:r>
        <w:rPr>
          <w:color w:val="231F20"/>
        </w:rPr>
        <w:t>3</w:t>
      </w:r>
      <w:r>
        <w:rPr>
          <w:color w:val="231F20"/>
          <w:spacing w:val="-3"/>
        </w:rPr>
        <w:t> </w:t>
      </w:r>
      <w:r>
        <w:rPr>
          <w:color w:val="231F20"/>
        </w:rPr>
        <w:t>shows</w:t>
      </w:r>
      <w:r>
        <w:rPr>
          <w:color w:val="231F20"/>
          <w:spacing w:val="-6"/>
        </w:rPr>
        <w:t> </w:t>
      </w:r>
      <w:r>
        <w:rPr>
          <w:color w:val="231F20"/>
        </w:rPr>
        <w:t>the</w:t>
      </w:r>
      <w:r>
        <w:rPr>
          <w:color w:val="231F20"/>
          <w:spacing w:val="-4"/>
        </w:rPr>
        <w:t> </w:t>
      </w:r>
      <w:r>
        <w:rPr>
          <w:color w:val="231F20"/>
        </w:rPr>
        <w:t>oscillogram</w:t>
      </w:r>
      <w:r>
        <w:rPr>
          <w:color w:val="231F20"/>
          <w:spacing w:val="-6"/>
        </w:rPr>
        <w:t> </w:t>
      </w:r>
      <w:r>
        <w:rPr>
          <w:color w:val="231F20"/>
        </w:rPr>
        <w:t>of</w:t>
      </w:r>
      <w:r>
        <w:rPr>
          <w:color w:val="231F20"/>
          <w:spacing w:val="-4"/>
        </w:rPr>
        <w:t> </w:t>
      </w:r>
      <w:r>
        <w:rPr>
          <w:color w:val="231F20"/>
        </w:rPr>
        <w:t>“tell</w:t>
      </w:r>
      <w:r>
        <w:rPr>
          <w:color w:val="231F20"/>
          <w:spacing w:val="-4"/>
        </w:rPr>
        <w:t> </w:t>
      </w:r>
      <w:r>
        <w:rPr>
          <w:color w:val="231F20"/>
        </w:rPr>
        <w:t>a</w:t>
      </w:r>
      <w:r>
        <w:rPr>
          <w:color w:val="231F20"/>
          <w:spacing w:val="-5"/>
        </w:rPr>
        <w:t> </w:t>
      </w:r>
      <w:r>
        <w:rPr>
          <w:color w:val="231F20"/>
        </w:rPr>
        <w:t>joke”</w:t>
      </w:r>
      <w:r>
        <w:rPr>
          <w:color w:val="231F20"/>
          <w:spacing w:val="-4"/>
        </w:rPr>
        <w:t> </w:t>
      </w:r>
      <w:r>
        <w:rPr>
          <w:color w:val="231F20"/>
        </w:rPr>
        <w:t>25ms</w:t>
      </w:r>
      <w:r>
        <w:rPr>
          <w:color w:val="231F20"/>
          <w:spacing w:val="-4"/>
        </w:rPr>
        <w:t> </w:t>
      </w:r>
      <w:r>
        <w:rPr>
          <w:color w:val="231F20"/>
        </w:rPr>
        <w:t>abstraction</w:t>
      </w:r>
      <w:r>
        <w:rPr>
          <w:color w:val="231F20"/>
          <w:spacing w:val="-6"/>
        </w:rPr>
        <w:t> </w:t>
      </w:r>
      <w:r>
        <w:rPr>
          <w:color w:val="231F20"/>
        </w:rPr>
        <w:t>before</w:t>
      </w:r>
      <w:r>
        <w:rPr>
          <w:color w:val="231F20"/>
          <w:spacing w:val="-3"/>
        </w:rPr>
        <w:t> </w:t>
      </w:r>
      <w:r>
        <w:rPr>
          <w:color w:val="231F20"/>
        </w:rPr>
        <w:t>and</w:t>
      </w:r>
      <w:r>
        <w:rPr>
          <w:color w:val="231F20"/>
          <w:spacing w:val="-4"/>
        </w:rPr>
        <w:t> </w:t>
      </w:r>
      <w:r>
        <w:rPr>
          <w:color w:val="231F20"/>
        </w:rPr>
        <w:t>after</w:t>
      </w:r>
      <w:r>
        <w:rPr>
          <w:color w:val="231F20"/>
          <w:spacing w:val="-3"/>
        </w:rPr>
        <w:t> </w:t>
      </w:r>
      <w:r>
        <w:rPr>
          <w:color w:val="231F20"/>
        </w:rPr>
        <w:t>adding</w:t>
      </w:r>
      <w:r>
        <w:rPr>
          <w:color w:val="231F20"/>
          <w:spacing w:val="-6"/>
        </w:rPr>
        <w:t> </w:t>
      </w:r>
      <w:r>
        <w:rPr>
          <w:color w:val="231F20"/>
        </w:rPr>
        <w:t>a</w:t>
      </w:r>
      <w:r>
        <w:rPr>
          <w:color w:val="231F20"/>
          <w:spacing w:val="-3"/>
        </w:rPr>
        <w:t> </w:t>
      </w:r>
      <w:r>
        <w:rPr>
          <w:color w:val="231F20"/>
          <w:spacing w:val="-2"/>
        </w:rPr>
        <w:t>hatch.</w:t>
      </w:r>
    </w:p>
    <w:p>
      <w:pPr>
        <w:pStyle w:val="BodyText"/>
        <w:ind w:left="1567"/>
      </w:pPr>
      <w:r>
        <w:rPr/>
        <w:drawing>
          <wp:inline distT="0" distB="0" distL="0" distR="0">
            <wp:extent cx="4136491" cy="124358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136491" cy="1243584"/>
                    </a:xfrm>
                    <a:prstGeom prst="rect">
                      <a:avLst/>
                    </a:prstGeom>
                  </pic:spPr>
                </pic:pic>
              </a:graphicData>
            </a:graphic>
          </wp:inline>
        </w:drawing>
      </w:r>
      <w:r>
        <w:rPr/>
      </w:r>
    </w:p>
    <w:p>
      <w:pPr>
        <w:pStyle w:val="BodyText"/>
        <w:spacing w:before="64"/>
      </w:pPr>
    </w:p>
    <w:p>
      <w:pPr>
        <w:spacing w:before="0"/>
        <w:ind w:left="293" w:right="0" w:firstLine="0"/>
        <w:jc w:val="left"/>
        <w:rPr>
          <w:sz w:val="16"/>
        </w:rPr>
      </w:pPr>
      <w:r>
        <w:rPr>
          <w:color w:val="231F20"/>
          <w:sz w:val="16"/>
        </w:rPr>
        <w:t>Fig.</w:t>
      </w:r>
      <w:r>
        <w:rPr>
          <w:color w:val="231F20"/>
          <w:spacing w:val="-3"/>
          <w:sz w:val="16"/>
        </w:rPr>
        <w:t> </w:t>
      </w:r>
      <w:r>
        <w:rPr>
          <w:color w:val="231F20"/>
          <w:sz w:val="16"/>
        </w:rPr>
        <w:t>3.</w:t>
      </w:r>
      <w:r>
        <w:rPr>
          <w:color w:val="231F20"/>
          <w:spacing w:val="-3"/>
          <w:sz w:val="16"/>
        </w:rPr>
        <w:t> </w:t>
      </w:r>
      <w:r>
        <w:rPr>
          <w:color w:val="231F20"/>
          <w:sz w:val="16"/>
        </w:rPr>
        <w:t>The</w:t>
      </w:r>
      <w:r>
        <w:rPr>
          <w:color w:val="231F20"/>
          <w:spacing w:val="-5"/>
          <w:sz w:val="16"/>
        </w:rPr>
        <w:t> </w:t>
      </w:r>
      <w:r>
        <w:rPr>
          <w:color w:val="231F20"/>
          <w:sz w:val="16"/>
        </w:rPr>
        <w:t>oscillogram</w:t>
      </w:r>
      <w:r>
        <w:rPr>
          <w:color w:val="231F20"/>
          <w:spacing w:val="-2"/>
          <w:sz w:val="16"/>
        </w:rPr>
        <w:t> </w:t>
      </w:r>
      <w:r>
        <w:rPr>
          <w:color w:val="231F20"/>
          <w:sz w:val="16"/>
        </w:rPr>
        <w:t>of</w:t>
      </w:r>
      <w:r>
        <w:rPr>
          <w:color w:val="231F20"/>
          <w:spacing w:val="-4"/>
          <w:sz w:val="16"/>
        </w:rPr>
        <w:t> </w:t>
      </w:r>
      <w:r>
        <w:rPr>
          <w:color w:val="231F20"/>
          <w:sz w:val="16"/>
        </w:rPr>
        <w:t>“tell</w:t>
      </w:r>
      <w:r>
        <w:rPr>
          <w:color w:val="231F20"/>
          <w:spacing w:val="-5"/>
          <w:sz w:val="16"/>
        </w:rPr>
        <w:t> </w:t>
      </w:r>
      <w:r>
        <w:rPr>
          <w:color w:val="231F20"/>
          <w:sz w:val="16"/>
        </w:rPr>
        <w:t>a</w:t>
      </w:r>
      <w:r>
        <w:rPr>
          <w:color w:val="231F20"/>
          <w:spacing w:val="-3"/>
          <w:sz w:val="16"/>
        </w:rPr>
        <w:t> </w:t>
      </w:r>
      <w:r>
        <w:rPr>
          <w:color w:val="231F20"/>
          <w:sz w:val="16"/>
        </w:rPr>
        <w:t>joke”</w:t>
      </w:r>
      <w:r>
        <w:rPr>
          <w:color w:val="231F20"/>
          <w:spacing w:val="-2"/>
          <w:sz w:val="16"/>
        </w:rPr>
        <w:t> </w:t>
      </w:r>
      <w:r>
        <w:rPr>
          <w:color w:val="231F20"/>
          <w:sz w:val="16"/>
        </w:rPr>
        <w:t>25ms</w:t>
      </w:r>
      <w:r>
        <w:rPr>
          <w:color w:val="231F20"/>
          <w:spacing w:val="-6"/>
          <w:sz w:val="16"/>
        </w:rPr>
        <w:t> </w:t>
      </w:r>
      <w:r>
        <w:rPr>
          <w:color w:val="231F20"/>
          <w:sz w:val="16"/>
        </w:rPr>
        <w:t>abstraction</w:t>
      </w:r>
      <w:r>
        <w:rPr>
          <w:color w:val="231F20"/>
          <w:spacing w:val="-4"/>
          <w:sz w:val="16"/>
        </w:rPr>
        <w:t> </w:t>
      </w:r>
      <w:r>
        <w:rPr>
          <w:color w:val="231F20"/>
          <w:sz w:val="16"/>
        </w:rPr>
        <w:t>before</w:t>
      </w:r>
      <w:r>
        <w:rPr>
          <w:color w:val="231F20"/>
          <w:spacing w:val="-5"/>
          <w:sz w:val="16"/>
        </w:rPr>
        <w:t> </w:t>
      </w:r>
      <w:r>
        <w:rPr>
          <w:color w:val="231F20"/>
          <w:sz w:val="16"/>
        </w:rPr>
        <w:t>and</w:t>
      </w:r>
      <w:r>
        <w:rPr>
          <w:color w:val="231F20"/>
          <w:spacing w:val="-5"/>
          <w:sz w:val="16"/>
        </w:rPr>
        <w:t> </w:t>
      </w:r>
      <w:r>
        <w:rPr>
          <w:color w:val="231F20"/>
          <w:sz w:val="16"/>
        </w:rPr>
        <w:t>after</w:t>
      </w:r>
      <w:r>
        <w:rPr>
          <w:color w:val="231F20"/>
          <w:spacing w:val="-3"/>
          <w:sz w:val="16"/>
        </w:rPr>
        <w:t> </w:t>
      </w:r>
      <w:r>
        <w:rPr>
          <w:color w:val="231F20"/>
          <w:sz w:val="16"/>
        </w:rPr>
        <w:t>adding</w:t>
      </w:r>
      <w:r>
        <w:rPr>
          <w:color w:val="231F20"/>
          <w:spacing w:val="-5"/>
          <w:sz w:val="16"/>
        </w:rPr>
        <w:t> </w:t>
      </w:r>
      <w:r>
        <w:rPr>
          <w:color w:val="231F20"/>
          <w:sz w:val="16"/>
        </w:rPr>
        <w:t>a</w:t>
      </w:r>
      <w:r>
        <w:rPr>
          <w:color w:val="231F20"/>
          <w:spacing w:val="-4"/>
          <w:sz w:val="16"/>
        </w:rPr>
        <w:t> </w:t>
      </w:r>
      <w:r>
        <w:rPr>
          <w:color w:val="231F20"/>
          <w:spacing w:val="-2"/>
          <w:sz w:val="16"/>
        </w:rPr>
        <w:t>hatch</w:t>
      </w:r>
    </w:p>
    <w:p>
      <w:pPr>
        <w:pStyle w:val="BodyText"/>
        <w:spacing w:before="67"/>
        <w:rPr>
          <w:sz w:val="16"/>
        </w:rPr>
      </w:pPr>
    </w:p>
    <w:p>
      <w:pPr>
        <w:pStyle w:val="BodyText"/>
        <w:spacing w:line="261" w:lineRule="auto"/>
        <w:ind w:left="293" w:right="684" w:firstLine="400"/>
        <w:jc w:val="both"/>
      </w:pPr>
      <w:r>
        <w:rPr>
          <w:color w:val="231F20"/>
        </w:rPr>
        <w:t>Voice activity detection is a critical step in the pretreatment of the signal, only if the device determines the endpoint of the signal correctly can it deal with the voice by rule and line. We choose dual threshold method for voice activity detection. There are differences between two terms: short-term energy analysis and short-term</w:t>
      </w:r>
      <w:r>
        <w:rPr>
          <w:color w:val="231F20"/>
          <w:spacing w:val="-7"/>
        </w:rPr>
        <w:t> </w:t>
      </w:r>
      <w:r>
        <w:rPr>
          <w:color w:val="231F20"/>
        </w:rPr>
        <w:t>zero rate algorithm</w:t>
      </w:r>
      <w:r>
        <w:rPr>
          <w:color w:val="231F20"/>
          <w:spacing w:val="-1"/>
        </w:rPr>
        <w:t> </w:t>
      </w:r>
      <w:r>
        <w:rPr>
          <w:color w:val="231F20"/>
        </w:rPr>
        <w:t>analysis. For the n</w:t>
      </w:r>
      <w:r>
        <w:rPr>
          <w:color w:val="231F20"/>
          <w:spacing w:val="-1"/>
        </w:rPr>
        <w:t> </w:t>
      </w:r>
      <w:r>
        <w:rPr>
          <w:color w:val="231F20"/>
        </w:rPr>
        <w:t>frame signal,</w:t>
      </w:r>
      <w:r>
        <w:rPr>
          <w:color w:val="231F20"/>
          <w:spacing w:val="40"/>
        </w:rPr>
        <w:t> </w:t>
      </w:r>
      <w:r>
        <w:rPr>
          <w:i/>
          <w:color w:val="231F20"/>
          <w:sz w:val="24"/>
        </w:rPr>
        <w:t>x</w:t>
      </w:r>
      <w:r>
        <w:rPr>
          <w:i/>
          <w:color w:val="231F20"/>
          <w:position w:val="-5"/>
          <w:sz w:val="14"/>
        </w:rPr>
        <w:t>n</w:t>
      </w:r>
      <w:r>
        <w:rPr>
          <w:i/>
          <w:color w:val="231F20"/>
          <w:spacing w:val="-8"/>
          <w:position w:val="-5"/>
          <w:sz w:val="14"/>
        </w:rPr>
        <w:t> </w:t>
      </w:r>
      <w:r>
        <w:rPr>
          <w:color w:val="231F20"/>
          <w:sz w:val="24"/>
        </w:rPr>
        <w:t>(</w:t>
      </w:r>
      <w:r>
        <w:rPr>
          <w:i/>
          <w:color w:val="231F20"/>
          <w:sz w:val="24"/>
        </w:rPr>
        <w:t>m</w:t>
      </w:r>
      <w:r>
        <w:rPr>
          <w:color w:val="231F20"/>
          <w:sz w:val="24"/>
        </w:rPr>
        <w:t>)</w:t>
      </w:r>
      <w:r>
        <w:rPr>
          <w:color w:val="231F20"/>
          <w:spacing w:val="-15"/>
          <w:sz w:val="24"/>
        </w:rPr>
        <w:t> </w:t>
      </w:r>
      <w:r>
        <w:rPr>
          <w:color w:val="231F20"/>
        </w:rPr>
        <w:t>, the formula of</w:t>
      </w:r>
      <w:r>
        <w:rPr>
          <w:color w:val="231F20"/>
          <w:spacing w:val="-1"/>
        </w:rPr>
        <w:t> </w:t>
      </w:r>
      <w:r>
        <w:rPr>
          <w:color w:val="231F20"/>
        </w:rPr>
        <w:t>short-term</w:t>
      </w:r>
      <w:r>
        <w:rPr>
          <w:color w:val="231F20"/>
          <w:spacing w:val="-1"/>
        </w:rPr>
        <w:t> </w:t>
      </w:r>
      <w:r>
        <w:rPr>
          <w:color w:val="231F20"/>
        </w:rPr>
        <w:t>energy</w:t>
      </w:r>
      <w:r>
        <w:rPr>
          <w:color w:val="231F20"/>
          <w:spacing w:val="-3"/>
        </w:rPr>
        <w:t> </w:t>
      </w:r>
      <w:r>
        <w:rPr>
          <w:color w:val="231F20"/>
        </w:rPr>
        <w:t>is as follow</w:t>
      </w:r>
      <w:r>
        <w:rPr>
          <w:color w:val="231F20"/>
          <w:spacing w:val="-28"/>
        </w:rPr>
        <w:t> </w:t>
      </w:r>
      <w:r>
        <w:rPr>
          <w:color w:val="231F20"/>
          <w:spacing w:val="-28"/>
        </w:rPr>
        <w:drawing>
          <wp:inline distT="0" distB="0" distL="0" distR="0">
            <wp:extent cx="18186" cy="4735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8186" cy="47358"/>
                    </a:xfrm>
                    <a:prstGeom prst="rect">
                      <a:avLst/>
                    </a:prstGeom>
                  </pic:spPr>
                </pic:pic>
              </a:graphicData>
            </a:graphic>
          </wp:inline>
        </w:drawing>
      </w:r>
      <w:r>
        <w:rPr>
          <w:color w:val="231F20"/>
          <w:spacing w:val="-28"/>
        </w:rPr>
      </w:r>
    </w:p>
    <w:p>
      <w:pPr>
        <w:pStyle w:val="BodyText"/>
        <w:spacing w:before="89"/>
        <w:rPr>
          <w:sz w:val="14"/>
        </w:rPr>
      </w:pPr>
    </w:p>
    <w:p>
      <w:pPr>
        <w:tabs>
          <w:tab w:pos="2817" w:val="left" w:leader="none"/>
        </w:tabs>
        <w:spacing w:line="114" w:lineRule="exact" w:before="0"/>
        <w:ind w:left="1161" w:right="0" w:firstLine="0"/>
        <w:jc w:val="center"/>
        <w:rPr>
          <w:sz w:val="14"/>
        </w:rPr>
      </w:pPr>
      <w:r>
        <w:rPr>
          <w:rFonts w:ascii="Symbol" w:hAnsi="Symbol"/>
          <w:color w:val="231F20"/>
          <w:spacing w:val="-10"/>
          <w:position w:val="-4"/>
          <w:sz w:val="14"/>
        </w:rPr>
        <w:t></w:t>
      </w:r>
      <w:r>
        <w:rPr>
          <w:color w:val="231F20"/>
          <w:position w:val="-4"/>
          <w:sz w:val="14"/>
        </w:rPr>
        <w:tab/>
      </w:r>
      <w:r>
        <w:rPr>
          <w:color w:val="231F20"/>
          <w:spacing w:val="-10"/>
          <w:sz w:val="14"/>
        </w:rPr>
        <w:t>2</w:t>
      </w:r>
    </w:p>
    <w:p>
      <w:pPr>
        <w:spacing w:after="0" w:line="114" w:lineRule="exact"/>
        <w:jc w:val="center"/>
        <w:rPr>
          <w:sz w:val="14"/>
        </w:rPr>
        <w:sectPr>
          <w:type w:val="continuous"/>
          <w:pgSz w:w="10890" w:h="14860"/>
          <w:pgMar w:header="713" w:footer="0" w:top="780" w:bottom="280" w:left="520" w:right="540"/>
        </w:sectPr>
      </w:pPr>
    </w:p>
    <w:p>
      <w:pPr>
        <w:spacing w:before="66"/>
        <w:ind w:left="0" w:right="0" w:firstLine="0"/>
        <w:jc w:val="right"/>
        <w:rPr>
          <w:rFonts w:ascii="Symbol" w:hAnsi="Symbol"/>
          <w:sz w:val="24"/>
        </w:rPr>
      </w:pPr>
      <w:r>
        <w:rPr>
          <w:i/>
          <w:color w:val="231F20"/>
          <w:sz w:val="24"/>
        </w:rPr>
        <w:t>E</w:t>
      </w:r>
      <w:r>
        <w:rPr>
          <w:i/>
          <w:color w:val="231F20"/>
          <w:position w:val="-5"/>
          <w:sz w:val="14"/>
        </w:rPr>
        <w:t>n</w:t>
      </w:r>
      <w:r>
        <w:rPr>
          <w:i/>
          <w:color w:val="231F20"/>
          <w:spacing w:val="42"/>
          <w:position w:val="-5"/>
          <w:sz w:val="14"/>
        </w:rPr>
        <w:t> </w:t>
      </w:r>
      <w:r>
        <w:rPr>
          <w:rFonts w:ascii="Symbol" w:hAnsi="Symbol"/>
          <w:color w:val="231F20"/>
          <w:spacing w:val="-10"/>
          <w:sz w:val="24"/>
        </w:rPr>
        <w:t></w:t>
      </w:r>
    </w:p>
    <w:p>
      <w:pPr>
        <w:spacing w:line="416" w:lineRule="exact" w:before="5"/>
        <w:ind w:left="68" w:right="0" w:firstLine="0"/>
        <w:jc w:val="left"/>
        <w:rPr>
          <w:sz w:val="24"/>
        </w:rPr>
      </w:pPr>
      <w:r>
        <w:rPr/>
        <w:br w:type="column"/>
      </w:r>
      <w:r>
        <w:rPr>
          <w:rFonts w:ascii="Symbol" w:hAnsi="Symbol"/>
          <w:color w:val="231F20"/>
          <w:position w:val="-5"/>
          <w:sz w:val="36"/>
        </w:rPr>
        <w:t></w:t>
      </w:r>
      <w:r>
        <w:rPr>
          <w:color w:val="231F20"/>
          <w:sz w:val="24"/>
        </w:rPr>
        <w:t>[</w:t>
      </w:r>
      <w:r>
        <w:rPr>
          <w:i/>
          <w:color w:val="231F20"/>
          <w:sz w:val="24"/>
        </w:rPr>
        <w:t>x</w:t>
      </w:r>
      <w:r>
        <w:rPr>
          <w:color w:val="231F20"/>
          <w:sz w:val="24"/>
        </w:rPr>
        <w:t>(</w:t>
      </w:r>
      <w:r>
        <w:rPr>
          <w:i/>
          <w:color w:val="231F20"/>
          <w:sz w:val="24"/>
        </w:rPr>
        <w:t>m</w:t>
      </w:r>
      <w:r>
        <w:rPr>
          <w:color w:val="231F20"/>
          <w:sz w:val="24"/>
        </w:rPr>
        <w:t>)</w:t>
      </w:r>
      <w:r>
        <w:rPr>
          <w:i/>
          <w:color w:val="231F20"/>
          <w:sz w:val="24"/>
        </w:rPr>
        <w:t>w</w:t>
      </w:r>
      <w:r>
        <w:rPr>
          <w:color w:val="231F20"/>
          <w:sz w:val="24"/>
        </w:rPr>
        <w:t>(</w:t>
      </w:r>
      <w:r>
        <w:rPr>
          <w:i/>
          <w:color w:val="231F20"/>
          <w:sz w:val="24"/>
        </w:rPr>
        <w:t>n</w:t>
      </w:r>
      <w:r>
        <w:rPr>
          <w:i/>
          <w:color w:val="231F20"/>
          <w:spacing w:val="-4"/>
          <w:sz w:val="24"/>
        </w:rPr>
        <w:t> </w:t>
      </w:r>
      <w:r>
        <w:rPr>
          <w:rFonts w:ascii="Symbol" w:hAnsi="Symbol"/>
          <w:color w:val="231F20"/>
          <w:sz w:val="24"/>
        </w:rPr>
        <w:t></w:t>
      </w:r>
      <w:r>
        <w:rPr>
          <w:color w:val="231F20"/>
          <w:sz w:val="24"/>
        </w:rPr>
        <w:t> </w:t>
      </w:r>
      <w:r>
        <w:rPr>
          <w:i/>
          <w:color w:val="231F20"/>
          <w:spacing w:val="-5"/>
          <w:sz w:val="24"/>
        </w:rPr>
        <w:t>m</w:t>
      </w:r>
      <w:r>
        <w:rPr>
          <w:color w:val="231F20"/>
          <w:spacing w:val="-5"/>
          <w:sz w:val="24"/>
        </w:rPr>
        <w:t>)]</w:t>
      </w:r>
    </w:p>
    <w:p>
      <w:pPr>
        <w:spacing w:line="147" w:lineRule="exact" w:before="0"/>
        <w:ind w:left="15" w:right="0" w:firstLine="0"/>
        <w:jc w:val="left"/>
        <w:rPr>
          <w:rFonts w:ascii="Symbol" w:hAnsi="Symbol"/>
          <w:sz w:val="14"/>
        </w:rPr>
      </w:pPr>
      <w:r>
        <w:rPr>
          <w:i/>
          <w:color w:val="231F20"/>
          <w:spacing w:val="-4"/>
          <w:sz w:val="14"/>
        </w:rPr>
        <w:t>m</w:t>
      </w:r>
      <w:r>
        <w:rPr>
          <w:rFonts w:ascii="Symbol" w:hAnsi="Symbol"/>
          <w:color w:val="231F20"/>
          <w:spacing w:val="-4"/>
          <w:sz w:val="14"/>
        </w:rPr>
        <w:t></w:t>
      </w:r>
    </w:p>
    <w:p>
      <w:pPr>
        <w:spacing w:before="120"/>
        <w:ind w:left="0" w:right="685"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40"/>
          <w:cols w:num="3" w:equalWidth="0">
            <w:col w:w="4448" w:space="40"/>
            <w:col w:w="1801" w:space="39"/>
            <w:col w:w="3502"/>
          </w:cols>
        </w:sectPr>
      </w:pPr>
    </w:p>
    <w:p>
      <w:pPr>
        <w:pStyle w:val="BodyText"/>
        <w:spacing w:before="49"/>
        <w:rPr>
          <w:i/>
        </w:rPr>
      </w:pPr>
    </w:p>
    <w:p>
      <w:pPr>
        <w:pStyle w:val="BodyText"/>
        <w:ind w:left="694"/>
      </w:pPr>
      <w:r>
        <w:rPr>
          <w:color w:val="231F20"/>
        </w:rPr>
        <w:t>And</w:t>
      </w:r>
      <w:r>
        <w:rPr>
          <w:color w:val="231F20"/>
          <w:spacing w:val="-5"/>
        </w:rPr>
        <w:t> </w:t>
      </w:r>
      <w:r>
        <w:rPr>
          <w:color w:val="231F20"/>
        </w:rPr>
        <w:t>short-term</w:t>
      </w:r>
      <w:r>
        <w:rPr>
          <w:color w:val="231F20"/>
          <w:spacing w:val="-7"/>
        </w:rPr>
        <w:t> </w:t>
      </w:r>
      <w:r>
        <w:rPr>
          <w:color w:val="231F20"/>
        </w:rPr>
        <w:t>zero</w:t>
      </w:r>
      <w:r>
        <w:rPr>
          <w:color w:val="231F20"/>
          <w:spacing w:val="-3"/>
        </w:rPr>
        <w:t> </w:t>
      </w:r>
      <w:r>
        <w:rPr>
          <w:color w:val="231F20"/>
        </w:rPr>
        <w:t>rate</w:t>
      </w:r>
      <w:r>
        <w:rPr>
          <w:color w:val="231F20"/>
          <w:spacing w:val="-3"/>
        </w:rPr>
        <w:t> </w:t>
      </w:r>
      <w:r>
        <w:rPr>
          <w:color w:val="231F20"/>
        </w:rPr>
        <w:t>algorithm</w:t>
      </w:r>
      <w:r>
        <w:rPr>
          <w:color w:val="231F20"/>
          <w:spacing w:val="-5"/>
        </w:rPr>
        <w:t> </w:t>
      </w:r>
      <w:r>
        <w:rPr>
          <w:color w:val="231F20"/>
        </w:rPr>
        <w:t>is</w:t>
      </w:r>
      <w:r>
        <w:rPr>
          <w:color w:val="231F20"/>
          <w:spacing w:val="-3"/>
        </w:rPr>
        <w:t> </w:t>
      </w:r>
      <w:r>
        <w:rPr>
          <w:color w:val="231F20"/>
        </w:rPr>
        <w:t>look</w:t>
      </w:r>
      <w:r>
        <w:rPr>
          <w:color w:val="231F20"/>
          <w:spacing w:val="-5"/>
        </w:rPr>
        <w:t> </w:t>
      </w:r>
      <w:r>
        <w:rPr>
          <w:color w:val="231F20"/>
        </w:rPr>
        <w:t>this</w:t>
      </w:r>
      <w:r>
        <w:rPr>
          <w:color w:val="231F20"/>
          <w:spacing w:val="-23"/>
        </w:rPr>
        <w:t> </w:t>
      </w:r>
      <w:r>
        <w:rPr>
          <w:color w:val="231F20"/>
          <w:spacing w:val="-23"/>
        </w:rPr>
        <w:drawing>
          <wp:inline distT="0" distB="0" distL="0" distR="0">
            <wp:extent cx="18186" cy="4735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18186" cy="47358"/>
                    </a:xfrm>
                    <a:prstGeom prst="rect">
                      <a:avLst/>
                    </a:prstGeom>
                  </pic:spPr>
                </pic:pic>
              </a:graphicData>
            </a:graphic>
          </wp:inline>
        </w:drawing>
      </w:r>
      <w:r>
        <w:rPr>
          <w:color w:val="231F20"/>
          <w:spacing w:val="-23"/>
        </w:rPr>
      </w:r>
    </w:p>
    <w:p>
      <w:pPr>
        <w:pStyle w:val="BodyText"/>
        <w:spacing w:before="12"/>
      </w:pPr>
    </w:p>
    <w:p>
      <w:pPr>
        <w:spacing w:after="0"/>
        <w:sectPr>
          <w:type w:val="continuous"/>
          <w:pgSz w:w="10890" w:h="14860"/>
          <w:pgMar w:header="713" w:footer="0" w:top="780" w:bottom="280" w:left="520" w:right="540"/>
        </w:sectPr>
      </w:pPr>
    </w:p>
    <w:p>
      <w:pPr>
        <w:spacing w:before="168"/>
        <w:ind w:left="0" w:right="0" w:firstLine="0"/>
        <w:jc w:val="right"/>
        <w:rPr>
          <w:rFonts w:ascii="Symbol" w:hAnsi="Symbol"/>
          <w:sz w:val="24"/>
        </w:rPr>
      </w:pPr>
      <w:r>
        <w:rPr>
          <w:i/>
          <w:color w:val="231F20"/>
          <w:sz w:val="24"/>
        </w:rPr>
        <w:t>Z</w:t>
      </w:r>
      <w:r>
        <w:rPr>
          <w:i/>
          <w:color w:val="231F20"/>
          <w:position w:val="-5"/>
          <w:sz w:val="14"/>
        </w:rPr>
        <w:t>n</w:t>
      </w:r>
      <w:r>
        <w:rPr>
          <w:i/>
          <w:color w:val="231F20"/>
          <w:spacing w:val="55"/>
          <w:position w:val="-5"/>
          <w:sz w:val="14"/>
        </w:rPr>
        <w:t> </w:t>
      </w:r>
      <w:r>
        <w:rPr>
          <w:rFonts w:ascii="Symbol" w:hAnsi="Symbol"/>
          <w:color w:val="231F20"/>
          <w:spacing w:val="-10"/>
          <w:sz w:val="24"/>
        </w:rPr>
        <w:t></w:t>
      </w:r>
    </w:p>
    <w:p>
      <w:pPr>
        <w:spacing w:line="420" w:lineRule="exact" w:before="97"/>
        <w:ind w:left="68" w:right="0" w:firstLine="0"/>
        <w:jc w:val="left"/>
        <w:rPr>
          <w:sz w:val="24"/>
        </w:rPr>
      </w:pPr>
      <w:r>
        <w:rPr/>
        <w:br w:type="column"/>
      </w:r>
      <w:r>
        <w:rPr>
          <w:rFonts w:ascii="Symbol" w:hAnsi="Symbol"/>
          <w:color w:val="231F20"/>
          <w:position w:val="-4"/>
          <w:sz w:val="36"/>
        </w:rPr>
        <w:t></w:t>
      </w:r>
      <w:r>
        <w:rPr>
          <w:color w:val="231F20"/>
          <w:sz w:val="24"/>
        </w:rPr>
        <w:t>|</w:t>
      </w:r>
      <w:r>
        <w:rPr>
          <w:color w:val="231F20"/>
          <w:spacing w:val="-21"/>
          <w:sz w:val="24"/>
        </w:rPr>
        <w:t> </w:t>
      </w:r>
      <w:r>
        <w:rPr>
          <w:color w:val="231F20"/>
          <w:sz w:val="24"/>
        </w:rPr>
        <w:t>sgn[</w:t>
      </w:r>
      <w:r>
        <w:rPr>
          <w:i/>
          <w:color w:val="231F20"/>
          <w:sz w:val="24"/>
        </w:rPr>
        <w:t>x</w:t>
      </w:r>
      <w:r>
        <w:rPr>
          <w:color w:val="231F20"/>
          <w:sz w:val="24"/>
        </w:rPr>
        <w:t>(</w:t>
      </w:r>
      <w:r>
        <w:rPr>
          <w:i/>
          <w:color w:val="231F20"/>
          <w:sz w:val="24"/>
        </w:rPr>
        <w:t>m</w:t>
      </w:r>
      <w:r>
        <w:rPr>
          <w:color w:val="231F20"/>
          <w:sz w:val="24"/>
        </w:rPr>
        <w:t>)]</w:t>
      </w:r>
      <w:r>
        <w:rPr>
          <w:color w:val="231F20"/>
          <w:spacing w:val="-29"/>
          <w:sz w:val="24"/>
        </w:rPr>
        <w:t> </w:t>
      </w:r>
      <w:r>
        <w:rPr>
          <w:rFonts w:ascii="Symbol" w:hAnsi="Symbol"/>
          <w:color w:val="231F20"/>
          <w:sz w:val="24"/>
        </w:rPr>
        <w:t></w:t>
      </w:r>
      <w:r>
        <w:rPr>
          <w:color w:val="231F20"/>
          <w:spacing w:val="-25"/>
          <w:sz w:val="24"/>
        </w:rPr>
        <w:t> </w:t>
      </w:r>
      <w:r>
        <w:rPr>
          <w:color w:val="231F20"/>
          <w:sz w:val="24"/>
        </w:rPr>
        <w:t>sgn[</w:t>
      </w:r>
      <w:r>
        <w:rPr>
          <w:i/>
          <w:color w:val="231F20"/>
          <w:sz w:val="24"/>
        </w:rPr>
        <w:t>x</w:t>
      </w:r>
      <w:r>
        <w:rPr>
          <w:color w:val="231F20"/>
          <w:sz w:val="24"/>
        </w:rPr>
        <w:t>(</w:t>
      </w:r>
      <w:r>
        <w:rPr>
          <w:i/>
          <w:color w:val="231F20"/>
          <w:sz w:val="24"/>
        </w:rPr>
        <w:t>m</w:t>
      </w:r>
      <w:r>
        <w:rPr>
          <w:i/>
          <w:color w:val="231F20"/>
          <w:spacing w:val="-18"/>
          <w:sz w:val="24"/>
        </w:rPr>
        <w:t> </w:t>
      </w:r>
      <w:r>
        <w:rPr>
          <w:rFonts w:ascii="Symbol" w:hAnsi="Symbol"/>
          <w:color w:val="231F20"/>
          <w:sz w:val="24"/>
        </w:rPr>
        <w:t></w:t>
      </w:r>
      <w:r>
        <w:rPr>
          <w:color w:val="231F20"/>
          <w:sz w:val="24"/>
        </w:rPr>
        <w:t>1)]</w:t>
      </w:r>
      <w:r>
        <w:rPr>
          <w:color w:val="231F20"/>
          <w:spacing w:val="-34"/>
          <w:sz w:val="24"/>
        </w:rPr>
        <w:t> </w:t>
      </w:r>
      <w:r>
        <w:rPr>
          <w:color w:val="231F20"/>
          <w:sz w:val="24"/>
        </w:rPr>
        <w:t>|</w:t>
      </w:r>
      <w:r>
        <w:rPr>
          <w:color w:val="231F20"/>
          <w:spacing w:val="-12"/>
          <w:sz w:val="24"/>
        </w:rPr>
        <w:t> </w:t>
      </w:r>
      <w:r>
        <w:rPr>
          <w:i/>
          <w:color w:val="231F20"/>
          <w:sz w:val="24"/>
        </w:rPr>
        <w:t>w</w:t>
      </w:r>
      <w:r>
        <w:rPr>
          <w:color w:val="231F20"/>
          <w:sz w:val="24"/>
        </w:rPr>
        <w:t>(</w:t>
      </w:r>
      <w:r>
        <w:rPr>
          <w:i/>
          <w:color w:val="231F20"/>
          <w:sz w:val="24"/>
        </w:rPr>
        <w:t>n</w:t>
      </w:r>
      <w:r>
        <w:rPr>
          <w:i/>
          <w:color w:val="231F20"/>
          <w:spacing w:val="-15"/>
          <w:sz w:val="24"/>
        </w:rPr>
        <w:t> </w:t>
      </w:r>
      <w:r>
        <w:rPr>
          <w:rFonts w:ascii="Symbol" w:hAnsi="Symbol"/>
          <w:color w:val="231F20"/>
          <w:sz w:val="24"/>
        </w:rPr>
        <w:t></w:t>
      </w:r>
      <w:r>
        <w:rPr>
          <w:color w:val="231F20"/>
          <w:spacing w:val="-17"/>
          <w:sz w:val="24"/>
        </w:rPr>
        <w:t> </w:t>
      </w:r>
      <w:r>
        <w:rPr>
          <w:i/>
          <w:color w:val="231F20"/>
          <w:spacing w:val="-5"/>
          <w:sz w:val="24"/>
        </w:rPr>
        <w:t>m</w:t>
      </w:r>
      <w:r>
        <w:rPr>
          <w:color w:val="231F20"/>
          <w:spacing w:val="-5"/>
          <w:sz w:val="24"/>
        </w:rPr>
        <w:t>)</w:t>
      </w:r>
    </w:p>
    <w:p>
      <w:pPr>
        <w:spacing w:line="151" w:lineRule="exact" w:before="0"/>
        <w:ind w:left="15" w:right="0" w:firstLine="0"/>
        <w:jc w:val="left"/>
        <w:rPr>
          <w:rFonts w:ascii="Symbol" w:hAnsi="Symbol"/>
          <w:sz w:val="14"/>
        </w:rPr>
      </w:pPr>
      <w:r>
        <w:rPr/>
        <mc:AlternateContent>
          <mc:Choice Requires="wps">
            <w:drawing>
              <wp:anchor distT="0" distB="0" distL="0" distR="0" allowOverlap="1" layoutInCell="1" locked="0" behindDoc="1" simplePos="0" relativeHeight="487407616">
                <wp:simplePos x="0" y="0"/>
                <wp:positionH relativeFrom="page">
                  <wp:posOffset>2616631</wp:posOffset>
                </wp:positionH>
                <wp:positionV relativeFrom="paragraph">
                  <wp:posOffset>-313673</wp:posOffset>
                </wp:positionV>
                <wp:extent cx="63500" cy="1162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116205"/>
                        </a:xfrm>
                        <a:prstGeom prst="rect">
                          <a:avLst/>
                        </a:prstGeom>
                      </wps:spPr>
                      <wps:txbx>
                        <w:txbxContent>
                          <w:p>
                            <w:pPr>
                              <w:spacing w:before="0"/>
                              <w:ind w:left="0" w:right="0" w:firstLine="0"/>
                              <w:jc w:val="left"/>
                              <w:rPr>
                                <w:rFonts w:ascii="Symbol" w:hAnsi="Symbol"/>
                                <w:sz w:val="14"/>
                              </w:rPr>
                            </w:pPr>
                            <w:r>
                              <w:rPr>
                                <w:rFonts w:ascii="Symbol" w:hAnsi="Symbol"/>
                                <w:color w:val="231F20"/>
                                <w:spacing w:val="-10"/>
                                <w:sz w:val="14"/>
                              </w:rPr>
                              <w:t></w:t>
                            </w:r>
                          </w:p>
                        </w:txbxContent>
                      </wps:txbx>
                      <wps:bodyPr wrap="square" lIns="0" tIns="0" rIns="0" bIns="0" rtlCol="0">
                        <a:noAutofit/>
                      </wps:bodyPr>
                    </wps:wsp>
                  </a:graphicData>
                </a:graphic>
              </wp:anchor>
            </w:drawing>
          </mc:Choice>
          <mc:Fallback>
            <w:pict>
              <v:shape style="position:absolute;margin-left:206.033997pt;margin-top:-24.69874pt;width:5pt;height:9.15pt;mso-position-horizontal-relative:page;mso-position-vertical-relative:paragraph;z-index:-15908864" type="#_x0000_t202" id="docshape11" filled="false" stroked="false">
                <v:textbox inset="0,0,0,0">
                  <w:txbxContent>
                    <w:p>
                      <w:pPr>
                        <w:spacing w:before="0"/>
                        <w:ind w:left="0" w:right="0" w:firstLine="0"/>
                        <w:jc w:val="left"/>
                        <w:rPr>
                          <w:rFonts w:ascii="Symbol" w:hAnsi="Symbol"/>
                          <w:sz w:val="14"/>
                        </w:rPr>
                      </w:pPr>
                      <w:r>
                        <w:rPr>
                          <w:rFonts w:ascii="Symbol" w:hAnsi="Symbol"/>
                          <w:color w:val="231F20"/>
                          <w:spacing w:val="-10"/>
                          <w:sz w:val="14"/>
                        </w:rPr>
                        <w:t></w:t>
                      </w:r>
                    </w:p>
                  </w:txbxContent>
                </v:textbox>
                <w10:wrap type="none"/>
              </v:shape>
            </w:pict>
          </mc:Fallback>
        </mc:AlternateContent>
      </w:r>
      <w:r>
        <w:rPr>
          <w:i/>
          <w:color w:val="231F20"/>
          <w:spacing w:val="-4"/>
          <w:sz w:val="14"/>
        </w:rPr>
        <w:t>m</w:t>
      </w:r>
      <w:r>
        <w:rPr>
          <w:rFonts w:ascii="Symbol" w:hAnsi="Symbol"/>
          <w:color w:val="231F20"/>
          <w:spacing w:val="-4"/>
          <w:sz w:val="14"/>
        </w:rPr>
        <w:t></w:t>
      </w:r>
    </w:p>
    <w:p>
      <w:pPr>
        <w:spacing w:before="220"/>
        <w:ind w:left="1645"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520" w:right="540"/>
          <w:cols w:num="3" w:equalWidth="0">
            <w:col w:w="3418" w:space="40"/>
            <w:col w:w="3766" w:space="39"/>
            <w:col w:w="2567"/>
          </w:cols>
        </w:sectPr>
      </w:pPr>
    </w:p>
    <w:p>
      <w:pPr>
        <w:pStyle w:val="BodyText"/>
        <w:spacing w:before="48"/>
        <w:rPr>
          <w:i/>
        </w:rPr>
      </w:pPr>
    </w:p>
    <w:p>
      <w:pPr>
        <w:pStyle w:val="BodyText"/>
        <w:spacing w:before="1"/>
        <w:ind w:left="694"/>
      </w:pPr>
      <w:r>
        <w:rPr>
          <w:color w:val="231F20"/>
        </w:rPr>
        <w:t>Sgn</w:t>
      </w:r>
      <w:r>
        <w:rPr>
          <w:color w:val="231F20"/>
          <w:spacing w:val="-6"/>
        </w:rPr>
        <w:t> </w:t>
      </w:r>
      <w:r>
        <w:rPr>
          <w:color w:val="231F20"/>
        </w:rPr>
        <w:t>means</w:t>
      </w:r>
      <w:r>
        <w:rPr>
          <w:color w:val="231F20"/>
          <w:spacing w:val="-4"/>
        </w:rPr>
        <w:t> </w:t>
      </w:r>
      <w:r>
        <w:rPr>
          <w:color w:val="231F20"/>
        </w:rPr>
        <w:t>a</w:t>
      </w:r>
      <w:r>
        <w:rPr>
          <w:color w:val="231F20"/>
          <w:spacing w:val="-2"/>
        </w:rPr>
        <w:t> </w:t>
      </w:r>
      <w:r>
        <w:rPr>
          <w:color w:val="231F20"/>
        </w:rPr>
        <w:t>signum</w:t>
      </w:r>
      <w:r>
        <w:rPr>
          <w:color w:val="231F20"/>
          <w:spacing w:val="-6"/>
        </w:rPr>
        <w:t> </w:t>
      </w:r>
      <w:r>
        <w:rPr>
          <w:color w:val="231F20"/>
        </w:rPr>
        <w:t>expressed</w:t>
      </w:r>
      <w:r>
        <w:rPr>
          <w:color w:val="231F20"/>
          <w:spacing w:val="-3"/>
        </w:rPr>
        <w:t> </w:t>
      </w:r>
      <w:r>
        <w:rPr>
          <w:color w:val="231F20"/>
        </w:rPr>
        <w:t>as</w:t>
      </w:r>
      <w:r>
        <w:rPr>
          <w:color w:val="231F20"/>
          <w:spacing w:val="42"/>
        </w:rPr>
        <w:t> </w:t>
      </w:r>
      <w:r>
        <w:rPr>
          <w:color w:val="231F20"/>
        </w:rPr>
        <w:t>function</w:t>
      </w:r>
      <w:r>
        <w:rPr>
          <w:color w:val="231F20"/>
          <w:spacing w:val="-23"/>
        </w:rPr>
        <w:t> </w:t>
      </w:r>
      <w:r>
        <w:rPr>
          <w:color w:val="231F20"/>
          <w:spacing w:val="-23"/>
        </w:rPr>
        <w:drawing>
          <wp:inline distT="0" distB="0" distL="0" distR="0">
            <wp:extent cx="18186" cy="4735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18186" cy="47358"/>
                    </a:xfrm>
                    <a:prstGeom prst="rect">
                      <a:avLst/>
                    </a:prstGeom>
                  </pic:spPr>
                </pic:pic>
              </a:graphicData>
            </a:graphic>
          </wp:inline>
        </w:drawing>
      </w:r>
      <w:r>
        <w:rPr>
          <w:color w:val="231F20"/>
          <w:spacing w:val="-23"/>
        </w:rPr>
      </w:r>
    </w:p>
    <w:p>
      <w:pPr>
        <w:spacing w:after="0"/>
        <w:sectPr>
          <w:type w:val="continuous"/>
          <w:pgSz w:w="10890" w:h="14860"/>
          <w:pgMar w:header="713" w:footer="0" w:top="780" w:bottom="280" w:left="520" w:right="540"/>
        </w:sectPr>
      </w:pPr>
    </w:p>
    <w:p>
      <w:pPr>
        <w:pStyle w:val="BodyText"/>
        <w:spacing w:before="11"/>
        <w:rPr>
          <w:sz w:val="19"/>
        </w:rPr>
      </w:pPr>
    </w:p>
    <w:p>
      <w:pPr>
        <w:spacing w:after="0"/>
        <w:rPr>
          <w:sz w:val="19"/>
        </w:rPr>
        <w:sectPr>
          <w:pgSz w:w="10890" w:h="14860"/>
          <w:pgMar w:header="713" w:footer="0" w:top="900" w:bottom="280" w:left="520" w:right="540"/>
        </w:sectPr>
      </w:pPr>
    </w:p>
    <w:p>
      <w:pPr>
        <w:spacing w:line="402" w:lineRule="exact" w:before="113"/>
        <w:ind w:left="0" w:right="84" w:firstLine="0"/>
        <w:jc w:val="right"/>
        <w:rPr>
          <w:sz w:val="24"/>
        </w:rPr>
      </w:pPr>
      <w:r>
        <w:rPr/>
        <mc:AlternateContent>
          <mc:Choice Requires="wps">
            <w:drawing>
              <wp:anchor distT="0" distB="0" distL="0" distR="0" allowOverlap="1" layoutInCell="1" locked="0" behindDoc="1" simplePos="0" relativeHeight="487409152">
                <wp:simplePos x="0" y="0"/>
                <wp:positionH relativeFrom="page">
                  <wp:posOffset>3130232</wp:posOffset>
                </wp:positionH>
                <wp:positionV relativeFrom="paragraph">
                  <wp:posOffset>201440</wp:posOffset>
                </wp:positionV>
                <wp:extent cx="75565" cy="1873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5565" cy="187325"/>
                        </a:xfrm>
                        <a:prstGeom prst="rect">
                          <a:avLst/>
                        </a:prstGeom>
                      </wps:spPr>
                      <wps:txbx>
                        <w:txbxContent>
                          <w:p>
                            <w:pPr>
                              <w:spacing w:before="0"/>
                              <w:ind w:left="0" w:right="0" w:firstLine="0"/>
                              <w:jc w:val="left"/>
                              <w:rPr>
                                <w:rFonts w:ascii="Symbol" w:hAnsi="Symbol"/>
                                <w:sz w:val="24"/>
                              </w:rPr>
                            </w:pPr>
                            <w:r>
                              <w:rPr>
                                <w:rFonts w:ascii="Symbol" w:hAnsi="Symbol"/>
                                <w:color w:val="231F20"/>
                                <w:spacing w:val="-10"/>
                                <w:sz w:val="24"/>
                              </w:rPr>
                              <w:t></w:t>
                            </w:r>
                          </w:p>
                        </w:txbxContent>
                      </wps:txbx>
                      <wps:bodyPr wrap="square" lIns="0" tIns="0" rIns="0" bIns="0" rtlCol="0">
                        <a:noAutofit/>
                      </wps:bodyPr>
                    </wps:wsp>
                  </a:graphicData>
                </a:graphic>
              </wp:anchor>
            </w:drawing>
          </mc:Choice>
          <mc:Fallback>
            <w:pict>
              <v:shape style="position:absolute;margin-left:246.475006pt;margin-top:15.861475pt;width:5.95pt;height:14.75pt;mso-position-horizontal-relative:page;mso-position-vertical-relative:paragraph;z-index:-15907328" type="#_x0000_t202" id="docshape12" filled="false" stroked="false">
                <v:textbox inset="0,0,0,0">
                  <w:txbxContent>
                    <w:p>
                      <w:pPr>
                        <w:spacing w:before="0"/>
                        <w:ind w:left="0" w:right="0" w:firstLine="0"/>
                        <w:jc w:val="left"/>
                        <w:rPr>
                          <w:rFonts w:ascii="Symbol" w:hAnsi="Symbol"/>
                          <w:sz w:val="24"/>
                        </w:rPr>
                      </w:pPr>
                      <w:r>
                        <w:rPr>
                          <w:rFonts w:ascii="Symbol" w:hAnsi="Symbol"/>
                          <w:color w:val="231F20"/>
                          <w:spacing w:val="-10"/>
                          <w:sz w:val="24"/>
                        </w:rPr>
                        <w:t></w:t>
                      </w:r>
                    </w:p>
                  </w:txbxContent>
                </v:textbox>
                <w10:wrap type="none"/>
              </v:shape>
            </w:pict>
          </mc:Fallback>
        </mc:AlternateContent>
      </w:r>
      <w:r>
        <w:rPr>
          <w:i/>
          <w:color w:val="231F20"/>
          <w:sz w:val="24"/>
        </w:rPr>
        <w:t>W</w:t>
      </w:r>
      <w:r>
        <w:rPr>
          <w:i/>
          <w:color w:val="231F20"/>
          <w:spacing w:val="-28"/>
          <w:sz w:val="24"/>
        </w:rPr>
        <w:t> </w:t>
      </w:r>
      <w:r>
        <w:rPr>
          <w:color w:val="231F20"/>
          <w:sz w:val="24"/>
        </w:rPr>
        <w:t>(</w:t>
      </w:r>
      <w:r>
        <w:rPr>
          <w:i/>
          <w:color w:val="231F20"/>
          <w:sz w:val="24"/>
        </w:rPr>
        <w:t>n</w:t>
      </w:r>
      <w:r>
        <w:rPr>
          <w:color w:val="231F20"/>
          <w:sz w:val="24"/>
        </w:rPr>
        <w:t>)</w:t>
      </w:r>
      <w:r>
        <w:rPr>
          <w:color w:val="231F20"/>
          <w:spacing w:val="-9"/>
          <w:sz w:val="24"/>
        </w:rPr>
        <w:t> </w:t>
      </w:r>
      <w:r>
        <w:rPr>
          <w:rFonts w:ascii="Symbol" w:hAnsi="Symbol"/>
          <w:color w:val="231F20"/>
          <w:sz w:val="24"/>
        </w:rPr>
        <w:t></w:t>
      </w:r>
      <w:r>
        <w:rPr>
          <w:color w:val="231F20"/>
          <w:spacing w:val="-7"/>
          <w:sz w:val="24"/>
        </w:rPr>
        <w:t> </w:t>
      </w:r>
      <w:r>
        <w:rPr>
          <w:rFonts w:ascii="Symbol" w:hAnsi="Symbol"/>
          <w:color w:val="231F20"/>
          <w:position w:val="16"/>
          <w:sz w:val="24"/>
        </w:rPr>
        <w:t></w:t>
      </w:r>
      <w:r>
        <w:rPr>
          <w:color w:val="231F20"/>
          <w:spacing w:val="37"/>
          <w:position w:val="16"/>
          <w:sz w:val="24"/>
        </w:rPr>
        <w:t>  </w:t>
      </w:r>
      <w:r>
        <w:rPr>
          <w:color w:val="231F20"/>
          <w:spacing w:val="-10"/>
          <w:position w:val="18"/>
          <w:sz w:val="24"/>
        </w:rPr>
        <w:t>1</w:t>
      </w:r>
    </w:p>
    <w:p>
      <w:pPr>
        <w:pStyle w:val="Heading1"/>
        <w:spacing w:line="184" w:lineRule="auto"/>
        <w:jc w:val="right"/>
      </w:pPr>
      <w:r>
        <w:rPr>
          <w:rFonts w:ascii="Symbol" w:hAnsi="Symbol"/>
          <w:color w:val="231F20"/>
          <w:position w:val="-5"/>
        </w:rPr>
        <w:t></w:t>
      </w:r>
      <w:r>
        <w:rPr>
          <w:color w:val="231F20"/>
          <w:spacing w:val="71"/>
          <w:position w:val="-5"/>
        </w:rPr>
        <w:t> </w:t>
      </w:r>
      <w:r>
        <w:rPr>
          <w:rFonts w:ascii="Symbol" w:hAnsi="Symbol"/>
          <w:color w:val="231F20"/>
          <w:spacing w:val="-5"/>
        </w:rPr>
        <w:t></w:t>
      </w:r>
      <w:r>
        <w:rPr>
          <w:color w:val="231F20"/>
          <w:spacing w:val="-5"/>
        </w:rPr>
        <w:t>1</w:t>
      </w:r>
    </w:p>
    <w:p>
      <w:pPr>
        <w:spacing w:before="101"/>
        <w:ind w:left="442" w:right="0" w:firstLine="0"/>
        <w:jc w:val="left"/>
        <w:rPr>
          <w:sz w:val="24"/>
        </w:rPr>
      </w:pPr>
      <w:r>
        <w:rPr/>
        <w:br w:type="column"/>
      </w:r>
      <w:r>
        <w:rPr>
          <w:i/>
          <w:color w:val="231F20"/>
          <w:sz w:val="24"/>
        </w:rPr>
        <w:t>x</w:t>
      </w:r>
      <w:r>
        <w:rPr>
          <w:color w:val="231F20"/>
          <w:sz w:val="24"/>
        </w:rPr>
        <w:t>(</w:t>
      </w:r>
      <w:r>
        <w:rPr>
          <w:i/>
          <w:color w:val="231F20"/>
          <w:sz w:val="24"/>
        </w:rPr>
        <w:t>n</w:t>
      </w:r>
      <w:r>
        <w:rPr>
          <w:color w:val="231F20"/>
          <w:sz w:val="24"/>
        </w:rPr>
        <w:t>)</w:t>
      </w:r>
      <w:r>
        <w:rPr>
          <w:color w:val="231F20"/>
          <w:spacing w:val="-10"/>
          <w:sz w:val="24"/>
        </w:rPr>
        <w:t> </w:t>
      </w:r>
      <w:r>
        <w:rPr>
          <w:rFonts w:ascii="Symbol" w:hAnsi="Symbol"/>
          <w:color w:val="231F20"/>
          <w:sz w:val="24"/>
        </w:rPr>
        <w:t></w:t>
      </w:r>
      <w:r>
        <w:rPr>
          <w:color w:val="231F20"/>
          <w:spacing w:val="-7"/>
          <w:sz w:val="24"/>
        </w:rPr>
        <w:t> </w:t>
      </w:r>
      <w:r>
        <w:rPr>
          <w:color w:val="231F20"/>
          <w:spacing w:val="-10"/>
          <w:sz w:val="24"/>
        </w:rPr>
        <w:t>0</w:t>
      </w:r>
    </w:p>
    <w:p>
      <w:pPr>
        <w:spacing w:before="66"/>
        <w:ind w:left="442" w:right="0" w:firstLine="0"/>
        <w:jc w:val="left"/>
        <w:rPr>
          <w:sz w:val="24"/>
        </w:rPr>
      </w:pPr>
      <w:r>
        <w:rPr>
          <w:i/>
          <w:color w:val="231F20"/>
          <w:sz w:val="24"/>
        </w:rPr>
        <w:t>x</w:t>
      </w:r>
      <w:r>
        <w:rPr>
          <w:color w:val="231F20"/>
          <w:sz w:val="24"/>
        </w:rPr>
        <w:t>(</w:t>
      </w:r>
      <w:r>
        <w:rPr>
          <w:i/>
          <w:color w:val="231F20"/>
          <w:sz w:val="24"/>
        </w:rPr>
        <w:t>n</w:t>
      </w:r>
      <w:r>
        <w:rPr>
          <w:color w:val="231F20"/>
          <w:sz w:val="24"/>
        </w:rPr>
        <w:t>)</w:t>
      </w:r>
      <w:r>
        <w:rPr>
          <w:color w:val="231F20"/>
          <w:spacing w:val="-10"/>
          <w:sz w:val="24"/>
        </w:rPr>
        <w:t> </w:t>
      </w:r>
      <w:r>
        <w:rPr>
          <w:rFonts w:ascii="Symbol" w:hAnsi="Symbol"/>
          <w:color w:val="231F20"/>
          <w:sz w:val="24"/>
        </w:rPr>
        <w:t></w:t>
      </w:r>
      <w:r>
        <w:rPr>
          <w:color w:val="231F20"/>
          <w:spacing w:val="-7"/>
          <w:sz w:val="24"/>
        </w:rPr>
        <w:t> </w:t>
      </w:r>
      <w:r>
        <w:rPr>
          <w:color w:val="231F20"/>
          <w:spacing w:val="-10"/>
          <w:sz w:val="24"/>
        </w:rPr>
        <w:t>0</w:t>
      </w:r>
    </w:p>
    <w:p>
      <w:pPr>
        <w:spacing w:line="240" w:lineRule="auto" w:before="101"/>
        <w:rPr>
          <w:sz w:val="20"/>
        </w:rPr>
      </w:pPr>
      <w:r>
        <w:rPr/>
        <w:br w:type="column"/>
      </w:r>
      <w:r>
        <w:rPr>
          <w:sz w:val="20"/>
        </w:rPr>
      </w:r>
    </w:p>
    <w:p>
      <w:pPr>
        <w:spacing w:before="0"/>
        <w:ind w:left="0" w:right="682" w:firstLine="0"/>
        <w:jc w:val="right"/>
        <w:rPr>
          <w:i/>
          <w:sz w:val="20"/>
        </w:rPr>
      </w:pPr>
      <w:r>
        <w:rPr>
          <w:i/>
          <w:color w:val="231F20"/>
          <w:spacing w:val="-5"/>
          <w:sz w:val="20"/>
        </w:rPr>
        <w:t>(5)</w:t>
      </w:r>
    </w:p>
    <w:p>
      <w:pPr>
        <w:spacing w:after="0"/>
        <w:jc w:val="right"/>
        <w:rPr>
          <w:sz w:val="20"/>
        </w:rPr>
        <w:sectPr>
          <w:type w:val="continuous"/>
          <w:pgSz w:w="10890" w:h="14860"/>
          <w:pgMar w:header="713" w:footer="0" w:top="780" w:bottom="280" w:left="520" w:right="540"/>
          <w:cols w:num="3" w:equalWidth="0">
            <w:col w:w="4931" w:space="40"/>
            <w:col w:w="1192" w:space="39"/>
            <w:col w:w="3628"/>
          </w:cols>
        </w:sectPr>
      </w:pPr>
    </w:p>
    <w:p>
      <w:pPr>
        <w:pStyle w:val="BodyText"/>
        <w:spacing w:before="31"/>
        <w:rPr>
          <w:i/>
        </w:rPr>
      </w:pPr>
    </w:p>
    <w:p>
      <w:pPr>
        <w:pStyle w:val="BodyText"/>
        <w:spacing w:line="249" w:lineRule="auto"/>
        <w:ind w:left="293" w:right="637" w:firstLine="400"/>
        <w:jc w:val="both"/>
      </w:pPr>
      <w:r>
        <w:rPr>
          <w:color w:val="231F20"/>
        </w:rPr>
        <w:t>By using the dual threshold method for voice activity detection, we should set two thresholds for short- term energy analysis and short-term zero rate algorithm analysis, one high and one low for each. The low one is sensitive for signal changes so it is easy to be overstepped, but the high one only can be overstepped by the signal which</w:t>
      </w:r>
      <w:r>
        <w:rPr>
          <w:color w:val="231F20"/>
          <w:spacing w:val="-4"/>
        </w:rPr>
        <w:t> </w:t>
      </w:r>
      <w:r>
        <w:rPr>
          <w:color w:val="231F20"/>
        </w:rPr>
        <w:t>reaches</w:t>
      </w:r>
      <w:r>
        <w:rPr>
          <w:color w:val="231F20"/>
          <w:spacing w:val="-4"/>
        </w:rPr>
        <w:t> </w:t>
      </w:r>
      <w:r>
        <w:rPr>
          <w:color w:val="231F20"/>
        </w:rPr>
        <w:t>to</w:t>
      </w:r>
      <w:r>
        <w:rPr>
          <w:color w:val="231F20"/>
          <w:spacing w:val="-3"/>
        </w:rPr>
        <w:t> </w:t>
      </w:r>
      <w:r>
        <w:rPr>
          <w:color w:val="231F20"/>
        </w:rPr>
        <w:t>some</w:t>
      </w:r>
      <w:r>
        <w:rPr>
          <w:color w:val="231F20"/>
          <w:spacing w:val="-3"/>
        </w:rPr>
        <w:t> </w:t>
      </w:r>
      <w:r>
        <w:rPr>
          <w:color w:val="231F20"/>
        </w:rPr>
        <w:t>intensity.</w:t>
      </w:r>
      <w:r>
        <w:rPr>
          <w:color w:val="231F20"/>
          <w:spacing w:val="-3"/>
        </w:rPr>
        <w:t> </w:t>
      </w:r>
      <w:r>
        <w:rPr>
          <w:color w:val="231F20"/>
        </w:rPr>
        <w:t>The method</w:t>
      </w:r>
      <w:r>
        <w:rPr>
          <w:color w:val="231F20"/>
          <w:spacing w:val="-3"/>
        </w:rPr>
        <w:t> </w:t>
      </w:r>
      <w:r>
        <w:rPr>
          <w:color w:val="231F20"/>
        </w:rPr>
        <w:t>is</w:t>
      </w:r>
      <w:r>
        <w:rPr>
          <w:color w:val="231F20"/>
          <w:spacing w:val="-2"/>
        </w:rPr>
        <w:t> </w:t>
      </w:r>
      <w:r>
        <w:rPr>
          <w:color w:val="231F20"/>
        </w:rPr>
        <w:t>divided</w:t>
      </w:r>
      <w:r>
        <w:rPr>
          <w:color w:val="231F20"/>
          <w:spacing w:val="-2"/>
        </w:rPr>
        <w:t> </w:t>
      </w:r>
      <w:r>
        <w:rPr>
          <w:color w:val="231F20"/>
        </w:rPr>
        <w:t>into</w:t>
      </w:r>
      <w:r>
        <w:rPr>
          <w:color w:val="231F20"/>
          <w:spacing w:val="-2"/>
        </w:rPr>
        <w:t> </w:t>
      </w:r>
      <w:r>
        <w:rPr>
          <w:color w:val="231F20"/>
        </w:rPr>
        <w:t>four</w:t>
      </w:r>
      <w:r>
        <w:rPr>
          <w:color w:val="231F20"/>
          <w:spacing w:val="-2"/>
        </w:rPr>
        <w:t> </w:t>
      </w:r>
      <w:r>
        <w:rPr>
          <w:color w:val="231F20"/>
        </w:rPr>
        <w:t>stages: mute,</w:t>
      </w:r>
      <w:r>
        <w:rPr>
          <w:color w:val="231F20"/>
          <w:spacing w:val="-2"/>
        </w:rPr>
        <w:t> </w:t>
      </w:r>
      <w:r>
        <w:rPr>
          <w:color w:val="231F20"/>
        </w:rPr>
        <w:t>transition,</w:t>
      </w:r>
      <w:r>
        <w:rPr>
          <w:color w:val="231F20"/>
          <w:spacing w:val="-2"/>
        </w:rPr>
        <w:t> </w:t>
      </w:r>
      <w:r>
        <w:rPr>
          <w:color w:val="231F20"/>
        </w:rPr>
        <w:t>voice</w:t>
      </w:r>
      <w:r>
        <w:rPr>
          <w:color w:val="231F20"/>
          <w:spacing w:val="-2"/>
        </w:rPr>
        <w:t> </w:t>
      </w:r>
      <w:r>
        <w:rPr>
          <w:color w:val="231F20"/>
        </w:rPr>
        <w:t>and</w:t>
      </w:r>
      <w:r>
        <w:rPr>
          <w:color w:val="231F20"/>
          <w:spacing w:val="-2"/>
        </w:rPr>
        <w:t> </w:t>
      </w:r>
      <w:r>
        <w:rPr>
          <w:color w:val="231F20"/>
        </w:rPr>
        <w:t>end. During the mute, if one of the energy or the zero rate over the low threshold, the flag will be changed. This indicates the process enters the transition, but now we cannot be sure whether there really is a voice signal or not, therefore if the numerical value down to below</w:t>
      </w:r>
      <w:r>
        <w:rPr>
          <w:color w:val="231F20"/>
          <w:spacing w:val="-1"/>
        </w:rPr>
        <w:t> </w:t>
      </w:r>
      <w:r>
        <w:rPr>
          <w:color w:val="231F20"/>
        </w:rPr>
        <w:t>the low threshold, the current state goes back to the mute. But if any one of the parameter oversteps the high threshold, we can determine that it get into the voice part.</w:t>
      </w:r>
      <w:r>
        <w:rPr>
          <w:color w:val="231F20"/>
          <w:spacing w:val="40"/>
        </w:rPr>
        <w:t> </w:t>
      </w:r>
      <w:r>
        <w:rPr>
          <w:color w:val="231F20"/>
        </w:rPr>
        <w:t>At this part if tow parameters down to below the threshold at the same time the time is shorter than the time threshold we believe that this speech signal is noise. If not we label the endpoints and return.</w:t>
      </w:r>
    </w:p>
    <w:p>
      <w:pPr>
        <w:pStyle w:val="BodyText"/>
        <w:spacing w:before="19"/>
      </w:pPr>
    </w:p>
    <w:p>
      <w:pPr>
        <w:pStyle w:val="ListParagraph"/>
        <w:numPr>
          <w:ilvl w:val="1"/>
          <w:numId w:val="1"/>
        </w:numPr>
        <w:tabs>
          <w:tab w:pos="647" w:val="left" w:leader="none"/>
        </w:tabs>
        <w:spacing w:line="240" w:lineRule="auto" w:before="0" w:after="0"/>
        <w:ind w:left="647" w:right="0" w:hanging="354"/>
        <w:jc w:val="left"/>
        <w:rPr>
          <w:i/>
          <w:sz w:val="20"/>
        </w:rPr>
      </w:pPr>
      <w:r>
        <w:rPr>
          <w:i/>
          <w:color w:val="231F20"/>
          <w:sz w:val="20"/>
        </w:rPr>
        <w:t>Feature</w:t>
      </w:r>
      <w:r>
        <w:rPr>
          <w:i/>
          <w:color w:val="231F20"/>
          <w:spacing w:val="-8"/>
          <w:sz w:val="20"/>
        </w:rPr>
        <w:t> </w:t>
      </w:r>
      <w:r>
        <w:rPr>
          <w:i/>
          <w:color w:val="231F20"/>
          <w:spacing w:val="-2"/>
          <w:sz w:val="20"/>
        </w:rPr>
        <w:t>extraction</w:t>
      </w:r>
    </w:p>
    <w:p>
      <w:pPr>
        <w:pStyle w:val="BodyText"/>
        <w:spacing w:before="20"/>
        <w:rPr>
          <w:i/>
        </w:rPr>
      </w:pPr>
    </w:p>
    <w:p>
      <w:pPr>
        <w:pStyle w:val="BodyText"/>
        <w:spacing w:line="249" w:lineRule="auto"/>
        <w:ind w:left="293" w:right="683" w:firstLine="400"/>
        <w:jc w:val="both"/>
      </w:pPr>
      <w:r>
        <w:rPr>
          <w:color w:val="231F20"/>
        </w:rPr>
        <w:t>We choose the Mel Frequency Cepstrum Coeficients(MFCC) to do the feature extraction from many kinds of methods. The theory is based on linear predictive coding (LPC), according to phonation mechanism, and psychology model of auditory system. Mel frequency can be formulated as follow:</w:t>
      </w:r>
    </w:p>
    <w:p>
      <w:pPr>
        <w:pStyle w:val="BodyText"/>
        <w:spacing w:before="4"/>
        <w:rPr>
          <w:sz w:val="13"/>
        </w:rPr>
      </w:pPr>
    </w:p>
    <w:p>
      <w:pPr>
        <w:spacing w:after="0"/>
        <w:rPr>
          <w:sz w:val="13"/>
        </w:rPr>
        <w:sectPr>
          <w:type w:val="continuous"/>
          <w:pgSz w:w="10890" w:h="14860"/>
          <w:pgMar w:header="713" w:footer="0" w:top="780" w:bottom="280" w:left="520" w:right="540"/>
        </w:sectPr>
      </w:pPr>
    </w:p>
    <w:p>
      <w:pPr>
        <w:pStyle w:val="BodyText"/>
        <w:spacing w:before="77"/>
        <w:rPr>
          <w:sz w:val="14"/>
        </w:rPr>
      </w:pPr>
    </w:p>
    <w:p>
      <w:pPr>
        <w:spacing w:before="0"/>
        <w:ind w:left="0" w:right="0" w:firstLine="0"/>
        <w:jc w:val="right"/>
        <w:rPr>
          <w:i/>
          <w:sz w:val="14"/>
        </w:rPr>
      </w:pPr>
      <w:r>
        <w:rPr>
          <w:i/>
          <w:color w:val="231F20"/>
          <w:spacing w:val="-4"/>
          <w:position w:val="6"/>
          <w:sz w:val="24"/>
        </w:rPr>
        <w:t>ƒ</w:t>
      </w:r>
      <w:r>
        <w:rPr>
          <w:i/>
          <w:color w:val="231F20"/>
          <w:spacing w:val="-4"/>
          <w:sz w:val="14"/>
        </w:rPr>
        <w:t>mel</w:t>
      </w:r>
    </w:p>
    <w:p>
      <w:pPr>
        <w:pStyle w:val="Heading1"/>
        <w:spacing w:before="221"/>
        <w:ind w:left="43"/>
        <w:rPr>
          <w:rFonts w:ascii="Symbol" w:hAnsi="Symbol"/>
        </w:rPr>
      </w:pPr>
      <w:r>
        <w:rPr/>
        <w:br w:type="column"/>
      </w:r>
      <w:r>
        <w:rPr>
          <w:rFonts w:ascii="Symbol" w:hAnsi="Symbol"/>
          <w:color w:val="231F20"/>
          <w:spacing w:val="-4"/>
        </w:rPr>
        <w:t></w:t>
      </w:r>
      <w:r>
        <w:rPr>
          <w:color w:val="231F20"/>
          <w:spacing w:val="1"/>
        </w:rPr>
        <w:t> </w:t>
      </w:r>
      <w:r>
        <w:rPr>
          <w:color w:val="231F20"/>
          <w:spacing w:val="-4"/>
        </w:rPr>
        <w:t>2595log(1</w:t>
      </w:r>
      <w:r>
        <w:rPr>
          <w:color w:val="231F20"/>
          <w:spacing w:val="-34"/>
        </w:rPr>
        <w:t> </w:t>
      </w:r>
      <w:r>
        <w:rPr>
          <w:rFonts w:ascii="Symbol" w:hAnsi="Symbol"/>
          <w:color w:val="231F20"/>
          <w:spacing w:val="-10"/>
        </w:rPr>
        <w:t></w:t>
      </w:r>
    </w:p>
    <w:p>
      <w:pPr>
        <w:spacing w:line="184" w:lineRule="auto" w:before="106"/>
        <w:ind w:left="161" w:right="0" w:firstLine="0"/>
        <w:jc w:val="left"/>
        <w:rPr>
          <w:sz w:val="24"/>
        </w:rPr>
      </w:pPr>
      <w:r>
        <w:rPr/>
        <w:br w:type="column"/>
      </w:r>
      <w:r>
        <w:rPr>
          <w:i/>
          <w:color w:val="231F20"/>
          <w:w w:val="85"/>
          <w:sz w:val="24"/>
        </w:rPr>
        <w:t>ƒ</w:t>
      </w:r>
      <w:r>
        <w:rPr>
          <w:i/>
          <w:color w:val="231F20"/>
          <w:spacing w:val="72"/>
          <w:sz w:val="24"/>
        </w:rPr>
        <w:t> </w:t>
      </w:r>
      <w:r>
        <w:rPr>
          <w:color w:val="231F20"/>
          <w:spacing w:val="-10"/>
          <w:w w:val="90"/>
          <w:position w:val="-14"/>
          <w:sz w:val="24"/>
        </w:rPr>
        <w:t>)</w:t>
      </w:r>
    </w:p>
    <w:p>
      <w:pPr>
        <w:pStyle w:val="Heading1"/>
        <w:spacing w:line="230" w:lineRule="exact"/>
        <w:ind w:left="22"/>
      </w:pPr>
      <w:r>
        <w:rPr/>
        <mc:AlternateContent>
          <mc:Choice Requires="wps">
            <w:drawing>
              <wp:anchor distT="0" distB="0" distL="0" distR="0" allowOverlap="1" layoutInCell="1" locked="0" behindDoc="1" simplePos="0" relativeHeight="487408640">
                <wp:simplePos x="0" y="0"/>
                <wp:positionH relativeFrom="page">
                  <wp:posOffset>3727564</wp:posOffset>
                </wp:positionH>
                <wp:positionV relativeFrom="paragraph">
                  <wp:posOffset>-42184</wp:posOffset>
                </wp:positionV>
                <wp:extent cx="2393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9395" cy="1270"/>
                        </a:xfrm>
                        <a:custGeom>
                          <a:avLst/>
                          <a:gdLst/>
                          <a:ahLst/>
                          <a:cxnLst/>
                          <a:rect l="l" t="t" r="r" b="b"/>
                          <a:pathLst>
                            <a:path w="239395" h="0">
                              <a:moveTo>
                                <a:pt x="0" y="0"/>
                              </a:moveTo>
                              <a:lnTo>
                                <a:pt x="241147" y="0"/>
                              </a:lnTo>
                            </a:path>
                          </a:pathLst>
                        </a:custGeom>
                        <a:ln w="62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840" from="293.509003pt,-3.321581pt" to="312.497003pt,-3.321581pt" stroked="true" strokeweight=".495887pt" strokecolor="#000000">
                <v:stroke dashstyle="solid"/>
                <w10:wrap type="none"/>
              </v:line>
            </w:pict>
          </mc:Fallback>
        </mc:AlternateContent>
      </w:r>
      <w:r>
        <w:rPr>
          <w:color w:val="231F20"/>
          <w:spacing w:val="-5"/>
        </w:rPr>
        <w:t>700</w:t>
      </w:r>
    </w:p>
    <w:p>
      <w:pPr>
        <w:spacing w:line="240" w:lineRule="auto" w:before="45"/>
        <w:rPr>
          <w:sz w:val="20"/>
        </w:rPr>
      </w:pPr>
      <w:r>
        <w:rPr/>
        <w:br w:type="column"/>
      </w:r>
      <w:r>
        <w:rPr>
          <w:sz w:val="20"/>
        </w:rPr>
      </w:r>
    </w:p>
    <w:p>
      <w:pPr>
        <w:spacing w:before="1"/>
        <w:ind w:left="0" w:right="684" w:firstLine="0"/>
        <w:jc w:val="right"/>
        <w:rPr>
          <w:i/>
          <w:sz w:val="20"/>
        </w:rPr>
      </w:pPr>
      <w:r>
        <w:rPr>
          <w:i/>
          <w:color w:val="231F20"/>
          <w:spacing w:val="-5"/>
          <w:sz w:val="20"/>
        </w:rPr>
        <w:t>(6)</w:t>
      </w:r>
    </w:p>
    <w:p>
      <w:pPr>
        <w:spacing w:after="0"/>
        <w:jc w:val="right"/>
        <w:rPr>
          <w:sz w:val="20"/>
        </w:rPr>
        <w:sectPr>
          <w:type w:val="continuous"/>
          <w:pgSz w:w="10890" w:h="14860"/>
          <w:pgMar w:header="713" w:footer="0" w:top="780" w:bottom="280" w:left="520" w:right="540"/>
          <w:cols w:num="4" w:equalWidth="0">
            <w:col w:w="3909" w:space="40"/>
            <w:col w:w="1354" w:space="39"/>
            <w:col w:w="478" w:space="39"/>
            <w:col w:w="3971"/>
          </w:cols>
        </w:sectPr>
      </w:pPr>
    </w:p>
    <w:p>
      <w:pPr>
        <w:pStyle w:val="BodyText"/>
        <w:spacing w:before="19"/>
        <w:rPr>
          <w:i/>
        </w:rPr>
      </w:pPr>
    </w:p>
    <w:p>
      <w:pPr>
        <w:pStyle w:val="BodyText"/>
        <w:spacing w:line="228" w:lineRule="exact"/>
        <w:ind w:left="694"/>
        <w:jc w:val="both"/>
      </w:pPr>
      <w:r>
        <w:rPr>
          <w:color w:val="231F20"/>
        </w:rPr>
        <w:t>The</w:t>
      </w:r>
      <w:r>
        <w:rPr>
          <w:color w:val="231F20"/>
          <w:spacing w:val="-4"/>
        </w:rPr>
        <w:t> </w:t>
      </w:r>
      <w:r>
        <w:rPr>
          <w:color w:val="231F20"/>
        </w:rPr>
        <w:t>MFCC</w:t>
      </w:r>
      <w:r>
        <w:rPr>
          <w:color w:val="231F20"/>
          <w:spacing w:val="-4"/>
        </w:rPr>
        <w:t> </w:t>
      </w:r>
      <w:r>
        <w:rPr>
          <w:color w:val="231F20"/>
        </w:rPr>
        <w:t>conisits</w:t>
      </w:r>
      <w:r>
        <w:rPr>
          <w:color w:val="231F20"/>
          <w:spacing w:val="-5"/>
        </w:rPr>
        <w:t> </w:t>
      </w:r>
      <w:r>
        <w:rPr>
          <w:color w:val="231F20"/>
        </w:rPr>
        <w:t>by</w:t>
      </w:r>
      <w:r>
        <w:rPr>
          <w:color w:val="231F20"/>
          <w:spacing w:val="-7"/>
        </w:rPr>
        <w:t> </w:t>
      </w:r>
      <w:r>
        <w:rPr>
          <w:color w:val="231F20"/>
        </w:rPr>
        <w:t>four</w:t>
      </w:r>
      <w:r>
        <w:rPr>
          <w:color w:val="231F20"/>
          <w:spacing w:val="-3"/>
        </w:rPr>
        <w:t> </w:t>
      </w:r>
      <w:r>
        <w:rPr>
          <w:color w:val="231F20"/>
          <w:spacing w:val="-2"/>
        </w:rPr>
        <w:t>steps:</w:t>
      </w:r>
    </w:p>
    <w:p>
      <w:pPr>
        <w:pStyle w:val="ListParagraph"/>
        <w:numPr>
          <w:ilvl w:val="0"/>
          <w:numId w:val="2"/>
        </w:numPr>
        <w:tabs>
          <w:tab w:pos="533" w:val="left" w:leader="none"/>
        </w:tabs>
        <w:spacing w:line="249" w:lineRule="auto" w:before="0" w:after="0"/>
        <w:ind w:left="533" w:right="682" w:hanging="240"/>
        <w:jc w:val="both"/>
        <w:rPr>
          <w:sz w:val="20"/>
        </w:rPr>
      </w:pPr>
      <w:r>
        <w:rPr>
          <w:color w:val="231F20"/>
          <w:sz w:val="20"/>
        </w:rPr>
        <w:t>Fast</w:t>
      </w:r>
      <w:r>
        <w:rPr>
          <w:color w:val="231F20"/>
          <w:spacing w:val="-1"/>
          <w:sz w:val="20"/>
        </w:rPr>
        <w:t> </w:t>
      </w:r>
      <w:r>
        <w:rPr>
          <w:color w:val="231F20"/>
          <w:sz w:val="20"/>
        </w:rPr>
        <w:t>Fourier Transform</w:t>
      </w:r>
      <w:r>
        <w:rPr>
          <w:color w:val="231F20"/>
          <w:spacing w:val="-3"/>
          <w:sz w:val="20"/>
        </w:rPr>
        <w:t> </w:t>
      </w:r>
      <w:r>
        <w:rPr>
          <w:color w:val="231F20"/>
          <w:sz w:val="20"/>
        </w:rPr>
        <w:t>(FFT).</w:t>
      </w:r>
      <w:r>
        <w:rPr>
          <w:color w:val="231F20"/>
          <w:spacing w:val="-4"/>
          <w:sz w:val="20"/>
        </w:rPr>
        <w:t> </w:t>
      </w:r>
      <w:r>
        <w:rPr>
          <w:color w:val="231F20"/>
          <w:sz w:val="20"/>
        </w:rPr>
        <w:t>The characteristics</w:t>
      </w:r>
      <w:r>
        <w:rPr>
          <w:color w:val="231F20"/>
          <w:spacing w:val="-1"/>
          <w:sz w:val="20"/>
        </w:rPr>
        <w:t> </w:t>
      </w:r>
      <w:r>
        <w:rPr>
          <w:color w:val="231F20"/>
          <w:sz w:val="20"/>
        </w:rPr>
        <w:t>of</w:t>
      </w:r>
      <w:r>
        <w:rPr>
          <w:color w:val="231F20"/>
          <w:spacing w:val="-2"/>
          <w:sz w:val="20"/>
        </w:rPr>
        <w:t> </w:t>
      </w:r>
      <w:r>
        <w:rPr>
          <w:color w:val="231F20"/>
          <w:sz w:val="20"/>
        </w:rPr>
        <w:t>the voice</w:t>
      </w:r>
      <w:r>
        <w:rPr>
          <w:color w:val="231F20"/>
          <w:spacing w:val="-2"/>
          <w:sz w:val="20"/>
        </w:rPr>
        <w:t> </w:t>
      </w:r>
      <w:r>
        <w:rPr>
          <w:color w:val="231F20"/>
          <w:sz w:val="20"/>
        </w:rPr>
        <w:t>signal</w:t>
      </w:r>
      <w:r>
        <w:rPr>
          <w:color w:val="231F20"/>
          <w:spacing w:val="-1"/>
          <w:sz w:val="20"/>
        </w:rPr>
        <w:t> </w:t>
      </w:r>
      <w:r>
        <w:rPr>
          <w:color w:val="231F20"/>
          <w:sz w:val="20"/>
        </w:rPr>
        <w:t>reflected by</w:t>
      </w:r>
      <w:r>
        <w:rPr>
          <w:color w:val="231F20"/>
          <w:spacing w:val="-3"/>
          <w:sz w:val="20"/>
        </w:rPr>
        <w:t> </w:t>
      </w:r>
      <w:r>
        <w:rPr>
          <w:color w:val="231F20"/>
          <w:sz w:val="20"/>
        </w:rPr>
        <w:t>the energy</w:t>
      </w:r>
      <w:r>
        <w:rPr>
          <w:color w:val="231F20"/>
          <w:spacing w:val="-3"/>
          <w:sz w:val="20"/>
        </w:rPr>
        <w:t> </w:t>
      </w:r>
      <w:r>
        <w:rPr>
          <w:color w:val="231F20"/>
          <w:sz w:val="20"/>
        </w:rPr>
        <w:t>distribution</w:t>
      </w:r>
      <w:r>
        <w:rPr>
          <w:color w:val="231F20"/>
          <w:spacing w:val="-2"/>
          <w:sz w:val="20"/>
        </w:rPr>
        <w:t> </w:t>
      </w:r>
      <w:r>
        <w:rPr>
          <w:color w:val="231F20"/>
          <w:sz w:val="20"/>
        </w:rPr>
        <w:t>in the frequency domain. After each frame of speech signal is multiplied by a Hamming window, it also</w:t>
      </w:r>
      <w:r>
        <w:rPr>
          <w:color w:val="231F20"/>
          <w:spacing w:val="80"/>
          <w:sz w:val="20"/>
        </w:rPr>
        <w:t> </w:t>
      </w:r>
      <w:r>
        <w:rPr>
          <w:color w:val="231F20"/>
          <w:sz w:val="20"/>
        </w:rPr>
        <w:t>needs to pass the FFT to get the energy distribution in the frequency domain.</w:t>
      </w:r>
    </w:p>
    <w:p>
      <w:pPr>
        <w:pStyle w:val="ListParagraph"/>
        <w:numPr>
          <w:ilvl w:val="0"/>
          <w:numId w:val="2"/>
        </w:numPr>
        <w:tabs>
          <w:tab w:pos="532" w:val="left" w:leader="none"/>
        </w:tabs>
        <w:spacing w:line="232" w:lineRule="exact" w:before="0" w:after="0"/>
        <w:ind w:left="532" w:right="0" w:hanging="239"/>
        <w:jc w:val="both"/>
        <w:rPr>
          <w:sz w:val="20"/>
        </w:rPr>
      </w:pPr>
      <w:r>
        <w:rPr>
          <w:color w:val="231F20"/>
          <w:sz w:val="20"/>
        </w:rPr>
        <w:t>Triangular</w:t>
      </w:r>
      <w:r>
        <w:rPr>
          <w:color w:val="231F20"/>
          <w:spacing w:val="4"/>
          <w:sz w:val="20"/>
        </w:rPr>
        <w:t> </w:t>
      </w:r>
      <w:r>
        <w:rPr>
          <w:color w:val="231F20"/>
          <w:sz w:val="20"/>
        </w:rPr>
        <w:t>band-pass</w:t>
      </w:r>
      <w:r>
        <w:rPr>
          <w:color w:val="231F20"/>
          <w:spacing w:val="5"/>
          <w:sz w:val="20"/>
        </w:rPr>
        <w:t> </w:t>
      </w:r>
      <w:r>
        <w:rPr>
          <w:color w:val="231F20"/>
          <w:sz w:val="20"/>
        </w:rPr>
        <w:t>filter.</w:t>
      </w:r>
      <w:r>
        <w:rPr>
          <w:color w:val="231F20"/>
          <w:spacing w:val="7"/>
          <w:sz w:val="20"/>
        </w:rPr>
        <w:t> </w:t>
      </w:r>
      <w:r>
        <w:rPr>
          <w:color w:val="231F20"/>
          <w:sz w:val="20"/>
        </w:rPr>
        <w:t>Let's</w:t>
      </w:r>
      <w:r>
        <w:rPr>
          <w:color w:val="231F20"/>
          <w:spacing w:val="3"/>
          <w:sz w:val="20"/>
        </w:rPr>
        <w:t> </w:t>
      </w:r>
      <w:r>
        <w:rPr>
          <w:color w:val="231F20"/>
          <w:sz w:val="20"/>
        </w:rPr>
        <w:t>assume</w:t>
      </w:r>
      <w:r>
        <w:rPr>
          <w:color w:val="231F20"/>
          <w:spacing w:val="4"/>
          <w:sz w:val="20"/>
        </w:rPr>
        <w:t> </w:t>
      </w:r>
      <w:r>
        <w:rPr>
          <w:color w:val="231F20"/>
          <w:sz w:val="20"/>
        </w:rPr>
        <w:t>the</w:t>
      </w:r>
      <w:r>
        <w:rPr>
          <w:color w:val="231F20"/>
          <w:spacing w:val="4"/>
          <w:sz w:val="20"/>
        </w:rPr>
        <w:t> </w:t>
      </w:r>
      <w:r>
        <w:rPr>
          <w:color w:val="231F20"/>
          <w:sz w:val="20"/>
        </w:rPr>
        <w:t>number</w:t>
      </w:r>
      <w:r>
        <w:rPr>
          <w:color w:val="231F20"/>
          <w:spacing w:val="5"/>
          <w:sz w:val="20"/>
        </w:rPr>
        <w:t> </w:t>
      </w:r>
      <w:r>
        <w:rPr>
          <w:color w:val="231F20"/>
          <w:sz w:val="20"/>
        </w:rPr>
        <w:t>of</w:t>
      </w:r>
      <w:r>
        <w:rPr>
          <w:color w:val="231F20"/>
          <w:spacing w:val="3"/>
          <w:sz w:val="20"/>
        </w:rPr>
        <w:t> </w:t>
      </w:r>
      <w:r>
        <w:rPr>
          <w:color w:val="231F20"/>
          <w:sz w:val="20"/>
        </w:rPr>
        <w:t>overlapping</w:t>
      </w:r>
      <w:r>
        <w:rPr>
          <w:color w:val="231F20"/>
          <w:spacing w:val="3"/>
          <w:sz w:val="20"/>
        </w:rPr>
        <w:t> </w:t>
      </w:r>
      <w:r>
        <w:rPr>
          <w:color w:val="231F20"/>
          <w:sz w:val="20"/>
        </w:rPr>
        <w:t>triangular</w:t>
      </w:r>
      <w:r>
        <w:rPr>
          <w:color w:val="231F20"/>
          <w:spacing w:val="4"/>
          <w:sz w:val="20"/>
        </w:rPr>
        <w:t> </w:t>
      </w:r>
      <w:r>
        <w:rPr>
          <w:color w:val="231F20"/>
          <w:sz w:val="20"/>
        </w:rPr>
        <w:t>band-pass</w:t>
      </w:r>
      <w:r>
        <w:rPr>
          <w:color w:val="231F20"/>
          <w:spacing w:val="5"/>
          <w:sz w:val="20"/>
        </w:rPr>
        <w:t> </w:t>
      </w:r>
      <w:r>
        <w:rPr>
          <w:color w:val="231F20"/>
          <w:sz w:val="20"/>
        </w:rPr>
        <w:t>filter</w:t>
      </w:r>
      <w:r>
        <w:rPr>
          <w:color w:val="231F20"/>
          <w:spacing w:val="4"/>
          <w:sz w:val="20"/>
        </w:rPr>
        <w:t> </w:t>
      </w:r>
      <w:r>
        <w:rPr>
          <w:color w:val="231F20"/>
          <w:sz w:val="20"/>
        </w:rPr>
        <w:t>is</w:t>
      </w:r>
      <w:r>
        <w:rPr>
          <w:color w:val="231F20"/>
          <w:spacing w:val="4"/>
          <w:sz w:val="20"/>
        </w:rPr>
        <w:t> </w:t>
      </w:r>
      <w:r>
        <w:rPr>
          <w:color w:val="231F20"/>
          <w:sz w:val="20"/>
        </w:rPr>
        <w:t>M.</w:t>
      </w:r>
      <w:r>
        <w:rPr>
          <w:color w:val="231F20"/>
          <w:spacing w:val="4"/>
          <w:sz w:val="20"/>
        </w:rPr>
        <w:t> </w:t>
      </w:r>
      <w:r>
        <w:rPr>
          <w:color w:val="231F20"/>
          <w:spacing w:val="-4"/>
          <w:sz w:val="20"/>
        </w:rPr>
        <w:t>Then</w:t>
      </w:r>
    </w:p>
    <w:p>
      <w:pPr>
        <w:pStyle w:val="BodyText"/>
        <w:spacing w:line="249" w:lineRule="auto" w:before="7"/>
        <w:ind w:left="533" w:right="682"/>
        <w:jc w:val="both"/>
      </w:pPr>
      <w:r>
        <w:rPr>
          <w:color w:val="231F20"/>
        </w:rPr>
        <w:t>we can figure out the Kth output of the filter is x (k). Diagrammatic sketch of triangle band-pass filter is shown as Fig 4.</w:t>
      </w:r>
    </w:p>
    <w:p>
      <w:pPr>
        <w:pStyle w:val="BodyText"/>
        <w:spacing w:before="37"/>
      </w:pPr>
      <w:r>
        <w:rPr/>
        <w:drawing>
          <wp:anchor distT="0" distB="0" distL="0" distR="0" allowOverlap="1" layoutInCell="1" locked="0" behindDoc="1" simplePos="0" relativeHeight="487593984">
            <wp:simplePos x="0" y="0"/>
            <wp:positionH relativeFrom="page">
              <wp:posOffset>2167645</wp:posOffset>
            </wp:positionH>
            <wp:positionV relativeFrom="paragraph">
              <wp:posOffset>185337</wp:posOffset>
            </wp:positionV>
            <wp:extent cx="2211251" cy="104546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2211251" cy="1045463"/>
                    </a:xfrm>
                    <a:prstGeom prst="rect">
                      <a:avLst/>
                    </a:prstGeom>
                  </pic:spPr>
                </pic:pic>
              </a:graphicData>
            </a:graphic>
          </wp:anchor>
        </w:drawing>
      </w:r>
    </w:p>
    <w:p>
      <w:pPr>
        <w:pStyle w:val="BodyText"/>
        <w:spacing w:before="112"/>
      </w:pPr>
    </w:p>
    <w:p>
      <w:pPr>
        <w:spacing w:before="0"/>
        <w:ind w:left="293"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Diagrammatic</w:t>
      </w:r>
      <w:r>
        <w:rPr>
          <w:color w:val="231F20"/>
          <w:spacing w:val="-5"/>
          <w:sz w:val="16"/>
        </w:rPr>
        <w:t> </w:t>
      </w:r>
      <w:r>
        <w:rPr>
          <w:color w:val="231F20"/>
          <w:sz w:val="16"/>
        </w:rPr>
        <w:t>sketch</w:t>
      </w:r>
      <w:r>
        <w:rPr>
          <w:color w:val="231F20"/>
          <w:spacing w:val="-4"/>
          <w:sz w:val="16"/>
        </w:rPr>
        <w:t> </w:t>
      </w:r>
      <w:r>
        <w:rPr>
          <w:color w:val="231F20"/>
          <w:sz w:val="16"/>
        </w:rPr>
        <w:t>of</w:t>
      </w:r>
      <w:r>
        <w:rPr>
          <w:color w:val="231F20"/>
          <w:spacing w:val="-6"/>
          <w:sz w:val="16"/>
        </w:rPr>
        <w:t> </w:t>
      </w:r>
      <w:r>
        <w:rPr>
          <w:color w:val="231F20"/>
          <w:sz w:val="16"/>
        </w:rPr>
        <w:t>triangle</w:t>
      </w:r>
      <w:r>
        <w:rPr>
          <w:color w:val="231F20"/>
          <w:spacing w:val="-6"/>
          <w:sz w:val="16"/>
        </w:rPr>
        <w:t> </w:t>
      </w:r>
      <w:r>
        <w:rPr>
          <w:color w:val="231F20"/>
          <w:sz w:val="16"/>
        </w:rPr>
        <w:t>band-pass</w:t>
      </w:r>
      <w:r>
        <w:rPr>
          <w:color w:val="231F20"/>
          <w:spacing w:val="-4"/>
          <w:sz w:val="16"/>
        </w:rPr>
        <w:t> </w:t>
      </w:r>
      <w:r>
        <w:rPr>
          <w:color w:val="231F20"/>
          <w:spacing w:val="-2"/>
          <w:sz w:val="16"/>
        </w:rPr>
        <w:t>filter.</w:t>
      </w:r>
    </w:p>
    <w:p>
      <w:pPr>
        <w:pStyle w:val="BodyText"/>
        <w:spacing w:before="53"/>
        <w:rPr>
          <w:sz w:val="16"/>
        </w:rPr>
      </w:pPr>
    </w:p>
    <w:p>
      <w:pPr>
        <w:pStyle w:val="ListParagraph"/>
        <w:numPr>
          <w:ilvl w:val="0"/>
          <w:numId w:val="2"/>
        </w:numPr>
        <w:tabs>
          <w:tab w:pos="533" w:val="left" w:leader="none"/>
        </w:tabs>
        <w:spacing w:line="249" w:lineRule="auto" w:before="1" w:after="0"/>
        <w:ind w:left="533" w:right="686" w:hanging="240"/>
        <w:jc w:val="both"/>
        <w:rPr>
          <w:sz w:val="20"/>
        </w:rPr>
      </w:pPr>
      <w:r>
        <w:rPr>
          <w:color w:val="231F20"/>
          <w:sz w:val="20"/>
        </w:rPr>
        <w:t>Inverse discrete cosine transform. Firstly take the log of the output of each filter to get power spectrum, then use the inverse discrete cosine transform</w:t>
      </w:r>
      <w:r>
        <w:rPr>
          <w:color w:val="231F20"/>
          <w:spacing w:val="-1"/>
          <w:sz w:val="20"/>
        </w:rPr>
        <w:t> </w:t>
      </w:r>
      <w:r>
        <w:rPr>
          <w:color w:val="231F20"/>
          <w:sz w:val="20"/>
        </w:rPr>
        <w:t>in order to get several MFCC coefficients, finally take about 12~16 coefficients.</w:t>
      </w:r>
    </w:p>
    <w:p>
      <w:pPr>
        <w:spacing w:after="0" w:line="249" w:lineRule="auto"/>
        <w:jc w:val="both"/>
        <w:rPr>
          <w:sz w:val="20"/>
        </w:rPr>
        <w:sectPr>
          <w:type w:val="continuous"/>
          <w:pgSz w:w="10890" w:h="14860"/>
          <w:pgMar w:header="713" w:footer="0" w:top="780" w:bottom="280" w:left="520" w:right="540"/>
        </w:sectPr>
      </w:pPr>
    </w:p>
    <w:p>
      <w:pPr>
        <w:pStyle w:val="BodyText"/>
        <w:spacing w:before="88"/>
      </w:pPr>
    </w:p>
    <w:p>
      <w:pPr>
        <w:pStyle w:val="ListParagraph"/>
        <w:numPr>
          <w:ilvl w:val="0"/>
          <w:numId w:val="2"/>
        </w:numPr>
        <w:tabs>
          <w:tab w:pos="533" w:val="left" w:leader="none"/>
        </w:tabs>
        <w:spacing w:line="249" w:lineRule="auto" w:before="0" w:after="0"/>
        <w:ind w:left="533" w:right="1027" w:hanging="240"/>
        <w:jc w:val="left"/>
        <w:rPr>
          <w:sz w:val="20"/>
        </w:rPr>
      </w:pPr>
      <w:r>
        <w:rPr>
          <w:color w:val="231F20"/>
          <w:sz w:val="20"/>
        </w:rPr>
        <w:t>The</w:t>
      </w:r>
      <w:r>
        <w:rPr>
          <w:color w:val="231F20"/>
          <w:spacing w:val="-3"/>
          <w:sz w:val="20"/>
        </w:rPr>
        <w:t> </w:t>
      </w:r>
      <w:r>
        <w:rPr>
          <w:color w:val="231F20"/>
          <w:sz w:val="20"/>
        </w:rPr>
        <w:t>MFCC</w:t>
      </w:r>
      <w:r>
        <w:rPr>
          <w:color w:val="231F20"/>
          <w:spacing w:val="-1"/>
          <w:sz w:val="20"/>
        </w:rPr>
        <w:t> </w:t>
      </w:r>
      <w:r>
        <w:rPr>
          <w:color w:val="231F20"/>
          <w:sz w:val="20"/>
        </w:rPr>
        <w:t>features</w:t>
      </w:r>
      <w:r>
        <w:rPr>
          <w:color w:val="231F20"/>
          <w:spacing w:val="-2"/>
          <w:sz w:val="20"/>
        </w:rPr>
        <w:t> </w:t>
      </w:r>
      <w:r>
        <w:rPr>
          <w:color w:val="231F20"/>
          <w:sz w:val="20"/>
        </w:rPr>
        <w:t>will</w:t>
      </w:r>
      <w:r>
        <w:rPr>
          <w:color w:val="231F20"/>
          <w:spacing w:val="-3"/>
          <w:sz w:val="20"/>
        </w:rPr>
        <w:t> </w:t>
      </w:r>
      <w:r>
        <w:rPr>
          <w:color w:val="231F20"/>
          <w:sz w:val="20"/>
        </w:rPr>
        <w:t>be</w:t>
      </w:r>
      <w:r>
        <w:rPr>
          <w:color w:val="231F20"/>
          <w:spacing w:val="-3"/>
          <w:sz w:val="20"/>
        </w:rPr>
        <w:t> </w:t>
      </w:r>
      <w:r>
        <w:rPr>
          <w:color w:val="231F20"/>
          <w:sz w:val="20"/>
        </w:rPr>
        <w:t>regard</w:t>
      </w:r>
      <w:r>
        <w:rPr>
          <w:color w:val="231F20"/>
          <w:spacing w:val="-2"/>
          <w:sz w:val="20"/>
        </w:rPr>
        <w:t> </w:t>
      </w:r>
      <w:r>
        <w:rPr>
          <w:color w:val="231F20"/>
          <w:sz w:val="20"/>
        </w:rPr>
        <w:t>as</w:t>
      </w:r>
      <w:r>
        <w:rPr>
          <w:color w:val="231F20"/>
          <w:spacing w:val="-3"/>
          <w:sz w:val="20"/>
        </w:rPr>
        <w:t> </w:t>
      </w:r>
      <w:r>
        <w:rPr>
          <w:color w:val="231F20"/>
          <w:sz w:val="20"/>
        </w:rPr>
        <w:t>static</w:t>
      </w:r>
      <w:r>
        <w:rPr>
          <w:color w:val="231F20"/>
          <w:spacing w:val="-3"/>
          <w:sz w:val="20"/>
        </w:rPr>
        <w:t> </w:t>
      </w:r>
      <w:r>
        <w:rPr>
          <w:color w:val="231F20"/>
          <w:sz w:val="20"/>
        </w:rPr>
        <w:t>characteristics,</w:t>
      </w:r>
      <w:r>
        <w:rPr>
          <w:color w:val="231F20"/>
          <w:spacing w:val="-3"/>
          <w:sz w:val="20"/>
        </w:rPr>
        <w:t> </w:t>
      </w:r>
      <w:r>
        <w:rPr>
          <w:color w:val="231F20"/>
          <w:sz w:val="20"/>
        </w:rPr>
        <w:t>and</w:t>
      </w:r>
      <w:r>
        <w:rPr>
          <w:color w:val="231F20"/>
          <w:spacing w:val="-2"/>
          <w:sz w:val="20"/>
        </w:rPr>
        <w:t> </w:t>
      </w:r>
      <w:r>
        <w:rPr>
          <w:color w:val="231F20"/>
          <w:sz w:val="20"/>
        </w:rPr>
        <w:t>then</w:t>
      </w:r>
      <w:r>
        <w:rPr>
          <w:color w:val="231F20"/>
          <w:spacing w:val="-4"/>
          <w:sz w:val="20"/>
        </w:rPr>
        <w:t> </w:t>
      </w:r>
      <w:r>
        <w:rPr>
          <w:color w:val="231F20"/>
          <w:sz w:val="20"/>
        </w:rPr>
        <w:t>do</w:t>
      </w:r>
      <w:r>
        <w:rPr>
          <w:color w:val="231F20"/>
          <w:spacing w:val="-2"/>
          <w:sz w:val="20"/>
        </w:rPr>
        <w:t> </w:t>
      </w:r>
      <w:r>
        <w:rPr>
          <w:color w:val="231F20"/>
          <w:sz w:val="20"/>
        </w:rPr>
        <w:t>the</w:t>
      </w:r>
      <w:r>
        <w:rPr>
          <w:color w:val="231F20"/>
          <w:spacing w:val="-2"/>
          <w:sz w:val="20"/>
        </w:rPr>
        <w:t> </w:t>
      </w:r>
      <w:r>
        <w:rPr>
          <w:color w:val="231F20"/>
          <w:sz w:val="20"/>
        </w:rPr>
        <w:t>first-order</w:t>
      </w:r>
      <w:r>
        <w:rPr>
          <w:color w:val="231F20"/>
          <w:spacing w:val="-2"/>
          <w:sz w:val="20"/>
        </w:rPr>
        <w:t> </w:t>
      </w:r>
      <w:r>
        <w:rPr>
          <w:color w:val="231F20"/>
          <w:sz w:val="20"/>
        </w:rPr>
        <w:t>and</w:t>
      </w:r>
      <w:r>
        <w:rPr>
          <w:color w:val="231F20"/>
          <w:spacing w:val="-2"/>
          <w:sz w:val="20"/>
        </w:rPr>
        <w:t> </w:t>
      </w:r>
      <w:r>
        <w:rPr>
          <w:color w:val="231F20"/>
          <w:sz w:val="20"/>
        </w:rPr>
        <w:t>second-order differential on them to summarize the dynamic characteristics.</w:t>
      </w:r>
    </w:p>
    <w:p>
      <w:pPr>
        <w:pStyle w:val="BodyText"/>
        <w:spacing w:before="10"/>
      </w:pPr>
    </w:p>
    <w:p>
      <w:pPr>
        <w:pStyle w:val="ListParagraph"/>
        <w:numPr>
          <w:ilvl w:val="1"/>
          <w:numId w:val="1"/>
        </w:numPr>
        <w:tabs>
          <w:tab w:pos="647" w:val="left" w:leader="none"/>
        </w:tabs>
        <w:spacing w:line="240" w:lineRule="auto" w:before="0" w:after="0"/>
        <w:ind w:left="647" w:right="0" w:hanging="354"/>
        <w:jc w:val="left"/>
        <w:rPr>
          <w:i/>
          <w:sz w:val="20"/>
        </w:rPr>
      </w:pPr>
      <w:r>
        <w:rPr>
          <w:i/>
          <w:color w:val="231F20"/>
          <w:sz w:val="20"/>
        </w:rPr>
        <w:t>Recognition</w:t>
      </w:r>
      <w:r>
        <w:rPr>
          <w:i/>
          <w:color w:val="231F20"/>
          <w:spacing w:val="-7"/>
          <w:sz w:val="20"/>
        </w:rPr>
        <w:t> </w:t>
      </w:r>
      <w:r>
        <w:rPr>
          <w:i/>
          <w:color w:val="231F20"/>
          <w:spacing w:val="-2"/>
          <w:sz w:val="20"/>
        </w:rPr>
        <w:t>Algorithms</w:t>
      </w:r>
    </w:p>
    <w:p>
      <w:pPr>
        <w:pStyle w:val="BodyText"/>
        <w:spacing w:before="20"/>
        <w:rPr>
          <w:i/>
        </w:rPr>
      </w:pPr>
    </w:p>
    <w:p>
      <w:pPr>
        <w:pStyle w:val="BodyText"/>
        <w:spacing w:line="249" w:lineRule="auto" w:before="1"/>
        <w:ind w:left="293" w:right="636" w:firstLine="237"/>
        <w:jc w:val="both"/>
      </w:pPr>
      <w:r>
        <w:rPr>
          <w:color w:val="231F20"/>
        </w:rPr>
        <w:t>We take the Hidden Markov Models (HMM) to achieve a non-specific recognition system. HMM is a probability model for the statistical properties of the random process evolved by the Markov chain. A</w:t>
      </w:r>
      <w:r>
        <w:rPr>
          <w:color w:val="231F20"/>
          <w:spacing w:val="40"/>
        </w:rPr>
        <w:t> </w:t>
      </w:r>
      <w:r>
        <w:rPr>
          <w:color w:val="231F20"/>
        </w:rPr>
        <w:t>complete HMM needs to be given some parameters are as follows: state number N, the number of observation symbols M and the aggregation, as well as the probability distribution A, B, p, where A is the state transition probability</w:t>
      </w:r>
      <w:r>
        <w:rPr>
          <w:color w:val="231F20"/>
          <w:spacing w:val="-2"/>
        </w:rPr>
        <w:t> </w:t>
      </w:r>
      <w:r>
        <w:rPr>
          <w:color w:val="231F20"/>
        </w:rPr>
        <w:t>matrix;</w:t>
      </w:r>
      <w:r>
        <w:rPr>
          <w:color w:val="231F20"/>
          <w:spacing w:val="-1"/>
        </w:rPr>
        <w:t> </w:t>
      </w:r>
      <w:r>
        <w:rPr>
          <w:color w:val="231F20"/>
        </w:rPr>
        <w:t>B is</w:t>
      </w:r>
      <w:r>
        <w:rPr>
          <w:color w:val="231F20"/>
          <w:spacing w:val="-1"/>
        </w:rPr>
        <w:t> </w:t>
      </w:r>
      <w:r>
        <w:rPr>
          <w:color w:val="231F20"/>
        </w:rPr>
        <w:t>the observation</w:t>
      </w:r>
      <w:r>
        <w:rPr>
          <w:color w:val="231F20"/>
          <w:spacing w:val="-2"/>
        </w:rPr>
        <w:t> </w:t>
      </w:r>
      <w:r>
        <w:rPr>
          <w:color w:val="231F20"/>
        </w:rPr>
        <w:t>symbol</w:t>
      </w:r>
      <w:r>
        <w:rPr>
          <w:color w:val="231F20"/>
          <w:spacing w:val="-1"/>
        </w:rPr>
        <w:t> </w:t>
      </w:r>
      <w:r>
        <w:rPr>
          <w:color w:val="231F20"/>
        </w:rPr>
        <w:t>probability</w:t>
      </w:r>
      <w:r>
        <w:rPr>
          <w:color w:val="231F20"/>
          <w:spacing w:val="-4"/>
        </w:rPr>
        <w:t> </w:t>
      </w:r>
      <w:r>
        <w:rPr>
          <w:color w:val="231F20"/>
        </w:rPr>
        <w:t>matrix;</w:t>
      </w:r>
      <w:r>
        <w:rPr>
          <w:color w:val="231F20"/>
          <w:spacing w:val="-1"/>
        </w:rPr>
        <w:t> </w:t>
      </w:r>
      <w:r>
        <w:rPr>
          <w:color w:val="231F20"/>
        </w:rPr>
        <w:t>p is</w:t>
      </w:r>
      <w:r>
        <w:rPr>
          <w:color w:val="231F20"/>
          <w:spacing w:val="-1"/>
        </w:rPr>
        <w:t> </w:t>
      </w:r>
      <w:r>
        <w:rPr>
          <w:color w:val="231F20"/>
        </w:rPr>
        <w:t>the</w:t>
      </w:r>
      <w:r>
        <w:rPr>
          <w:color w:val="231F20"/>
          <w:spacing w:val="-1"/>
        </w:rPr>
        <w:t> </w:t>
      </w:r>
      <w:r>
        <w:rPr>
          <w:color w:val="231F20"/>
        </w:rPr>
        <w:t>initial</w:t>
      </w:r>
      <w:r>
        <w:rPr>
          <w:color w:val="231F20"/>
          <w:spacing w:val="-1"/>
        </w:rPr>
        <w:t> </w:t>
      </w:r>
      <w:r>
        <w:rPr>
          <w:color w:val="231F20"/>
        </w:rPr>
        <w:t>state</w:t>
      </w:r>
      <w:r>
        <w:rPr>
          <w:color w:val="231F20"/>
          <w:spacing w:val="-1"/>
        </w:rPr>
        <w:t> </w:t>
      </w:r>
      <w:r>
        <w:rPr>
          <w:color w:val="231F20"/>
        </w:rPr>
        <w:t>probabilities.</w:t>
      </w:r>
      <w:r>
        <w:rPr>
          <w:color w:val="231F20"/>
          <w:spacing w:val="-4"/>
        </w:rPr>
        <w:t> </w:t>
      </w:r>
      <w:r>
        <w:rPr>
          <w:color w:val="231F20"/>
        </w:rPr>
        <w:t>Typically, the following formulas are here to represent a particular model.</w:t>
      </w:r>
    </w:p>
    <w:p>
      <w:pPr>
        <w:pStyle w:val="BodyText"/>
        <w:rPr>
          <w:sz w:val="10"/>
        </w:rPr>
      </w:pPr>
    </w:p>
    <w:p>
      <w:pPr>
        <w:spacing w:after="0"/>
        <w:rPr>
          <w:sz w:val="10"/>
        </w:rPr>
        <w:sectPr>
          <w:pgSz w:w="10890" w:h="14860"/>
          <w:pgMar w:header="713" w:footer="0" w:top="900" w:bottom="280" w:left="520" w:right="540"/>
        </w:sectPr>
      </w:pPr>
    </w:p>
    <w:p>
      <w:pPr>
        <w:spacing w:before="101"/>
        <w:ind w:left="0" w:right="0" w:firstLine="0"/>
        <w:jc w:val="right"/>
        <w:rPr>
          <w:sz w:val="24"/>
        </w:rPr>
      </w:pPr>
      <w:r>
        <w:rPr>
          <w:i/>
          <w:color w:val="231F20"/>
          <w:sz w:val="24"/>
        </w:rPr>
        <w:t>l</w:t>
      </w:r>
      <w:r>
        <w:rPr>
          <w:i/>
          <w:color w:val="231F20"/>
          <w:spacing w:val="-5"/>
          <w:sz w:val="24"/>
        </w:rPr>
        <w:t> </w:t>
      </w:r>
      <w:r>
        <w:rPr>
          <w:rFonts w:ascii="Symbol" w:hAnsi="Symbol"/>
          <w:color w:val="231F20"/>
          <w:sz w:val="24"/>
        </w:rPr>
        <w:t></w:t>
      </w:r>
      <w:r>
        <w:rPr>
          <w:color w:val="231F20"/>
          <w:spacing w:val="-13"/>
          <w:sz w:val="24"/>
        </w:rPr>
        <w:t> </w:t>
      </w:r>
      <w:r>
        <w:rPr>
          <w:color w:val="231F20"/>
          <w:sz w:val="24"/>
        </w:rPr>
        <w:t>(</w:t>
      </w:r>
      <w:r>
        <w:rPr>
          <w:color w:val="231F20"/>
          <w:spacing w:val="-25"/>
          <w:sz w:val="24"/>
        </w:rPr>
        <w:t> </w:t>
      </w:r>
      <w:r>
        <w:rPr>
          <w:i/>
          <w:color w:val="231F20"/>
          <w:sz w:val="24"/>
        </w:rPr>
        <w:t>p</w:t>
      </w:r>
      <w:r>
        <w:rPr>
          <w:color w:val="231F20"/>
          <w:sz w:val="24"/>
        </w:rPr>
        <w:t>,</w:t>
      </w:r>
      <w:r>
        <w:rPr>
          <w:color w:val="231F20"/>
          <w:spacing w:val="-15"/>
          <w:sz w:val="24"/>
        </w:rPr>
        <w:t> </w:t>
      </w:r>
      <w:r>
        <w:rPr>
          <w:i/>
          <w:color w:val="231F20"/>
          <w:sz w:val="24"/>
        </w:rPr>
        <w:t>A</w:t>
      </w:r>
      <w:r>
        <w:rPr>
          <w:color w:val="231F20"/>
          <w:sz w:val="24"/>
        </w:rPr>
        <w:t>,</w:t>
      </w:r>
      <w:r>
        <w:rPr>
          <w:color w:val="231F20"/>
          <w:spacing w:val="-24"/>
          <w:sz w:val="24"/>
        </w:rPr>
        <w:t> </w:t>
      </w:r>
      <w:r>
        <w:rPr>
          <w:i/>
          <w:color w:val="231F20"/>
          <w:spacing w:val="-7"/>
          <w:sz w:val="24"/>
        </w:rPr>
        <w:t>B</w:t>
      </w:r>
      <w:r>
        <w:rPr>
          <w:color w:val="231F20"/>
          <w:spacing w:val="-7"/>
          <w:sz w:val="24"/>
        </w:rPr>
        <w:t>)</w:t>
      </w:r>
    </w:p>
    <w:p>
      <w:pPr>
        <w:spacing w:before="156"/>
        <w:ind w:left="0" w:right="682" w:firstLine="0"/>
        <w:jc w:val="right"/>
        <w:rPr>
          <w:i/>
          <w:sz w:val="20"/>
        </w:rPr>
      </w:pPr>
      <w:r>
        <w:rPr/>
        <w:br w:type="column"/>
      </w:r>
      <w:r>
        <w:rPr>
          <w:i/>
          <w:color w:val="231F20"/>
          <w:spacing w:val="-5"/>
          <w:sz w:val="20"/>
        </w:rPr>
        <w:t>(7)</w:t>
      </w:r>
    </w:p>
    <w:p>
      <w:pPr>
        <w:spacing w:after="0"/>
        <w:jc w:val="right"/>
        <w:rPr>
          <w:sz w:val="20"/>
        </w:rPr>
        <w:sectPr>
          <w:type w:val="continuous"/>
          <w:pgSz w:w="10890" w:h="14860"/>
          <w:pgMar w:header="713" w:footer="0" w:top="780" w:bottom="280" w:left="520" w:right="540"/>
          <w:cols w:num="2" w:equalWidth="0">
            <w:col w:w="5671" w:space="40"/>
            <w:col w:w="4119"/>
          </w:cols>
        </w:sectPr>
      </w:pPr>
    </w:p>
    <w:p>
      <w:pPr>
        <w:pStyle w:val="BodyText"/>
        <w:spacing w:before="63"/>
        <w:rPr>
          <w:i/>
        </w:rPr>
      </w:pPr>
    </w:p>
    <w:p>
      <w:pPr>
        <w:pStyle w:val="BodyText"/>
        <w:spacing w:line="249" w:lineRule="auto" w:before="1"/>
        <w:ind w:left="293" w:right="630" w:firstLine="237"/>
      </w:pPr>
      <w:r>
        <w:rPr>
          <w:color w:val="231F20"/>
        </w:rPr>
        <w:t>The HMM can</w:t>
      </w:r>
      <w:r>
        <w:rPr>
          <w:color w:val="231F20"/>
          <w:spacing w:val="-2"/>
        </w:rPr>
        <w:t> </w:t>
      </w:r>
      <w:r>
        <w:rPr>
          <w:color w:val="231F20"/>
        </w:rPr>
        <w:t>be thought of as</w:t>
      </w:r>
      <w:r>
        <w:rPr>
          <w:color w:val="231F20"/>
          <w:spacing w:val="-1"/>
        </w:rPr>
        <w:t> </w:t>
      </w:r>
      <w:r>
        <w:rPr>
          <w:color w:val="231F20"/>
        </w:rPr>
        <w:t>the generator of</w:t>
      </w:r>
      <w:r>
        <w:rPr>
          <w:color w:val="231F20"/>
          <w:spacing w:val="-2"/>
        </w:rPr>
        <w:t> </w:t>
      </w:r>
      <w:r>
        <w:rPr>
          <w:color w:val="231F20"/>
        </w:rPr>
        <w:t>one observation</w:t>
      </w:r>
      <w:r>
        <w:rPr>
          <w:color w:val="231F20"/>
          <w:spacing w:val="-2"/>
        </w:rPr>
        <w:t> </w:t>
      </w:r>
      <w:r>
        <w:rPr>
          <w:color w:val="231F20"/>
        </w:rPr>
        <w:t>sequence(observation sequence Q), where T is the length. Q expressions are as follow:</w:t>
      </w:r>
    </w:p>
    <w:p>
      <w:pPr>
        <w:pStyle w:val="BodyText"/>
        <w:spacing w:before="7"/>
        <w:rPr>
          <w:sz w:val="11"/>
        </w:rPr>
      </w:pPr>
    </w:p>
    <w:p>
      <w:pPr>
        <w:spacing w:after="0"/>
        <w:rPr>
          <w:sz w:val="11"/>
        </w:rPr>
        <w:sectPr>
          <w:type w:val="continuous"/>
          <w:pgSz w:w="10890" w:h="14860"/>
          <w:pgMar w:header="713" w:footer="0" w:top="780" w:bottom="280" w:left="520" w:right="540"/>
        </w:sectPr>
      </w:pPr>
    </w:p>
    <w:p>
      <w:pPr>
        <w:spacing w:before="101"/>
        <w:ind w:left="0" w:right="0" w:firstLine="0"/>
        <w:jc w:val="right"/>
        <w:rPr>
          <w:sz w:val="24"/>
        </w:rPr>
      </w:pPr>
      <w:r>
        <w:rPr>
          <w:i/>
          <w:color w:val="231F20"/>
          <w:spacing w:val="-4"/>
          <w:sz w:val="24"/>
        </w:rPr>
        <w:t>Q</w:t>
      </w:r>
      <w:r>
        <w:rPr>
          <w:i/>
          <w:color w:val="231F20"/>
          <w:spacing w:val="-11"/>
          <w:sz w:val="24"/>
        </w:rPr>
        <w:t> </w:t>
      </w:r>
      <w:r>
        <w:rPr>
          <w:rFonts w:ascii="Symbol" w:hAnsi="Symbol"/>
          <w:color w:val="231F20"/>
          <w:spacing w:val="-4"/>
          <w:sz w:val="24"/>
        </w:rPr>
        <w:t></w:t>
      </w:r>
      <w:r>
        <w:rPr>
          <w:color w:val="231F20"/>
          <w:spacing w:val="-11"/>
          <w:sz w:val="24"/>
        </w:rPr>
        <w:t> </w:t>
      </w:r>
      <w:r>
        <w:rPr>
          <w:color w:val="231F20"/>
          <w:spacing w:val="-4"/>
          <w:sz w:val="24"/>
        </w:rPr>
        <w:t>(</w:t>
      </w:r>
      <w:r>
        <w:rPr>
          <w:i/>
          <w:color w:val="231F20"/>
          <w:spacing w:val="-4"/>
          <w:sz w:val="24"/>
        </w:rPr>
        <w:t>Q</w:t>
      </w:r>
      <w:r>
        <w:rPr>
          <w:color w:val="231F20"/>
          <w:spacing w:val="-4"/>
          <w:position w:val="-5"/>
          <w:sz w:val="14"/>
        </w:rPr>
        <w:t>1</w:t>
      </w:r>
      <w:r>
        <w:rPr>
          <w:color w:val="231F20"/>
          <w:spacing w:val="-4"/>
          <w:sz w:val="24"/>
        </w:rPr>
        <w:t>,</w:t>
      </w:r>
      <w:r>
        <w:rPr>
          <w:color w:val="231F20"/>
          <w:spacing w:val="-39"/>
          <w:sz w:val="24"/>
        </w:rPr>
        <w:t> </w:t>
      </w:r>
      <w:r>
        <w:rPr>
          <w:i/>
          <w:color w:val="231F20"/>
          <w:spacing w:val="-4"/>
          <w:sz w:val="24"/>
        </w:rPr>
        <w:t>Q</w:t>
      </w:r>
      <w:r>
        <w:rPr>
          <w:color w:val="231F20"/>
          <w:spacing w:val="-4"/>
          <w:position w:val="-5"/>
          <w:sz w:val="14"/>
        </w:rPr>
        <w:t>2</w:t>
      </w:r>
      <w:r>
        <w:rPr>
          <w:color w:val="231F20"/>
          <w:spacing w:val="-14"/>
          <w:position w:val="-5"/>
          <w:sz w:val="14"/>
        </w:rPr>
        <w:t> </w:t>
      </w:r>
      <w:r>
        <w:rPr>
          <w:color w:val="231F20"/>
          <w:spacing w:val="-4"/>
          <w:sz w:val="24"/>
        </w:rPr>
        <w:t>,</w:t>
      </w:r>
      <w:r>
        <w:rPr>
          <w:color w:val="231F20"/>
          <w:spacing w:val="-39"/>
          <w:sz w:val="24"/>
        </w:rPr>
        <w:t> </w:t>
      </w:r>
      <w:r>
        <w:rPr>
          <w:i/>
          <w:color w:val="231F20"/>
          <w:spacing w:val="-4"/>
          <w:sz w:val="24"/>
        </w:rPr>
        <w:t>Q</w:t>
      </w:r>
      <w:r>
        <w:rPr>
          <w:color w:val="231F20"/>
          <w:spacing w:val="-4"/>
          <w:position w:val="-5"/>
          <w:sz w:val="14"/>
        </w:rPr>
        <w:t>3</w:t>
      </w:r>
      <w:r>
        <w:rPr>
          <w:color w:val="231F20"/>
          <w:spacing w:val="-5"/>
          <w:position w:val="-5"/>
          <w:sz w:val="14"/>
        </w:rPr>
        <w:t> </w:t>
      </w:r>
      <w:r>
        <w:rPr>
          <w:rFonts w:ascii="Arial" w:hAnsi="Arial"/>
          <w:color w:val="231F20"/>
          <w:spacing w:val="-4"/>
          <w:sz w:val="24"/>
        </w:rPr>
        <w:t>…</w:t>
      </w:r>
      <w:r>
        <w:rPr>
          <w:i/>
          <w:color w:val="231F20"/>
          <w:spacing w:val="-4"/>
          <w:sz w:val="24"/>
        </w:rPr>
        <w:t>Q</w:t>
      </w:r>
      <w:r>
        <w:rPr>
          <w:i/>
          <w:color w:val="231F20"/>
          <w:spacing w:val="-4"/>
          <w:position w:val="-5"/>
          <w:sz w:val="14"/>
        </w:rPr>
        <w:t>T</w:t>
      </w:r>
      <w:r>
        <w:rPr>
          <w:i/>
          <w:color w:val="231F20"/>
          <w:spacing w:val="3"/>
          <w:position w:val="-5"/>
          <w:sz w:val="14"/>
        </w:rPr>
        <w:t> </w:t>
      </w:r>
      <w:r>
        <w:rPr>
          <w:color w:val="231F20"/>
          <w:spacing w:val="-10"/>
          <w:sz w:val="24"/>
        </w:rPr>
        <w:t>)</w:t>
      </w:r>
    </w:p>
    <w:p>
      <w:pPr>
        <w:spacing w:before="156"/>
        <w:ind w:left="0" w:right="682"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520" w:right="540"/>
          <w:cols w:num="2" w:equalWidth="0">
            <w:col w:w="6112" w:space="40"/>
            <w:col w:w="3678"/>
          </w:cols>
        </w:sectPr>
      </w:pPr>
    </w:p>
    <w:p>
      <w:pPr>
        <w:pStyle w:val="BodyText"/>
        <w:spacing w:before="33"/>
        <w:rPr>
          <w:i/>
        </w:rPr>
      </w:pPr>
    </w:p>
    <w:p>
      <w:pPr>
        <w:pStyle w:val="BodyText"/>
        <w:spacing w:line="218" w:lineRule="exact"/>
        <w:ind w:left="694"/>
      </w:pPr>
      <w:r>
        <w:rPr>
          <w:color w:val="231F20"/>
        </w:rPr>
        <w:t>For</w:t>
      </w:r>
      <w:r>
        <w:rPr>
          <w:color w:val="231F20"/>
          <w:spacing w:val="-6"/>
        </w:rPr>
        <w:t> </w:t>
      </w:r>
      <w:r>
        <w:rPr>
          <w:color w:val="231F20"/>
        </w:rPr>
        <w:t>HMM</w:t>
      </w:r>
      <w:r>
        <w:rPr>
          <w:color w:val="231F20"/>
          <w:spacing w:val="-3"/>
        </w:rPr>
        <w:t> </w:t>
      </w:r>
      <w:r>
        <w:rPr>
          <w:color w:val="231F20"/>
        </w:rPr>
        <w:t>model,</w:t>
      </w:r>
      <w:r>
        <w:rPr>
          <w:color w:val="231F20"/>
          <w:spacing w:val="-5"/>
        </w:rPr>
        <w:t> </w:t>
      </w:r>
      <w:r>
        <w:rPr>
          <w:color w:val="231F20"/>
        </w:rPr>
        <w:t>there</w:t>
      </w:r>
      <w:r>
        <w:rPr>
          <w:color w:val="231F20"/>
          <w:spacing w:val="-6"/>
        </w:rPr>
        <w:t> </w:t>
      </w:r>
      <w:r>
        <w:rPr>
          <w:color w:val="231F20"/>
        </w:rPr>
        <w:t>are</w:t>
      </w:r>
      <w:r>
        <w:rPr>
          <w:color w:val="231F20"/>
          <w:spacing w:val="-5"/>
        </w:rPr>
        <w:t> </w:t>
      </w:r>
      <w:r>
        <w:rPr>
          <w:color w:val="231F20"/>
        </w:rPr>
        <w:t>three</w:t>
      </w:r>
      <w:r>
        <w:rPr>
          <w:color w:val="231F20"/>
          <w:spacing w:val="-6"/>
        </w:rPr>
        <w:t> </w:t>
      </w:r>
      <w:r>
        <w:rPr>
          <w:color w:val="231F20"/>
        </w:rPr>
        <w:t>basic</w:t>
      </w:r>
      <w:r>
        <w:rPr>
          <w:color w:val="231F20"/>
          <w:spacing w:val="-4"/>
        </w:rPr>
        <w:t> </w:t>
      </w:r>
      <w:r>
        <w:rPr>
          <w:color w:val="231F20"/>
        </w:rPr>
        <w:t>questions</w:t>
      </w:r>
      <w:r>
        <w:rPr>
          <w:color w:val="231F20"/>
          <w:spacing w:val="-6"/>
        </w:rPr>
        <w:t> </w:t>
      </w:r>
      <w:r>
        <w:rPr>
          <w:color w:val="231F20"/>
        </w:rPr>
        <w:t>need</w:t>
      </w:r>
      <w:r>
        <w:rPr>
          <w:color w:val="231F20"/>
          <w:spacing w:val="-5"/>
        </w:rPr>
        <w:t> </w:t>
      </w:r>
      <w:r>
        <w:rPr>
          <w:color w:val="231F20"/>
        </w:rPr>
        <w:t>to</w:t>
      </w:r>
      <w:r>
        <w:rPr>
          <w:color w:val="231F20"/>
          <w:spacing w:val="-5"/>
        </w:rPr>
        <w:t> </w:t>
      </w:r>
      <w:r>
        <w:rPr>
          <w:color w:val="231F20"/>
        </w:rPr>
        <w:t>be</w:t>
      </w:r>
      <w:r>
        <w:rPr>
          <w:color w:val="231F20"/>
          <w:spacing w:val="-4"/>
        </w:rPr>
        <w:t> </w:t>
      </w:r>
      <w:r>
        <w:rPr>
          <w:color w:val="231F20"/>
          <w:spacing w:val="-2"/>
        </w:rPr>
        <w:t>addressed:</w:t>
      </w:r>
    </w:p>
    <w:p>
      <w:pPr>
        <w:pStyle w:val="ListParagraph"/>
        <w:numPr>
          <w:ilvl w:val="0"/>
          <w:numId w:val="3"/>
        </w:numPr>
        <w:tabs>
          <w:tab w:pos="532" w:val="left" w:leader="none"/>
        </w:tabs>
        <w:spacing w:line="238" w:lineRule="exact" w:before="0" w:after="0"/>
        <w:ind w:left="532" w:right="0" w:hanging="239"/>
        <w:jc w:val="left"/>
        <w:rPr>
          <w:sz w:val="20"/>
        </w:rPr>
      </w:pPr>
      <w:r>
        <w:rPr>
          <w:color w:val="231F20"/>
          <w:sz w:val="20"/>
        </w:rPr>
        <w:t>Calculate</w:t>
      </w:r>
      <w:r>
        <w:rPr>
          <w:color w:val="231F20"/>
          <w:spacing w:val="-8"/>
          <w:sz w:val="20"/>
        </w:rPr>
        <w:t> </w:t>
      </w:r>
      <w:r>
        <w:rPr>
          <w:color w:val="231F20"/>
          <w:sz w:val="20"/>
        </w:rPr>
        <w:t>the</w:t>
      </w:r>
      <w:r>
        <w:rPr>
          <w:color w:val="231F20"/>
          <w:spacing w:val="-5"/>
          <w:sz w:val="20"/>
        </w:rPr>
        <w:t> </w:t>
      </w:r>
      <w:r>
        <w:rPr>
          <w:color w:val="231F20"/>
          <w:sz w:val="20"/>
        </w:rPr>
        <w:t>output</w:t>
      </w:r>
      <w:r>
        <w:rPr>
          <w:color w:val="231F20"/>
          <w:spacing w:val="-5"/>
          <w:sz w:val="20"/>
        </w:rPr>
        <w:t> </w:t>
      </w:r>
      <w:r>
        <w:rPr>
          <w:color w:val="231F20"/>
          <w:sz w:val="20"/>
        </w:rPr>
        <w:t>probability.</w:t>
      </w:r>
      <w:r>
        <w:rPr>
          <w:color w:val="231F20"/>
          <w:spacing w:val="-4"/>
          <w:sz w:val="20"/>
        </w:rPr>
        <w:t> </w:t>
      </w:r>
      <w:r>
        <w:rPr>
          <w:color w:val="231F20"/>
          <w:sz w:val="20"/>
        </w:rPr>
        <w:t>Given</w:t>
      </w:r>
      <w:r>
        <w:rPr>
          <w:color w:val="231F20"/>
          <w:spacing w:val="-6"/>
          <w:sz w:val="20"/>
        </w:rPr>
        <w:t> </w:t>
      </w:r>
      <w:r>
        <w:rPr>
          <w:color w:val="231F20"/>
          <w:sz w:val="20"/>
        </w:rPr>
        <w:t>the</w:t>
      </w:r>
      <w:r>
        <w:rPr>
          <w:color w:val="231F20"/>
          <w:spacing w:val="-5"/>
          <w:sz w:val="20"/>
        </w:rPr>
        <w:t> </w:t>
      </w:r>
      <w:r>
        <w:rPr>
          <w:color w:val="231F20"/>
          <w:sz w:val="20"/>
        </w:rPr>
        <w:t>observed</w:t>
      </w:r>
      <w:r>
        <w:rPr>
          <w:color w:val="231F20"/>
          <w:spacing w:val="-3"/>
          <w:sz w:val="20"/>
        </w:rPr>
        <w:t> </w:t>
      </w:r>
      <w:r>
        <w:rPr>
          <w:color w:val="231F20"/>
          <w:sz w:val="20"/>
        </w:rPr>
        <w:t>sequence</w:t>
      </w:r>
      <w:r>
        <w:rPr>
          <w:color w:val="231F20"/>
          <w:spacing w:val="22"/>
          <w:sz w:val="20"/>
        </w:rPr>
        <w:t> </w:t>
      </w:r>
      <w:r>
        <w:rPr>
          <w:i/>
          <w:color w:val="231F20"/>
          <w:sz w:val="24"/>
        </w:rPr>
        <w:t>Q</w:t>
      </w:r>
      <w:r>
        <w:rPr>
          <w:i/>
          <w:color w:val="231F20"/>
          <w:spacing w:val="-22"/>
          <w:sz w:val="24"/>
        </w:rPr>
        <w:t> </w:t>
      </w:r>
      <w:r>
        <w:rPr>
          <w:color w:val="231F20"/>
          <w:sz w:val="20"/>
        </w:rPr>
        <w:t>and</w:t>
      </w:r>
      <w:r>
        <w:rPr>
          <w:color w:val="231F20"/>
          <w:spacing w:val="-4"/>
          <w:sz w:val="20"/>
        </w:rPr>
        <w:t> </w:t>
      </w:r>
      <w:r>
        <w:rPr>
          <w:color w:val="231F20"/>
          <w:sz w:val="20"/>
        </w:rPr>
        <w:t>the</w:t>
      </w:r>
      <w:r>
        <w:rPr>
          <w:color w:val="231F20"/>
          <w:spacing w:val="-1"/>
          <w:sz w:val="20"/>
        </w:rPr>
        <w:t> </w:t>
      </w:r>
      <w:r>
        <w:rPr>
          <w:color w:val="231F20"/>
          <w:sz w:val="20"/>
        </w:rPr>
        <w:t>model</w:t>
      </w:r>
      <w:r>
        <w:rPr>
          <w:color w:val="231F20"/>
          <w:spacing w:val="24"/>
          <w:sz w:val="20"/>
        </w:rPr>
        <w:t> </w:t>
      </w:r>
      <w:r>
        <w:rPr>
          <w:i/>
          <w:color w:val="231F20"/>
          <w:sz w:val="24"/>
        </w:rPr>
        <w:t>l</w:t>
      </w:r>
      <w:r>
        <w:rPr>
          <w:i/>
          <w:color w:val="231F20"/>
          <w:spacing w:val="-1"/>
          <w:sz w:val="24"/>
        </w:rPr>
        <w:t> </w:t>
      </w:r>
      <w:r>
        <w:rPr>
          <w:color w:val="231F20"/>
          <w:sz w:val="20"/>
        </w:rPr>
        <w:t>,</w:t>
      </w:r>
      <w:r>
        <w:rPr>
          <w:color w:val="231F20"/>
          <w:spacing w:val="-4"/>
          <w:sz w:val="20"/>
        </w:rPr>
        <w:t> </w:t>
      </w:r>
      <w:r>
        <w:rPr>
          <w:color w:val="231F20"/>
          <w:sz w:val="20"/>
        </w:rPr>
        <w:t>how</w:t>
      </w:r>
      <w:r>
        <w:rPr>
          <w:color w:val="231F20"/>
          <w:spacing w:val="-9"/>
          <w:sz w:val="20"/>
        </w:rPr>
        <w:t> </w:t>
      </w:r>
      <w:r>
        <w:rPr>
          <w:color w:val="231F20"/>
          <w:sz w:val="20"/>
        </w:rPr>
        <w:t>to</w:t>
      </w:r>
      <w:r>
        <w:rPr>
          <w:color w:val="231F20"/>
          <w:spacing w:val="-5"/>
          <w:sz w:val="20"/>
        </w:rPr>
        <w:t> </w:t>
      </w:r>
      <w:r>
        <w:rPr>
          <w:color w:val="231F20"/>
          <w:sz w:val="20"/>
        </w:rPr>
        <w:t>calculate</w:t>
      </w:r>
      <w:r>
        <w:rPr>
          <w:color w:val="231F20"/>
          <w:spacing w:val="-4"/>
          <w:sz w:val="20"/>
        </w:rPr>
        <w:t> </w:t>
      </w:r>
      <w:r>
        <w:rPr>
          <w:color w:val="231F20"/>
          <w:spacing w:val="-5"/>
          <w:sz w:val="20"/>
        </w:rPr>
        <w:t>the</w:t>
      </w:r>
    </w:p>
    <w:p>
      <w:pPr>
        <w:pStyle w:val="BodyText"/>
        <w:spacing w:line="241" w:lineRule="exact"/>
        <w:ind w:left="533"/>
      </w:pPr>
      <w:r>
        <w:rPr>
          <w:color w:val="231F20"/>
        </w:rPr>
        <w:t>output</w:t>
      </w:r>
      <w:r>
        <w:rPr>
          <w:color w:val="231F20"/>
          <w:spacing w:val="-2"/>
        </w:rPr>
        <w:t> </w:t>
      </w:r>
      <w:r>
        <w:rPr>
          <w:color w:val="231F20"/>
        </w:rPr>
        <w:t>probability</w:t>
      </w:r>
      <w:r>
        <w:rPr>
          <w:color w:val="231F20"/>
          <w:spacing w:val="62"/>
        </w:rPr>
        <w:t> </w:t>
      </w:r>
      <w:r>
        <w:rPr>
          <w:i/>
          <w:color w:val="231F20"/>
          <w:sz w:val="24"/>
        </w:rPr>
        <w:t>p</w:t>
      </w:r>
      <w:r>
        <w:rPr>
          <w:color w:val="231F20"/>
          <w:sz w:val="24"/>
        </w:rPr>
        <w:t>(</w:t>
      </w:r>
      <w:r>
        <w:rPr>
          <w:i/>
          <w:color w:val="231F20"/>
          <w:sz w:val="24"/>
        </w:rPr>
        <w:t>Q</w:t>
      </w:r>
      <w:r>
        <w:rPr>
          <w:i/>
          <w:color w:val="231F20"/>
          <w:spacing w:val="-7"/>
          <w:sz w:val="24"/>
        </w:rPr>
        <w:t> </w:t>
      </w:r>
      <w:r>
        <w:rPr>
          <w:color w:val="231F20"/>
          <w:sz w:val="24"/>
        </w:rPr>
        <w:t>|</w:t>
      </w:r>
      <w:r>
        <w:rPr>
          <w:color w:val="231F20"/>
          <w:spacing w:val="-17"/>
          <w:sz w:val="24"/>
        </w:rPr>
        <w:t> </w:t>
      </w:r>
      <w:r>
        <w:rPr>
          <w:i/>
          <w:color w:val="231F20"/>
          <w:sz w:val="24"/>
        </w:rPr>
        <w:t>l</w:t>
      </w:r>
      <w:r>
        <w:rPr>
          <w:color w:val="231F20"/>
          <w:sz w:val="24"/>
        </w:rPr>
        <w:t>)</w:t>
      </w:r>
      <w:r>
        <w:rPr>
          <w:color w:val="231F20"/>
          <w:spacing w:val="37"/>
          <w:sz w:val="24"/>
        </w:rPr>
        <w:t> </w:t>
      </w:r>
      <w:r>
        <w:rPr>
          <w:color w:val="231F20"/>
        </w:rPr>
        <w:t>quickly</w:t>
      </w:r>
      <w:r>
        <w:rPr>
          <w:color w:val="231F20"/>
          <w:spacing w:val="-5"/>
        </w:rPr>
        <w:t> </w:t>
      </w:r>
      <w:r>
        <w:rPr>
          <w:color w:val="231F20"/>
        </w:rPr>
        <w:t>and</w:t>
      </w:r>
      <w:r>
        <w:rPr>
          <w:color w:val="231F20"/>
          <w:spacing w:val="1"/>
        </w:rPr>
        <w:t> </w:t>
      </w:r>
      <w:r>
        <w:rPr>
          <w:color w:val="231F20"/>
          <w:spacing w:val="-2"/>
        </w:rPr>
        <w:t>efficiently.</w:t>
      </w:r>
    </w:p>
    <w:p>
      <w:pPr>
        <w:pStyle w:val="ListParagraph"/>
        <w:numPr>
          <w:ilvl w:val="0"/>
          <w:numId w:val="3"/>
        </w:numPr>
        <w:tabs>
          <w:tab w:pos="532" w:val="left" w:leader="none"/>
        </w:tabs>
        <w:spacing w:line="239" w:lineRule="exact" w:before="0" w:after="0"/>
        <w:ind w:left="532" w:right="0" w:hanging="239"/>
        <w:jc w:val="left"/>
        <w:rPr>
          <w:sz w:val="20"/>
        </w:rPr>
      </w:pPr>
      <w:r>
        <w:rPr>
          <w:color w:val="231F20"/>
          <w:sz w:val="20"/>
        </w:rPr>
        <w:t>Find</w:t>
      </w:r>
      <w:r>
        <w:rPr>
          <w:color w:val="231F20"/>
          <w:spacing w:val="-10"/>
          <w:sz w:val="20"/>
        </w:rPr>
        <w:t> </w:t>
      </w:r>
      <w:r>
        <w:rPr>
          <w:color w:val="231F20"/>
          <w:sz w:val="20"/>
        </w:rPr>
        <w:t>the</w:t>
      </w:r>
      <w:r>
        <w:rPr>
          <w:color w:val="231F20"/>
          <w:spacing w:val="-4"/>
          <w:sz w:val="20"/>
        </w:rPr>
        <w:t> </w:t>
      </w:r>
      <w:r>
        <w:rPr>
          <w:color w:val="231F20"/>
          <w:sz w:val="20"/>
        </w:rPr>
        <w:t>best</w:t>
      </w:r>
      <w:r>
        <w:rPr>
          <w:color w:val="231F20"/>
          <w:spacing w:val="-5"/>
          <w:sz w:val="20"/>
        </w:rPr>
        <w:t> </w:t>
      </w:r>
      <w:r>
        <w:rPr>
          <w:color w:val="231F20"/>
          <w:sz w:val="20"/>
        </w:rPr>
        <w:t>state</w:t>
      </w:r>
      <w:r>
        <w:rPr>
          <w:color w:val="231F20"/>
          <w:spacing w:val="-4"/>
          <w:sz w:val="20"/>
        </w:rPr>
        <w:t> </w:t>
      </w:r>
      <w:r>
        <w:rPr>
          <w:color w:val="231F20"/>
          <w:sz w:val="20"/>
        </w:rPr>
        <w:t>sequence.</w:t>
      </w:r>
      <w:r>
        <w:rPr>
          <w:color w:val="231F20"/>
          <w:spacing w:val="-1"/>
          <w:sz w:val="20"/>
        </w:rPr>
        <w:t> </w:t>
      </w:r>
      <w:r>
        <w:rPr>
          <w:color w:val="231F20"/>
          <w:sz w:val="20"/>
        </w:rPr>
        <w:t>Now</w:t>
      </w:r>
      <w:r>
        <w:rPr>
          <w:color w:val="231F20"/>
          <w:spacing w:val="21"/>
          <w:sz w:val="20"/>
        </w:rPr>
        <w:t> </w:t>
      </w:r>
      <w:r>
        <w:rPr>
          <w:i/>
          <w:color w:val="231F20"/>
          <w:sz w:val="24"/>
        </w:rPr>
        <w:t>Q</w:t>
      </w:r>
      <w:r>
        <w:rPr>
          <w:i/>
          <w:color w:val="231F20"/>
          <w:spacing w:val="-22"/>
          <w:sz w:val="24"/>
        </w:rPr>
        <w:t> </w:t>
      </w:r>
      <w:r>
        <w:rPr>
          <w:color w:val="231F20"/>
          <w:sz w:val="20"/>
        </w:rPr>
        <w:t>and</w:t>
      </w:r>
      <w:r>
        <w:rPr>
          <w:color w:val="231F20"/>
          <w:spacing w:val="23"/>
          <w:sz w:val="20"/>
        </w:rPr>
        <w:t> </w:t>
      </w:r>
      <w:r>
        <w:rPr>
          <w:i/>
          <w:color w:val="231F20"/>
          <w:sz w:val="24"/>
        </w:rPr>
        <w:t>l</w:t>
      </w:r>
      <w:r>
        <w:rPr>
          <w:i/>
          <w:color w:val="231F20"/>
          <w:spacing w:val="-16"/>
          <w:sz w:val="24"/>
        </w:rPr>
        <w:t> </w:t>
      </w:r>
      <w:r>
        <w:rPr>
          <w:color w:val="231F20"/>
          <w:sz w:val="20"/>
        </w:rPr>
        <w:t>are</w:t>
      </w:r>
      <w:r>
        <w:rPr>
          <w:color w:val="231F20"/>
          <w:spacing w:val="-4"/>
          <w:sz w:val="20"/>
        </w:rPr>
        <w:t> </w:t>
      </w:r>
      <w:r>
        <w:rPr>
          <w:color w:val="231F20"/>
          <w:sz w:val="20"/>
        </w:rPr>
        <w:t>known,</w:t>
      </w:r>
      <w:r>
        <w:rPr>
          <w:color w:val="231F20"/>
          <w:spacing w:val="-1"/>
          <w:sz w:val="20"/>
        </w:rPr>
        <w:t> </w:t>
      </w:r>
      <w:r>
        <w:rPr>
          <w:color w:val="231F20"/>
          <w:sz w:val="20"/>
        </w:rPr>
        <w:t>how</w:t>
      </w:r>
      <w:r>
        <w:rPr>
          <w:color w:val="231F20"/>
          <w:spacing w:val="-6"/>
          <w:sz w:val="20"/>
        </w:rPr>
        <w:t> </w:t>
      </w:r>
      <w:r>
        <w:rPr>
          <w:color w:val="231F20"/>
          <w:sz w:val="20"/>
        </w:rPr>
        <w:t>to</w:t>
      </w:r>
      <w:r>
        <w:rPr>
          <w:color w:val="231F20"/>
          <w:spacing w:val="-4"/>
          <w:sz w:val="20"/>
        </w:rPr>
        <w:t> </w:t>
      </w:r>
      <w:r>
        <w:rPr>
          <w:color w:val="231F20"/>
          <w:sz w:val="20"/>
        </w:rPr>
        <w:t>find</w:t>
      </w:r>
      <w:r>
        <w:rPr>
          <w:color w:val="231F20"/>
          <w:spacing w:val="-4"/>
          <w:sz w:val="20"/>
        </w:rPr>
        <w:t> </w:t>
      </w:r>
      <w:r>
        <w:rPr>
          <w:color w:val="231F20"/>
          <w:sz w:val="20"/>
        </w:rPr>
        <w:t>out</w:t>
      </w:r>
      <w:r>
        <w:rPr>
          <w:color w:val="231F20"/>
          <w:spacing w:val="-5"/>
          <w:sz w:val="20"/>
        </w:rPr>
        <w:t> </w:t>
      </w:r>
      <w:r>
        <w:rPr>
          <w:color w:val="231F20"/>
          <w:sz w:val="20"/>
        </w:rPr>
        <w:t>the</w:t>
      </w:r>
      <w:r>
        <w:rPr>
          <w:color w:val="231F20"/>
          <w:spacing w:val="-4"/>
          <w:sz w:val="20"/>
        </w:rPr>
        <w:t> </w:t>
      </w:r>
      <w:r>
        <w:rPr>
          <w:color w:val="231F20"/>
          <w:sz w:val="20"/>
        </w:rPr>
        <w:t>best</w:t>
      </w:r>
      <w:r>
        <w:rPr>
          <w:color w:val="231F20"/>
          <w:spacing w:val="-2"/>
          <w:sz w:val="20"/>
        </w:rPr>
        <w:t> </w:t>
      </w:r>
      <w:r>
        <w:rPr>
          <w:color w:val="231F20"/>
          <w:sz w:val="20"/>
        </w:rPr>
        <w:t>state</w:t>
      </w:r>
      <w:r>
        <w:rPr>
          <w:color w:val="231F20"/>
          <w:spacing w:val="-4"/>
          <w:sz w:val="20"/>
        </w:rPr>
        <w:t> </w:t>
      </w:r>
      <w:r>
        <w:rPr>
          <w:color w:val="231F20"/>
          <w:spacing w:val="-2"/>
          <w:sz w:val="20"/>
        </w:rPr>
        <w:t>sequence.</w:t>
      </w:r>
    </w:p>
    <w:p>
      <w:pPr>
        <w:pStyle w:val="ListParagraph"/>
        <w:numPr>
          <w:ilvl w:val="0"/>
          <w:numId w:val="3"/>
        </w:numPr>
        <w:tabs>
          <w:tab w:pos="532" w:val="left" w:leader="none"/>
        </w:tabs>
        <w:spacing w:line="266" w:lineRule="exact" w:before="0" w:after="0"/>
        <w:ind w:left="532" w:right="0" w:hanging="239"/>
        <w:jc w:val="left"/>
        <w:rPr>
          <w:sz w:val="20"/>
        </w:rPr>
      </w:pPr>
      <w:r>
        <w:rPr>
          <w:color w:val="231F20"/>
          <w:sz w:val="20"/>
        </w:rPr>
        <w:t>Model</w:t>
      </w:r>
      <w:r>
        <w:rPr>
          <w:color w:val="231F20"/>
          <w:spacing w:val="-6"/>
          <w:sz w:val="20"/>
        </w:rPr>
        <w:t> </w:t>
      </w:r>
      <w:r>
        <w:rPr>
          <w:color w:val="231F20"/>
          <w:sz w:val="20"/>
        </w:rPr>
        <w:t>training.</w:t>
      </w:r>
      <w:r>
        <w:rPr>
          <w:color w:val="231F20"/>
          <w:spacing w:val="-2"/>
          <w:sz w:val="20"/>
        </w:rPr>
        <w:t> </w:t>
      </w:r>
      <w:r>
        <w:rPr>
          <w:color w:val="231F20"/>
          <w:sz w:val="20"/>
        </w:rPr>
        <w:t>How</w:t>
      </w:r>
      <w:r>
        <w:rPr>
          <w:color w:val="231F20"/>
          <w:spacing w:val="-7"/>
          <w:sz w:val="20"/>
        </w:rPr>
        <w:t> </w:t>
      </w:r>
      <w:r>
        <w:rPr>
          <w:color w:val="231F20"/>
          <w:sz w:val="20"/>
        </w:rPr>
        <w:t>to</w:t>
      </w:r>
      <w:r>
        <w:rPr>
          <w:color w:val="231F20"/>
          <w:spacing w:val="-2"/>
          <w:sz w:val="20"/>
        </w:rPr>
        <w:t> </w:t>
      </w:r>
      <w:r>
        <w:rPr>
          <w:color w:val="231F20"/>
          <w:sz w:val="20"/>
        </w:rPr>
        <w:t>adjust the model</w:t>
      </w:r>
      <w:r>
        <w:rPr>
          <w:color w:val="231F20"/>
          <w:spacing w:val="27"/>
          <w:sz w:val="20"/>
        </w:rPr>
        <w:t> </w:t>
      </w:r>
      <w:r>
        <w:rPr>
          <w:i/>
          <w:color w:val="231F20"/>
          <w:sz w:val="24"/>
        </w:rPr>
        <w:t>l</w:t>
      </w:r>
      <w:r>
        <w:rPr>
          <w:i/>
          <w:color w:val="231F20"/>
          <w:spacing w:val="48"/>
          <w:sz w:val="24"/>
        </w:rPr>
        <w:t> </w:t>
      </w:r>
      <w:r>
        <w:rPr>
          <w:color w:val="231F20"/>
          <w:sz w:val="20"/>
        </w:rPr>
        <w:t>such</w:t>
      </w:r>
      <w:r>
        <w:rPr>
          <w:color w:val="231F20"/>
          <w:spacing w:val="-3"/>
          <w:sz w:val="20"/>
        </w:rPr>
        <w:t> </w:t>
      </w:r>
      <w:r>
        <w:rPr>
          <w:color w:val="231F20"/>
          <w:sz w:val="20"/>
        </w:rPr>
        <w:t>that</w:t>
      </w:r>
      <w:r>
        <w:rPr>
          <w:color w:val="231F20"/>
          <w:spacing w:val="-3"/>
          <w:sz w:val="20"/>
        </w:rPr>
        <w:t> </w:t>
      </w:r>
      <w:r>
        <w:rPr>
          <w:color w:val="231F20"/>
          <w:sz w:val="20"/>
        </w:rPr>
        <w:t>the</w:t>
      </w:r>
      <w:r>
        <w:rPr>
          <w:color w:val="231F20"/>
          <w:spacing w:val="-3"/>
          <w:sz w:val="20"/>
        </w:rPr>
        <w:t> </w:t>
      </w:r>
      <w:r>
        <w:rPr>
          <w:color w:val="231F20"/>
          <w:sz w:val="20"/>
        </w:rPr>
        <w:t>conditional</w:t>
      </w:r>
      <w:r>
        <w:rPr>
          <w:color w:val="231F20"/>
          <w:spacing w:val="-3"/>
          <w:sz w:val="20"/>
        </w:rPr>
        <w:t> </w:t>
      </w:r>
      <w:r>
        <w:rPr>
          <w:color w:val="231F20"/>
          <w:sz w:val="20"/>
        </w:rPr>
        <w:t>probability</w:t>
      </w:r>
      <w:r>
        <w:rPr>
          <w:color w:val="231F20"/>
          <w:spacing w:val="60"/>
          <w:sz w:val="20"/>
        </w:rPr>
        <w:t> </w:t>
      </w:r>
      <w:r>
        <w:rPr>
          <w:i/>
          <w:color w:val="231F20"/>
          <w:sz w:val="24"/>
        </w:rPr>
        <w:t>p</w:t>
      </w:r>
      <w:r>
        <w:rPr>
          <w:color w:val="231F20"/>
          <w:sz w:val="24"/>
        </w:rPr>
        <w:t>(</w:t>
      </w:r>
      <w:r>
        <w:rPr>
          <w:i/>
          <w:color w:val="231F20"/>
          <w:sz w:val="24"/>
        </w:rPr>
        <w:t>Q</w:t>
      </w:r>
      <w:r>
        <w:rPr>
          <w:i/>
          <w:color w:val="231F20"/>
          <w:spacing w:val="-10"/>
          <w:sz w:val="24"/>
        </w:rPr>
        <w:t> </w:t>
      </w:r>
      <w:r>
        <w:rPr>
          <w:color w:val="231F20"/>
          <w:sz w:val="24"/>
        </w:rPr>
        <w:t>|</w:t>
      </w:r>
      <w:r>
        <w:rPr>
          <w:color w:val="231F20"/>
          <w:spacing w:val="-17"/>
          <w:sz w:val="24"/>
        </w:rPr>
        <w:t> </w:t>
      </w:r>
      <w:r>
        <w:rPr>
          <w:i/>
          <w:color w:val="231F20"/>
          <w:sz w:val="24"/>
        </w:rPr>
        <w:t>l</w:t>
      </w:r>
      <w:r>
        <w:rPr>
          <w:color w:val="231F20"/>
          <w:sz w:val="24"/>
        </w:rPr>
        <w:t>)</w:t>
      </w:r>
      <w:r>
        <w:rPr>
          <w:color w:val="231F20"/>
          <w:spacing w:val="-15"/>
          <w:sz w:val="24"/>
        </w:rPr>
        <w:t> </w:t>
      </w:r>
      <w:r>
        <w:rPr>
          <w:color w:val="231F20"/>
          <w:sz w:val="20"/>
        </w:rPr>
        <w:t>is</w:t>
      </w:r>
      <w:r>
        <w:rPr>
          <w:color w:val="231F20"/>
          <w:spacing w:val="-4"/>
          <w:sz w:val="20"/>
        </w:rPr>
        <w:t> </w:t>
      </w:r>
      <w:r>
        <w:rPr>
          <w:color w:val="231F20"/>
          <w:sz w:val="20"/>
        </w:rPr>
        <w:t>the </w:t>
      </w:r>
      <w:r>
        <w:rPr>
          <w:color w:val="231F20"/>
          <w:spacing w:val="-2"/>
          <w:sz w:val="20"/>
        </w:rPr>
        <w:t>maximum.</w:t>
      </w:r>
    </w:p>
    <w:p>
      <w:pPr>
        <w:pStyle w:val="BodyText"/>
        <w:spacing w:line="249" w:lineRule="auto" w:before="1"/>
        <w:ind w:left="293" w:right="685" w:firstLine="237"/>
        <w:jc w:val="both"/>
      </w:pPr>
      <w:r>
        <w:rPr>
          <w:color w:val="231F20"/>
        </w:rPr>
        <w:t>Consider one problem of a non-specific and N-word identification: For each word in the word table, we need to design an X-state HMM. The speech signal of one given word as an observation sequence. Here, it is assumed that the codebooks with the M codebooks vector encoding for speech spectrum vectors, each observation is an index, and the index corresponding to the codebook vectors is closest to the spectrum of the speech signal vector in a way. The voice recognition system is to draw recognition results depend on this </w:t>
      </w:r>
      <w:r>
        <w:rPr>
          <w:color w:val="231F20"/>
          <w:spacing w:val="-2"/>
        </w:rPr>
        <w:t>index.</w:t>
      </w:r>
    </w:p>
    <w:p>
      <w:pPr>
        <w:pStyle w:val="BodyText"/>
        <w:spacing w:before="15"/>
      </w:pPr>
    </w:p>
    <w:p>
      <w:pPr>
        <w:pStyle w:val="ListParagraph"/>
        <w:numPr>
          <w:ilvl w:val="0"/>
          <w:numId w:val="1"/>
        </w:numPr>
        <w:tabs>
          <w:tab w:pos="498" w:val="left" w:leader="none"/>
        </w:tabs>
        <w:spacing w:line="240" w:lineRule="auto" w:before="0" w:after="0"/>
        <w:ind w:left="498" w:right="0" w:hanging="205"/>
        <w:jc w:val="left"/>
        <w:rPr>
          <w:sz w:val="20"/>
        </w:rPr>
      </w:pPr>
      <w:r>
        <w:rPr>
          <w:color w:val="231F20"/>
          <w:w w:val="105"/>
          <w:sz w:val="20"/>
        </w:rPr>
        <w:t>The</w:t>
      </w:r>
      <w:r>
        <w:rPr>
          <w:color w:val="231F20"/>
          <w:spacing w:val="6"/>
          <w:w w:val="105"/>
          <w:sz w:val="20"/>
        </w:rPr>
        <w:t> </w:t>
      </w:r>
      <w:r>
        <w:rPr>
          <w:color w:val="231F20"/>
          <w:w w:val="105"/>
          <w:sz w:val="20"/>
        </w:rPr>
        <w:t>experimental</w:t>
      </w:r>
      <w:r>
        <w:rPr>
          <w:color w:val="231F20"/>
          <w:spacing w:val="7"/>
          <w:w w:val="105"/>
          <w:sz w:val="20"/>
        </w:rPr>
        <w:t> </w:t>
      </w:r>
      <w:r>
        <w:rPr>
          <w:color w:val="231F20"/>
          <w:spacing w:val="-2"/>
          <w:w w:val="105"/>
          <w:sz w:val="20"/>
        </w:rPr>
        <w:t>results</w:t>
      </w:r>
    </w:p>
    <w:p>
      <w:pPr>
        <w:pStyle w:val="BodyText"/>
        <w:spacing w:before="20"/>
      </w:pPr>
    </w:p>
    <w:p>
      <w:pPr>
        <w:pStyle w:val="BodyText"/>
        <w:spacing w:line="249" w:lineRule="auto"/>
        <w:ind w:left="293" w:right="685" w:firstLine="237"/>
        <w:jc w:val="both"/>
      </w:pPr>
      <w:r>
        <w:rPr>
          <w:color w:val="231F20"/>
        </w:rPr>
        <w:t>In order to improve the credibility of the results of experiments, we tested the system in tow different environment, slightly noisy and noisy, the personnel involved in the testing were strict screening. In both environments there were 20 adults (10 males, 10 females) and 20 children (10 male, 10 female) took the test, everyone for 100 words. The test results shown in Table 1:</w:t>
      </w:r>
    </w:p>
    <w:p>
      <w:pPr>
        <w:spacing w:before="209"/>
        <w:ind w:left="293" w:right="0" w:firstLine="0"/>
        <w:jc w:val="left"/>
        <w:rPr>
          <w:sz w:val="16"/>
        </w:rPr>
      </w:pPr>
      <w:r>
        <w:rPr>
          <w:color w:val="231F20"/>
          <w:sz w:val="16"/>
        </w:rPr>
        <w:t>Table</w:t>
      </w:r>
      <w:r>
        <w:rPr>
          <w:color w:val="231F20"/>
          <w:spacing w:val="-4"/>
          <w:sz w:val="16"/>
        </w:rPr>
        <w:t> </w:t>
      </w:r>
      <w:r>
        <w:rPr>
          <w:color w:val="231F20"/>
          <w:sz w:val="16"/>
        </w:rPr>
        <w:t>1.</w:t>
      </w:r>
      <w:r>
        <w:rPr>
          <w:color w:val="231F20"/>
          <w:spacing w:val="35"/>
          <w:sz w:val="16"/>
        </w:rPr>
        <w:t> </w:t>
      </w:r>
      <w:r>
        <w:rPr>
          <w:color w:val="231F20"/>
          <w:sz w:val="16"/>
        </w:rPr>
        <w:t>The</w:t>
      </w:r>
      <w:r>
        <w:rPr>
          <w:color w:val="231F20"/>
          <w:spacing w:val="-4"/>
          <w:sz w:val="16"/>
        </w:rPr>
        <w:t> </w:t>
      </w:r>
      <w:r>
        <w:rPr>
          <w:color w:val="231F20"/>
          <w:sz w:val="16"/>
        </w:rPr>
        <w:t>experimental</w:t>
      </w:r>
      <w:r>
        <w:rPr>
          <w:color w:val="231F20"/>
          <w:spacing w:val="-3"/>
          <w:sz w:val="16"/>
        </w:rPr>
        <w:t> </w:t>
      </w:r>
      <w:r>
        <w:rPr>
          <w:color w:val="231F20"/>
          <w:spacing w:val="-2"/>
          <w:sz w:val="16"/>
        </w:rPr>
        <w:t>results</w:t>
      </w:r>
    </w:p>
    <w:p>
      <w:pPr>
        <w:pStyle w:val="BodyText"/>
        <w:spacing w:before="20" w:after="1"/>
      </w:pPr>
    </w:p>
    <w:tbl>
      <w:tblPr>
        <w:tblW w:w="0" w:type="auto"/>
        <w:jc w:val="left"/>
        <w:tblInd w:w="1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2408"/>
        <w:gridCol w:w="2263"/>
      </w:tblGrid>
      <w:tr>
        <w:trPr>
          <w:trHeight w:val="479" w:hRule="atLeast"/>
        </w:trPr>
        <w:tc>
          <w:tcPr>
            <w:tcW w:w="1529" w:type="dxa"/>
            <w:tcBorders>
              <w:top w:val="single" w:sz="4" w:space="0" w:color="000000"/>
              <w:bottom w:val="single" w:sz="4" w:space="0" w:color="000000"/>
            </w:tcBorders>
          </w:tcPr>
          <w:p>
            <w:pPr>
              <w:pStyle w:val="TableParagraph"/>
              <w:spacing w:before="0"/>
              <w:ind w:left="0"/>
              <w:rPr>
                <w:sz w:val="18"/>
              </w:rPr>
            </w:pPr>
          </w:p>
        </w:tc>
        <w:tc>
          <w:tcPr>
            <w:tcW w:w="2408" w:type="dxa"/>
            <w:tcBorders>
              <w:top w:val="single" w:sz="4" w:space="0" w:color="000000"/>
              <w:bottom w:val="single" w:sz="4" w:space="0" w:color="000000"/>
            </w:tcBorders>
          </w:tcPr>
          <w:p>
            <w:pPr>
              <w:pStyle w:val="TableParagraph"/>
              <w:spacing w:before="11"/>
              <w:ind w:left="521"/>
              <w:rPr>
                <w:sz w:val="16"/>
              </w:rPr>
            </w:pPr>
            <w:r>
              <w:rPr>
                <w:color w:val="231F20"/>
                <w:sz w:val="16"/>
              </w:rPr>
              <w:t>Detectable</w:t>
            </w:r>
            <w:r>
              <w:rPr>
                <w:color w:val="231F20"/>
                <w:spacing w:val="-8"/>
                <w:sz w:val="16"/>
              </w:rPr>
              <w:t> </w:t>
            </w:r>
            <w:r>
              <w:rPr>
                <w:color w:val="231F20"/>
                <w:spacing w:val="-4"/>
                <w:sz w:val="16"/>
              </w:rPr>
              <w:t>rate</w:t>
            </w:r>
          </w:p>
        </w:tc>
        <w:tc>
          <w:tcPr>
            <w:tcW w:w="2263" w:type="dxa"/>
            <w:tcBorders>
              <w:top w:val="single" w:sz="4" w:space="0" w:color="000000"/>
              <w:bottom w:val="single" w:sz="4" w:space="0" w:color="000000"/>
            </w:tcBorders>
          </w:tcPr>
          <w:p>
            <w:pPr>
              <w:pStyle w:val="TableParagraph"/>
              <w:spacing w:line="259" w:lineRule="auto" w:before="11"/>
              <w:ind w:left="918" w:right="307" w:firstLine="1"/>
              <w:rPr>
                <w:sz w:val="16"/>
              </w:rPr>
            </w:pPr>
            <w:r>
              <w:rPr>
                <w:color w:val="231F20"/>
                <w:sz w:val="16"/>
              </w:rPr>
              <w:t>False</w:t>
            </w:r>
            <w:r>
              <w:rPr>
                <w:color w:val="231F20"/>
                <w:spacing w:val="-10"/>
                <w:sz w:val="16"/>
              </w:rPr>
              <w:t> </w:t>
            </w:r>
            <w:r>
              <w:rPr>
                <w:color w:val="231F20"/>
                <w:sz w:val="16"/>
              </w:rPr>
              <w:t>detectable</w:t>
            </w:r>
            <w:r>
              <w:rPr>
                <w:color w:val="231F20"/>
                <w:spacing w:val="40"/>
                <w:sz w:val="16"/>
              </w:rPr>
              <w:t> </w:t>
            </w:r>
            <w:r>
              <w:rPr>
                <w:color w:val="231F20"/>
                <w:spacing w:val="-4"/>
                <w:sz w:val="16"/>
              </w:rPr>
              <w:t>rate</w:t>
            </w:r>
          </w:p>
        </w:tc>
      </w:tr>
      <w:tr>
        <w:trPr>
          <w:trHeight w:val="246" w:hRule="atLeast"/>
        </w:trPr>
        <w:tc>
          <w:tcPr>
            <w:tcW w:w="1529" w:type="dxa"/>
            <w:tcBorders>
              <w:top w:val="single" w:sz="4" w:space="0" w:color="000000"/>
            </w:tcBorders>
          </w:tcPr>
          <w:p>
            <w:pPr>
              <w:pStyle w:val="TableParagraph"/>
              <w:spacing w:before="11"/>
              <w:rPr>
                <w:sz w:val="16"/>
              </w:rPr>
            </w:pPr>
            <w:r>
              <w:rPr>
                <w:color w:val="231F20"/>
                <w:sz w:val="16"/>
              </w:rPr>
              <w:t>Slightly</w:t>
            </w:r>
            <w:r>
              <w:rPr>
                <w:color w:val="231F20"/>
                <w:spacing w:val="-10"/>
                <w:sz w:val="16"/>
              </w:rPr>
              <w:t> </w:t>
            </w:r>
            <w:r>
              <w:rPr>
                <w:color w:val="231F20"/>
                <w:spacing w:val="-2"/>
                <w:sz w:val="16"/>
              </w:rPr>
              <w:t>noisy</w:t>
            </w:r>
          </w:p>
        </w:tc>
        <w:tc>
          <w:tcPr>
            <w:tcW w:w="2408" w:type="dxa"/>
            <w:tcBorders>
              <w:top w:val="single" w:sz="4" w:space="0" w:color="000000"/>
            </w:tcBorders>
          </w:tcPr>
          <w:p>
            <w:pPr>
              <w:pStyle w:val="TableParagraph"/>
              <w:spacing w:before="11"/>
              <w:ind w:left="519"/>
              <w:rPr>
                <w:sz w:val="16"/>
              </w:rPr>
            </w:pPr>
            <w:r>
              <w:rPr>
                <w:color w:val="231F20"/>
                <w:spacing w:val="-5"/>
                <w:sz w:val="16"/>
              </w:rPr>
              <w:t>89%</w:t>
            </w:r>
          </w:p>
        </w:tc>
        <w:tc>
          <w:tcPr>
            <w:tcW w:w="2263" w:type="dxa"/>
            <w:tcBorders>
              <w:top w:val="single" w:sz="4" w:space="0" w:color="000000"/>
            </w:tcBorders>
          </w:tcPr>
          <w:p>
            <w:pPr>
              <w:pStyle w:val="TableParagraph"/>
              <w:spacing w:before="11"/>
              <w:ind w:left="917"/>
              <w:rPr>
                <w:sz w:val="16"/>
              </w:rPr>
            </w:pPr>
            <w:r>
              <w:rPr>
                <w:color w:val="231F20"/>
                <w:spacing w:val="-5"/>
                <w:sz w:val="16"/>
              </w:rPr>
              <w:t>6%</w:t>
            </w:r>
          </w:p>
        </w:tc>
      </w:tr>
      <w:tr>
        <w:trPr>
          <w:trHeight w:val="280" w:hRule="atLeast"/>
        </w:trPr>
        <w:tc>
          <w:tcPr>
            <w:tcW w:w="1529" w:type="dxa"/>
          </w:tcPr>
          <w:p>
            <w:pPr>
              <w:pStyle w:val="TableParagraph"/>
              <w:rPr>
                <w:sz w:val="16"/>
              </w:rPr>
            </w:pPr>
            <w:r>
              <w:rPr>
                <w:color w:val="231F20"/>
                <w:spacing w:val="-2"/>
                <w:sz w:val="16"/>
              </w:rPr>
              <w:t>Noisy</w:t>
            </w:r>
          </w:p>
        </w:tc>
        <w:tc>
          <w:tcPr>
            <w:tcW w:w="2408" w:type="dxa"/>
          </w:tcPr>
          <w:p>
            <w:pPr>
              <w:pStyle w:val="TableParagraph"/>
              <w:ind w:left="520"/>
              <w:rPr>
                <w:sz w:val="16"/>
              </w:rPr>
            </w:pPr>
            <w:r>
              <w:rPr>
                <w:color w:val="231F20"/>
                <w:spacing w:val="-5"/>
                <w:sz w:val="16"/>
              </w:rPr>
              <w:t>83%</w:t>
            </w:r>
          </w:p>
        </w:tc>
        <w:tc>
          <w:tcPr>
            <w:tcW w:w="2263" w:type="dxa"/>
          </w:tcPr>
          <w:p>
            <w:pPr>
              <w:pStyle w:val="TableParagraph"/>
              <w:ind w:left="918"/>
              <w:rPr>
                <w:sz w:val="16"/>
              </w:rPr>
            </w:pPr>
            <w:r>
              <w:rPr>
                <w:color w:val="231F20"/>
                <w:spacing w:val="-5"/>
                <w:sz w:val="16"/>
              </w:rPr>
              <w:t>13%</w:t>
            </w:r>
          </w:p>
        </w:tc>
      </w:tr>
      <w:tr>
        <w:trPr>
          <w:trHeight w:val="312" w:hRule="atLeast"/>
        </w:trPr>
        <w:tc>
          <w:tcPr>
            <w:tcW w:w="1529" w:type="dxa"/>
            <w:tcBorders>
              <w:bottom w:val="single" w:sz="4" w:space="0" w:color="000000"/>
            </w:tcBorders>
          </w:tcPr>
          <w:p>
            <w:pPr>
              <w:pStyle w:val="TableParagraph"/>
              <w:rPr>
                <w:sz w:val="16"/>
              </w:rPr>
            </w:pPr>
            <w:r>
              <w:rPr>
                <w:color w:val="231F20"/>
                <w:spacing w:val="-2"/>
                <w:sz w:val="16"/>
              </w:rPr>
              <w:t>Adults</w:t>
            </w:r>
          </w:p>
        </w:tc>
        <w:tc>
          <w:tcPr>
            <w:tcW w:w="2408" w:type="dxa"/>
            <w:tcBorders>
              <w:bottom w:val="single" w:sz="4" w:space="0" w:color="000000"/>
            </w:tcBorders>
          </w:tcPr>
          <w:p>
            <w:pPr>
              <w:pStyle w:val="TableParagraph"/>
              <w:ind w:left="520"/>
              <w:rPr>
                <w:sz w:val="16"/>
              </w:rPr>
            </w:pPr>
            <w:r>
              <w:rPr>
                <w:color w:val="231F20"/>
                <w:spacing w:val="-5"/>
                <w:sz w:val="16"/>
              </w:rPr>
              <w:t>90%</w:t>
            </w:r>
          </w:p>
        </w:tc>
        <w:tc>
          <w:tcPr>
            <w:tcW w:w="2263" w:type="dxa"/>
            <w:tcBorders>
              <w:bottom w:val="single" w:sz="4" w:space="0" w:color="000000"/>
            </w:tcBorders>
          </w:tcPr>
          <w:p>
            <w:pPr>
              <w:pStyle w:val="TableParagraph"/>
              <w:ind w:left="918"/>
              <w:rPr>
                <w:sz w:val="16"/>
              </w:rPr>
            </w:pPr>
            <w:r>
              <w:rPr>
                <w:color w:val="231F20"/>
                <w:spacing w:val="-5"/>
                <w:sz w:val="16"/>
              </w:rPr>
              <w:t>5%</w:t>
            </w:r>
          </w:p>
        </w:tc>
      </w:tr>
    </w:tbl>
    <w:p>
      <w:pPr>
        <w:spacing w:after="0"/>
        <w:rPr>
          <w:sz w:val="16"/>
        </w:rPr>
        <w:sectPr>
          <w:type w:val="continuous"/>
          <w:pgSz w:w="10890" w:h="14860"/>
          <w:pgMar w:header="713" w:footer="0" w:top="780" w:bottom="280" w:left="520" w:right="540"/>
        </w:sectPr>
      </w:pPr>
    </w:p>
    <w:p>
      <w:pPr>
        <w:pStyle w:val="BodyText"/>
        <w:rPr>
          <w:sz w:val="16"/>
        </w:rPr>
      </w:pPr>
    </w:p>
    <w:p>
      <w:pPr>
        <w:pStyle w:val="BodyText"/>
        <w:spacing w:before="27"/>
        <w:rPr>
          <w:sz w:val="16"/>
        </w:rPr>
      </w:pPr>
    </w:p>
    <w:p>
      <w:pPr>
        <w:tabs>
          <w:tab w:pos="3663" w:val="left" w:leader="none"/>
          <w:tab w:pos="6468" w:val="left" w:leader="none"/>
        </w:tabs>
        <w:spacing w:before="0"/>
        <w:ind w:left="1728" w:right="0" w:firstLine="0"/>
        <w:jc w:val="left"/>
        <w:rPr>
          <w:sz w:val="16"/>
        </w:rPr>
      </w:pPr>
      <w:r>
        <w:rPr>
          <w:color w:val="231F20"/>
          <w:spacing w:val="-2"/>
          <w:sz w:val="16"/>
        </w:rPr>
        <w:t>Children</w:t>
      </w:r>
      <w:r>
        <w:rPr>
          <w:color w:val="231F20"/>
          <w:sz w:val="16"/>
        </w:rPr>
        <w:tab/>
      </w:r>
      <w:r>
        <w:rPr>
          <w:color w:val="231F20"/>
          <w:spacing w:val="-5"/>
          <w:sz w:val="16"/>
        </w:rPr>
        <w:t>85%</w:t>
      </w:r>
      <w:r>
        <w:rPr>
          <w:color w:val="231F20"/>
          <w:sz w:val="16"/>
        </w:rPr>
        <w:tab/>
      </w:r>
      <w:r>
        <w:rPr>
          <w:color w:val="231F20"/>
          <w:spacing w:val="-5"/>
          <w:sz w:val="16"/>
        </w:rPr>
        <w:t>10%</w:t>
      </w:r>
    </w:p>
    <w:p>
      <w:pPr>
        <w:pStyle w:val="BodyText"/>
        <w:spacing w:before="4"/>
        <w:rPr>
          <w:sz w:val="5"/>
        </w:rPr>
      </w:pPr>
      <w:r>
        <w:rPr/>
        <mc:AlternateContent>
          <mc:Choice Requires="wps">
            <w:drawing>
              <wp:anchor distT="0" distB="0" distL="0" distR="0" allowOverlap="1" layoutInCell="1" locked="0" behindDoc="1" simplePos="0" relativeHeight="487595520">
                <wp:simplePos x="0" y="0"/>
                <wp:positionH relativeFrom="page">
                  <wp:posOffset>1350238</wp:posOffset>
                </wp:positionH>
                <wp:positionV relativeFrom="paragraph">
                  <wp:posOffset>54436</wp:posOffset>
                </wp:positionV>
                <wp:extent cx="3941445"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941445" cy="6350"/>
                        </a:xfrm>
                        <a:custGeom>
                          <a:avLst/>
                          <a:gdLst/>
                          <a:ahLst/>
                          <a:cxnLst/>
                          <a:rect l="l" t="t" r="r" b="b"/>
                          <a:pathLst>
                            <a:path w="3941445" h="6350">
                              <a:moveTo>
                                <a:pt x="3941064" y="0"/>
                              </a:moveTo>
                              <a:lnTo>
                                <a:pt x="3941064" y="0"/>
                              </a:lnTo>
                              <a:lnTo>
                                <a:pt x="0" y="0"/>
                              </a:lnTo>
                              <a:lnTo>
                                <a:pt x="0" y="6096"/>
                              </a:lnTo>
                              <a:lnTo>
                                <a:pt x="3941064" y="6096"/>
                              </a:lnTo>
                              <a:lnTo>
                                <a:pt x="39410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318008pt;margin-top:4.286312pt;width:310.320015pt;height:.48pt;mso-position-horizontal-relative:page;mso-position-vertical-relative:paragraph;z-index:-15720960;mso-wrap-distance-left:0;mso-wrap-distance-right:0" id="docshape13" filled="true" fillcolor="#000000" stroked="false">
                <v:fill type="solid"/>
                <w10:wrap type="topAndBottom"/>
              </v:rect>
            </w:pict>
          </mc:Fallback>
        </mc:AlternateContent>
      </w:r>
    </w:p>
    <w:p>
      <w:pPr>
        <w:pStyle w:val="BodyText"/>
        <w:spacing w:line="249" w:lineRule="auto" w:before="5"/>
        <w:ind w:left="293" w:right="684" w:firstLine="237"/>
        <w:jc w:val="both"/>
      </w:pPr>
      <w:r>
        <w:rPr>
          <w:color w:val="231F20"/>
        </w:rPr>
        <w:t>From the experimental results, we can know that the environment has a very important impact on the recognition results. In addition, the accuracy</w:t>
      </w:r>
      <w:r>
        <w:rPr>
          <w:color w:val="231F20"/>
          <w:spacing w:val="-1"/>
        </w:rPr>
        <w:t> </w:t>
      </w:r>
      <w:r>
        <w:rPr>
          <w:color w:val="231F20"/>
        </w:rPr>
        <w:t>of the pronunciation also affect the recognition rate. The slightly noisy environment has a higher detectable rate. The pronunciation of adults is more accurate and more stable than children, so their recognition rate is also higher than them.</w:t>
      </w:r>
    </w:p>
    <w:p>
      <w:pPr>
        <w:pStyle w:val="BodyText"/>
        <w:spacing w:before="13"/>
      </w:pPr>
    </w:p>
    <w:p>
      <w:pPr>
        <w:pStyle w:val="ListParagraph"/>
        <w:numPr>
          <w:ilvl w:val="0"/>
          <w:numId w:val="1"/>
        </w:numPr>
        <w:tabs>
          <w:tab w:pos="498" w:val="left" w:leader="none"/>
        </w:tabs>
        <w:spacing w:line="240" w:lineRule="auto" w:before="0" w:after="0"/>
        <w:ind w:left="498" w:right="0" w:hanging="205"/>
        <w:jc w:val="left"/>
        <w:rPr>
          <w:sz w:val="20"/>
        </w:rPr>
      </w:pPr>
      <w:r>
        <w:rPr>
          <w:color w:val="231F20"/>
          <w:spacing w:val="-2"/>
          <w:w w:val="110"/>
          <w:sz w:val="20"/>
        </w:rPr>
        <w:t>Summary</w:t>
      </w:r>
    </w:p>
    <w:p>
      <w:pPr>
        <w:pStyle w:val="BodyText"/>
        <w:spacing w:before="8"/>
      </w:pPr>
    </w:p>
    <w:p>
      <w:pPr>
        <w:pStyle w:val="BodyText"/>
        <w:ind w:left="293" w:right="681" w:firstLine="420"/>
        <w:jc w:val="both"/>
      </w:pPr>
      <w:r>
        <w:rPr>
          <w:color w:val="231F20"/>
        </w:rPr>
        <w:t>This paper describes a voice-based interactive system, and the main part of the speech recognition, including pretreatment, feature extraction, and recognition algorithms are explained in detail and tested by some experiments. Speech recognition systems have become increasingly common to our life, it is bound to bring us a new interactive experience.</w:t>
      </w:r>
    </w:p>
    <w:p>
      <w:pPr>
        <w:pStyle w:val="BodyText"/>
      </w:pPr>
    </w:p>
    <w:p>
      <w:pPr>
        <w:pStyle w:val="BodyText"/>
        <w:spacing w:before="15"/>
      </w:pPr>
    </w:p>
    <w:p>
      <w:pPr>
        <w:pStyle w:val="BodyText"/>
        <w:ind w:left="293"/>
      </w:pPr>
      <w:r>
        <w:rPr>
          <w:color w:val="231F20"/>
          <w:spacing w:val="-2"/>
          <w:w w:val="105"/>
        </w:rPr>
        <w:t>Acknowledgements</w:t>
      </w:r>
    </w:p>
    <w:p>
      <w:pPr>
        <w:pStyle w:val="BodyText"/>
        <w:spacing w:before="18"/>
      </w:pPr>
    </w:p>
    <w:p>
      <w:pPr>
        <w:pStyle w:val="BodyText"/>
        <w:ind w:left="530"/>
        <w:jc w:val="both"/>
      </w:pPr>
      <w:r>
        <w:rPr>
          <w:color w:val="231F20"/>
        </w:rPr>
        <w:t>This</w:t>
      </w:r>
      <w:r>
        <w:rPr>
          <w:color w:val="231F20"/>
          <w:spacing w:val="-7"/>
        </w:rPr>
        <w:t> </w:t>
      </w:r>
      <w:r>
        <w:rPr>
          <w:color w:val="231F20"/>
        </w:rPr>
        <w:t>subject</w:t>
      </w:r>
      <w:r>
        <w:rPr>
          <w:color w:val="231F20"/>
          <w:spacing w:val="-5"/>
        </w:rPr>
        <w:t> </w:t>
      </w:r>
      <w:r>
        <w:rPr>
          <w:color w:val="231F20"/>
        </w:rPr>
        <w:t>is</w:t>
      </w:r>
      <w:r>
        <w:rPr>
          <w:color w:val="231F20"/>
          <w:spacing w:val="-7"/>
        </w:rPr>
        <w:t> </w:t>
      </w:r>
      <w:r>
        <w:rPr>
          <w:color w:val="231F20"/>
        </w:rPr>
        <w:t>funded</w:t>
      </w:r>
      <w:r>
        <w:rPr>
          <w:color w:val="231F20"/>
          <w:spacing w:val="-4"/>
        </w:rPr>
        <w:t> </w:t>
      </w:r>
      <w:r>
        <w:rPr>
          <w:color w:val="231F20"/>
        </w:rPr>
        <w:t>by</w:t>
      </w:r>
      <w:r>
        <w:rPr>
          <w:color w:val="231F20"/>
          <w:spacing w:val="-9"/>
        </w:rPr>
        <w:t> </w:t>
      </w:r>
      <w:r>
        <w:rPr>
          <w:color w:val="231F20"/>
        </w:rPr>
        <w:t>state</w:t>
      </w:r>
      <w:r>
        <w:rPr>
          <w:color w:val="231F20"/>
          <w:spacing w:val="-3"/>
        </w:rPr>
        <w:t> </w:t>
      </w:r>
      <w:r>
        <w:rPr>
          <w:color w:val="231F20"/>
        </w:rPr>
        <w:t>forestry</w:t>
      </w:r>
      <w:r>
        <w:rPr>
          <w:color w:val="231F20"/>
          <w:spacing w:val="-9"/>
        </w:rPr>
        <w:t> </w:t>
      </w:r>
      <w:r>
        <w:rPr>
          <w:color w:val="231F20"/>
        </w:rPr>
        <w:t>administration</w:t>
      </w:r>
      <w:r>
        <w:rPr>
          <w:color w:val="231F20"/>
          <w:spacing w:val="-6"/>
        </w:rPr>
        <w:t> </w:t>
      </w:r>
      <w:r>
        <w:rPr>
          <w:color w:val="231F20"/>
        </w:rPr>
        <w:t>948</w:t>
      </w:r>
      <w:r>
        <w:rPr>
          <w:color w:val="231F20"/>
          <w:spacing w:val="-5"/>
        </w:rPr>
        <w:t> </w:t>
      </w:r>
      <w:r>
        <w:rPr>
          <w:color w:val="231F20"/>
          <w:spacing w:val="-4"/>
        </w:rPr>
        <w:t>item.</w:t>
      </w:r>
    </w:p>
    <w:p>
      <w:pPr>
        <w:pStyle w:val="BodyText"/>
        <w:spacing w:line="249" w:lineRule="auto" w:before="10"/>
        <w:ind w:left="293" w:right="683" w:firstLine="237"/>
        <w:jc w:val="both"/>
      </w:pPr>
      <w:r>
        <w:rPr>
          <w:color w:val="231F20"/>
        </w:rPr>
        <w:t>This full name of this foundation item</w:t>
      </w:r>
      <w:r>
        <w:rPr>
          <w:color w:val="231F20"/>
          <w:spacing w:val="-1"/>
        </w:rPr>
        <w:t> </w:t>
      </w:r>
      <w:r>
        <w:rPr>
          <w:color w:val="231F20"/>
        </w:rPr>
        <w:t>is state forestry</w:t>
      </w:r>
      <w:r>
        <w:rPr>
          <w:color w:val="231F20"/>
          <w:spacing w:val="-1"/>
        </w:rPr>
        <w:t> </w:t>
      </w:r>
      <w:r>
        <w:rPr>
          <w:color w:val="231F20"/>
        </w:rPr>
        <w:t>administration introduced advanced forestry</w:t>
      </w:r>
      <w:r>
        <w:rPr>
          <w:color w:val="231F20"/>
          <w:spacing w:val="-1"/>
        </w:rPr>
        <w:t> </w:t>
      </w:r>
      <w:r>
        <w:rPr>
          <w:color w:val="231F20"/>
        </w:rPr>
        <w:t>science and technology project "Critical technology introduction of Flotation Column recycling fiber from deinking </w:t>
      </w:r>
      <w:r>
        <w:rPr>
          <w:color w:val="231F20"/>
          <w:spacing w:val="-2"/>
        </w:rPr>
        <w:t>pulp":Number:2009-4-57.</w:t>
      </w:r>
    </w:p>
    <w:p>
      <w:pPr>
        <w:pStyle w:val="BodyText"/>
      </w:pPr>
    </w:p>
    <w:p>
      <w:pPr>
        <w:pStyle w:val="BodyText"/>
        <w:spacing w:before="8"/>
      </w:pPr>
    </w:p>
    <w:p>
      <w:pPr>
        <w:pStyle w:val="BodyText"/>
        <w:ind w:left="293"/>
      </w:pPr>
      <w:r>
        <w:rPr>
          <w:color w:val="231F20"/>
          <w:spacing w:val="-2"/>
          <w:w w:val="105"/>
        </w:rPr>
        <w:t>References</w:t>
      </w:r>
    </w:p>
    <w:p>
      <w:pPr>
        <w:pStyle w:val="ListParagraph"/>
        <w:numPr>
          <w:ilvl w:val="0"/>
          <w:numId w:val="4"/>
        </w:numPr>
        <w:tabs>
          <w:tab w:pos="576" w:val="left" w:leader="none"/>
        </w:tabs>
        <w:spacing w:line="240" w:lineRule="auto" w:before="192" w:after="0"/>
        <w:ind w:left="576" w:right="0" w:hanging="283"/>
        <w:jc w:val="left"/>
        <w:rPr>
          <w:sz w:val="20"/>
        </w:rPr>
      </w:pPr>
      <w:r>
        <w:rPr>
          <w:color w:val="231F20"/>
          <w:sz w:val="20"/>
        </w:rPr>
        <w:t>Zhao</w:t>
      </w:r>
      <w:r>
        <w:rPr>
          <w:color w:val="231F20"/>
          <w:spacing w:val="-5"/>
          <w:sz w:val="20"/>
        </w:rPr>
        <w:t> </w:t>
      </w:r>
      <w:r>
        <w:rPr>
          <w:color w:val="231F20"/>
          <w:sz w:val="20"/>
        </w:rPr>
        <w:t>Li.</w:t>
      </w:r>
      <w:r>
        <w:rPr>
          <w:color w:val="231F20"/>
          <w:spacing w:val="-4"/>
          <w:sz w:val="20"/>
        </w:rPr>
        <w:t> </w:t>
      </w:r>
      <w:r>
        <w:rPr>
          <w:color w:val="231F20"/>
          <w:sz w:val="20"/>
        </w:rPr>
        <w:t>The</w:t>
      </w:r>
      <w:r>
        <w:rPr>
          <w:color w:val="231F20"/>
          <w:spacing w:val="-4"/>
          <w:sz w:val="20"/>
        </w:rPr>
        <w:t> </w:t>
      </w:r>
      <w:r>
        <w:rPr>
          <w:color w:val="231F20"/>
          <w:sz w:val="20"/>
        </w:rPr>
        <w:t>basis</w:t>
      </w:r>
      <w:r>
        <w:rPr>
          <w:color w:val="231F20"/>
          <w:spacing w:val="-6"/>
          <w:sz w:val="20"/>
        </w:rPr>
        <w:t> </w:t>
      </w:r>
      <w:r>
        <w:rPr>
          <w:color w:val="231F20"/>
          <w:sz w:val="20"/>
        </w:rPr>
        <w:t>of</w:t>
      </w:r>
      <w:r>
        <w:rPr>
          <w:color w:val="231F20"/>
          <w:spacing w:val="-7"/>
          <w:sz w:val="20"/>
        </w:rPr>
        <w:t> </w:t>
      </w:r>
      <w:r>
        <w:rPr>
          <w:color w:val="231F20"/>
          <w:sz w:val="20"/>
        </w:rPr>
        <w:t>robotics.</w:t>
      </w:r>
      <w:r>
        <w:rPr>
          <w:color w:val="231F20"/>
          <w:spacing w:val="-5"/>
          <w:sz w:val="20"/>
        </w:rPr>
        <w:t> </w:t>
      </w:r>
      <w:r>
        <w:rPr>
          <w:color w:val="231F20"/>
          <w:sz w:val="20"/>
        </w:rPr>
        <w:t>M</w:t>
      </w:r>
      <w:r>
        <w:rPr>
          <w:color w:val="231F20"/>
          <w:spacing w:val="-5"/>
          <w:sz w:val="20"/>
        </w:rPr>
        <w:t> </w:t>
      </w:r>
      <w:r>
        <w:rPr>
          <w:color w:val="231F20"/>
          <w:sz w:val="20"/>
        </w:rPr>
        <w:t>Beijing:</w:t>
      </w:r>
      <w:r>
        <w:rPr>
          <w:color w:val="231F20"/>
          <w:spacing w:val="-5"/>
          <w:sz w:val="20"/>
        </w:rPr>
        <w:t> </w:t>
      </w:r>
      <w:r>
        <w:rPr>
          <w:color w:val="231F20"/>
          <w:sz w:val="20"/>
        </w:rPr>
        <w:t>China</w:t>
      </w:r>
      <w:r>
        <w:rPr>
          <w:color w:val="231F20"/>
          <w:spacing w:val="-5"/>
          <w:sz w:val="20"/>
        </w:rPr>
        <w:t> </w:t>
      </w:r>
      <w:r>
        <w:rPr>
          <w:color w:val="231F20"/>
          <w:sz w:val="20"/>
        </w:rPr>
        <w:t>Machine</w:t>
      </w:r>
      <w:r>
        <w:rPr>
          <w:color w:val="231F20"/>
          <w:spacing w:val="-4"/>
          <w:sz w:val="20"/>
        </w:rPr>
        <w:t> </w:t>
      </w:r>
      <w:r>
        <w:rPr>
          <w:color w:val="231F20"/>
          <w:sz w:val="20"/>
        </w:rPr>
        <w:t>Press</w:t>
      </w:r>
      <w:r>
        <w:rPr>
          <w:color w:val="231F20"/>
          <w:spacing w:val="-6"/>
          <w:sz w:val="20"/>
        </w:rPr>
        <w:t> </w:t>
      </w:r>
      <w:r>
        <w:rPr>
          <w:color w:val="231F20"/>
          <w:sz w:val="20"/>
        </w:rPr>
        <w:t>2009;</w:t>
      </w:r>
      <w:r>
        <w:rPr>
          <w:color w:val="231F20"/>
          <w:spacing w:val="-5"/>
          <w:sz w:val="20"/>
        </w:rPr>
        <w:t> </w:t>
      </w:r>
      <w:r>
        <w:rPr>
          <w:color w:val="231F20"/>
          <w:sz w:val="20"/>
        </w:rPr>
        <w:t>2-</w:t>
      </w:r>
      <w:r>
        <w:rPr>
          <w:color w:val="231F20"/>
          <w:spacing w:val="-5"/>
          <w:sz w:val="20"/>
        </w:rPr>
        <w:t>5.</w:t>
      </w:r>
    </w:p>
    <w:p>
      <w:pPr>
        <w:pStyle w:val="ListParagraph"/>
        <w:numPr>
          <w:ilvl w:val="0"/>
          <w:numId w:val="4"/>
        </w:numPr>
        <w:tabs>
          <w:tab w:pos="577" w:val="left" w:leader="none"/>
        </w:tabs>
        <w:spacing w:line="240" w:lineRule="auto" w:before="1" w:after="0"/>
        <w:ind w:left="293" w:right="1190" w:firstLine="0"/>
        <w:jc w:val="left"/>
        <w:rPr>
          <w:sz w:val="20"/>
        </w:rPr>
      </w:pPr>
      <w:r>
        <w:rPr>
          <w:color w:val="231F20"/>
          <w:sz w:val="20"/>
        </w:rPr>
        <w:t>Bai</w:t>
      </w:r>
      <w:r>
        <w:rPr>
          <w:color w:val="231F20"/>
          <w:spacing w:val="-3"/>
          <w:sz w:val="20"/>
        </w:rPr>
        <w:t> </w:t>
      </w:r>
      <w:r>
        <w:rPr>
          <w:color w:val="231F20"/>
          <w:sz w:val="20"/>
        </w:rPr>
        <w:t>Sun-xian.</w:t>
      </w:r>
      <w:r>
        <w:rPr>
          <w:color w:val="231F20"/>
          <w:spacing w:val="-2"/>
          <w:sz w:val="20"/>
        </w:rPr>
        <w:t> </w:t>
      </w:r>
      <w:r>
        <w:rPr>
          <w:color w:val="231F20"/>
          <w:sz w:val="20"/>
        </w:rPr>
        <w:t>Research</w:t>
      </w:r>
      <w:r>
        <w:rPr>
          <w:color w:val="231F20"/>
          <w:spacing w:val="-4"/>
          <w:sz w:val="20"/>
        </w:rPr>
        <w:t> </w:t>
      </w:r>
      <w:r>
        <w:rPr>
          <w:color w:val="231F20"/>
          <w:sz w:val="20"/>
        </w:rPr>
        <w:t>of</w:t>
      </w:r>
      <w:r>
        <w:rPr>
          <w:color w:val="231F20"/>
          <w:spacing w:val="-2"/>
          <w:sz w:val="20"/>
        </w:rPr>
        <w:t> </w:t>
      </w:r>
      <w:r>
        <w:rPr>
          <w:color w:val="231F20"/>
          <w:sz w:val="20"/>
        </w:rPr>
        <w:t>Chinese</w:t>
      </w:r>
      <w:r>
        <w:rPr>
          <w:color w:val="231F20"/>
          <w:spacing w:val="-3"/>
          <w:sz w:val="20"/>
        </w:rPr>
        <w:t> </w:t>
      </w:r>
      <w:r>
        <w:rPr>
          <w:color w:val="231F20"/>
          <w:sz w:val="20"/>
        </w:rPr>
        <w:t>isolated</w:t>
      </w:r>
      <w:r>
        <w:rPr>
          <w:color w:val="231F20"/>
          <w:spacing w:val="-1"/>
          <w:sz w:val="20"/>
        </w:rPr>
        <w:t> </w:t>
      </w:r>
      <w:r>
        <w:rPr>
          <w:color w:val="231F20"/>
          <w:sz w:val="20"/>
        </w:rPr>
        <w:t>word</w:t>
      </w:r>
      <w:r>
        <w:rPr>
          <w:color w:val="231F20"/>
          <w:spacing w:val="-3"/>
          <w:sz w:val="20"/>
        </w:rPr>
        <w:t> </w:t>
      </w:r>
      <w:r>
        <w:rPr>
          <w:color w:val="231F20"/>
          <w:sz w:val="20"/>
        </w:rPr>
        <w:t>voice</w:t>
      </w:r>
      <w:r>
        <w:rPr>
          <w:color w:val="231F20"/>
          <w:spacing w:val="-3"/>
          <w:sz w:val="20"/>
        </w:rPr>
        <w:t> </w:t>
      </w:r>
      <w:r>
        <w:rPr>
          <w:color w:val="231F20"/>
          <w:sz w:val="20"/>
        </w:rPr>
        <w:t>recognition.</w:t>
      </w:r>
      <w:r>
        <w:rPr>
          <w:color w:val="231F20"/>
          <w:spacing w:val="-3"/>
          <w:sz w:val="20"/>
        </w:rPr>
        <w:t> </w:t>
      </w:r>
      <w:r>
        <w:rPr>
          <w:color w:val="231F20"/>
          <w:sz w:val="20"/>
        </w:rPr>
        <w:t>D</w:t>
      </w:r>
      <w:r>
        <w:rPr>
          <w:color w:val="231F20"/>
          <w:spacing w:val="-3"/>
          <w:sz w:val="20"/>
        </w:rPr>
        <w:t> </w:t>
      </w:r>
      <w:r>
        <w:rPr>
          <w:color w:val="231F20"/>
          <w:sz w:val="20"/>
        </w:rPr>
        <w:t>Chengdu:</w:t>
      </w:r>
      <w:r>
        <w:rPr>
          <w:color w:val="231F20"/>
          <w:spacing w:val="-4"/>
          <w:sz w:val="20"/>
        </w:rPr>
        <w:t> </w:t>
      </w:r>
      <w:r>
        <w:rPr>
          <w:color w:val="231F20"/>
          <w:sz w:val="20"/>
        </w:rPr>
        <w:t>Southwest</w:t>
      </w:r>
      <w:r>
        <w:rPr>
          <w:color w:val="231F20"/>
          <w:spacing w:val="-3"/>
          <w:sz w:val="20"/>
        </w:rPr>
        <w:t> </w:t>
      </w:r>
      <w:r>
        <w:rPr>
          <w:color w:val="231F20"/>
          <w:sz w:val="20"/>
        </w:rPr>
        <w:t>Jiaotong University; 2009; 15-16.</w:t>
      </w:r>
    </w:p>
    <w:p>
      <w:pPr>
        <w:pStyle w:val="ListParagraph"/>
        <w:numPr>
          <w:ilvl w:val="0"/>
          <w:numId w:val="4"/>
        </w:numPr>
        <w:tabs>
          <w:tab w:pos="575" w:val="left" w:leader="none"/>
        </w:tabs>
        <w:spacing w:line="240" w:lineRule="auto" w:before="0" w:after="0"/>
        <w:ind w:left="293" w:right="1348" w:firstLine="0"/>
        <w:jc w:val="left"/>
        <w:rPr>
          <w:sz w:val="20"/>
        </w:rPr>
      </w:pPr>
      <w:r>
        <w:rPr>
          <w:color w:val="231F20"/>
          <w:sz w:val="20"/>
        </w:rPr>
        <w:t>Shen</w:t>
      </w:r>
      <w:r>
        <w:rPr>
          <w:color w:val="231F20"/>
          <w:spacing w:val="-4"/>
          <w:sz w:val="20"/>
        </w:rPr>
        <w:t> </w:t>
      </w:r>
      <w:r>
        <w:rPr>
          <w:color w:val="231F20"/>
          <w:sz w:val="20"/>
        </w:rPr>
        <w:t>Hong-yu.</w:t>
      </w:r>
      <w:r>
        <w:rPr>
          <w:color w:val="231F20"/>
          <w:spacing w:val="-3"/>
          <w:sz w:val="20"/>
        </w:rPr>
        <w:t> </w:t>
      </w:r>
      <w:r>
        <w:rPr>
          <w:color w:val="231F20"/>
          <w:sz w:val="20"/>
        </w:rPr>
        <w:t>Research</w:t>
      </w:r>
      <w:r>
        <w:rPr>
          <w:color w:val="231F20"/>
          <w:spacing w:val="-4"/>
          <w:sz w:val="20"/>
        </w:rPr>
        <w:t> </w:t>
      </w:r>
      <w:r>
        <w:rPr>
          <w:color w:val="231F20"/>
          <w:sz w:val="20"/>
        </w:rPr>
        <w:t>and</w:t>
      </w:r>
      <w:r>
        <w:rPr>
          <w:color w:val="231F20"/>
          <w:spacing w:val="-2"/>
          <w:sz w:val="20"/>
        </w:rPr>
        <w:t> </w:t>
      </w:r>
      <w:r>
        <w:rPr>
          <w:color w:val="231F20"/>
          <w:sz w:val="20"/>
        </w:rPr>
        <w:t>Implementation</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DSP-based voice</w:t>
      </w:r>
      <w:r>
        <w:rPr>
          <w:color w:val="231F20"/>
          <w:spacing w:val="-3"/>
          <w:sz w:val="20"/>
        </w:rPr>
        <w:t> </w:t>
      </w:r>
      <w:r>
        <w:rPr>
          <w:color w:val="231F20"/>
          <w:sz w:val="20"/>
        </w:rPr>
        <w:t>system.</w:t>
      </w:r>
      <w:r>
        <w:rPr>
          <w:color w:val="231F20"/>
          <w:spacing w:val="-3"/>
          <w:sz w:val="20"/>
        </w:rPr>
        <w:t> </w:t>
      </w:r>
      <w:r>
        <w:rPr>
          <w:color w:val="231F20"/>
          <w:sz w:val="20"/>
        </w:rPr>
        <w:t>D</w:t>
      </w:r>
      <w:r>
        <w:rPr>
          <w:color w:val="231F20"/>
          <w:spacing w:val="-3"/>
          <w:sz w:val="20"/>
        </w:rPr>
        <w:t> </w:t>
      </w:r>
      <w:r>
        <w:rPr>
          <w:color w:val="231F20"/>
          <w:sz w:val="20"/>
        </w:rPr>
        <w:t>Jiangsu:</w:t>
      </w:r>
      <w:r>
        <w:rPr>
          <w:color w:val="231F20"/>
          <w:spacing w:val="-3"/>
          <w:sz w:val="20"/>
        </w:rPr>
        <w:t> </w:t>
      </w:r>
      <w:r>
        <w:rPr>
          <w:color w:val="231F20"/>
          <w:sz w:val="20"/>
        </w:rPr>
        <w:t>Jiangnan university; 2008; 6-7.</w:t>
      </w:r>
    </w:p>
    <w:p>
      <w:pPr>
        <w:pStyle w:val="ListParagraph"/>
        <w:numPr>
          <w:ilvl w:val="0"/>
          <w:numId w:val="4"/>
        </w:numPr>
        <w:tabs>
          <w:tab w:pos="576" w:val="left" w:leader="none"/>
        </w:tabs>
        <w:spacing w:line="240" w:lineRule="auto" w:before="0" w:after="0"/>
        <w:ind w:left="293" w:right="691" w:firstLine="0"/>
        <w:jc w:val="left"/>
        <w:rPr>
          <w:sz w:val="20"/>
        </w:rPr>
      </w:pPr>
      <w:r>
        <w:rPr>
          <w:color w:val="231F20"/>
          <w:sz w:val="20"/>
        </w:rPr>
        <w:t>Lu</w:t>
      </w:r>
      <w:r>
        <w:rPr>
          <w:color w:val="231F20"/>
          <w:spacing w:val="-4"/>
          <w:sz w:val="20"/>
        </w:rPr>
        <w:t> </w:t>
      </w:r>
      <w:r>
        <w:rPr>
          <w:color w:val="231F20"/>
          <w:sz w:val="20"/>
        </w:rPr>
        <w:t>Qing-qi,</w:t>
      </w:r>
      <w:r>
        <w:rPr>
          <w:color w:val="231F20"/>
          <w:spacing w:val="-2"/>
          <w:sz w:val="20"/>
        </w:rPr>
        <w:t> </w:t>
      </w:r>
      <w:r>
        <w:rPr>
          <w:color w:val="231F20"/>
          <w:sz w:val="20"/>
        </w:rPr>
        <w:t>Bai</w:t>
      </w:r>
      <w:r>
        <w:rPr>
          <w:color w:val="231F20"/>
          <w:spacing w:val="-2"/>
          <w:sz w:val="20"/>
        </w:rPr>
        <w:t> </w:t>
      </w:r>
      <w:r>
        <w:rPr>
          <w:color w:val="231F20"/>
          <w:sz w:val="20"/>
        </w:rPr>
        <w:t>Yan-yan.</w:t>
      </w:r>
      <w:r>
        <w:rPr>
          <w:color w:val="231F20"/>
          <w:spacing w:val="-1"/>
          <w:sz w:val="20"/>
        </w:rPr>
        <w:t> </w:t>
      </w:r>
      <w:r>
        <w:rPr>
          <w:color w:val="231F20"/>
          <w:sz w:val="20"/>
        </w:rPr>
        <w:t>Two</w:t>
      </w:r>
      <w:r>
        <w:rPr>
          <w:color w:val="231F20"/>
          <w:spacing w:val="-2"/>
          <w:sz w:val="20"/>
        </w:rPr>
        <w:t> </w:t>
      </w:r>
      <w:r>
        <w:rPr>
          <w:color w:val="231F20"/>
          <w:sz w:val="20"/>
        </w:rPr>
        <w:t>judgments</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2"/>
          <w:sz w:val="20"/>
        </w:rPr>
        <w:t> </w:t>
      </w:r>
      <w:r>
        <w:rPr>
          <w:color w:val="231F20"/>
          <w:sz w:val="20"/>
        </w:rPr>
        <w:t>dual-threshold-based</w:t>
      </w:r>
      <w:r>
        <w:rPr>
          <w:color w:val="231F20"/>
          <w:spacing w:val="-2"/>
          <w:sz w:val="20"/>
        </w:rPr>
        <w:t> </w:t>
      </w:r>
      <w:r>
        <w:rPr>
          <w:color w:val="231F20"/>
          <w:sz w:val="20"/>
        </w:rPr>
        <w:t>speech</w:t>
      </w:r>
      <w:r>
        <w:rPr>
          <w:color w:val="231F20"/>
          <w:spacing w:val="-4"/>
          <w:sz w:val="20"/>
        </w:rPr>
        <w:t> </w:t>
      </w:r>
      <w:r>
        <w:rPr>
          <w:color w:val="231F20"/>
          <w:sz w:val="20"/>
        </w:rPr>
        <w:t>endpoint</w:t>
      </w:r>
      <w:r>
        <w:rPr>
          <w:color w:val="231F20"/>
          <w:spacing w:val="-1"/>
          <w:sz w:val="20"/>
        </w:rPr>
        <w:t> </w:t>
      </w:r>
      <w:r>
        <w:rPr>
          <w:color w:val="231F20"/>
          <w:sz w:val="20"/>
        </w:rPr>
        <w:t>detection</w:t>
      </w:r>
      <w:r>
        <w:rPr>
          <w:color w:val="231F20"/>
          <w:spacing w:val="-2"/>
          <w:sz w:val="20"/>
        </w:rPr>
        <w:t> </w:t>
      </w:r>
      <w:r>
        <w:rPr>
          <w:color w:val="231F20"/>
          <w:sz w:val="20"/>
        </w:rPr>
        <w:t>method.</w:t>
      </w:r>
      <w:r>
        <w:rPr>
          <w:color w:val="231F20"/>
          <w:spacing w:val="-2"/>
          <w:sz w:val="20"/>
        </w:rPr>
        <w:t> </w:t>
      </w:r>
      <w:r>
        <w:rPr>
          <w:color w:val="231F20"/>
          <w:sz w:val="20"/>
        </w:rPr>
        <w:t>J Electronic Science and Technology. 2012(25); 13-15.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198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144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2581737</wp:posOffset>
              </wp:positionH>
              <wp:positionV relativeFrom="page">
                <wp:posOffset>455282</wp:posOffset>
              </wp:positionV>
              <wp:extent cx="217170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Jia-ni</w:t>
                          </w:r>
                          <w:r>
                            <w:rPr>
                              <w:i/>
                              <w:color w:val="231F20"/>
                              <w:spacing w:val="-1"/>
                              <w:sz w:val="16"/>
                            </w:rPr>
                            <w:t> </w:t>
                          </w:r>
                          <w:r>
                            <w:rPr>
                              <w:i/>
                              <w:color w:val="231F20"/>
                              <w:sz w:val="16"/>
                            </w:rPr>
                            <w:t>Lu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 583</w:t>
                          </w:r>
                          <w:r>
                            <w:rPr>
                              <w:i/>
                              <w:color w:val="231F20"/>
                              <w:spacing w:val="-1"/>
                              <w:sz w:val="16"/>
                            </w:rPr>
                            <w:t> </w:t>
                          </w:r>
                          <w:r>
                            <w:rPr>
                              <w:i/>
                              <w:color w:val="231F20"/>
                              <w:sz w:val="16"/>
                            </w:rPr>
                            <w:t>–</w:t>
                          </w:r>
                          <w:r>
                            <w:rPr>
                              <w:i/>
                              <w:color w:val="231F20"/>
                              <w:spacing w:val="-1"/>
                              <w:sz w:val="16"/>
                            </w:rPr>
                            <w:t> </w:t>
                          </w:r>
                          <w:r>
                            <w:rPr>
                              <w:i/>
                              <w:color w:val="231F20"/>
                              <w:spacing w:val="-5"/>
                              <w:sz w:val="16"/>
                            </w:rPr>
                            <w:t>588</w:t>
                          </w:r>
                        </w:p>
                      </w:txbxContent>
                    </wps:txbx>
                    <wps:bodyPr wrap="square" lIns="0" tIns="0" rIns="0" bIns="0" rtlCol="0">
                      <a:noAutofit/>
                    </wps:bodyPr>
                  </wps:wsp>
                </a:graphicData>
              </a:graphic>
            </wp:anchor>
          </w:drawing>
        </mc:Choice>
        <mc:Fallback>
          <w:pict>
            <v:shape style="position:absolute;margin-left:203.286407pt;margin-top:35.849003pt;width:171pt;height:10.8pt;mso-position-horizontal-relative:page;mso-position-vertical-relative:page;z-index:-15913984" type="#_x0000_t202" id="docshape7" filled="false" stroked="false">
              <v:textbox inset="0,0,0,0">
                <w:txbxContent>
                  <w:p>
                    <w:pPr>
                      <w:spacing w:before="12"/>
                      <w:ind w:left="20" w:right="0" w:firstLine="0"/>
                      <w:jc w:val="left"/>
                      <w:rPr>
                        <w:i/>
                        <w:sz w:val="16"/>
                      </w:rPr>
                    </w:pPr>
                    <w:r>
                      <w:rPr>
                        <w:i/>
                        <w:color w:val="231F20"/>
                        <w:sz w:val="16"/>
                      </w:rPr>
                      <w:t>Jia-ni</w:t>
                    </w:r>
                    <w:r>
                      <w:rPr>
                        <w:i/>
                        <w:color w:val="231F20"/>
                        <w:spacing w:val="-1"/>
                        <w:sz w:val="16"/>
                      </w:rPr>
                      <w:t> </w:t>
                    </w:r>
                    <w:r>
                      <w:rPr>
                        <w:i/>
                        <w:color w:val="231F20"/>
                        <w:sz w:val="16"/>
                      </w:rPr>
                      <w:t>Lu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 583</w:t>
                    </w:r>
                    <w:r>
                      <w:rPr>
                        <w:i/>
                        <w:color w:val="231F20"/>
                        <w:spacing w:val="-1"/>
                        <w:sz w:val="16"/>
                      </w:rPr>
                      <w:t> </w:t>
                    </w:r>
                    <w:r>
                      <w:rPr>
                        <w:i/>
                        <w:color w:val="231F20"/>
                        <w:sz w:val="16"/>
                      </w:rPr>
                      <w:t>–</w:t>
                    </w:r>
                    <w:r>
                      <w:rPr>
                        <w:i/>
                        <w:color w:val="231F20"/>
                        <w:spacing w:val="-1"/>
                        <w:sz w:val="16"/>
                      </w:rPr>
                      <w:t> </w:t>
                    </w:r>
                    <w:r>
                      <w:rPr>
                        <w:i/>
                        <w:color w:val="231F20"/>
                        <w:spacing w:val="-5"/>
                        <w:sz w:val="16"/>
                      </w:rPr>
                      <w:t>588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3008">
              <wp:simplePos x="0" y="0"/>
              <wp:positionH relativeFrom="page">
                <wp:posOffset>2379103</wp:posOffset>
              </wp:positionH>
              <wp:positionV relativeFrom="page">
                <wp:posOffset>455282</wp:posOffset>
              </wp:positionV>
              <wp:extent cx="21717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71700" cy="137160"/>
                      </a:xfrm>
                      <a:prstGeom prst="rect">
                        <a:avLst/>
                      </a:prstGeom>
                    </wps:spPr>
                    <wps:txbx>
                      <w:txbxContent>
                        <w:p>
                          <w:pPr>
                            <w:spacing w:before="12"/>
                            <w:ind w:left="20" w:right="0" w:firstLine="0"/>
                            <w:jc w:val="left"/>
                            <w:rPr>
                              <w:i/>
                              <w:sz w:val="16"/>
                            </w:rPr>
                          </w:pPr>
                          <w:r>
                            <w:rPr>
                              <w:i/>
                              <w:color w:val="231F20"/>
                              <w:sz w:val="16"/>
                            </w:rPr>
                            <w:t>Jia-ni</w:t>
                          </w:r>
                          <w:r>
                            <w:rPr>
                              <w:i/>
                              <w:color w:val="231F20"/>
                              <w:spacing w:val="-1"/>
                              <w:sz w:val="16"/>
                            </w:rPr>
                            <w:t> </w:t>
                          </w:r>
                          <w:r>
                            <w:rPr>
                              <w:i/>
                              <w:color w:val="231F20"/>
                              <w:sz w:val="16"/>
                            </w:rPr>
                            <w:t>Lu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 583</w:t>
                          </w:r>
                          <w:r>
                            <w:rPr>
                              <w:i/>
                              <w:color w:val="231F20"/>
                              <w:spacing w:val="-1"/>
                              <w:sz w:val="16"/>
                            </w:rPr>
                            <w:t> </w:t>
                          </w:r>
                          <w:r>
                            <w:rPr>
                              <w:i/>
                              <w:color w:val="231F20"/>
                              <w:sz w:val="16"/>
                            </w:rPr>
                            <w:t>–</w:t>
                          </w:r>
                          <w:r>
                            <w:rPr>
                              <w:i/>
                              <w:color w:val="231F20"/>
                              <w:spacing w:val="-1"/>
                              <w:sz w:val="16"/>
                            </w:rPr>
                            <w:t> </w:t>
                          </w:r>
                          <w:r>
                            <w:rPr>
                              <w:i/>
                              <w:color w:val="231F20"/>
                              <w:spacing w:val="-5"/>
                              <w:sz w:val="16"/>
                            </w:rPr>
                            <w:t>588</w:t>
                          </w:r>
                        </w:p>
                      </w:txbxContent>
                    </wps:txbx>
                    <wps:bodyPr wrap="square" lIns="0" tIns="0" rIns="0" bIns="0" rtlCol="0">
                      <a:noAutofit/>
                    </wps:bodyPr>
                  </wps:wsp>
                </a:graphicData>
              </a:graphic>
            </wp:anchor>
          </w:drawing>
        </mc:Choice>
        <mc:Fallback>
          <w:pict>
            <v:shape style="position:absolute;margin-left:187.330994pt;margin-top:35.849003pt;width:171pt;height:10.8pt;mso-position-horizontal-relative:page;mso-position-vertical-relative:page;z-index:-15913472" type="#_x0000_t202" id="docshape8" filled="false" stroked="false">
              <v:textbox inset="0,0,0,0">
                <w:txbxContent>
                  <w:p>
                    <w:pPr>
                      <w:spacing w:before="12"/>
                      <w:ind w:left="20" w:right="0" w:firstLine="0"/>
                      <w:jc w:val="left"/>
                      <w:rPr>
                        <w:i/>
                        <w:sz w:val="16"/>
                      </w:rPr>
                    </w:pPr>
                    <w:r>
                      <w:rPr>
                        <w:i/>
                        <w:color w:val="231F20"/>
                        <w:sz w:val="16"/>
                      </w:rPr>
                      <w:t>Jia-ni</w:t>
                    </w:r>
                    <w:r>
                      <w:rPr>
                        <w:i/>
                        <w:color w:val="231F20"/>
                        <w:spacing w:val="-1"/>
                        <w:sz w:val="16"/>
                      </w:rPr>
                      <w:t> </w:t>
                    </w:r>
                    <w:r>
                      <w:rPr>
                        <w:i/>
                        <w:color w:val="231F20"/>
                        <w:sz w:val="16"/>
                      </w:rPr>
                      <w:t>Lu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 583</w:t>
                    </w:r>
                    <w:r>
                      <w:rPr>
                        <w:i/>
                        <w:color w:val="231F20"/>
                        <w:spacing w:val="-1"/>
                        <w:sz w:val="16"/>
                      </w:rPr>
                      <w:t> </w:t>
                    </w:r>
                    <w:r>
                      <w:rPr>
                        <w:i/>
                        <w:color w:val="231F20"/>
                        <w:sz w:val="16"/>
                      </w:rPr>
                      <w:t>–</w:t>
                    </w:r>
                    <w:r>
                      <w:rPr>
                        <w:i/>
                        <w:color w:val="231F20"/>
                        <w:spacing w:val="-1"/>
                        <w:sz w:val="16"/>
                      </w:rPr>
                      <w:t> </w:t>
                    </w:r>
                    <w:r>
                      <w:rPr>
                        <w:i/>
                        <w:color w:val="231F20"/>
                        <w:spacing w:val="-5"/>
                        <w:sz w:val="16"/>
                      </w:rPr>
                      <w:t>588</w:t>
                    </w:r>
                  </w:p>
                </w:txbxContent>
              </v:textbox>
              <w10:wrap type="none"/>
            </v:shape>
          </w:pict>
        </mc:Fallback>
      </mc:AlternateContent>
    </w:r>
    <w:r>
      <w:rPr/>
      <mc:AlternateContent>
        <mc:Choice Requires="wps">
          <w:drawing>
            <wp:anchor distT="0" distB="0" distL="0" distR="0" allowOverlap="1" layoutInCell="1" locked="0" behindDoc="1" simplePos="0" relativeHeight="48740352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129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8"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5"/>
      </w:pPr>
      <w:rPr>
        <w:rFonts w:hint="default"/>
        <w:lang w:val="en-US" w:eastAsia="en-US" w:bidi="ar-SA"/>
      </w:rPr>
    </w:lvl>
    <w:lvl w:ilvl="2">
      <w:start w:val="0"/>
      <w:numFmt w:val="bullet"/>
      <w:lvlText w:val="•"/>
      <w:lvlJc w:val="left"/>
      <w:pPr>
        <w:ind w:left="2429" w:hanging="285"/>
      </w:pPr>
      <w:rPr>
        <w:rFonts w:hint="default"/>
        <w:lang w:val="en-US" w:eastAsia="en-US" w:bidi="ar-SA"/>
      </w:rPr>
    </w:lvl>
    <w:lvl w:ilvl="3">
      <w:start w:val="0"/>
      <w:numFmt w:val="bullet"/>
      <w:lvlText w:val="•"/>
      <w:lvlJc w:val="left"/>
      <w:pPr>
        <w:ind w:left="3353" w:hanging="285"/>
      </w:pPr>
      <w:rPr>
        <w:rFonts w:hint="default"/>
        <w:lang w:val="en-US" w:eastAsia="en-US" w:bidi="ar-SA"/>
      </w:rPr>
    </w:lvl>
    <w:lvl w:ilvl="4">
      <w:start w:val="0"/>
      <w:numFmt w:val="bullet"/>
      <w:lvlText w:val="•"/>
      <w:lvlJc w:val="left"/>
      <w:pPr>
        <w:ind w:left="4278" w:hanging="285"/>
      </w:pPr>
      <w:rPr>
        <w:rFonts w:hint="default"/>
        <w:lang w:val="en-US" w:eastAsia="en-US" w:bidi="ar-SA"/>
      </w:rPr>
    </w:lvl>
    <w:lvl w:ilvl="5">
      <w:start w:val="0"/>
      <w:numFmt w:val="bullet"/>
      <w:lvlText w:val="•"/>
      <w:lvlJc w:val="left"/>
      <w:pPr>
        <w:ind w:left="5202" w:hanging="285"/>
      </w:pPr>
      <w:rPr>
        <w:rFonts w:hint="default"/>
        <w:lang w:val="en-US" w:eastAsia="en-US" w:bidi="ar-SA"/>
      </w:rPr>
    </w:lvl>
    <w:lvl w:ilvl="6">
      <w:start w:val="0"/>
      <w:numFmt w:val="bullet"/>
      <w:lvlText w:val="•"/>
      <w:lvlJc w:val="left"/>
      <w:pPr>
        <w:ind w:left="6127" w:hanging="285"/>
      </w:pPr>
      <w:rPr>
        <w:rFonts w:hint="default"/>
        <w:lang w:val="en-US" w:eastAsia="en-US" w:bidi="ar-SA"/>
      </w:rPr>
    </w:lvl>
    <w:lvl w:ilvl="7">
      <w:start w:val="0"/>
      <w:numFmt w:val="bullet"/>
      <w:lvlText w:val="•"/>
      <w:lvlJc w:val="left"/>
      <w:pPr>
        <w:ind w:left="7051" w:hanging="285"/>
      </w:pPr>
      <w:rPr>
        <w:rFonts w:hint="default"/>
        <w:lang w:val="en-US" w:eastAsia="en-US" w:bidi="ar-SA"/>
      </w:rPr>
    </w:lvl>
    <w:lvl w:ilvl="8">
      <w:start w:val="0"/>
      <w:numFmt w:val="bullet"/>
      <w:lvlText w:val="•"/>
      <w:lvlJc w:val="left"/>
      <w:pPr>
        <w:ind w:left="7976" w:hanging="285"/>
      </w:pPr>
      <w:rPr>
        <w:rFonts w:hint="default"/>
        <w:lang w:val="en-US" w:eastAsia="en-US" w:bidi="ar-SA"/>
      </w:rPr>
    </w:lvl>
  </w:abstractNum>
  <w:abstractNum w:abstractNumId="2">
    <w:multiLevelType w:val="hybridMultilevel"/>
    <w:lvl w:ilvl="0">
      <w:start w:val="0"/>
      <w:numFmt w:val="bullet"/>
      <w:lvlText w:val=""/>
      <w:lvlJc w:val="left"/>
      <w:pPr>
        <w:ind w:left="533" w:hanging="240"/>
      </w:pPr>
      <w:rPr>
        <w:rFonts w:hint="default" w:ascii="Symbol" w:hAnsi="Symbol" w:eastAsia="Symbol" w:cs="Symbol"/>
        <w:b w:val="0"/>
        <w:bCs w:val="0"/>
        <w:i w:val="0"/>
        <w:iCs w:val="0"/>
        <w:color w:val="231F20"/>
        <w:spacing w:val="0"/>
        <w:w w:val="99"/>
        <w:sz w:val="20"/>
        <w:szCs w:val="20"/>
        <w:lang w:val="en-US" w:eastAsia="en-US" w:bidi="ar-SA"/>
      </w:rPr>
    </w:lvl>
    <w:lvl w:ilvl="1">
      <w:start w:val="0"/>
      <w:numFmt w:val="bullet"/>
      <w:lvlText w:val="•"/>
      <w:lvlJc w:val="left"/>
      <w:pPr>
        <w:ind w:left="1468" w:hanging="240"/>
      </w:pPr>
      <w:rPr>
        <w:rFonts w:hint="default"/>
        <w:lang w:val="en-US" w:eastAsia="en-US" w:bidi="ar-SA"/>
      </w:rPr>
    </w:lvl>
    <w:lvl w:ilvl="2">
      <w:start w:val="0"/>
      <w:numFmt w:val="bullet"/>
      <w:lvlText w:val="•"/>
      <w:lvlJc w:val="left"/>
      <w:pPr>
        <w:ind w:left="2397" w:hanging="240"/>
      </w:pPr>
      <w:rPr>
        <w:rFonts w:hint="default"/>
        <w:lang w:val="en-US" w:eastAsia="en-US" w:bidi="ar-SA"/>
      </w:rPr>
    </w:lvl>
    <w:lvl w:ilvl="3">
      <w:start w:val="0"/>
      <w:numFmt w:val="bullet"/>
      <w:lvlText w:val="•"/>
      <w:lvlJc w:val="left"/>
      <w:pPr>
        <w:ind w:left="3325" w:hanging="240"/>
      </w:pPr>
      <w:rPr>
        <w:rFonts w:hint="default"/>
        <w:lang w:val="en-US" w:eastAsia="en-US" w:bidi="ar-SA"/>
      </w:rPr>
    </w:lvl>
    <w:lvl w:ilvl="4">
      <w:start w:val="0"/>
      <w:numFmt w:val="bullet"/>
      <w:lvlText w:val="•"/>
      <w:lvlJc w:val="left"/>
      <w:pPr>
        <w:ind w:left="4254" w:hanging="240"/>
      </w:pPr>
      <w:rPr>
        <w:rFonts w:hint="default"/>
        <w:lang w:val="en-US" w:eastAsia="en-US" w:bidi="ar-SA"/>
      </w:rPr>
    </w:lvl>
    <w:lvl w:ilvl="5">
      <w:start w:val="0"/>
      <w:numFmt w:val="bullet"/>
      <w:lvlText w:val="•"/>
      <w:lvlJc w:val="left"/>
      <w:pPr>
        <w:ind w:left="5182" w:hanging="240"/>
      </w:pPr>
      <w:rPr>
        <w:rFonts w:hint="default"/>
        <w:lang w:val="en-US" w:eastAsia="en-US" w:bidi="ar-SA"/>
      </w:rPr>
    </w:lvl>
    <w:lvl w:ilvl="6">
      <w:start w:val="0"/>
      <w:numFmt w:val="bullet"/>
      <w:lvlText w:val="•"/>
      <w:lvlJc w:val="left"/>
      <w:pPr>
        <w:ind w:left="6111" w:hanging="240"/>
      </w:pPr>
      <w:rPr>
        <w:rFonts w:hint="default"/>
        <w:lang w:val="en-US" w:eastAsia="en-US" w:bidi="ar-SA"/>
      </w:rPr>
    </w:lvl>
    <w:lvl w:ilvl="7">
      <w:start w:val="0"/>
      <w:numFmt w:val="bullet"/>
      <w:lvlText w:val="•"/>
      <w:lvlJc w:val="left"/>
      <w:pPr>
        <w:ind w:left="7039" w:hanging="240"/>
      </w:pPr>
      <w:rPr>
        <w:rFonts w:hint="default"/>
        <w:lang w:val="en-US" w:eastAsia="en-US" w:bidi="ar-SA"/>
      </w:rPr>
    </w:lvl>
    <w:lvl w:ilvl="8">
      <w:start w:val="0"/>
      <w:numFmt w:val="bullet"/>
      <w:lvlText w:val="•"/>
      <w:lvlJc w:val="left"/>
      <w:pPr>
        <w:ind w:left="7968" w:hanging="240"/>
      </w:pPr>
      <w:rPr>
        <w:rFonts w:hint="default"/>
        <w:lang w:val="en-US" w:eastAsia="en-US" w:bidi="ar-SA"/>
      </w:rPr>
    </w:lvl>
  </w:abstractNum>
  <w:abstractNum w:abstractNumId="1">
    <w:multiLevelType w:val="hybridMultilevel"/>
    <w:lvl w:ilvl="0">
      <w:start w:val="0"/>
      <w:numFmt w:val="bullet"/>
      <w:lvlText w:val=""/>
      <w:lvlJc w:val="left"/>
      <w:pPr>
        <w:ind w:left="533" w:hanging="240"/>
      </w:pPr>
      <w:rPr>
        <w:rFonts w:hint="default" w:ascii="Symbol" w:hAnsi="Symbol" w:eastAsia="Symbol" w:cs="Symbol"/>
        <w:b w:val="0"/>
        <w:bCs w:val="0"/>
        <w:i w:val="0"/>
        <w:iCs w:val="0"/>
        <w:color w:val="231F20"/>
        <w:spacing w:val="0"/>
        <w:w w:val="99"/>
        <w:sz w:val="20"/>
        <w:szCs w:val="20"/>
        <w:lang w:val="en-US" w:eastAsia="en-US" w:bidi="ar-SA"/>
      </w:rPr>
    </w:lvl>
    <w:lvl w:ilvl="1">
      <w:start w:val="0"/>
      <w:numFmt w:val="bullet"/>
      <w:lvlText w:val="•"/>
      <w:lvlJc w:val="left"/>
      <w:pPr>
        <w:ind w:left="1468" w:hanging="240"/>
      </w:pPr>
      <w:rPr>
        <w:rFonts w:hint="default"/>
        <w:lang w:val="en-US" w:eastAsia="en-US" w:bidi="ar-SA"/>
      </w:rPr>
    </w:lvl>
    <w:lvl w:ilvl="2">
      <w:start w:val="0"/>
      <w:numFmt w:val="bullet"/>
      <w:lvlText w:val="•"/>
      <w:lvlJc w:val="left"/>
      <w:pPr>
        <w:ind w:left="2397" w:hanging="240"/>
      </w:pPr>
      <w:rPr>
        <w:rFonts w:hint="default"/>
        <w:lang w:val="en-US" w:eastAsia="en-US" w:bidi="ar-SA"/>
      </w:rPr>
    </w:lvl>
    <w:lvl w:ilvl="3">
      <w:start w:val="0"/>
      <w:numFmt w:val="bullet"/>
      <w:lvlText w:val="•"/>
      <w:lvlJc w:val="left"/>
      <w:pPr>
        <w:ind w:left="3325" w:hanging="240"/>
      </w:pPr>
      <w:rPr>
        <w:rFonts w:hint="default"/>
        <w:lang w:val="en-US" w:eastAsia="en-US" w:bidi="ar-SA"/>
      </w:rPr>
    </w:lvl>
    <w:lvl w:ilvl="4">
      <w:start w:val="0"/>
      <w:numFmt w:val="bullet"/>
      <w:lvlText w:val="•"/>
      <w:lvlJc w:val="left"/>
      <w:pPr>
        <w:ind w:left="4254" w:hanging="240"/>
      </w:pPr>
      <w:rPr>
        <w:rFonts w:hint="default"/>
        <w:lang w:val="en-US" w:eastAsia="en-US" w:bidi="ar-SA"/>
      </w:rPr>
    </w:lvl>
    <w:lvl w:ilvl="5">
      <w:start w:val="0"/>
      <w:numFmt w:val="bullet"/>
      <w:lvlText w:val="•"/>
      <w:lvlJc w:val="left"/>
      <w:pPr>
        <w:ind w:left="5182" w:hanging="240"/>
      </w:pPr>
      <w:rPr>
        <w:rFonts w:hint="default"/>
        <w:lang w:val="en-US" w:eastAsia="en-US" w:bidi="ar-SA"/>
      </w:rPr>
    </w:lvl>
    <w:lvl w:ilvl="6">
      <w:start w:val="0"/>
      <w:numFmt w:val="bullet"/>
      <w:lvlText w:val="•"/>
      <w:lvlJc w:val="left"/>
      <w:pPr>
        <w:ind w:left="6111" w:hanging="240"/>
      </w:pPr>
      <w:rPr>
        <w:rFonts w:hint="default"/>
        <w:lang w:val="en-US" w:eastAsia="en-US" w:bidi="ar-SA"/>
      </w:rPr>
    </w:lvl>
    <w:lvl w:ilvl="7">
      <w:start w:val="0"/>
      <w:numFmt w:val="bullet"/>
      <w:lvlText w:val="•"/>
      <w:lvlJc w:val="left"/>
      <w:pPr>
        <w:ind w:left="7039" w:hanging="240"/>
      </w:pPr>
      <w:rPr>
        <w:rFonts w:hint="default"/>
        <w:lang w:val="en-US" w:eastAsia="en-US" w:bidi="ar-SA"/>
      </w:rPr>
    </w:lvl>
    <w:lvl w:ilvl="8">
      <w:start w:val="0"/>
      <w:numFmt w:val="bullet"/>
      <w:lvlText w:val="•"/>
      <w:lvlJc w:val="left"/>
      <w:pPr>
        <w:ind w:left="7968" w:hanging="240"/>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98" w:hanging="40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406"/>
      </w:pPr>
      <w:rPr>
        <w:rFonts w:hint="default"/>
        <w:lang w:val="en-US" w:eastAsia="en-US" w:bidi="ar-SA"/>
      </w:rPr>
    </w:lvl>
    <w:lvl w:ilvl="3">
      <w:start w:val="0"/>
      <w:numFmt w:val="bullet"/>
      <w:lvlText w:val="•"/>
      <w:lvlJc w:val="left"/>
      <w:pPr>
        <w:ind w:left="2727" w:hanging="406"/>
      </w:pPr>
      <w:rPr>
        <w:rFonts w:hint="default"/>
        <w:lang w:val="en-US" w:eastAsia="en-US" w:bidi="ar-SA"/>
      </w:rPr>
    </w:lvl>
    <w:lvl w:ilvl="4">
      <w:start w:val="0"/>
      <w:numFmt w:val="bullet"/>
      <w:lvlText w:val="•"/>
      <w:lvlJc w:val="left"/>
      <w:pPr>
        <w:ind w:left="3741" w:hanging="406"/>
      </w:pPr>
      <w:rPr>
        <w:rFonts w:hint="default"/>
        <w:lang w:val="en-US" w:eastAsia="en-US" w:bidi="ar-SA"/>
      </w:rPr>
    </w:lvl>
    <w:lvl w:ilvl="5">
      <w:start w:val="0"/>
      <w:numFmt w:val="bullet"/>
      <w:lvlText w:val="•"/>
      <w:lvlJc w:val="left"/>
      <w:pPr>
        <w:ind w:left="4755" w:hanging="406"/>
      </w:pPr>
      <w:rPr>
        <w:rFonts w:hint="default"/>
        <w:lang w:val="en-US" w:eastAsia="en-US" w:bidi="ar-SA"/>
      </w:rPr>
    </w:lvl>
    <w:lvl w:ilvl="6">
      <w:start w:val="0"/>
      <w:numFmt w:val="bullet"/>
      <w:lvlText w:val="•"/>
      <w:lvlJc w:val="left"/>
      <w:pPr>
        <w:ind w:left="5769" w:hanging="406"/>
      </w:pPr>
      <w:rPr>
        <w:rFonts w:hint="default"/>
        <w:lang w:val="en-US" w:eastAsia="en-US" w:bidi="ar-SA"/>
      </w:rPr>
    </w:lvl>
    <w:lvl w:ilvl="7">
      <w:start w:val="0"/>
      <w:numFmt w:val="bullet"/>
      <w:lvlText w:val="•"/>
      <w:lvlJc w:val="left"/>
      <w:pPr>
        <w:ind w:left="6783" w:hanging="406"/>
      </w:pPr>
      <w:rPr>
        <w:rFonts w:hint="default"/>
        <w:lang w:val="en-US" w:eastAsia="en-US" w:bidi="ar-SA"/>
      </w:rPr>
    </w:lvl>
    <w:lvl w:ilvl="8">
      <w:start w:val="0"/>
      <w:numFmt w:val="bullet"/>
      <w:lvlText w:val="•"/>
      <w:lvlJc w:val="left"/>
      <w:pPr>
        <w:ind w:left="7797" w:hanging="40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50"/>
      <w:ind w:left="1161" w:right="155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8"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qianhua@bjf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Jia-ni Lu</dc:creator>
  <dc:subject>Procedia - Social and Behavioral Sciences, 3 (2012) 583-588. doi:10.1016/j.aasri.2012.11.092</dc:subject>
  <dc:title>Human-machine Interaction Based on Voice</dc:title>
  <dcterms:created xsi:type="dcterms:W3CDTF">2023-11-25T06:04:42Z</dcterms:created>
  <dcterms:modified xsi:type="dcterms:W3CDTF">2023-11-25T06:04:42Z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10.1016/j.aasri.2012.11.092</vt:lpwstr>
  </property>
  <property fmtid="{D5CDD505-2E9C-101B-9397-08002B2CF9AE}" pid="8" name="robots">
    <vt:lpwstr>noindex</vt:lpwstr>
  </property>
</Properties>
</file>