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lant disease detection using hybrid mod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 Agriculture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90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101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11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Plant disease detection using hybrid model based on convolutional autoencoder and convolutional neural network</w:t>
      </w:r>
    </w:p>
    <w:p>
      <w:pPr>
        <w:spacing w:before="108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Punam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Bedi,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Pushkar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Gole</w:t>
      </w:r>
      <w:r>
        <w:rPr>
          <w:color w:val="231F20"/>
          <w:spacing w:val="-17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10"/>
            <w:position w:val="1"/>
            <w:sz w:val="24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z w:val="12"/>
        </w:rPr>
        <w:t>Department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of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Computer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Science,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University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of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Delhi,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Delhi,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pacing w:val="-4"/>
          <w:sz w:val="12"/>
        </w:rPr>
        <w:t>India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103765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70477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5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line="302" w:lineRule="auto" w:before="36"/>
        <w:ind w:left="103" w:right="36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 29 September 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Received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revised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7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8 May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4"/>
          <w:w w:val="110"/>
          <w:sz w:val="12"/>
        </w:rPr>
        <w:t> 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5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88" w:firstLine="0"/>
        <w:jc w:val="left"/>
        <w:rPr>
          <w:sz w:val="12"/>
        </w:rPr>
      </w:pPr>
      <w:r>
        <w:rPr>
          <w:color w:val="231F20"/>
          <w:w w:val="110"/>
          <w:sz w:val="12"/>
        </w:rPr>
        <w:t>Plant disease detection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Convolutional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autoencoder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 learning in agriculture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63pt;width:354.614pt;height:.22675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Plants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susceptive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various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their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growing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phases.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Early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challenging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problems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stages,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ad-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versely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affect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total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yield,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resulting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decrease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farmers'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overcome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problem,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many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searchers have presented different state-of-the-art systems based on Deep Learning and Machine Learning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approaches. However, most of these systems either use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millions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training parameters or have low 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accuracies.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proposes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novel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hybrid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Convolutional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Autoencoder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(CAE)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Convolutional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(CNN)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automatic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detection.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our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knowledge,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hy-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brid system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 on CAE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CNN to detect plant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automatically has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not been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proposed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any state-of-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the-art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systems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present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literature.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work,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hybrid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applied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detect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Bacterial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Spot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present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peach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plants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their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leaf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however,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detec-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tion. The experiments performed in this paper use a publicly available dataset named PlantVillage to get the leaf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peach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plants.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achieves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99.35%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training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98.38%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testing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only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9,914 training parameters.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proposed hybrid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requires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lesser number of training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parameters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compared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other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approaches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existing 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literature.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turn,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cantly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decreases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time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required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train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automatic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time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required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identify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plants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using the trained model.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252" w:space="1036"/>
            <w:col w:w="7322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10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India is an agrarian country, and a major part of its economy de-</w:t>
      </w:r>
      <w:r>
        <w:rPr>
          <w:color w:val="231F20"/>
          <w:spacing w:val="40"/>
        </w:rPr>
        <w:t> </w:t>
      </w:r>
      <w:r>
        <w:rPr>
          <w:color w:val="231F20"/>
        </w:rPr>
        <w:t>pends on the agricultural sector. The share of agriculture in the Indian</w:t>
      </w:r>
      <w:r>
        <w:rPr>
          <w:color w:val="231F20"/>
          <w:spacing w:val="40"/>
        </w:rPr>
        <w:t> </w:t>
      </w:r>
      <w:r>
        <w:rPr>
          <w:color w:val="231F20"/>
        </w:rPr>
        <w:t>Gross Domestic Product (GDP) and total exports are 16% and 10%, re-</w:t>
      </w:r>
      <w:r>
        <w:rPr>
          <w:color w:val="231F20"/>
          <w:spacing w:val="40"/>
        </w:rPr>
        <w:t> </w:t>
      </w:r>
      <w:r>
        <w:rPr>
          <w:color w:val="231F20"/>
        </w:rPr>
        <w:t>spectively (</w:t>
      </w:r>
      <w:hyperlink w:history="true" w:anchor="_bookmark22">
        <w:r>
          <w:rPr>
            <w:color w:val="2E3092"/>
          </w:rPr>
          <w:t>Himani, 2014</w:t>
        </w:r>
      </w:hyperlink>
      <w:r>
        <w:rPr>
          <w:color w:val="231F20"/>
        </w:rPr>
        <w:t>). About 75% population of India depends on</w:t>
      </w:r>
      <w:r>
        <w:rPr>
          <w:color w:val="231F20"/>
          <w:spacing w:val="40"/>
        </w:rPr>
        <w:t> </w:t>
      </w:r>
      <w:r>
        <w:rPr>
          <w:color w:val="231F20"/>
        </w:rPr>
        <w:t>the agricultural sector either directly or indirectly (</w:t>
      </w:r>
      <w:hyperlink w:history="true" w:anchor="_bookmark22">
        <w:r>
          <w:rPr>
            <w:color w:val="2E3092"/>
          </w:rPr>
          <w:t>Himani, 2014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Therefore, disease-free good quality crop production is essential for</w:t>
      </w:r>
      <w:r>
        <w:rPr>
          <w:color w:val="231F20"/>
          <w:spacing w:val="80"/>
        </w:rPr>
        <w:t> </w:t>
      </w:r>
      <w:r>
        <w:rPr>
          <w:color w:val="231F20"/>
        </w:rPr>
        <w:t>the growth of the country's economy.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Like human beings, plants are also susceptible to various kinds of</w:t>
      </w:r>
      <w:r>
        <w:rPr>
          <w:color w:val="231F20"/>
          <w:spacing w:val="40"/>
        </w:rPr>
        <w:t> </w:t>
      </w:r>
      <w:r>
        <w:rPr>
          <w:color w:val="231F20"/>
        </w:rPr>
        <w:t>diseases in their different phenophases. Consequently, the total crop</w:t>
      </w:r>
      <w:r>
        <w:rPr>
          <w:color w:val="231F20"/>
          <w:spacing w:val="40"/>
        </w:rPr>
        <w:t> </w:t>
      </w:r>
      <w:r>
        <w:rPr>
          <w:color w:val="231F20"/>
        </w:rPr>
        <w:t>yield and hence the net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of the farmer are adversely affected. In</w:t>
      </w:r>
      <w:r>
        <w:rPr>
          <w:color w:val="231F20"/>
          <w:spacing w:val="40"/>
        </w:rPr>
        <w:t> </w:t>
      </w:r>
      <w:r>
        <w:rPr>
          <w:color w:val="231F20"/>
        </w:rPr>
        <w:t>order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address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issue,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early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</w:rPr>
        <w:t>diseases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neces-</w:t>
      </w:r>
      <w:r>
        <w:rPr>
          <w:color w:val="231F20"/>
          <w:spacing w:val="40"/>
        </w:rPr>
        <w:t> </w:t>
      </w:r>
      <w:r>
        <w:rPr>
          <w:color w:val="231F20"/>
        </w:rPr>
        <w:t>sary.</w:t>
      </w:r>
      <w:r>
        <w:rPr>
          <w:color w:val="231F20"/>
          <w:spacing w:val="-2"/>
        </w:rPr>
        <w:t> </w:t>
      </w:r>
      <w:r>
        <w:rPr>
          <w:color w:val="231F20"/>
        </w:rPr>
        <w:t>Manual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plants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done</w:t>
      </w:r>
      <w:r>
        <w:rPr>
          <w:color w:val="231F20"/>
          <w:spacing w:val="-5"/>
        </w:rPr>
        <w:t> </w:t>
      </w:r>
      <w:r>
        <w:rPr>
          <w:color w:val="231F20"/>
        </w:rPr>
        <w:t>either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farmers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agricultural scientists. However, this is a very challenging and time-</w:t>
      </w:r>
      <w:r>
        <w:rPr>
          <w:color w:val="231F20"/>
          <w:spacing w:val="40"/>
        </w:rPr>
        <w:t> </w:t>
      </w:r>
      <w:r>
        <w:rPr>
          <w:color w:val="231F20"/>
        </w:rPr>
        <w:t>consuming task. To address this problem, many researchers across the</w:t>
      </w:r>
      <w:r>
        <w:rPr>
          <w:color w:val="231F20"/>
          <w:spacing w:val="40"/>
        </w:rPr>
        <w:t> </w:t>
      </w:r>
      <w:r>
        <w:rPr>
          <w:color w:val="231F20"/>
        </w:rPr>
        <w:t>globe presented different state-of-the-art systems for automatic plant</w:t>
      </w:r>
      <w:r>
        <w:rPr>
          <w:color w:val="231F20"/>
          <w:spacing w:val="40"/>
        </w:rPr>
        <w:t> </w:t>
      </w:r>
      <w:r>
        <w:rPr>
          <w:color w:val="231F20"/>
        </w:rPr>
        <w:t>disease detection with the help of various Machine Learning (</w:t>
      </w:r>
      <w:hyperlink w:history="true" w:anchor="_bookmark31">
        <w:r>
          <w:rPr>
            <w:color w:val="2E3092"/>
          </w:rPr>
          <w:t>Ahmed</w:t>
        </w:r>
      </w:hyperlink>
      <w:r>
        <w:rPr>
          <w:color w:val="2E3092"/>
          <w:spacing w:val="80"/>
        </w:rPr>
        <w:t> </w:t>
      </w:r>
      <w:hyperlink w:history="true" w:anchor="_bookmark31">
        <w:r>
          <w:rPr>
            <w:color w:val="2E3092"/>
          </w:rPr>
          <w:t>et</w:t>
        </w:r>
        <w:r>
          <w:rPr>
            <w:color w:val="2E3092"/>
            <w:spacing w:val="4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42"/>
        </w:rPr>
        <w:t> </w:t>
      </w:r>
      <w:hyperlink w:history="true" w:anchor="_bookmark27">
        <w:r>
          <w:rPr>
            <w:color w:val="2E3092"/>
          </w:rPr>
          <w:t>Naik</w:t>
        </w:r>
        <w:r>
          <w:rPr>
            <w:color w:val="2E3092"/>
            <w:spacing w:val="4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2"/>
          </w:rPr>
          <w:t> </w:t>
        </w:r>
        <w:r>
          <w:rPr>
            <w:color w:val="2E3092"/>
          </w:rPr>
          <w:t>Sivappagari,</w:t>
        </w:r>
        <w:r>
          <w:rPr>
            <w:color w:val="2E3092"/>
            <w:spacing w:val="4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42"/>
        </w:rPr>
        <w:t> </w:t>
      </w:r>
      <w:r>
        <w:rPr>
          <w:color w:val="231F20"/>
        </w:rPr>
        <w:t>Panigrahi</w:t>
      </w:r>
      <w:r>
        <w:rPr>
          <w:color w:val="231F20"/>
          <w:spacing w:val="42"/>
        </w:rPr>
        <w:t> </w:t>
      </w:r>
      <w:r>
        <w:rPr>
          <w:color w:val="231F20"/>
          <w:spacing w:val="-2"/>
        </w:rPr>
        <w:t>Kshyanaprava</w:t>
      </w:r>
    </w:p>
    <w:p>
      <w:pPr>
        <w:pStyle w:val="BodyText"/>
        <w:spacing w:before="9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144070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344149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addresses:</w:t>
      </w:r>
      <w:r>
        <w:rPr>
          <w:i/>
          <w:color w:val="231F20"/>
          <w:spacing w:val="4"/>
          <w:sz w:val="12"/>
        </w:rPr>
        <w:t> </w:t>
      </w:r>
      <w:hyperlink r:id="rId13">
        <w:r>
          <w:rPr>
            <w:color w:val="2E3092"/>
            <w:sz w:val="12"/>
          </w:rPr>
          <w:t>pbedi@cs.du.ac.in</w:t>
        </w:r>
      </w:hyperlink>
      <w:r>
        <w:rPr>
          <w:color w:val="2E3092"/>
          <w:spacing w:val="3"/>
          <w:sz w:val="12"/>
        </w:rPr>
        <w:t> </w:t>
      </w:r>
      <w:r>
        <w:rPr>
          <w:color w:val="231F20"/>
          <w:sz w:val="12"/>
        </w:rPr>
        <w:t>(P.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Bedi),</w:t>
      </w:r>
      <w:r>
        <w:rPr>
          <w:color w:val="231F20"/>
          <w:spacing w:val="5"/>
          <w:sz w:val="12"/>
        </w:rPr>
        <w:t> </w:t>
      </w:r>
      <w:hyperlink r:id="rId14">
        <w:r>
          <w:rPr>
            <w:color w:val="2E3092"/>
            <w:sz w:val="12"/>
          </w:rPr>
          <w:t>pgole@cs.du.ac.in</w:t>
        </w:r>
      </w:hyperlink>
      <w:r>
        <w:rPr>
          <w:color w:val="2E3092"/>
          <w:spacing w:val="5"/>
          <w:sz w:val="12"/>
        </w:rPr>
        <w:t> </w:t>
      </w:r>
      <w:r>
        <w:rPr>
          <w:color w:val="231F20"/>
          <w:sz w:val="12"/>
        </w:rPr>
        <w:t>(P.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Gole).</w:t>
      </w:r>
    </w:p>
    <w:p>
      <w:pPr>
        <w:pStyle w:val="BodyText"/>
        <w:spacing w:line="276" w:lineRule="auto" w:before="111"/>
        <w:ind w:left="103" w:right="117"/>
        <w:jc w:val="both"/>
      </w:pPr>
      <w:r>
        <w:rPr/>
        <w:br w:type="column"/>
      </w:r>
      <w:hyperlink w:history="true" w:anchor="_bookmark29">
        <w:r>
          <w:rPr>
            <w:color w:val="2E3092"/>
          </w:rPr>
          <w:t>Panda et al., 2020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RAO et al., 2020</w:t>
        </w:r>
      </w:hyperlink>
      <w:r>
        <w:rPr>
          <w:color w:val="231F20"/>
        </w:rPr>
        <w:t>), and Deep Learning techniques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Ashraf and Khan, 2020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Chen et al., 2020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Karlekar and Seal, 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Kim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state-of-the-art</w:t>
      </w:r>
      <w:r>
        <w:rPr>
          <w:color w:val="231F20"/>
          <w:spacing w:val="-9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very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1"/>
        </w:rPr>
        <w:t> </w:t>
      </w:r>
      <w:r>
        <w:rPr>
          <w:color w:val="231F20"/>
        </w:rPr>
        <w:t>parameters.</w:t>
      </w:r>
      <w:r>
        <w:rPr>
          <w:color w:val="231F20"/>
          <w:spacing w:val="-2"/>
        </w:rPr>
        <w:t> </w:t>
      </w:r>
      <w:r>
        <w:rPr>
          <w:color w:val="231F20"/>
        </w:rPr>
        <w:t>Consequently,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predic-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systems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very</w:t>
      </w:r>
      <w:r>
        <w:rPr>
          <w:color w:val="231F20"/>
          <w:spacing w:val="-2"/>
        </w:rPr>
        <w:t> </w:t>
      </w:r>
      <w:r>
        <w:rPr>
          <w:color w:val="231F20"/>
        </w:rPr>
        <w:t>high,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they</w:t>
      </w:r>
      <w:r>
        <w:rPr>
          <w:color w:val="231F20"/>
          <w:spacing w:val="-2"/>
        </w:rPr>
        <w:t> </w:t>
      </w:r>
      <w:r>
        <w:rPr>
          <w:color w:val="231F20"/>
        </w:rPr>
        <w:t>require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machine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high computation powers. This research work tries to reduce the num-</w:t>
      </w:r>
      <w:r>
        <w:rPr>
          <w:color w:val="231F20"/>
          <w:spacing w:val="40"/>
        </w:rPr>
        <w:t> </w:t>
      </w:r>
      <w:r>
        <w:rPr>
          <w:color w:val="231F20"/>
        </w:rPr>
        <w:t>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prediction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CAE</w:t>
      </w:r>
      <w:r>
        <w:rPr>
          <w:color w:val="231F20"/>
          <w:spacing w:val="-6"/>
        </w:rPr>
        <w:t> </w:t>
      </w:r>
      <w:r>
        <w:rPr>
          <w:color w:val="231F20"/>
        </w:rPr>
        <w:t>network</w:t>
      </w:r>
      <w:r>
        <w:rPr>
          <w:color w:val="231F20"/>
          <w:spacing w:val="-6"/>
        </w:rPr>
        <w:t> </w:t>
      </w:r>
      <w:r>
        <w:rPr>
          <w:color w:val="231F20"/>
        </w:rPr>
        <w:t>without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decrease 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of plant disease</w:t>
      </w:r>
      <w:r>
        <w:rPr>
          <w:color w:val="231F20"/>
          <w:spacing w:val="40"/>
        </w:rPr>
        <w:t> </w:t>
      </w:r>
      <w:r>
        <w:rPr>
          <w:color w:val="231F20"/>
        </w:rPr>
        <w:t>detection. This, in turn, decreases the number of training parameters</w:t>
      </w:r>
      <w:r>
        <w:rPr>
          <w:color w:val="231F20"/>
          <w:spacing w:val="40"/>
        </w:rPr>
        <w:t> </w:t>
      </w:r>
      <w:r>
        <w:rPr>
          <w:color w:val="231F20"/>
        </w:rPr>
        <w:t>by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factor resulting in the decrease of training and predic-</w:t>
      </w:r>
      <w:r>
        <w:rPr>
          <w:color w:val="231F20"/>
          <w:spacing w:val="40"/>
        </w:rPr>
        <w:t> </w:t>
      </w:r>
      <w:r>
        <w:rPr>
          <w:color w:val="231F20"/>
        </w:rPr>
        <w:t>tion time.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Deep Learning techniques are inspired by the architecture of </w:t>
      </w:r>
      <w:r>
        <w:rPr>
          <w:color w:val="231F20"/>
        </w:rPr>
        <w:t>neu-</w:t>
      </w:r>
      <w:r>
        <w:rPr>
          <w:color w:val="231F20"/>
          <w:spacing w:val="40"/>
        </w:rPr>
        <w:t> </w:t>
      </w:r>
      <w:r>
        <w:rPr>
          <w:color w:val="231F20"/>
        </w:rPr>
        <w:t>rons present in the human brain (</w:t>
      </w:r>
      <w:hyperlink w:history="true" w:anchor="_bookmark22">
        <w:r>
          <w:rPr>
            <w:color w:val="2E3092"/>
          </w:rPr>
          <w:t>Haykin, 1998</w:t>
        </w:r>
      </w:hyperlink>
      <w:r>
        <w:rPr>
          <w:color w:val="231F20"/>
        </w:rPr>
        <w:t>). These techniques use</w:t>
      </w:r>
      <w:r>
        <w:rPr>
          <w:color w:val="231F20"/>
          <w:spacing w:val="4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Networks (ANNs), and its other variants, such 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Convolutional Neural Networks (CNNs)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Recurrent Neural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Networks</w:t>
      </w:r>
      <w:r>
        <w:rPr>
          <w:color w:val="231F20"/>
          <w:spacing w:val="40"/>
        </w:rPr>
        <w:t> </w:t>
      </w:r>
      <w:r>
        <w:rPr>
          <w:color w:val="231F20"/>
        </w:rPr>
        <w:t>(RNNs) to identify the hidden structures in data. There are two promi-</w:t>
      </w:r>
      <w:r>
        <w:rPr>
          <w:color w:val="231F20"/>
          <w:spacing w:val="40"/>
        </w:rPr>
        <w:t> </w:t>
      </w:r>
      <w:r>
        <w:rPr>
          <w:color w:val="231F20"/>
        </w:rPr>
        <w:t>nent</w:t>
      </w:r>
      <w:r>
        <w:rPr>
          <w:color w:val="231F20"/>
          <w:spacing w:val="-3"/>
        </w:rPr>
        <w:t> </w:t>
      </w:r>
      <w:r>
        <w:rPr>
          <w:color w:val="231F20"/>
        </w:rPr>
        <w:t>advantages of Deep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techniques over the Machine</w:t>
      </w:r>
      <w:r>
        <w:rPr>
          <w:color w:val="231F20"/>
          <w:spacing w:val="-1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techniques. First, they automatically extract various features from</w:t>
      </w:r>
      <w:r>
        <w:rPr>
          <w:color w:val="231F20"/>
          <w:spacing w:val="40"/>
        </w:rPr>
        <w:t> </w:t>
      </w:r>
      <w:r>
        <w:rPr>
          <w:color w:val="231F20"/>
        </w:rPr>
        <w:t>raw data, and hence there is no need for an extra feature extraction</w:t>
      </w:r>
      <w:r>
        <w:rPr>
          <w:color w:val="231F20"/>
          <w:spacing w:val="40"/>
        </w:rPr>
        <w:t> </w:t>
      </w:r>
      <w:r>
        <w:rPr>
          <w:color w:val="231F20"/>
        </w:rPr>
        <w:t>module. Second, Deep Learning techniques reduce the amount of time</w:t>
      </w:r>
      <w:r>
        <w:rPr>
          <w:color w:val="231F20"/>
          <w:spacing w:val="40"/>
        </w:rPr>
        <w:t> </w:t>
      </w:r>
      <w:r>
        <w:rPr>
          <w:color w:val="231F20"/>
        </w:rPr>
        <w:t>required to process large datasets of high dimensions. Therefore, the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build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hybrid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https://doi.org/10.1016/j.aiia.2021.05.002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3" w:id="4"/>
      <w:bookmarkEnd w:id="4"/>
      <w:r>
        <w:rPr/>
      </w:r>
      <w:bookmarkStart w:name="_bookmark1" w:id="5"/>
      <w:bookmarkEnd w:id="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3612"/>
        <w:gridCol w:w="1952"/>
        <w:gridCol w:w="1162"/>
        <w:gridCol w:w="2032"/>
      </w:tblGrid>
      <w:tr>
        <w:trPr>
          <w:trHeight w:val="245" w:hRule="atLeast"/>
        </w:trPr>
        <w:tc>
          <w:tcPr>
            <w:tcW w:w="162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Author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year</w:t>
            </w:r>
          </w:p>
        </w:tc>
        <w:tc>
          <w:tcPr>
            <w:tcW w:w="361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0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Dataset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used</w:t>
            </w:r>
          </w:p>
        </w:tc>
        <w:tc>
          <w:tcPr>
            <w:tcW w:w="195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0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Best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1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0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Testing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20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</w:p>
        </w:tc>
      </w:tr>
      <w:tr>
        <w:trPr>
          <w:trHeight w:val="210" w:hRule="atLeast"/>
        </w:trPr>
        <w:tc>
          <w:tcPr>
            <w:tcW w:w="16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119"/>
              <w:rPr>
                <w:sz w:val="12"/>
              </w:rPr>
            </w:pPr>
            <w:hyperlink w:history="true" w:anchor="_bookmark42">
              <w:r>
                <w:rPr>
                  <w:color w:val="2E3092"/>
                  <w:w w:val="110"/>
                  <w:sz w:val="12"/>
                </w:rPr>
                <w:t>Sanga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42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361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6"/>
              <w:ind w:left="10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Banana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obtained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from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banana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eld</w:t>
            </w:r>
          </w:p>
        </w:tc>
        <w:tc>
          <w:tcPr>
            <w:tcW w:w="195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10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ResNet-</w:t>
            </w:r>
            <w:r>
              <w:rPr>
                <w:color w:val="231F20"/>
                <w:spacing w:val="-5"/>
                <w:w w:val="110"/>
                <w:sz w:val="12"/>
              </w:rPr>
              <w:t>152</w:t>
            </w:r>
          </w:p>
        </w:tc>
        <w:tc>
          <w:tcPr>
            <w:tcW w:w="11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99.2%</w:t>
            </w:r>
          </w:p>
        </w:tc>
        <w:tc>
          <w:tcPr>
            <w:tcW w:w="20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2" w:lineRule="exact" w:before="58"/>
              <w:ind w:left="10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60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million</w:t>
            </w:r>
          </w:p>
        </w:tc>
      </w:tr>
      <w:tr>
        <w:trPr>
          <w:trHeight w:val="168" w:hRule="atLeast"/>
        </w:trPr>
        <w:tc>
          <w:tcPr>
            <w:tcW w:w="1620" w:type="dxa"/>
          </w:tcPr>
          <w:p>
            <w:pPr>
              <w:pStyle w:val="TableParagraph"/>
              <w:spacing w:line="129" w:lineRule="exact" w:before="19"/>
              <w:ind w:left="119"/>
              <w:rPr>
                <w:sz w:val="12"/>
              </w:rPr>
            </w:pPr>
            <w:hyperlink w:history="true" w:anchor="_bookmark39">
              <w:r>
                <w:rPr>
                  <w:color w:val="2E3092"/>
                  <w:w w:val="110"/>
                  <w:sz w:val="12"/>
                </w:rPr>
                <w:t>Chohan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9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3612" w:type="dxa"/>
          </w:tcPr>
          <w:p>
            <w:pPr>
              <w:pStyle w:val="TableParagraph"/>
              <w:spacing w:line="129" w:lineRule="exact" w:before="19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PlantVillage</w:t>
            </w:r>
          </w:p>
        </w:tc>
        <w:tc>
          <w:tcPr>
            <w:tcW w:w="1952" w:type="dxa"/>
          </w:tcPr>
          <w:p>
            <w:pPr>
              <w:pStyle w:val="TableParagraph"/>
              <w:spacing w:line="129" w:lineRule="exact" w:before="19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VGG-</w:t>
            </w:r>
            <w:r>
              <w:rPr>
                <w:color w:val="231F20"/>
                <w:spacing w:val="-5"/>
                <w:w w:val="110"/>
                <w:sz w:val="12"/>
              </w:rPr>
              <w:t>19</w:t>
            </w:r>
          </w:p>
        </w:tc>
        <w:tc>
          <w:tcPr>
            <w:tcW w:w="1162" w:type="dxa"/>
          </w:tcPr>
          <w:p>
            <w:pPr>
              <w:pStyle w:val="TableParagraph"/>
              <w:spacing w:line="129" w:lineRule="exact" w:before="19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98.3%</w:t>
            </w:r>
          </w:p>
        </w:tc>
        <w:tc>
          <w:tcPr>
            <w:tcW w:w="2032" w:type="dxa"/>
          </w:tcPr>
          <w:p>
            <w:pPr>
              <w:pStyle w:val="TableParagraph"/>
              <w:spacing w:line="129" w:lineRule="exact" w:before="19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143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1620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05"/>
                  <w:sz w:val="12"/>
                </w:rPr>
                <w:t>Ferentinos</w:t>
              </w:r>
              <w:r>
                <w:rPr>
                  <w:color w:val="2E3092"/>
                  <w:spacing w:val="1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  <w:tc>
          <w:tcPr>
            <w:tcW w:w="3612" w:type="dxa"/>
          </w:tcPr>
          <w:p>
            <w:pPr>
              <w:pStyle w:val="TableParagraph"/>
              <w:spacing w:line="129" w:lineRule="exact" w:before="22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PlantVillage</w:t>
            </w:r>
          </w:p>
        </w:tc>
        <w:tc>
          <w:tcPr>
            <w:tcW w:w="1952" w:type="dxa"/>
          </w:tcPr>
          <w:p>
            <w:pPr>
              <w:pStyle w:val="TableParagraph"/>
              <w:spacing w:line="129" w:lineRule="exact" w:before="22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VGGNet</w:t>
            </w:r>
          </w:p>
        </w:tc>
        <w:tc>
          <w:tcPr>
            <w:tcW w:w="1162" w:type="dxa"/>
          </w:tcPr>
          <w:p>
            <w:pPr>
              <w:pStyle w:val="TableParagraph"/>
              <w:spacing w:line="129" w:lineRule="exact" w:before="22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99.5%</w:t>
            </w:r>
          </w:p>
        </w:tc>
        <w:tc>
          <w:tcPr>
            <w:tcW w:w="2032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138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1620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hyperlink w:history="true" w:anchor="_bookmark26">
              <w:r>
                <w:rPr>
                  <w:color w:val="2E3092"/>
                  <w:w w:val="110"/>
                  <w:sz w:val="12"/>
                </w:rPr>
                <w:t>Mohanty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(2016)</w:t>
              </w:r>
            </w:hyperlink>
          </w:p>
        </w:tc>
        <w:tc>
          <w:tcPr>
            <w:tcW w:w="3612" w:type="dxa"/>
          </w:tcPr>
          <w:p>
            <w:pPr>
              <w:pStyle w:val="TableParagraph"/>
              <w:spacing w:line="130" w:lineRule="exact" w:before="22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PlantVillage</w:t>
            </w:r>
          </w:p>
        </w:tc>
        <w:tc>
          <w:tcPr>
            <w:tcW w:w="1952" w:type="dxa"/>
          </w:tcPr>
          <w:p>
            <w:pPr>
              <w:pStyle w:val="TableParagraph"/>
              <w:spacing w:line="130" w:lineRule="exact" w:before="22"/>
              <w:ind w:left="10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GoogLeNet</w:t>
            </w:r>
          </w:p>
        </w:tc>
        <w:tc>
          <w:tcPr>
            <w:tcW w:w="1162" w:type="dxa"/>
          </w:tcPr>
          <w:p>
            <w:pPr>
              <w:pStyle w:val="TableParagraph"/>
              <w:spacing w:line="130" w:lineRule="exact" w:before="22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99.3%</w:t>
            </w:r>
          </w:p>
        </w:tc>
        <w:tc>
          <w:tcPr>
            <w:tcW w:w="2032" w:type="dxa"/>
          </w:tcPr>
          <w:p>
            <w:pPr>
              <w:pStyle w:val="TableParagraph"/>
              <w:spacing w:line="130" w:lineRule="exact" w:before="22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7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1620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w w:val="110"/>
                  <w:sz w:val="12"/>
                </w:rPr>
                <w:t>Mohameth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(2020)</w:t>
              </w:r>
            </w:hyperlink>
          </w:p>
        </w:tc>
        <w:tc>
          <w:tcPr>
            <w:tcW w:w="3612" w:type="dxa"/>
          </w:tcPr>
          <w:p>
            <w:pPr>
              <w:pStyle w:val="TableParagraph"/>
              <w:spacing w:line="129" w:lineRule="exact" w:before="22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PlantVillage</w:t>
            </w:r>
          </w:p>
        </w:tc>
        <w:tc>
          <w:tcPr>
            <w:tcW w:w="1952" w:type="dxa"/>
          </w:tcPr>
          <w:p>
            <w:pPr>
              <w:pStyle w:val="TableParagraph"/>
              <w:spacing w:line="129" w:lineRule="exact" w:before="22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ResNet-50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SVM</w:t>
            </w:r>
          </w:p>
        </w:tc>
        <w:tc>
          <w:tcPr>
            <w:tcW w:w="1162" w:type="dxa"/>
          </w:tcPr>
          <w:p>
            <w:pPr>
              <w:pStyle w:val="TableParagraph"/>
              <w:spacing w:line="129" w:lineRule="exact" w:before="22"/>
              <w:ind w:left="10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2032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1620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42">
              <w:r>
                <w:rPr>
                  <w:color w:val="2E3092"/>
                  <w:w w:val="110"/>
                  <w:sz w:val="12"/>
                </w:rPr>
                <w:t>Tiwari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42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(2020)</w:t>
              </w:r>
            </w:hyperlink>
          </w:p>
        </w:tc>
        <w:tc>
          <w:tcPr>
            <w:tcW w:w="3612" w:type="dxa"/>
          </w:tcPr>
          <w:p>
            <w:pPr>
              <w:pStyle w:val="TableParagraph"/>
              <w:spacing w:line="129" w:lineRule="exact" w:before="22"/>
              <w:ind w:left="10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Potato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extracted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from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PlantVillage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</w:t>
            </w:r>
          </w:p>
        </w:tc>
        <w:tc>
          <w:tcPr>
            <w:tcW w:w="1952" w:type="dxa"/>
          </w:tcPr>
          <w:p>
            <w:pPr>
              <w:pStyle w:val="TableParagraph"/>
              <w:spacing w:line="129" w:lineRule="exact" w:before="22"/>
              <w:ind w:left="1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VGG-19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Logistic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</w:t>
            </w:r>
          </w:p>
        </w:tc>
        <w:tc>
          <w:tcPr>
            <w:tcW w:w="1162" w:type="dxa"/>
          </w:tcPr>
          <w:p>
            <w:pPr>
              <w:pStyle w:val="TableParagraph"/>
              <w:spacing w:line="129" w:lineRule="exact" w:before="22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97.8%</w:t>
            </w:r>
          </w:p>
        </w:tc>
        <w:tc>
          <w:tcPr>
            <w:tcW w:w="2032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143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209" w:hRule="atLeast"/>
        </w:trPr>
        <w:tc>
          <w:tcPr>
            <w:tcW w:w="16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05"/>
                  <w:sz w:val="12"/>
                </w:rPr>
                <w:t>Khamparia</w:t>
              </w:r>
            </w:hyperlink>
            <w:r>
              <w:rPr>
                <w:color w:val="2E3092"/>
                <w:spacing w:val="8"/>
                <w:w w:val="105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2"/>
                <w:w w:val="105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05"/>
                  <w:sz w:val="12"/>
                </w:rPr>
                <w:t>al.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(2020)</w:t>
              </w:r>
            </w:hyperlink>
          </w:p>
        </w:tc>
        <w:tc>
          <w:tcPr>
            <w:tcW w:w="361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0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Tomato,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potato,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maize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extracted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from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PlantVillage</w:t>
            </w:r>
          </w:p>
        </w:tc>
        <w:tc>
          <w:tcPr>
            <w:tcW w:w="195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CAE</w:t>
            </w:r>
          </w:p>
        </w:tc>
        <w:tc>
          <w:tcPr>
            <w:tcW w:w="116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0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86.78%</w:t>
            </w:r>
          </w:p>
        </w:tc>
        <w:tc>
          <w:tcPr>
            <w:tcW w:w="203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0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3.3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million</w:t>
            </w:r>
          </w:p>
        </w:tc>
      </w:tr>
    </w:tbl>
    <w:p>
      <w:pPr>
        <w:pStyle w:val="BodyText"/>
        <w:spacing w:before="2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5"/>
          <w:footerReference w:type="default" r:id="rId16"/>
          <w:pgSz w:w="11910" w:h="15880"/>
          <w:pgMar w:header="693" w:footer="927" w:top="880" w:bottom="112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Convolutional Neural Networks (CNNs) and Convolutional</w:t>
      </w:r>
      <w:r>
        <w:rPr>
          <w:color w:val="231F20"/>
          <w:spacing w:val="40"/>
        </w:rPr>
        <w:t> </w:t>
      </w:r>
      <w:r>
        <w:rPr>
          <w:color w:val="231F20"/>
        </w:rPr>
        <w:t>Autoencoders (CAEs) are two Deep Learning techniques used in many</w:t>
      </w:r>
      <w:r>
        <w:rPr>
          <w:color w:val="231F20"/>
          <w:spacing w:val="40"/>
        </w:rPr>
        <w:t> </w:t>
      </w:r>
      <w:r>
        <w:rPr>
          <w:color w:val="231F20"/>
        </w:rPr>
        <w:t>computer vision applications due to their effectiveness on image data.</w:t>
      </w:r>
      <w:r>
        <w:rPr>
          <w:color w:val="231F20"/>
          <w:spacing w:val="40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convolution</w:t>
      </w:r>
      <w:r>
        <w:rPr>
          <w:color w:val="231F20"/>
          <w:spacing w:val="-6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extract</w:t>
      </w:r>
      <w:r>
        <w:rPr>
          <w:color w:val="231F20"/>
          <w:spacing w:val="-6"/>
        </w:rPr>
        <w:t> </w:t>
      </w:r>
      <w:r>
        <w:rPr>
          <w:color w:val="231F20"/>
        </w:rPr>
        <w:t>various</w:t>
      </w:r>
      <w:r>
        <w:rPr>
          <w:color w:val="231F20"/>
          <w:spacing w:val="-8"/>
        </w:rPr>
        <w:t> </w:t>
      </w:r>
      <w:r>
        <w:rPr>
          <w:color w:val="231F20"/>
        </w:rPr>
        <w:t>spa-</w:t>
      </w:r>
      <w:r>
        <w:rPr>
          <w:color w:val="231F20"/>
          <w:spacing w:val="40"/>
        </w:rPr>
        <w:t> </w:t>
      </w:r>
      <w:r>
        <w:rPr>
          <w:color w:val="231F20"/>
        </w:rPr>
        <w:t>tial and temporal features from image data. CNNs are used to </w:t>
      </w:r>
      <w:r>
        <w:rPr>
          <w:color w:val="231F20"/>
        </w:rPr>
        <w:t>classify</w:t>
      </w:r>
      <w:r>
        <w:rPr>
          <w:color w:val="231F20"/>
          <w:spacing w:val="40"/>
        </w:rPr>
        <w:t> </w:t>
      </w:r>
      <w:r>
        <w:rPr>
          <w:color w:val="231F20"/>
        </w:rPr>
        <w:t>input images to their respective classes, whereas CAEs are used to re-</w:t>
      </w:r>
      <w:r>
        <w:rPr>
          <w:color w:val="231F20"/>
          <w:spacing w:val="40"/>
        </w:rPr>
        <w:t> </w:t>
      </w:r>
      <w:r>
        <w:rPr>
          <w:color w:val="231F20"/>
        </w:rPr>
        <w:t>duce the dimensionality of an image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This paper proposes a novel hybrid model for automatic plant dis-</w:t>
      </w:r>
      <w:r>
        <w:rPr>
          <w:color w:val="231F20"/>
          <w:spacing w:val="40"/>
        </w:rPr>
        <w:t> </w:t>
      </w:r>
      <w:r>
        <w:rPr>
          <w:color w:val="231F20"/>
        </w:rPr>
        <w:t>ease detection based on CAE and CNN with fewer training parameters</w:t>
      </w:r>
      <w:r>
        <w:rPr>
          <w:color w:val="231F20"/>
          <w:spacing w:val="40"/>
        </w:rPr>
        <w:t> </w:t>
      </w:r>
      <w:r>
        <w:rPr>
          <w:color w:val="231F20"/>
        </w:rPr>
        <w:t>as compared to other state-of-the-art systems present in the</w:t>
      </w:r>
      <w:r>
        <w:rPr>
          <w:color w:val="231F20"/>
          <w:spacing w:val="-1"/>
        </w:rPr>
        <w:t> </w:t>
      </w:r>
      <w:r>
        <w:rPr>
          <w:color w:val="231F20"/>
        </w:rPr>
        <w:t>literature.</w:t>
      </w:r>
      <w:r>
        <w:rPr>
          <w:color w:val="231F20"/>
          <w:spacing w:val="40"/>
        </w:rPr>
        <w:t> </w:t>
      </w:r>
      <w:r>
        <w:rPr>
          <w:color w:val="231F20"/>
        </w:rPr>
        <w:t>Although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5"/>
        </w:rPr>
        <w:t> </w:t>
      </w:r>
      <w:r>
        <w:rPr>
          <w:color w:val="231F20"/>
        </w:rPr>
        <w:t>present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literature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automatic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detection,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hybrid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CAE</w:t>
      </w:r>
      <w:r>
        <w:rPr>
          <w:color w:val="231F20"/>
          <w:spacing w:val="-10"/>
        </w:rPr>
        <w:t> </w:t>
      </w:r>
      <w:r>
        <w:rPr>
          <w:color w:val="231F20"/>
        </w:rPr>
        <w:t>combined</w:t>
      </w:r>
      <w:r>
        <w:rPr>
          <w:color w:val="231F20"/>
          <w:spacing w:val="40"/>
        </w:rPr>
        <w:t> </w:t>
      </w:r>
      <w:r>
        <w:rPr>
          <w:color w:val="231F20"/>
        </w:rPr>
        <w:t>with a CNN has not been proposed until now in any existing research</w:t>
      </w:r>
      <w:r>
        <w:rPr>
          <w:color w:val="231F20"/>
          <w:spacing w:val="40"/>
        </w:rPr>
        <w:t> </w:t>
      </w:r>
      <w:r>
        <w:rPr>
          <w:color w:val="231F20"/>
        </w:rPr>
        <w:t>work to the best of our knowledge. Dimensionality reduction using</w:t>
      </w:r>
      <w:r>
        <w:rPr>
          <w:color w:val="231F20"/>
          <w:spacing w:val="40"/>
        </w:rPr>
        <w:t> </w:t>
      </w:r>
      <w:r>
        <w:rPr>
          <w:color w:val="231F20"/>
        </w:rPr>
        <w:t>CAE in the proposed model results in reduction of number of training</w:t>
      </w:r>
      <w:r>
        <w:rPr>
          <w:color w:val="231F20"/>
          <w:spacing w:val="40"/>
        </w:rPr>
        <w:t> </w:t>
      </w:r>
      <w:r>
        <w:rPr>
          <w:color w:val="231F20"/>
        </w:rPr>
        <w:t>parameters of the model. In order to test the proposed hybrid model,</w:t>
      </w:r>
      <w:r>
        <w:rPr>
          <w:color w:val="231F20"/>
          <w:spacing w:val="80"/>
        </w:rPr>
        <w:t> </w:t>
      </w:r>
      <w:r>
        <w:rPr>
          <w:color w:val="231F20"/>
        </w:rPr>
        <w:t>it is applied to detect Bacterial Spot disease in peach plant, which is</w:t>
      </w:r>
      <w:r>
        <w:rPr>
          <w:color w:val="231F20"/>
          <w:spacing w:val="40"/>
        </w:rPr>
        <w:t> </w:t>
      </w:r>
      <w:r>
        <w:rPr>
          <w:color w:val="231F20"/>
        </w:rPr>
        <w:t>caused by a bacterium named Xanthomonas Campestris. This model</w:t>
      </w:r>
      <w:r>
        <w:rPr>
          <w:color w:val="231F20"/>
          <w:spacing w:val="40"/>
        </w:rPr>
        <w:t> </w:t>
      </w:r>
      <w:r>
        <w:rPr>
          <w:color w:val="231F20"/>
        </w:rPr>
        <w:t>can be used to detect other plant diseases, as well.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 rest of the paper is divided into four sections. </w:t>
      </w:r>
      <w:hyperlink w:history="true" w:anchor="_bookmark2">
        <w:r>
          <w:rPr>
            <w:color w:val="2E3092"/>
          </w:rPr>
          <w:t>Section 2</w:t>
        </w:r>
      </w:hyperlink>
      <w:r>
        <w:rPr>
          <w:color w:val="2E3092"/>
        </w:rPr>
        <w:t> </w:t>
      </w:r>
      <w:r>
        <w:rPr>
          <w:color w:val="231F20"/>
        </w:rPr>
        <w:t>discuss</w:t>
      </w:r>
      <w:r>
        <w:rPr>
          <w:color w:val="231F20"/>
          <w:spacing w:val="40"/>
        </w:rPr>
        <w:t> </w:t>
      </w:r>
      <w:r>
        <w:rPr>
          <w:color w:val="231F20"/>
        </w:rPr>
        <w:t>several state-of-the-art systems for automatic plant disease detection</w:t>
      </w:r>
      <w:r>
        <w:rPr>
          <w:color w:val="231F20"/>
          <w:spacing w:val="40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literature.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4">
        <w:r>
          <w:rPr>
            <w:color w:val="2E3092"/>
          </w:rPr>
          <w:t>Section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material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design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hybrid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described.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by the model to detect Bacterial Spot disease in peach plants are pre-</w:t>
      </w:r>
      <w:r>
        <w:rPr>
          <w:color w:val="231F20"/>
          <w:spacing w:val="40"/>
        </w:rPr>
        <w:t> </w:t>
      </w:r>
      <w:r>
        <w:rPr>
          <w:color w:val="231F20"/>
        </w:rPr>
        <w:t>sented in </w:t>
      </w:r>
      <w:hyperlink w:history="true" w:anchor="_bookmark20">
        <w:r>
          <w:rPr>
            <w:color w:val="2E3092"/>
          </w:rPr>
          <w:t>Section 4</w:t>
        </w:r>
      </w:hyperlink>
      <w:r>
        <w:rPr>
          <w:color w:val="2E3092"/>
        </w:rPr>
        <w:t> </w:t>
      </w:r>
      <w:r>
        <w:rPr>
          <w:color w:val="231F20"/>
        </w:rPr>
        <w:t>of the paper. In the end, </w:t>
      </w:r>
      <w:hyperlink w:history="true" w:anchor="_bookmark22">
        <w:r>
          <w:rPr>
            <w:color w:val="2E3092"/>
          </w:rPr>
          <w:t>Section 5</w:t>
        </w:r>
      </w:hyperlink>
      <w:r>
        <w:rPr>
          <w:color w:val="2E3092"/>
        </w:rPr>
        <w:t> </w:t>
      </w:r>
      <w:r>
        <w:rPr>
          <w:color w:val="231F20"/>
        </w:rPr>
        <w:t>concludes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paper.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Related work" w:id="6"/>
      <w:bookmarkEnd w:id="6"/>
      <w:r>
        <w:rPr/>
      </w:r>
      <w:bookmarkStart w:name="_bookmark2" w:id="7"/>
      <w:bookmarkEnd w:id="7"/>
      <w:r>
        <w:rPr/>
      </w: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Many researchers across the world explored different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(</w:t>
      </w:r>
      <w:hyperlink w:history="true" w:anchor="_bookmark41">
        <w:r>
          <w:rPr>
            <w:color w:val="2E3092"/>
          </w:rPr>
          <w:t>Es-saady et al., 2016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Islam et al., 2017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Krithika and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Selvarani,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0">
        <w:r>
          <w:rPr>
            <w:color w:val="2E3092"/>
          </w:rPr>
          <w:t>Padol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Yadav,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Golhani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38">
        <w:r>
          <w:rPr>
            <w:color w:val="2E3092"/>
          </w:rPr>
          <w:t>Ramesh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Vydeki,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42">
        <w:r>
          <w:rPr>
            <w:color w:val="2E3092"/>
          </w:rPr>
          <w:t>Sharma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cessing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23">
        <w:r>
          <w:rPr>
            <w:color w:val="2E3092"/>
            <w:spacing w:val="-2"/>
          </w:rPr>
          <w:t>Marwaha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2012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28">
        <w:r>
          <w:rPr>
            <w:color w:val="2E3092"/>
            <w:spacing w:val="-2"/>
          </w:rPr>
          <w:t>Ngugi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37">
        <w:r>
          <w:rPr>
            <w:color w:val="2E3092"/>
            <w:spacing w:val="-2"/>
          </w:rPr>
          <w:t>Qin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2016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42">
        <w:r>
          <w:rPr>
            <w:color w:val="2E3092"/>
            <w:spacing w:val="-2"/>
          </w:rPr>
          <w:t>Tewari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7"/>
        </w:rPr>
        <w:t> </w:t>
      </w:r>
      <w:r>
        <w:rPr>
          <w:color w:val="231F20"/>
        </w:rPr>
        <w:t>Soft</w:t>
      </w:r>
      <w:r>
        <w:rPr>
          <w:color w:val="231F20"/>
          <w:spacing w:val="-8"/>
        </w:rPr>
        <w:t> </w:t>
      </w:r>
      <w:r>
        <w:rPr>
          <w:color w:val="231F20"/>
        </w:rPr>
        <w:t>Computing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Singh,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42">
        <w:r>
          <w:rPr>
            <w:color w:val="2E3092"/>
          </w:rPr>
          <w:t>Singh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Misra,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Semantic</w:t>
      </w:r>
      <w:r>
        <w:rPr>
          <w:color w:val="231F20"/>
          <w:spacing w:val="23"/>
        </w:rPr>
        <w:t> </w:t>
      </w:r>
      <w:r>
        <w:rPr>
          <w:color w:val="231F20"/>
        </w:rPr>
        <w:t>Web-based</w:t>
      </w:r>
      <w:r>
        <w:rPr>
          <w:color w:val="231F20"/>
          <w:spacing w:val="24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Jearanaiwongkul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25"/>
        </w:rPr>
        <w:t> </w:t>
      </w:r>
      <w:hyperlink w:history="true" w:anchor="_bookmark24">
        <w:r>
          <w:rPr>
            <w:color w:val="2E3092"/>
          </w:rPr>
          <w:t>Marwaha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6"/>
          </w:rPr>
          <w:t> </w:t>
        </w:r>
        <w:r>
          <w:rPr>
            <w:color w:val="2E3092"/>
            <w:spacing w:val="-4"/>
          </w:rPr>
          <w:t>al.,</w:t>
        </w:r>
      </w:hyperlink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hyperlink w:history="true" w:anchor="_bookmark24">
        <w:r>
          <w:rPr>
            <w:color w:val="2E3092"/>
          </w:rPr>
          <w:t>2009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automate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detection.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section</w:t>
      </w:r>
      <w:r>
        <w:rPr>
          <w:color w:val="231F20"/>
          <w:spacing w:val="-4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cusses some state-of-the-art systems present in the literature used for</w:t>
      </w:r>
      <w:r>
        <w:rPr>
          <w:color w:val="231F20"/>
          <w:spacing w:val="40"/>
        </w:rPr>
        <w:t> </w:t>
      </w:r>
      <w:r>
        <w:rPr>
          <w:color w:val="231F20"/>
        </w:rPr>
        <w:t>automatic plant disease detection.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Sanga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39"/>
        </w:rPr>
        <w:t> </w:t>
      </w:r>
      <w:r>
        <w:rPr>
          <w:color w:val="231F20"/>
        </w:rPr>
        <w:t>al.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Sanga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39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tool for banana plants with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different CNN architectures. These</w:t>
      </w:r>
      <w:r>
        <w:rPr>
          <w:color w:val="231F20"/>
          <w:spacing w:val="40"/>
        </w:rPr>
        <w:t> </w:t>
      </w:r>
      <w:r>
        <w:rPr>
          <w:color w:val="231F20"/>
        </w:rPr>
        <w:t>architectures were VGG-16, ResNet-152, ResNet-50, ResNet-18, and</w:t>
      </w:r>
      <w:r>
        <w:rPr>
          <w:color w:val="231F20"/>
          <w:spacing w:val="40"/>
        </w:rPr>
        <w:t> </w:t>
      </w:r>
      <w:r>
        <w:rPr>
          <w:color w:val="231F20"/>
        </w:rPr>
        <w:t>InceptionV3. They found that ResNet-152 outperformed others with</w:t>
      </w:r>
      <w:r>
        <w:rPr>
          <w:color w:val="231F20"/>
          <w:spacing w:val="80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of 99.2%. They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developed a</w:t>
      </w:r>
      <w:r>
        <w:rPr>
          <w:color w:val="231F20"/>
          <w:spacing w:val="-1"/>
        </w:rPr>
        <w:t> </w:t>
      </w:r>
      <w:r>
        <w:rPr>
          <w:color w:val="231F20"/>
        </w:rPr>
        <w:t>mobile application so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farmers could easily detect diseases in banana plants by uploading leaf</w:t>
      </w:r>
      <w:r>
        <w:rPr>
          <w:color w:val="231F20"/>
          <w:spacing w:val="40"/>
        </w:rPr>
        <w:t> </w:t>
      </w:r>
      <w:r>
        <w:rPr>
          <w:color w:val="231F20"/>
        </w:rPr>
        <w:t>images of their banana plants with their smartphones. This mobile ap-</w:t>
      </w:r>
      <w:r>
        <w:rPr>
          <w:color w:val="231F20"/>
          <w:spacing w:val="40"/>
        </w:rPr>
        <w:t> </w:t>
      </w:r>
      <w:r>
        <w:rPr>
          <w:color w:val="231F20"/>
        </w:rPr>
        <w:t>plication used the InceptionV3 model for disease prediction with 99%</w:t>
      </w:r>
      <w:r>
        <w:rPr>
          <w:color w:val="231F20"/>
          <w:spacing w:val="40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dence. The number of training parameters used by their best</w:t>
      </w:r>
      <w:r>
        <w:rPr>
          <w:color w:val="231F20"/>
          <w:spacing w:val="40"/>
        </w:rPr>
        <w:t> </w:t>
      </w:r>
      <w:r>
        <w:rPr>
          <w:color w:val="231F20"/>
        </w:rPr>
        <w:t>performing model, i.e., ResNet-152, was 60 million, as mentioned in</w:t>
      </w:r>
      <w:r>
        <w:rPr>
          <w:color w:val="231F20"/>
          <w:spacing w:val="40"/>
        </w:rPr>
        <w:t> </w:t>
      </w:r>
      <w:r>
        <w:rPr>
          <w:color w:val="231F20"/>
        </w:rPr>
        <w:t>the ResNet paper (</w:t>
      </w:r>
      <w:hyperlink w:history="true" w:anchor="_bookmark22">
        <w:r>
          <w:rPr>
            <w:color w:val="2E3092"/>
          </w:rPr>
          <w:t>He et al., 2016</w:t>
        </w:r>
      </w:hyperlink>
      <w:r>
        <w:rPr>
          <w:color w:val="231F20"/>
        </w:rPr>
        <w:t>). Another similar work was done in</w:t>
      </w:r>
      <w:r>
        <w:rPr>
          <w:color w:val="231F20"/>
          <w:spacing w:val="40"/>
        </w:rPr>
        <w:t> </w:t>
      </w:r>
      <w:r>
        <w:rPr>
          <w:color w:val="231F20"/>
        </w:rPr>
        <w:t>the paper authored by Chohan et al. (</w:t>
      </w:r>
      <w:hyperlink w:history="true" w:anchor="_bookmark39">
        <w:r>
          <w:rPr>
            <w:color w:val="2E3092"/>
          </w:rPr>
          <w:t>Chohan et al., 2020</w:t>
        </w:r>
      </w:hyperlink>
      <w:r>
        <w:rPr>
          <w:color w:val="231F20"/>
        </w:rPr>
        <w:t>). They</w:t>
      </w:r>
      <w:r>
        <w:rPr>
          <w:color w:val="231F20"/>
          <w:spacing w:val="40"/>
        </w:rPr>
        <w:t> </w:t>
      </w:r>
      <w:r>
        <w:rPr>
          <w:color w:val="231F20"/>
        </w:rPr>
        <w:t>employed VGG-19 and InceptionV3 CNN architectures for automatic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-1"/>
        </w:rPr>
        <w:t> </w:t>
      </w:r>
      <w:r>
        <w:rPr>
          <w:color w:val="231F20"/>
        </w:rPr>
        <w:t>disease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PlantVillage</w:t>
      </w:r>
      <w:r>
        <w:rPr>
          <w:color w:val="231F20"/>
          <w:spacing w:val="-2"/>
        </w:rPr>
        <w:t> </w:t>
      </w:r>
      <w:r>
        <w:rPr>
          <w:color w:val="231F20"/>
        </w:rPr>
        <w:t>dataset.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work, they also used data augmentation to enlarge the dataset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cially. The VGG-19 model outperformed the InceptionV3 model with</w:t>
      </w:r>
      <w:r>
        <w:rPr>
          <w:color w:val="231F20"/>
          <w:spacing w:val="40"/>
        </w:rPr>
        <w:t> </w:t>
      </w:r>
      <w:r>
        <w:rPr>
          <w:color w:val="231F20"/>
        </w:rPr>
        <w:t>98% training accuracy and 95% testing accuracy, as claimed by them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paper.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best performing model, i.e., VGG-19, was 143 million, as claimed by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Simonyan and Zisserman, 2015</w:t>
        </w:r>
      </w:hyperlink>
      <w:r>
        <w:rPr>
          <w:color w:val="231F20"/>
        </w:rPr>
        <w:t>) in their research work.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Ferentinos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Ferentinos,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employed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modern</w:t>
      </w:r>
      <w:r>
        <w:rPr>
          <w:color w:val="231F20"/>
          <w:spacing w:val="-3"/>
        </w:rPr>
        <w:t>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architectures named AlexNet, AlexNetOWTBn, GoogLeNet, Overfeat,</w:t>
      </w:r>
      <w:r>
        <w:rPr>
          <w:color w:val="231F20"/>
          <w:spacing w:val="40"/>
        </w:rPr>
        <w:t> </w:t>
      </w:r>
      <w:r>
        <w:rPr>
          <w:color w:val="231F20"/>
        </w:rPr>
        <w:t>and VGG for plant disease detection using the PlantVillage dataset.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his paper, he found that VGG outperformed other CNN architectures</w:t>
      </w:r>
      <w:r>
        <w:rPr>
          <w:color w:val="231F20"/>
          <w:spacing w:val="40"/>
        </w:rPr>
        <w:t> </w:t>
      </w:r>
      <w:r>
        <w:rPr>
          <w:color w:val="231F20"/>
        </w:rPr>
        <w:t>with an accuracy of 99.5% using 138 million trainable parameters, as</w:t>
      </w:r>
      <w:r>
        <w:rPr>
          <w:color w:val="231F20"/>
          <w:spacing w:val="40"/>
        </w:rPr>
        <w:t> </w:t>
      </w:r>
      <w:r>
        <w:rPr>
          <w:color w:val="231F20"/>
        </w:rPr>
        <w:t>mentioned in the VGGNet paper (</w:t>
      </w:r>
      <w:hyperlink w:history="true" w:anchor="_bookmark42">
        <w:r>
          <w:rPr>
            <w:color w:val="2E3092"/>
          </w:rPr>
          <w:t>Simonyan and Zisserman, 2015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Mohanty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4"/>
        </w:rPr>
        <w:t> </w:t>
      </w:r>
      <w:r>
        <w:rPr>
          <w:color w:val="231F20"/>
        </w:rPr>
        <w:t>al.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Mohanty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</w:t>
      </w:r>
      <w:r>
        <w:rPr>
          <w:color w:val="231F20"/>
          <w:spacing w:val="-4"/>
        </w:rPr>
        <w:t> </w:t>
      </w:r>
      <w:r>
        <w:rPr>
          <w:color w:val="231F20"/>
        </w:rPr>
        <w:t>analyzed</w:t>
      </w:r>
      <w:r>
        <w:rPr>
          <w:color w:val="231F20"/>
          <w:spacing w:val="-5"/>
        </w:rPr>
        <w:t> </w:t>
      </w:r>
      <w:r>
        <w:rPr>
          <w:color w:val="231F20"/>
        </w:rPr>
        <w:t>AlexNet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GoogLeNet</w:t>
      </w:r>
      <w:r>
        <w:rPr>
          <w:color w:val="231F20"/>
          <w:spacing w:val="40"/>
        </w:rPr>
        <w:t> </w:t>
      </w:r>
      <w:r>
        <w:rPr>
          <w:color w:val="231F20"/>
        </w:rPr>
        <w:t>CNN architectures' performance for plant disease detection using the</w:t>
      </w:r>
      <w:r>
        <w:rPr>
          <w:color w:val="231F20"/>
          <w:spacing w:val="40"/>
        </w:rPr>
        <w:t> </w:t>
      </w:r>
      <w:r>
        <w:rPr>
          <w:color w:val="231F20"/>
        </w:rPr>
        <w:t>PlantVillage dataset. They performed 60 different experiments with</w:t>
      </w:r>
      <w:r>
        <w:rPr>
          <w:color w:val="231F20"/>
          <w:spacing w:val="40"/>
        </w:rPr>
        <w:t> </w:t>
      </w:r>
      <w:r>
        <w:rPr>
          <w:color w:val="231F20"/>
        </w:rPr>
        <w:t>the help of 60 different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gurations. They found that GoogLeNet</w:t>
      </w:r>
      <w:r>
        <w:rPr>
          <w:color w:val="231F20"/>
          <w:spacing w:val="40"/>
        </w:rPr>
        <w:t> </w:t>
      </w:r>
      <w:r>
        <w:rPr>
          <w:color w:val="231F20"/>
        </w:rPr>
        <w:t>with transfer learning performed best with an accuracy of 99.3%. The</w:t>
      </w:r>
      <w:r>
        <w:rPr>
          <w:color w:val="231F20"/>
          <w:spacing w:val="40"/>
        </w:rPr>
        <w:t> </w:t>
      </w:r>
      <w:r>
        <w:rPr>
          <w:color w:val="231F20"/>
        </w:rPr>
        <w:t>number of training parameters used by GoogLeNet was around 7 mil-</w:t>
      </w:r>
      <w:r>
        <w:rPr>
          <w:color w:val="231F20"/>
          <w:spacing w:val="40"/>
        </w:rPr>
        <w:t> </w:t>
      </w:r>
      <w:r>
        <w:rPr>
          <w:color w:val="231F20"/>
        </w:rPr>
        <w:t>lion, as claimed in their paper (</w:t>
      </w:r>
      <w:hyperlink w:history="true" w:anchor="_bookmark42">
        <w:r>
          <w:rPr>
            <w:color w:val="2E3092"/>
          </w:rPr>
          <w:t>Szegedy et al., 2015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5598" cy="1975104"/>
            <wp:effectExtent l="0" t="0" r="0" b="0"/>
            <wp:docPr id="20" name="Image 20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598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1910" w:h="15880"/>
          <w:pgMar w:header="693" w:footer="927" w:top="880" w:bottom="1120" w:left="660" w:right="640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bookmarkStart w:name="_bookmark5" w:id="8"/>
      <w:bookmarkEnd w:id="8"/>
      <w:r>
        <w:rPr/>
      </w:r>
      <w:bookmarkStart w:name="3. Material and methods" w:id="9"/>
      <w:bookmarkEnd w:id="9"/>
      <w:r>
        <w:rPr/>
      </w:r>
      <w:bookmarkStart w:name="3.1. Background concepts" w:id="10"/>
      <w:bookmarkEnd w:id="10"/>
      <w:r>
        <w:rPr/>
      </w:r>
      <w:bookmarkStart w:name="_bookmark4" w:id="11"/>
      <w:bookmarkEnd w:id="11"/>
      <w:r>
        <w:rPr/>
      </w:r>
      <w:r>
        <w:rPr>
          <w:color w:val="231F20"/>
        </w:rPr>
        <w:t>Mohameth et al. (</w:t>
      </w:r>
      <w:hyperlink w:history="true" w:anchor="_bookmark25">
        <w:r>
          <w:rPr>
            <w:color w:val="2E3092"/>
          </w:rPr>
          <w:t>Mohameth et al., 2020</w:t>
        </w:r>
      </w:hyperlink>
      <w:r>
        <w:rPr>
          <w:color w:val="231F20"/>
        </w:rPr>
        <w:t>) used different modern</w:t>
      </w:r>
      <w:r>
        <w:rPr>
          <w:color w:val="231F20"/>
          <w:spacing w:val="40"/>
        </w:rPr>
        <w:t> </w:t>
      </w:r>
      <w:r>
        <w:rPr>
          <w:color w:val="231F20"/>
        </w:rPr>
        <w:t>CNN architectures and different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for automatic plant disease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PlantVillage</w:t>
      </w:r>
      <w:r>
        <w:rPr>
          <w:color w:val="231F20"/>
          <w:spacing w:val="-1"/>
        </w:rPr>
        <w:t> </w:t>
      </w:r>
      <w:r>
        <w:rPr>
          <w:color w:val="231F20"/>
        </w:rPr>
        <w:t>dataset.</w:t>
      </w:r>
      <w:r>
        <w:rPr>
          <w:color w:val="231F20"/>
          <w:spacing w:val="-3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employed</w:t>
      </w:r>
      <w:r>
        <w:rPr>
          <w:color w:val="231F20"/>
          <w:spacing w:val="-1"/>
        </w:rPr>
        <w:t> </w:t>
      </w:r>
      <w:r>
        <w:rPr>
          <w:color w:val="231F20"/>
        </w:rPr>
        <w:t>VGG-16,</w:t>
      </w:r>
      <w:r>
        <w:rPr>
          <w:color w:val="231F20"/>
          <w:spacing w:val="-2"/>
        </w:rPr>
        <w:t> </w:t>
      </w:r>
      <w:r>
        <w:rPr>
          <w:color w:val="231F20"/>
        </w:rPr>
        <w:t>ResNet-</w:t>
      </w:r>
      <w:r>
        <w:rPr>
          <w:color w:val="231F20"/>
          <w:spacing w:val="40"/>
        </w:rPr>
        <w:t> </w:t>
      </w:r>
      <w:r>
        <w:rPr>
          <w:color w:val="231F20"/>
        </w:rPr>
        <w:t>50, and GoogLeNet CNN architectures for feature extraction, and for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they used k-Nearest Neighbour and Support Vector Ma-</w:t>
      </w:r>
      <w:r>
        <w:rPr>
          <w:color w:val="231F20"/>
          <w:spacing w:val="40"/>
        </w:rPr>
        <w:t> </w:t>
      </w:r>
      <w:r>
        <w:rPr>
          <w:color w:val="231F20"/>
        </w:rPr>
        <w:t>chine (SVM)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ers. They observed that SVM with ResNet-50</w:t>
      </w:r>
      <w:r>
        <w:rPr>
          <w:color w:val="231F20"/>
          <w:spacing w:val="40"/>
        </w:rPr>
        <w:t> </w:t>
      </w:r>
      <w:r>
        <w:rPr>
          <w:color w:val="231F20"/>
        </w:rPr>
        <w:t>outperformed others with an accuracy of 98%. As mentioned in the</w:t>
      </w:r>
      <w:r>
        <w:rPr>
          <w:color w:val="231F20"/>
          <w:spacing w:val="40"/>
        </w:rPr>
        <w:t> </w:t>
      </w:r>
      <w:r>
        <w:rPr>
          <w:color w:val="231F20"/>
        </w:rPr>
        <w:t>ResNet paper, the number of training parameters used by ResNet-50</w:t>
      </w:r>
      <w:r>
        <w:rPr>
          <w:color w:val="231F20"/>
          <w:spacing w:val="40"/>
        </w:rPr>
        <w:t> </w:t>
      </w:r>
      <w:r>
        <w:rPr>
          <w:color w:val="231F20"/>
        </w:rPr>
        <w:t>was approximately 25 million (</w:t>
      </w:r>
      <w:hyperlink w:history="true" w:anchor="_bookmark22">
        <w:r>
          <w:rPr>
            <w:color w:val="2E3092"/>
          </w:rPr>
          <w:t>He et al., 2016</w:t>
        </w:r>
      </w:hyperlink>
      <w:r>
        <w:rPr>
          <w:color w:val="231F20"/>
        </w:rPr>
        <w:t>). Similar work was also</w:t>
      </w:r>
      <w:r>
        <w:rPr>
          <w:color w:val="231F20"/>
          <w:spacing w:val="40"/>
        </w:rPr>
        <w:t> </w:t>
      </w:r>
      <w:r>
        <w:rPr>
          <w:color w:val="231F20"/>
        </w:rPr>
        <w:t>done by Tiwari et al. (</w:t>
      </w:r>
      <w:hyperlink w:history="true" w:anchor="_bookmark42">
        <w:r>
          <w:rPr>
            <w:color w:val="2E3092"/>
          </w:rPr>
          <w:t>Tiwari et al., 2020</w:t>
        </w:r>
      </w:hyperlink>
      <w:r>
        <w:rPr>
          <w:color w:val="231F20"/>
        </w:rPr>
        <w:t>). They proposed an automatic</w:t>
      </w:r>
      <w:r>
        <w:rPr>
          <w:color w:val="231F20"/>
          <w:spacing w:val="40"/>
        </w:rPr>
        <w:t> </w:t>
      </w:r>
      <w:r>
        <w:rPr>
          <w:color w:val="231F20"/>
        </w:rPr>
        <w:t>disease detection system for potato plants. This system used different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architectures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VGG-19,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VGG-16,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InceptionV3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extraction 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Logistic Regression,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k-Nearest</w:t>
      </w:r>
      <w:r>
        <w:rPr>
          <w:color w:val="231F20"/>
          <w:spacing w:val="40"/>
        </w:rPr>
        <w:t> </w:t>
      </w:r>
      <w:r>
        <w:rPr>
          <w:color w:val="231F20"/>
        </w:rPr>
        <w:t>Neighbour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er, Support Vector Machine (SVM), and Neural Net-</w:t>
      </w:r>
      <w:r>
        <w:rPr>
          <w:color w:val="231F20"/>
          <w:spacing w:val="40"/>
        </w:rPr>
        <w:t> </w:t>
      </w:r>
      <w:r>
        <w:rPr>
          <w:color w:val="231F20"/>
        </w:rPr>
        <w:t>work for disease detection. They concluded that VGG-19 with Logistic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Regression outperformed others with an accuracy of 97.8%. The 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parameters used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VGG-19 was approximately</w:t>
      </w:r>
      <w:r>
        <w:rPr>
          <w:color w:val="231F20"/>
          <w:spacing w:val="-2"/>
        </w:rPr>
        <w:t> </w:t>
      </w:r>
      <w:r>
        <w:rPr>
          <w:color w:val="231F20"/>
        </w:rPr>
        <w:t>143</w:t>
      </w:r>
      <w:r>
        <w:rPr>
          <w:color w:val="231F20"/>
          <w:spacing w:val="-4"/>
        </w:rPr>
        <w:t> </w:t>
      </w:r>
      <w:r>
        <w:rPr>
          <w:color w:val="231F20"/>
        </w:rPr>
        <w:t>million,</w:t>
      </w:r>
      <w:r>
        <w:rPr>
          <w:color w:val="231F20"/>
          <w:spacing w:val="40"/>
        </w:rPr>
        <w:t> </w:t>
      </w:r>
      <w:r>
        <w:rPr>
          <w:color w:val="231F20"/>
        </w:rPr>
        <w:t>as claimed in the VGGNet paper (</w:t>
      </w:r>
      <w:hyperlink w:history="true" w:anchor="_bookmark42">
        <w:r>
          <w:rPr>
            <w:color w:val="2E3092"/>
          </w:rPr>
          <w:t>Simonyan and Zisserman, 2015</w:t>
        </w:r>
      </w:hyperlink>
      <w:r>
        <w:rPr>
          <w:color w:val="231F20"/>
        </w:rPr>
        <w:t>).</w:t>
      </w:r>
    </w:p>
    <w:p>
      <w:pPr>
        <w:pStyle w:val="BodyText"/>
        <w:spacing w:line="169" w:lineRule="exact"/>
        <w:ind w:left="341"/>
        <w:jc w:val="both"/>
      </w:pPr>
      <w:r>
        <w:rPr>
          <w:color w:val="231F20"/>
        </w:rPr>
        <w:t>Khamparia</w:t>
      </w:r>
      <w:r>
        <w:rPr>
          <w:color w:val="231F20"/>
          <w:spacing w:val="60"/>
        </w:rPr>
        <w:t> </w:t>
      </w:r>
      <w:r>
        <w:rPr>
          <w:color w:val="231F20"/>
        </w:rPr>
        <w:t>et</w:t>
      </w:r>
      <w:r>
        <w:rPr>
          <w:color w:val="231F20"/>
          <w:spacing w:val="63"/>
        </w:rPr>
        <w:t> </w:t>
      </w:r>
      <w:r>
        <w:rPr>
          <w:color w:val="231F20"/>
        </w:rPr>
        <w:t>al.</w:t>
      </w:r>
      <w:r>
        <w:rPr>
          <w:color w:val="231F20"/>
          <w:spacing w:val="63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Khamparia</w:t>
        </w:r>
        <w:r>
          <w:rPr>
            <w:color w:val="2E3092"/>
            <w:spacing w:val="6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6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6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60"/>
        </w:rPr>
        <w:t> </w:t>
      </w:r>
      <w:r>
        <w:rPr>
          <w:color w:val="231F20"/>
        </w:rPr>
        <w:t>proposed</w:t>
      </w:r>
      <w:r>
        <w:rPr>
          <w:color w:val="231F20"/>
          <w:spacing w:val="63"/>
        </w:rPr>
        <w:t> </w:t>
      </w:r>
      <w:r>
        <w:rPr>
          <w:color w:val="231F20"/>
        </w:rPr>
        <w:t>a</w:t>
      </w:r>
      <w:r>
        <w:rPr>
          <w:color w:val="231F20"/>
          <w:spacing w:val="62"/>
        </w:rPr>
        <w:t> </w:t>
      </w:r>
      <w:r>
        <w:rPr>
          <w:color w:val="231F20"/>
          <w:spacing w:val="-4"/>
        </w:rPr>
        <w:t>Deep</w:t>
      </w:r>
    </w:p>
    <w:p>
      <w:pPr>
        <w:pStyle w:val="BodyText"/>
        <w:spacing w:line="276" w:lineRule="auto" w:before="28"/>
        <w:ind w:left="103" w:right="38"/>
        <w:jc w:val="both"/>
      </w:pP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Encoder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seasonal</w:t>
      </w:r>
      <w:r>
        <w:rPr>
          <w:color w:val="231F20"/>
          <w:spacing w:val="-9"/>
        </w:rPr>
        <w:t>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They considered 900 leaf images of three crops: potato, to-</w:t>
      </w:r>
      <w:r>
        <w:rPr>
          <w:color w:val="231F20"/>
          <w:spacing w:val="40"/>
        </w:rPr>
        <w:t> </w:t>
      </w:r>
      <w:r>
        <w:rPr>
          <w:color w:val="231F20"/>
        </w:rPr>
        <w:t>mato, and maize, distributed in six classes (i.e.,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diseased and one</w:t>
      </w:r>
      <w:r>
        <w:rPr>
          <w:color w:val="231F20"/>
          <w:spacing w:val="40"/>
        </w:rPr>
        <w:t> </w:t>
      </w:r>
      <w:r>
        <w:rPr>
          <w:color w:val="231F20"/>
        </w:rPr>
        <w:t>healthy).</w:t>
      </w:r>
      <w:r>
        <w:rPr>
          <w:color w:val="231F20"/>
          <w:spacing w:val="-1"/>
        </w:rPr>
        <w:t> </w:t>
      </w:r>
      <w:r>
        <w:rPr>
          <w:color w:val="231F20"/>
        </w:rPr>
        <w:t>They achieved 100%</w:t>
      </w:r>
      <w:r>
        <w:rPr>
          <w:color w:val="231F20"/>
          <w:spacing w:val="-1"/>
        </w:rPr>
        <w:t> </w:t>
      </w:r>
      <w:r>
        <w:rPr>
          <w:color w:val="231F20"/>
        </w:rPr>
        <w:t>training accuracy while the</w:t>
      </w:r>
      <w:r>
        <w:rPr>
          <w:color w:val="231F20"/>
          <w:spacing w:val="-2"/>
        </w:rPr>
        <w:t> </w:t>
      </w:r>
      <w:r>
        <w:rPr>
          <w:color w:val="231F20"/>
        </w:rPr>
        <w:t>testing</w:t>
      </w:r>
      <w:r>
        <w:rPr>
          <w:color w:val="231F20"/>
          <w:spacing w:val="-2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 of their model was 86.78%. Since the training accuracy was much</w:t>
      </w:r>
      <w:r>
        <w:rPr>
          <w:color w:val="231F20"/>
          <w:spacing w:val="40"/>
        </w:rPr>
        <w:t> </w:t>
      </w:r>
      <w:r>
        <w:rPr>
          <w:color w:val="231F20"/>
        </w:rPr>
        <w:t>higher as compared to the testing accuracy, so there was a chance that</w:t>
      </w:r>
      <w:r>
        <w:rPr>
          <w:color w:val="231F20"/>
          <w:spacing w:val="40"/>
        </w:rPr>
        <w:t> </w:t>
      </w:r>
      <w:r>
        <w:rPr>
          <w:color w:val="231F20"/>
        </w:rPr>
        <w:t>the trained model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on the training data. In their paper, they</w:t>
      </w:r>
      <w:r>
        <w:rPr>
          <w:color w:val="231F20"/>
          <w:spacing w:val="40"/>
        </w:rPr>
        <w:t> </w:t>
      </w:r>
      <w:r>
        <w:rPr>
          <w:color w:val="231F20"/>
        </w:rPr>
        <w:t>have also mentioned that their system used approximately 3.3 million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parameters,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much</w:t>
      </w:r>
      <w:r>
        <w:rPr>
          <w:color w:val="231F20"/>
          <w:spacing w:val="-2"/>
        </w:rPr>
        <w:t> </w:t>
      </w:r>
      <w:r>
        <w:rPr>
          <w:color w:val="231F20"/>
        </w:rPr>
        <w:t>higher</w:t>
      </w:r>
      <w:r>
        <w:rPr>
          <w:color w:val="231F20"/>
          <w:spacing w:val="-2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parameters 9,914 used in the proposed work. They have used</w:t>
      </w:r>
      <w:r>
        <w:rPr>
          <w:color w:val="231F20"/>
          <w:spacing w:val="40"/>
        </w:rPr>
        <w:t> </w:t>
      </w:r>
      <w:r>
        <w:rPr>
          <w:color w:val="231F20"/>
        </w:rPr>
        <w:t>Autoencoder and CNN for seasonal crop disease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On the</w:t>
      </w:r>
      <w:r>
        <w:rPr>
          <w:color w:val="231F20"/>
          <w:spacing w:val="40"/>
        </w:rPr>
        <w:t> </w:t>
      </w:r>
      <w:r>
        <w:rPr>
          <w:color w:val="231F20"/>
        </w:rPr>
        <w:t>other hand, the proposed novel hybrid model is based on CAE and</w:t>
      </w:r>
      <w:r>
        <w:rPr>
          <w:color w:val="231F20"/>
          <w:spacing w:val="40"/>
        </w:rPr>
        <w:t> </w:t>
      </w:r>
      <w:r>
        <w:rPr>
          <w:color w:val="231F20"/>
        </w:rPr>
        <w:t>CNN. Moreover,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proposed model also</w:t>
      </w:r>
      <w:r>
        <w:rPr>
          <w:color w:val="231F20"/>
          <w:spacing w:val="-2"/>
        </w:rPr>
        <w:t> </w:t>
      </w:r>
      <w:r>
        <w:rPr>
          <w:color w:val="231F20"/>
        </w:rPr>
        <w:t>achieves higher testing</w:t>
      </w:r>
      <w:r>
        <w:rPr>
          <w:color w:val="231F20"/>
          <w:spacing w:val="-3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</w:t>
      </w:r>
      <w:r>
        <w:rPr>
          <w:color w:val="231F20"/>
          <w:spacing w:val="22"/>
        </w:rPr>
        <w:t> </w:t>
      </w:r>
      <w:r>
        <w:rPr>
          <w:color w:val="231F20"/>
        </w:rPr>
        <w:t>than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testing</w:t>
      </w:r>
      <w:r>
        <w:rPr>
          <w:color w:val="231F20"/>
          <w:spacing w:val="22"/>
        </w:rPr>
        <w:t> </w:t>
      </w:r>
      <w:r>
        <w:rPr>
          <w:color w:val="231F20"/>
        </w:rPr>
        <w:t>accuracy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model</w:t>
      </w:r>
      <w:r>
        <w:rPr>
          <w:color w:val="231F20"/>
          <w:spacing w:val="24"/>
        </w:rPr>
        <w:t> </w:t>
      </w:r>
      <w:r>
        <w:rPr>
          <w:color w:val="231F20"/>
        </w:rPr>
        <w:t>proposed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</w:rPr>
        <w:t>Khamparia</w:t>
      </w:r>
      <w:r>
        <w:rPr>
          <w:color w:val="231F20"/>
          <w:spacing w:val="40"/>
        </w:rPr>
        <w:t> </w:t>
      </w:r>
      <w:bookmarkStart w:name="3.1.1. Convolutional neural network (CNN" w:id="12"/>
      <w:bookmarkEnd w:id="12"/>
      <w:r>
        <w:rPr>
          <w:color w:val="231F20"/>
        </w:rPr>
        <w:t>e</w:t>
      </w:r>
      <w:r>
        <w:rPr>
          <w:color w:val="231F20"/>
        </w:rPr>
        <w:t>t al. (</w:t>
      </w:r>
      <w:hyperlink w:history="true" w:anchor="_bookmark22">
        <w:r>
          <w:rPr>
            <w:color w:val="2E3092"/>
          </w:rPr>
          <w:t>Khamparia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2020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Pardede et</w:t>
      </w:r>
      <w:r>
        <w:rPr>
          <w:color w:val="231F20"/>
          <w:spacing w:val="-2"/>
        </w:rPr>
        <w:t> </w:t>
      </w:r>
      <w:r>
        <w:rPr>
          <w:color w:val="231F20"/>
        </w:rPr>
        <w:t>al. (</w:t>
      </w:r>
      <w:hyperlink w:history="true" w:anchor="_bookmark33">
        <w:r>
          <w:rPr>
            <w:color w:val="2E3092"/>
          </w:rPr>
          <w:t>Pardede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2018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signed a system for automatic disease detection for corn and potato</w:t>
      </w:r>
      <w:r>
        <w:rPr>
          <w:color w:val="231F20"/>
          <w:spacing w:val="40"/>
        </w:rPr>
        <w:t> </w:t>
      </w:r>
      <w:r>
        <w:rPr>
          <w:color w:val="231F20"/>
        </w:rPr>
        <w:t>plants with CAE and SVM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ers' help. They extracted leaf images</w:t>
      </w:r>
      <w:r>
        <w:rPr>
          <w:color w:val="231F20"/>
          <w:spacing w:val="40"/>
        </w:rPr>
        <w:t> </w:t>
      </w:r>
      <w:r>
        <w:rPr>
          <w:color w:val="231F20"/>
        </w:rPr>
        <w:t>of potato and corn plants from the PlantVillage dataset. They achieved</w:t>
      </w:r>
      <w:r>
        <w:rPr>
          <w:color w:val="231F20"/>
          <w:spacing w:val="40"/>
        </w:rPr>
        <w:t> </w:t>
      </w:r>
      <w:r>
        <w:rPr>
          <w:color w:val="231F20"/>
        </w:rPr>
        <w:t>87.01% and 80.42% accuracy in detecting diseases in potato and corn</w:t>
      </w:r>
      <w:r>
        <w:rPr>
          <w:color w:val="231F20"/>
          <w:spacing w:val="40"/>
        </w:rPr>
        <w:t> </w:t>
      </w:r>
      <w:r>
        <w:rPr>
          <w:color w:val="231F20"/>
        </w:rPr>
        <w:t>plants,</w:t>
      </w:r>
      <w:r>
        <w:rPr>
          <w:color w:val="231F20"/>
          <w:spacing w:val="-2"/>
        </w:rPr>
        <w:t> </w:t>
      </w:r>
      <w:r>
        <w:rPr>
          <w:color w:val="231F20"/>
        </w:rPr>
        <w:t>respectively.</w:t>
      </w:r>
    </w:p>
    <w:p>
      <w:pPr>
        <w:pStyle w:val="BodyText"/>
        <w:spacing w:line="276" w:lineRule="auto" w:before="109"/>
        <w:ind w:left="103" w:right="118" w:firstLine="239"/>
        <w:jc w:val="both"/>
      </w:pPr>
      <w:r>
        <w:rPr/>
        <w:br w:type="column"/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per</w:t>
      </w:r>
      <w:r>
        <w:rPr>
          <w:color w:val="231F20"/>
          <w:spacing w:val="-4"/>
        </w:rPr>
        <w:t> </w:t>
      </w:r>
      <w:r>
        <w:rPr>
          <w:color w:val="231F20"/>
        </w:rPr>
        <w:t>our</w:t>
      </w:r>
      <w:r>
        <w:rPr>
          <w:color w:val="231F20"/>
          <w:spacing w:val="-4"/>
        </w:rPr>
        <w:t> </w:t>
      </w:r>
      <w:r>
        <w:rPr>
          <w:color w:val="231F20"/>
        </w:rPr>
        <w:t>knowledge,</w:t>
      </w:r>
      <w:r>
        <w:rPr>
          <w:color w:val="231F20"/>
          <w:spacing w:val="-4"/>
        </w:rPr>
        <w:t> </w:t>
      </w:r>
      <w:r>
        <w:rPr>
          <w:color w:val="231F20"/>
        </w:rPr>
        <w:t>state-of-the-art</w:t>
      </w:r>
      <w:r>
        <w:rPr>
          <w:color w:val="231F20"/>
          <w:spacing w:val="-7"/>
        </w:rPr>
        <w:t> </w:t>
      </w:r>
      <w:r>
        <w:rPr>
          <w:color w:val="231F20"/>
        </w:rPr>
        <w:t>systems</w:t>
      </w:r>
      <w:r>
        <w:rPr>
          <w:color w:val="231F20"/>
          <w:spacing w:val="-7"/>
        </w:rPr>
        <w:t> </w:t>
      </w:r>
      <w:r>
        <w:rPr>
          <w:color w:val="231F20"/>
        </w:rPr>
        <w:t>available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liter-</w:t>
      </w:r>
      <w:r>
        <w:rPr>
          <w:color w:val="231F20"/>
          <w:spacing w:val="40"/>
        </w:rPr>
        <w:t> </w:t>
      </w:r>
      <w:r>
        <w:rPr>
          <w:color w:val="231F20"/>
        </w:rPr>
        <w:t>ature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plant</w:t>
      </w:r>
      <w:r>
        <w:rPr>
          <w:color w:val="231F20"/>
          <w:spacing w:val="-1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very</w:t>
      </w:r>
      <w:r>
        <w:rPr>
          <w:color w:val="231F20"/>
          <w:spacing w:val="-1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pa-</w:t>
      </w:r>
      <w:r>
        <w:rPr>
          <w:color w:val="231F20"/>
          <w:w w:val="105"/>
        </w:rPr>
        <w:t> rameters</w:t>
      </w:r>
      <w:r>
        <w:rPr>
          <w:color w:val="231F20"/>
          <w:w w:val="105"/>
        </w:rPr>
        <w:t> ranging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3.3</w:t>
      </w:r>
      <w:r>
        <w:rPr>
          <w:color w:val="231F20"/>
          <w:w w:val="105"/>
        </w:rPr>
        <w:t> million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143</w:t>
      </w:r>
      <w:r>
        <w:rPr>
          <w:color w:val="231F20"/>
          <w:w w:val="105"/>
        </w:rPr>
        <w:t> million</w:t>
      </w:r>
      <w:r>
        <w:rPr>
          <w:color w:val="231F20"/>
          <w:w w:val="105"/>
        </w:rPr>
        <w:t> (</w:t>
      </w:r>
      <w:hyperlink w:history="true" w:anchor="_bookmark22">
        <w:r>
          <w:rPr>
            <w:color w:val="2E3092"/>
            <w:w w:val="105"/>
          </w:rPr>
          <w:t>He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2016</w:t>
        </w:r>
      </w:hyperlink>
      <w:r>
        <w:rPr>
          <w:color w:val="231F20"/>
          <w:w w:val="105"/>
        </w:rPr>
        <w:t>; </w:t>
      </w:r>
      <w:hyperlink w:history="true" w:anchor="_bookmark22">
        <w:r>
          <w:rPr>
            <w:color w:val="2E3092"/>
          </w:rPr>
          <w:t>Khamparia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42">
        <w:r>
          <w:rPr>
            <w:color w:val="2E3092"/>
          </w:rPr>
          <w:t>Simonyan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Zisserman,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42">
        <w:r>
          <w:rPr>
            <w:color w:val="2E3092"/>
          </w:rPr>
          <w:t>Szegedy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42"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summary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research</w:t>
      </w:r>
      <w:r>
        <w:rPr>
          <w:color w:val="231F20"/>
          <w:w w:val="105"/>
        </w:rPr>
        <w:t> works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presented</w:t>
      </w:r>
      <w:r>
        <w:rPr>
          <w:color w:val="231F20"/>
          <w:w w:val="105"/>
        </w:rPr>
        <w:t> in </w:t>
      </w:r>
      <w:hyperlink w:history="true" w:anchor="_bookmark1">
        <w:r>
          <w:rPr>
            <w:color w:val="2E3092"/>
            <w:w w:val="105"/>
          </w:rPr>
          <w:t>Table 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All of the above-discussed research works have a major disadvan-</w:t>
      </w:r>
      <w:r>
        <w:rPr>
          <w:color w:val="231F20"/>
          <w:spacing w:val="40"/>
        </w:rPr>
        <w:t> </w:t>
      </w:r>
      <w:r>
        <w:rPr>
          <w:color w:val="231F20"/>
        </w:rPr>
        <w:t>tage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works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very</w:t>
      </w:r>
      <w:r>
        <w:rPr>
          <w:color w:val="231F20"/>
          <w:spacing w:val="-5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param-</w:t>
      </w:r>
      <w:r>
        <w:rPr>
          <w:color w:val="231F20"/>
          <w:spacing w:val="40"/>
        </w:rPr>
        <w:t> </w:t>
      </w:r>
      <w:r>
        <w:rPr>
          <w:color w:val="231F20"/>
        </w:rPr>
        <w:t>eters. Moreover, training a model with a very high number of training</w:t>
      </w:r>
      <w:r>
        <w:rPr>
          <w:color w:val="231F20"/>
          <w:spacing w:val="40"/>
        </w:rPr>
        <w:t> </w:t>
      </w:r>
      <w:r>
        <w:rPr>
          <w:color w:val="231F20"/>
        </w:rPr>
        <w:t>parameters requires either a lot of training time or a machine with</w:t>
      </w:r>
      <w:r>
        <w:rPr>
          <w:color w:val="231F20"/>
          <w:spacing w:val="80"/>
        </w:rPr>
        <w:t> </w:t>
      </w:r>
      <w:r>
        <w:rPr>
          <w:color w:val="231F20"/>
        </w:rPr>
        <w:t>high computation power. This motivated us to work towards reducing</w:t>
      </w:r>
      <w:r>
        <w:rPr>
          <w:color w:val="231F20"/>
          <w:spacing w:val="40"/>
        </w:rPr>
        <w:t> </w:t>
      </w:r>
      <w:r>
        <w:rPr>
          <w:color w:val="231F20"/>
        </w:rPr>
        <w:t>the number of training parameters used for plant disease detection</w:t>
      </w:r>
      <w:r>
        <w:rPr>
          <w:color w:val="231F20"/>
          <w:spacing w:val="40"/>
        </w:rPr>
        <w:t> </w:t>
      </w:r>
      <w:r>
        <w:rPr>
          <w:color w:val="231F20"/>
        </w:rPr>
        <w:t>without much decrease 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accuracy. Hence in this</w:t>
      </w:r>
      <w:r>
        <w:rPr>
          <w:color w:val="231F20"/>
          <w:spacing w:val="40"/>
        </w:rPr>
        <w:t> </w:t>
      </w:r>
      <w:r>
        <w:rPr>
          <w:color w:val="231F20"/>
        </w:rPr>
        <w:t>paper, a novel hybrid model is proposed that reduces the</w:t>
      </w:r>
      <w:r>
        <w:rPr>
          <w:color w:val="231F20"/>
          <w:spacing w:val="-1"/>
        </w:rPr>
        <w:t> </w:t>
      </w:r>
      <w:r>
        <w:rPr>
          <w:color w:val="231F20"/>
        </w:rPr>
        <w:t>dimensional-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ity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before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classifying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-6"/>
        </w:rPr>
        <w:t> </w:t>
      </w:r>
      <w:r>
        <w:rPr>
          <w:color w:val="231F20"/>
        </w:rPr>
        <w:t>detection.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dimensionality</w:t>
      </w:r>
      <w:r>
        <w:rPr>
          <w:color w:val="231F20"/>
          <w:spacing w:val="-6"/>
        </w:rPr>
        <w:t> </w:t>
      </w:r>
      <w:r>
        <w:rPr>
          <w:color w:val="231F20"/>
        </w:rPr>
        <w:t>reduction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fore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reduces the number of training parameters by a 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factor, which is the major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of this research work.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Material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7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This section discusses the material and methods which are used to</w:t>
      </w:r>
      <w:r>
        <w:rPr>
          <w:color w:val="231F20"/>
          <w:spacing w:val="40"/>
        </w:rPr>
        <w:t> </w:t>
      </w:r>
      <w:r>
        <w:rPr>
          <w:color w:val="231F20"/>
        </w:rPr>
        <w:t>design the model. </w:t>
      </w:r>
      <w:hyperlink w:history="true" w:anchor="_bookmark4">
        <w:r>
          <w:rPr>
            <w:color w:val="2E3092"/>
          </w:rPr>
          <w:t>Section 3.1</w:t>
        </w:r>
      </w:hyperlink>
      <w:r>
        <w:rPr>
          <w:color w:val="2E3092"/>
        </w:rPr>
        <w:t> </w:t>
      </w:r>
      <w:r>
        <w:rPr>
          <w:color w:val="231F20"/>
        </w:rPr>
        <w:t>provides a basic understanding of CNN</w:t>
      </w:r>
      <w:r>
        <w:rPr>
          <w:color w:val="231F20"/>
          <w:spacing w:val="40"/>
        </w:rPr>
        <w:t> </w:t>
      </w:r>
      <w:r>
        <w:rPr>
          <w:color w:val="231F20"/>
        </w:rPr>
        <w:t>and CAE, which is helpful to understand the proposed work. In</w:t>
      </w:r>
      <w:r>
        <w:rPr>
          <w:color w:val="231F20"/>
          <w:spacing w:val="80"/>
        </w:rPr>
        <w:t> </w:t>
      </w:r>
      <w:hyperlink w:history="true" w:anchor="_bookmark11">
        <w:r>
          <w:rPr>
            <w:color w:val="2E3092"/>
          </w:rPr>
          <w:t>Section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3.2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hybrid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described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detail.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exper-</w:t>
      </w:r>
      <w:r>
        <w:rPr>
          <w:color w:val="231F20"/>
          <w:spacing w:val="40"/>
        </w:rPr>
        <w:t> </w:t>
      </w:r>
      <w:r>
        <w:rPr>
          <w:color w:val="231F20"/>
        </w:rPr>
        <w:t>imental</w:t>
      </w:r>
      <w:r>
        <w:rPr>
          <w:color w:val="231F20"/>
          <w:spacing w:val="-6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implement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presented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Section 3.3</w:t>
        </w:r>
      </w:hyperlink>
      <w:r>
        <w:rPr>
          <w:color w:val="231F20"/>
        </w:rPr>
        <w:t>.</w:t>
      </w:r>
    </w:p>
    <w:p>
      <w:pPr>
        <w:pStyle w:val="BodyText"/>
        <w:spacing w:before="6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Background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2"/>
          <w:sz w:val="16"/>
        </w:rPr>
        <w:t>concepts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This section describes the basic concepts of Convolutional Neural</w:t>
      </w:r>
      <w:r>
        <w:rPr>
          <w:color w:val="231F20"/>
          <w:spacing w:val="40"/>
        </w:rPr>
        <w:t> </w:t>
      </w:r>
      <w:r>
        <w:rPr>
          <w:color w:val="231F20"/>
        </w:rPr>
        <w:t>Network (CNN) and Convolutional Autoencoder (CAE) which are used</w:t>
      </w:r>
      <w:r>
        <w:rPr>
          <w:color w:val="231F20"/>
          <w:spacing w:val="40"/>
        </w:rPr>
        <w:t> </w:t>
      </w:r>
      <w:r>
        <w:rPr>
          <w:color w:val="231F20"/>
        </w:rPr>
        <w:t>to design the proposed hybrid model.</w:t>
      </w:r>
    </w:p>
    <w:p>
      <w:pPr>
        <w:pStyle w:val="BodyText"/>
        <w:spacing w:before="40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(CNN)</w:t>
      </w:r>
    </w:p>
    <w:p>
      <w:pPr>
        <w:pStyle w:val="BodyText"/>
        <w:spacing w:line="273" w:lineRule="auto" w:before="28"/>
        <w:ind w:left="103" w:right="119" w:firstLine="239"/>
        <w:jc w:val="both"/>
      </w:pPr>
      <w:r>
        <w:rPr>
          <w:color w:val="231F20"/>
        </w:rPr>
        <w:t>Convolutional Neural Network is a Deep Learning technique that</w:t>
      </w:r>
      <w:r>
        <w:rPr>
          <w:color w:val="231F20"/>
          <w:spacing w:val="40"/>
        </w:rPr>
        <w:t> </w:t>
      </w:r>
      <w:r>
        <w:rPr>
          <w:color w:val="231F20"/>
        </w:rPr>
        <w:t>uses convolution operation instead of simple matrix multiplication. As</w:t>
      </w:r>
      <w:r>
        <w:rPr>
          <w:color w:val="231F20"/>
          <w:spacing w:val="40"/>
        </w:rPr>
        <w:t> </w:t>
      </w:r>
      <w:r>
        <w:rPr>
          <w:color w:val="231F20"/>
        </w:rPr>
        <w:t>compared to other Deep Learning techniques, CNN deals with images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39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ciently.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extracts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spatial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temporal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features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757"/>
        <w:rPr>
          <w:sz w:val="20"/>
        </w:rPr>
      </w:pPr>
      <w:r>
        <w:rPr>
          <w:sz w:val="20"/>
        </w:rPr>
        <w:drawing>
          <wp:inline distT="0" distB="0" distL="0" distR="0">
            <wp:extent cx="5576759" cy="2929128"/>
            <wp:effectExtent l="0" t="0" r="0" b="0"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759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1"/>
          <w:footerReference w:type="default" r:id="rId22"/>
          <w:pgSz w:w="11910" w:h="15880"/>
          <w:pgMar w:header="693" w:footer="927" w:top="880" w:bottom="112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bookmarkStart w:name="_bookmark8" w:id="13"/>
      <w:bookmarkEnd w:id="13"/>
      <w:r>
        <w:rPr/>
      </w:r>
      <w:bookmarkStart w:name="3.1.2. Convolutional autoencoder (CAE)" w:id="14"/>
      <w:bookmarkEnd w:id="14"/>
      <w:r>
        <w:rPr/>
      </w:r>
      <w:bookmarkStart w:name="_bookmark6" w:id="15"/>
      <w:bookmarkEnd w:id="15"/>
      <w:r>
        <w:rPr/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signi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computer</w:t>
      </w:r>
      <w:r>
        <w:rPr>
          <w:color w:val="231F20"/>
          <w:spacing w:val="-4"/>
        </w:rPr>
        <w:t> </w:t>
      </w:r>
      <w:r>
        <w:rPr>
          <w:color w:val="231F20"/>
        </w:rPr>
        <w:t>vision</w:t>
      </w:r>
      <w:r>
        <w:rPr>
          <w:color w:val="231F20"/>
          <w:spacing w:val="-5"/>
        </w:rPr>
        <w:t> </w:t>
      </w:r>
      <w:r>
        <w:rPr>
          <w:color w:val="231F20"/>
        </w:rPr>
        <w:t>tasks.</w:t>
      </w:r>
      <w:r>
        <w:rPr>
          <w:color w:val="231F20"/>
          <w:spacing w:val="-6"/>
        </w:rPr>
        <w:t> 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depicts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architecture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typ-</w:t>
      </w:r>
      <w:r>
        <w:rPr>
          <w:color w:val="231F20"/>
          <w:w w:val="105"/>
        </w:rPr>
        <w:t> ical</w:t>
      </w:r>
      <w:r>
        <w:rPr>
          <w:color w:val="231F20"/>
          <w:w w:val="105"/>
        </w:rPr>
        <w:t> CNN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contains</w:t>
      </w:r>
      <w:r>
        <w:rPr>
          <w:color w:val="231F20"/>
          <w:w w:val="105"/>
        </w:rPr>
        <w:t> one</w:t>
      </w:r>
      <w:r>
        <w:rPr>
          <w:color w:val="231F20"/>
          <w:w w:val="105"/>
        </w:rPr>
        <w:t> Input</w:t>
      </w:r>
      <w:r>
        <w:rPr>
          <w:color w:val="231F20"/>
          <w:w w:val="105"/>
        </w:rPr>
        <w:t> layer,</w:t>
      </w:r>
      <w:r>
        <w:rPr>
          <w:color w:val="231F20"/>
          <w:w w:val="105"/>
        </w:rPr>
        <w:t> one</w:t>
      </w:r>
      <w:r>
        <w:rPr>
          <w:color w:val="231F20"/>
          <w:w w:val="105"/>
        </w:rPr>
        <w:t> Output</w:t>
      </w:r>
      <w:r>
        <w:rPr>
          <w:color w:val="231F20"/>
          <w:w w:val="105"/>
        </w:rPr>
        <w:t> layer,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set</w:t>
      </w:r>
      <w:r>
        <w:rPr>
          <w:color w:val="231F20"/>
          <w:w w:val="105"/>
        </w:rPr>
        <w:t> of </w:t>
      </w:r>
      <w:r>
        <w:rPr>
          <w:color w:val="231F20"/>
        </w:rPr>
        <w:t>Convolutional</w:t>
      </w:r>
      <w:r>
        <w:rPr>
          <w:color w:val="231F20"/>
          <w:spacing w:val="-2"/>
        </w:rPr>
        <w:t> </w:t>
      </w:r>
      <w:r>
        <w:rPr>
          <w:color w:val="231F20"/>
        </w:rPr>
        <w:t>layers</w:t>
      </w:r>
      <w:r>
        <w:rPr>
          <w:color w:val="231F20"/>
          <w:spacing w:val="-1"/>
        </w:rPr>
        <w:t> </w:t>
      </w:r>
      <w:r>
        <w:rPr>
          <w:color w:val="231F20"/>
        </w:rPr>
        <w:t>(each</w:t>
      </w:r>
      <w:r>
        <w:rPr>
          <w:color w:val="231F20"/>
          <w:spacing w:val="-1"/>
        </w:rPr>
        <w:t> </w:t>
      </w:r>
      <w:r>
        <w:rPr>
          <w:color w:val="231F20"/>
        </w:rPr>
        <w:t>with an</w:t>
      </w:r>
      <w:r>
        <w:rPr>
          <w:color w:val="231F20"/>
          <w:spacing w:val="-3"/>
        </w:rPr>
        <w:t> </w:t>
      </w:r>
      <w:r>
        <w:rPr>
          <w:color w:val="231F20"/>
        </w:rPr>
        <w:t>activation function), Pooling</w:t>
      </w:r>
      <w:r>
        <w:rPr>
          <w:color w:val="231F20"/>
          <w:spacing w:val="-3"/>
        </w:rPr>
        <w:t> </w:t>
      </w:r>
      <w:r>
        <w:rPr>
          <w:color w:val="231F20"/>
        </w:rPr>
        <w:t>layers,</w:t>
      </w:r>
      <w:r>
        <w:rPr>
          <w:color w:val="231F20"/>
          <w:w w:val="105"/>
        </w:rPr>
        <w:t> 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Fully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Connected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(each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activation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function).</w:t>
      </w: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</w:rPr>
        <w:t>The Convolutional layer present in the CNN performs the convolu-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 operation.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initial Convolutional layers of a CNN extract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sim-</w:t>
      </w:r>
      <w:r>
        <w:rPr>
          <w:color w:val="231F20"/>
          <w:w w:val="105"/>
        </w:rPr>
        <w:t> ple</w:t>
      </w:r>
      <w:r>
        <w:rPr>
          <w:color w:val="231F20"/>
          <w:w w:val="105"/>
        </w:rPr>
        <w:t> lower-level</w:t>
      </w:r>
      <w:r>
        <w:rPr>
          <w:color w:val="231F20"/>
          <w:w w:val="105"/>
        </w:rPr>
        <w:t> features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image,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Convolutional</w:t>
      </w:r>
      <w:r>
        <w:rPr>
          <w:color w:val="231F20"/>
          <w:w w:val="105"/>
        </w:rPr>
        <w:t> layers </w:t>
      </w:r>
      <w:r>
        <w:rPr>
          <w:color w:val="231F20"/>
          <w:spacing w:val="-2"/>
          <w:w w:val="105"/>
        </w:rPr>
        <w:t>present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complex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higher-level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tures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convolution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operation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binary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eration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(represented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symbol</w:t>
      </w:r>
      <w:r>
        <w:rPr>
          <w:color w:val="231F20"/>
          <w:spacing w:val="-4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rFonts w:ascii="FreeSerif" w:hAnsi="FreeSerif"/>
          <w:color w:val="231F20"/>
          <w:spacing w:val="-2"/>
          <w:w w:val="105"/>
        </w:rPr>
        <w:t>∗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color w:val="231F20"/>
          <w:spacing w:val="-2"/>
          <w:w w:val="105"/>
        </w:rPr>
        <w:t>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real-valued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functions</w:t>
      </w:r>
      <w:r>
        <w:rPr>
          <w:color w:val="231F20"/>
          <w:w w:val="105"/>
        </w:rPr>
        <w:t> </w:t>
      </w:r>
      <w:r>
        <w:rPr>
          <w:color w:val="231F20"/>
        </w:rPr>
        <w:t>(say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f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) and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g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)). In the</w:t>
      </w:r>
      <w:r>
        <w:rPr>
          <w:color w:val="231F20"/>
          <w:spacing w:val="-3"/>
        </w:rPr>
        <w:t> </w:t>
      </w:r>
      <w:r>
        <w:rPr>
          <w:color w:val="231F20"/>
        </w:rPr>
        <w:t>continuous</w:t>
      </w:r>
      <w:r>
        <w:rPr>
          <w:color w:val="231F20"/>
          <w:spacing w:val="-3"/>
        </w:rPr>
        <w:t> </w:t>
      </w:r>
      <w:r>
        <w:rPr>
          <w:color w:val="231F20"/>
        </w:rPr>
        <w:t>domain,</w:t>
      </w:r>
      <w:r>
        <w:rPr>
          <w:color w:val="231F20"/>
          <w:spacing w:val="-3"/>
        </w:rPr>
        <w:t> </w:t>
      </w:r>
      <w:r>
        <w:rPr>
          <w:color w:val="231F20"/>
        </w:rPr>
        <w:t>it can be mathematically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Eq.</w:t>
      </w:r>
      <w:r>
        <w:rPr>
          <w:color w:val="231F20"/>
          <w:spacing w:val="-10"/>
        </w:rPr>
        <w:t> </w:t>
      </w:r>
      <w:hyperlink w:history="true" w:anchor="_bookmark6">
        <w:r>
          <w:rPr>
            <w:color w:val="2E3092"/>
          </w:rPr>
          <w:t>(1)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Similarly,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discrete</w:t>
      </w:r>
      <w:r>
        <w:rPr>
          <w:color w:val="231F20"/>
          <w:spacing w:val="-9"/>
        </w:rPr>
        <w:t> </w:t>
      </w:r>
      <w:r>
        <w:rPr>
          <w:color w:val="231F20"/>
        </w:rPr>
        <w:t>domain,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mathematical</w:t>
      </w:r>
      <w:r>
        <w:rPr>
          <w:color w:val="231F20"/>
          <w:spacing w:val="40"/>
        </w:rPr>
        <w:t> </w:t>
      </w:r>
      <w:r>
        <w:rPr>
          <w:color w:val="231F20"/>
        </w:rPr>
        <w:t>formula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convolution</w:t>
      </w:r>
      <w:r>
        <w:rPr>
          <w:color w:val="231F20"/>
          <w:spacing w:val="-7"/>
        </w:rPr>
        <w:t> </w:t>
      </w:r>
      <w:r>
        <w:rPr>
          <w:color w:val="231F20"/>
        </w:rPr>
        <w:t>operation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written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Eq.</w:t>
      </w:r>
      <w:r>
        <w:rPr>
          <w:color w:val="231F20"/>
          <w:spacing w:val="-8"/>
        </w:rPr>
        <w:t> </w:t>
      </w:r>
      <w:hyperlink w:history="true" w:anchor="_bookmark6">
        <w:r>
          <w:rPr>
            <w:color w:val="2E3092"/>
          </w:rPr>
          <w:t>(2)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Goodfellow</w:t>
        </w:r>
      </w:hyperlink>
      <w:r>
        <w:rPr>
          <w:color w:val="2E3092"/>
          <w:w w:val="105"/>
        </w:rPr>
        <w:t> </w:t>
      </w:r>
      <w:hyperlink w:history="true" w:anchor="_bookmark22">
        <w:r>
          <w:rPr>
            <w:color w:val="2E3092"/>
            <w:w w:val="105"/>
          </w:rPr>
          <w:t>et al., 2016</w:t>
        </w:r>
      </w:hyperlink>
      <w:r>
        <w:rPr>
          <w:color w:val="231F20"/>
          <w:w w:val="105"/>
        </w:rPr>
        <w:t>).</w:t>
      </w:r>
    </w:p>
    <w:p>
      <w:pPr>
        <w:tabs>
          <w:tab w:pos="4909" w:val="left" w:leader="none"/>
        </w:tabs>
        <w:spacing w:before="47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-17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x</w:t>
      </w:r>
      <w:r>
        <w:rPr>
          <w:rFonts w:ascii="Standard Symbols PS" w:hAnsi="Standard Symbols PS"/>
          <w:color w:val="231F20"/>
          <w:w w:val="105"/>
          <w:sz w:val="16"/>
        </w:rPr>
        <w:t>)</w:t>
      </w:r>
      <w:r>
        <w:rPr>
          <w:rFonts w:ascii="FreeSerif" w:hAnsi="FreeSerif"/>
          <w:color w:val="231F20"/>
          <w:w w:val="105"/>
          <w:sz w:val="16"/>
        </w:rPr>
        <w:t>∗</w:t>
      </w:r>
      <w:r>
        <w:rPr>
          <w:i/>
          <w:color w:val="231F20"/>
          <w:w w:val="105"/>
          <w:sz w:val="16"/>
        </w:rPr>
        <w:t>g</w:t>
      </w:r>
      <w:r>
        <w:rPr>
          <w:rFonts w:ascii="Standard Symbols PS" w:hAnsi="Standard Symbols PS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x</w:t>
      </w:r>
      <w:r>
        <w:rPr>
          <w:rFonts w:ascii="Standard Symbols PS" w:hAnsi="Standard Symbols PS"/>
          <w:color w:val="231F20"/>
          <w:w w:val="105"/>
          <w:sz w:val="16"/>
        </w:rPr>
        <w:t>)</w:t>
      </w:r>
      <w:r>
        <w:rPr>
          <w:rFonts w:ascii="Standard Symbols PS" w:hAnsi="Standard Symbols PS"/>
          <w:color w:val="231F20"/>
          <w:spacing w:val="-8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05"/>
          <w:sz w:val="16"/>
        </w:rPr>
        <w:t>=</w:t>
      </w:r>
      <w:r>
        <w:rPr>
          <w:rFonts w:ascii="Standard Symbols PS" w:hAnsi="Standard Symbols PS"/>
          <w:color w:val="231F20"/>
          <w:spacing w:val="-4"/>
          <w:w w:val="105"/>
          <w:sz w:val="16"/>
        </w:rPr>
        <w:t> </w:t>
      </w:r>
      <w:r>
        <w:rPr>
          <w:rFonts w:ascii="Arimo" w:hAnsi="Arimo"/>
          <w:color w:val="231F20"/>
          <w:w w:val="105"/>
          <w:position w:val="22"/>
          <w:sz w:val="16"/>
        </w:rPr>
        <w:t>Z</w:t>
      </w:r>
      <w:r>
        <w:rPr>
          <w:rFonts w:ascii="Arimo" w:hAnsi="Arimo"/>
          <w:color w:val="231F20"/>
          <w:spacing w:val="44"/>
          <w:w w:val="105"/>
          <w:position w:val="22"/>
          <w:sz w:val="16"/>
        </w:rPr>
        <w:t> </w:t>
      </w: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-16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x</w:t>
      </w:r>
      <w:r>
        <w:rPr>
          <w:rFonts w:ascii="Standard Symbols PS" w:hAnsi="Standard Symbols PS"/>
          <w:color w:val="231F20"/>
          <w:w w:val="105"/>
          <w:sz w:val="16"/>
        </w:rPr>
        <w:t>)</w:t>
      </w:r>
      <w:r>
        <w:rPr>
          <w:rFonts w:ascii="Standard Symbols PS" w:hAnsi="Standard Symbols PS"/>
          <w:color w:val="231F20"/>
          <w:spacing w:val="-10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95"/>
          <w:sz w:val="16"/>
        </w:rPr>
        <w:t>·</w:t>
      </w:r>
      <w:r>
        <w:rPr>
          <w:rFonts w:ascii="Standard Symbols PS" w:hAnsi="Standard Symbols PS"/>
          <w:color w:val="231F20"/>
          <w:spacing w:val="-6"/>
          <w:w w:val="9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g</w:t>
      </w:r>
      <w:r>
        <w:rPr>
          <w:rFonts w:ascii="Standard Symbols PS" w:hAnsi="Standard Symbols PS"/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x</w:t>
      </w:r>
      <w:r>
        <w:rPr>
          <w:rFonts w:ascii="FreeSerif" w:hAnsi="FreeSerif"/>
          <w:color w:val="231F20"/>
          <w:spacing w:val="-2"/>
          <w:w w:val="105"/>
          <w:sz w:val="16"/>
        </w:rPr>
        <w:t>−</w:t>
      </w:r>
      <w:r>
        <w:rPr>
          <w:i/>
          <w:color w:val="231F20"/>
          <w:spacing w:val="-2"/>
          <w:w w:val="105"/>
          <w:sz w:val="16"/>
        </w:rPr>
        <w:t>k</w:t>
      </w:r>
      <w:r>
        <w:rPr>
          <w:rFonts w:ascii="Standard Symbols PS" w:hAnsi="Standard Symbols PS"/>
          <w:color w:val="231F20"/>
          <w:spacing w:val="-2"/>
          <w:w w:val="105"/>
          <w:sz w:val="16"/>
        </w:rPr>
        <w:t>)</w:t>
      </w:r>
      <w:r>
        <w:rPr>
          <w:i/>
          <w:color w:val="231F20"/>
          <w:spacing w:val="-2"/>
          <w:w w:val="105"/>
          <w:sz w:val="16"/>
        </w:rPr>
        <w:t>dk</w:t>
      </w:r>
      <w:r>
        <w:rPr>
          <w:i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1</w:t>
      </w:r>
      <w:r>
        <w:rPr>
          <w:rFonts w:ascii="Standard Symbols PS" w:hAns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273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Padding, no layers of zeroes are appended to the input matrix, and</w:t>
      </w:r>
      <w:r>
        <w:rPr>
          <w:color w:val="231F20"/>
          <w:spacing w:val="40"/>
        </w:rPr>
        <w:t> </w:t>
      </w:r>
      <w:r>
        <w:rPr>
          <w:color w:val="231F20"/>
        </w:rPr>
        <w:t>hence the dimensionality of the output matrix remains the same as il-</w:t>
      </w:r>
      <w:r>
        <w:rPr>
          <w:color w:val="231F20"/>
          <w:spacing w:val="40"/>
        </w:rPr>
        <w:t> </w:t>
      </w:r>
      <w:r>
        <w:rPr>
          <w:color w:val="231F20"/>
        </w:rPr>
        <w:t>lustrated</w:t>
      </w:r>
      <w:r>
        <w:rPr>
          <w:color w:val="231F20"/>
          <w:spacing w:val="16"/>
        </w:rPr>
        <w:t> </w:t>
      </w:r>
      <w:r>
        <w:rPr>
          <w:color w:val="231F20"/>
        </w:rPr>
        <w:t>above,</w:t>
      </w:r>
      <w:r>
        <w:rPr>
          <w:color w:val="231F20"/>
          <w:spacing w:val="16"/>
        </w:rPr>
        <w:t> </w:t>
      </w:r>
      <w:r>
        <w:rPr>
          <w:color w:val="231F20"/>
        </w:rPr>
        <w:t>i.e.,</w:t>
      </w:r>
      <w:r>
        <w:rPr>
          <w:color w:val="231F20"/>
          <w:spacing w:val="16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w w:val="140"/>
        </w:rPr>
        <w:t> </w:t>
      </w:r>
      <w:r>
        <w:rPr>
          <w:rFonts w:ascii="FreeSerif" w:hAnsi="FreeSerif"/>
          <w:color w:val="231F20"/>
          <w:w w:val="140"/>
        </w:rPr>
        <w:t>−</w:t>
      </w:r>
      <w:r>
        <w:rPr>
          <w:rFonts w:ascii="FreeSerif" w:hAnsi="FreeSerif"/>
          <w:color w:val="231F20"/>
          <w:spacing w:val="-2"/>
          <w:w w:val="140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w w:val="140"/>
        </w:rPr>
        <w:t> </w:t>
      </w:r>
      <w:r>
        <w:rPr>
          <w:color w:val="231F20"/>
          <w:w w:val="140"/>
        </w:rPr>
        <w:t>+</w:t>
      </w:r>
      <w:r>
        <w:rPr>
          <w:color w:val="231F20"/>
          <w:spacing w:val="-10"/>
          <w:w w:val="140"/>
        </w:rPr>
        <w:t> </w:t>
      </w:r>
      <w:r>
        <w:rPr>
          <w:color w:val="231F20"/>
          <w:w w:val="140"/>
        </w:rPr>
        <w:t>1 </w:t>
      </w:r>
      <w:r>
        <w:rPr>
          <w:color w:val="231F20"/>
        </w:rPr>
        <w:t>×</w:t>
      </w:r>
      <w:r>
        <w:rPr>
          <w:color w:val="231F20"/>
          <w:spacing w:val="16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spacing w:val="-1"/>
          <w:w w:val="140"/>
        </w:rPr>
        <w:t> </w:t>
      </w:r>
      <w:r>
        <w:rPr>
          <w:rFonts w:ascii="FreeSerif" w:hAnsi="FreeSerif"/>
          <w:color w:val="231F20"/>
          <w:w w:val="140"/>
        </w:rPr>
        <w:t>−</w:t>
      </w:r>
      <w:r>
        <w:rPr>
          <w:rFonts w:ascii="FreeSerif" w:hAnsi="FreeSerif"/>
          <w:color w:val="231F20"/>
          <w:spacing w:val="-2"/>
          <w:w w:val="140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w w:val="140"/>
        </w:rPr>
        <w:t> </w:t>
      </w:r>
      <w:r>
        <w:rPr>
          <w:color w:val="231F20"/>
          <w:w w:val="140"/>
        </w:rPr>
        <w:t>+ </w:t>
      </w:r>
      <w:r>
        <w:rPr>
          <w:color w:val="231F20"/>
        </w:rPr>
        <w:t>1.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other</w:t>
      </w:r>
      <w:r>
        <w:rPr>
          <w:color w:val="231F20"/>
          <w:spacing w:val="15"/>
        </w:rPr>
        <w:t> </w:t>
      </w:r>
      <w:r>
        <w:rPr>
          <w:color w:val="231F20"/>
        </w:rPr>
        <w:t>hand,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Same Padding, </w:t>
      </w:r>
      <w:r>
        <w:rPr>
          <w:i/>
          <w:color w:val="231F20"/>
        </w:rPr>
        <w:t>p layers </w:t>
      </w:r>
      <w:r>
        <w:rPr>
          <w:color w:val="231F20"/>
        </w:rPr>
        <w:t>of zeroes are appended to the input matrix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dimensionality</w:t>
      </w:r>
      <w:r>
        <w:rPr>
          <w:color w:val="231F20"/>
          <w:spacing w:val="-7"/>
        </w:rPr>
        <w:t> </w:t>
      </w:r>
      <w:r>
        <w:rPr>
          <w:color w:val="231F20"/>
        </w:rPr>
        <w:t>does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change</w:t>
      </w:r>
      <w:r>
        <w:rPr>
          <w:color w:val="231F20"/>
          <w:spacing w:val="-7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convolution</w:t>
      </w:r>
      <w:r>
        <w:rPr>
          <w:color w:val="231F20"/>
          <w:spacing w:val="-6"/>
        </w:rPr>
        <w:t> </w:t>
      </w:r>
      <w:r>
        <w:rPr>
          <w:color w:val="231F20"/>
        </w:rPr>
        <w:t>oper-</w:t>
      </w:r>
      <w:r>
        <w:rPr>
          <w:color w:val="231F20"/>
          <w:spacing w:val="40"/>
        </w:rPr>
        <w:t> </w:t>
      </w:r>
      <w:r>
        <w:rPr>
          <w:color w:val="231F20"/>
        </w:rPr>
        <w:t>ation. The value of </w:t>
      </w:r>
      <w:r>
        <w:rPr>
          <w:i/>
          <w:color w:val="231F20"/>
        </w:rPr>
        <w:t>p </w:t>
      </w:r>
      <w:r>
        <w:rPr>
          <w:color w:val="231F20"/>
        </w:rPr>
        <w:t>can be determined by Eq. </w:t>
      </w:r>
      <w:hyperlink w:history="true" w:anchor="_bookmark6">
        <w:r>
          <w:rPr>
            <w:color w:val="2E3092"/>
          </w:rPr>
          <w:t>(3)</w:t>
        </w:r>
      </w:hyperlink>
      <w:r>
        <w:rPr>
          <w:color w:val="231F20"/>
        </w:rPr>
        <w:t>. Same Padding has</w:t>
      </w:r>
      <w:r>
        <w:rPr>
          <w:color w:val="231F20"/>
          <w:spacing w:val="40"/>
        </w:rPr>
        <w:t> </w:t>
      </w:r>
      <w:r>
        <w:rPr>
          <w:color w:val="231F20"/>
        </w:rPr>
        <w:t>been used to design the proposed hybrid model.</w:t>
      </w:r>
    </w:p>
    <w:p>
      <w:pPr>
        <w:pStyle w:val="BodyText"/>
        <w:spacing w:before="112"/>
      </w:pPr>
    </w:p>
    <w:p>
      <w:pPr>
        <w:tabs>
          <w:tab w:pos="4910" w:val="left" w:leader="none"/>
        </w:tabs>
        <w:spacing w:line="276" w:lineRule="exact" w:before="0"/>
        <w:ind w:left="103" w:right="0" w:firstLine="0"/>
        <w:jc w:val="both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768">
                <wp:simplePos x="0" y="0"/>
                <wp:positionH relativeFrom="page">
                  <wp:posOffset>5041442</wp:posOffset>
                </wp:positionH>
                <wp:positionV relativeFrom="paragraph">
                  <wp:posOffset>136149</wp:posOffset>
                </wp:positionV>
                <wp:extent cx="206375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063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75" h="4445">
                              <a:moveTo>
                                <a:pt x="20591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05917" y="4319"/>
                              </a:lnTo>
                              <a:lnTo>
                                <a:pt x="205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6.963989pt;margin-top:10.720413pt;width:16.2140pt;height:.34015pt;mso-position-horizontal-relative:page;mso-position-vertical-relative:paragraph;z-index:-16883712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115"/>
          <w:sz w:val="16"/>
        </w:rPr>
        <w:t>m</w:t>
      </w:r>
      <w:r>
        <w:rPr>
          <w:i/>
          <w:color w:val="231F20"/>
          <w:spacing w:val="-12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+</w:t>
      </w:r>
      <w:r>
        <w:rPr>
          <w:rFonts w:ascii="Standard Symbols PS" w:hAnsi="Standard Symbols PS"/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2</w:t>
      </w:r>
      <w:r>
        <w:rPr>
          <w:i/>
          <w:color w:val="231F20"/>
          <w:w w:val="115"/>
          <w:sz w:val="16"/>
        </w:rPr>
        <w:t>p</w:t>
      </w:r>
      <w:r>
        <w:rPr>
          <w:rFonts w:ascii="FreeSerif" w:hAnsi="FreeSerif"/>
          <w:color w:val="231F20"/>
          <w:w w:val="115"/>
          <w:sz w:val="16"/>
        </w:rPr>
        <w:t>−</w:t>
      </w:r>
      <w:r>
        <w:rPr>
          <w:i/>
          <w:color w:val="231F20"/>
          <w:w w:val="115"/>
          <w:sz w:val="16"/>
        </w:rPr>
        <w:t>k</w:t>
      </w:r>
      <w:r>
        <w:rPr>
          <w:i/>
          <w:color w:val="231F20"/>
          <w:spacing w:val="-11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+</w:t>
      </w:r>
      <w:r>
        <w:rPr>
          <w:rFonts w:ascii="Standard Symbols PS" w:hAnsi="Standard Symbols PS"/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1</w:t>
      </w:r>
      <w:r>
        <w:rPr>
          <w:color w:val="231F20"/>
          <w:spacing w:val="-5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m</w:t>
      </w:r>
      <w:r>
        <w:rPr>
          <w:rFonts w:ascii="WenQuanYi Micro Hei" w:hAnsi="WenQuanYi Micro Hei"/>
          <w:color w:val="231F20"/>
          <w:w w:val="115"/>
          <w:sz w:val="16"/>
        </w:rPr>
        <w:t>⇒</w:t>
      </w:r>
      <w:r>
        <w:rPr>
          <w:i/>
          <w:color w:val="231F20"/>
          <w:w w:val="115"/>
          <w:sz w:val="16"/>
        </w:rPr>
        <w:t>p</w:t>
      </w:r>
      <w:r>
        <w:rPr>
          <w:i/>
          <w:color w:val="231F20"/>
          <w:spacing w:val="-2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 </w:t>
      </w:r>
      <w:r>
        <w:rPr>
          <w:i/>
          <w:color w:val="231F20"/>
          <w:spacing w:val="-5"/>
          <w:w w:val="115"/>
          <w:position w:val="11"/>
          <w:sz w:val="16"/>
        </w:rPr>
        <w:t>k</w:t>
      </w:r>
      <w:r>
        <w:rPr>
          <w:rFonts w:ascii="FreeSerif" w:hAnsi="FreeSerif"/>
          <w:color w:val="231F20"/>
          <w:spacing w:val="-5"/>
          <w:w w:val="115"/>
          <w:position w:val="11"/>
          <w:sz w:val="16"/>
        </w:rPr>
        <w:t>−</w:t>
      </w:r>
      <w:r>
        <w:rPr>
          <w:color w:val="231F20"/>
          <w:spacing w:val="-5"/>
          <w:w w:val="115"/>
          <w:position w:val="11"/>
          <w:sz w:val="16"/>
        </w:rPr>
        <w:t>1</w:t>
      </w:r>
      <w:r>
        <w:rPr>
          <w:color w:val="231F20"/>
          <w:position w:val="11"/>
          <w:sz w:val="16"/>
        </w:rPr>
        <w:tab/>
      </w:r>
      <w:r>
        <w:rPr>
          <w:rFonts w:ascii="Standard Symbols PS" w:hAnsi="Standard Symbols PS"/>
          <w:color w:val="231F20"/>
          <w:spacing w:val="-5"/>
          <w:w w:val="120"/>
          <w:sz w:val="16"/>
        </w:rPr>
        <w:t>(</w:t>
      </w:r>
      <w:r>
        <w:rPr>
          <w:color w:val="231F20"/>
          <w:spacing w:val="-5"/>
          <w:w w:val="120"/>
          <w:sz w:val="16"/>
        </w:rPr>
        <w:t>3</w:t>
      </w:r>
      <w:r>
        <w:rPr>
          <w:rFonts w:ascii="Standard Symbols PS" w:hAnsi="Standard Symbols PS"/>
          <w:color w:val="231F20"/>
          <w:spacing w:val="-5"/>
          <w:w w:val="120"/>
          <w:sz w:val="16"/>
        </w:rPr>
        <w:t>)</w:t>
      </w:r>
    </w:p>
    <w:p>
      <w:pPr>
        <w:pStyle w:val="BodyText"/>
        <w:spacing w:line="126" w:lineRule="exact"/>
        <w:ind w:right="1078"/>
        <w:jc w:val="center"/>
      </w:pPr>
      <w:r>
        <w:rPr>
          <w:color w:val="231F20"/>
          <w:spacing w:val="-10"/>
        </w:rPr>
        <w:t>2</w:t>
      </w:r>
    </w:p>
    <w:p>
      <w:pPr>
        <w:pStyle w:val="BodyText"/>
        <w:spacing w:before="177"/>
      </w:pP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Eqs.</w:t>
      </w:r>
      <w:r>
        <w:rPr>
          <w:color w:val="231F20"/>
          <w:spacing w:val="-6"/>
        </w:rPr>
        <w:t> </w:t>
      </w:r>
      <w:hyperlink w:history="true" w:anchor="_bookmark6">
        <w:r>
          <w:rPr>
            <w:color w:val="2E3092"/>
          </w:rPr>
          <w:t>(1)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(2)</w:t>
        </w:r>
      </w:hyperlink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observed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convolution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linear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operation. Therefore, to extract the non-linear features from images, 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-9"/>
        </w:rPr>
        <w:t> </w:t>
      </w:r>
      <w:r>
        <w:rPr>
          <w:color w:val="231F20"/>
        </w:rPr>
        <w:t>non-linear</w:t>
      </w:r>
      <w:r>
        <w:rPr>
          <w:color w:val="231F20"/>
          <w:spacing w:val="-8"/>
        </w:rPr>
        <w:t> </w:t>
      </w:r>
      <w:r>
        <w:rPr>
          <w:color w:val="231F20"/>
        </w:rPr>
        <w:t>activation</w:t>
      </w:r>
      <w:r>
        <w:rPr>
          <w:color w:val="231F20"/>
          <w:spacing w:val="-9"/>
        </w:rPr>
        <w:t> </w:t>
      </w:r>
      <w:r>
        <w:rPr>
          <w:color w:val="231F20"/>
        </w:rPr>
        <w:t>functions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Sigmoid,</w:t>
      </w:r>
      <w:r>
        <w:rPr>
          <w:color w:val="231F20"/>
          <w:spacing w:val="-9"/>
        </w:rPr>
        <w:t> </w:t>
      </w:r>
      <w:r>
        <w:rPr>
          <w:color w:val="231F20"/>
        </w:rPr>
        <w:t>Hyperbolic</w:t>
      </w:r>
      <w:r>
        <w:rPr>
          <w:color w:val="231F20"/>
          <w:spacing w:val="-8"/>
        </w:rPr>
        <w:t> </w:t>
      </w:r>
      <w:r>
        <w:rPr>
          <w:color w:val="231F20"/>
        </w:rPr>
        <w:t>Tan-</w:t>
      </w:r>
      <w:r>
        <w:rPr>
          <w:color w:val="231F20"/>
          <w:spacing w:val="40"/>
        </w:rPr>
        <w:t> </w:t>
      </w:r>
      <w:r>
        <w:rPr>
          <w:color w:val="231F20"/>
        </w:rPr>
        <w:t>gent, 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Linear Unit (ReLu), etc., are used in CNNs after the</w:t>
      </w:r>
      <w:r>
        <w:rPr>
          <w:color w:val="231F20"/>
          <w:spacing w:val="40"/>
        </w:rPr>
        <w:t> </w:t>
      </w:r>
      <w:r>
        <w:rPr>
          <w:color w:val="231F20"/>
        </w:rPr>
        <w:t>convolution operation.</w:t>
      </w:r>
    </w:p>
    <w:p>
      <w:pPr>
        <w:pStyle w:val="BodyText"/>
        <w:spacing w:line="180" w:lineRule="exact"/>
        <w:ind w:left="103" w:right="119"/>
        <w:jc w:val="right"/>
      </w:pPr>
      <w:r>
        <w:rPr>
          <w:color w:val="231F20"/>
        </w:rPr>
        <w:t>After</w:t>
      </w:r>
      <w:r>
        <w:rPr>
          <w:color w:val="231F20"/>
          <w:spacing w:val="3"/>
        </w:rPr>
        <w:t> </w:t>
      </w:r>
      <w:r>
        <w:rPr>
          <w:color w:val="231F20"/>
        </w:rPr>
        <w:t>applying</w:t>
      </w:r>
      <w:r>
        <w:rPr>
          <w:color w:val="231F20"/>
          <w:spacing w:val="2"/>
        </w:rPr>
        <w:t> </w:t>
      </w:r>
      <w:r>
        <w:rPr>
          <w:color w:val="231F20"/>
        </w:rPr>
        <w:t>non-linear</w:t>
      </w:r>
      <w:r>
        <w:rPr>
          <w:color w:val="231F20"/>
          <w:spacing w:val="2"/>
        </w:rPr>
        <w:t> </w:t>
      </w:r>
      <w:r>
        <w:rPr>
          <w:color w:val="231F20"/>
        </w:rPr>
        <w:t>activation</w:t>
      </w:r>
      <w:r>
        <w:rPr>
          <w:color w:val="231F20"/>
          <w:spacing w:val="4"/>
        </w:rPr>
        <w:t> </w:t>
      </w:r>
      <w:r>
        <w:rPr>
          <w:color w:val="231F20"/>
        </w:rPr>
        <w:t>functions,</w:t>
      </w:r>
      <w:r>
        <w:rPr>
          <w:color w:val="231F20"/>
          <w:spacing w:val="2"/>
        </w:rPr>
        <w:t> </w:t>
      </w:r>
      <w:r>
        <w:rPr>
          <w:color w:val="231F20"/>
        </w:rPr>
        <w:t>pooling</w:t>
      </w:r>
      <w:r>
        <w:rPr>
          <w:color w:val="231F20"/>
          <w:spacing w:val="1"/>
        </w:rPr>
        <w:t> </w:t>
      </w:r>
      <w:r>
        <w:rPr>
          <w:color w:val="231F20"/>
        </w:rPr>
        <w:t>operation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  <w:spacing w:line="130" w:lineRule="exact" w:before="26"/>
        <w:ind w:right="120"/>
        <w:jc w:val="right"/>
      </w:pPr>
      <w:r>
        <w:rPr>
          <w:color w:val="231F20"/>
        </w:rPr>
        <w:t>performed.</w:t>
      </w:r>
      <w:r>
        <w:rPr>
          <w:color w:val="231F20"/>
          <w:spacing w:val="1"/>
        </w:rPr>
        <w:t> </w:t>
      </w:r>
      <w:r>
        <w:rPr>
          <w:color w:val="231F20"/>
        </w:rPr>
        <w:t>Pooling</w:t>
      </w:r>
      <w:r>
        <w:rPr>
          <w:color w:val="231F20"/>
          <w:spacing w:val="3"/>
        </w:rPr>
        <w:t> </w:t>
      </w:r>
      <w:r>
        <w:rPr>
          <w:color w:val="231F20"/>
        </w:rPr>
        <w:t>operation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5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reduce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number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training</w:t>
      </w:r>
    </w:p>
    <w:p>
      <w:pPr>
        <w:spacing w:after="0" w:line="130" w:lineRule="exact"/>
        <w:jc w:val="right"/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tabs>
          <w:tab w:pos="1065" w:val="left" w:leader="none"/>
          <w:tab w:pos="5461" w:val="left" w:leader="none"/>
        </w:tabs>
        <w:spacing w:line="98" w:lineRule="exact" w:before="18"/>
        <w:ind w:left="103"/>
      </w:pPr>
      <w:r>
        <w:rPr>
          <w:i/>
          <w:color w:val="231F20"/>
          <w:position w:val="-4"/>
        </w:rPr>
        <w:t>f</w:t>
      </w:r>
      <w:r>
        <w:rPr>
          <w:i/>
          <w:color w:val="231F20"/>
          <w:spacing w:val="41"/>
          <w:position w:val="-4"/>
        </w:rPr>
        <w:t> </w:t>
      </w:r>
      <w:r>
        <w:rPr>
          <w:i/>
          <w:color w:val="231F20"/>
          <w:spacing w:val="-10"/>
          <w:position w:val="-4"/>
        </w:rPr>
        <w:t>x</w:t>
      </w:r>
      <w:r>
        <w:rPr>
          <w:i/>
          <w:color w:val="231F20"/>
          <w:position w:val="-4"/>
        </w:rPr>
        <w:tab/>
      </w:r>
      <w:r>
        <w:rPr>
          <w:rFonts w:ascii="FreeSerif" w:hAnsi="FreeSerif"/>
          <w:color w:val="231F20"/>
          <w:spacing w:val="-10"/>
          <w:position w:val="11"/>
          <w:sz w:val="11"/>
        </w:rPr>
        <w:t>∞</w:t>
      </w:r>
      <w:r>
        <w:rPr>
          <w:rFonts w:ascii="FreeSerif" w:hAnsi="FreeSerif"/>
          <w:color w:val="231F20"/>
          <w:position w:val="11"/>
          <w:sz w:val="11"/>
        </w:rPr>
        <w:tab/>
      </w:r>
      <w:r>
        <w:rPr>
          <w:color w:val="231F20"/>
        </w:rPr>
        <w:t>parameters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hence</w:t>
      </w:r>
      <w:r>
        <w:rPr>
          <w:color w:val="231F20"/>
          <w:spacing w:val="7"/>
        </w:rPr>
        <w:t> </w:t>
      </w:r>
      <w:r>
        <w:rPr>
          <w:color w:val="231F20"/>
        </w:rPr>
        <w:t>reduce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dimensionality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feature</w:t>
      </w:r>
      <w:r>
        <w:rPr>
          <w:color w:val="231F20"/>
          <w:spacing w:val="7"/>
        </w:rPr>
        <w:t> </w:t>
      </w:r>
      <w:r>
        <w:rPr>
          <w:color w:val="231F20"/>
        </w:rPr>
        <w:t>map</w:t>
      </w:r>
      <w:r>
        <w:rPr>
          <w:color w:val="231F20"/>
          <w:spacing w:val="6"/>
        </w:rPr>
        <w:t> </w:t>
      </w:r>
      <w:r>
        <w:rPr>
          <w:color w:val="231F20"/>
          <w:spacing w:val="-5"/>
        </w:rPr>
        <w:t>it</w:t>
      </w:r>
    </w:p>
    <w:p>
      <w:pPr>
        <w:spacing w:after="0" w:line="98" w:lineRule="exact"/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tabs>
          <w:tab w:pos="4909" w:val="left" w:leader="none"/>
        </w:tabs>
        <w:spacing w:line="191" w:lineRule="exact" w:before="19"/>
        <w:ind w:left="173" w:right="0" w:firstLine="0"/>
        <w:jc w:val="left"/>
        <w:rPr>
          <w:rFonts w:ascii="Standard Symbols PS" w:hAnsi="Standard Symbols PS"/>
          <w:sz w:val="16"/>
        </w:rPr>
      </w:pPr>
      <w:r>
        <w:rPr>
          <w:rFonts w:ascii="Standard Symbols PS" w:hAnsi="Standard Symbols PS"/>
          <w:color w:val="231F20"/>
          <w:w w:val="115"/>
          <w:sz w:val="16"/>
        </w:rPr>
        <w:t>(</w:t>
      </w:r>
      <w:r>
        <w:rPr>
          <w:rFonts w:ascii="Standard Symbols PS" w:hAnsi="Standard Symbols PS"/>
          <w:color w:val="231F20"/>
          <w:spacing w:val="19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)</w:t>
      </w:r>
      <w:r>
        <w:rPr>
          <w:rFonts w:ascii="FreeSerif" w:hAnsi="FreeSerif"/>
          <w:color w:val="231F20"/>
          <w:w w:val="115"/>
          <w:sz w:val="16"/>
        </w:rPr>
        <w:t>∗</w:t>
      </w:r>
      <w:r>
        <w:rPr>
          <w:i/>
          <w:color w:val="231F20"/>
          <w:w w:val="115"/>
          <w:sz w:val="16"/>
        </w:rPr>
        <w:t>g</w:t>
      </w:r>
      <w:r>
        <w:rPr>
          <w:rFonts w:ascii="Standard Symbols PS" w:hAnsi="Standard Symbols PS"/>
          <w:color w:val="231F20"/>
          <w:w w:val="115"/>
          <w:sz w:val="16"/>
        </w:rPr>
        <w:t>(</w:t>
      </w:r>
      <w:r>
        <w:rPr>
          <w:i/>
          <w:color w:val="231F20"/>
          <w:w w:val="115"/>
          <w:sz w:val="16"/>
        </w:rPr>
        <w:t>x</w:t>
      </w:r>
      <w:r>
        <w:rPr>
          <w:rFonts w:ascii="Standard Symbols PS" w:hAnsi="Standard Symbols PS"/>
          <w:color w:val="231F20"/>
          <w:w w:val="115"/>
          <w:sz w:val="16"/>
        </w:rPr>
        <w:t>)</w:t>
      </w:r>
      <w:r>
        <w:rPr>
          <w:rFonts w:ascii="Standard Symbols PS" w:hAnsi="Standard Symbols PS"/>
          <w:color w:val="231F20"/>
          <w:spacing w:val="-6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37"/>
          <w:w w:val="150"/>
          <w:sz w:val="16"/>
        </w:rPr>
        <w:t> </w:t>
      </w:r>
      <w:r>
        <w:rPr>
          <w:rFonts w:ascii="FreeSerif" w:hAnsi="FreeSerif"/>
          <w:color w:val="231F20"/>
          <w:w w:val="150"/>
          <w:sz w:val="16"/>
        </w:rPr>
        <w:t>∑</w:t>
      </w:r>
      <w:r>
        <w:rPr>
          <w:rFonts w:ascii="FreeSerif" w:hAnsi="FreeSerif"/>
          <w:color w:val="231F20"/>
          <w:spacing w:val="21"/>
          <w:w w:val="150"/>
          <w:sz w:val="16"/>
        </w:rPr>
        <w:t> </w:t>
      </w:r>
      <w:r>
        <w:rPr>
          <w:i/>
          <w:color w:val="231F20"/>
          <w:w w:val="95"/>
          <w:sz w:val="16"/>
        </w:rPr>
        <w:t>f</w:t>
      </w:r>
      <w:r>
        <w:rPr>
          <w:i/>
          <w:color w:val="231F20"/>
          <w:spacing w:val="-12"/>
          <w:w w:val="9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(</w:t>
      </w:r>
      <w:r>
        <w:rPr>
          <w:i/>
          <w:color w:val="231F20"/>
          <w:w w:val="115"/>
          <w:sz w:val="16"/>
        </w:rPr>
        <w:t>x</w:t>
      </w:r>
      <w:r>
        <w:rPr>
          <w:rFonts w:ascii="Standard Symbols PS" w:hAnsi="Standard Symbols PS"/>
          <w:color w:val="231F20"/>
          <w:w w:val="115"/>
          <w:sz w:val="16"/>
        </w:rPr>
        <w:t>)</w:t>
      </w:r>
      <w:r>
        <w:rPr>
          <w:rFonts w:ascii="Standard Symbols PS" w:hAnsi="Standard Symbols PS"/>
          <w:color w:val="231F20"/>
          <w:spacing w:val="-11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95"/>
          <w:sz w:val="16"/>
        </w:rPr>
        <w:t>·</w:t>
      </w:r>
      <w:r>
        <w:rPr>
          <w:rFonts w:ascii="Standard Symbols PS" w:hAnsi="Standard Symbols PS"/>
          <w:color w:val="231F20"/>
          <w:spacing w:val="-6"/>
          <w:w w:val="95"/>
          <w:sz w:val="16"/>
        </w:rPr>
        <w:t> </w:t>
      </w:r>
      <w:r>
        <w:rPr>
          <w:i/>
          <w:color w:val="231F20"/>
          <w:spacing w:val="-2"/>
          <w:w w:val="115"/>
          <w:sz w:val="16"/>
        </w:rPr>
        <w:t>g</w:t>
      </w:r>
      <w:r>
        <w:rPr>
          <w:rFonts w:ascii="Standard Symbols PS" w:hAnsi="Standard Symbols PS"/>
          <w:color w:val="231F20"/>
          <w:spacing w:val="-2"/>
          <w:w w:val="115"/>
          <w:sz w:val="16"/>
        </w:rPr>
        <w:t>(</w:t>
      </w:r>
      <w:r>
        <w:rPr>
          <w:i/>
          <w:color w:val="231F20"/>
          <w:spacing w:val="-2"/>
          <w:w w:val="115"/>
          <w:sz w:val="16"/>
        </w:rPr>
        <w:t>x</w:t>
      </w:r>
      <w:r>
        <w:rPr>
          <w:rFonts w:ascii="FreeSerif" w:hAnsi="FreeSerif"/>
          <w:color w:val="231F20"/>
          <w:spacing w:val="-2"/>
          <w:w w:val="115"/>
          <w:sz w:val="16"/>
        </w:rPr>
        <w:t>−</w:t>
      </w:r>
      <w:r>
        <w:rPr>
          <w:i/>
          <w:color w:val="231F20"/>
          <w:spacing w:val="-2"/>
          <w:w w:val="115"/>
          <w:sz w:val="16"/>
        </w:rPr>
        <w:t>k</w:t>
      </w:r>
      <w:r>
        <w:rPr>
          <w:rFonts w:ascii="Standard Symbols PS" w:hAnsi="Standard Symbols PS"/>
          <w:color w:val="231F20"/>
          <w:spacing w:val="-2"/>
          <w:w w:val="115"/>
          <w:sz w:val="16"/>
        </w:rPr>
        <w:t>)</w:t>
      </w:r>
      <w:r>
        <w:rPr>
          <w:rFonts w:ascii="Standard Symbols PS" w:hAnsi="Standard Symbols PS"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(</w:t>
      </w:r>
      <w:r>
        <w:rPr>
          <w:color w:val="231F20"/>
          <w:spacing w:val="-5"/>
          <w:w w:val="115"/>
          <w:sz w:val="16"/>
        </w:rPr>
        <w:t>2</w:t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)</w:t>
      </w:r>
    </w:p>
    <w:p>
      <w:pPr>
        <w:spacing w:line="130" w:lineRule="exact" w:before="0"/>
        <w:ind w:left="941" w:right="0" w:firstLine="0"/>
        <w:jc w:val="left"/>
        <w:rPr>
          <w:rFonts w:ascii="FreeSerif" w:hAnsi="FreeSerif"/>
          <w:sz w:val="11"/>
        </w:rPr>
      </w:pPr>
      <w:r>
        <w:rPr>
          <w:i/>
          <w:color w:val="231F20"/>
          <w:spacing w:val="-4"/>
          <w:w w:val="120"/>
          <w:sz w:val="11"/>
        </w:rPr>
        <w:t>k</w:t>
      </w:r>
      <w:r>
        <w:rPr>
          <w:rFonts w:ascii="Standard Symbols PS" w:hAnsi="Standard Symbols PS"/>
          <w:color w:val="231F20"/>
          <w:spacing w:val="-4"/>
          <w:w w:val="120"/>
          <w:sz w:val="11"/>
        </w:rPr>
        <w:t>=</w:t>
      </w:r>
      <w:r>
        <w:rPr>
          <w:rFonts w:ascii="FreeSerif" w:hAnsi="FreeSerif"/>
          <w:color w:val="231F20"/>
          <w:spacing w:val="-4"/>
          <w:w w:val="120"/>
          <w:sz w:val="11"/>
        </w:rPr>
        <w:t>−∞</w:t>
      </w:r>
    </w:p>
    <w:p>
      <w:pPr>
        <w:pStyle w:val="BodyText"/>
        <w:spacing w:before="116"/>
        <w:rPr>
          <w:rFonts w:ascii="FreeSerif"/>
          <w:sz w:val="11"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CNN,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f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g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termed,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lter/kernel,</w:t>
      </w:r>
      <w:r>
        <w:rPr>
          <w:color w:val="231F20"/>
          <w:spacing w:val="-2"/>
        </w:rPr>
        <w:t> </w:t>
      </w:r>
      <w:r>
        <w:rPr>
          <w:color w:val="231F20"/>
        </w:rPr>
        <w:t>respec-</w:t>
      </w:r>
      <w:r>
        <w:rPr>
          <w:color w:val="231F20"/>
          <w:spacing w:val="40"/>
        </w:rPr>
        <w:t> </w:t>
      </w:r>
      <w:r>
        <w:rPr>
          <w:color w:val="231F20"/>
        </w:rPr>
        <w:t>tively, and the</w:t>
      </w:r>
      <w:r>
        <w:rPr>
          <w:color w:val="231F20"/>
          <w:spacing w:val="-1"/>
        </w:rPr>
        <w:t> </w:t>
      </w:r>
      <w:r>
        <w:rPr>
          <w:color w:val="231F20"/>
        </w:rPr>
        <w:t>output of the</w:t>
      </w:r>
      <w:r>
        <w:rPr>
          <w:color w:val="231F20"/>
          <w:spacing w:val="-1"/>
        </w:rPr>
        <w:t> </w:t>
      </w:r>
      <w:r>
        <w:rPr>
          <w:color w:val="231F20"/>
        </w:rPr>
        <w:t>convolution operation is known as</w:t>
      </w:r>
      <w:r>
        <w:rPr>
          <w:color w:val="231F20"/>
          <w:spacing w:val="-3"/>
        </w:rPr>
        <w:t> </w:t>
      </w:r>
      <w:r>
        <w:rPr>
          <w:color w:val="231F20"/>
        </w:rPr>
        <w:t>the fea-</w:t>
      </w:r>
      <w:r>
        <w:rPr>
          <w:color w:val="231F20"/>
          <w:spacing w:val="40"/>
        </w:rPr>
        <w:t> </w:t>
      </w:r>
      <w:r>
        <w:rPr>
          <w:color w:val="231F20"/>
        </w:rPr>
        <w:t>ture map. The input, kernel/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lter, and feature map are stored as</w:t>
      </w:r>
      <w:r>
        <w:rPr>
          <w:color w:val="231F20"/>
          <w:spacing w:val="40"/>
        </w:rPr>
        <w:t> </w:t>
      </w:r>
      <w:r>
        <w:rPr>
          <w:color w:val="231F20"/>
        </w:rPr>
        <w:t>multidimensional</w:t>
      </w:r>
      <w:r>
        <w:rPr>
          <w:color w:val="231F20"/>
          <w:spacing w:val="-4"/>
        </w:rPr>
        <w:t> </w:t>
      </w:r>
      <w:r>
        <w:rPr>
          <w:color w:val="231F20"/>
        </w:rPr>
        <w:t>arrays.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convolution</w:t>
      </w:r>
      <w:r>
        <w:rPr>
          <w:color w:val="231F20"/>
          <w:spacing w:val="-5"/>
        </w:rPr>
        <w:t> </w:t>
      </w:r>
      <w:r>
        <w:rPr>
          <w:color w:val="231F20"/>
        </w:rPr>
        <w:t>operation,</w:t>
      </w:r>
      <w:r>
        <w:rPr>
          <w:color w:val="231F20"/>
          <w:spacing w:val="40"/>
        </w:rPr>
        <w:t> </w:t>
      </w:r>
      <w:r>
        <w:rPr>
          <w:color w:val="231F20"/>
        </w:rPr>
        <w:t>it can be observed that if the size of the input matrix is </w:t>
      </w:r>
      <w:r>
        <w:rPr>
          <w:i/>
          <w:color w:val="231F20"/>
        </w:rPr>
        <w:t>m </w:t>
      </w:r>
      <w:r>
        <w:rPr>
          <w:color w:val="231F20"/>
        </w:rPr>
        <w:t>× </w:t>
      </w:r>
      <w:r>
        <w:rPr>
          <w:i/>
          <w:color w:val="231F20"/>
        </w:rPr>
        <w:t>m </w:t>
      </w:r>
      <w:r>
        <w:rPr>
          <w:color w:val="231F20"/>
        </w:rPr>
        <w:t>and the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×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(where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7"/>
        </w:rPr>
        <w:t> </w:t>
      </w:r>
      <w:r>
        <w:rPr>
          <w:rFonts w:ascii="FreeSerif" w:hAnsi="FreeSerif"/>
          <w:color w:val="231F20"/>
        </w:rPr>
        <w:t>≤</w:t>
      </w:r>
      <w:r>
        <w:rPr>
          <w:rFonts w:ascii="FreeSerif" w:hAnsi="FreeSerif"/>
          <w:color w:val="231F20"/>
          <w:spacing w:val="-9"/>
        </w:rPr>
        <w:t> </w:t>
      </w:r>
      <w:r>
        <w:rPr>
          <w:i/>
          <w:color w:val="231F20"/>
        </w:rPr>
        <w:t>m</w:t>
      </w:r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then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map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spacing w:val="-9"/>
        </w:rPr>
        <w:t> </w:t>
      </w:r>
      <w:r>
        <w:rPr>
          <w:rFonts w:ascii="FreeSerif" w:hAnsi="FreeSerif"/>
          <w:color w:val="231F20"/>
          <w:w w:val="140"/>
        </w:rPr>
        <w:t>−</w:t>
      </w:r>
      <w:r>
        <w:rPr>
          <w:rFonts w:ascii="FreeSerif" w:hAnsi="FreeSerif"/>
          <w:color w:val="231F20"/>
          <w:spacing w:val="-14"/>
          <w:w w:val="140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10"/>
        </w:rPr>
        <w:t> </w:t>
      </w:r>
      <w:r>
        <w:rPr>
          <w:color w:val="231F20"/>
          <w:spacing w:val="21"/>
          <w:w w:val="140"/>
        </w:rPr>
        <w:t>+1×</w:t>
      </w:r>
      <w:r>
        <w:rPr>
          <w:color w:val="231F20"/>
          <w:spacing w:val="-14"/>
          <w:w w:val="140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spacing w:val="-9"/>
        </w:rPr>
        <w:t> </w:t>
      </w:r>
      <w:r>
        <w:rPr>
          <w:rFonts w:ascii="FreeSerif" w:hAnsi="FreeSerif"/>
          <w:color w:val="231F20"/>
          <w:w w:val="140"/>
        </w:rPr>
        <w:t>−</w:t>
      </w:r>
      <w:r>
        <w:rPr>
          <w:rFonts w:ascii="FreeSerif" w:hAnsi="FreeSerif"/>
          <w:color w:val="231F20"/>
          <w:spacing w:val="-14"/>
          <w:w w:val="140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10"/>
        </w:rPr>
        <w:t> </w:t>
      </w:r>
      <w:r>
        <w:rPr>
          <w:color w:val="231F20"/>
          <w:w w:val="140"/>
        </w:rPr>
        <w:t>+</w:t>
      </w:r>
      <w:r>
        <w:rPr>
          <w:color w:val="231F20"/>
          <w:spacing w:val="-13"/>
          <w:w w:val="140"/>
        </w:rPr>
        <w:t> </w:t>
      </w:r>
      <w:r>
        <w:rPr>
          <w:color w:val="231F20"/>
        </w:rPr>
        <w:t>1.</w:t>
      </w:r>
      <w:r>
        <w:rPr>
          <w:color w:val="231F20"/>
          <w:spacing w:val="-10"/>
        </w:rPr>
        <w:t> </w:t>
      </w:r>
      <w:r>
        <w:rPr>
          <w:color w:val="231F20"/>
        </w:rPr>
        <w:t>Thus,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concluded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after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convolution operation, the size of output feature map is decreased. In</w:t>
      </w:r>
      <w:r>
        <w:rPr>
          <w:color w:val="231F20"/>
          <w:spacing w:val="40"/>
        </w:rPr>
        <w:t> </w:t>
      </w:r>
      <w:r>
        <w:rPr>
          <w:color w:val="231F20"/>
        </w:rPr>
        <w:t>other words, the</w:t>
      </w:r>
      <w:r>
        <w:rPr>
          <w:color w:val="231F20"/>
          <w:spacing w:val="-2"/>
        </w:rPr>
        <w:t> </w:t>
      </w:r>
      <w:r>
        <w:rPr>
          <w:color w:val="231F20"/>
        </w:rPr>
        <w:t>size</w:t>
      </w:r>
      <w:r>
        <w:rPr>
          <w:color w:val="231F20"/>
          <w:spacing w:val="-2"/>
        </w:rPr>
        <w:t> </w:t>
      </w:r>
      <w:r>
        <w:rPr>
          <w:color w:val="231F20"/>
        </w:rPr>
        <w:t>of the input image reduces after each convolution</w:t>
      </w:r>
      <w:r>
        <w:rPr>
          <w:color w:val="231F20"/>
          <w:spacing w:val="40"/>
        </w:rPr>
        <w:t> </w:t>
      </w:r>
      <w:r>
        <w:rPr>
          <w:color w:val="231F20"/>
        </w:rPr>
        <w:t>operation and becomes zero after some convolutions. Hence, it limits</w:t>
      </w:r>
      <w:r>
        <w:rPr>
          <w:color w:val="231F20"/>
          <w:spacing w:val="40"/>
        </w:rPr>
        <w:t> </w:t>
      </w:r>
      <w:r>
        <w:rPr>
          <w:color w:val="231F20"/>
        </w:rPr>
        <w:t>CNN's</w:t>
      </w:r>
      <w:r>
        <w:rPr>
          <w:color w:val="231F20"/>
          <w:spacing w:val="-10"/>
        </w:rPr>
        <w:t> </w:t>
      </w:r>
      <w:r>
        <w:rPr>
          <w:color w:val="231F20"/>
        </w:rPr>
        <w:t>depth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placing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upper</w:t>
      </w:r>
      <w:r>
        <w:rPr>
          <w:color w:val="231F20"/>
          <w:spacing w:val="-9"/>
        </w:rPr>
        <w:t> </w:t>
      </w:r>
      <w:r>
        <w:rPr>
          <w:color w:val="231F20"/>
        </w:rPr>
        <w:t>bound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layers</w:t>
      </w:r>
      <w:r>
        <w:rPr>
          <w:color w:val="231F20"/>
          <w:spacing w:val="-7"/>
        </w:rPr>
        <w:t> </w:t>
      </w:r>
      <w:r>
        <w:rPr>
          <w:color w:val="231F20"/>
        </w:rPr>
        <w:t>present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CNN.</w:t>
      </w:r>
      <w:r>
        <w:rPr>
          <w:color w:val="231F20"/>
          <w:spacing w:val="-10"/>
        </w:rPr>
        <w:t> </w:t>
      </w:r>
      <w:r>
        <w:rPr>
          <w:color w:val="231F20"/>
        </w:rPr>
        <w:t>Further,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elements</w:t>
      </w:r>
      <w:r>
        <w:rPr>
          <w:color w:val="231F20"/>
          <w:spacing w:val="-7"/>
        </w:rPr>
        <w:t> </w:t>
      </w:r>
      <w:r>
        <w:rPr>
          <w:color w:val="231F20"/>
        </w:rPr>
        <w:t>present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edges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corners are used less than the elements present in the center of the</w:t>
      </w:r>
      <w:r>
        <w:rPr>
          <w:color w:val="231F20"/>
          <w:spacing w:val="40"/>
        </w:rPr>
        <w:t> </w:t>
      </w:r>
      <w:r>
        <w:rPr>
          <w:color w:val="231F20"/>
        </w:rPr>
        <w:t>input matrix. To tackle these two issues, padding is used in the</w:t>
      </w:r>
      <w:r>
        <w:rPr>
          <w:color w:val="231F20"/>
          <w:spacing w:val="40"/>
        </w:rPr>
        <w:t> </w:t>
      </w:r>
      <w:r>
        <w:rPr>
          <w:color w:val="231F20"/>
        </w:rPr>
        <w:t>Convolutional layers present in the CNN.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Padding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used to expand the</w:t>
      </w:r>
      <w:r>
        <w:rPr>
          <w:color w:val="231F20"/>
          <w:spacing w:val="-2"/>
        </w:rPr>
        <w:t> </w:t>
      </w:r>
      <w:r>
        <w:rPr>
          <w:color w:val="231F20"/>
        </w:rPr>
        <w:t>input matrix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appending</w:t>
      </w:r>
      <w:r>
        <w:rPr>
          <w:color w:val="231F20"/>
          <w:spacing w:val="-2"/>
        </w:rPr>
        <w:t> </w:t>
      </w:r>
      <w:r>
        <w:rPr>
          <w:color w:val="231F20"/>
        </w:rPr>
        <w:t>the layers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zeroes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input</w:t>
      </w:r>
      <w:r>
        <w:rPr>
          <w:color w:val="231F20"/>
          <w:spacing w:val="-5"/>
        </w:rPr>
        <w:t> </w:t>
      </w:r>
      <w:r>
        <w:rPr>
          <w:color w:val="231F20"/>
        </w:rPr>
        <w:t>matrix's</w:t>
      </w:r>
      <w:r>
        <w:rPr>
          <w:color w:val="231F20"/>
          <w:spacing w:val="-4"/>
        </w:rPr>
        <w:t> </w:t>
      </w:r>
      <w:r>
        <w:rPr>
          <w:color w:val="231F20"/>
        </w:rPr>
        <w:t>border.</w:t>
      </w:r>
      <w:r>
        <w:rPr>
          <w:color w:val="231F20"/>
          <w:spacing w:val="-3"/>
        </w:rPr>
        <w:t> </w:t>
      </w:r>
      <w:r>
        <w:rPr>
          <w:color w:val="231F20"/>
        </w:rPr>
        <w:t>Thus,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input</w:t>
      </w:r>
      <w:r>
        <w:rPr>
          <w:color w:val="231F20"/>
          <w:spacing w:val="-3"/>
        </w:rPr>
        <w:t> </w:t>
      </w:r>
      <w:r>
        <w:rPr>
          <w:color w:val="231F20"/>
        </w:rPr>
        <w:t>matrix</w:t>
      </w:r>
      <w:r>
        <w:rPr>
          <w:color w:val="231F20"/>
          <w:spacing w:val="-3"/>
        </w:rPr>
        <w:t> </w:t>
      </w:r>
      <w:r>
        <w:rPr>
          <w:color w:val="231F20"/>
        </w:rPr>
        <w:t>area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convolution</w:t>
      </w:r>
      <w:r>
        <w:rPr>
          <w:color w:val="231F20"/>
          <w:spacing w:val="-5"/>
        </w:rPr>
        <w:t> </w:t>
      </w:r>
      <w:r>
        <w:rPr>
          <w:color w:val="231F20"/>
        </w:rPr>
        <w:t>operation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performed,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ensures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matrix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does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decrease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convo-</w:t>
      </w:r>
      <w:r>
        <w:rPr>
          <w:color w:val="231F20"/>
          <w:w w:val="105"/>
        </w:rPr>
        <w:t> </w:t>
      </w:r>
      <w:bookmarkStart w:name="_bookmark7" w:id="16"/>
      <w:bookmarkEnd w:id="16"/>
      <w:r>
        <w:rPr>
          <w:color w:val="231F20"/>
        </w:rPr>
        <w:t>l</w:t>
      </w:r>
      <w:r>
        <w:rPr>
          <w:color w:val="231F20"/>
        </w:rPr>
        <w:t>ution</w:t>
      </w:r>
      <w:r>
        <w:rPr>
          <w:color w:val="231F20"/>
          <w:spacing w:val="-1"/>
        </w:rPr>
        <w:t> </w:t>
      </w:r>
      <w:r>
        <w:rPr>
          <w:color w:val="231F20"/>
        </w:rPr>
        <w:t>operation.</w:t>
      </w:r>
      <w:r>
        <w:rPr>
          <w:color w:val="231F20"/>
          <w:spacing w:val="-2"/>
        </w:rPr>
        <w:t> </w:t>
      </w:r>
      <w:r>
        <w:rPr>
          <w:color w:val="231F20"/>
        </w:rPr>
        <w:t>It also</w:t>
      </w:r>
      <w:r>
        <w:rPr>
          <w:color w:val="231F20"/>
          <w:spacing w:val="-2"/>
        </w:rPr>
        <w:t> </w:t>
      </w:r>
      <w:r>
        <w:rPr>
          <w:color w:val="231F20"/>
        </w:rPr>
        <w:t>ensures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 elements present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edges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corners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utilized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adding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padding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layers.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w w:val="105"/>
        </w:rPr>
        <w:t> 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padding: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Valid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Padding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Padding.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Valid</w:t>
      </w:r>
    </w:p>
    <w:p>
      <w:pPr>
        <w:pStyle w:val="BodyText"/>
        <w:spacing w:line="276" w:lineRule="auto" w:before="173"/>
        <w:ind w:left="103" w:right="118"/>
        <w:jc w:val="both"/>
      </w:pPr>
      <w:r>
        <w:rPr/>
        <w:br w:type="column"/>
      </w:r>
      <w:r>
        <w:rPr>
          <w:color w:val="231F20"/>
        </w:rPr>
        <w:t>receives from its preceding layer. It computes a single output value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some</w:t>
      </w:r>
      <w:r>
        <w:rPr>
          <w:color w:val="231F20"/>
          <w:spacing w:val="-7"/>
        </w:rPr>
        <w:t> </w:t>
      </w:r>
      <w:r>
        <w:rPr>
          <w:color w:val="231F20"/>
        </w:rPr>
        <w:t>statistics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spacing w:val="-4"/>
        </w:rPr>
        <w:t> </w:t>
      </w:r>
      <w:r>
        <w:rPr>
          <w:color w:val="231F20"/>
        </w:rPr>
        <w:t>neighborhood.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statistics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Max</w:t>
      </w:r>
      <w:r>
        <w:rPr>
          <w:color w:val="231F20"/>
          <w:spacing w:val="-8"/>
        </w:rPr>
        <w:t> </w:t>
      </w:r>
      <w:r>
        <w:rPr>
          <w:color w:val="231F20"/>
        </w:rPr>
        <w:t>Pooling,</w:t>
      </w:r>
      <w:r>
        <w:rPr>
          <w:color w:val="231F20"/>
          <w:spacing w:val="-7"/>
        </w:rPr>
        <w:t> </w:t>
      </w:r>
      <w:r>
        <w:rPr>
          <w:color w:val="231F20"/>
        </w:rPr>
        <w:t>Average</w:t>
      </w:r>
      <w:r>
        <w:rPr>
          <w:color w:val="231F20"/>
          <w:spacing w:val="-8"/>
        </w:rPr>
        <w:t> </w:t>
      </w:r>
      <w:r>
        <w:rPr>
          <w:color w:val="231F20"/>
        </w:rPr>
        <w:t>Pooling,</w:t>
      </w:r>
      <w:r>
        <w:rPr>
          <w:color w:val="231F20"/>
          <w:spacing w:val="-9"/>
        </w:rPr>
        <w:t> </w:t>
      </w:r>
      <w:r>
        <w:rPr>
          <w:color w:val="231F20"/>
        </w:rPr>
        <w:t>etc.</w:t>
      </w:r>
      <w:r>
        <w:rPr>
          <w:color w:val="231F20"/>
          <w:spacing w:val="-8"/>
        </w:rPr>
        <w:t> </w:t>
      </w:r>
      <w:r>
        <w:rPr>
          <w:color w:val="231F20"/>
        </w:rPr>
        <w:t>Max</w:t>
      </w:r>
      <w:r>
        <w:rPr>
          <w:color w:val="231F20"/>
          <w:spacing w:val="-8"/>
        </w:rPr>
        <w:t> </w:t>
      </w:r>
      <w:r>
        <w:rPr>
          <w:color w:val="231F20"/>
        </w:rPr>
        <w:t>Pooling</w:t>
      </w:r>
      <w:r>
        <w:rPr>
          <w:color w:val="231F20"/>
          <w:spacing w:val="-8"/>
        </w:rPr>
        <w:t> </w:t>
      </w:r>
      <w:r>
        <w:rPr>
          <w:color w:val="231F20"/>
        </w:rPr>
        <w:t>picks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maximum</w:t>
      </w:r>
      <w:r>
        <w:rPr>
          <w:color w:val="231F20"/>
          <w:spacing w:val="40"/>
        </w:rPr>
        <w:t> </w:t>
      </w:r>
      <w:r>
        <w:rPr>
          <w:color w:val="231F20"/>
        </w:rPr>
        <w:t>value from its neighborhood, and Average Pooling computes the aver-</w:t>
      </w:r>
      <w:r>
        <w:rPr>
          <w:color w:val="231F20"/>
          <w:spacing w:val="40"/>
        </w:rPr>
        <w:t> </w:t>
      </w:r>
      <w:r>
        <w:rPr>
          <w:color w:val="231F20"/>
        </w:rPr>
        <w:t>age value in its neighborhood.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autoencoder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(CAE)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Autoencoder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self-supervised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uses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Neu-</w:t>
      </w:r>
      <w:r>
        <w:rPr>
          <w:color w:val="231F20"/>
          <w:spacing w:val="40"/>
        </w:rPr>
        <w:t> </w:t>
      </w:r>
      <w:r>
        <w:rPr>
          <w:color w:val="231F20"/>
        </w:rPr>
        <w:t>ral</w:t>
      </w:r>
      <w:r>
        <w:rPr>
          <w:color w:val="231F20"/>
          <w:spacing w:val="-3"/>
        </w:rPr>
        <w:t> </w:t>
      </w:r>
      <w:r>
        <w:rPr>
          <w:color w:val="231F20"/>
        </w:rPr>
        <w:t>Network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representation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Bisong,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Representation</w:t>
      </w:r>
      <w:r>
        <w:rPr>
          <w:color w:val="231F20"/>
          <w:spacing w:val="40"/>
        </w:rPr>
        <w:t> </w:t>
      </w:r>
      <w:r>
        <w:rPr>
          <w:color w:val="231F20"/>
        </w:rPr>
        <w:t>learning is a technique in which a system learns to encode input data.</w:t>
      </w:r>
      <w:r>
        <w:rPr>
          <w:color w:val="231F20"/>
          <w:spacing w:val="40"/>
        </w:rPr>
        <w:t> </w:t>
      </w:r>
      <w:r>
        <w:rPr>
          <w:color w:val="231F20"/>
        </w:rPr>
        <w:t>Autoencoders are used to map input data to some lower-dimensional</w:t>
      </w:r>
      <w:r>
        <w:rPr>
          <w:color w:val="231F20"/>
          <w:spacing w:val="40"/>
        </w:rPr>
        <w:t> </w:t>
      </w:r>
      <w:r>
        <w:rPr>
          <w:color w:val="231F20"/>
        </w:rPr>
        <w:t>space or compressed domain representation. To do this, a </w:t>
      </w:r>
      <w:r>
        <w:rPr>
          <w:color w:val="231F20"/>
        </w:rPr>
        <w:t>bottleneck</w:t>
      </w:r>
      <w:r>
        <w:rPr>
          <w:color w:val="231F20"/>
          <w:spacing w:val="80"/>
        </w:rPr>
        <w:t> </w:t>
      </w:r>
      <w:r>
        <w:rPr>
          <w:color w:val="231F20"/>
        </w:rPr>
        <w:t>is introduced in the network, which enforces the system to learn the</w:t>
      </w:r>
      <w:r>
        <w:rPr>
          <w:color w:val="231F20"/>
          <w:spacing w:val="40"/>
        </w:rPr>
        <w:t> </w:t>
      </w:r>
      <w:r>
        <w:rPr>
          <w:color w:val="231F20"/>
        </w:rPr>
        <w:t>compressed</w:t>
      </w:r>
      <w:r>
        <w:rPr>
          <w:color w:val="231F20"/>
          <w:spacing w:val="-10"/>
        </w:rPr>
        <w:t> </w:t>
      </w:r>
      <w:r>
        <w:rPr>
          <w:color w:val="231F20"/>
        </w:rPr>
        <w:t>domain</w:t>
      </w:r>
      <w:r>
        <w:rPr>
          <w:color w:val="231F20"/>
          <w:spacing w:val="-10"/>
        </w:rPr>
        <w:t> </w:t>
      </w:r>
      <w:r>
        <w:rPr>
          <w:color w:val="231F20"/>
        </w:rPr>
        <w:t>representation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data.</w:t>
      </w:r>
      <w:r>
        <w:rPr>
          <w:color w:val="231F20"/>
          <w:spacing w:val="-9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archi-</w:t>
      </w:r>
      <w:r>
        <w:rPr>
          <w:color w:val="231F20"/>
          <w:spacing w:val="40"/>
        </w:rPr>
        <w:t> </w:t>
      </w:r>
      <w:r>
        <w:rPr>
          <w:color w:val="231F20"/>
        </w:rPr>
        <w:t>tecture of a </w:t>
      </w:r>
      <w:r>
        <w:rPr>
          <w:i/>
          <w:color w:val="231F20"/>
        </w:rPr>
        <w:t>N </w:t>
      </w:r>
      <w:r>
        <w:rPr>
          <w:color w:val="231F20"/>
        </w:rPr>
        <w:t>layer Autoencoder.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An Autoencoder comprises four components: Encoder Network,</w:t>
      </w:r>
      <w:r>
        <w:rPr>
          <w:color w:val="231F20"/>
          <w:spacing w:val="40"/>
        </w:rPr>
        <w:t> </w:t>
      </w:r>
      <w:r>
        <w:rPr>
          <w:color w:val="231F20"/>
        </w:rPr>
        <w:t>Bottleneck Layer, Decoder Network, and Reconstruction Loss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Goodfellow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Encoder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codes input data to a compressed domain. The Bottleneck layer is the</w:t>
      </w:r>
      <w:r>
        <w:rPr>
          <w:color w:val="231F20"/>
          <w:spacing w:val="40"/>
        </w:rPr>
        <w:t> </w:t>
      </w:r>
      <w:r>
        <w:rPr>
          <w:color w:val="231F20"/>
        </w:rPr>
        <w:t>last layer of the Encoder Network, and its output is known as encoded</w:t>
      </w:r>
      <w:r>
        <w:rPr>
          <w:color w:val="231F20"/>
          <w:spacing w:val="40"/>
        </w:rPr>
        <w:t> </w:t>
      </w:r>
      <w:r>
        <w:rPr>
          <w:color w:val="231F20"/>
        </w:rPr>
        <w:t>input data. Let there are </w:t>
      </w:r>
      <w:r>
        <w:rPr>
          <w:i/>
          <w:color w:val="231F20"/>
        </w:rPr>
        <w:t>N </w:t>
      </w:r>
      <w:r>
        <w:rPr>
          <w:color w:val="231F20"/>
        </w:rPr>
        <w:t>layers in an Encoder Network in which the</w:t>
      </w:r>
      <w:r>
        <w:rPr>
          <w:color w:val="231F20"/>
          <w:spacing w:val="40"/>
        </w:rPr>
        <w:t> </w:t>
      </w:r>
      <w:r>
        <w:rPr>
          <w:color w:val="231F20"/>
        </w:rPr>
        <w:t>last layer i.e., </w:t>
      </w:r>
      <w:r>
        <w:rPr>
          <w:i/>
          <w:color w:val="231F20"/>
        </w:rPr>
        <w:t>N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layer is Bottleneck Layer. The mathematical equation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represent the working of each layer present in the Encoder Network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 shown in Eq. </w:t>
      </w:r>
      <w:hyperlink w:history="true" w:anchor="_bookmark7">
        <w:r>
          <w:rPr>
            <w:color w:val="2E3092"/>
            <w:vertAlign w:val="baseline"/>
          </w:rPr>
          <w:t>(4)</w:t>
        </w:r>
      </w:hyperlink>
      <w:r>
        <w:rPr>
          <w:color w:val="231F20"/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57"/>
        <w:rPr>
          <w:sz w:val="20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60745" cy="2389631"/>
            <wp:effectExtent l="0" t="0" r="0" b="0"/>
            <wp:docPr id="31" name="Image 3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45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55"/>
        <w:rPr>
          <w:sz w:val="20"/>
        </w:rPr>
      </w:pPr>
      <w:bookmarkStart w:name="_bookmark10" w:id="17"/>
      <w:bookmarkEnd w:id="17"/>
      <w:r>
        <w:rPr/>
      </w:r>
      <w:r>
        <w:rPr>
          <w:sz w:val="20"/>
        </w:rPr>
        <w:drawing>
          <wp:inline distT="0" distB="0" distL="0" distR="0">
            <wp:extent cx="5755173" cy="2999231"/>
            <wp:effectExtent l="0" t="0" r="0" b="0"/>
            <wp:docPr id="36" name="Image 3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17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9" w:id="18"/>
      <w:bookmarkEnd w:id="1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 Flow-diagram to demonstrate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methodology.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4"/>
          <w:footerReference w:type="default" r:id="rId25"/>
          <w:pgSz w:w="11910" w:h="15880"/>
          <w:pgMar w:header="693" w:footer="927" w:top="880" w:bottom="1120" w:left="660" w:right="640"/>
        </w:sectPr>
      </w:pPr>
    </w:p>
    <w:p>
      <w:pPr>
        <w:pStyle w:val="BodyText"/>
        <w:spacing w:before="114"/>
      </w:pPr>
    </w:p>
    <w:p>
      <w:pPr>
        <w:tabs>
          <w:tab w:pos="4909" w:val="left" w:leader="none"/>
        </w:tabs>
        <w:spacing w:before="1"/>
        <w:ind w:left="103" w:right="0" w:firstLine="0"/>
        <w:jc w:val="both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280">
                <wp:simplePos x="0" y="0"/>
                <wp:positionH relativeFrom="page">
                  <wp:posOffset>940319</wp:posOffset>
                </wp:positionH>
                <wp:positionV relativeFrom="paragraph">
                  <wp:posOffset>85695</wp:posOffset>
                </wp:positionV>
                <wp:extent cx="14604" cy="6096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4604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040901pt;margin-top:6.747703pt;width:1.150pt;height:4.8pt;mso-position-horizontal-relative:page;mso-position-vertical-relative:paragraph;z-index:-16883200" type="#_x0000_t202" id="docshape3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792">
                <wp:simplePos x="0" y="0"/>
                <wp:positionH relativeFrom="page">
                  <wp:posOffset>1133999</wp:posOffset>
                </wp:positionH>
                <wp:positionV relativeFrom="paragraph">
                  <wp:posOffset>56033</wp:posOffset>
                </wp:positionV>
                <wp:extent cx="48260" cy="9398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826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w w:val="105"/>
                                <w:sz w:val="11"/>
                              </w:rPr>
                              <w:t>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05"/>
                                <w:sz w:val="11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291298pt;margin-top:4.41205pt;width:3.8pt;height:7.4pt;mso-position-horizontal-relative:page;mso-position-vertical-relative:paragraph;z-index:-16882688" type="#_x0000_t202" id="docshape3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w w:val="105"/>
                          <w:sz w:val="11"/>
                        </w:rPr>
                        <w:t>e</w:t>
                      </w:r>
                      <w:r>
                        <w:rPr>
                          <w:i/>
                          <w:color w:val="231F20"/>
                          <w:spacing w:val="-7"/>
                          <w:w w:val="105"/>
                          <w:sz w:val="11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304">
                <wp:simplePos x="0" y="0"/>
                <wp:positionH relativeFrom="page">
                  <wp:posOffset>1294561</wp:posOffset>
                </wp:positionH>
                <wp:positionV relativeFrom="paragraph">
                  <wp:posOffset>76335</wp:posOffset>
                </wp:positionV>
                <wp:extent cx="14604" cy="6096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4604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933998pt;margin-top:6.010703pt;width:1.150pt;height:4.8pt;mso-position-horizontal-relative:page;mso-position-vertical-relative:paragraph;z-index:-16882176" type="#_x0000_t202" id="docshape3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816">
                <wp:simplePos x="0" y="0"/>
                <wp:positionH relativeFrom="page">
                  <wp:posOffset>1532877</wp:posOffset>
                </wp:positionH>
                <wp:positionV relativeFrom="paragraph">
                  <wp:posOffset>76335</wp:posOffset>
                </wp:positionV>
                <wp:extent cx="14604" cy="6096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4604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698997pt;margin-top:6.010703pt;width:1.150pt;height:4.8pt;mso-position-horizontal-relative:page;mso-position-vertical-relative:paragraph;z-index:-16881664" type="#_x0000_t202" id="docshape3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25"/>
          <w:sz w:val="16"/>
        </w:rPr>
        <w:t>X</w:t>
      </w:r>
      <w:r>
        <w:rPr>
          <w:i/>
          <w:color w:val="231F20"/>
          <w:w w:val="125"/>
          <w:sz w:val="16"/>
          <w:vertAlign w:val="subscript"/>
        </w:rPr>
        <w:t>ei</w:t>
      </w:r>
      <w:r>
        <w:rPr>
          <w:rFonts w:ascii="Standard Symbols PS" w:hAnsi="Standard Symbols PS"/>
          <w:color w:val="231F20"/>
          <w:w w:val="125"/>
          <w:sz w:val="16"/>
          <w:vertAlign w:val="subscript"/>
        </w:rPr>
        <w:t>+</w:t>
      </w:r>
      <w:r>
        <w:rPr>
          <w:color w:val="231F20"/>
          <w:w w:val="125"/>
          <w:sz w:val="16"/>
          <w:vertAlign w:val="subscript"/>
        </w:rPr>
        <w:t>1</w:t>
      </w:r>
      <w:r>
        <w:rPr>
          <w:color w:val="231F20"/>
          <w:spacing w:val="-13"/>
          <w:w w:val="12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11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f</w:t>
      </w:r>
      <w:r>
        <w:rPr>
          <w:i/>
          <w:color w:val="231F20"/>
          <w:spacing w:val="-17"/>
          <w:w w:val="110"/>
          <w:sz w:val="16"/>
          <w:vertAlign w:val="baseline"/>
        </w:rPr>
        <w:t> </w:t>
      </w:r>
      <w:r>
        <w:rPr>
          <w:i/>
          <w:color w:val="231F20"/>
          <w:w w:val="110"/>
          <w:position w:val="-3"/>
          <w:sz w:val="11"/>
          <w:vertAlign w:val="baseline"/>
        </w:rPr>
        <w:t>e</w:t>
      </w:r>
      <w:r>
        <w:rPr>
          <w:rFonts w:ascii="Arimo" w:hAnsi="Arimo"/>
          <w:color w:val="231F20"/>
          <w:spacing w:val="73"/>
          <w:w w:val="110"/>
          <w:position w:val="18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W</w:t>
      </w:r>
      <w:r>
        <w:rPr>
          <w:i/>
          <w:color w:val="231F20"/>
          <w:w w:val="110"/>
          <w:sz w:val="16"/>
          <w:vertAlign w:val="superscript"/>
        </w:rPr>
        <w:t>T</w:t>
      </w:r>
      <w:r>
        <w:rPr>
          <w:i/>
          <w:color w:val="231F20"/>
          <w:spacing w:val="-8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e</w:t>
      </w:r>
      <w:r>
        <w:rPr>
          <w:i/>
          <w:color w:val="231F20"/>
          <w:spacing w:val="23"/>
          <w:w w:val="12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i/>
          <w:color w:val="231F20"/>
          <w:w w:val="110"/>
          <w:sz w:val="16"/>
          <w:vertAlign w:val="subscript"/>
        </w:rPr>
        <w:t>e</w:t>
      </w:r>
      <w:r>
        <w:rPr>
          <w:rFonts w:ascii="Arimo" w:hAnsi="Arimo"/>
          <w:color w:val="231F20"/>
          <w:spacing w:val="27"/>
          <w:w w:val="110"/>
          <w:position w:val="18"/>
          <w:sz w:val="16"/>
          <w:vertAlign w:val="baseline"/>
        </w:rPr>
        <w:t>  </w:t>
      </w:r>
      <w:r>
        <w:rPr>
          <w:rFonts w:ascii="FreeSerif" w:hAnsi="FreeSerif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i</w:t>
      </w:r>
      <w:r>
        <w:rPr>
          <w:i/>
          <w:color w:val="231F20"/>
          <w:spacing w:val="-1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1"/>
          <w:w w:val="125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0,</w:t>
      </w:r>
      <w:r>
        <w:rPr>
          <w:color w:val="231F20"/>
          <w:spacing w:val="-17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1,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2,</w:t>
      </w:r>
      <w:r>
        <w:rPr>
          <w:color w:val="231F20"/>
          <w:spacing w:val="5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16"/>
          <w:w w:val="110"/>
          <w:sz w:val="16"/>
          <w:vertAlign w:val="baseline"/>
        </w:rPr>
        <w:t>...</w:t>
      </w:r>
      <w:r>
        <w:rPr>
          <w:rFonts w:ascii="Arial" w:hAnsi="Arial"/>
          <w:color w:val="231F20"/>
          <w:spacing w:val="-23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i/>
          <w:color w:val="231F20"/>
          <w:spacing w:val="-10"/>
          <w:w w:val="110"/>
          <w:sz w:val="16"/>
          <w:vertAlign w:val="baseline"/>
        </w:rPr>
        <w:t>N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4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before="96"/>
        <w:rPr>
          <w:rFonts w:ascii="Standard Symbols PS"/>
        </w:rPr>
      </w:pPr>
    </w:p>
    <w:p>
      <w:pPr>
        <w:pStyle w:val="BodyText"/>
        <w:spacing w:line="276" w:lineRule="auto"/>
        <w:ind w:left="103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328">
                <wp:simplePos x="0" y="0"/>
                <wp:positionH relativeFrom="page">
                  <wp:posOffset>864720</wp:posOffset>
                </wp:positionH>
                <wp:positionV relativeFrom="paragraph">
                  <wp:posOffset>44483</wp:posOffset>
                </wp:positionV>
                <wp:extent cx="57785" cy="8128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778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sz w:val="10"/>
                              </w:rPr>
                              <w:t>ei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088203pt;margin-top:3.502676pt;width:4.55pt;height:6.4pt;mso-position-horizontal-relative:page;mso-position-vertical-relative:paragraph;z-index:-16881152" type="#_x0000_t202" id="docshape34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15"/>
                          <w:sz w:val="10"/>
                        </w:rPr>
                        <w:t>ei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840">
                <wp:simplePos x="0" y="0"/>
                <wp:positionH relativeFrom="page">
                  <wp:posOffset>3249358</wp:posOffset>
                </wp:positionH>
                <wp:positionV relativeFrom="paragraph">
                  <wp:posOffset>43741</wp:posOffset>
                </wp:positionV>
                <wp:extent cx="173355" cy="8318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7335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45"/>
                                <w:sz w:val="10"/>
                              </w:rPr>
                              <w:t>ei</w:t>
                            </w:r>
                            <w:r>
                              <w:rPr>
                                <w:color w:val="231F20"/>
                                <w:spacing w:val="-4"/>
                                <w:w w:val="145"/>
                                <w:sz w:val="10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854996pt;margin-top:3.444236pt;width:13.65pt;height:6.55pt;mso-position-horizontal-relative:page;mso-position-vertical-relative:paragraph;z-index:-16880640" type="#_x0000_t202" id="docshape35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w w:val="145"/>
                          <w:sz w:val="10"/>
                        </w:rPr>
                        <w:t>ei</w:t>
                      </w:r>
                      <w:r>
                        <w:rPr>
                          <w:color w:val="231F20"/>
                          <w:spacing w:val="-4"/>
                          <w:w w:val="145"/>
                          <w:sz w:val="10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where </w:t>
      </w:r>
      <w:r>
        <w:rPr>
          <w:i/>
          <w:color w:val="231F20"/>
        </w:rPr>
        <w:t>X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is the input for the </w:t>
      </w:r>
      <w:r>
        <w:rPr>
          <w:i/>
          <w:color w:val="231F20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layer of Encoder Network,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spacing w:val="80"/>
          <w:w w:val="150"/>
          <w:vertAlign w:val="baseline"/>
        </w:rPr>
        <w:t> </w:t>
      </w:r>
      <w:r>
        <w:rPr>
          <w:color w:val="231F20"/>
          <w:vertAlign w:val="baseline"/>
        </w:rPr>
        <w:t>is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output of the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layer of the Encoder Network, 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ei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weight vector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layer 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Encoder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Network, </w:t>
      </w:r>
      <w:r>
        <w:rPr>
          <w:i/>
          <w:color w:val="231F20"/>
          <w:vertAlign w:val="baseline"/>
        </w:rPr>
        <w:t>b</w:t>
      </w:r>
      <w:r>
        <w:rPr>
          <w:i/>
          <w:color w:val="231F20"/>
          <w:vertAlign w:val="subscript"/>
        </w:rPr>
        <w:t>ei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bias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layer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Encoder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Network,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ei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activation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function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layer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Encoder Network.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Decoder Network is also a Neural Network that takes the output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Bottleneck</w:t>
      </w:r>
      <w:r>
        <w:rPr>
          <w:color w:val="231F20"/>
          <w:spacing w:val="-2"/>
        </w:rPr>
        <w:t> </w:t>
      </w:r>
      <w:r>
        <w:rPr>
          <w:color w:val="231F20"/>
        </w:rPr>
        <w:t>Layer as</w:t>
      </w:r>
      <w:r>
        <w:rPr>
          <w:color w:val="231F20"/>
          <w:spacing w:val="-2"/>
        </w:rPr>
        <w:t> </w:t>
      </w:r>
      <w:r>
        <w:rPr>
          <w:color w:val="231F20"/>
        </w:rPr>
        <w:t>input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tries to reconstruct the</w:t>
      </w:r>
      <w:r>
        <w:rPr>
          <w:color w:val="231F20"/>
          <w:spacing w:val="-2"/>
        </w:rPr>
        <w:t> </w:t>
      </w:r>
      <w:r>
        <w:rPr>
          <w:color w:val="231F20"/>
        </w:rPr>
        <w:t>original data.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layers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Decoder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layers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Encoder</w:t>
      </w:r>
      <w:r>
        <w:rPr>
          <w:color w:val="231F20"/>
          <w:spacing w:val="-4"/>
        </w:rPr>
        <w:t> </w:t>
      </w:r>
      <w:r>
        <w:rPr>
          <w:color w:val="231F20"/>
        </w:rPr>
        <w:t>Network</w:t>
      </w:r>
      <w:r>
        <w:rPr>
          <w:color w:val="231F20"/>
          <w:spacing w:val="-4"/>
        </w:rPr>
        <w:t> </w:t>
      </w:r>
      <w:r>
        <w:rPr>
          <w:color w:val="231F20"/>
        </w:rPr>
        <w:t>but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reverse</w:t>
      </w:r>
      <w:r>
        <w:rPr>
          <w:color w:val="231F20"/>
          <w:spacing w:val="-4"/>
        </w:rPr>
        <w:t> </w:t>
      </w:r>
      <w:r>
        <w:rPr>
          <w:color w:val="231F20"/>
        </w:rPr>
        <w:t>order.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last</w:t>
      </w:r>
      <w:r>
        <w:rPr>
          <w:color w:val="231F20"/>
          <w:spacing w:val="-5"/>
        </w:rPr>
        <w:t> </w:t>
      </w:r>
      <w:r>
        <w:rPr>
          <w:color w:val="231F20"/>
        </w:rPr>
        <w:t>layer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Decoder</w:t>
      </w:r>
      <w:r>
        <w:rPr>
          <w:color w:val="231F20"/>
          <w:spacing w:val="27"/>
        </w:rPr>
        <w:t> </w:t>
      </w:r>
      <w:r>
        <w:rPr>
          <w:color w:val="231F20"/>
        </w:rPr>
        <w:t>Network</w:t>
      </w:r>
      <w:r>
        <w:rPr>
          <w:color w:val="231F20"/>
          <w:spacing w:val="29"/>
        </w:rPr>
        <w:t> </w:t>
      </w:r>
      <w:r>
        <w:rPr>
          <w:color w:val="231F20"/>
        </w:rPr>
        <w:t>produces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noisy</w:t>
      </w:r>
      <w:r>
        <w:rPr>
          <w:color w:val="231F20"/>
          <w:spacing w:val="30"/>
        </w:rPr>
        <w:t> </w:t>
      </w:r>
      <w:r>
        <w:rPr>
          <w:color w:val="231F20"/>
        </w:rPr>
        <w:t>reconstruction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  <w:spacing w:val="-4"/>
        </w:rPr>
        <w:t>input</w:t>
      </w:r>
    </w:p>
    <w:p>
      <w:pPr>
        <w:pStyle w:val="BodyText"/>
        <w:spacing w:line="276" w:lineRule="auto" w:before="109"/>
        <w:ind w:left="103" w:right="120"/>
        <w:jc w:val="both"/>
      </w:pPr>
      <w:r>
        <w:rPr/>
        <w:br w:type="column"/>
      </w:r>
      <w:r>
        <w:rPr>
          <w:color w:val="231F20"/>
        </w:rPr>
        <w:t>data. The mathematical equation to represent the working of each</w:t>
      </w:r>
      <w:r>
        <w:rPr>
          <w:color w:val="231F20"/>
          <w:spacing w:val="40"/>
        </w:rPr>
        <w:t> </w:t>
      </w:r>
      <w:r>
        <w:rPr>
          <w:color w:val="231F20"/>
        </w:rPr>
        <w:t>layer present in the Decoder Network is shown in Eq. </w:t>
      </w:r>
      <w:hyperlink w:history="true" w:anchor="_bookmark9">
        <w:r>
          <w:rPr>
            <w:color w:val="2E3092"/>
          </w:rPr>
          <w:t>(5)</w:t>
        </w:r>
      </w:hyperlink>
      <w:r>
        <w:rPr>
          <w:color w:val="231F20"/>
        </w:rPr>
        <w:t>.</w:t>
      </w:r>
    </w:p>
    <w:p>
      <w:pPr>
        <w:pStyle w:val="BodyText"/>
        <w:spacing w:before="9"/>
      </w:pPr>
    </w:p>
    <w:p>
      <w:pPr>
        <w:tabs>
          <w:tab w:pos="4910" w:val="left" w:leader="none"/>
        </w:tabs>
        <w:spacing w:before="0"/>
        <w:ind w:left="103" w:right="0" w:firstLine="0"/>
        <w:jc w:val="both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352">
                <wp:simplePos x="0" y="0"/>
                <wp:positionH relativeFrom="page">
                  <wp:posOffset>4019039</wp:posOffset>
                </wp:positionH>
                <wp:positionV relativeFrom="paragraph">
                  <wp:posOffset>64778</wp:posOffset>
                </wp:positionV>
                <wp:extent cx="54610" cy="7112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461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1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40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459808pt;margin-top:5.100678pt;width:4.3pt;height:5.6pt;mso-position-horizontal-relative:page;mso-position-vertical-relative:paragraph;z-index:-16880128" type="#_x0000_t202" id="docshape3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Standard Symbols PS"/>
                          <w:sz w:val="11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40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864">
                <wp:simplePos x="0" y="0"/>
                <wp:positionH relativeFrom="page">
                  <wp:posOffset>4353839</wp:posOffset>
                </wp:positionH>
                <wp:positionV relativeFrom="paragraph">
                  <wp:posOffset>83325</wp:posOffset>
                </wp:positionV>
                <wp:extent cx="14604" cy="6096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4604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821991pt;margin-top:6.561062pt;width:1.150pt;height:4.8pt;mso-position-horizontal-relative:page;mso-position-vertical-relative:paragraph;z-index:-16879616" type="#_x0000_t202" id="docshape3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7376">
                <wp:simplePos x="0" y="0"/>
                <wp:positionH relativeFrom="page">
                  <wp:posOffset>4547514</wp:posOffset>
                </wp:positionH>
                <wp:positionV relativeFrom="paragraph">
                  <wp:posOffset>53650</wp:posOffset>
                </wp:positionV>
                <wp:extent cx="53340" cy="9398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334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071991pt;margin-top:4.22441pt;width:4.2pt;height:7.4pt;mso-position-horizontal-relative:page;mso-position-vertical-relative:paragraph;z-index:-16879104" type="#_x0000_t202" id="docshape3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-7"/>
                          <w:sz w:val="11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7888">
                <wp:simplePos x="0" y="0"/>
                <wp:positionH relativeFrom="page">
                  <wp:posOffset>4718875</wp:posOffset>
                </wp:positionH>
                <wp:positionV relativeFrom="paragraph">
                  <wp:posOffset>79007</wp:posOffset>
                </wp:positionV>
                <wp:extent cx="14604" cy="6096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4604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565002pt;margin-top:6.221062pt;width:1.150pt;height:4.8pt;mso-position-horizontal-relative:page;mso-position-vertical-relative:paragraph;z-index:-16878592" type="#_x0000_t202" id="docshape3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400">
                <wp:simplePos x="0" y="0"/>
                <wp:positionH relativeFrom="page">
                  <wp:posOffset>4962232</wp:posOffset>
                </wp:positionH>
                <wp:positionV relativeFrom="paragraph">
                  <wp:posOffset>79007</wp:posOffset>
                </wp:positionV>
                <wp:extent cx="14604" cy="6096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4604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72699pt;margin-top:6.221062pt;width:1.150pt;height:4.8pt;mso-position-horizontal-relative:page;mso-position-vertical-relative:paragraph;z-index:-16878080" type="#_x0000_t202" id="docshape4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X</w:t>
      </w:r>
      <w:r>
        <w:rPr>
          <w:i/>
          <w:color w:val="231F20"/>
          <w:w w:val="105"/>
          <w:sz w:val="16"/>
          <w:vertAlign w:val="subscript"/>
        </w:rPr>
        <w:t>d</w:t>
      </w:r>
      <w:r>
        <w:rPr>
          <w:i/>
          <w:color w:val="231F20"/>
          <w:w w:val="105"/>
          <w:position w:val="-3"/>
          <w:sz w:val="11"/>
          <w:vertAlign w:val="baseline"/>
        </w:rPr>
        <w:t>i</w:t>
      </w:r>
      <w:r>
        <w:rPr>
          <w:i/>
          <w:color w:val="231F20"/>
          <w:spacing w:val="48"/>
          <w:w w:val="115"/>
          <w:position w:val="-3"/>
          <w:sz w:val="11"/>
          <w:vertAlign w:val="baseline"/>
        </w:rPr>
        <w:t> </w:t>
      </w:r>
      <w:r>
        <w:rPr>
          <w:color w:val="231F20"/>
          <w:w w:val="115"/>
          <w:position w:val="-3"/>
          <w:sz w:val="11"/>
          <w:vertAlign w:val="baseline"/>
        </w:rPr>
        <w:t>1</w:t>
      </w:r>
      <w:r>
        <w:rPr>
          <w:color w:val="231F20"/>
          <w:spacing w:val="21"/>
          <w:w w:val="115"/>
          <w:position w:val="-3"/>
          <w:sz w:val="11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19"/>
          <w:w w:val="11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f</w:t>
      </w:r>
      <w:r>
        <w:rPr>
          <w:i/>
          <w:color w:val="231F20"/>
          <w:spacing w:val="-16"/>
          <w:w w:val="105"/>
          <w:sz w:val="16"/>
          <w:vertAlign w:val="baseline"/>
        </w:rPr>
        <w:t> </w:t>
      </w:r>
      <w:r>
        <w:rPr>
          <w:i/>
          <w:color w:val="231F20"/>
          <w:w w:val="105"/>
          <w:position w:val="-3"/>
          <w:sz w:val="11"/>
          <w:vertAlign w:val="baseline"/>
        </w:rPr>
        <w:t>d</w:t>
      </w:r>
      <w:r>
        <w:rPr>
          <w:rFonts w:ascii="Arimo" w:hAnsi="Arimo"/>
          <w:color w:val="231F20"/>
          <w:spacing w:val="62"/>
          <w:w w:val="150"/>
          <w:position w:val="18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W</w:t>
      </w:r>
      <w:r>
        <w:rPr>
          <w:i/>
          <w:color w:val="231F20"/>
          <w:w w:val="105"/>
          <w:sz w:val="16"/>
          <w:vertAlign w:val="superscript"/>
        </w:rPr>
        <w:t>T</w:t>
      </w:r>
      <w:r>
        <w:rPr>
          <w:i/>
          <w:color w:val="231F20"/>
          <w:spacing w:val="4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X</w:t>
      </w:r>
      <w:r>
        <w:rPr>
          <w:i/>
          <w:color w:val="231F20"/>
          <w:w w:val="105"/>
          <w:sz w:val="16"/>
          <w:vertAlign w:val="subscript"/>
        </w:rPr>
        <w:t>d</w:t>
      </w:r>
      <w:r>
        <w:rPr>
          <w:i/>
          <w:color w:val="231F20"/>
          <w:spacing w:val="29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1"/>
          <w:w w:val="11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b</w:t>
      </w:r>
      <w:r>
        <w:rPr>
          <w:i/>
          <w:color w:val="231F20"/>
          <w:w w:val="105"/>
          <w:sz w:val="16"/>
          <w:vertAlign w:val="subscript"/>
        </w:rPr>
        <w:t>d</w:t>
      </w:r>
      <w:r>
        <w:rPr>
          <w:rFonts w:ascii="Arimo" w:hAnsi="Arimo"/>
          <w:color w:val="231F20"/>
          <w:spacing w:val="33"/>
          <w:w w:val="105"/>
          <w:position w:val="18"/>
          <w:sz w:val="16"/>
          <w:vertAlign w:val="baseline"/>
        </w:rPr>
        <w:t>  </w:t>
      </w:r>
      <w:r>
        <w:rPr>
          <w:rFonts w:ascii="FreeSerif" w:hAnsi="FreeSerif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i/>
          <w:color w:val="231F20"/>
          <w:spacing w:val="-1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4"/>
          <w:w w:val="11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0,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2,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rFonts w:ascii="FreeSerif" w:hAnsi="FreeSerif"/>
          <w:color w:val="231F20"/>
          <w:w w:val="105"/>
          <w:sz w:val="16"/>
          <w:vertAlign w:val="baseline"/>
        </w:rPr>
        <w:t>⋯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4"/>
          <w:w w:val="105"/>
          <w:sz w:val="16"/>
          <w:vertAlign w:val="baseline"/>
        </w:rPr>
        <w:t> </w:t>
      </w:r>
      <w:r>
        <w:rPr>
          <w:i/>
          <w:color w:val="231F20"/>
          <w:spacing w:val="-10"/>
          <w:w w:val="105"/>
          <w:sz w:val="16"/>
          <w:vertAlign w:val="baseline"/>
        </w:rPr>
        <w:t>N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05"/>
          <w:sz w:val="16"/>
          <w:vertAlign w:val="baseline"/>
        </w:rPr>
        <w:t>(</w:t>
      </w:r>
      <w:r>
        <w:rPr>
          <w:color w:val="231F20"/>
          <w:spacing w:val="-5"/>
          <w:w w:val="105"/>
          <w:sz w:val="16"/>
          <w:vertAlign w:val="baseline"/>
        </w:rPr>
        <w:t>5</w:t>
      </w:r>
      <w:r>
        <w:rPr>
          <w:rFonts w:ascii="Standard Symbols PS" w:hAnsi="Standard Symbols PS"/>
          <w:color w:val="231F20"/>
          <w:spacing w:val="-5"/>
          <w:w w:val="105"/>
          <w:sz w:val="16"/>
          <w:vertAlign w:val="baseline"/>
        </w:rPr>
        <w:t>)</w:t>
      </w:r>
    </w:p>
    <w:p>
      <w:pPr>
        <w:pStyle w:val="BodyText"/>
        <w:spacing w:before="80"/>
        <w:rPr>
          <w:rFonts w:ascii="Standard Symbols PS"/>
        </w:rPr>
      </w:pPr>
    </w:p>
    <w:p>
      <w:pPr>
        <w:pStyle w:val="BodyText"/>
        <w:spacing w:line="276" w:lineRule="auto" w:before="1"/>
        <w:ind w:left="103" w:right="118"/>
        <w:jc w:val="both"/>
        <w:rPr>
          <w:i/>
        </w:rPr>
      </w:pPr>
      <w:r>
        <w:rPr>
          <w:color w:val="231F20"/>
          <w:w w:val="105"/>
        </w:rPr>
        <w:t>where</w:t>
      </w:r>
      <w:r>
        <w:rPr>
          <w:color w:val="231F20"/>
          <w:spacing w:val="-5"/>
          <w:w w:val="105"/>
        </w:rPr>
        <w:t> </w:t>
      </w:r>
      <w:r>
        <w:rPr>
          <w:i/>
          <w:color w:val="231F20"/>
          <w:w w:val="105"/>
        </w:rPr>
        <w:t>X</w:t>
      </w:r>
      <w:r>
        <w:rPr>
          <w:i/>
          <w:color w:val="231F20"/>
          <w:w w:val="105"/>
          <w:vertAlign w:val="subscript"/>
        </w:rPr>
        <w:t>di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i</w:t>
      </w:r>
      <w:r>
        <w:rPr>
          <w:i/>
          <w:color w:val="231F20"/>
          <w:w w:val="105"/>
          <w:vertAlign w:val="superscript"/>
        </w:rPr>
        <w:t>th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layer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Decoder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Network,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di</w:t>
      </w:r>
      <w:r>
        <w:rPr>
          <w:color w:val="231F20"/>
          <w:w w:val="105"/>
          <w:vertAlign w:val="subscript"/>
        </w:rPr>
        <w:t>+1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spacing w:val="-2"/>
          <w:w w:val="105"/>
          <w:vertAlign w:val="baseline"/>
        </w:rPr>
        <w:t>output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i</w:t>
      </w:r>
      <w:r>
        <w:rPr>
          <w:i/>
          <w:color w:val="231F20"/>
          <w:spacing w:val="-2"/>
          <w:w w:val="105"/>
          <w:vertAlign w:val="superscript"/>
        </w:rPr>
        <w:t>th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layer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Decoder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Network,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W</w:t>
      </w:r>
      <w:r>
        <w:rPr>
          <w:i/>
          <w:color w:val="231F20"/>
          <w:spacing w:val="-2"/>
          <w:w w:val="105"/>
          <w:vertAlign w:val="subscript"/>
        </w:rPr>
        <w:t>di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weight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vector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i</w:t>
      </w:r>
      <w:r>
        <w:rPr>
          <w:i/>
          <w:color w:val="231F20"/>
          <w:spacing w:val="-2"/>
          <w:w w:val="105"/>
          <w:vertAlign w:val="superscript"/>
        </w:rPr>
        <w:t>th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layer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Decoder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Network,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b</w:t>
      </w:r>
      <w:r>
        <w:rPr>
          <w:i/>
          <w:color w:val="231F20"/>
          <w:spacing w:val="-2"/>
          <w:w w:val="105"/>
          <w:vertAlign w:val="subscript"/>
        </w:rPr>
        <w:t>di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bias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i</w:t>
      </w:r>
      <w:r>
        <w:rPr>
          <w:i/>
          <w:color w:val="231F20"/>
          <w:spacing w:val="-2"/>
          <w:w w:val="105"/>
          <w:vertAlign w:val="superscript"/>
        </w:rPr>
        <w:t>th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layer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Decoder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Network,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w w:val="105"/>
          <w:vertAlign w:val="subscript"/>
        </w:rPr>
        <w:t>di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activation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function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i</w:t>
      </w:r>
      <w:r>
        <w:rPr>
          <w:i/>
          <w:color w:val="231F20"/>
          <w:w w:val="105"/>
          <w:vertAlign w:val="superscript"/>
        </w:rPr>
        <w:t>th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layer 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Decoder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Network.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difference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between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original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perscript"/>
        </w:rPr>
        <w:t>O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reconstructed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perscript"/>
        </w:rPr>
        <w:t>R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known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Reconstruction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Loss.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vertAlign w:val="baseline"/>
        </w:rPr>
        <w:t>autoencoder is trained using Backpropagation Algorithm to minimize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the Reconstruction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Loss.</w:t>
      </w:r>
      <w:r>
        <w:rPr>
          <w:color w:val="231F20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Mean Squared</w:t>
      </w:r>
      <w:r>
        <w:rPr>
          <w:i/>
          <w:color w:val="231F20"/>
          <w:spacing w:val="-1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Error</w:t>
      </w:r>
      <w:r>
        <w:rPr>
          <w:i/>
          <w:color w:val="231F20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(MSE)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Binary</w:t>
      </w:r>
      <w:r>
        <w:rPr>
          <w:i/>
          <w:color w:val="231F20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Cross-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927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74"/>
        <w:rPr>
          <w:i/>
          <w:sz w:val="20"/>
        </w:rPr>
      </w:pPr>
    </w:p>
    <w:p>
      <w:pPr>
        <w:pStyle w:val="BodyText"/>
        <w:ind w:left="1306"/>
        <w:rPr>
          <w:sz w:val="20"/>
        </w:rPr>
      </w:pPr>
      <w:r>
        <w:rPr>
          <w:sz w:val="20"/>
        </w:rPr>
        <w:drawing>
          <wp:inline distT="0" distB="0" distL="0" distR="0">
            <wp:extent cx="5062353" cy="2990088"/>
            <wp:effectExtent l="0" t="0" r="0" b="0"/>
            <wp:docPr id="48" name="Image 48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53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40"/>
        </w:sectPr>
      </w:pPr>
    </w:p>
    <w:p>
      <w:pPr>
        <w:pStyle w:val="BodyText"/>
        <w:spacing w:before="115"/>
        <w:rPr>
          <w:i/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2. Proposed work" w:id="19"/>
      <w:bookmarkEnd w:id="19"/>
      <w:r>
        <w:rPr/>
      </w:r>
      <w:bookmarkStart w:name="_bookmark11" w:id="20"/>
      <w:bookmarkEnd w:id="2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Layer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wise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details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CAE</w:t>
      </w:r>
      <w:r>
        <w:rPr>
          <w:color w:val="231F20"/>
          <w:spacing w:val="12"/>
          <w:sz w:val="12"/>
        </w:rPr>
        <w:t> </w:t>
      </w:r>
      <w:r>
        <w:rPr>
          <w:color w:val="231F20"/>
          <w:spacing w:val="-2"/>
          <w:sz w:val="12"/>
        </w:rPr>
        <w:t>network.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2"/>
        <w:gridCol w:w="1667"/>
        <w:gridCol w:w="1177"/>
        <w:gridCol w:w="1182"/>
        <w:gridCol w:w="1071"/>
        <w:gridCol w:w="895"/>
        <w:gridCol w:w="944"/>
        <w:gridCol w:w="1348"/>
        <w:gridCol w:w="1372"/>
      </w:tblGrid>
      <w:tr>
        <w:trPr>
          <w:trHeight w:val="417" w:hRule="atLeast"/>
        </w:trPr>
        <w:tc>
          <w:tcPr>
            <w:tcW w:w="7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Layer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number</w:t>
            </w:r>
          </w:p>
        </w:tc>
        <w:tc>
          <w:tcPr>
            <w:tcW w:w="16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Layer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(type)</w:t>
            </w:r>
          </w:p>
        </w:tc>
        <w:tc>
          <w:tcPr>
            <w:tcW w:w="11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2"/>
              <w:rPr>
                <w:sz w:val="12"/>
              </w:rPr>
            </w:pPr>
            <w:r>
              <w:rPr>
                <w:color w:val="231F20"/>
                <w:sz w:val="12"/>
              </w:rPr>
              <w:t>Input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shape</w:t>
            </w:r>
          </w:p>
        </w:tc>
        <w:tc>
          <w:tcPr>
            <w:tcW w:w="11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Number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of</w:t>
            </w:r>
          </w:p>
          <w:p>
            <w:pPr>
              <w:pStyle w:val="TableParagraph"/>
              <w:spacing w:before="33"/>
              <w:ind w:left="142"/>
              <w:rPr>
                <w:sz w:val="12"/>
              </w:rPr>
            </w:pP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lters/channels</w:t>
            </w:r>
          </w:p>
        </w:tc>
        <w:tc>
          <w:tcPr>
            <w:tcW w:w="10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Size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each</w:t>
            </w:r>
          </w:p>
          <w:p>
            <w:pPr>
              <w:pStyle w:val="TableParagraph"/>
              <w:spacing w:before="33"/>
              <w:ind w:left="143"/>
              <w:rPr>
                <w:sz w:val="12"/>
              </w:rPr>
            </w:pP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lter/channel</w:t>
            </w:r>
          </w:p>
        </w:tc>
        <w:tc>
          <w:tcPr>
            <w:tcW w:w="8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4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Activation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</w:tc>
        <w:tc>
          <w:tcPr>
            <w:tcW w:w="9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</w:tc>
        <w:tc>
          <w:tcPr>
            <w:tcW w:w="13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315" w:right="35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Output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shape</w:t>
            </w:r>
          </w:p>
        </w:tc>
        <w:tc>
          <w:tcPr>
            <w:tcW w:w="13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4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Number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training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</w:p>
        </w:tc>
      </w:tr>
      <w:tr>
        <w:trPr>
          <w:trHeight w:val="209" w:hRule="atLeast"/>
        </w:trPr>
        <w:tc>
          <w:tcPr>
            <w:tcW w:w="7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66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4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Input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Layer</w:t>
            </w:r>
          </w:p>
        </w:tc>
        <w:tc>
          <w:tcPr>
            <w:tcW w:w="11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4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8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4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6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3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4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341" w:hRule="atLeast"/>
        </w:trPr>
        <w:tc>
          <w:tcPr>
            <w:tcW w:w="72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667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#1</w:t>
            </w:r>
          </w:p>
        </w:tc>
        <w:tc>
          <w:tcPr>
            <w:tcW w:w="1177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82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071" w:type="dxa"/>
          </w:tcPr>
          <w:p>
            <w:pPr>
              <w:pStyle w:val="TableParagraph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895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944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  <w:p>
            <w:pPr>
              <w:pStyle w:val="TableParagraph"/>
              <w:spacing w:line="130" w:lineRule="exact" w:before="35"/>
              <w:ind w:left="1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</w:tc>
        <w:tc>
          <w:tcPr>
            <w:tcW w:w="1348" w:type="dxa"/>
          </w:tcPr>
          <w:p>
            <w:pPr>
              <w:pStyle w:val="TableParagraph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16</w:t>
            </w:r>
          </w:p>
        </w:tc>
        <w:tc>
          <w:tcPr>
            <w:tcW w:w="1372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448</w:t>
            </w:r>
          </w:p>
        </w:tc>
      </w:tr>
      <w:tr>
        <w:trPr>
          <w:trHeight w:val="173" w:hRule="atLeast"/>
        </w:trPr>
        <w:tc>
          <w:tcPr>
            <w:tcW w:w="722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667" w:type="dxa"/>
          </w:tcPr>
          <w:p>
            <w:pPr>
              <w:pStyle w:val="TableParagraph"/>
              <w:spacing w:line="130" w:lineRule="exact" w:before="22"/>
              <w:ind w:left="14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MaxPool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#1</w:t>
            </w:r>
          </w:p>
        </w:tc>
        <w:tc>
          <w:tcPr>
            <w:tcW w:w="1177" w:type="dxa"/>
          </w:tcPr>
          <w:p>
            <w:pPr>
              <w:pStyle w:val="TableParagraph"/>
              <w:spacing w:line="130" w:lineRule="exact" w:before="22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16</w:t>
            </w:r>
          </w:p>
        </w:tc>
        <w:tc>
          <w:tcPr>
            <w:tcW w:w="1182" w:type="dxa"/>
          </w:tcPr>
          <w:p>
            <w:pPr>
              <w:pStyle w:val="TableParagraph"/>
              <w:spacing w:line="130" w:lineRule="exact" w:before="22"/>
              <w:ind w:left="14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</w:t>
            </w:r>
          </w:p>
        </w:tc>
        <w:tc>
          <w:tcPr>
            <w:tcW w:w="1071" w:type="dxa"/>
          </w:tcPr>
          <w:p>
            <w:pPr>
              <w:pStyle w:val="TableParagraph"/>
              <w:spacing w:line="130" w:lineRule="exact" w:before="22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895" w:type="dxa"/>
          </w:tcPr>
          <w:p>
            <w:pPr>
              <w:pStyle w:val="TableParagraph"/>
              <w:spacing w:line="138" w:lineRule="exact" w:before="15"/>
              <w:ind w:left="14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4" w:type="dxa"/>
          </w:tcPr>
          <w:p>
            <w:pPr>
              <w:pStyle w:val="TableParagraph"/>
              <w:spacing w:line="138" w:lineRule="exact" w:before="15"/>
              <w:ind w:left="16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48" w:type="dxa"/>
          </w:tcPr>
          <w:p>
            <w:pPr>
              <w:pStyle w:val="TableParagraph"/>
              <w:spacing w:line="130" w:lineRule="exact" w:before="22"/>
              <w:ind w:left="3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16</w:t>
            </w:r>
          </w:p>
        </w:tc>
        <w:tc>
          <w:tcPr>
            <w:tcW w:w="1372" w:type="dxa"/>
          </w:tcPr>
          <w:p>
            <w:pPr>
              <w:pStyle w:val="TableParagraph"/>
              <w:spacing w:line="130" w:lineRule="exact" w:before="22"/>
              <w:ind w:left="14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69" w:hRule="atLeast"/>
        </w:trPr>
        <w:tc>
          <w:tcPr>
            <w:tcW w:w="722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667" w:type="dxa"/>
          </w:tcPr>
          <w:p>
            <w:pPr>
              <w:pStyle w:val="TableParagraph"/>
              <w:spacing w:line="129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#2</w:t>
            </w:r>
          </w:p>
        </w:tc>
        <w:tc>
          <w:tcPr>
            <w:tcW w:w="1177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16</w:t>
            </w:r>
          </w:p>
        </w:tc>
        <w:tc>
          <w:tcPr>
            <w:tcW w:w="118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line="129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4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944" w:type="dxa"/>
          </w:tcPr>
          <w:p>
            <w:pPr>
              <w:pStyle w:val="TableParagraph"/>
              <w:spacing w:line="129" w:lineRule="exact"/>
              <w:ind w:left="1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</w:tc>
        <w:tc>
          <w:tcPr>
            <w:tcW w:w="1348" w:type="dxa"/>
          </w:tcPr>
          <w:p>
            <w:pPr>
              <w:pStyle w:val="TableParagraph"/>
              <w:spacing w:line="129" w:lineRule="exact"/>
              <w:ind w:left="3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10"/>
                <w:w w:val="115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ind w:left="14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1,160</w:t>
            </w:r>
          </w:p>
        </w:tc>
      </w:tr>
      <w:tr>
        <w:trPr>
          <w:trHeight w:val="343" w:hRule="atLeast"/>
        </w:trPr>
        <w:tc>
          <w:tcPr>
            <w:tcW w:w="72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66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MaxPool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#2</w:t>
            </w:r>
          </w:p>
        </w:tc>
        <w:tc>
          <w:tcPr>
            <w:tcW w:w="117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10"/>
                <w:w w:val="115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895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4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4" w:type="dxa"/>
          </w:tcPr>
          <w:p>
            <w:pPr>
              <w:pStyle w:val="TableParagraph"/>
              <w:spacing w:before="22"/>
              <w:ind w:left="1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38" w:lineRule="exact" w:before="27"/>
              <w:ind w:left="16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 64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69" w:hRule="atLeast"/>
        </w:trPr>
        <w:tc>
          <w:tcPr>
            <w:tcW w:w="722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667" w:type="dxa"/>
          </w:tcPr>
          <w:p>
            <w:pPr>
              <w:pStyle w:val="TableParagraph"/>
              <w:spacing w:line="129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#3</w:t>
            </w:r>
          </w:p>
        </w:tc>
        <w:tc>
          <w:tcPr>
            <w:tcW w:w="1177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line="129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4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944" w:type="dxa"/>
          </w:tcPr>
          <w:p>
            <w:pPr>
              <w:pStyle w:val="TableParagraph"/>
              <w:spacing w:line="129" w:lineRule="exact"/>
              <w:ind w:left="1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</w:tc>
        <w:tc>
          <w:tcPr>
            <w:tcW w:w="1348" w:type="dxa"/>
          </w:tcPr>
          <w:p>
            <w:pPr>
              <w:pStyle w:val="TableParagraph"/>
              <w:spacing w:line="129" w:lineRule="exact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 64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ind w:left="14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584</w:t>
            </w:r>
          </w:p>
        </w:tc>
      </w:tr>
      <w:tr>
        <w:trPr>
          <w:trHeight w:val="343" w:hRule="atLeast"/>
        </w:trPr>
        <w:tc>
          <w:tcPr>
            <w:tcW w:w="72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66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MaxPool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#3</w:t>
            </w:r>
          </w:p>
        </w:tc>
        <w:tc>
          <w:tcPr>
            <w:tcW w:w="117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895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4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4" w:type="dxa"/>
          </w:tcPr>
          <w:p>
            <w:pPr>
              <w:pStyle w:val="TableParagraph"/>
              <w:spacing w:before="22"/>
              <w:ind w:left="1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38" w:lineRule="exact" w:before="27"/>
              <w:ind w:left="16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0" w:hRule="atLeast"/>
        </w:trPr>
        <w:tc>
          <w:tcPr>
            <w:tcW w:w="722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667" w:type="dxa"/>
          </w:tcPr>
          <w:p>
            <w:pPr>
              <w:pStyle w:val="TableParagraph"/>
              <w:spacing w:line="130" w:lineRule="exact"/>
              <w:ind w:left="14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Bottleneck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Layer</w:t>
            </w:r>
          </w:p>
        </w:tc>
        <w:tc>
          <w:tcPr>
            <w:tcW w:w="1177" w:type="dxa"/>
          </w:tcPr>
          <w:p>
            <w:pPr>
              <w:pStyle w:val="TableParagraph"/>
              <w:spacing w:line="130" w:lineRule="exact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line="130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line="130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895" w:type="dxa"/>
          </w:tcPr>
          <w:p>
            <w:pPr>
              <w:pStyle w:val="TableParagraph"/>
              <w:spacing w:line="130" w:lineRule="exact"/>
              <w:ind w:left="14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944" w:type="dxa"/>
          </w:tcPr>
          <w:p>
            <w:pPr>
              <w:pStyle w:val="TableParagraph"/>
              <w:spacing w:line="130" w:lineRule="exact"/>
              <w:ind w:left="1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</w:tc>
        <w:tc>
          <w:tcPr>
            <w:tcW w:w="1348" w:type="dxa"/>
          </w:tcPr>
          <w:p>
            <w:pPr>
              <w:pStyle w:val="TableParagraph"/>
              <w:spacing w:line="130" w:lineRule="exact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line="130" w:lineRule="exact"/>
              <w:ind w:left="14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584</w:t>
            </w:r>
          </w:p>
        </w:tc>
      </w:tr>
      <w:tr>
        <w:trPr>
          <w:trHeight w:val="344" w:hRule="atLeast"/>
        </w:trPr>
        <w:tc>
          <w:tcPr>
            <w:tcW w:w="72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667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43"/>
              <w:rPr>
                <w:sz w:val="12"/>
              </w:rPr>
            </w:pPr>
            <w:r>
              <w:rPr>
                <w:color w:val="231F20"/>
                <w:sz w:val="12"/>
              </w:rPr>
              <w:t>UpSampling</w:t>
            </w:r>
            <w:r>
              <w:rPr>
                <w:color w:val="231F20"/>
                <w:spacing w:val="34"/>
                <w:sz w:val="12"/>
              </w:rPr>
              <w:t> </w:t>
            </w:r>
            <w:r>
              <w:rPr>
                <w:color w:val="231F20"/>
                <w:sz w:val="12"/>
              </w:rPr>
              <w:t>Layer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#1</w:t>
            </w:r>
          </w:p>
        </w:tc>
        <w:tc>
          <w:tcPr>
            <w:tcW w:w="1177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895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4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4" w:type="dxa"/>
          </w:tcPr>
          <w:p>
            <w:pPr>
              <w:pStyle w:val="TableParagraph"/>
              <w:spacing w:before="22"/>
              <w:ind w:left="1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38" w:lineRule="exact" w:before="28"/>
              <w:ind w:left="16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48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 64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4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69" w:hRule="atLeast"/>
        </w:trPr>
        <w:tc>
          <w:tcPr>
            <w:tcW w:w="722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667" w:type="dxa"/>
          </w:tcPr>
          <w:p>
            <w:pPr>
              <w:pStyle w:val="TableParagraph"/>
              <w:spacing w:line="129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#4</w:t>
            </w:r>
          </w:p>
        </w:tc>
        <w:tc>
          <w:tcPr>
            <w:tcW w:w="1177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line="129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4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944" w:type="dxa"/>
          </w:tcPr>
          <w:p>
            <w:pPr>
              <w:pStyle w:val="TableParagraph"/>
              <w:spacing w:line="129" w:lineRule="exact"/>
              <w:ind w:left="1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</w:tc>
        <w:tc>
          <w:tcPr>
            <w:tcW w:w="1348" w:type="dxa"/>
          </w:tcPr>
          <w:p>
            <w:pPr>
              <w:pStyle w:val="TableParagraph"/>
              <w:spacing w:line="129" w:lineRule="exact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 64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ind w:left="14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584</w:t>
            </w:r>
          </w:p>
        </w:tc>
      </w:tr>
      <w:tr>
        <w:trPr>
          <w:trHeight w:val="343" w:hRule="atLeast"/>
        </w:trPr>
        <w:tc>
          <w:tcPr>
            <w:tcW w:w="72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66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UpSampling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Layer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7"/>
                <w:w w:val="105"/>
                <w:sz w:val="12"/>
              </w:rPr>
              <w:t>#2</w:t>
            </w:r>
          </w:p>
        </w:tc>
        <w:tc>
          <w:tcPr>
            <w:tcW w:w="117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895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4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4" w:type="dxa"/>
          </w:tcPr>
          <w:p>
            <w:pPr>
              <w:pStyle w:val="TableParagraph"/>
              <w:spacing w:before="22"/>
              <w:ind w:left="1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38" w:lineRule="exact" w:before="27"/>
              <w:ind w:left="16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3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10"/>
                <w:w w:val="115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4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69" w:hRule="atLeast"/>
        </w:trPr>
        <w:tc>
          <w:tcPr>
            <w:tcW w:w="722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667" w:type="dxa"/>
          </w:tcPr>
          <w:p>
            <w:pPr>
              <w:pStyle w:val="TableParagraph"/>
              <w:spacing w:line="129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#5</w:t>
            </w:r>
          </w:p>
        </w:tc>
        <w:tc>
          <w:tcPr>
            <w:tcW w:w="1177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10"/>
                <w:w w:val="115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line="129" w:lineRule="exact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4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944" w:type="dxa"/>
          </w:tcPr>
          <w:p>
            <w:pPr>
              <w:pStyle w:val="TableParagraph"/>
              <w:spacing w:line="129" w:lineRule="exact"/>
              <w:ind w:left="1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</w:tc>
        <w:tc>
          <w:tcPr>
            <w:tcW w:w="1348" w:type="dxa"/>
          </w:tcPr>
          <w:p>
            <w:pPr>
              <w:pStyle w:val="TableParagraph"/>
              <w:spacing w:line="129" w:lineRule="exact"/>
              <w:ind w:left="31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10"/>
                <w:w w:val="115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/>
              <w:ind w:left="14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584</w:t>
            </w:r>
          </w:p>
        </w:tc>
      </w:tr>
      <w:tr>
        <w:trPr>
          <w:trHeight w:val="344" w:hRule="atLeast"/>
        </w:trPr>
        <w:tc>
          <w:tcPr>
            <w:tcW w:w="72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66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143"/>
              <w:rPr>
                <w:sz w:val="12"/>
              </w:rPr>
            </w:pPr>
            <w:r>
              <w:rPr>
                <w:color w:val="231F20"/>
                <w:sz w:val="12"/>
              </w:rPr>
              <w:t>UpSampling</w:t>
            </w:r>
            <w:r>
              <w:rPr>
                <w:color w:val="231F20"/>
                <w:spacing w:val="34"/>
                <w:sz w:val="12"/>
              </w:rPr>
              <w:t> </w:t>
            </w:r>
            <w:r>
              <w:rPr>
                <w:color w:val="231F20"/>
                <w:sz w:val="12"/>
              </w:rPr>
              <w:t>Layer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#3</w:t>
            </w:r>
          </w:p>
        </w:tc>
        <w:tc>
          <w:tcPr>
            <w:tcW w:w="117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14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10"/>
                <w:w w:val="115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895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4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4" w:type="dxa"/>
          </w:tcPr>
          <w:p>
            <w:pPr>
              <w:pStyle w:val="TableParagraph"/>
              <w:spacing w:before="22"/>
              <w:ind w:left="1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38" w:lineRule="exact" w:before="27"/>
              <w:ind w:left="16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14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334" w:hRule="atLeast"/>
        </w:trPr>
        <w:tc>
          <w:tcPr>
            <w:tcW w:w="722" w:type="dxa"/>
          </w:tcPr>
          <w:p>
            <w:pPr>
              <w:pStyle w:val="TableParagraph"/>
              <w:spacing w:before="2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667" w:type="dxa"/>
          </w:tcPr>
          <w:p>
            <w:pPr>
              <w:pStyle w:val="TableParagraph"/>
              <w:spacing w:before="21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#6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(Output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Layer)</w:t>
            </w:r>
          </w:p>
        </w:tc>
        <w:tc>
          <w:tcPr>
            <w:tcW w:w="1177" w:type="dxa"/>
          </w:tcPr>
          <w:p>
            <w:pPr>
              <w:pStyle w:val="TableParagraph"/>
              <w:spacing w:before="21"/>
              <w:ind w:left="14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182" w:type="dxa"/>
          </w:tcPr>
          <w:p>
            <w:pPr>
              <w:pStyle w:val="TableParagraph"/>
              <w:spacing w:before="21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71" w:type="dxa"/>
          </w:tcPr>
          <w:p>
            <w:pPr>
              <w:pStyle w:val="TableParagraph"/>
              <w:spacing w:before="21"/>
              <w:ind w:left="1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895" w:type="dxa"/>
          </w:tcPr>
          <w:p>
            <w:pPr>
              <w:pStyle w:val="TableParagraph"/>
              <w:spacing w:before="21"/>
              <w:ind w:left="14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944" w:type="dxa"/>
          </w:tcPr>
          <w:p>
            <w:pPr>
              <w:pStyle w:val="TableParagraph"/>
              <w:spacing w:before="21"/>
              <w:ind w:left="1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  <w:p>
            <w:pPr>
              <w:pStyle w:val="TableParagraph"/>
              <w:spacing w:line="122" w:lineRule="exact" w:before="35"/>
              <w:ind w:left="1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</w:tc>
        <w:tc>
          <w:tcPr>
            <w:tcW w:w="1348" w:type="dxa"/>
          </w:tcPr>
          <w:p>
            <w:pPr>
              <w:pStyle w:val="TableParagraph"/>
              <w:spacing w:before="21"/>
              <w:ind w:left="3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372" w:type="dxa"/>
          </w:tcPr>
          <w:p>
            <w:pPr>
              <w:pStyle w:val="TableParagraph"/>
              <w:spacing w:before="21"/>
              <w:ind w:left="14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219</w:t>
            </w:r>
          </w:p>
        </w:tc>
      </w:tr>
    </w:tbl>
    <w:p>
      <w:pPr>
        <w:tabs>
          <w:tab w:pos="9253" w:val="left" w:leader="none"/>
        </w:tabs>
        <w:spacing w:before="30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484555</wp:posOffset>
                </wp:positionH>
                <wp:positionV relativeFrom="paragraph">
                  <wp:posOffset>139406</wp:posOffset>
                </wp:positionV>
                <wp:extent cx="6591934" cy="6985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0.976905pt;width:519.024pt;height:.51022pt;mso-position-horizontal-relative:page;mso-position-vertical-relative:paragraph;z-index:-15716352;mso-wrap-distance-left:0;mso-wrap-distance-right:0" id="docshape44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w w:val="115"/>
          <w:sz w:val="12"/>
        </w:rPr>
        <w:t>Total</w:t>
      </w:r>
      <w:r>
        <w:rPr>
          <w:color w:val="231F20"/>
          <w:spacing w:val="1"/>
          <w:w w:val="115"/>
          <w:sz w:val="12"/>
        </w:rPr>
        <w:t> </w:t>
      </w:r>
      <w:r>
        <w:rPr>
          <w:color w:val="231F20"/>
          <w:w w:val="115"/>
          <w:sz w:val="12"/>
        </w:rPr>
        <w:t>number</w:t>
      </w:r>
      <w:r>
        <w:rPr>
          <w:color w:val="231F20"/>
          <w:spacing w:val="2"/>
          <w:w w:val="115"/>
          <w:sz w:val="12"/>
        </w:rPr>
        <w:t> </w:t>
      </w:r>
      <w:r>
        <w:rPr>
          <w:color w:val="231F20"/>
          <w:w w:val="115"/>
          <w:sz w:val="12"/>
        </w:rPr>
        <w:t>of</w:t>
      </w:r>
      <w:r>
        <w:rPr>
          <w:color w:val="231F20"/>
          <w:spacing w:val="1"/>
          <w:w w:val="115"/>
          <w:sz w:val="12"/>
        </w:rPr>
        <w:t> </w:t>
      </w:r>
      <w:r>
        <w:rPr>
          <w:color w:val="231F20"/>
          <w:w w:val="115"/>
          <w:sz w:val="12"/>
        </w:rPr>
        <w:t>trainable</w:t>
      </w:r>
      <w:r>
        <w:rPr>
          <w:color w:val="231F20"/>
          <w:spacing w:val="1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parameters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4,163</w:t>
      </w:r>
    </w:p>
    <w:p>
      <w:pPr>
        <w:pStyle w:val="BodyText"/>
        <w:spacing w:before="18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8"/>
          <w:footerReference w:type="default" r:id="rId29"/>
          <w:pgSz w:w="11910" w:h="15880"/>
          <w:pgMar w:header="693" w:footer="592" w:top="880" w:bottom="780" w:left="660" w:right="640"/>
          <w:pgNumType w:start="95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0960">
                <wp:simplePos x="0" y="0"/>
                <wp:positionH relativeFrom="page">
                  <wp:posOffset>1563839</wp:posOffset>
                </wp:positionH>
                <wp:positionV relativeFrom="paragraph">
                  <wp:posOffset>868270</wp:posOffset>
                </wp:positionV>
                <wp:extent cx="20320" cy="8509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137001pt;margin-top:68.367752pt;width:1.6pt;height:6.7pt;mso-position-horizontal-relative:page;mso-position-vertical-relative:paragraph;z-index:-16875520" type="#_x0000_t202" id="docshape4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1472">
                <wp:simplePos x="0" y="0"/>
                <wp:positionH relativeFrom="page">
                  <wp:posOffset>1780552</wp:posOffset>
                </wp:positionH>
                <wp:positionV relativeFrom="paragraph">
                  <wp:posOffset>868270</wp:posOffset>
                </wp:positionV>
                <wp:extent cx="20320" cy="8509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201004pt;margin-top:68.367752pt;width:1.6pt;height:6.7pt;mso-position-horizontal-relative:page;mso-position-vertical-relative:paragraph;z-index:-16875008" type="#_x0000_t202" id="docshape4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1984">
                <wp:simplePos x="0" y="0"/>
                <wp:positionH relativeFrom="page">
                  <wp:posOffset>3536632</wp:posOffset>
                </wp:positionH>
                <wp:positionV relativeFrom="paragraph">
                  <wp:posOffset>832853</wp:posOffset>
                </wp:positionV>
                <wp:extent cx="136525" cy="1016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365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1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75006pt;margin-top:65.579048pt;width:10.75pt;height:8pt;mso-position-horizontal-relative:page;mso-position-vertical-relative:paragraph;z-index:-16874496" type="#_x0000_t202" id="docshape4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  <w:spacing w:val="4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2496">
                <wp:simplePos x="0" y="0"/>
                <wp:positionH relativeFrom="page">
                  <wp:posOffset>3887261</wp:posOffset>
                </wp:positionH>
                <wp:positionV relativeFrom="paragraph">
                  <wp:posOffset>860761</wp:posOffset>
                </wp:positionV>
                <wp:extent cx="1279525" cy="12446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2795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cation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hybrid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system.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3618pt;margin-top:67.776535pt;width:100.75pt;height:9.8pt;mso-position-horizontal-relative:page;mso-position-vertical-relative:paragraph;z-index:-16873984" type="#_x0000_t202" id="docshape48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cation</w:t>
                      </w:r>
                      <w:r>
                        <w:rPr>
                          <w:color w:val="231F20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by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the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hybrid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system.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</w:rPr>
        <w:t>Entropy (BCE) Loss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two prominently 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loss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functions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pute</w:t>
      </w:r>
      <w:r>
        <w:rPr>
          <w:color w:val="231F20"/>
          <w:spacing w:val="-7"/>
        </w:rPr>
        <w:t> </w:t>
      </w:r>
      <w:r>
        <w:rPr>
          <w:color w:val="231F20"/>
        </w:rPr>
        <w:t>Reconstruction</w:t>
      </w:r>
      <w:r>
        <w:rPr>
          <w:color w:val="231F20"/>
          <w:spacing w:val="-6"/>
        </w:rPr>
        <w:t> </w:t>
      </w:r>
      <w:r>
        <w:rPr>
          <w:color w:val="231F20"/>
        </w:rPr>
        <w:t>Loss.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formulae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loss</w:t>
      </w:r>
      <w:r>
        <w:rPr>
          <w:color w:val="231F20"/>
          <w:spacing w:val="-7"/>
        </w:rPr>
        <w:t> </w:t>
      </w:r>
      <w:r>
        <w:rPr>
          <w:color w:val="231F20"/>
        </w:rPr>
        <w:t>functions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shown in Eqs. </w:t>
      </w:r>
      <w:hyperlink w:history="true" w:anchor="_bookmark11">
        <w:r>
          <w:rPr>
            <w:color w:val="2E3092"/>
          </w:rPr>
          <w:t>(6) and (7)</w:t>
        </w:r>
      </w:hyperlink>
      <w:r>
        <w:rPr>
          <w:color w:val="231F20"/>
        </w:rPr>
        <w:t>, where </w:t>
      </w:r>
      <w:r>
        <w:rPr>
          <w:i/>
          <w:color w:val="231F20"/>
        </w:rPr>
        <w:t>D </w:t>
      </w:r>
      <w:r>
        <w:rPr>
          <w:color w:val="231F20"/>
        </w:rPr>
        <w:t>is the number of instances in a</w:t>
      </w:r>
      <w:r>
        <w:rPr>
          <w:color w:val="231F20"/>
          <w:spacing w:val="40"/>
        </w:rPr>
        <w:t> </w:t>
      </w:r>
      <w:r>
        <w:rPr>
          <w:color w:val="231F20"/>
        </w:rPr>
        <w:t>dataset on which the Autoencoder is applied.</w:t>
      </w:r>
    </w:p>
    <w:p>
      <w:pPr>
        <w:pStyle w:val="BodyText"/>
        <w:spacing w:line="273" w:lineRule="auto" w:before="92"/>
        <w:ind w:left="103" w:right="118"/>
        <w:jc w:val="both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hybrid</w:t>
      </w:r>
      <w:r>
        <w:rPr>
          <w:color w:val="231F20"/>
          <w:spacing w:val="-6"/>
        </w:rPr>
        <w:t> </w:t>
      </w:r>
      <w:r>
        <w:rPr>
          <w:color w:val="231F20"/>
        </w:rPr>
        <w:t>model.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reduces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prominent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leaf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lost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fur-</w:t>
      </w:r>
      <w:r>
        <w:rPr>
          <w:color w:val="231F20"/>
          <w:spacing w:val="40"/>
        </w:rPr>
        <w:t> </w:t>
      </w:r>
      <w:r>
        <w:rPr>
          <w:color w:val="231F20"/>
        </w:rPr>
        <w:t>ther used in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Due to compressed domain representations</w:t>
      </w:r>
      <w:r>
        <w:rPr>
          <w:color w:val="231F20"/>
          <w:spacing w:val="40"/>
        </w:rPr>
        <w:t> </w:t>
      </w:r>
      <w:r>
        <w:rPr>
          <w:color w:val="231F20"/>
        </w:rPr>
        <w:t>of leaf images, the number of features is reduced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cantly, which</w:t>
      </w:r>
      <w:r>
        <w:rPr>
          <w:color w:val="231F20"/>
          <w:spacing w:val="40"/>
        </w:rPr>
        <w:t> </w:t>
      </w:r>
      <w:r>
        <w:rPr>
          <w:color w:val="231F20"/>
        </w:rPr>
        <w:t>eventually</w:t>
      </w:r>
      <w:r>
        <w:rPr>
          <w:color w:val="231F20"/>
          <w:spacing w:val="2"/>
        </w:rPr>
        <w:t> </w:t>
      </w:r>
      <w:r>
        <w:rPr>
          <w:color w:val="231F20"/>
        </w:rPr>
        <w:t>reduces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number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training</w:t>
      </w:r>
      <w:r>
        <w:rPr>
          <w:color w:val="231F20"/>
          <w:spacing w:val="-1"/>
        </w:rPr>
        <w:t> </w:t>
      </w:r>
      <w:r>
        <w:rPr>
          <w:color w:val="231F20"/>
        </w:rPr>
        <w:t>parameters and</w:t>
      </w:r>
      <w:r>
        <w:rPr>
          <w:color w:val="231F20"/>
          <w:spacing w:val="2"/>
        </w:rPr>
        <w:t> </w:t>
      </w:r>
      <w:r>
        <w:rPr>
          <w:color w:val="231F20"/>
        </w:rPr>
        <w:t>reduces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spacing w:before="150"/>
        <w:ind w:left="103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424">
                <wp:simplePos x="0" y="0"/>
                <wp:positionH relativeFrom="page">
                  <wp:posOffset>1203842</wp:posOffset>
                </wp:positionH>
                <wp:positionV relativeFrom="paragraph">
                  <wp:posOffset>159716</wp:posOffset>
                </wp:positionV>
                <wp:extent cx="69850" cy="12128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6985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79071pt;margin-top:12.576084pt;width:5.5pt;height:9.550pt;mso-position-horizontal-relative:page;mso-position-vertical-relative:paragraph;z-index:-16877056" type="#_x0000_t202" id="docshape4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0448">
                <wp:simplePos x="0" y="0"/>
                <wp:positionH relativeFrom="page">
                  <wp:posOffset>1098001</wp:posOffset>
                </wp:positionH>
                <wp:positionV relativeFrom="paragraph">
                  <wp:posOffset>83202</wp:posOffset>
                </wp:positionV>
                <wp:extent cx="323215" cy="21209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23215" cy="212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exact" w:before="22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6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7"/>
                                <w:w w:val="16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FreeSerif" w:hAnsi="FreeSerif"/>
                                <w:color w:val="231F20"/>
                                <w:spacing w:val="-10"/>
                                <w:w w:val="160"/>
                                <w:sz w:val="16"/>
                              </w:rPr>
                              <w:t>∑</w:t>
                            </w:r>
                          </w:p>
                          <w:p>
                            <w:pPr>
                              <w:spacing w:line="124" w:lineRule="exact" w:before="0"/>
                              <w:ind w:left="327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456787pt;margin-top:6.55141pt;width:25.45pt;height:16.7pt;mso-position-horizontal-relative:page;mso-position-vertical-relative:paragraph;z-index:-16876032" type="#_x0000_t202" id="docshape50" filled="false" stroked="false">
                <v:textbox inset="0,0,0,0">
                  <w:txbxContent>
                    <w:p>
                      <w:pPr>
                        <w:spacing w:line="187" w:lineRule="exact" w:before="22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w w:val="160"/>
                          <w:sz w:val="16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17"/>
                          <w:w w:val="160"/>
                          <w:sz w:val="16"/>
                        </w:rPr>
                        <w:t>  </w:t>
                      </w:r>
                      <w:r>
                        <w:rPr>
                          <w:rFonts w:ascii="FreeSerif" w:hAnsi="FreeSerif"/>
                          <w:color w:val="231F20"/>
                          <w:spacing w:val="-10"/>
                          <w:w w:val="160"/>
                          <w:sz w:val="16"/>
                        </w:rPr>
                        <w:t>∑</w:t>
                      </w:r>
                    </w:p>
                    <w:p>
                      <w:pPr>
                        <w:spacing w:line="124" w:lineRule="exact" w:before="0"/>
                        <w:ind w:left="327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25"/>
                          <w:sz w:val="11"/>
                        </w:rPr>
                        <w:t>j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90"/>
          <w:sz w:val="16"/>
        </w:rPr>
        <w:t>MSE</w:t>
      </w:r>
      <w:r>
        <w:rPr>
          <w:rFonts w:ascii="Arimo"/>
          <w:color w:val="231F20"/>
          <w:spacing w:val="54"/>
          <w:position w:val="18"/>
          <w:sz w:val="16"/>
        </w:rPr>
        <w:t> </w:t>
      </w:r>
      <w:r>
        <w:rPr>
          <w:i/>
          <w:color w:val="231F20"/>
          <w:w w:val="90"/>
          <w:sz w:val="16"/>
        </w:rPr>
        <w:t>X</w:t>
      </w:r>
      <w:r>
        <w:rPr>
          <w:i/>
          <w:color w:val="231F20"/>
          <w:w w:val="90"/>
          <w:sz w:val="16"/>
          <w:vertAlign w:val="superscript"/>
        </w:rPr>
        <w:t>O</w:t>
      </w:r>
      <w:r>
        <w:rPr>
          <w:color w:val="231F20"/>
          <w:w w:val="90"/>
          <w:sz w:val="16"/>
          <w:vertAlign w:val="baseline"/>
        </w:rPr>
        <w:t>,</w:t>
      </w:r>
      <w:r>
        <w:rPr>
          <w:color w:val="231F20"/>
          <w:spacing w:val="-7"/>
          <w:w w:val="90"/>
          <w:sz w:val="16"/>
          <w:vertAlign w:val="baseline"/>
        </w:rPr>
        <w:t> </w:t>
      </w:r>
      <w:r>
        <w:rPr>
          <w:i/>
          <w:color w:val="231F20"/>
          <w:spacing w:val="-5"/>
          <w:w w:val="90"/>
          <w:sz w:val="16"/>
          <w:vertAlign w:val="baseline"/>
        </w:rPr>
        <w:t>X</w:t>
      </w:r>
      <w:r>
        <w:rPr>
          <w:i/>
          <w:color w:val="231F20"/>
          <w:spacing w:val="-5"/>
          <w:w w:val="90"/>
          <w:sz w:val="16"/>
          <w:vertAlign w:val="superscript"/>
        </w:rPr>
        <w:t>R</w:t>
      </w:r>
      <w:r>
        <w:rPr>
          <w:rFonts w:ascii="Arimo"/>
          <w:color w:val="231F20"/>
          <w:position w:val="18"/>
          <w:sz w:val="16"/>
          <w:vertAlign w:val="baseline"/>
        </w:rPr>
        <w:t> </w:t>
      </w:r>
    </w:p>
    <w:p>
      <w:pPr>
        <w:spacing w:before="36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position w:val="11"/>
          <w:sz w:val="16"/>
          <w:u w:val="single" w:color="231F20"/>
        </w:rPr>
        <w:t>1</w:t>
      </w:r>
      <w:r>
        <w:rPr>
          <w:color w:val="231F20"/>
          <w:spacing w:val="59"/>
          <w:w w:val="110"/>
          <w:position w:val="11"/>
          <w:sz w:val="16"/>
          <w:u w:val="none"/>
        </w:rPr>
        <w:t> </w:t>
      </w:r>
      <w:r>
        <w:rPr>
          <w:i/>
          <w:color w:val="231F20"/>
          <w:w w:val="110"/>
          <w:position w:val="16"/>
          <w:sz w:val="11"/>
          <w:u w:val="none"/>
        </w:rPr>
        <w:t>D</w:t>
      </w:r>
      <w:r>
        <w:rPr>
          <w:rFonts w:ascii="Arimo" w:hAnsi="Arimo"/>
          <w:color w:val="231F20"/>
          <w:spacing w:val="46"/>
          <w:w w:val="110"/>
          <w:position w:val="18"/>
          <w:sz w:val="16"/>
          <w:u w:val="none"/>
        </w:rPr>
        <w:t>  </w:t>
      </w:r>
      <w:r>
        <w:rPr>
          <w:i/>
          <w:color w:val="231F20"/>
          <w:w w:val="110"/>
          <w:sz w:val="16"/>
          <w:u w:val="none"/>
        </w:rPr>
        <w:t>X</w:t>
      </w:r>
      <w:r>
        <w:rPr>
          <w:i/>
          <w:color w:val="231F20"/>
          <w:w w:val="110"/>
          <w:sz w:val="16"/>
          <w:u w:val="none"/>
          <w:vertAlign w:val="superscript"/>
        </w:rPr>
        <w:t>O</w:t>
      </w:r>
      <w:r>
        <w:rPr>
          <w:rFonts w:ascii="FreeSerif" w:hAnsi="FreeSerif"/>
          <w:color w:val="231F20"/>
          <w:w w:val="110"/>
          <w:sz w:val="16"/>
          <w:u w:val="none"/>
          <w:vertAlign w:val="baseline"/>
        </w:rPr>
        <w:t>−</w:t>
      </w:r>
      <w:r>
        <w:rPr>
          <w:i/>
          <w:color w:val="231F20"/>
          <w:w w:val="110"/>
          <w:sz w:val="16"/>
          <w:u w:val="none"/>
          <w:vertAlign w:val="baseline"/>
        </w:rPr>
        <w:t>X</w:t>
      </w:r>
      <w:r>
        <w:rPr>
          <w:i/>
          <w:color w:val="231F20"/>
          <w:w w:val="110"/>
          <w:sz w:val="16"/>
          <w:u w:val="none"/>
          <w:vertAlign w:val="superscript"/>
        </w:rPr>
        <w:t>R</w:t>
      </w:r>
      <w:r>
        <w:rPr>
          <w:rFonts w:ascii="Arimo" w:hAnsi="Arimo"/>
          <w:color w:val="231F20"/>
          <w:spacing w:val="47"/>
          <w:w w:val="110"/>
          <w:position w:val="18"/>
          <w:sz w:val="16"/>
          <w:u w:val="none"/>
          <w:vertAlign w:val="baseline"/>
        </w:rPr>
        <w:t> </w:t>
      </w:r>
      <w:r>
        <w:rPr>
          <w:color w:val="231F20"/>
          <w:spacing w:val="-10"/>
          <w:w w:val="110"/>
          <w:position w:val="14"/>
          <w:sz w:val="11"/>
          <w:u w:val="none"/>
          <w:vertAlign w:val="baseline"/>
        </w:rPr>
        <w:t>2</w:t>
      </w:r>
    </w:p>
    <w:p>
      <w:pPr>
        <w:pStyle w:val="BodyText"/>
        <w:tabs>
          <w:tab w:pos="593" w:val="left" w:leader="none"/>
        </w:tabs>
        <w:spacing w:before="19"/>
        <w:ind w:left="103"/>
      </w:pPr>
      <w:r>
        <w:rPr/>
        <w:br w:type="column"/>
      </w:r>
      <w:r>
        <w:rPr>
          <w:color w:val="231F20"/>
          <w:spacing w:val="-10"/>
          <w:position w:val="-12"/>
        </w:rPr>
        <w:t>6</w:t>
      </w:r>
      <w:r>
        <w:rPr>
          <w:color w:val="231F20"/>
          <w:position w:val="-12"/>
        </w:rPr>
        <w:tab/>
      </w:r>
      <w:r>
        <w:rPr>
          <w:color w:val="231F20"/>
        </w:rPr>
        <w:t>time</w:t>
      </w:r>
      <w:r>
        <w:rPr>
          <w:color w:val="231F20"/>
          <w:spacing w:val="-3"/>
        </w:rPr>
        <w:t> </w:t>
      </w:r>
      <w:r>
        <w:rPr>
          <w:color w:val="231F20"/>
        </w:rPr>
        <w:t>taken</w:t>
      </w:r>
      <w:r>
        <w:rPr>
          <w:color w:val="231F20"/>
          <w:spacing w:val="-2"/>
        </w:rPr>
        <w:t> </w:t>
      </w:r>
      <w:r>
        <w:rPr>
          <w:color w:val="231F20"/>
        </w:rPr>
        <w:t>for the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of hybrid system</w:t>
      </w:r>
      <w:r>
        <w:rPr>
          <w:color w:val="231F20"/>
          <w:spacing w:val="-2"/>
        </w:rPr>
        <w:t> </w:t>
      </w:r>
      <w:r>
        <w:rPr>
          <w:color w:val="231F20"/>
        </w:rPr>
        <w:t>and time taken</w:t>
      </w:r>
      <w:r>
        <w:rPr>
          <w:color w:val="231F20"/>
          <w:spacing w:val="-2"/>
        </w:rPr>
        <w:t> </w:t>
      </w:r>
      <w:r>
        <w:rPr>
          <w:color w:val="231F20"/>
        </w:rPr>
        <w:t>for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-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066" w:space="67"/>
            <w:col w:w="1285" w:space="2450"/>
            <w:col w:w="5742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01"/>
      </w:pPr>
    </w:p>
    <w:p>
      <w:pPr>
        <w:spacing w:line="19" w:lineRule="exact" w:before="0"/>
        <w:ind w:left="103" w:right="0" w:firstLine="0"/>
        <w:jc w:val="left"/>
        <w:rPr>
          <w:rFonts w:ascii="Arimo"/>
          <w:sz w:val="16"/>
        </w:rPr>
      </w:pPr>
      <w:r>
        <w:rPr>
          <w:i/>
          <w:color w:val="231F20"/>
          <w:spacing w:val="-2"/>
          <w:sz w:val="16"/>
        </w:rPr>
        <w:t>BCE</w:t>
      </w:r>
      <w:r>
        <w:rPr>
          <w:rFonts w:ascii="Arimo"/>
          <w:color w:val="231F20"/>
          <w:spacing w:val="45"/>
          <w:position w:val="18"/>
          <w:sz w:val="16"/>
        </w:rPr>
        <w:t> </w:t>
      </w:r>
      <w:r>
        <w:rPr>
          <w:i/>
          <w:color w:val="231F20"/>
          <w:spacing w:val="-2"/>
          <w:sz w:val="16"/>
        </w:rPr>
        <w:t>X</w:t>
      </w:r>
      <w:r>
        <w:rPr>
          <w:i/>
          <w:color w:val="231F20"/>
          <w:spacing w:val="-2"/>
          <w:sz w:val="16"/>
          <w:vertAlign w:val="superscript"/>
        </w:rPr>
        <w:t>O</w:t>
      </w:r>
      <w:r>
        <w:rPr>
          <w:color w:val="231F20"/>
          <w:spacing w:val="-2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X</w:t>
      </w:r>
      <w:r>
        <w:rPr>
          <w:i/>
          <w:color w:val="231F20"/>
          <w:spacing w:val="-5"/>
          <w:sz w:val="16"/>
          <w:vertAlign w:val="superscript"/>
        </w:rPr>
        <w:t>R</w:t>
      </w:r>
      <w:r>
        <w:rPr>
          <w:rFonts w:ascii="Arimo"/>
          <w:color w:val="231F20"/>
          <w:position w:val="18"/>
          <w:sz w:val="16"/>
          <w:vertAlign w:val="baseline"/>
        </w:rPr>
        <w:t> </w:t>
      </w:r>
    </w:p>
    <w:p>
      <w:pPr>
        <w:spacing w:line="159" w:lineRule="exact" w:before="159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color w:val="231F20"/>
          <w:w w:val="115"/>
          <w:sz w:val="16"/>
          <w:u w:val="single" w:color="231F20"/>
        </w:rPr>
        <w:t>1</w:t>
      </w:r>
      <w:r>
        <w:rPr>
          <w:color w:val="231F20"/>
          <w:spacing w:val="66"/>
          <w:w w:val="115"/>
          <w:sz w:val="16"/>
          <w:u w:val="none"/>
        </w:rPr>
        <w:t> </w:t>
      </w:r>
      <w:r>
        <w:rPr>
          <w:i/>
          <w:color w:val="231F20"/>
          <w:spacing w:val="-10"/>
          <w:w w:val="110"/>
          <w:position w:val="6"/>
          <w:sz w:val="11"/>
          <w:u w:val="none"/>
        </w:rPr>
        <w:t>D</w:t>
      </w:r>
    </w:p>
    <w:p>
      <w:pPr>
        <w:spacing w:line="56" w:lineRule="exact" w:before="0"/>
        <w:ind w:left="0" w:right="81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3008">
                <wp:simplePos x="0" y="0"/>
                <wp:positionH relativeFrom="page">
                  <wp:posOffset>1619275</wp:posOffset>
                </wp:positionH>
                <wp:positionV relativeFrom="paragraph">
                  <wp:posOffset>-19375</wp:posOffset>
                </wp:positionV>
                <wp:extent cx="48260" cy="8509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826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01999pt;margin-top:-1.525632pt;width:3.8pt;height:6.7pt;mso-position-horizontal-relative:page;mso-position-vertical-relative:paragraph;z-index:-16873472" type="#_x0000_t202" id="docshape5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w w:val="95"/>
          <w:sz w:val="16"/>
        </w:rPr>
        <w:t>X</w:t>
      </w:r>
    </w:p>
    <w:p>
      <w:pPr>
        <w:spacing w:line="240" w:lineRule="auto" w:before="101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19" w:lineRule="exact" w:before="0"/>
        <w:ind w:left="103" w:right="0" w:firstLine="0"/>
        <w:jc w:val="left"/>
        <w:rPr>
          <w:i/>
          <w:sz w:val="16"/>
        </w:rPr>
      </w:pPr>
      <w:r>
        <w:rPr>
          <w:color w:val="231F20"/>
          <w:sz w:val="16"/>
        </w:rPr>
        <w:t>log</w:t>
      </w:r>
      <w:r>
        <w:rPr>
          <w:color w:val="231F20"/>
          <w:spacing w:val="-10"/>
          <w:sz w:val="16"/>
        </w:rPr>
        <w:t> </w:t>
      </w:r>
      <w:r>
        <w:rPr>
          <w:i/>
          <w:color w:val="231F20"/>
          <w:spacing w:val="-5"/>
          <w:sz w:val="16"/>
        </w:rPr>
        <w:t>X</w:t>
      </w:r>
      <w:r>
        <w:rPr>
          <w:i/>
          <w:color w:val="231F20"/>
          <w:spacing w:val="-5"/>
          <w:sz w:val="16"/>
          <w:vertAlign w:val="superscript"/>
        </w:rPr>
        <w:t>R</w:t>
      </w:r>
    </w:p>
    <w:p>
      <w:pPr>
        <w:spacing w:line="240" w:lineRule="auto" w:before="101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19" w:lineRule="exact" w:before="0"/>
        <w:ind w:left="103" w:right="0" w:firstLine="0"/>
        <w:jc w:val="left"/>
        <w:rPr>
          <w:rFonts w:ascii="Arimo" w:hAnsi="Arimo"/>
          <w:sz w:val="16"/>
        </w:rPr>
      </w:pPr>
      <w:r>
        <w:rPr>
          <w:rFonts w:ascii="Arimo" w:hAnsi="Arimo"/>
          <w:color w:val="231F20"/>
          <w:spacing w:val="40"/>
          <w:w w:val="120"/>
          <w:position w:val="18"/>
          <w:sz w:val="16"/>
        </w:rPr>
        <w:t> </w:t>
      </w:r>
      <w:r>
        <w:rPr>
          <w:color w:val="231F20"/>
          <w:spacing w:val="-4"/>
          <w:w w:val="120"/>
          <w:sz w:val="16"/>
        </w:rPr>
        <w:t>1</w:t>
      </w:r>
      <w:r>
        <w:rPr>
          <w:rFonts w:ascii="FreeSerif" w:hAnsi="FreeSerif"/>
          <w:color w:val="231F20"/>
          <w:spacing w:val="-4"/>
          <w:w w:val="120"/>
          <w:sz w:val="16"/>
        </w:rPr>
        <w:t>−</w:t>
      </w:r>
      <w:r>
        <w:rPr>
          <w:i/>
          <w:color w:val="231F20"/>
          <w:spacing w:val="-4"/>
          <w:w w:val="120"/>
          <w:sz w:val="16"/>
        </w:rPr>
        <w:t>X</w:t>
      </w:r>
      <w:r>
        <w:rPr>
          <w:i/>
          <w:color w:val="231F20"/>
          <w:spacing w:val="-4"/>
          <w:w w:val="120"/>
          <w:sz w:val="16"/>
          <w:vertAlign w:val="superscript"/>
        </w:rPr>
        <w:t>O</w:t>
      </w:r>
      <w:r>
        <w:rPr>
          <w:rFonts w:ascii="Arimo" w:hAnsi="Arimo"/>
          <w:color w:val="231F20"/>
          <w:spacing w:val="-4"/>
          <w:w w:val="120"/>
          <w:position w:val="18"/>
          <w:sz w:val="16"/>
          <w:vertAlign w:val="baseline"/>
        </w:rPr>
        <w:t> </w:t>
      </w:r>
    </w:p>
    <w:p>
      <w:pPr>
        <w:spacing w:line="240" w:lineRule="auto" w:before="98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line="19" w:lineRule="exact" w:before="1"/>
        <w:ind w:left="101" w:right="0" w:firstLine="0"/>
        <w:jc w:val="left"/>
        <w:rPr>
          <w:rFonts w:ascii="Arimo" w:hAnsi="Arimo"/>
          <w:sz w:val="16"/>
        </w:rPr>
      </w:pPr>
      <w:r>
        <w:rPr>
          <w:color w:val="231F20"/>
          <w:w w:val="115"/>
          <w:sz w:val="16"/>
        </w:rPr>
        <w:t>log</w:t>
      </w:r>
      <w:r>
        <w:rPr>
          <w:rFonts w:ascii="Arimo" w:hAnsi="Arimo"/>
          <w:color w:val="231F20"/>
          <w:spacing w:val="37"/>
          <w:w w:val="115"/>
          <w:position w:val="18"/>
          <w:sz w:val="16"/>
        </w:rPr>
        <w:t> </w:t>
      </w:r>
      <w:r>
        <w:rPr>
          <w:color w:val="231F20"/>
          <w:spacing w:val="-4"/>
          <w:w w:val="115"/>
          <w:sz w:val="16"/>
        </w:rPr>
        <w:t>1</w:t>
      </w:r>
      <w:r>
        <w:rPr>
          <w:rFonts w:ascii="FreeSerif" w:hAnsi="FreeSerif"/>
          <w:color w:val="231F20"/>
          <w:spacing w:val="-4"/>
          <w:w w:val="115"/>
          <w:sz w:val="16"/>
        </w:rPr>
        <w:t>−</w:t>
      </w:r>
      <w:r>
        <w:rPr>
          <w:i/>
          <w:color w:val="231F20"/>
          <w:spacing w:val="-4"/>
          <w:w w:val="115"/>
          <w:sz w:val="16"/>
        </w:rPr>
        <w:t>X</w:t>
      </w:r>
      <w:r>
        <w:rPr>
          <w:i/>
          <w:color w:val="231F20"/>
          <w:spacing w:val="-4"/>
          <w:w w:val="115"/>
          <w:sz w:val="16"/>
          <w:vertAlign w:val="superscript"/>
        </w:rPr>
        <w:t>R</w:t>
      </w:r>
      <w:r>
        <w:rPr>
          <w:rFonts w:ascii="Arimo" w:hAnsi="Arimo"/>
          <w:color w:val="231F20"/>
          <w:spacing w:val="-4"/>
          <w:w w:val="115"/>
          <w:position w:val="18"/>
          <w:sz w:val="16"/>
          <w:vertAlign w:val="baseline"/>
        </w:rPr>
        <w:t> </w:t>
      </w:r>
    </w:p>
    <w:p>
      <w:pPr>
        <w:pStyle w:val="ListParagraph"/>
        <w:numPr>
          <w:ilvl w:val="1"/>
          <w:numId w:val="1"/>
        </w:numPr>
        <w:tabs>
          <w:tab w:pos="872" w:val="left" w:leader="none"/>
        </w:tabs>
        <w:spacing w:line="240" w:lineRule="auto" w:before="108" w:after="0"/>
        <w:ind w:left="87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7"/>
          <w:sz w:val="16"/>
        </w:rPr>
        <w:t>Proposed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work</w:t>
      </w:r>
    </w:p>
    <w:p>
      <w:pPr>
        <w:pStyle w:val="BodyText"/>
        <w:spacing w:line="19" w:lineRule="exact"/>
        <w:ind w:left="103"/>
      </w:pPr>
      <w:r>
        <w:rPr>
          <w:color w:val="231F20"/>
          <w:spacing w:val="-10"/>
          <w:w w:val="115"/>
        </w:rPr>
        <w:t>7</w:t>
      </w:r>
    </w:p>
    <w:p>
      <w:pPr>
        <w:spacing w:after="0" w:line="19" w:lineRule="exact"/>
        <w:sectPr>
          <w:type w:val="continuous"/>
          <w:pgSz w:w="11910" w:h="15880"/>
          <w:pgMar w:header="693" w:footer="592" w:top="640" w:bottom="280" w:left="660" w:right="640"/>
          <w:cols w:num="6" w:equalWidth="0">
            <w:col w:w="1069" w:space="246"/>
            <w:col w:w="651" w:space="47"/>
            <w:col w:w="558" w:space="59"/>
            <w:col w:w="725" w:space="39"/>
            <w:col w:w="997" w:space="477"/>
            <w:col w:w="5742"/>
          </w:cols>
        </w:sectPr>
      </w:pPr>
    </w:p>
    <w:p>
      <w:pPr>
        <w:tabs>
          <w:tab w:pos="2464" w:val="left" w:leader="none"/>
          <w:tab w:pos="3174" w:val="left" w:leader="none"/>
        </w:tabs>
        <w:spacing w:line="156" w:lineRule="auto" w:before="0"/>
        <w:ind w:left="1072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936">
                <wp:simplePos x="0" y="0"/>
                <wp:positionH relativeFrom="page">
                  <wp:posOffset>1319764</wp:posOffset>
                </wp:positionH>
                <wp:positionV relativeFrom="paragraph">
                  <wp:posOffset>31422</wp:posOffset>
                </wp:positionV>
                <wp:extent cx="69850" cy="12128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6985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918495pt;margin-top:2.474181pt;width:5.5pt;height:9.550pt;mso-position-horizontal-relative:page;mso-position-vertical-relative:paragraph;z-index:-16876544" type="#_x0000_t202" id="docshape5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 w:hAnsi="Standard Symbols PS"/>
          <w:color w:val="231F20"/>
          <w:w w:val="120"/>
          <w:sz w:val="16"/>
        </w:rPr>
        <w:t>=</w:t>
      </w:r>
      <w:r>
        <w:rPr>
          <w:rFonts w:ascii="Standard Symbols PS" w:hAnsi="Standard Symbols PS"/>
          <w:color w:val="231F20"/>
          <w:spacing w:val="-16"/>
          <w:w w:val="160"/>
          <w:sz w:val="16"/>
        </w:rPr>
        <w:t> </w:t>
      </w:r>
      <w:r>
        <w:rPr>
          <w:rFonts w:ascii="FreeSerif" w:hAnsi="FreeSerif"/>
          <w:color w:val="231F20"/>
          <w:w w:val="160"/>
          <w:sz w:val="16"/>
        </w:rPr>
        <w:t>−</w:t>
      </w:r>
      <w:r>
        <w:rPr>
          <w:rFonts w:ascii="FreeSerif" w:hAnsi="FreeSerif"/>
          <w:color w:val="231F20"/>
          <w:spacing w:val="25"/>
          <w:w w:val="160"/>
          <w:sz w:val="16"/>
        </w:rPr>
        <w:t>  </w:t>
      </w:r>
      <w:r>
        <w:rPr>
          <w:rFonts w:ascii="FreeSerif" w:hAnsi="FreeSerif"/>
          <w:color w:val="231F20"/>
          <w:w w:val="160"/>
          <w:sz w:val="16"/>
        </w:rPr>
        <w:t>∑</w:t>
      </w:r>
      <w:r>
        <w:rPr>
          <w:rFonts w:ascii="FreeSerif" w:hAnsi="FreeSerif"/>
          <w:color w:val="231F20"/>
          <w:spacing w:val="79"/>
          <w:w w:val="160"/>
          <w:sz w:val="16"/>
        </w:rPr>
        <w:t> </w:t>
      </w:r>
      <w:r>
        <w:rPr>
          <w:i/>
          <w:color w:val="231F20"/>
          <w:w w:val="115"/>
          <w:position w:val="-4"/>
          <w:sz w:val="11"/>
        </w:rPr>
        <w:t>j</w:t>
      </w:r>
      <w:r>
        <w:rPr>
          <w:i/>
          <w:color w:val="231F20"/>
          <w:spacing w:val="67"/>
          <w:w w:val="115"/>
          <w:position w:val="-4"/>
          <w:sz w:val="11"/>
        </w:rPr>
        <w:t> </w:t>
      </w:r>
      <w:r>
        <w:rPr>
          <w:rFonts w:ascii="Standard Symbols PS" w:hAnsi="Standard Symbols PS"/>
          <w:color w:val="231F20"/>
          <w:spacing w:val="-10"/>
          <w:w w:val="90"/>
          <w:sz w:val="16"/>
        </w:rPr>
        <w:t>·</w:t>
      </w:r>
      <w:r>
        <w:rPr>
          <w:rFonts w:ascii="Standard Symbols PS" w:hAnsi="Standard Symbols PS"/>
          <w:color w:val="231F20"/>
          <w:sz w:val="16"/>
        </w:rPr>
        <w:tab/>
      </w:r>
      <w:r>
        <w:rPr>
          <w:i/>
          <w:color w:val="231F20"/>
          <w:w w:val="115"/>
          <w:position w:val="-4"/>
          <w:sz w:val="11"/>
        </w:rPr>
        <w:t>j</w:t>
      </w:r>
      <w:r>
        <w:rPr>
          <w:i/>
          <w:color w:val="231F20"/>
          <w:spacing w:val="40"/>
          <w:w w:val="120"/>
          <w:position w:val="-4"/>
          <w:sz w:val="11"/>
        </w:rPr>
        <w:t> </w:t>
      </w:r>
      <w:r>
        <w:rPr>
          <w:rFonts w:ascii="Standard Symbols PS" w:hAnsi="Standard Symbols PS"/>
          <w:color w:val="231F20"/>
          <w:spacing w:val="-10"/>
          <w:w w:val="120"/>
          <w:sz w:val="16"/>
        </w:rPr>
        <w:t>+</w:t>
      </w:r>
      <w:r>
        <w:rPr>
          <w:rFonts w:ascii="Standard Symbols PS" w:hAnsi="Standard Symbols PS"/>
          <w:color w:val="231F20"/>
          <w:sz w:val="16"/>
        </w:rPr>
        <w:tab/>
      </w:r>
      <w:r>
        <w:rPr>
          <w:i/>
          <w:color w:val="231F20"/>
          <w:w w:val="115"/>
          <w:position w:val="-4"/>
          <w:sz w:val="11"/>
        </w:rPr>
        <w:t>j</w:t>
      </w:r>
      <w:r>
        <w:rPr>
          <w:i/>
          <w:color w:val="231F20"/>
          <w:spacing w:val="58"/>
          <w:w w:val="115"/>
          <w:position w:val="-4"/>
          <w:sz w:val="11"/>
        </w:rPr>
        <w:t>  </w:t>
      </w:r>
      <w:r>
        <w:rPr>
          <w:rFonts w:ascii="Standard Symbols PS" w:hAnsi="Standard Symbols PS"/>
          <w:color w:val="231F20"/>
          <w:spacing w:val="-29"/>
          <w:w w:val="85"/>
          <w:sz w:val="16"/>
        </w:rPr>
        <w:t>·</w:t>
      </w:r>
    </w:p>
    <w:p>
      <w:pPr>
        <w:spacing w:line="119" w:lineRule="exact" w:before="0"/>
        <w:ind w:left="0" w:right="92" w:firstLine="0"/>
        <w:jc w:val="center"/>
        <w:rPr>
          <w:sz w:val="11"/>
        </w:rPr>
      </w:pPr>
      <w:r>
        <w:rPr>
          <w:i/>
          <w:color w:val="231F20"/>
          <w:spacing w:val="-5"/>
          <w:w w:val="125"/>
          <w:sz w:val="11"/>
        </w:rPr>
        <w:t>j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tabs>
          <w:tab w:pos="1436" w:val="left" w:leader="none"/>
        </w:tabs>
        <w:spacing w:line="187" w:lineRule="auto" w:before="0"/>
        <w:ind w:left="708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spacing w:val="-10"/>
          <w:w w:val="110"/>
          <w:position w:val="-4"/>
          <w:sz w:val="11"/>
        </w:rPr>
        <w:t>j</w:t>
      </w:r>
      <w:r>
        <w:rPr>
          <w:i/>
          <w:color w:val="231F20"/>
          <w:position w:val="-4"/>
          <w:sz w:val="11"/>
        </w:rPr>
        <w:tab/>
      </w:r>
      <w:r>
        <w:rPr>
          <w:rFonts w:ascii="Standard Symbols PS"/>
          <w:color w:val="231F20"/>
          <w:w w:val="110"/>
          <w:sz w:val="16"/>
        </w:rPr>
        <w:t>(</w:t>
      </w:r>
      <w:r>
        <w:rPr>
          <w:rFonts w:ascii="Standard Symbols PS"/>
          <w:color w:val="231F20"/>
          <w:spacing w:val="49"/>
          <w:w w:val="110"/>
          <w:sz w:val="16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)</w:t>
      </w:r>
    </w:p>
    <w:p>
      <w:pPr>
        <w:pStyle w:val="BodyText"/>
        <w:spacing w:line="276" w:lineRule="auto" w:before="143"/>
        <w:ind w:left="297" w:right="120" w:firstLine="239"/>
      </w:pPr>
      <w:r>
        <w:rPr/>
        <w:br w:type="column"/>
      </w:r>
      <w:r>
        <w:rPr>
          <w:color w:val="231F20"/>
        </w:rPr>
        <w:t>In this research work, a novel hybrid model is designed to detect</w:t>
      </w:r>
      <w:r>
        <w:rPr>
          <w:color w:val="231F20"/>
          <w:spacing w:val="80"/>
        </w:rPr>
        <w:t> </w:t>
      </w:r>
      <w:r>
        <w:rPr>
          <w:color w:val="231F20"/>
        </w:rPr>
        <w:t>plant</w:t>
      </w:r>
      <w:r>
        <w:rPr>
          <w:color w:val="231F20"/>
          <w:spacing w:val="1"/>
        </w:rPr>
        <w:t> </w:t>
      </w:r>
      <w:r>
        <w:rPr>
          <w:color w:val="231F20"/>
        </w:rPr>
        <w:t>diseases</w:t>
      </w:r>
      <w:r>
        <w:rPr>
          <w:color w:val="231F20"/>
          <w:spacing w:val="4"/>
        </w:rPr>
        <w:t> </w:t>
      </w:r>
      <w:r>
        <w:rPr>
          <w:color w:val="231F20"/>
        </w:rPr>
        <w:t>automatically.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best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our</w:t>
      </w:r>
      <w:r>
        <w:rPr>
          <w:color w:val="231F20"/>
          <w:spacing w:val="4"/>
        </w:rPr>
        <w:t> </w:t>
      </w:r>
      <w:r>
        <w:rPr>
          <w:color w:val="231F20"/>
        </w:rPr>
        <w:t>belief,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hybrid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system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3434" w:space="40"/>
            <w:col w:w="1651" w:space="39"/>
            <w:col w:w="5446"/>
          </w:cols>
        </w:sectPr>
      </w:pPr>
    </w:p>
    <w:p>
      <w:pPr>
        <w:pStyle w:val="BodyText"/>
        <w:spacing w:line="276" w:lineRule="auto" w:before="9"/>
        <w:ind w:left="103" w:right="38" w:firstLine="238"/>
        <w:jc w:val="both"/>
      </w:pPr>
      <w:r>
        <w:rPr>
          <w:color w:val="231F20"/>
        </w:rPr>
        <w:t>There are different types of autoencoders, such as </w:t>
      </w:r>
      <w:r>
        <w:rPr>
          <w:color w:val="231F20"/>
        </w:rPr>
        <w:t>Undercomplete</w:t>
      </w:r>
      <w:r>
        <w:rPr>
          <w:color w:val="231F20"/>
          <w:spacing w:val="40"/>
        </w:rPr>
        <w:t> </w:t>
      </w:r>
      <w:r>
        <w:rPr>
          <w:color w:val="231F20"/>
        </w:rPr>
        <w:t>Autoencoder, Deep Autoencoder, Convolutional Autoencoder, etc. A</w:t>
      </w:r>
      <w:r>
        <w:rPr>
          <w:color w:val="231F20"/>
          <w:spacing w:val="40"/>
        </w:rPr>
        <w:t> </w:t>
      </w:r>
      <w:r>
        <w:rPr>
          <w:color w:val="231F20"/>
        </w:rPr>
        <w:t>CNN based autoencoder is known as Convolutional Autoencoder</w:t>
      </w:r>
      <w:r>
        <w:rPr>
          <w:color w:val="231F20"/>
          <w:spacing w:val="40"/>
        </w:rPr>
        <w:t> </w:t>
      </w:r>
      <w:r>
        <w:rPr>
          <w:color w:val="231F20"/>
        </w:rPr>
        <w:t>(CAE). It uses Convolutional and Down Sampling (Pooling) layers for</w:t>
      </w:r>
      <w:r>
        <w:rPr>
          <w:color w:val="231F20"/>
          <w:spacing w:val="40"/>
        </w:rPr>
        <w:t> </w:t>
      </w:r>
      <w:r>
        <w:rPr>
          <w:color w:val="231F20"/>
        </w:rPr>
        <w:t>encoding the input image to its compressed domain representation.</w:t>
      </w:r>
      <w:r>
        <w:rPr>
          <w:color w:val="231F20"/>
          <w:spacing w:val="40"/>
        </w:rPr>
        <w:t> </w:t>
      </w:r>
      <w:r>
        <w:rPr>
          <w:color w:val="231F20"/>
        </w:rPr>
        <w:t>Similarly,</w:t>
      </w:r>
      <w:r>
        <w:rPr>
          <w:color w:val="231F20"/>
          <w:spacing w:val="-10"/>
        </w:rPr>
        <w:t> </w:t>
      </w:r>
      <w:r>
        <w:rPr>
          <w:color w:val="231F20"/>
        </w:rPr>
        <w:t>Up</w:t>
      </w:r>
      <w:r>
        <w:rPr>
          <w:color w:val="231F20"/>
          <w:spacing w:val="-10"/>
        </w:rPr>
        <w:t> </w:t>
      </w:r>
      <w:r>
        <w:rPr>
          <w:color w:val="231F20"/>
        </w:rPr>
        <w:t>Sampling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layers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reconstruct</w:t>
      </w:r>
      <w:r>
        <w:rPr>
          <w:color w:val="231F20"/>
          <w:spacing w:val="40"/>
        </w:rPr>
        <w:t> </w:t>
      </w:r>
      <w:r>
        <w:rPr>
          <w:color w:val="231F20"/>
        </w:rPr>
        <w:t>the original image using its compressed domain representation. Since</w:t>
      </w:r>
      <w:r>
        <w:rPr>
          <w:color w:val="231F20"/>
          <w:spacing w:val="40"/>
        </w:rPr>
        <w:t> </w:t>
      </w:r>
      <w:r>
        <w:rPr>
          <w:color w:val="231F20"/>
        </w:rPr>
        <w:t>this research work deals with plant leaf images, so CAE has been 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obtain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compressed</w:t>
      </w:r>
      <w:r>
        <w:rPr>
          <w:color w:val="231F20"/>
          <w:spacing w:val="11"/>
        </w:rPr>
        <w:t> </w:t>
      </w:r>
      <w:r>
        <w:rPr>
          <w:color w:val="231F20"/>
        </w:rPr>
        <w:t>domain</w:t>
      </w:r>
      <w:r>
        <w:rPr>
          <w:color w:val="231F20"/>
          <w:spacing w:val="11"/>
        </w:rPr>
        <w:t> </w:t>
      </w:r>
      <w:r>
        <w:rPr>
          <w:color w:val="231F20"/>
        </w:rPr>
        <w:t>representation</w:t>
      </w:r>
      <w:r>
        <w:rPr>
          <w:color w:val="231F20"/>
          <w:spacing w:val="12"/>
        </w:rPr>
        <w:t> </w:t>
      </w:r>
      <w:r>
        <w:rPr>
          <w:color w:val="231F20"/>
        </w:rPr>
        <w:t>before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cation,</w:t>
      </w:r>
    </w:p>
    <w:p>
      <w:pPr>
        <w:pStyle w:val="BodyText"/>
        <w:spacing w:line="276" w:lineRule="auto" w:before="9"/>
        <w:ind w:left="103" w:right="119"/>
        <w:jc w:val="both"/>
      </w:pPr>
      <w:r>
        <w:rPr/>
        <w:br w:type="column"/>
      </w:r>
      <w:r>
        <w:rPr>
          <w:color w:val="231F20"/>
        </w:rPr>
        <w:t>for automatic plant disease detection based on CAE and CNN has not</w:t>
      </w:r>
      <w:r>
        <w:rPr>
          <w:color w:val="231F20"/>
          <w:spacing w:val="40"/>
        </w:rPr>
        <w:t> </w:t>
      </w:r>
      <w:r>
        <w:rPr>
          <w:color w:val="231F20"/>
        </w:rPr>
        <w:t>been proposed in any research work present in the literature. This</w:t>
      </w:r>
      <w:r>
        <w:rPr>
          <w:color w:val="231F20"/>
          <w:spacing w:val="40"/>
        </w:rPr>
        <w:t> </w:t>
      </w:r>
      <w:r>
        <w:rPr>
          <w:color w:val="231F20"/>
        </w:rPr>
        <w:t>model uses two deep learning techniques: CAE and CNN. First, the</w:t>
      </w:r>
      <w:r>
        <w:rPr>
          <w:color w:val="231F20"/>
          <w:spacing w:val="40"/>
        </w:rPr>
        <w:t> </w:t>
      </w:r>
      <w:r>
        <w:rPr>
          <w:color w:val="231F20"/>
        </w:rPr>
        <w:t>CAE network has been trained to reduce the dimensionality of the</w:t>
      </w:r>
      <w:r>
        <w:rPr>
          <w:color w:val="231F20"/>
          <w:spacing w:val="40"/>
        </w:rPr>
        <w:t> </w:t>
      </w:r>
      <w:r>
        <w:rPr>
          <w:color w:val="231F20"/>
        </w:rPr>
        <w:t>input leaf images. The dimensionality reduction of the leaf images has</w:t>
      </w:r>
      <w:r>
        <w:rPr>
          <w:color w:val="231F20"/>
          <w:spacing w:val="40"/>
        </w:rPr>
        <w:t> </w:t>
      </w:r>
      <w:r>
        <w:rPr>
          <w:color w:val="231F20"/>
        </w:rPr>
        <w:t>been done such that the important features of the leaf images are not</w:t>
      </w:r>
      <w:r>
        <w:rPr>
          <w:color w:val="231F20"/>
          <w:spacing w:val="40"/>
        </w:rPr>
        <w:t> </w:t>
      </w:r>
      <w:r>
        <w:rPr>
          <w:color w:val="231F20"/>
        </w:rPr>
        <w:t>lost. This has been ensured by</w:t>
      </w:r>
      <w:r>
        <w:rPr>
          <w:color w:val="231F20"/>
          <w:spacing w:val="-1"/>
        </w:rPr>
        <w:t> </w:t>
      </w:r>
      <w:r>
        <w:rPr>
          <w:color w:val="231F20"/>
        </w:rPr>
        <w:t>applying the upper</w:t>
      </w:r>
      <w:r>
        <w:rPr>
          <w:color w:val="231F20"/>
          <w:spacing w:val="-1"/>
        </w:rPr>
        <w:t> </w:t>
      </w:r>
      <w:r>
        <w:rPr>
          <w:color w:val="231F20"/>
        </w:rPr>
        <w:t>limit on Reconstruc-</w:t>
      </w:r>
      <w:r>
        <w:rPr>
          <w:color w:val="231F20"/>
          <w:spacing w:val="40"/>
        </w:rPr>
        <w:t> </w:t>
      </w:r>
      <w:r>
        <w:rPr>
          <w:color w:val="231F20"/>
        </w:rPr>
        <w:t>tion Loss of CAE. After reducing the dimensionality of leaf images, the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3"/>
        </w:rPr>
        <w:t> </w:t>
      </w:r>
      <w:r>
        <w:rPr>
          <w:color w:val="231F20"/>
        </w:rPr>
        <w:t>of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Encoder</w:t>
      </w:r>
      <w:r>
        <w:rPr>
          <w:color w:val="231F20"/>
          <w:spacing w:val="43"/>
        </w:rPr>
        <w:t> </w:t>
      </w:r>
      <w:r>
        <w:rPr>
          <w:color w:val="231F20"/>
        </w:rPr>
        <w:t>Network</w:t>
      </w:r>
      <w:r>
        <w:rPr>
          <w:color w:val="231F20"/>
          <w:spacing w:val="43"/>
        </w:rPr>
        <w:t> </w:t>
      </w:r>
      <w:r>
        <w:rPr>
          <w:color w:val="231F20"/>
        </w:rPr>
        <w:t>of</w:t>
      </w:r>
      <w:r>
        <w:rPr>
          <w:color w:val="231F20"/>
          <w:spacing w:val="43"/>
        </w:rPr>
        <w:t> </w:t>
      </w:r>
      <w:r>
        <w:rPr>
          <w:color w:val="231F20"/>
        </w:rPr>
        <w:t>CAE,</w:t>
      </w:r>
      <w:r>
        <w:rPr>
          <w:color w:val="231F20"/>
          <w:spacing w:val="44"/>
        </w:rPr>
        <w:t> </w:t>
      </w:r>
      <w:r>
        <w:rPr>
          <w:color w:val="231F20"/>
        </w:rPr>
        <w:t>(i.e.,</w:t>
      </w:r>
      <w:r>
        <w:rPr>
          <w:color w:val="231F20"/>
          <w:spacing w:val="43"/>
        </w:rPr>
        <w:t> </w:t>
      </w:r>
      <w:r>
        <w:rPr>
          <w:color w:val="231F20"/>
        </w:rPr>
        <w:t>compressed</w:t>
      </w:r>
      <w:r>
        <w:rPr>
          <w:color w:val="231F20"/>
          <w:spacing w:val="43"/>
        </w:rPr>
        <w:t> </w:t>
      </w:r>
      <w:r>
        <w:rPr>
          <w:color w:val="231F20"/>
          <w:spacing w:val="-2"/>
        </w:rPr>
        <w:t>domain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162"/>
        <w:rPr>
          <w:sz w:val="20"/>
        </w:rPr>
      </w:pPr>
    </w:p>
    <w:p>
      <w:pPr>
        <w:pStyle w:val="BodyText"/>
        <w:ind w:left="831"/>
        <w:rPr>
          <w:sz w:val="20"/>
        </w:rPr>
      </w:pPr>
      <w:r>
        <w:rPr>
          <w:sz w:val="20"/>
        </w:rPr>
        <w:drawing>
          <wp:inline distT="0" distB="0" distL="0" distR="0">
            <wp:extent cx="5706259" cy="2130552"/>
            <wp:effectExtent l="0" t="0" r="0" b="0"/>
            <wp:docPr id="61" name="Image 6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59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12" w:id="21"/>
      <w:bookmarkEnd w:id="21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architecture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proposed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hybrid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54264" cy="2877312"/>
            <wp:effectExtent l="0" t="0" r="0" b="0"/>
            <wp:docPr id="62" name="Image 6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Image of Fig. 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264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13" w:id="22"/>
      <w:bookmarkEnd w:id="22"/>
      <w:r>
        <w:rPr/>
      </w:r>
      <w:r>
        <w:rPr>
          <w:color w:val="231F20"/>
          <w:spacing w:val="-2"/>
          <w:w w:val="110"/>
          <w:sz w:val="12"/>
        </w:rPr>
        <w:t>Fig. 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proposed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hybrid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10"/>
        <w:ind w:left="103" w:right="38"/>
        <w:jc w:val="both"/>
      </w:pPr>
      <w:r>
        <w:rPr>
          <w:color w:val="231F20"/>
        </w:rPr>
        <w:t>representations of leaf images) is used as input to the CNN. With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help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CNN,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either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diseased</w:t>
      </w:r>
      <w:r>
        <w:rPr>
          <w:color w:val="231F20"/>
          <w:spacing w:val="40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healthy</w:t>
      </w:r>
      <w:r>
        <w:rPr>
          <w:color w:val="231F20"/>
          <w:spacing w:val="-10"/>
        </w:rPr>
        <w:t> </w:t>
      </w:r>
      <w:r>
        <w:rPr>
          <w:color w:val="231F20"/>
        </w:rPr>
        <w:t>leaf.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block</w:t>
      </w:r>
      <w:r>
        <w:rPr>
          <w:color w:val="231F20"/>
          <w:spacing w:val="-10"/>
        </w:rPr>
        <w:t> </w:t>
      </w:r>
      <w:r>
        <w:rPr>
          <w:color w:val="231F20"/>
        </w:rPr>
        <w:t>diagram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hybrid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Further,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ow-diagram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demonstrate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methodology has been shown in </w:t>
      </w:r>
      <w:hyperlink w:history="true" w:anchor="_bookmark9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pStyle w:val="BodyText"/>
        <w:spacing w:before="3"/>
        <w:ind w:left="341"/>
        <w:jc w:val="both"/>
      </w:pP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process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designing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proposed</w:t>
      </w:r>
      <w:r>
        <w:rPr>
          <w:color w:val="231F20"/>
          <w:spacing w:val="14"/>
        </w:rPr>
        <w:t> </w:t>
      </w:r>
      <w:r>
        <w:rPr>
          <w:color w:val="231F20"/>
        </w:rPr>
        <w:t>hybrid</w:t>
      </w:r>
      <w:r>
        <w:rPr>
          <w:color w:val="231F20"/>
          <w:spacing w:val="12"/>
        </w:rPr>
        <w:t> </w:t>
      </w:r>
      <w:r>
        <w:rPr>
          <w:color w:val="231F20"/>
        </w:rPr>
        <w:t>model</w:t>
      </w:r>
      <w:r>
        <w:rPr>
          <w:color w:val="231F20"/>
          <w:spacing w:val="13"/>
        </w:rPr>
        <w:t> </w:t>
      </w:r>
      <w:r>
        <w:rPr>
          <w:color w:val="231F20"/>
        </w:rPr>
        <w:t>comprises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this research work, </w:t>
      </w:r>
      <w:r>
        <w:rPr>
          <w:i/>
          <w:color w:val="231F20"/>
        </w:rPr>
        <w:t>Normalized Root Mean Squared Error (NRMSE)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Feng et al., 2015</w:t>
        </w:r>
      </w:hyperlink>
      <w:r>
        <w:rPr>
          <w:color w:val="231F20"/>
        </w:rPr>
        <w:t>) loss function is used to compute the Reconstruction</w:t>
      </w:r>
      <w:r>
        <w:rPr>
          <w:color w:val="231F20"/>
          <w:spacing w:val="40"/>
        </w:rPr>
        <w:t> </w:t>
      </w:r>
      <w:r>
        <w:rPr>
          <w:color w:val="231F20"/>
        </w:rPr>
        <w:t>Loss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original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reconstructed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images.</w:t>
      </w:r>
      <w:r>
        <w:rPr>
          <w:color w:val="231F20"/>
          <w:spacing w:val="40"/>
        </w:rPr>
        <w:t> </w:t>
      </w:r>
      <w:r>
        <w:rPr>
          <w:color w:val="231F20"/>
        </w:rPr>
        <w:t>The formula to compute </w:t>
      </w:r>
      <w:r>
        <w:rPr>
          <w:i/>
          <w:color w:val="231F20"/>
        </w:rPr>
        <w:t>NRMSE </w:t>
      </w:r>
      <w:r>
        <w:rPr>
          <w:color w:val="231F20"/>
        </w:rPr>
        <w:t>is shown in Eq. </w:t>
      </w:r>
      <w:hyperlink w:history="true" w:anchor="_bookmark13">
        <w:r>
          <w:rPr>
            <w:color w:val="2E3092"/>
          </w:rPr>
          <w:t>(8)</w:t>
        </w:r>
      </w:hyperlink>
      <w:r>
        <w:rPr>
          <w:color w:val="231F20"/>
        </w:rPr>
        <w:t>.</w:t>
      </w:r>
    </w:p>
    <w:p>
      <w:pPr>
        <w:pStyle w:val="BodyText"/>
        <w:spacing w:line="225" w:lineRule="auto" w:before="16"/>
        <w:ind w:left="148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4544">
                <wp:simplePos x="0" y="0"/>
                <wp:positionH relativeFrom="page">
                  <wp:posOffset>4231436</wp:posOffset>
                </wp:positionH>
                <wp:positionV relativeFrom="paragraph">
                  <wp:posOffset>258281</wp:posOffset>
                </wp:positionV>
                <wp:extent cx="501015" cy="3759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50101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6" w:val="left" w:leader="none"/>
                              </w:tabs>
                              <w:spacing w:before="119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37"/>
                                <w:w w:val="1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40"/>
                                <w:position w:val="-17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18399pt;margin-top:20.337114pt;width:39.450pt;height:29.6pt;mso-position-horizontal-relative:page;mso-position-vertical-relative:paragraph;z-index:-16871936" type="#_x0000_t202" id="docshape53" filled="false" stroked="false">
                <v:textbox inset="0,0,0,0">
                  <w:txbxContent>
                    <w:p>
                      <w:pPr>
                        <w:tabs>
                          <w:tab w:pos="526" w:val="left" w:leader="none"/>
                        </w:tabs>
                        <w:spacing w:before="119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37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40"/>
                          <w:position w:val="-17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5056">
                <wp:simplePos x="0" y="0"/>
                <wp:positionH relativeFrom="page">
                  <wp:posOffset>4867914</wp:posOffset>
                </wp:positionH>
                <wp:positionV relativeFrom="paragraph">
                  <wp:posOffset>188503</wp:posOffset>
                </wp:positionV>
                <wp:extent cx="196215" cy="15621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96215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position w:val="-4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FreeSerif" w:hAnsi="FreeSerif"/>
                                <w:color w:val="231F20"/>
                                <w:spacing w:val="-10"/>
                                <w:w w:val="16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300354pt;margin-top:14.842786pt;width:15.45pt;height:12.3pt;mso-position-horizontal-relative:page;mso-position-vertical-relative:paragraph;z-index:-16871424" type="#_x0000_t202" id="docshape54" filled="false" stroked="false">
                <v:textbox inset="0,0,0,0">
                  <w:txbxContent>
                    <w:p>
                      <w:pPr>
                        <w:spacing w:before="22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position w:val="-4"/>
                          <w:sz w:val="11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-4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FreeSerif" w:hAnsi="FreeSerif"/>
                          <w:color w:val="231F20"/>
                          <w:spacing w:val="-10"/>
                          <w:w w:val="16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5568">
                <wp:simplePos x="0" y="0"/>
                <wp:positionH relativeFrom="page">
                  <wp:posOffset>5140083</wp:posOffset>
                </wp:positionH>
                <wp:positionV relativeFrom="paragraph">
                  <wp:posOffset>188503</wp:posOffset>
                </wp:positionV>
                <wp:extent cx="278130" cy="12890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78130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erif" w:hAnsi="FreeSerif"/>
                                <w:color w:val="231F20"/>
                                <w:spacing w:val="-5"/>
                                <w:w w:val="11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730988pt;margin-top:14.842786pt;width:21.9pt;height:10.15pt;mso-position-horizontal-relative:page;mso-position-vertical-relative:paragraph;z-index:-16870912" type="#_x0000_t202" id="docshape55" filled="false" stroked="false">
                <v:textbox inset="0,0,0,0">
                  <w:txbxContent>
                    <w:p>
                      <w:pPr>
                        <w:spacing w:line="183" w:lineRule="exact" w:before="1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X</w:t>
                      </w:r>
                      <w:r>
                        <w:rPr>
                          <w:i/>
                          <w:color w:val="231F20"/>
                          <w:spacing w:val="2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FreeSerif" w:hAnsi="FreeSerif"/>
                          <w:color w:val="231F20"/>
                          <w:spacing w:val="-5"/>
                          <w:w w:val="110"/>
                          <w:sz w:val="16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color w:val="231F20"/>
          <w:spacing w:val="6"/>
          <w:w w:val="182"/>
        </w:rPr>
        <w:t>s</w:t>
      </w:r>
      <w:r>
        <w:rPr>
          <w:rFonts w:ascii="Arimo" w:hAnsi="Arimo"/>
          <w:color w:val="231F20"/>
          <w:spacing w:val="-20"/>
          <w:w w:val="10"/>
        </w:rPr>
        <w:t>ﬃ</w:t>
      </w:r>
      <w:r>
        <w:rPr>
          <w:color w:val="231F20"/>
          <w:spacing w:val="-33"/>
          <w:w w:val="118"/>
          <w:position w:val="-22"/>
          <w:sz w:val="11"/>
        </w:rPr>
        <w:t>1</w:t>
      </w:r>
      <w:r>
        <w:rPr>
          <w:rFonts w:ascii="Arimo" w:hAnsi="Arimo"/>
          <w:color w:val="231F20"/>
          <w:spacing w:val="6"/>
          <w:w w:val="10"/>
        </w:rPr>
        <w:t>ﬃﬃﬃﬃ</w:t>
      </w:r>
      <w:r>
        <w:rPr>
          <w:rFonts w:ascii="Arimo" w:hAnsi="Arimo"/>
          <w:color w:val="231F20"/>
          <w:spacing w:val="-27"/>
          <w:w w:val="10"/>
        </w:rPr>
        <w:t>ﬃ</w:t>
      </w:r>
      <w:r>
        <w:rPr>
          <w:i/>
          <w:color w:val="231F20"/>
          <w:spacing w:val="-40"/>
          <w:w w:val="75"/>
          <w:position w:val="-12"/>
          <w:sz w:val="11"/>
        </w:rPr>
        <w:t>N</w:t>
      </w:r>
      <w:r>
        <w:rPr>
          <w:rFonts w:ascii="Arimo" w:hAnsi="Arimo"/>
          <w:color w:val="231F20"/>
          <w:spacing w:val="6"/>
          <w:w w:val="10"/>
        </w:rPr>
        <w:t>ﬃﬃﬃﬃ</w:t>
      </w:r>
      <w:r>
        <w:rPr>
          <w:rFonts w:ascii="Arimo" w:hAnsi="Arimo"/>
          <w:color w:val="231F20"/>
          <w:spacing w:val="-25"/>
          <w:w w:val="10"/>
        </w:rPr>
        <w:t>ﬃ</w:t>
      </w:r>
      <w:r>
        <w:rPr>
          <w:rFonts w:ascii="Arimo" w:hAnsi="Arimo"/>
          <w:color w:val="231F20"/>
          <w:spacing w:val="-3"/>
          <w:position w:val="-11"/>
        </w:rPr>
        <w:t> </w:t>
      </w:r>
      <w:r>
        <w:rPr>
          <w:rFonts w:ascii="Arimo" w:hAnsi="Arimo"/>
          <w:color w:val="231F20"/>
          <w:spacing w:val="-6"/>
          <w:w w:val="35"/>
        </w:rPr>
        <w:t>ﬃﬃﬃﬃﬃﬃ</w:t>
      </w:r>
      <w:r>
        <w:rPr>
          <w:i/>
          <w:color w:val="231F20"/>
          <w:spacing w:val="-6"/>
          <w:w w:val="35"/>
          <w:position w:val="-21"/>
          <w:sz w:val="11"/>
        </w:rPr>
        <w:t>O</w:t>
      </w:r>
      <w:r>
        <w:rPr>
          <w:rFonts w:ascii="Arimo" w:hAnsi="Arimo"/>
          <w:color w:val="231F20"/>
          <w:spacing w:val="-6"/>
          <w:w w:val="35"/>
        </w:rPr>
        <w:t>ﬃﬃﬃﬃﬃﬃﬃﬃﬃﬃ</w:t>
      </w:r>
      <w:r>
        <w:rPr>
          <w:i/>
          <w:color w:val="231F20"/>
          <w:spacing w:val="-6"/>
          <w:w w:val="35"/>
          <w:position w:val="-21"/>
          <w:sz w:val="11"/>
        </w:rPr>
        <w:t>R</w:t>
      </w:r>
      <w:r>
        <w:rPr>
          <w:rFonts w:ascii="Arimo" w:hAnsi="Arimo"/>
          <w:color w:val="231F20"/>
          <w:spacing w:val="-6"/>
          <w:w w:val="35"/>
        </w:rPr>
        <w:t>ﬃﬃ</w:t>
      </w:r>
      <w:r>
        <w:rPr>
          <w:rFonts w:ascii="Arimo" w:hAnsi="Arimo"/>
          <w:color w:val="231F20"/>
          <w:spacing w:val="-30"/>
          <w:position w:val="-11"/>
        </w:rPr>
        <w:t> </w:t>
      </w:r>
      <w:r>
        <w:rPr>
          <w:rFonts w:ascii="Arimo" w:hAnsi="Arimo"/>
          <w:color w:val="231F20"/>
          <w:spacing w:val="-6"/>
          <w:w w:val="35"/>
        </w:rPr>
        <w:t>ﬃﬃﬃ</w:t>
      </w:r>
      <w:r>
        <w:rPr>
          <w:color w:val="231F20"/>
          <w:spacing w:val="-6"/>
          <w:w w:val="35"/>
          <w:position w:val="-14"/>
          <w:sz w:val="11"/>
        </w:rPr>
        <w:t>2</w:t>
      </w:r>
      <w:r>
        <w:rPr>
          <w:rFonts w:ascii="Arimo" w:hAnsi="Arimo"/>
          <w:color w:val="231F20"/>
          <w:spacing w:val="-6"/>
          <w:w w:val="35"/>
        </w:rPr>
        <w:t>ﬃﬃ</w:t>
      </w:r>
    </w:p>
    <w:p>
      <w:pPr>
        <w:pStyle w:val="BodyText"/>
        <w:spacing w:line="20" w:lineRule="exact"/>
        <w:ind w:left="1647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1435" cy="3810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51435" cy="3810"/>
                          <a:chExt cx="51435" cy="381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514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810">
                                <a:moveTo>
                                  <a:pt x="51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1120" y="3599"/>
                                </a:lnTo>
                                <a:lnTo>
                                  <a:pt x="51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.3pt;mso-position-horizontal-relative:char;mso-position-vertical-relative:line" id="docshapegroup56" coordorigin="0,0" coordsize="81,6">
                <v:rect style="position:absolute;left:0;top:0;width:81;height:6" id="docshape57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after="0" w:line="20" w:lineRule="exact"/>
        <w:rPr>
          <w:rFonts w:ascii="Arimo"/>
          <w:sz w:val="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spacing w:line="172" w:lineRule="exact"/>
        <w:ind w:left="103"/>
      </w:pPr>
      <w:r>
        <w:rPr>
          <w:color w:val="231F20"/>
        </w:rPr>
        <w:t>two</w:t>
      </w:r>
      <w:r>
        <w:rPr>
          <w:color w:val="231F20"/>
          <w:spacing w:val="2"/>
        </w:rPr>
        <w:t> </w:t>
      </w:r>
      <w:r>
        <w:rPr>
          <w:color w:val="231F20"/>
        </w:rPr>
        <w:t>steps.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"/>
        </w:rPr>
        <w:t> </w:t>
      </w:r>
      <w:r>
        <w:rPr>
          <w:color w:val="231F20"/>
        </w:rPr>
        <w:t>step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creating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CAE</w:t>
      </w:r>
      <w:r>
        <w:rPr>
          <w:color w:val="231F20"/>
          <w:spacing w:val="4"/>
        </w:rPr>
        <w:t> </w:t>
      </w:r>
      <w:r>
        <w:rPr>
          <w:color w:val="231F20"/>
        </w:rPr>
        <w:t>network</w:t>
      </w:r>
      <w:r>
        <w:rPr>
          <w:color w:val="231F20"/>
          <w:spacing w:val="2"/>
        </w:rPr>
        <w:t> </w:t>
      </w:r>
      <w:r>
        <w:rPr>
          <w:color w:val="231F20"/>
        </w:rPr>
        <w:t>that</w:t>
      </w:r>
      <w:r>
        <w:rPr>
          <w:color w:val="231F20"/>
          <w:spacing w:val="3"/>
        </w:rPr>
        <w:t> </w:t>
      </w:r>
      <w:r>
        <w:rPr>
          <w:color w:val="231F20"/>
        </w:rPr>
        <w:t>reduces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di-</w:t>
      </w:r>
    </w:p>
    <w:p>
      <w:pPr>
        <w:pStyle w:val="BodyText"/>
        <w:spacing w:line="276" w:lineRule="auto"/>
        <w:ind w:left="103"/>
      </w:pPr>
      <w:r>
        <w:rPr>
          <w:color w:val="231F20"/>
        </w:rPr>
        <w:t>mensionality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7"/>
        </w:rPr>
        <w:t> </w:t>
      </w:r>
      <w:r>
        <w:rPr>
          <w:color w:val="231F20"/>
        </w:rPr>
        <w:t>leaf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256</w:t>
      </w:r>
      <w:r>
        <w:rPr>
          <w:color w:val="231F20"/>
          <w:spacing w:val="-8"/>
        </w:rPr>
        <w:t> </w:t>
      </w:r>
      <w:r>
        <w:rPr>
          <w:color w:val="231F20"/>
        </w:rPr>
        <w:t>×</w:t>
      </w:r>
      <w:r>
        <w:rPr>
          <w:color w:val="231F20"/>
          <w:spacing w:val="-7"/>
        </w:rPr>
        <w:t> </w:t>
      </w:r>
      <w:r>
        <w:rPr>
          <w:color w:val="231F20"/>
        </w:rPr>
        <w:t>256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32</w:t>
      </w:r>
      <w:r>
        <w:rPr>
          <w:color w:val="231F20"/>
          <w:spacing w:val="-7"/>
        </w:rPr>
        <w:t> </w:t>
      </w:r>
      <w:r>
        <w:rPr>
          <w:color w:val="231F20"/>
        </w:rPr>
        <w:t>×</w:t>
      </w:r>
      <w:r>
        <w:rPr>
          <w:color w:val="231F20"/>
          <w:spacing w:val="-7"/>
        </w:rPr>
        <w:t> </w:t>
      </w:r>
      <w:r>
        <w:rPr>
          <w:color w:val="231F20"/>
        </w:rPr>
        <w:t>32.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ar-</w:t>
      </w:r>
      <w:r>
        <w:rPr>
          <w:color w:val="231F20"/>
          <w:spacing w:val="40"/>
        </w:rPr>
        <w:t> </w:t>
      </w:r>
      <w:r>
        <w:rPr>
          <w:color w:val="231F20"/>
        </w:rPr>
        <w:t>chitecture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CAE</w:t>
      </w:r>
      <w:r>
        <w:rPr>
          <w:color w:val="231F20"/>
          <w:spacing w:val="24"/>
        </w:rPr>
        <w:t> </w:t>
      </w:r>
      <w:r>
        <w:rPr>
          <w:color w:val="231F20"/>
        </w:rPr>
        <w:t>network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shown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its</w:t>
      </w:r>
      <w:r>
        <w:rPr>
          <w:color w:val="231F20"/>
          <w:spacing w:val="25"/>
        </w:rPr>
        <w:t> </w:t>
      </w:r>
      <w:r>
        <w:rPr>
          <w:color w:val="231F20"/>
        </w:rPr>
        <w:t>layer-</w:t>
      </w:r>
      <w:r>
        <w:rPr>
          <w:color w:val="231F20"/>
          <w:spacing w:val="-4"/>
        </w:rPr>
        <w:t>wise</w:t>
      </w:r>
    </w:p>
    <w:p>
      <w:pPr>
        <w:tabs>
          <w:tab w:pos="1477" w:val="left" w:leader="none"/>
          <w:tab w:pos="1764" w:val="left" w:leader="none"/>
          <w:tab w:pos="2776" w:val="left" w:leader="none"/>
        </w:tabs>
        <w:spacing w:line="148" w:lineRule="exact" w:before="127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NRMSE</w:t>
      </w:r>
      <w:r>
        <w:rPr>
          <w:i/>
          <w:color w:val="231F20"/>
          <w:spacing w:val="72"/>
          <w:w w:val="150"/>
          <w:sz w:val="16"/>
        </w:rPr>
        <w:t> </w:t>
      </w:r>
      <w:r>
        <w:rPr>
          <w:i/>
          <w:color w:val="231F20"/>
          <w:w w:val="90"/>
          <w:sz w:val="16"/>
        </w:rPr>
        <w:t>X</w:t>
      </w:r>
      <w:r>
        <w:rPr>
          <w:i/>
          <w:color w:val="231F20"/>
          <w:w w:val="90"/>
          <w:sz w:val="16"/>
          <w:vertAlign w:val="superscript"/>
        </w:rPr>
        <w:t>O</w:t>
      </w:r>
      <w:r>
        <w:rPr>
          <w:color w:val="231F20"/>
          <w:w w:val="90"/>
          <w:sz w:val="16"/>
          <w:vertAlign w:val="baseline"/>
        </w:rPr>
        <w:t>,</w:t>
      </w:r>
      <w:r>
        <w:rPr>
          <w:color w:val="231F20"/>
          <w:spacing w:val="-9"/>
          <w:w w:val="90"/>
          <w:sz w:val="16"/>
          <w:vertAlign w:val="baseline"/>
        </w:rPr>
        <w:t> </w:t>
      </w:r>
      <w:r>
        <w:rPr>
          <w:i/>
          <w:color w:val="231F20"/>
          <w:spacing w:val="-5"/>
          <w:w w:val="90"/>
          <w:sz w:val="16"/>
          <w:vertAlign w:val="baseline"/>
        </w:rPr>
        <w:t>X</w:t>
      </w:r>
      <w:r>
        <w:rPr>
          <w:i/>
          <w:color w:val="231F20"/>
          <w:spacing w:val="-5"/>
          <w:w w:val="90"/>
          <w:sz w:val="16"/>
          <w:vertAlign w:val="superscript"/>
        </w:rPr>
        <w:t>R</w:t>
      </w:r>
      <w:r>
        <w:rPr>
          <w:i/>
          <w:color w:val="231F20"/>
          <w:sz w:val="16"/>
          <w:vertAlign w:val="baseline"/>
        </w:rPr>
        <w:tab/>
      </w:r>
      <w:r>
        <w:rPr>
          <w:rFonts w:ascii="Times New Roman"/>
          <w:color w:val="231F20"/>
          <w:sz w:val="16"/>
          <w:u w:val="single" w:color="231F20"/>
          <w:vertAlign w:val="baseline"/>
        </w:rPr>
        <w:tab/>
      </w:r>
      <w:r>
        <w:rPr>
          <w:i/>
          <w:color w:val="231F20"/>
          <w:spacing w:val="-5"/>
          <w:w w:val="150"/>
          <w:sz w:val="16"/>
          <w:u w:val="single" w:color="231F20"/>
          <w:vertAlign w:val="superscript"/>
        </w:rPr>
        <w:t>i</w:t>
      </w:r>
      <w:r>
        <w:rPr>
          <w:rFonts w:ascii="Standard Symbols PS"/>
          <w:color w:val="231F20"/>
          <w:spacing w:val="-5"/>
          <w:w w:val="150"/>
          <w:sz w:val="16"/>
          <w:u w:val="single" w:color="231F20"/>
          <w:vertAlign w:val="superscript"/>
        </w:rPr>
        <w:t>=</w:t>
      </w:r>
      <w:r>
        <w:rPr>
          <w:color w:val="231F20"/>
          <w:spacing w:val="-5"/>
          <w:w w:val="150"/>
          <w:sz w:val="16"/>
          <w:u w:val="single" w:color="231F20"/>
          <w:vertAlign w:val="superscript"/>
        </w:rPr>
        <w:t>1</w:t>
      </w:r>
      <w:r>
        <w:rPr>
          <w:color w:val="231F20"/>
          <w:sz w:val="16"/>
          <w:u w:val="single" w:color="231F20"/>
          <w:vertAlign w:val="baseline"/>
        </w:rPr>
        <w:tab/>
      </w:r>
    </w:p>
    <w:p>
      <w:pPr>
        <w:spacing w:line="162" w:lineRule="exact" w:before="0"/>
        <w:ind w:left="1477" w:right="0" w:firstLine="0"/>
        <w:jc w:val="left"/>
        <w:rPr>
          <w:i/>
          <w:sz w:val="11"/>
        </w:rPr>
      </w:pPr>
      <w:r>
        <w:rPr>
          <w:i/>
          <w:color w:val="231F20"/>
          <w:spacing w:val="-6"/>
          <w:position w:val="3"/>
          <w:sz w:val="16"/>
        </w:rPr>
        <w:t>P</w:t>
      </w:r>
      <w:r>
        <w:rPr>
          <w:i/>
          <w:color w:val="231F20"/>
          <w:spacing w:val="-6"/>
          <w:sz w:val="11"/>
        </w:rPr>
        <w:t>maximum</w:t>
      </w:r>
      <w:r>
        <w:rPr>
          <w:i/>
          <w:color w:val="231F20"/>
          <w:spacing w:val="-4"/>
          <w:sz w:val="11"/>
        </w:rPr>
        <w:t> </w:t>
      </w:r>
      <w:r>
        <w:rPr>
          <w:rFonts w:ascii="FreeSerif" w:hAnsi="FreeSerif"/>
          <w:color w:val="231F20"/>
          <w:spacing w:val="-2"/>
          <w:position w:val="3"/>
          <w:sz w:val="16"/>
        </w:rPr>
        <w:t>−</w:t>
      </w:r>
      <w:r>
        <w:rPr>
          <w:i/>
          <w:color w:val="231F20"/>
          <w:spacing w:val="-2"/>
          <w:position w:val="3"/>
          <w:sz w:val="16"/>
        </w:rPr>
        <w:t>P</w:t>
      </w:r>
      <w:r>
        <w:rPr>
          <w:i/>
          <w:color w:val="231F20"/>
          <w:spacing w:val="-2"/>
          <w:sz w:val="11"/>
        </w:rPr>
        <w:t>minimum</w:t>
      </w:r>
    </w:p>
    <w:p>
      <w:pPr>
        <w:spacing w:before="127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8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4" w:space="194"/>
            <w:col w:w="2817" w:space="1991"/>
            <w:col w:w="444"/>
          </w:cols>
        </w:sectPr>
      </w:pPr>
    </w:p>
    <w:p>
      <w:pPr>
        <w:pStyle w:val="BodyText"/>
        <w:spacing w:line="276" w:lineRule="auto" w:before="27"/>
        <w:ind w:left="103" w:right="38" w:hanging="1"/>
        <w:jc w:val="both"/>
      </w:pPr>
      <w:r>
        <w:rPr>
          <w:color w:val="231F20"/>
        </w:rPr>
        <w:t>details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tabulated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CAE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contains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Decoder</w:t>
      </w:r>
      <w:r>
        <w:rPr>
          <w:color w:val="231F20"/>
          <w:spacing w:val="40"/>
        </w:rPr>
        <w:t> </w:t>
      </w:r>
      <w:r>
        <w:rPr>
          <w:color w:val="231F20"/>
        </w:rPr>
        <w:t>Network that is used to reconstruct the original data (in this case, leaf</w:t>
      </w:r>
      <w:r>
        <w:rPr>
          <w:color w:val="231F20"/>
          <w:spacing w:val="40"/>
        </w:rPr>
        <w:t> </w:t>
      </w:r>
      <w:r>
        <w:rPr>
          <w:color w:val="231F20"/>
        </w:rPr>
        <w:t>images) from the encoded data. The training of CAE network is done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Reconstruction</w:t>
      </w:r>
      <w:r>
        <w:rPr>
          <w:color w:val="231F20"/>
          <w:spacing w:val="40"/>
        </w:rPr>
        <w:t> </w:t>
      </w:r>
      <w:r>
        <w:rPr>
          <w:color w:val="231F20"/>
        </w:rPr>
        <w:t>Loss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minimized</w:t>
      </w:r>
      <w:r>
        <w:rPr>
          <w:color w:val="231F20"/>
          <w:spacing w:val="40"/>
        </w:rPr>
        <w:t> </w:t>
      </w:r>
      <w:r>
        <w:rPr>
          <w:color w:val="231F20"/>
        </w:rPr>
        <w:t>(discussed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6">
        <w:r>
          <w:rPr>
            <w:color w:val="2E3092"/>
          </w:rPr>
          <w:t>Section 3.1.2</w:t>
        </w:r>
      </w:hyperlink>
      <w:r>
        <w:rPr>
          <w:color w:val="231F20"/>
        </w:rPr>
        <w:t>). This ensures that the CAE network reduces the dimen-</w:t>
      </w:r>
      <w:r>
        <w:rPr>
          <w:color w:val="231F20"/>
          <w:spacing w:val="40"/>
        </w:rPr>
        <w:t> </w:t>
      </w:r>
      <w:r>
        <w:rPr>
          <w:color w:val="231F20"/>
        </w:rPr>
        <w:t>sionality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leaf</w:t>
      </w:r>
      <w:r>
        <w:rPr>
          <w:color w:val="231F20"/>
          <w:spacing w:val="26"/>
        </w:rPr>
        <w:t> </w:t>
      </w:r>
      <w:r>
        <w:rPr>
          <w:color w:val="231F20"/>
        </w:rPr>
        <w:t>images</w:t>
      </w:r>
      <w:r>
        <w:rPr>
          <w:color w:val="231F20"/>
          <w:spacing w:val="29"/>
        </w:rPr>
        <w:t> </w:t>
      </w:r>
      <w:r>
        <w:rPr>
          <w:color w:val="231F20"/>
        </w:rPr>
        <w:t>without</w:t>
      </w:r>
      <w:r>
        <w:rPr>
          <w:color w:val="231F20"/>
          <w:spacing w:val="25"/>
        </w:rPr>
        <w:t> </w:t>
      </w:r>
      <w:r>
        <w:rPr>
          <w:color w:val="231F20"/>
        </w:rPr>
        <w:t>losing</w:t>
      </w:r>
      <w:r>
        <w:rPr>
          <w:color w:val="231F20"/>
          <w:spacing w:val="26"/>
        </w:rPr>
        <w:t> </w:t>
      </w:r>
      <w:r>
        <w:rPr>
          <w:color w:val="231F20"/>
        </w:rPr>
        <w:t>its</w:t>
      </w:r>
      <w:r>
        <w:rPr>
          <w:color w:val="231F20"/>
          <w:spacing w:val="25"/>
        </w:rPr>
        <w:t> </w:t>
      </w:r>
      <w:r>
        <w:rPr>
          <w:color w:val="231F20"/>
        </w:rPr>
        <w:t>important</w:t>
      </w:r>
      <w:r>
        <w:rPr>
          <w:color w:val="231F20"/>
          <w:spacing w:val="25"/>
        </w:rPr>
        <w:t> </w:t>
      </w:r>
      <w:r>
        <w:rPr>
          <w:color w:val="231F20"/>
        </w:rPr>
        <w:t>features.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6" w:lineRule="auto" w:before="25"/>
        <w:ind w:left="103" w:right="118"/>
        <w:jc w:val="both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perscript"/>
        </w:rPr>
        <w:t>O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original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leaf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image,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perscript"/>
        </w:rPr>
        <w:t>R</w:t>
      </w:r>
      <w:r>
        <w:rPr>
          <w:i/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leaf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image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reconstructed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CAE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network,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leaf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taken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into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consid-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eration,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vertAlign w:val="subscript"/>
        </w:rPr>
        <w:t>maximum</w:t>
      </w:r>
      <w:r>
        <w:rPr>
          <w:i/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maximum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pixel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intensity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leaf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i.e., 255, and 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vertAlign w:val="subscript"/>
        </w:rPr>
        <w:t>minimum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minimum pixel intensity in the input leaf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images, i.e., 0.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4" w:id="23"/>
      <w:bookmarkEnd w:id="2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Layer wise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details 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hybrid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8"/>
        <w:gridCol w:w="1193"/>
        <w:gridCol w:w="1334"/>
        <w:gridCol w:w="1235"/>
        <w:gridCol w:w="1124"/>
        <w:gridCol w:w="948"/>
        <w:gridCol w:w="1164"/>
        <w:gridCol w:w="1232"/>
        <w:gridCol w:w="1397"/>
      </w:tblGrid>
      <w:tr>
        <w:trPr>
          <w:trHeight w:val="420" w:hRule="atLeast"/>
        </w:trPr>
        <w:tc>
          <w:tcPr>
            <w:tcW w:w="74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Layer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number</w:t>
            </w:r>
          </w:p>
        </w:tc>
        <w:tc>
          <w:tcPr>
            <w:tcW w:w="119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Layer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(type)</w:t>
            </w:r>
          </w:p>
        </w:tc>
        <w:tc>
          <w:tcPr>
            <w:tcW w:w="133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273"/>
              <w:rPr>
                <w:sz w:val="12"/>
              </w:rPr>
            </w:pPr>
            <w:r>
              <w:rPr>
                <w:color w:val="231F20"/>
                <w:sz w:val="12"/>
              </w:rPr>
              <w:t>Input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shape</w:t>
            </w:r>
          </w:p>
        </w:tc>
        <w:tc>
          <w:tcPr>
            <w:tcW w:w="123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Number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of</w:t>
            </w:r>
          </w:p>
          <w:p>
            <w:pPr>
              <w:pStyle w:val="TableParagraph"/>
              <w:spacing w:before="33"/>
              <w:ind w:left="169"/>
              <w:rPr>
                <w:sz w:val="12"/>
              </w:rPr>
            </w:pP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lters/channels</w:t>
            </w:r>
          </w:p>
        </w:tc>
        <w:tc>
          <w:tcPr>
            <w:tcW w:w="112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Size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each</w:t>
            </w:r>
          </w:p>
          <w:p>
            <w:pPr>
              <w:pStyle w:val="TableParagraph"/>
              <w:spacing w:before="33"/>
              <w:ind w:left="170"/>
              <w:rPr>
                <w:sz w:val="12"/>
              </w:rPr>
            </w:pP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lter/channel</w:t>
            </w:r>
          </w:p>
        </w:tc>
        <w:tc>
          <w:tcPr>
            <w:tcW w:w="94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Activation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</w:tc>
        <w:tc>
          <w:tcPr>
            <w:tcW w:w="116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8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</w:tc>
        <w:tc>
          <w:tcPr>
            <w:tcW w:w="123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7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Output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shape</w:t>
            </w:r>
          </w:p>
        </w:tc>
        <w:tc>
          <w:tcPr>
            <w:tcW w:w="139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7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Number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training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</w:p>
        </w:tc>
      </w:tr>
      <w:tr>
        <w:trPr>
          <w:trHeight w:val="212" w:hRule="atLeast"/>
        </w:trPr>
        <w:tc>
          <w:tcPr>
            <w:tcW w:w="74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9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2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Input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Layer</w:t>
            </w:r>
          </w:p>
        </w:tc>
        <w:tc>
          <w:tcPr>
            <w:tcW w:w="133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2"/>
              <w:ind w:left="2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23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2"/>
              <w:ind w:left="16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2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8" w:lineRule="exact" w:before="54"/>
              <w:ind w:left="1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8" w:lineRule="exact" w:before="54"/>
              <w:ind w:left="1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6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8" w:lineRule="exact" w:before="54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2"/>
              <w:ind w:left="1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39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2"/>
              <w:ind w:left="1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69" w:hRule="atLeast"/>
        </w:trPr>
        <w:tc>
          <w:tcPr>
            <w:tcW w:w="748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93" w:type="dxa"/>
          </w:tcPr>
          <w:p>
            <w:pPr>
              <w:pStyle w:val="TableParagraph"/>
              <w:spacing w:line="129" w:lineRule="exact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#1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/>
              <w:ind w:left="2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235" w:type="dxa"/>
          </w:tcPr>
          <w:p>
            <w:pPr>
              <w:pStyle w:val="TableParagraph"/>
              <w:spacing w:line="129" w:lineRule="exact"/>
              <w:ind w:left="16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24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48" w:type="dxa"/>
          </w:tcPr>
          <w:p>
            <w:pPr>
              <w:pStyle w:val="TableParagraph"/>
              <w:spacing w:line="129" w:lineRule="exact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1164" w:type="dxa"/>
          </w:tcPr>
          <w:p>
            <w:pPr>
              <w:pStyle w:val="TableParagraph"/>
              <w:spacing w:line="129" w:lineRule="exact"/>
              <w:ind w:left="18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</w:tc>
        <w:tc>
          <w:tcPr>
            <w:tcW w:w="1232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16</w:t>
            </w:r>
          </w:p>
        </w:tc>
        <w:tc>
          <w:tcPr>
            <w:tcW w:w="1397" w:type="dxa"/>
          </w:tcPr>
          <w:p>
            <w:pPr>
              <w:pStyle w:val="TableParagraph"/>
              <w:spacing w:line="129" w:lineRule="exact"/>
              <w:ind w:left="17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448</w:t>
            </w:r>
          </w:p>
        </w:tc>
      </w:tr>
      <w:tr>
        <w:trPr>
          <w:trHeight w:val="343" w:hRule="atLeast"/>
        </w:trPr>
        <w:tc>
          <w:tcPr>
            <w:tcW w:w="7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9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MaxPool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#1</w:t>
            </w:r>
          </w:p>
        </w:tc>
        <w:tc>
          <w:tcPr>
            <w:tcW w:w="133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256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16</w:t>
            </w:r>
          </w:p>
        </w:tc>
        <w:tc>
          <w:tcPr>
            <w:tcW w:w="123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6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</w:t>
            </w:r>
          </w:p>
        </w:tc>
        <w:tc>
          <w:tcPr>
            <w:tcW w:w="112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948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64" w:type="dxa"/>
          </w:tcPr>
          <w:p>
            <w:pPr>
              <w:pStyle w:val="TableParagraph"/>
              <w:spacing w:before="22"/>
              <w:ind w:left="18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38" w:lineRule="exact" w:before="27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16</w:t>
            </w:r>
          </w:p>
        </w:tc>
        <w:tc>
          <w:tcPr>
            <w:tcW w:w="139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69" w:hRule="atLeast"/>
        </w:trPr>
        <w:tc>
          <w:tcPr>
            <w:tcW w:w="748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193" w:type="dxa"/>
          </w:tcPr>
          <w:p>
            <w:pPr>
              <w:pStyle w:val="TableParagraph"/>
              <w:spacing w:line="129" w:lineRule="exact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#2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16</w:t>
            </w:r>
          </w:p>
        </w:tc>
        <w:tc>
          <w:tcPr>
            <w:tcW w:w="1235" w:type="dxa"/>
          </w:tcPr>
          <w:p>
            <w:pPr>
              <w:pStyle w:val="TableParagraph"/>
              <w:spacing w:line="129" w:lineRule="exact"/>
              <w:ind w:left="16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124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48" w:type="dxa"/>
          </w:tcPr>
          <w:p>
            <w:pPr>
              <w:pStyle w:val="TableParagraph"/>
              <w:spacing w:line="129" w:lineRule="exact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1164" w:type="dxa"/>
          </w:tcPr>
          <w:p>
            <w:pPr>
              <w:pStyle w:val="TableParagraph"/>
              <w:spacing w:line="129" w:lineRule="exact"/>
              <w:ind w:left="18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</w:tc>
        <w:tc>
          <w:tcPr>
            <w:tcW w:w="1232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10"/>
                <w:w w:val="115"/>
                <w:sz w:val="12"/>
              </w:rPr>
              <w:t>8</w:t>
            </w:r>
          </w:p>
        </w:tc>
        <w:tc>
          <w:tcPr>
            <w:tcW w:w="1397" w:type="dxa"/>
          </w:tcPr>
          <w:p>
            <w:pPr>
              <w:pStyle w:val="TableParagraph"/>
              <w:spacing w:line="129" w:lineRule="exact"/>
              <w:ind w:left="17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1,160</w:t>
            </w:r>
          </w:p>
        </w:tc>
      </w:tr>
      <w:tr>
        <w:trPr>
          <w:trHeight w:val="343" w:hRule="atLeast"/>
        </w:trPr>
        <w:tc>
          <w:tcPr>
            <w:tcW w:w="7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19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MaxPool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#2</w:t>
            </w:r>
          </w:p>
        </w:tc>
        <w:tc>
          <w:tcPr>
            <w:tcW w:w="133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128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10"/>
                <w:w w:val="115"/>
                <w:sz w:val="12"/>
              </w:rPr>
              <w:t>8</w:t>
            </w:r>
          </w:p>
        </w:tc>
        <w:tc>
          <w:tcPr>
            <w:tcW w:w="1235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6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12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948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64" w:type="dxa"/>
          </w:tcPr>
          <w:p>
            <w:pPr>
              <w:pStyle w:val="TableParagraph"/>
              <w:spacing w:before="22"/>
              <w:ind w:left="18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38" w:lineRule="exact" w:before="27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97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0" w:hRule="atLeast"/>
        </w:trPr>
        <w:tc>
          <w:tcPr>
            <w:tcW w:w="748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193" w:type="dxa"/>
          </w:tcPr>
          <w:p>
            <w:pPr>
              <w:pStyle w:val="TableParagraph"/>
              <w:spacing w:line="130" w:lineRule="exact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#3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/>
              <w:ind w:left="2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235" w:type="dxa"/>
          </w:tcPr>
          <w:p>
            <w:pPr>
              <w:pStyle w:val="TableParagraph"/>
              <w:spacing w:line="130" w:lineRule="exact"/>
              <w:ind w:left="16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12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48" w:type="dxa"/>
          </w:tcPr>
          <w:p>
            <w:pPr>
              <w:pStyle w:val="TableParagraph"/>
              <w:spacing w:line="130" w:lineRule="exact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1164" w:type="dxa"/>
          </w:tcPr>
          <w:p>
            <w:pPr>
              <w:pStyle w:val="TableParagraph"/>
              <w:spacing w:line="130" w:lineRule="exact"/>
              <w:ind w:left="18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</w:p>
        </w:tc>
        <w:tc>
          <w:tcPr>
            <w:tcW w:w="1232" w:type="dxa"/>
          </w:tcPr>
          <w:p>
            <w:pPr>
              <w:pStyle w:val="TableParagraph"/>
              <w:spacing w:line="130" w:lineRule="exact"/>
              <w:ind w:left="1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97" w:type="dxa"/>
          </w:tcPr>
          <w:p>
            <w:pPr>
              <w:pStyle w:val="TableParagraph"/>
              <w:spacing w:line="130" w:lineRule="exact"/>
              <w:ind w:left="17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584</w:t>
            </w:r>
          </w:p>
        </w:tc>
      </w:tr>
      <w:tr>
        <w:trPr>
          <w:trHeight w:val="344" w:hRule="atLeast"/>
        </w:trPr>
        <w:tc>
          <w:tcPr>
            <w:tcW w:w="748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193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MaxPool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#3</w:t>
            </w:r>
          </w:p>
        </w:tc>
        <w:tc>
          <w:tcPr>
            <w:tcW w:w="1334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2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64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235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6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124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948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8" w:lineRule="exact" w:before="0"/>
              <w:ind w:left="1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64" w:type="dxa"/>
          </w:tcPr>
          <w:p>
            <w:pPr>
              <w:pStyle w:val="TableParagraph"/>
              <w:spacing w:before="22"/>
              <w:ind w:left="18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38" w:lineRule="exact" w:before="28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397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512" w:hRule="atLeast"/>
        </w:trPr>
        <w:tc>
          <w:tcPr>
            <w:tcW w:w="74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193" w:type="dxa"/>
          </w:tcPr>
          <w:p>
            <w:pPr>
              <w:pStyle w:val="TableParagraph"/>
              <w:spacing w:line="302" w:lineRule="auto"/>
              <w:ind w:left="169" w:right="1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Bottleneck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Layer</w:t>
            </w:r>
          </w:p>
          <w:p>
            <w:pPr>
              <w:pStyle w:val="TableParagraph"/>
              <w:spacing w:line="128" w:lineRule="exact" w:before="0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#7</w:t>
            </w:r>
          </w:p>
        </w:tc>
        <w:tc>
          <w:tcPr>
            <w:tcW w:w="1334" w:type="dxa"/>
          </w:tcPr>
          <w:p>
            <w:pPr>
              <w:pStyle w:val="TableParagraph"/>
              <w:ind w:left="2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2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</w:tc>
        <w:tc>
          <w:tcPr>
            <w:tcW w:w="1235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6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12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48" w:type="dxa"/>
          </w:tcPr>
          <w:p>
            <w:pPr>
              <w:pStyle w:val="TableParagraph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1164" w:type="dxa"/>
          </w:tcPr>
          <w:p>
            <w:pPr>
              <w:pStyle w:val="TableParagraph"/>
              <w:spacing w:line="302" w:lineRule="auto"/>
              <w:ind w:left="188" w:right="25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Same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  <w:p>
            <w:pPr>
              <w:pStyle w:val="TableParagraph"/>
              <w:spacing w:line="128" w:lineRule="exact" w:before="0"/>
              <w:ind w:left="1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Valid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padding</w:t>
            </w:r>
          </w:p>
        </w:tc>
        <w:tc>
          <w:tcPr>
            <w:tcW w:w="1232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32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8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30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397" w:type="dxa"/>
          </w:tcPr>
          <w:p>
            <w:pPr>
              <w:pStyle w:val="TableParagraph"/>
              <w:ind w:left="17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584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438</w:t>
            </w:r>
          </w:p>
        </w:tc>
      </w:tr>
      <w:tr>
        <w:trPr>
          <w:trHeight w:val="172" w:hRule="atLeast"/>
        </w:trPr>
        <w:tc>
          <w:tcPr>
            <w:tcW w:w="74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93" w:type="dxa"/>
          </w:tcPr>
          <w:p>
            <w:pPr>
              <w:pStyle w:val="TableParagraph"/>
              <w:spacing w:line="130" w:lineRule="exact" w:before="22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MaxPool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#4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 w:before="22"/>
              <w:ind w:left="27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30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30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×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235" w:type="dxa"/>
          </w:tcPr>
          <w:p>
            <w:pPr>
              <w:pStyle w:val="TableParagraph"/>
              <w:spacing w:line="130" w:lineRule="exact" w:before="22"/>
              <w:ind w:left="16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124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948" w:type="dxa"/>
          </w:tcPr>
          <w:p>
            <w:pPr>
              <w:pStyle w:val="TableParagraph"/>
              <w:spacing w:line="138" w:lineRule="exact" w:before="14"/>
              <w:ind w:left="1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64" w:type="dxa"/>
          </w:tcPr>
          <w:p>
            <w:pPr>
              <w:pStyle w:val="TableParagraph"/>
              <w:spacing w:line="138" w:lineRule="exact" w:before="14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line="130" w:lineRule="exact" w:before="22"/>
              <w:ind w:left="1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15</w:t>
            </w:r>
            <w:r>
              <w:rPr>
                <w:color w:val="231F20"/>
                <w:spacing w:val="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 15 ×</w:t>
            </w:r>
            <w:r>
              <w:rPr>
                <w:color w:val="231F20"/>
                <w:spacing w:val="1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6</w:t>
            </w:r>
          </w:p>
        </w:tc>
        <w:tc>
          <w:tcPr>
            <w:tcW w:w="1397" w:type="dxa"/>
          </w:tcPr>
          <w:p>
            <w:pPr>
              <w:pStyle w:val="TableParagraph"/>
              <w:spacing w:line="130" w:lineRule="exact" w:before="22"/>
              <w:ind w:left="1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69" w:hRule="atLeast"/>
        </w:trPr>
        <w:tc>
          <w:tcPr>
            <w:tcW w:w="748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193" w:type="dxa"/>
          </w:tcPr>
          <w:p>
            <w:pPr>
              <w:pStyle w:val="TableParagraph"/>
              <w:spacing w:line="129" w:lineRule="exact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Conv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#8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/>
              <w:ind w:left="27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15</w:t>
            </w:r>
            <w:r>
              <w:rPr>
                <w:color w:val="231F20"/>
                <w:spacing w:val="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 15 ×</w:t>
            </w:r>
            <w:r>
              <w:rPr>
                <w:color w:val="231F20"/>
                <w:spacing w:val="1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6</w:t>
            </w:r>
          </w:p>
        </w:tc>
        <w:tc>
          <w:tcPr>
            <w:tcW w:w="1235" w:type="dxa"/>
          </w:tcPr>
          <w:p>
            <w:pPr>
              <w:pStyle w:val="TableParagraph"/>
              <w:spacing w:line="129" w:lineRule="exact"/>
              <w:ind w:left="16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24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48" w:type="dxa"/>
          </w:tcPr>
          <w:p>
            <w:pPr>
              <w:pStyle w:val="TableParagraph"/>
              <w:spacing w:line="129" w:lineRule="exact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1164" w:type="dxa"/>
          </w:tcPr>
          <w:p>
            <w:pPr>
              <w:pStyle w:val="TableParagraph"/>
              <w:spacing w:line="129" w:lineRule="exact"/>
              <w:ind w:left="1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Valid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padding</w:t>
            </w:r>
          </w:p>
        </w:tc>
        <w:tc>
          <w:tcPr>
            <w:tcW w:w="1232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13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13</w:t>
            </w:r>
            <w:r>
              <w:rPr>
                <w:color w:val="231F20"/>
                <w:spacing w:val="-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397" w:type="dxa"/>
          </w:tcPr>
          <w:p>
            <w:pPr>
              <w:pStyle w:val="TableParagraph"/>
              <w:spacing w:line="129" w:lineRule="exact"/>
              <w:ind w:left="17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880</w:t>
            </w:r>
          </w:p>
        </w:tc>
      </w:tr>
      <w:tr>
        <w:trPr>
          <w:trHeight w:val="173" w:hRule="atLeast"/>
        </w:trPr>
        <w:tc>
          <w:tcPr>
            <w:tcW w:w="748" w:type="dxa"/>
          </w:tcPr>
          <w:p>
            <w:pPr>
              <w:pStyle w:val="TableParagraph"/>
              <w:spacing w:line="131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193" w:type="dxa"/>
          </w:tcPr>
          <w:p>
            <w:pPr>
              <w:pStyle w:val="TableParagraph"/>
              <w:spacing w:line="131" w:lineRule="exact" w:before="22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MaxPool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#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5</w:t>
            </w:r>
          </w:p>
        </w:tc>
        <w:tc>
          <w:tcPr>
            <w:tcW w:w="1334" w:type="dxa"/>
          </w:tcPr>
          <w:p>
            <w:pPr>
              <w:pStyle w:val="TableParagraph"/>
              <w:spacing w:line="131" w:lineRule="exact" w:before="22"/>
              <w:ind w:left="27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13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13</w:t>
            </w:r>
            <w:r>
              <w:rPr>
                <w:color w:val="231F20"/>
                <w:spacing w:val="-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235" w:type="dxa"/>
          </w:tcPr>
          <w:p>
            <w:pPr>
              <w:pStyle w:val="TableParagraph"/>
              <w:spacing w:line="131" w:lineRule="exact" w:before="22"/>
              <w:ind w:left="16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24" w:type="dxa"/>
          </w:tcPr>
          <w:p>
            <w:pPr>
              <w:pStyle w:val="TableParagraph"/>
              <w:spacing w:line="131" w:lineRule="exact" w:before="22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948" w:type="dxa"/>
          </w:tcPr>
          <w:p>
            <w:pPr>
              <w:pStyle w:val="TableParagraph"/>
              <w:spacing w:line="138" w:lineRule="exact" w:before="14"/>
              <w:ind w:left="1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64" w:type="dxa"/>
          </w:tcPr>
          <w:p>
            <w:pPr>
              <w:pStyle w:val="TableParagraph"/>
              <w:spacing w:line="138" w:lineRule="exact" w:before="14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line="131" w:lineRule="exact" w:before="22"/>
              <w:ind w:left="1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6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 </w:t>
            </w:r>
            <w:r>
              <w:rPr>
                <w:color w:val="231F20"/>
                <w:spacing w:val="-5"/>
                <w:w w:val="115"/>
                <w:sz w:val="12"/>
              </w:rPr>
              <w:t>16</w:t>
            </w:r>
          </w:p>
        </w:tc>
        <w:tc>
          <w:tcPr>
            <w:tcW w:w="1397" w:type="dxa"/>
          </w:tcPr>
          <w:p>
            <w:pPr>
              <w:pStyle w:val="TableParagraph"/>
              <w:spacing w:line="131" w:lineRule="exact" w:before="22"/>
              <w:ind w:left="1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0" w:hRule="atLeast"/>
        </w:trPr>
        <w:tc>
          <w:tcPr>
            <w:tcW w:w="748" w:type="dxa"/>
          </w:tcPr>
          <w:p>
            <w:pPr>
              <w:pStyle w:val="TableParagraph"/>
              <w:spacing w:line="129" w:lineRule="exact" w:before="2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193" w:type="dxa"/>
          </w:tcPr>
          <w:p>
            <w:pPr>
              <w:pStyle w:val="TableParagraph"/>
              <w:spacing w:line="129" w:lineRule="exact" w:before="21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#9</w:t>
            </w:r>
          </w:p>
        </w:tc>
        <w:tc>
          <w:tcPr>
            <w:tcW w:w="1334" w:type="dxa"/>
          </w:tcPr>
          <w:p>
            <w:pPr>
              <w:pStyle w:val="TableParagraph"/>
              <w:spacing w:line="129" w:lineRule="exact" w:before="21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6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16</w:t>
            </w:r>
          </w:p>
        </w:tc>
        <w:tc>
          <w:tcPr>
            <w:tcW w:w="1235" w:type="dxa"/>
          </w:tcPr>
          <w:p>
            <w:pPr>
              <w:pStyle w:val="TableParagraph"/>
              <w:spacing w:line="129" w:lineRule="exact" w:before="21"/>
              <w:ind w:left="16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</w:t>
            </w:r>
          </w:p>
        </w:tc>
        <w:tc>
          <w:tcPr>
            <w:tcW w:w="1124" w:type="dxa"/>
          </w:tcPr>
          <w:p>
            <w:pPr>
              <w:pStyle w:val="TableParagraph"/>
              <w:spacing w:line="129" w:lineRule="exact" w:before="21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48" w:type="dxa"/>
          </w:tcPr>
          <w:p>
            <w:pPr>
              <w:pStyle w:val="TableParagraph"/>
              <w:spacing w:line="129" w:lineRule="exact" w:before="21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1164" w:type="dxa"/>
          </w:tcPr>
          <w:p>
            <w:pPr>
              <w:pStyle w:val="TableParagraph"/>
              <w:spacing w:line="129" w:lineRule="exact" w:before="21"/>
              <w:ind w:left="1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Valid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padding</w:t>
            </w:r>
          </w:p>
        </w:tc>
        <w:tc>
          <w:tcPr>
            <w:tcW w:w="1232" w:type="dxa"/>
          </w:tcPr>
          <w:p>
            <w:pPr>
              <w:pStyle w:val="TableParagraph"/>
              <w:spacing w:line="129" w:lineRule="exact" w:before="21"/>
              <w:ind w:left="17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4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4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397" w:type="dxa"/>
          </w:tcPr>
          <w:p>
            <w:pPr>
              <w:pStyle w:val="TableParagraph"/>
              <w:spacing w:line="129" w:lineRule="exact" w:before="21"/>
              <w:ind w:left="17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2,320</w:t>
            </w:r>
          </w:p>
        </w:tc>
      </w:tr>
      <w:tr>
        <w:trPr>
          <w:trHeight w:val="172" w:hRule="atLeast"/>
        </w:trPr>
        <w:tc>
          <w:tcPr>
            <w:tcW w:w="74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193" w:type="dxa"/>
          </w:tcPr>
          <w:p>
            <w:pPr>
              <w:pStyle w:val="TableParagraph"/>
              <w:spacing w:line="130" w:lineRule="exact" w:before="22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MaxPool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#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6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 w:before="22"/>
              <w:ind w:left="27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4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4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235" w:type="dxa"/>
          </w:tcPr>
          <w:p>
            <w:pPr>
              <w:pStyle w:val="TableParagraph"/>
              <w:spacing w:line="130" w:lineRule="exact" w:before="22"/>
              <w:ind w:left="16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24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948" w:type="dxa"/>
          </w:tcPr>
          <w:p>
            <w:pPr>
              <w:pStyle w:val="TableParagraph"/>
              <w:spacing w:line="138" w:lineRule="exact" w:before="14"/>
              <w:ind w:left="1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64" w:type="dxa"/>
          </w:tcPr>
          <w:p>
            <w:pPr>
              <w:pStyle w:val="TableParagraph"/>
              <w:spacing w:line="138" w:lineRule="exact" w:before="14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line="130" w:lineRule="exact" w:before="22"/>
              <w:ind w:left="1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×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16</w:t>
            </w:r>
          </w:p>
        </w:tc>
        <w:tc>
          <w:tcPr>
            <w:tcW w:w="1397" w:type="dxa"/>
          </w:tcPr>
          <w:p>
            <w:pPr>
              <w:pStyle w:val="TableParagraph"/>
              <w:spacing w:line="130" w:lineRule="exact" w:before="22"/>
              <w:ind w:left="1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748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193" w:type="dxa"/>
          </w:tcPr>
          <w:p>
            <w:pPr>
              <w:pStyle w:val="TableParagraph"/>
              <w:spacing w:line="130" w:lineRule="exact"/>
              <w:ind w:left="1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Flatten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Layer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/>
              <w:ind w:left="27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2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2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×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235" w:type="dxa"/>
          </w:tcPr>
          <w:p>
            <w:pPr>
              <w:pStyle w:val="TableParagraph"/>
              <w:spacing w:line="138" w:lineRule="exact" w:before="13"/>
              <w:ind w:left="16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24" w:type="dxa"/>
          </w:tcPr>
          <w:p>
            <w:pPr>
              <w:pStyle w:val="TableParagraph"/>
              <w:spacing w:line="138" w:lineRule="exact" w:before="13"/>
              <w:ind w:left="1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8" w:type="dxa"/>
          </w:tcPr>
          <w:p>
            <w:pPr>
              <w:pStyle w:val="TableParagraph"/>
              <w:spacing w:line="138" w:lineRule="exact" w:before="13"/>
              <w:ind w:left="171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64" w:type="dxa"/>
          </w:tcPr>
          <w:p>
            <w:pPr>
              <w:pStyle w:val="TableParagraph"/>
              <w:spacing w:line="138" w:lineRule="exact" w:before="13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line="130" w:lineRule="exact"/>
              <w:ind w:left="17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</w:t>
            </w:r>
          </w:p>
        </w:tc>
        <w:tc>
          <w:tcPr>
            <w:tcW w:w="1397" w:type="dxa"/>
          </w:tcPr>
          <w:p>
            <w:pPr>
              <w:pStyle w:val="TableParagraph"/>
              <w:spacing w:line="130" w:lineRule="exact"/>
              <w:ind w:left="17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748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93" w:type="dxa"/>
          </w:tcPr>
          <w:p>
            <w:pPr>
              <w:pStyle w:val="TableParagraph"/>
              <w:spacing w:line="130" w:lineRule="exact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Dense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#1</w:t>
            </w:r>
          </w:p>
        </w:tc>
        <w:tc>
          <w:tcPr>
            <w:tcW w:w="1334" w:type="dxa"/>
          </w:tcPr>
          <w:p>
            <w:pPr>
              <w:pStyle w:val="TableParagraph"/>
              <w:spacing w:line="130" w:lineRule="exact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</w:t>
            </w:r>
          </w:p>
        </w:tc>
        <w:tc>
          <w:tcPr>
            <w:tcW w:w="1235" w:type="dxa"/>
          </w:tcPr>
          <w:p>
            <w:pPr>
              <w:pStyle w:val="TableParagraph"/>
              <w:spacing w:line="138" w:lineRule="exact" w:before="13"/>
              <w:ind w:left="16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24" w:type="dxa"/>
          </w:tcPr>
          <w:p>
            <w:pPr>
              <w:pStyle w:val="TableParagraph"/>
              <w:spacing w:line="138" w:lineRule="exact" w:before="13"/>
              <w:ind w:left="1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8" w:type="dxa"/>
          </w:tcPr>
          <w:p>
            <w:pPr>
              <w:pStyle w:val="TableParagraph"/>
              <w:spacing w:line="130" w:lineRule="exact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ReLu</w:t>
            </w:r>
          </w:p>
        </w:tc>
        <w:tc>
          <w:tcPr>
            <w:tcW w:w="1164" w:type="dxa"/>
          </w:tcPr>
          <w:p>
            <w:pPr>
              <w:pStyle w:val="TableParagraph"/>
              <w:spacing w:line="138" w:lineRule="exact" w:before="13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line="130" w:lineRule="exact"/>
              <w:ind w:left="17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</w:t>
            </w:r>
          </w:p>
        </w:tc>
        <w:tc>
          <w:tcPr>
            <w:tcW w:w="1397" w:type="dxa"/>
          </w:tcPr>
          <w:p>
            <w:pPr>
              <w:pStyle w:val="TableParagraph"/>
              <w:spacing w:line="130" w:lineRule="exact"/>
              <w:ind w:left="17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2,080</w:t>
            </w:r>
          </w:p>
        </w:tc>
      </w:tr>
      <w:tr>
        <w:trPr>
          <w:trHeight w:val="165" w:hRule="atLeast"/>
        </w:trPr>
        <w:tc>
          <w:tcPr>
            <w:tcW w:w="748" w:type="dxa"/>
          </w:tcPr>
          <w:p>
            <w:pPr>
              <w:pStyle w:val="TableParagraph"/>
              <w:spacing w:line="124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193" w:type="dxa"/>
          </w:tcPr>
          <w:p>
            <w:pPr>
              <w:pStyle w:val="TableParagraph"/>
              <w:spacing w:line="124" w:lineRule="exact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Dense</w:t>
            </w:r>
            <w:r>
              <w:rPr>
                <w:color w:val="231F20"/>
                <w:spacing w:val="-5"/>
                <w:w w:val="110"/>
                <w:sz w:val="12"/>
              </w:rPr>
              <w:t> #2</w:t>
            </w:r>
          </w:p>
        </w:tc>
        <w:tc>
          <w:tcPr>
            <w:tcW w:w="1334" w:type="dxa"/>
          </w:tcPr>
          <w:p>
            <w:pPr>
              <w:pStyle w:val="TableParagraph"/>
              <w:spacing w:line="124" w:lineRule="exact"/>
              <w:ind w:left="27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</w:t>
            </w:r>
          </w:p>
        </w:tc>
        <w:tc>
          <w:tcPr>
            <w:tcW w:w="1235" w:type="dxa"/>
          </w:tcPr>
          <w:p>
            <w:pPr>
              <w:pStyle w:val="TableParagraph"/>
              <w:spacing w:line="132" w:lineRule="exact" w:before="13"/>
              <w:ind w:left="169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124" w:type="dxa"/>
          </w:tcPr>
          <w:p>
            <w:pPr>
              <w:pStyle w:val="TableParagraph"/>
              <w:spacing w:line="132" w:lineRule="exact" w:before="13"/>
              <w:ind w:left="170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948" w:type="dxa"/>
          </w:tcPr>
          <w:p>
            <w:pPr>
              <w:pStyle w:val="TableParagraph"/>
              <w:spacing w:line="124" w:lineRule="exact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1164" w:type="dxa"/>
          </w:tcPr>
          <w:p>
            <w:pPr>
              <w:pStyle w:val="TableParagraph"/>
              <w:spacing w:line="132" w:lineRule="exact" w:before="13"/>
              <w:ind w:left="18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32" w:type="dxa"/>
          </w:tcPr>
          <w:p>
            <w:pPr>
              <w:pStyle w:val="TableParagraph"/>
              <w:spacing w:line="124" w:lineRule="exact"/>
              <w:ind w:left="175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397" w:type="dxa"/>
          </w:tcPr>
          <w:p>
            <w:pPr>
              <w:pStyle w:val="TableParagraph"/>
              <w:spacing w:line="124" w:lineRule="exact"/>
              <w:ind w:left="17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</w:t>
            </w:r>
          </w:p>
        </w:tc>
      </w:tr>
    </w:tbl>
    <w:p>
      <w:pPr>
        <w:tabs>
          <w:tab w:pos="9254" w:val="left" w:leader="none"/>
        </w:tabs>
        <w:spacing w:before="27"/>
        <w:ind w:left="222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Total</w:t>
      </w:r>
      <w:r>
        <w:rPr>
          <w:color w:val="231F20"/>
          <w:spacing w:val="1"/>
          <w:w w:val="115"/>
          <w:sz w:val="12"/>
        </w:rPr>
        <w:t> </w:t>
      </w:r>
      <w:r>
        <w:rPr>
          <w:color w:val="231F20"/>
          <w:w w:val="115"/>
          <w:sz w:val="12"/>
        </w:rPr>
        <w:t>number</w:t>
      </w:r>
      <w:r>
        <w:rPr>
          <w:color w:val="231F20"/>
          <w:spacing w:val="2"/>
          <w:w w:val="115"/>
          <w:sz w:val="12"/>
        </w:rPr>
        <w:t> </w:t>
      </w:r>
      <w:r>
        <w:rPr>
          <w:color w:val="231F20"/>
          <w:w w:val="115"/>
          <w:sz w:val="12"/>
        </w:rPr>
        <w:t>of</w:t>
      </w:r>
      <w:r>
        <w:rPr>
          <w:color w:val="231F20"/>
          <w:spacing w:val="1"/>
          <w:w w:val="115"/>
          <w:sz w:val="12"/>
        </w:rPr>
        <w:t> </w:t>
      </w:r>
      <w:r>
        <w:rPr>
          <w:color w:val="231F20"/>
          <w:w w:val="115"/>
          <w:sz w:val="12"/>
        </w:rPr>
        <w:t>trainable</w:t>
      </w:r>
      <w:r>
        <w:rPr>
          <w:color w:val="231F20"/>
          <w:spacing w:val="1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parameters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5,751</w:t>
      </w:r>
    </w:p>
    <w:p>
      <w:pPr>
        <w:tabs>
          <w:tab w:pos="9254" w:val="left" w:leader="none"/>
        </w:tabs>
        <w:spacing w:before="35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484555</wp:posOffset>
                </wp:positionH>
                <wp:positionV relativeFrom="paragraph">
                  <wp:posOffset>133695</wp:posOffset>
                </wp:positionV>
                <wp:extent cx="6591934" cy="635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65919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35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591604" y="57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0.527207pt;width:519.024pt;height:.45352pt;mso-position-horizontal-relative:page;mso-position-vertical-relative:paragraph;z-index:-15711232;mso-wrap-distance-left:0;mso-wrap-distance-right:0" id="docshape58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w w:val="115"/>
          <w:sz w:val="12"/>
        </w:rPr>
        <w:t>Total</w:t>
      </w:r>
      <w:r>
        <w:rPr>
          <w:color w:val="231F20"/>
          <w:spacing w:val="2"/>
          <w:w w:val="115"/>
          <w:sz w:val="12"/>
        </w:rPr>
        <w:t> </w:t>
      </w:r>
      <w:r>
        <w:rPr>
          <w:color w:val="231F20"/>
          <w:w w:val="115"/>
          <w:sz w:val="12"/>
        </w:rPr>
        <w:t>number</w:t>
      </w:r>
      <w:r>
        <w:rPr>
          <w:color w:val="231F20"/>
          <w:spacing w:val="3"/>
          <w:w w:val="115"/>
          <w:sz w:val="12"/>
        </w:rPr>
        <w:t> </w:t>
      </w:r>
      <w:r>
        <w:rPr>
          <w:color w:val="231F20"/>
          <w:w w:val="115"/>
          <w:sz w:val="12"/>
        </w:rPr>
        <w:t>of</w:t>
      </w:r>
      <w:r>
        <w:rPr>
          <w:color w:val="231F20"/>
          <w:spacing w:val="1"/>
          <w:w w:val="115"/>
          <w:sz w:val="12"/>
        </w:rPr>
        <w:t> </w:t>
      </w:r>
      <w:r>
        <w:rPr>
          <w:color w:val="231F20"/>
          <w:w w:val="115"/>
          <w:sz w:val="12"/>
        </w:rPr>
        <w:t>non-trainable</w:t>
      </w:r>
      <w:r>
        <w:rPr>
          <w:color w:val="231F20"/>
          <w:spacing w:val="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parameters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2776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59"/>
        <w:rPr>
          <w:sz w:val="20"/>
        </w:rPr>
      </w:pPr>
      <w:r>
        <w:rPr>
          <w:sz w:val="20"/>
        </w:rPr>
        <w:drawing>
          <wp:inline distT="0" distB="0" distL="0" distR="0">
            <wp:extent cx="6510791" cy="3169920"/>
            <wp:effectExtent l="0" t="0" r="0" b="0"/>
            <wp:docPr id="69" name="Image 6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 descr="Image of Fig. 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791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15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(Top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row)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healthy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leaf,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(Bottom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row)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(Bacterial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Spot).</w:t>
      </w: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98"/>
        <w:ind w:left="103" w:right="38" w:firstLine="238"/>
        <w:jc w:val="both"/>
      </w:pPr>
      <w:r>
        <w:rPr>
          <w:color w:val="231F20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</w:rPr>
        <w:t>reducing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dimensionality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input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images,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CNN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applied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classify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input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either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diseased</w:t>
      </w:r>
      <w:r>
        <w:rPr>
          <w:color w:val="231F20"/>
          <w:spacing w:val="-4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healthy</w:t>
      </w:r>
      <w:r>
        <w:rPr>
          <w:color w:val="231F20"/>
          <w:spacing w:val="-6"/>
        </w:rPr>
        <w:t> </w:t>
      </w:r>
      <w:r>
        <w:rPr>
          <w:color w:val="231F20"/>
        </w:rPr>
        <w:t>leaf.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output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Bottleneck</w:t>
      </w:r>
      <w:r>
        <w:rPr>
          <w:color w:val="231F20"/>
          <w:spacing w:val="-6"/>
        </w:rPr>
        <w:t> </w:t>
      </w:r>
      <w:r>
        <w:rPr>
          <w:color w:val="231F20"/>
        </w:rPr>
        <w:t>Layer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CAE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taken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as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24"/>
        <w:rPr>
          <w:sz w:val="11"/>
        </w:rPr>
      </w:pPr>
    </w:p>
    <w:p>
      <w:pPr>
        <w:spacing w:line="121" w:lineRule="exact" w:before="0"/>
        <w:ind w:left="10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3887288</wp:posOffset>
                </wp:positionH>
                <wp:positionV relativeFrom="paragraph">
                  <wp:posOffset>12580</wp:posOffset>
                </wp:positionV>
                <wp:extent cx="71120" cy="12128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5724pt;margin-top:.990624pt;width:5.6pt;height:9.550pt;mso-position-horizontal-relative:page;mso-position-vertical-relative:paragraph;z-index:15748096" type="#_x0000_t202" id="docshape5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1"/>
        </w:rPr>
        <w:t>i</w:t>
      </w:r>
    </w:p>
    <w:p>
      <w:pPr>
        <w:spacing w:line="121" w:lineRule="exact" w:before="0"/>
        <w:ind w:left="103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training</w:t>
      </w:r>
      <w:r>
        <w:rPr>
          <w:i/>
          <w:color w:val="231F20"/>
          <w:spacing w:val="12"/>
          <w:sz w:val="11"/>
        </w:rPr>
        <w:t> </w:t>
      </w:r>
      <w:r>
        <w:rPr>
          <w:i/>
          <w:color w:val="231F20"/>
          <w:spacing w:val="-2"/>
          <w:sz w:val="11"/>
        </w:rPr>
        <w:t>parameters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15"/>
        <w:rPr>
          <w:i/>
          <w:sz w:val="11"/>
        </w:rPr>
      </w:pPr>
    </w:p>
    <w:p>
      <w:pPr>
        <w:spacing w:before="0"/>
        <w:ind w:left="103" w:right="34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pacing w:val="40"/>
          <w:sz w:val="11"/>
        </w:rPr>
        <w:t> </w:t>
      </w:r>
      <w:r>
        <w:rPr>
          <w:i/>
          <w:color w:val="231F20"/>
          <w:spacing w:val="-6"/>
          <w:sz w:val="11"/>
        </w:rPr>
        <w:t>filter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41"/>
        <w:rPr>
          <w:i/>
          <w:sz w:val="11"/>
        </w:rPr>
      </w:pPr>
    </w:p>
    <w:p>
      <w:pPr>
        <w:spacing w:line="216" w:lineRule="auto" w:before="0"/>
        <w:ind w:left="103" w:right="34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4962232</wp:posOffset>
                </wp:positionH>
                <wp:positionV relativeFrom="paragraph">
                  <wp:posOffset>1806</wp:posOffset>
                </wp:positionV>
                <wp:extent cx="181610" cy="12382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816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290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76"/>
                                <w:w w:val="2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7"/>
                                <w:w w:val="110"/>
                                <w:sz w:val="16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72699pt;margin-top:.142241pt;width:14.3pt;height:9.75pt;mso-position-horizontal-relative:page;mso-position-vertical-relative:paragraph;z-index:15749120" type="#_x0000_t202" id="docshape6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w w:val="290"/>
                          <w:sz w:val="16"/>
                        </w:rPr>
                        <w:t>×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76"/>
                          <w:w w:val="2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7"/>
                          <w:w w:val="110"/>
                          <w:sz w:val="16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pacing w:val="40"/>
          <w:sz w:val="11"/>
        </w:rPr>
        <w:t> </w:t>
      </w:r>
      <w:r>
        <w:rPr>
          <w:i/>
          <w:color w:val="231F20"/>
          <w:spacing w:val="-6"/>
          <w:sz w:val="11"/>
        </w:rPr>
        <w:t>filter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47"/>
        <w:rPr>
          <w:i/>
          <w:sz w:val="11"/>
        </w:rPr>
      </w:pPr>
    </w:p>
    <w:p>
      <w:pPr>
        <w:spacing w:line="201" w:lineRule="auto" w:before="0"/>
        <w:ind w:left="103" w:right="38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5313603</wp:posOffset>
                </wp:positionH>
                <wp:positionV relativeFrom="paragraph">
                  <wp:posOffset>-2003</wp:posOffset>
                </wp:positionV>
                <wp:extent cx="158750" cy="12382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5875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290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74"/>
                                <w:w w:val="2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8"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394012pt;margin-top:-.157759pt;width:12.5pt;height:9.75pt;mso-position-horizontal-relative:page;mso-position-vertical-relative:paragraph;z-index:15749632" type="#_x0000_t202" id="docshape6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w w:val="290"/>
                          <w:sz w:val="16"/>
                        </w:rPr>
                        <w:t>×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74"/>
                          <w:w w:val="2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8"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4"/>
          <w:w w:val="115"/>
          <w:sz w:val="11"/>
        </w:rPr>
        <w:t>i</w:t>
      </w:r>
      <w:r>
        <w:rPr>
          <w:rFonts w:ascii="FreeSerif" w:hAnsi="FreeSerif"/>
          <w:color w:val="231F20"/>
          <w:spacing w:val="-4"/>
          <w:w w:val="115"/>
          <w:sz w:val="11"/>
        </w:rPr>
        <w:t>−</w:t>
      </w:r>
      <w:r>
        <w:rPr>
          <w:color w:val="231F20"/>
          <w:spacing w:val="-4"/>
          <w:w w:val="115"/>
          <w:sz w:val="11"/>
        </w:rPr>
        <w:t>1</w:t>
      </w:r>
      <w:r>
        <w:rPr>
          <w:color w:val="231F20"/>
          <w:spacing w:val="40"/>
          <w:w w:val="115"/>
          <w:sz w:val="11"/>
        </w:rPr>
        <w:t> </w:t>
      </w:r>
      <w:r>
        <w:rPr>
          <w:i/>
          <w:color w:val="231F20"/>
          <w:spacing w:val="-4"/>
          <w:sz w:val="11"/>
        </w:rPr>
        <w:t>channels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41"/>
        <w:rPr>
          <w:i/>
          <w:sz w:val="11"/>
        </w:rPr>
      </w:pPr>
    </w:p>
    <w:p>
      <w:pPr>
        <w:spacing w:line="216" w:lineRule="auto" w:before="0"/>
        <w:ind w:left="103" w:right="38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pacing w:val="40"/>
          <w:sz w:val="11"/>
        </w:rPr>
        <w:t> </w:t>
      </w:r>
      <w:r>
        <w:rPr>
          <w:i/>
          <w:color w:val="231F20"/>
          <w:spacing w:val="-6"/>
          <w:sz w:val="11"/>
        </w:rPr>
        <w:t>filters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41"/>
        <w:rPr>
          <w:i/>
          <w:sz w:val="11"/>
        </w:rPr>
      </w:pPr>
    </w:p>
    <w:p>
      <w:pPr>
        <w:spacing w:line="216" w:lineRule="auto" w:before="0"/>
        <w:ind w:left="103" w:right="38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pacing w:val="40"/>
          <w:sz w:val="11"/>
        </w:rPr>
        <w:t> </w:t>
      </w:r>
      <w:r>
        <w:rPr>
          <w:i/>
          <w:color w:val="231F20"/>
          <w:spacing w:val="-6"/>
          <w:sz w:val="11"/>
        </w:rPr>
        <w:t>filters</w:t>
      </w:r>
    </w:p>
    <w:p>
      <w:pPr>
        <w:spacing w:line="240" w:lineRule="auto" w:before="11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9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spacing w:after="0"/>
        <w:rPr>
          <w:rFonts w:ascii="Standard Symbols PS"/>
        </w:rPr>
        <w:sectPr>
          <w:type w:val="continuous"/>
          <w:pgSz w:w="11910" w:h="15880"/>
          <w:pgMar w:header="693" w:footer="592" w:top="640" w:bottom="280" w:left="660" w:right="640"/>
          <w:cols w:num="8" w:equalWidth="0">
            <w:col w:w="5164" w:space="311"/>
            <w:col w:w="1095" w:space="213"/>
            <w:col w:w="363" w:space="191"/>
            <w:col w:w="363" w:space="154"/>
            <w:col w:w="559" w:space="150"/>
            <w:col w:w="408" w:space="243"/>
            <w:col w:w="409" w:space="543"/>
            <w:col w:w="444"/>
          </w:cols>
        </w:sectPr>
      </w:pPr>
    </w:p>
    <w:p>
      <w:pPr>
        <w:pStyle w:val="BodyText"/>
        <w:spacing w:line="276" w:lineRule="auto" w:before="12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5763602</wp:posOffset>
                </wp:positionH>
                <wp:positionV relativeFrom="paragraph">
                  <wp:posOffset>-273928</wp:posOffset>
                </wp:positionV>
                <wp:extent cx="158115" cy="12382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5811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290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76"/>
                                <w:w w:val="2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7"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826996pt;margin-top:-21.569185pt;width:12.45pt;height:9.75pt;mso-position-horizontal-relative:page;mso-position-vertical-relative:paragraph;z-index:15750144" type="#_x0000_t202" id="docshape6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w w:val="290"/>
                          <w:sz w:val="16"/>
                        </w:rPr>
                        <w:t>×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76"/>
                          <w:w w:val="2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7"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CNN.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depicts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architecture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 classify leaf images.</w:t>
      </w:r>
    </w:p>
    <w:p>
      <w:pPr>
        <w:pStyle w:val="BodyText"/>
        <w:spacing w:line="85" w:lineRule="exact" w:before="1"/>
        <w:ind w:left="34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4598631</wp:posOffset>
                </wp:positionH>
                <wp:positionV relativeFrom="paragraph">
                  <wp:posOffset>-637315</wp:posOffset>
                </wp:positionV>
                <wp:extent cx="193040" cy="37592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930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23"/>
                                <w:w w:val="120"/>
                                <w:position w:val="18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15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096985pt;margin-top:-50.182323pt;width:15.2pt;height:29.6pt;mso-position-horizontal-relative:page;mso-position-vertical-relative:paragraph;z-index:15748608" type="#_x0000_t202" id="docshape63" filled="false" stroked="false">
                <v:textbox inset="0,0,0,0">
                  <w:txbxContent>
                    <w:p>
                      <w:pPr>
                        <w:spacing w:before="14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20"/>
                          <w:sz w:val="16"/>
                        </w:rPr>
                        <w:t>=</w:t>
                      </w:r>
                      <w:r>
                        <w:rPr>
                          <w:rFonts w:ascii="Arimo"/>
                          <w:color w:val="231F20"/>
                          <w:spacing w:val="23"/>
                          <w:w w:val="120"/>
                          <w:position w:val="18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18"/>
                          <w:w w:val="115"/>
                          <w:sz w:val="16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6094802</wp:posOffset>
                </wp:positionH>
                <wp:positionV relativeFrom="paragraph">
                  <wp:posOffset>-637315</wp:posOffset>
                </wp:positionV>
                <wp:extent cx="241300" cy="37592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2413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76"/>
                                <w:w w:val="150"/>
                                <w:position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1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6"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90567pt;margin-top:-50.182323pt;width:19pt;height:29.6pt;mso-position-horizontal-relative:page;mso-position-vertical-relative:paragraph;z-index:15750656" type="#_x0000_t202" id="docshape64" filled="false" stroked="false">
                <v:textbox inset="0,0,0,0">
                  <w:txbxContent>
                    <w:p>
                      <w:pPr>
                        <w:spacing w:before="14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spacing w:val="76"/>
                          <w:w w:val="150"/>
                          <w:position w:val="18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sz w:val="16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pacing w:val="-1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6"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already</w:t>
      </w:r>
      <w:r>
        <w:rPr>
          <w:color w:val="231F20"/>
          <w:spacing w:val="9"/>
        </w:rPr>
        <w:t> </w:t>
      </w:r>
      <w:r>
        <w:rPr>
          <w:color w:val="231F20"/>
        </w:rPr>
        <w:t>discussed,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proposed</w:t>
      </w:r>
      <w:r>
        <w:rPr>
          <w:color w:val="231F20"/>
          <w:spacing w:val="7"/>
        </w:rPr>
        <w:t> </w:t>
      </w:r>
      <w:r>
        <w:rPr>
          <w:color w:val="231F20"/>
        </w:rPr>
        <w:t>hybrid</w:t>
      </w:r>
      <w:r>
        <w:rPr>
          <w:color w:val="231F20"/>
          <w:spacing w:val="9"/>
        </w:rPr>
        <w:t> </w:t>
      </w:r>
      <w:r>
        <w:rPr>
          <w:color w:val="231F20"/>
        </w:rPr>
        <w:t>model</w:t>
      </w:r>
      <w:r>
        <w:rPr>
          <w:color w:val="231F20"/>
          <w:spacing w:val="10"/>
        </w:rPr>
        <w:t> </w:t>
      </w:r>
      <w:r>
        <w:rPr>
          <w:color w:val="231F20"/>
        </w:rPr>
        <w:t>has</w:t>
      </w:r>
      <w:r>
        <w:rPr>
          <w:color w:val="231F20"/>
          <w:spacing w:val="10"/>
        </w:rPr>
        <w:t> </w:t>
      </w:r>
      <w:r>
        <w:rPr>
          <w:color w:val="231F20"/>
        </w:rPr>
        <w:t>been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created</w:t>
      </w:r>
    </w:p>
    <w:p>
      <w:pPr>
        <w:pStyle w:val="BodyText"/>
        <w:tabs>
          <w:tab w:pos="1799" w:val="left" w:leader="none"/>
        </w:tabs>
        <w:spacing w:before="26"/>
        <w:ind w:left="103" w:hanging="1"/>
        <w:rPr>
          <w:i/>
        </w:rPr>
      </w:pPr>
      <w:r>
        <w:rPr/>
        <w:br w:type="column"/>
      </w:r>
      <w:r>
        <w:rPr>
          <w:color w:val="231F20"/>
          <w:w w:val="105"/>
        </w:rPr>
        <w:t>where</w:t>
      </w:r>
      <w:r>
        <w:rPr>
          <w:color w:val="231F20"/>
          <w:spacing w:val="6"/>
          <w:w w:val="105"/>
        </w:rPr>
        <w:t> </w:t>
      </w:r>
      <w:r>
        <w:rPr>
          <w:i/>
          <w:color w:val="231F20"/>
          <w:spacing w:val="-5"/>
          <w:w w:val="105"/>
        </w:rPr>
        <w:t>N</w:t>
      </w:r>
      <w:r>
        <w:rPr>
          <w:i/>
          <w:color w:val="231F20"/>
          <w:spacing w:val="-5"/>
          <w:w w:val="105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color w:val="231F20"/>
          <w:spacing w:val="-2"/>
          <w:w w:val="105"/>
          <w:vertAlign w:val="baseline"/>
        </w:rPr>
        <w:t>is 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number 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training parameters in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i/>
          <w:color w:val="231F20"/>
          <w:spacing w:val="-5"/>
          <w:w w:val="105"/>
          <w:vertAlign w:val="baseline"/>
        </w:rPr>
        <w:t>i</w:t>
      </w:r>
      <w:r>
        <w:rPr>
          <w:i/>
          <w:color w:val="231F20"/>
          <w:spacing w:val="-5"/>
          <w:w w:val="105"/>
          <w:vertAlign w:val="superscript"/>
        </w:rPr>
        <w:t>th</w:t>
      </w:r>
    </w:p>
    <w:p>
      <w:pPr>
        <w:pStyle w:val="BodyText"/>
        <w:tabs>
          <w:tab w:pos="1606" w:val="left" w:leader="none"/>
          <w:tab w:pos="2441" w:val="left" w:leader="none"/>
        </w:tabs>
        <w:spacing w:line="210" w:lineRule="atLeast"/>
        <w:ind w:left="103" w:right="12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9152">
                <wp:simplePos x="0" y="0"/>
                <wp:positionH relativeFrom="page">
                  <wp:posOffset>4276077</wp:posOffset>
                </wp:positionH>
                <wp:positionV relativeFrom="paragraph">
                  <wp:posOffset>-70085</wp:posOffset>
                </wp:positionV>
                <wp:extent cx="661670" cy="8128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6616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sz w:val="10"/>
                              </w:rPr>
                              <w:t>training</w:t>
                            </w:r>
                            <w:r>
                              <w:rPr>
                                <w:i/>
                                <w:color w:val="231F20"/>
                                <w:spacing w:val="15"/>
                                <w:w w:val="11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10"/>
                              </w:rPr>
                              <w:t>parameters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699005pt;margin-top:-5.518569pt;width:52.1pt;height:6.4pt;mso-position-horizontal-relative:page;mso-position-vertical-relative:paragraph;z-index:-16867328" type="#_x0000_t202" id="docshape65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  <w:sz w:val="10"/>
                        </w:rPr>
                        <w:t>training</w:t>
                      </w:r>
                      <w:r>
                        <w:rPr>
                          <w:i/>
                          <w:color w:val="231F20"/>
                          <w:spacing w:val="15"/>
                          <w:w w:val="110"/>
                          <w:sz w:val="10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  <w:sz w:val="10"/>
                        </w:rPr>
                        <w:t>parameters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Convolutional layer present either in the CAE network or in the pro-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65"/>
        </w:rPr>
        <w:t> </w:t>
      </w:r>
      <w:r>
        <w:rPr>
          <w:color w:val="231F20"/>
        </w:rPr>
        <w:t>model,</w:t>
      </w:r>
      <w:r>
        <w:rPr>
          <w:color w:val="231F20"/>
          <w:spacing w:val="65"/>
        </w:rPr>
        <w:t> </w:t>
      </w:r>
      <w:r>
        <w:rPr>
          <w:i/>
          <w:color w:val="231F20"/>
          <w:spacing w:val="-5"/>
        </w:rPr>
        <w:t>l</w:t>
      </w:r>
      <w:r>
        <w:rPr>
          <w:i/>
          <w:color w:val="231F20"/>
          <w:spacing w:val="-5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color w:val="231F20"/>
          <w:vertAlign w:val="baseline"/>
        </w:rPr>
        <w:t>and</w:t>
      </w:r>
      <w:r>
        <w:rPr>
          <w:color w:val="231F20"/>
          <w:spacing w:val="55"/>
          <w:vertAlign w:val="baseline"/>
        </w:rPr>
        <w:t> </w:t>
      </w:r>
      <w:r>
        <w:rPr>
          <w:i/>
          <w:color w:val="231F20"/>
          <w:spacing w:val="-5"/>
          <w:vertAlign w:val="baseline"/>
        </w:rPr>
        <w:t>w</w:t>
      </w:r>
      <w:r>
        <w:rPr>
          <w:i/>
          <w:color w:val="231F20"/>
          <w:spacing w:val="-5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color w:val="231F20"/>
          <w:vertAlign w:val="baseline"/>
        </w:rPr>
        <w:t>are</w:t>
      </w:r>
      <w:r>
        <w:rPr>
          <w:color w:val="231F20"/>
          <w:spacing w:val="6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length</w:t>
      </w:r>
      <w:r>
        <w:rPr>
          <w:color w:val="231F20"/>
          <w:spacing w:val="6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63"/>
          <w:vertAlign w:val="baseline"/>
        </w:rPr>
        <w:t> </w:t>
      </w:r>
      <w:r>
        <w:rPr>
          <w:color w:val="231F20"/>
          <w:vertAlign w:val="baseline"/>
        </w:rPr>
        <w:t>width</w:t>
      </w:r>
      <w:r>
        <w:rPr>
          <w:color w:val="231F20"/>
          <w:spacing w:val="6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65"/>
          <w:vertAlign w:val="baseline"/>
        </w:rPr>
        <w:t> </w:t>
      </w:r>
      <w:r>
        <w:rPr>
          <w:color w:val="231F20"/>
          <w:spacing w:val="-4"/>
          <w:vertAlign w:val="baseline"/>
        </w:rPr>
        <w:t>each</w:t>
      </w:r>
    </w:p>
    <w:p>
      <w:pPr>
        <w:spacing w:after="0" w:line="210" w:lineRule="atLeast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tabs>
          <w:tab w:pos="7459" w:val="left" w:leader="none"/>
        </w:tabs>
        <w:spacing w:line="1" w:lineRule="exact" w:before="0"/>
        <w:ind w:left="6625" w:right="0" w:firstLine="0"/>
        <w:jc w:val="left"/>
        <w:rPr>
          <w:i/>
          <w:sz w:val="10"/>
        </w:rPr>
      </w:pPr>
      <w:r>
        <w:rPr>
          <w:rFonts w:ascii="Times New Roman"/>
          <w:i/>
          <w:color w:val="231F20"/>
          <w:spacing w:val="-2"/>
          <w:w w:val="115"/>
          <w:sz w:val="10"/>
        </w:rPr>
        <w:t>fi</w:t>
      </w:r>
      <w:r>
        <w:rPr>
          <w:i/>
          <w:color w:val="231F20"/>
          <w:spacing w:val="-2"/>
          <w:w w:val="115"/>
          <w:sz w:val="10"/>
        </w:rPr>
        <w:t>lter</w:t>
      </w:r>
      <w:r>
        <w:rPr>
          <w:i/>
          <w:color w:val="231F20"/>
          <w:sz w:val="10"/>
        </w:rPr>
        <w:tab/>
      </w:r>
      <w:r>
        <w:rPr>
          <w:rFonts w:ascii="Times New Roman"/>
          <w:i/>
          <w:color w:val="231F20"/>
          <w:spacing w:val="-2"/>
          <w:w w:val="115"/>
          <w:sz w:val="10"/>
        </w:rPr>
        <w:t>fi</w:t>
      </w:r>
      <w:r>
        <w:rPr>
          <w:i/>
          <w:color w:val="231F20"/>
          <w:spacing w:val="-2"/>
          <w:w w:val="115"/>
          <w:sz w:val="10"/>
        </w:rPr>
        <w:t>lter</w:t>
      </w:r>
    </w:p>
    <w:p>
      <w:pPr>
        <w:spacing w:after="0" w:line="1" w:lineRule="exact"/>
        <w:jc w:val="left"/>
        <w:rPr>
          <w:sz w:val="1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6" w:lineRule="auto" w:before="11"/>
        <w:ind w:left="103" w:right="39"/>
        <w:jc w:val="both"/>
      </w:pPr>
      <w:r>
        <w:rPr>
          <w:color w:val="231F20"/>
        </w:rPr>
        <w:t>by concatenating the layers of the encoder network of CAE and the</w:t>
      </w:r>
      <w:r>
        <w:rPr>
          <w:color w:val="231F20"/>
          <w:spacing w:val="40"/>
        </w:rPr>
        <w:t> </w:t>
      </w:r>
      <w:r>
        <w:rPr>
          <w:color w:val="231F20"/>
        </w:rPr>
        <w:t>layers of the CNN. The architecture of the hybrid model is shown in</w:t>
      </w:r>
      <w:r>
        <w:rPr>
          <w:color w:val="231F20"/>
          <w:spacing w:val="40"/>
        </w:rPr>
        <w:t> </w:t>
      </w:r>
      <w:hyperlink w:history="true" w:anchor="_bookmark13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and its layer-wise details are shown in </w:t>
      </w:r>
      <w:hyperlink w:history="true" w:anchor="_bookmark14">
        <w:r>
          <w:rPr>
            <w:color w:val="2E3092"/>
          </w:rPr>
          <w:t>Table 3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  <w:spacing w:val="-2"/>
        </w:rPr>
        <w:t>The computation of training parameters for each Convolutional layer</w:t>
      </w:r>
      <w:r>
        <w:rPr>
          <w:color w:val="231F20"/>
          <w:spacing w:val="40"/>
        </w:rPr>
        <w:t> </w:t>
      </w:r>
      <w:bookmarkStart w:name="_bookmark16" w:id="25"/>
      <w:bookmarkEnd w:id="25"/>
      <w:r>
        <w:rPr>
          <w:color w:val="231F20"/>
        </w:rPr>
        <w:t>pr</w:t>
      </w:r>
      <w:r>
        <w:rPr>
          <w:color w:val="231F20"/>
        </w:rPr>
        <w:t>esent either in the CAE network or in the proposed hybrid model is</w:t>
      </w:r>
      <w:r>
        <w:rPr>
          <w:color w:val="231F20"/>
          <w:spacing w:val="40"/>
        </w:rPr>
        <w:t> </w:t>
      </w:r>
      <w:r>
        <w:rPr>
          <w:color w:val="231F20"/>
        </w:rPr>
        <w:t>done by Eq. </w:t>
      </w:r>
      <w:hyperlink w:history="true" w:anchor="_bookmark16">
        <w:r>
          <w:rPr>
            <w:color w:val="2E3092"/>
          </w:rPr>
          <w:t>(9)</w:t>
        </w:r>
      </w:hyperlink>
      <w:r>
        <w:rPr>
          <w:color w:val="2E3092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Goodfellow et al., 2016</w:t>
        </w:r>
      </w:hyperlink>
      <w:r>
        <w:rPr>
          <w:color w:val="231F20"/>
        </w:rPr>
        <w:t>).</w:t>
      </w:r>
    </w:p>
    <w:p>
      <w:pPr>
        <w:pStyle w:val="BodyText"/>
        <w:spacing w:before="23"/>
        <w:ind w:left="103"/>
      </w:pPr>
      <w:r>
        <w:rPr/>
        <w:br w:type="column"/>
      </w:r>
      <w:r>
        <w:rPr>
          <w:color w:val="231F20"/>
        </w:rPr>
        <w:t>Convolutional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</w:t>
      </w:r>
      <w:r>
        <w:rPr>
          <w:color w:val="231F20"/>
          <w:spacing w:val="-4"/>
        </w:rPr>
        <w:t> </w:t>
      </w:r>
      <w:r>
        <w:rPr>
          <w:color w:val="231F20"/>
        </w:rPr>
        <w:t>applied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Convolutional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layer,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respectively,</w:t>
      </w:r>
    </w:p>
    <w:p>
      <w:pPr>
        <w:pStyle w:val="BodyText"/>
        <w:tabs>
          <w:tab w:pos="673" w:val="left" w:leader="none"/>
        </w:tabs>
        <w:spacing w:before="27"/>
        <w:ind w:left="10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0176">
                <wp:simplePos x="0" y="0"/>
                <wp:positionH relativeFrom="page">
                  <wp:posOffset>3944162</wp:posOffset>
                </wp:positionH>
                <wp:positionV relativeFrom="paragraph">
                  <wp:posOffset>62296</wp:posOffset>
                </wp:positionV>
                <wp:extent cx="280670" cy="8128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806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sz w:val="10"/>
                              </w:rPr>
                              <w:t>channels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63995pt;margin-top:4.905207pt;width:22.1pt;height:6.4pt;mso-position-horizontal-relative:page;mso-position-vertical-relative:paragraph;z-index:-16866304" type="#_x0000_t202" id="docshape66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w w:val="115"/>
                          <w:sz w:val="10"/>
                        </w:rPr>
                        <w:t>channels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4"/>
          <w:w w:val="130"/>
        </w:rPr>
        <w:t>n</w:t>
      </w:r>
      <w:r>
        <w:rPr>
          <w:i/>
          <w:color w:val="231F20"/>
          <w:spacing w:val="-4"/>
          <w:w w:val="130"/>
          <w:vertAlign w:val="superscript"/>
        </w:rPr>
        <w:t>i</w:t>
      </w:r>
      <w:r>
        <w:rPr>
          <w:rFonts w:ascii="FreeSerif" w:hAnsi="FreeSerif"/>
          <w:color w:val="231F20"/>
          <w:spacing w:val="-4"/>
          <w:w w:val="130"/>
          <w:vertAlign w:val="superscript"/>
        </w:rPr>
        <w:t>−</w:t>
      </w:r>
      <w:r>
        <w:rPr>
          <w:color w:val="231F20"/>
          <w:spacing w:val="-4"/>
          <w:w w:val="130"/>
          <w:vertAlign w:val="superscript"/>
        </w:rPr>
        <w:t>1</w:t>
      </w:r>
      <w:r>
        <w:rPr>
          <w:color w:val="231F20"/>
          <w:vertAlign w:val="baseline"/>
        </w:rPr>
        <w:tab/>
        <w:t>represent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channels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present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spacing w:val="-10"/>
          <w:vertAlign w:val="baseline"/>
        </w:rPr>
        <w:t>i</w:t>
      </w:r>
    </w:p>
    <w:p>
      <w:pPr>
        <w:pStyle w:val="BodyText"/>
        <w:tabs>
          <w:tab w:pos="1649" w:val="left" w:leader="none"/>
        </w:tabs>
        <w:spacing w:line="256" w:lineRule="auto" w:before="12"/>
        <w:ind w:left="103" w:right="1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9664">
                <wp:simplePos x="0" y="0"/>
                <wp:positionH relativeFrom="page">
                  <wp:posOffset>4667758</wp:posOffset>
                </wp:positionH>
                <wp:positionV relativeFrom="paragraph">
                  <wp:posOffset>53991</wp:posOffset>
                </wp:positionV>
                <wp:extent cx="180340" cy="8509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803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-4"/>
                                <w:w w:val="115"/>
                                <w:sz w:val="10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sz w:val="10"/>
                              </w:rPr>
                              <w:t>lters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540009pt;margin-top:4.251269pt;width:14.2pt;height:6.7pt;mso-position-horizontal-relative:page;mso-position-vertical-relative:paragraph;z-index:-16866816" type="#_x0000_t202" id="docshape6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-4"/>
                          <w:w w:val="115"/>
                          <w:sz w:val="10"/>
                        </w:rPr>
                        <w:t>fi</w:t>
                      </w:r>
                      <w:r>
                        <w:rPr>
                          <w:i/>
                          <w:color w:val="231F20"/>
                          <w:spacing w:val="-4"/>
                          <w:w w:val="115"/>
                          <w:sz w:val="10"/>
                        </w:rPr>
                        <w:t>lters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erif" w:hAnsi="FreeSerif"/>
          <w:color w:val="231F20"/>
          <w:w w:val="140"/>
        </w:rPr>
        <w:t>− </w:t>
      </w:r>
      <w:r>
        <w:rPr>
          <w:color w:val="231F20"/>
          <w:w w:val="110"/>
        </w:rPr>
        <w:t>1</w:t>
      </w:r>
      <w:r>
        <w:rPr>
          <w:i/>
          <w:color w:val="231F20"/>
          <w:w w:val="110"/>
          <w:vertAlign w:val="superscript"/>
        </w:rPr>
        <w:t>th</w:t>
      </w:r>
      <w:r>
        <w:rPr>
          <w:i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layer, and </w:t>
      </w:r>
      <w:r>
        <w:rPr>
          <w:i/>
          <w:color w:val="231F20"/>
          <w:w w:val="110"/>
          <w:vertAlign w:val="baseline"/>
        </w:rPr>
        <w:t>n</w:t>
      </w:r>
      <w:r>
        <w:rPr>
          <w:i/>
          <w:color w:val="231F20"/>
          <w:w w:val="110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color w:val="231F20"/>
          <w:vertAlign w:val="baseline"/>
        </w:rPr>
        <w:t>symbolize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convolutional</w:t>
      </w:r>
      <w:r>
        <w:rPr>
          <w:color w:val="231F20"/>
          <w:spacing w:val="-4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lters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ap-</w:t>
      </w:r>
      <w:r>
        <w:rPr>
          <w:color w:val="231F20"/>
          <w:w w:val="110"/>
          <w:vertAlign w:val="baseline"/>
        </w:rPr>
        <w:t> plied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i</w:t>
      </w:r>
      <w:r>
        <w:rPr>
          <w:i/>
          <w:color w:val="231F20"/>
          <w:w w:val="110"/>
          <w:vertAlign w:val="superscript"/>
        </w:rPr>
        <w:t>th</w:t>
      </w:r>
      <w:r>
        <w:rPr>
          <w:i/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layer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model.</w:t>
      </w:r>
    </w:p>
    <w:p>
      <w:pPr>
        <w:spacing w:after="0" w:line="256" w:lineRule="auto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779"/>
        <w:rPr>
          <w:sz w:val="20"/>
        </w:rPr>
      </w:pPr>
      <w:r>
        <w:rPr>
          <w:sz w:val="20"/>
        </w:rPr>
        <w:drawing>
          <wp:inline distT="0" distB="0" distL="0" distR="0">
            <wp:extent cx="5740235" cy="2852928"/>
            <wp:effectExtent l="0" t="0" r="0" b="0"/>
            <wp:docPr id="79" name="Image 79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Image of Fig. 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235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17" w:id="26"/>
      <w:bookmarkEnd w:id="26"/>
      <w:r>
        <w:rPr/>
      </w:r>
      <w:r>
        <w:rPr>
          <w:color w:val="231F20"/>
          <w:spacing w:val="-2"/>
          <w:w w:val="110"/>
          <w:sz w:val="12"/>
        </w:rPr>
        <w:t>Fig. 9.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Change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reconstruction loss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respect to epochs.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6456561" cy="2584704"/>
            <wp:effectExtent l="0" t="0" r="0" b="0"/>
            <wp:docPr id="80" name="Image 80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 descr="Image of Fig. 1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561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rPr>
          <w:sz w:val="12"/>
        </w:rPr>
      </w:pPr>
    </w:p>
    <w:p>
      <w:pPr>
        <w:spacing w:before="1"/>
        <w:ind w:left="1" w:right="18" w:firstLine="0"/>
        <w:jc w:val="center"/>
        <w:rPr>
          <w:sz w:val="12"/>
        </w:rPr>
      </w:pPr>
      <w:bookmarkStart w:name="3.3. Dataset description" w:id="27"/>
      <w:bookmarkEnd w:id="27"/>
      <w:r>
        <w:rPr/>
      </w:r>
      <w:bookmarkStart w:name="_bookmark18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(Top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row)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original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(Bottom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row)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reconstructed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autoencoder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1195199</wp:posOffset>
                </wp:positionH>
                <wp:positionV relativeFrom="paragraph">
                  <wp:posOffset>531282</wp:posOffset>
                </wp:positionV>
                <wp:extent cx="224790" cy="37592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2247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8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23"/>
                                <w:w w:val="120"/>
                                <w:position w:val="18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25"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110199pt;margin-top:41.833279pt;width:17.7pt;height:29.6pt;mso-position-horizontal-relative:page;mso-position-vertical-relative:paragraph;z-index:15753216" type="#_x0000_t202" id="docshape68" filled="false" stroked="false">
                <v:textbox inset="0,0,0,0">
                  <w:txbxContent>
                    <w:p>
                      <w:pPr>
                        <w:spacing w:before="148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w w:val="120"/>
                          <w:sz w:val="16"/>
                        </w:rPr>
                        <w:t>=</w:t>
                      </w:r>
                      <w:r>
                        <w:rPr>
                          <w:rFonts w:ascii="Arimo"/>
                          <w:color w:val="231F20"/>
                          <w:spacing w:val="23"/>
                          <w:w w:val="120"/>
                          <w:position w:val="18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25"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1609915</wp:posOffset>
                </wp:positionH>
                <wp:positionV relativeFrom="paragraph">
                  <wp:posOffset>620811</wp:posOffset>
                </wp:positionV>
                <wp:extent cx="158115" cy="12382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15811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290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76"/>
                                <w:w w:val="2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7"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764999pt;margin-top:48.882774pt;width:12.45pt;height:9.75pt;mso-position-horizontal-relative:page;mso-position-vertical-relative:paragraph;z-index:15753728" type="#_x0000_t202" id="docshape6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w w:val="290"/>
                          <w:sz w:val="16"/>
                        </w:rPr>
                        <w:t>×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76"/>
                          <w:w w:val="2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7"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1977117</wp:posOffset>
                </wp:positionH>
                <wp:positionV relativeFrom="paragraph">
                  <wp:posOffset>531282</wp:posOffset>
                </wp:positionV>
                <wp:extent cx="241300" cy="37592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413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8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74"/>
                                <w:w w:val="150"/>
                                <w:position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8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7"/>
                                <w:w w:val="11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678558pt;margin-top:41.833279pt;width:19pt;height:29.6pt;mso-position-horizontal-relative:page;mso-position-vertical-relative:paragraph;z-index:15754240" type="#_x0000_t202" id="docshape70" filled="false" stroked="false">
                <v:textbox inset="0,0,0,0">
                  <w:txbxContent>
                    <w:p>
                      <w:pPr>
                        <w:spacing w:before="148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spacing w:val="74"/>
                          <w:w w:val="150"/>
                          <w:position w:val="18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sz w:val="16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pacing w:val="-8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7"/>
                          <w:w w:val="11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fully</w:t>
      </w:r>
      <w:r>
        <w:rPr>
          <w:color w:val="231F20"/>
          <w:spacing w:val="-4"/>
        </w:rPr>
        <w:t> </w:t>
      </w:r>
      <w:r>
        <w:rPr>
          <w:color w:val="231F20"/>
        </w:rPr>
        <w:t>connected</w:t>
      </w:r>
      <w:r>
        <w:rPr>
          <w:color w:val="231F20"/>
          <w:spacing w:val="-3"/>
        </w:rPr>
        <w:t> </w:t>
      </w:r>
      <w:r>
        <w:rPr>
          <w:color w:val="231F20"/>
        </w:rPr>
        <w:t>layers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end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 model. The training parameter's calculation for the fully con-</w:t>
      </w:r>
      <w:r>
        <w:rPr>
          <w:color w:val="231F20"/>
          <w:spacing w:val="40"/>
        </w:rPr>
        <w:t> </w:t>
      </w:r>
      <w:r>
        <w:rPr>
          <w:color w:val="231F20"/>
        </w:rPr>
        <w:t>nected layers is done using Eq. </w:t>
      </w:r>
      <w:hyperlink w:history="true" w:anchor="_bookmark18">
        <w:r>
          <w:rPr>
            <w:color w:val="2E3092"/>
          </w:rPr>
          <w:t>(10)</w:t>
        </w:r>
      </w:hyperlink>
      <w:r>
        <w:rPr>
          <w:color w:val="2E3092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Haykin, 1998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01"/>
        <w:ind w:left="103" w:right="119" w:hanging="1"/>
        <w:jc w:val="both"/>
      </w:pPr>
      <w:r>
        <w:rPr/>
        <w:br w:type="column"/>
      </w:r>
      <w:r>
        <w:rPr>
          <w:color w:val="231F20"/>
        </w:rPr>
        <w:t>from </w:t>
      </w:r>
      <w:hyperlink w:history="true" w:anchor="_bookmark11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that the CAE network uses 4,163 training parameters.</w:t>
      </w:r>
      <w:r>
        <w:rPr>
          <w:color w:val="231F20"/>
          <w:spacing w:val="40"/>
        </w:rPr>
        <w:t> </w:t>
      </w:r>
      <w:r>
        <w:rPr>
          <w:color w:val="231F20"/>
        </w:rPr>
        <w:t>Thus, the total trainable parameters used in the proposed work can be</w:t>
      </w:r>
      <w:r>
        <w:rPr>
          <w:color w:val="231F20"/>
          <w:spacing w:val="40"/>
        </w:rPr>
        <w:t> </w:t>
      </w:r>
      <w:r>
        <w:rPr>
          <w:color w:val="231F20"/>
        </w:rPr>
        <w:t>calculated as the sum of trainable parameters of CAE and hybrid</w:t>
      </w:r>
      <w:r>
        <w:rPr>
          <w:color w:val="231F20"/>
          <w:spacing w:val="40"/>
        </w:rPr>
        <w:t> </w:t>
      </w:r>
      <w:r>
        <w:rPr>
          <w:color w:val="231F20"/>
        </w:rPr>
        <w:t>model.</w:t>
      </w:r>
      <w:r>
        <w:rPr>
          <w:color w:val="231F20"/>
          <w:spacing w:val="33"/>
        </w:rPr>
        <w:t> </w:t>
      </w:r>
      <w:r>
        <w:rPr>
          <w:color w:val="231F20"/>
        </w:rPr>
        <w:t>Since</w:t>
      </w:r>
      <w:r>
        <w:rPr>
          <w:color w:val="231F20"/>
          <w:spacing w:val="32"/>
        </w:rPr>
        <w:t> </w:t>
      </w:r>
      <w:r>
        <w:rPr>
          <w:color w:val="231F20"/>
        </w:rPr>
        <w:t>CAE</w:t>
      </w:r>
      <w:r>
        <w:rPr>
          <w:color w:val="231F20"/>
          <w:spacing w:val="34"/>
        </w:rPr>
        <w:t> </w:t>
      </w:r>
      <w:r>
        <w:rPr>
          <w:color w:val="231F20"/>
        </w:rPr>
        <w:t>uses</w:t>
      </w:r>
      <w:r>
        <w:rPr>
          <w:color w:val="231F20"/>
          <w:spacing w:val="34"/>
        </w:rPr>
        <w:t> </w:t>
      </w:r>
      <w:r>
        <w:rPr>
          <w:color w:val="231F20"/>
        </w:rPr>
        <w:t>4,163</w:t>
      </w:r>
      <w:r>
        <w:rPr>
          <w:color w:val="231F20"/>
          <w:spacing w:val="35"/>
        </w:rPr>
        <w:t> </w:t>
      </w:r>
      <w:r>
        <w:rPr>
          <w:color w:val="231F20"/>
        </w:rPr>
        <w:t>trainable</w:t>
      </w:r>
      <w:r>
        <w:rPr>
          <w:color w:val="231F20"/>
          <w:spacing w:val="34"/>
        </w:rPr>
        <w:t> </w:t>
      </w:r>
      <w:r>
        <w:rPr>
          <w:color w:val="231F20"/>
        </w:rPr>
        <w:t>parameters,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  <w:spacing w:val="-2"/>
        </w:rPr>
        <w:t>hybrid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spacing w:line="121" w:lineRule="exact" w:before="21"/>
        <w:ind w:left="21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484544</wp:posOffset>
                </wp:positionH>
                <wp:positionV relativeFrom="paragraph">
                  <wp:posOffset>25644</wp:posOffset>
                </wp:positionV>
                <wp:extent cx="71120" cy="12128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118pt;margin-top:2.019254pt;width:5.6pt;height:9.550pt;mso-position-horizontal-relative:page;mso-position-vertical-relative:paragraph;z-index:15752704" type="#_x0000_t202" id="docshape7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1"/>
        </w:rPr>
        <w:t>i</w:t>
      </w:r>
    </w:p>
    <w:p>
      <w:pPr>
        <w:spacing w:line="121" w:lineRule="exact" w:before="0"/>
        <w:ind w:left="218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training</w:t>
      </w:r>
      <w:r>
        <w:rPr>
          <w:i/>
          <w:color w:val="231F20"/>
          <w:spacing w:val="12"/>
          <w:sz w:val="11"/>
        </w:rPr>
        <w:t> </w:t>
      </w:r>
      <w:r>
        <w:rPr>
          <w:i/>
          <w:color w:val="231F20"/>
          <w:spacing w:val="-2"/>
          <w:sz w:val="11"/>
        </w:rPr>
        <w:t>parameters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42"/>
        <w:rPr>
          <w:i/>
          <w:sz w:val="11"/>
        </w:rPr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where</w:t>
      </w:r>
    </w:p>
    <w:p>
      <w:pPr>
        <w:spacing w:line="211" w:lineRule="auto" w:before="40"/>
        <w:ind w:left="103" w:right="38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pacing w:val="40"/>
          <w:sz w:val="11"/>
        </w:rPr>
        <w:t> </w:t>
      </w:r>
      <w:r>
        <w:rPr>
          <w:i/>
          <w:color w:val="231F20"/>
          <w:spacing w:val="-4"/>
          <w:sz w:val="11"/>
        </w:rPr>
        <w:t>input</w:t>
      </w:r>
    </w:p>
    <w:p>
      <w:pPr>
        <w:spacing w:line="211" w:lineRule="auto" w:before="40"/>
        <w:ind w:left="103" w:right="38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pacing w:val="40"/>
          <w:sz w:val="11"/>
        </w:rPr>
        <w:t> </w:t>
      </w:r>
      <w:r>
        <w:rPr>
          <w:i/>
          <w:color w:val="231F20"/>
          <w:spacing w:val="-4"/>
          <w:sz w:val="11"/>
        </w:rPr>
        <w:t>output</w:t>
      </w:r>
    </w:p>
    <w:p>
      <w:pPr>
        <w:spacing w:line="211" w:lineRule="auto" w:before="40"/>
        <w:ind w:left="103" w:right="38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1"/>
        </w:rPr>
        <w:t>i</w:t>
      </w:r>
      <w:r>
        <w:rPr>
          <w:i/>
          <w:color w:val="231F20"/>
          <w:spacing w:val="40"/>
          <w:sz w:val="11"/>
        </w:rPr>
        <w:t> </w:t>
      </w:r>
      <w:r>
        <w:rPr>
          <w:i/>
          <w:color w:val="231F20"/>
          <w:spacing w:val="-4"/>
          <w:sz w:val="11"/>
        </w:rPr>
        <w:t>output</w:t>
      </w:r>
    </w:p>
    <w:p>
      <w:pPr>
        <w:pStyle w:val="BodyText"/>
        <w:spacing w:before="48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0"/>
        </w:rPr>
        <w:t>(</w:t>
      </w:r>
      <w:r>
        <w:rPr>
          <w:color w:val="231F20"/>
          <w:spacing w:val="-4"/>
          <w:w w:val="110"/>
        </w:rPr>
        <w:t>10</w:t>
      </w:r>
      <w:r>
        <w:rPr>
          <w:rFonts w:ascii="Standard Symbols PS"/>
          <w:color w:val="231F20"/>
          <w:spacing w:val="-4"/>
          <w:w w:val="110"/>
        </w:rPr>
        <w:t>)</w:t>
      </w:r>
    </w:p>
    <w:p>
      <w:pPr>
        <w:pStyle w:val="BodyText"/>
        <w:spacing w:line="276" w:lineRule="auto" w:before="9"/>
        <w:ind w:left="103"/>
      </w:pPr>
      <w:r>
        <w:rPr/>
        <w:br w:type="column"/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uses</w:t>
      </w:r>
      <w:r>
        <w:rPr>
          <w:color w:val="231F20"/>
          <w:spacing w:val="-5"/>
        </w:rPr>
        <w:t> </w:t>
      </w:r>
      <w:r>
        <w:rPr>
          <w:color w:val="231F20"/>
        </w:rPr>
        <w:t>5,751</w:t>
      </w:r>
      <w:r>
        <w:rPr>
          <w:color w:val="231F20"/>
          <w:spacing w:val="-9"/>
        </w:rPr>
        <w:t> </w:t>
      </w:r>
      <w:r>
        <w:rPr>
          <w:color w:val="231F20"/>
        </w:rPr>
        <w:t>trainable</w:t>
      </w:r>
      <w:r>
        <w:rPr>
          <w:color w:val="231F20"/>
          <w:spacing w:val="-6"/>
        </w:rPr>
        <w:t> </w:t>
      </w:r>
      <w:r>
        <w:rPr>
          <w:color w:val="231F20"/>
        </w:rPr>
        <w:t>parameters</w:t>
      </w:r>
      <w:r>
        <w:rPr>
          <w:color w:val="231F20"/>
          <w:spacing w:val="-5"/>
        </w:rPr>
        <w:t> </w:t>
      </w:r>
      <w:r>
        <w:rPr>
          <w:color w:val="231F20"/>
        </w:rPr>
        <w:t>so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total</w:t>
      </w:r>
      <w:r>
        <w:rPr>
          <w:color w:val="231F20"/>
          <w:spacing w:val="-8"/>
        </w:rPr>
        <w:t> </w:t>
      </w:r>
      <w:r>
        <w:rPr>
          <w:color w:val="231F20"/>
        </w:rPr>
        <w:t>trainable</w:t>
      </w:r>
      <w:r>
        <w:rPr>
          <w:color w:val="231F20"/>
          <w:spacing w:val="-6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used in this research work is 9,914.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6" w:equalWidth="0">
            <w:col w:w="1210" w:space="261"/>
            <w:col w:w="394" w:space="156"/>
            <w:col w:w="458" w:space="250"/>
            <w:col w:w="460" w:space="1529"/>
            <w:col w:w="446" w:space="194"/>
            <w:col w:w="5252"/>
          </w:cols>
        </w:sectPr>
      </w:pPr>
    </w:p>
    <w:p>
      <w:pPr>
        <w:pStyle w:val="BodyText"/>
        <w:tabs>
          <w:tab w:pos="1327" w:val="left" w:leader="none"/>
          <w:tab w:pos="2060" w:val="left" w:leader="none"/>
          <w:tab w:pos="2849" w:val="left" w:leader="none"/>
        </w:tabs>
        <w:spacing w:line="210" w:lineRule="atLeast"/>
        <w:ind w:left="103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2736">
                <wp:simplePos x="0" y="0"/>
                <wp:positionH relativeFrom="page">
                  <wp:posOffset>555119</wp:posOffset>
                </wp:positionH>
                <wp:positionV relativeFrom="paragraph">
                  <wp:posOffset>62215</wp:posOffset>
                </wp:positionV>
                <wp:extent cx="676910" cy="8128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67691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sz w:val="10"/>
                              </w:rPr>
                              <w:t>training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  <w:w w:val="11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10"/>
                              </w:rPr>
                              <w:t>parameters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710201pt;margin-top:4.898892pt;width:53.3pt;height:6.4pt;mso-position-horizontal-relative:page;mso-position-vertical-relative:paragraph;z-index:-16863744" type="#_x0000_t202" id="docshape72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  <w:sz w:val="10"/>
                        </w:rPr>
                        <w:t>training</w:t>
                      </w:r>
                      <w:r>
                        <w:rPr>
                          <w:i/>
                          <w:color w:val="231F20"/>
                          <w:spacing w:val="26"/>
                          <w:w w:val="110"/>
                          <w:sz w:val="10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  <w:sz w:val="10"/>
                        </w:rPr>
                        <w:t>parameters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6"/>
        </w:rPr>
        <w:t>N</w:t>
      </w:r>
      <w:r>
        <w:rPr>
          <w:i/>
          <w:color w:val="231F20"/>
          <w:spacing w:val="-6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color w:val="231F20"/>
          <w:vertAlign w:val="baseline"/>
        </w:rPr>
        <w:t>is the number of training parameters in the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Fully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Connected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layer,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"/>
          <w:vertAlign w:val="baseline"/>
        </w:rPr>
        <w:t> </w:t>
      </w:r>
      <w:r>
        <w:rPr>
          <w:i/>
          <w:color w:val="231F20"/>
          <w:spacing w:val="-5"/>
          <w:vertAlign w:val="baseline"/>
        </w:rPr>
        <w:t>n</w:t>
      </w:r>
      <w:r>
        <w:rPr>
          <w:i/>
          <w:color w:val="231F20"/>
          <w:spacing w:val="-5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color w:val="231F20"/>
          <w:vertAlign w:val="baseline"/>
        </w:rPr>
        <w:t>and</w:t>
      </w:r>
      <w:r>
        <w:rPr>
          <w:color w:val="231F20"/>
          <w:spacing w:val="4"/>
          <w:vertAlign w:val="baseline"/>
        </w:rPr>
        <w:t> </w:t>
      </w:r>
      <w:r>
        <w:rPr>
          <w:i/>
          <w:color w:val="231F20"/>
          <w:spacing w:val="-5"/>
          <w:vertAlign w:val="baseline"/>
        </w:rPr>
        <w:t>n</w:t>
      </w:r>
      <w:r>
        <w:rPr>
          <w:i/>
          <w:color w:val="231F20"/>
          <w:spacing w:val="-5"/>
          <w:vertAlign w:val="superscript"/>
        </w:rPr>
        <w:t>i</w:t>
      </w:r>
      <w:r>
        <w:rPr>
          <w:i/>
          <w:color w:val="231F20"/>
          <w:vertAlign w:val="baseline"/>
        </w:rPr>
        <w:tab/>
      </w:r>
      <w:r>
        <w:rPr>
          <w:color w:val="231F20"/>
          <w:vertAlign w:val="baseline"/>
        </w:rPr>
        <w:t>represent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spacing w:val="-4"/>
          <w:vertAlign w:val="baseline"/>
        </w:rPr>
        <w:t>size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28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7"/>
          <w:sz w:val="16"/>
        </w:rPr>
        <w:t>Dataset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description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2" w:space="197"/>
            <w:col w:w="5251"/>
          </w:cols>
        </w:sectPr>
      </w:pPr>
    </w:p>
    <w:p>
      <w:pPr>
        <w:tabs>
          <w:tab w:pos="2463" w:val="left" w:leader="none"/>
        </w:tabs>
        <w:spacing w:line="1" w:lineRule="exact" w:before="0"/>
        <w:ind w:left="1743" w:right="0" w:firstLine="0"/>
        <w:jc w:val="left"/>
        <w:rPr>
          <w:i/>
          <w:sz w:val="10"/>
        </w:rPr>
      </w:pPr>
      <w:r>
        <w:rPr>
          <w:i/>
          <w:color w:val="231F20"/>
          <w:spacing w:val="-2"/>
          <w:w w:val="115"/>
          <w:sz w:val="10"/>
        </w:rPr>
        <w:t>input</w:t>
      </w:r>
      <w:r>
        <w:rPr>
          <w:i/>
          <w:color w:val="231F20"/>
          <w:sz w:val="10"/>
        </w:rPr>
        <w:tab/>
      </w:r>
      <w:r>
        <w:rPr>
          <w:i/>
          <w:color w:val="231F20"/>
          <w:spacing w:val="-2"/>
          <w:w w:val="115"/>
          <w:sz w:val="10"/>
        </w:rPr>
        <w:t>output</w:t>
      </w:r>
    </w:p>
    <w:p>
      <w:pPr>
        <w:spacing w:after="0" w:line="1" w:lineRule="exact"/>
        <w:jc w:val="left"/>
        <w:rPr>
          <w:sz w:val="1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25"/>
        <w:ind w:left="103"/>
        <w:jc w:val="both"/>
      </w:pP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Fully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Connected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layer,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respectively.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already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discussed,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encoder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CAE</w:t>
      </w:r>
      <w:r>
        <w:rPr>
          <w:color w:val="231F20"/>
          <w:w w:val="105"/>
        </w:rPr>
        <w:t> (i.e.,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8)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CNN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(i.e.,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8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17)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has been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create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proposed</w:t>
      </w:r>
      <w:r>
        <w:rPr>
          <w:color w:val="231F20"/>
          <w:w w:val="105"/>
        </w:rPr>
        <w:t> hybrid</w:t>
      </w:r>
      <w:r>
        <w:rPr>
          <w:color w:val="231F20"/>
          <w:w w:val="105"/>
        </w:rPr>
        <w:t> model.</w:t>
      </w:r>
      <w:r>
        <w:rPr>
          <w:color w:val="231F20"/>
          <w:w w:val="105"/>
        </w:rPr>
        <w:t> Since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layers </w:t>
      </w:r>
      <w:r>
        <w:rPr>
          <w:color w:val="231F20"/>
          <w:spacing w:val="-2"/>
          <w:w w:val="105"/>
        </w:rPr>
        <w:t>imported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encoder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pre-trained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therefore,</w:t>
      </w:r>
      <w:r>
        <w:rPr>
          <w:color w:val="231F20"/>
          <w:w w:val="105"/>
        </w:rPr>
        <w:t> training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included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computing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hybrid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w w:val="105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hyperlink w:history="true" w:anchor="_bookmark14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hybrid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uses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5,751</w:t>
      </w:r>
      <w:r>
        <w:rPr>
          <w:color w:val="231F20"/>
          <w:spacing w:val="-9"/>
        </w:rPr>
        <w:t> </w:t>
      </w:r>
      <w:r>
        <w:rPr>
          <w:color w:val="231F20"/>
        </w:rPr>
        <w:t>trainable</w:t>
      </w:r>
      <w:r>
        <w:rPr>
          <w:color w:val="231F20"/>
          <w:spacing w:val="-9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2776</w:t>
      </w:r>
      <w:r>
        <w:rPr>
          <w:color w:val="231F20"/>
          <w:spacing w:val="1"/>
        </w:rPr>
        <w:t> </w:t>
      </w:r>
      <w:r>
        <w:rPr>
          <w:color w:val="231F20"/>
        </w:rPr>
        <w:t>non-trainable</w:t>
      </w:r>
      <w:r>
        <w:rPr>
          <w:color w:val="231F20"/>
          <w:spacing w:val="5"/>
        </w:rPr>
        <w:t> </w:t>
      </w:r>
      <w:r>
        <w:rPr>
          <w:color w:val="231F20"/>
        </w:rPr>
        <w:t>parameters.</w:t>
      </w:r>
      <w:r>
        <w:rPr>
          <w:color w:val="231F20"/>
          <w:spacing w:val="2"/>
        </w:rPr>
        <w:t> </w:t>
      </w:r>
      <w:r>
        <w:rPr>
          <w:color w:val="231F20"/>
        </w:rPr>
        <w:t>Moreover,</w:t>
      </w:r>
      <w:r>
        <w:rPr>
          <w:color w:val="231F20"/>
          <w:spacing w:val="4"/>
        </w:rPr>
        <w:t> </w:t>
      </w:r>
      <w:r>
        <w:rPr>
          <w:color w:val="231F20"/>
        </w:rPr>
        <w:t>it</w:t>
      </w:r>
      <w:r>
        <w:rPr>
          <w:color w:val="231F20"/>
          <w:spacing w:val="5"/>
        </w:rPr>
        <w:t> </w:t>
      </w:r>
      <w:r>
        <w:rPr>
          <w:color w:val="231F20"/>
        </w:rPr>
        <w:t>can</w:t>
      </w:r>
      <w:r>
        <w:rPr>
          <w:color w:val="231F20"/>
          <w:spacing w:val="3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observed</w:t>
      </w:r>
    </w:p>
    <w:p>
      <w:pPr>
        <w:pStyle w:val="BodyText"/>
        <w:spacing w:line="276" w:lineRule="auto" w:before="25"/>
        <w:ind w:left="103" w:right="118" w:firstLine="239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hybrid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detect</w:t>
      </w:r>
      <w:r>
        <w:rPr>
          <w:color w:val="231F20"/>
          <w:spacing w:val="-9"/>
        </w:rPr>
        <w:t> </w:t>
      </w:r>
      <w:r>
        <w:rPr>
          <w:color w:val="231F20"/>
        </w:rPr>
        <w:t>Bacterial</w:t>
      </w:r>
      <w:r>
        <w:rPr>
          <w:color w:val="231F20"/>
          <w:spacing w:val="-10"/>
        </w:rPr>
        <w:t> </w:t>
      </w:r>
      <w:r>
        <w:rPr>
          <w:color w:val="231F20"/>
        </w:rPr>
        <w:t>Spot</w:t>
      </w:r>
      <w:r>
        <w:rPr>
          <w:color w:val="231F20"/>
          <w:spacing w:val="40"/>
        </w:rPr>
        <w:t> </w:t>
      </w:r>
      <w:r>
        <w:rPr>
          <w:color w:val="231F20"/>
        </w:rPr>
        <w:t>disease in peach plants. The leaf images of peach plants have been ex-</w:t>
      </w:r>
      <w:r>
        <w:rPr>
          <w:color w:val="231F20"/>
          <w:spacing w:val="40"/>
        </w:rPr>
        <w:t> </w:t>
      </w:r>
      <w:r>
        <w:rPr>
          <w:color w:val="231F20"/>
        </w:rPr>
        <w:t>tracted from the PlantVillage dataset (</w:t>
      </w:r>
      <w:hyperlink w:history="true" w:anchor="_bookmark22">
        <w:r>
          <w:rPr>
            <w:color w:val="2E3092"/>
          </w:rPr>
          <w:t>Hughes and Salathe, 2015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-5"/>
        </w:rPr>
        <w:t> </w:t>
      </w:r>
      <w:r>
        <w:rPr>
          <w:color w:val="231F20"/>
        </w:rPr>
        <w:t>contains</w:t>
      </w:r>
      <w:r>
        <w:rPr>
          <w:color w:val="231F20"/>
          <w:spacing w:val="-6"/>
        </w:rPr>
        <w:t> </w:t>
      </w:r>
      <w:r>
        <w:rPr>
          <w:color w:val="231F20"/>
        </w:rPr>
        <w:t>4457</w:t>
      </w:r>
      <w:r>
        <w:rPr>
          <w:color w:val="231F20"/>
          <w:spacing w:val="-5"/>
        </w:rPr>
        <w:t> </w:t>
      </w:r>
      <w:r>
        <w:rPr>
          <w:color w:val="231F20"/>
        </w:rPr>
        <w:t>leaf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peach</w:t>
      </w:r>
      <w:r>
        <w:rPr>
          <w:color w:val="231F20"/>
          <w:spacing w:val="-3"/>
        </w:rPr>
        <w:t> </w:t>
      </w:r>
      <w:r>
        <w:rPr>
          <w:color w:val="231F20"/>
        </w:rPr>
        <w:t>plants,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evenly</w:t>
      </w:r>
      <w:r>
        <w:rPr>
          <w:color w:val="231F20"/>
          <w:spacing w:val="-3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tributed in two classes: healthy and diseased (Bacterial Spot). The</w:t>
      </w:r>
      <w:r>
        <w:rPr>
          <w:color w:val="231F20"/>
          <w:spacing w:val="40"/>
        </w:rPr>
        <w:t> </w:t>
      </w:r>
      <w:r>
        <w:rPr>
          <w:color w:val="231F20"/>
        </w:rPr>
        <w:t>healthy</w:t>
      </w:r>
      <w:r>
        <w:rPr>
          <w:color w:val="231F20"/>
          <w:spacing w:val="-2"/>
        </w:rPr>
        <w:t> </w:t>
      </w:r>
      <w:r>
        <w:rPr>
          <w:color w:val="231F20"/>
        </w:rPr>
        <w:t>class</w:t>
      </w:r>
      <w:r>
        <w:rPr>
          <w:color w:val="231F20"/>
          <w:spacing w:val="-1"/>
        </w:rPr>
        <w:t> </w:t>
      </w:r>
      <w:r>
        <w:rPr>
          <w:color w:val="231F20"/>
        </w:rPr>
        <w:t>contains</w:t>
      </w:r>
      <w:r>
        <w:rPr>
          <w:color w:val="231F20"/>
          <w:spacing w:val="-4"/>
        </w:rPr>
        <w:t> </w:t>
      </w:r>
      <w:r>
        <w:rPr>
          <w:color w:val="231F20"/>
        </w:rPr>
        <w:t>2160</w:t>
      </w:r>
      <w:r>
        <w:rPr>
          <w:color w:val="231F20"/>
          <w:spacing w:val="-4"/>
        </w:rPr>
        <w:t> </w:t>
      </w:r>
      <w:r>
        <w:rPr>
          <w:color w:val="231F20"/>
        </w:rPr>
        <w:t>peach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images,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diseased</w:t>
      </w:r>
      <w:r>
        <w:rPr>
          <w:color w:val="231F20"/>
          <w:spacing w:val="-1"/>
        </w:rPr>
        <w:t> </w:t>
      </w:r>
      <w:r>
        <w:rPr>
          <w:color w:val="231F20"/>
        </w:rPr>
        <w:t>(Bacte-</w:t>
      </w:r>
      <w:r>
        <w:rPr>
          <w:color w:val="231F20"/>
          <w:spacing w:val="40"/>
        </w:rPr>
        <w:t> </w:t>
      </w:r>
      <w:r>
        <w:rPr>
          <w:color w:val="231F20"/>
        </w:rPr>
        <w:t>rial Spot) class comprise of 2297 leaf images of the peach plant. An ex-</w:t>
      </w:r>
      <w:r>
        <w:rPr>
          <w:color w:val="231F20"/>
          <w:spacing w:val="40"/>
        </w:rPr>
        <w:t> </w:t>
      </w:r>
      <w:r>
        <w:rPr>
          <w:color w:val="231F20"/>
        </w:rPr>
        <w:t>ample of a healthy and a diseased leaf image of a peach plant is shown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15">
        <w:r>
          <w:rPr>
            <w:color w:val="2E3092"/>
          </w:rPr>
          <w:t>Fig. 8</w:t>
        </w:r>
      </w:hyperlink>
      <w:r>
        <w:rPr>
          <w:color w:val="231F2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spacing w:before="189"/>
        <w:rPr>
          <w:sz w:val="20"/>
        </w:rPr>
      </w:pPr>
    </w:p>
    <w:p>
      <w:pPr>
        <w:pStyle w:val="BodyText"/>
        <w:ind w:left="1330"/>
        <w:rPr>
          <w:sz w:val="20"/>
        </w:rPr>
      </w:pPr>
      <w:r>
        <w:rPr>
          <w:sz w:val="20"/>
        </w:rPr>
        <w:drawing>
          <wp:inline distT="0" distB="0" distL="0" distR="0">
            <wp:extent cx="5048195" cy="2667000"/>
            <wp:effectExtent l="0" t="0" r="0" b="0"/>
            <wp:docPr id="86" name="Image 8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 descr="Image of Fig. 1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19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2" w:right="18" w:firstLine="0"/>
        <w:jc w:val="center"/>
        <w:rPr>
          <w:sz w:val="12"/>
        </w:rPr>
      </w:pPr>
      <w:bookmarkStart w:name="_bookmark19" w:id="29"/>
      <w:bookmarkEnd w:id="29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loss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respect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epochs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proposed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hybrid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30"/>
        <w:rPr>
          <w:sz w:val="20"/>
        </w:rPr>
      </w:pPr>
      <w:r>
        <w:rPr>
          <w:sz w:val="20"/>
        </w:rPr>
        <w:drawing>
          <wp:inline distT="0" distB="0" distL="0" distR="0">
            <wp:extent cx="5047409" cy="2633472"/>
            <wp:effectExtent l="0" t="0" r="0" b="0"/>
            <wp:docPr id="87" name="Image 87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 descr="Image of Fig. 1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40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9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3.4. Experimental configuration" w:id="30"/>
      <w:bookmarkEnd w:id="30"/>
      <w:r>
        <w:rPr/>
      </w:r>
      <w:bookmarkStart w:name="4. Results and discussion" w:id="31"/>
      <w:bookmarkEnd w:id="31"/>
      <w:r>
        <w:rPr/>
      </w:r>
      <w:bookmarkStart w:name="_bookmark20" w:id="32"/>
      <w:bookmarkEnd w:id="32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12.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Change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respect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epochs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proposed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hybrid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pStyle w:val="BodyText"/>
        <w:spacing w:before="1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1"/>
        <w:ind w:left="103" w:right="38" w:firstLine="238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train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ran- domly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divided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70%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dataset,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 30%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dataset.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Thus,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has 3342 leaf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the testing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dataset has 1115 leaf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con</w:t>
      </w:r>
      <w:r>
        <w:rPr>
          <w:rFonts w:ascii="Times New Roman"/>
          <w:i/>
          <w:color w:val="231F20"/>
          <w:spacing w:val="-2"/>
          <w:w w:val="95"/>
          <w:sz w:val="16"/>
        </w:rPr>
        <w:t>fi</w:t>
      </w:r>
      <w:r>
        <w:rPr>
          <w:i/>
          <w:color w:val="231F20"/>
          <w:spacing w:val="-2"/>
          <w:w w:val="95"/>
          <w:sz w:val="16"/>
        </w:rPr>
        <w:t>guration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 experiments performed in this research work uses the Jupyter</w:t>
      </w:r>
      <w:r>
        <w:rPr>
          <w:color w:val="231F20"/>
          <w:spacing w:val="40"/>
        </w:rPr>
        <w:t> </w:t>
      </w:r>
      <w:r>
        <w:rPr>
          <w:color w:val="231F20"/>
        </w:rPr>
        <w:t>Notebook,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Integrated Development</w:t>
      </w:r>
      <w:r>
        <w:rPr>
          <w:color w:val="231F20"/>
          <w:spacing w:val="-4"/>
        </w:rPr>
        <w:t> </w:t>
      </w:r>
      <w:r>
        <w:rPr>
          <w:color w:val="231F20"/>
        </w:rPr>
        <w:t>Environment (IDE)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Python programming language. One can also use other </w:t>
      </w:r>
      <w:r>
        <w:rPr>
          <w:color w:val="231F20"/>
        </w:rPr>
        <w:t>programming</w:t>
      </w:r>
      <w:r>
        <w:rPr>
          <w:color w:val="231F20"/>
          <w:spacing w:val="40"/>
        </w:rPr>
        <w:t> </w:t>
      </w:r>
      <w:r>
        <w:rPr>
          <w:color w:val="231F20"/>
        </w:rPr>
        <w:t>languages such as Matlab, R, etc., to implement the proposed hybrid</w:t>
      </w:r>
      <w:r>
        <w:rPr>
          <w:color w:val="231F20"/>
          <w:spacing w:val="40"/>
        </w:rPr>
        <w:t> </w:t>
      </w:r>
      <w:r>
        <w:rPr>
          <w:color w:val="231F20"/>
        </w:rPr>
        <w:t>model.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train_test_split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function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sklearn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Pedregosa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Application Programming Interface (API) of Python has been used to</w:t>
      </w:r>
      <w:r>
        <w:rPr>
          <w:color w:val="231F20"/>
          <w:spacing w:val="40"/>
        </w:rPr>
        <w:t> </w:t>
      </w:r>
      <w:r>
        <w:rPr>
          <w:color w:val="231F20"/>
        </w:rPr>
        <w:t>form the training and testing dataset. To create and train the model,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i/>
          <w:color w:val="231F20"/>
        </w:rPr>
        <w:t>Keras </w:t>
      </w:r>
      <w:r>
        <w:rPr>
          <w:color w:val="231F20"/>
        </w:rPr>
        <w:t>API has been used.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To train the CAE network, Adam (</w:t>
      </w:r>
      <w:hyperlink w:history="true" w:anchor="_bookmark22">
        <w:r>
          <w:rPr>
            <w:color w:val="2E3092"/>
          </w:rPr>
          <w:t>Kingma and Ba, 2014</w:t>
        </w:r>
      </w:hyperlink>
      <w:r>
        <w:rPr>
          <w:color w:val="231F20"/>
        </w:rPr>
        <w:t>) optimizer</w:t>
      </w:r>
      <w:r>
        <w:rPr>
          <w:color w:val="231F20"/>
          <w:w w:val="105"/>
        </w:rPr>
        <w:t>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NRMSE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2">
        <w:r>
          <w:rPr>
            <w:color w:val="2E3092"/>
            <w:w w:val="105"/>
          </w:rPr>
          <w:t>Feng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batch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32 and 200 epochs. Similarly, Adam (</w:t>
      </w:r>
      <w:hyperlink w:history="true" w:anchor="_bookmark22">
        <w:r>
          <w:rPr>
            <w:color w:val="2E3092"/>
          </w:rPr>
          <w:t>Kingma and Ba, 2014</w:t>
        </w:r>
      </w:hyperlink>
      <w:r>
        <w:rPr>
          <w:color w:val="231F20"/>
        </w:rPr>
        <w:t>) optimizer</w:t>
      </w:r>
      <w:r>
        <w:rPr>
          <w:color w:val="231F20"/>
          <w:spacing w:val="40"/>
        </w:rPr>
        <w:t> </w:t>
      </w:r>
      <w:r>
        <w:rPr>
          <w:color w:val="231F20"/>
        </w:rPr>
        <w:t>and Binary Cross-Entropy (BCE) loss have been used to train the pro-</w:t>
      </w:r>
      <w:r>
        <w:rPr>
          <w:color w:val="231F20"/>
          <w:w w:val="105"/>
        </w:rPr>
        <w:t> posed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batch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epochs.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avoid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retraining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imported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network,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i.e.,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w w:val="105"/>
        </w:rPr>
        <w:t> 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8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(described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hyperlink w:history="true" w:anchor="_bookmark11">
        <w:r>
          <w:rPr>
            <w:color w:val="2E3092"/>
            <w:w w:val="105"/>
          </w:rPr>
          <w:t>Table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False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assigned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trainable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ag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phase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w w:val="105"/>
        </w:rPr>
        <w:t> hybrid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prevent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over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Early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stopping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been used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patience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equals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(i.e.,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loss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does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im- prove over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ve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consecutive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epochs,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stop).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1" w:after="0"/>
        <w:ind w:left="272" w:right="0" w:hanging="169"/>
        <w:jc w:val="both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spacing w:val="-2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section discusses the results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experiments performed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 the</w:t>
      </w:r>
      <w:r>
        <w:rPr>
          <w:color w:val="231F20"/>
          <w:w w:val="105"/>
        </w:rPr>
        <w:t> current</w:t>
      </w:r>
      <w:r>
        <w:rPr>
          <w:color w:val="231F20"/>
          <w:w w:val="105"/>
        </w:rPr>
        <w:t> research</w:t>
      </w:r>
      <w:r>
        <w:rPr>
          <w:color w:val="231F20"/>
          <w:w w:val="105"/>
        </w:rPr>
        <w:t> work.</w:t>
      </w:r>
      <w:r>
        <w:rPr>
          <w:color w:val="231F20"/>
          <w:w w:val="105"/>
        </w:rPr>
        <w:t> First,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results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CAE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are shown.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Next,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shown.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The </w:t>
      </w:r>
      <w:r>
        <w:rPr>
          <w:i/>
          <w:color w:val="231F20"/>
        </w:rPr>
        <w:t>NRMSE </w:t>
      </w:r>
      <w:r>
        <w:rPr>
          <w:color w:val="231F20"/>
        </w:rPr>
        <w:t>loss has been used to evaluate the performance of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CAE</w:t>
      </w:r>
      <w:r>
        <w:rPr>
          <w:color w:val="231F20"/>
          <w:spacing w:val="-10"/>
        </w:rPr>
        <w:t> </w:t>
      </w:r>
      <w:r>
        <w:rPr>
          <w:color w:val="231F20"/>
        </w:rPr>
        <w:t>network.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computed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help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original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constructed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leaf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images 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Eq. </w:t>
      </w:r>
      <w:hyperlink w:history="true" w:anchor="_bookmark13">
        <w:r>
          <w:rPr>
            <w:color w:val="2E3092"/>
            <w:spacing w:val="-2"/>
          </w:rPr>
          <w:t>(8)</w:t>
        </w:r>
      </w:hyperlink>
      <w:r>
        <w:rPr>
          <w:color w:val="231F20"/>
          <w:spacing w:val="-2"/>
        </w:rPr>
        <w:t>.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train and test </w:t>
      </w:r>
      <w:r>
        <w:rPr>
          <w:i/>
          <w:color w:val="231F20"/>
          <w:spacing w:val="-2"/>
        </w:rPr>
        <w:t>NRMSE </w:t>
      </w:r>
      <w:r>
        <w:rPr>
          <w:color w:val="231F20"/>
          <w:spacing w:val="-2"/>
        </w:rPr>
        <w:t>loss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 the original and the reconstructed leaf images are 0.0597 and</w:t>
      </w:r>
      <w:r>
        <w:rPr>
          <w:color w:val="231F20"/>
          <w:spacing w:val="40"/>
        </w:rPr>
        <w:t> </w:t>
      </w:r>
      <w:r>
        <w:rPr>
          <w:color w:val="231F20"/>
        </w:rPr>
        <w:t>0.0607, respectively. The change in Reconstruction Loss with respect</w:t>
      </w:r>
      <w:r>
        <w:rPr>
          <w:color w:val="231F20"/>
          <w:spacing w:val="40"/>
        </w:rPr>
        <w:t> </w:t>
      </w:r>
      <w:r>
        <w:rPr>
          <w:color w:val="231F20"/>
        </w:rPr>
        <w:t>to epochs is shown in </w:t>
      </w:r>
      <w:hyperlink w:history="true" w:anchor="_bookmark17">
        <w:r>
          <w:rPr>
            <w:color w:val="2E3092"/>
          </w:rPr>
          <w:t>Fig. 9</w:t>
        </w:r>
      </w:hyperlink>
      <w:r>
        <w:rPr>
          <w:color w:val="231F20"/>
        </w:rPr>
        <w:t>. Also, some original leaf images with their</w:t>
      </w:r>
      <w:r>
        <w:rPr>
          <w:color w:val="231F20"/>
          <w:spacing w:val="40"/>
        </w:rPr>
        <w:t> </w:t>
      </w:r>
      <w:r>
        <w:rPr>
          <w:color w:val="231F20"/>
        </w:rPr>
        <w:t>corresponding reconstructed leaf images are shown in </w:t>
      </w:r>
      <w:hyperlink w:history="true" w:anchor="_bookmark18">
        <w:r>
          <w:rPr>
            <w:color w:val="2E3092"/>
          </w:rPr>
          <w:t>Fig. 10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"/>
        <w:ind w:left="103" w:right="120" w:firstLine="239"/>
        <w:jc w:val="both"/>
      </w:pPr>
      <w:r>
        <w:rPr>
          <w:color w:val="231F20"/>
        </w:rPr>
        <w:t>The proposed hybrid model has achieved a training accuracy of</w:t>
      </w:r>
      <w:r>
        <w:rPr>
          <w:color w:val="231F20"/>
          <w:spacing w:val="40"/>
        </w:rPr>
        <w:t> </w:t>
      </w:r>
      <w:r>
        <w:rPr>
          <w:color w:val="231F20"/>
        </w:rPr>
        <w:t>99.35%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testing</w:t>
      </w:r>
      <w:r>
        <w:rPr>
          <w:color w:val="231F20"/>
          <w:spacing w:val="10"/>
        </w:rPr>
        <w:t> </w:t>
      </w:r>
      <w:r>
        <w:rPr>
          <w:color w:val="231F20"/>
        </w:rPr>
        <w:t>accuracy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98.38%,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9"/>
        </w:rPr>
        <w:t> </w:t>
      </w:r>
      <w:r>
        <w:rPr>
          <w:color w:val="231F20"/>
        </w:rPr>
        <w:t>0.02</w:t>
      </w:r>
      <w:r>
        <w:rPr>
          <w:color w:val="231F20"/>
          <w:spacing w:val="9"/>
        </w:rPr>
        <w:t> </w:t>
      </w:r>
      <w:r>
        <w:rPr>
          <w:color w:val="231F20"/>
        </w:rPr>
        <w:t>training</w:t>
      </w:r>
      <w:r>
        <w:rPr>
          <w:color w:val="231F20"/>
          <w:spacing w:val="9"/>
        </w:rPr>
        <w:t> </w:t>
      </w:r>
      <w:r>
        <w:rPr>
          <w:color w:val="231F20"/>
        </w:rPr>
        <w:t>loss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 w:before="1"/>
        <w:ind w:left="103" w:right="121"/>
        <w:jc w:val="both"/>
      </w:pPr>
      <w:r>
        <w:rPr>
          <w:color w:val="231F20"/>
          <w:w w:val="105"/>
        </w:rPr>
        <w:t>0.05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loss.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change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loss,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along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 training and</w:t>
      </w:r>
      <w:r>
        <w:rPr>
          <w:color w:val="231F20"/>
          <w:w w:val="105"/>
        </w:rPr>
        <w:t> testing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respect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epochs,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shown</w:t>
      </w:r>
      <w:r>
        <w:rPr>
          <w:color w:val="231F20"/>
          <w:w w:val="105"/>
        </w:rPr>
        <w:t> in </w:t>
      </w:r>
      <w:hyperlink w:history="true" w:anchor="_bookmark19">
        <w:r>
          <w:rPr>
            <w:color w:val="2E3092"/>
            <w:w w:val="105"/>
          </w:rPr>
          <w:t>Figs. 11 and 12</w:t>
        </w:r>
      </w:hyperlink>
      <w:r>
        <w:rPr>
          <w:color w:val="231F20"/>
          <w:w w:val="105"/>
        </w:rPr>
        <w:t>, respectively.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</w:rPr>
        <w:t>Precision,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Recall,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F1-measure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42">
        <w:r>
          <w:rPr>
            <w:color w:val="2E3092"/>
            <w:spacing w:val="-2"/>
          </w:rPr>
          <w:t>Zaki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Meira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Jr,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2014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been computed for the proposed model. The proposed hybrid model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has achieved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98.0% Precision.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Recall is 98.72%, 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its F1-measure is</w:t>
      </w:r>
      <w:r>
        <w:rPr>
          <w:color w:val="231F20"/>
          <w:spacing w:val="40"/>
        </w:rPr>
        <w:t> </w:t>
      </w:r>
      <w:r>
        <w:rPr>
          <w:color w:val="231F20"/>
        </w:rPr>
        <w:t>98.36%. </w:t>
      </w:r>
      <w:hyperlink w:history="true" w:anchor="_bookmark21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presents the comparison of the proposed work with</w:t>
      </w:r>
      <w:r>
        <w:rPr>
          <w:color w:val="231F20"/>
          <w:spacing w:val="40"/>
        </w:rPr>
        <w:t> </w:t>
      </w:r>
      <w:r>
        <w:rPr>
          <w:color w:val="231F20"/>
        </w:rPr>
        <w:t>the various research works done in the literature.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From </w:t>
      </w:r>
      <w:hyperlink w:history="true" w:anchor="_bookmark21">
        <w:r>
          <w:rPr>
            <w:color w:val="2E3092"/>
          </w:rPr>
          <w:t>Table 4</w:t>
        </w:r>
      </w:hyperlink>
      <w:r>
        <w:rPr>
          <w:color w:val="231F20"/>
        </w:rPr>
        <w:t>, it can be observed that the proposed hybrid model</w:t>
      </w:r>
      <w:r>
        <w:rPr>
          <w:color w:val="231F20"/>
          <w:spacing w:val="40"/>
        </w:rPr>
        <w:t> </w:t>
      </w:r>
      <w:r>
        <w:rPr>
          <w:color w:val="231F20"/>
        </w:rPr>
        <w:t>achieved</w:t>
      </w:r>
      <w:r>
        <w:rPr>
          <w:color w:val="231F20"/>
          <w:spacing w:val="-1"/>
        </w:rPr>
        <w:t> </w:t>
      </w:r>
      <w:r>
        <w:rPr>
          <w:color w:val="231F20"/>
        </w:rPr>
        <w:t>98.38%</w:t>
      </w:r>
      <w:r>
        <w:rPr>
          <w:color w:val="231F20"/>
          <w:spacing w:val="-2"/>
        </w:rPr>
        <w:t> </w:t>
      </w:r>
      <w:r>
        <w:rPr>
          <w:color w:val="231F20"/>
        </w:rPr>
        <w:t>testing</w:t>
      </w:r>
      <w:r>
        <w:rPr>
          <w:color w:val="231F20"/>
          <w:spacing w:val="-3"/>
        </w:rPr>
        <w:t> </w:t>
      </w:r>
      <w:r>
        <w:rPr>
          <w:color w:val="231F20"/>
        </w:rPr>
        <w:t>accuracy, which</w:t>
      </w:r>
      <w:r>
        <w:rPr>
          <w:color w:val="231F20"/>
          <w:spacing w:val="-2"/>
        </w:rPr>
        <w:t> </w:t>
      </w:r>
      <w:r>
        <w:rPr>
          <w:color w:val="231F20"/>
        </w:rPr>
        <w:t>is more</w:t>
      </w:r>
      <w:r>
        <w:rPr>
          <w:color w:val="231F20"/>
          <w:spacing w:val="-2"/>
        </w:rPr>
        <w:t> </w:t>
      </w:r>
      <w:r>
        <w:rPr>
          <w:color w:val="231F20"/>
        </w:rPr>
        <w:t>than the</w:t>
      </w:r>
      <w:r>
        <w:rPr>
          <w:color w:val="231F20"/>
          <w:spacing w:val="-3"/>
        </w:rPr>
        <w:t> </w:t>
      </w:r>
      <w:r>
        <w:rPr>
          <w:color w:val="231F20"/>
        </w:rPr>
        <w:t>testing</w:t>
      </w:r>
      <w:r>
        <w:rPr>
          <w:color w:val="231F20"/>
          <w:spacing w:val="-3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racies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works</w:t>
      </w:r>
      <w:r>
        <w:rPr>
          <w:color w:val="231F20"/>
          <w:spacing w:val="-5"/>
        </w:rPr>
        <w:t> </w:t>
      </w:r>
      <w:r>
        <w:rPr>
          <w:color w:val="231F20"/>
        </w:rPr>
        <w:t>done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Khamparia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test-</w:t>
      </w:r>
      <w:r>
        <w:rPr>
          <w:color w:val="231F20"/>
          <w:spacing w:val="40"/>
        </w:rPr>
        <w:t> </w:t>
      </w:r>
      <w:r>
        <w:rPr>
          <w:color w:val="231F20"/>
        </w:rPr>
        <w:t>ing accuracy 86.78%, (</w:t>
      </w:r>
      <w:hyperlink w:history="true" w:anchor="_bookmark42">
        <w:r>
          <w:rPr>
            <w:color w:val="2E3092"/>
          </w:rPr>
          <w:t>Tiwari 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 with</w:t>
      </w:r>
      <w:r>
        <w:rPr>
          <w:color w:val="231F20"/>
          <w:spacing w:val="-1"/>
        </w:rPr>
        <w:t> </w:t>
      </w:r>
      <w:r>
        <w:rPr>
          <w:color w:val="231F20"/>
        </w:rPr>
        <w:t>testing</w:t>
      </w:r>
      <w:r>
        <w:rPr>
          <w:color w:val="231F20"/>
          <w:spacing w:val="-1"/>
        </w:rPr>
        <w:t> </w:t>
      </w:r>
      <w:r>
        <w:rPr>
          <w:color w:val="231F20"/>
        </w:rPr>
        <w:t>accuracy 97.8%,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Chohan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testing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98%,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Mohameth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2020</w:t>
        </w:r>
      </w:hyperlink>
      <w:r>
        <w:rPr>
          <w:color w:val="231F20"/>
        </w:rPr>
        <w:t>) with testing accuracy 98%. The testing accuracy of the proposed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slightly</w:t>
      </w:r>
      <w:r>
        <w:rPr>
          <w:color w:val="231F20"/>
          <w:spacing w:val="36"/>
        </w:rPr>
        <w:t> </w:t>
      </w:r>
      <w:r>
        <w:rPr>
          <w:color w:val="231F20"/>
        </w:rPr>
        <w:t>lesser</w:t>
      </w:r>
      <w:r>
        <w:rPr>
          <w:color w:val="231F20"/>
          <w:spacing w:val="38"/>
        </w:rPr>
        <w:t> </w:t>
      </w:r>
      <w:r>
        <w:rPr>
          <w:color w:val="231F20"/>
        </w:rPr>
        <w:t>than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testing</w:t>
      </w:r>
      <w:r>
        <w:rPr>
          <w:color w:val="231F20"/>
          <w:spacing w:val="37"/>
        </w:rPr>
        <w:t> </w:t>
      </w:r>
      <w:r>
        <w:rPr>
          <w:color w:val="231F20"/>
        </w:rPr>
        <w:t>accuracies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research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21" w:id="33"/>
      <w:bookmarkEnd w:id="3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state-of-the-arts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 based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their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accuracies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training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parameters.</w:t>
      </w:r>
    </w:p>
    <w:p>
      <w:pPr>
        <w:pStyle w:val="BodyText"/>
        <w:spacing w:before="7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7"/>
        <w:gridCol w:w="2871"/>
        <w:gridCol w:w="1970"/>
        <w:gridCol w:w="3432"/>
      </w:tblGrid>
      <w:tr>
        <w:trPr>
          <w:trHeight w:val="248" w:hRule="atLeast"/>
        </w:trPr>
        <w:tc>
          <w:tcPr>
            <w:tcW w:w="210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Author(s)</w:t>
            </w:r>
            <w:r>
              <w:rPr>
                <w:color w:val="231F20"/>
                <w:spacing w:val="1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name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year</w:t>
            </w:r>
          </w:p>
        </w:tc>
        <w:tc>
          <w:tcPr>
            <w:tcW w:w="287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50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Proposed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approach</w:t>
            </w:r>
          </w:p>
        </w:tc>
        <w:tc>
          <w:tcPr>
            <w:tcW w:w="197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50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Testing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343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parameters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(approximately)</w:t>
            </w:r>
          </w:p>
        </w:tc>
      </w:tr>
      <w:tr>
        <w:trPr>
          <w:trHeight w:val="210" w:hRule="atLeast"/>
        </w:trPr>
        <w:tc>
          <w:tcPr>
            <w:tcW w:w="210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05"/>
                  <w:sz w:val="12"/>
                </w:rPr>
                <w:t>Khamparia</w:t>
              </w:r>
            </w:hyperlink>
            <w:r>
              <w:rPr>
                <w:color w:val="2E3092"/>
                <w:spacing w:val="8"/>
                <w:w w:val="105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2"/>
                <w:w w:val="105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05"/>
                  <w:sz w:val="12"/>
                </w:rPr>
                <w:t>al.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(2020)</w:t>
              </w:r>
            </w:hyperlink>
          </w:p>
        </w:tc>
        <w:tc>
          <w:tcPr>
            <w:tcW w:w="287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504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Convolutional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Encoder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Network</w:t>
            </w:r>
          </w:p>
        </w:tc>
        <w:tc>
          <w:tcPr>
            <w:tcW w:w="197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86.78%</w:t>
            </w:r>
          </w:p>
        </w:tc>
        <w:tc>
          <w:tcPr>
            <w:tcW w:w="343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50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3.3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210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42">
              <w:r>
                <w:rPr>
                  <w:color w:val="2E3092"/>
                  <w:w w:val="110"/>
                  <w:sz w:val="12"/>
                </w:rPr>
                <w:t>Sanga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42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2871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ResNet-</w:t>
            </w:r>
            <w:r>
              <w:rPr>
                <w:color w:val="231F20"/>
                <w:spacing w:val="-5"/>
                <w:w w:val="110"/>
                <w:sz w:val="12"/>
              </w:rPr>
              <w:t>152</w:t>
            </w:r>
          </w:p>
        </w:tc>
        <w:tc>
          <w:tcPr>
            <w:tcW w:w="1970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99.2%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60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210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42">
              <w:r>
                <w:rPr>
                  <w:color w:val="2E3092"/>
                  <w:w w:val="110"/>
                  <w:sz w:val="12"/>
                </w:rPr>
                <w:t>Tiwari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42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(2020)</w:t>
              </w:r>
            </w:hyperlink>
          </w:p>
        </w:tc>
        <w:tc>
          <w:tcPr>
            <w:tcW w:w="2871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VGG-19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4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SVM</w:t>
            </w:r>
          </w:p>
        </w:tc>
        <w:tc>
          <w:tcPr>
            <w:tcW w:w="1970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97.8%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143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210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w w:val="110"/>
                  <w:sz w:val="12"/>
                </w:rPr>
                <w:t>Mohameth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(2020)</w:t>
              </w:r>
            </w:hyperlink>
          </w:p>
        </w:tc>
        <w:tc>
          <w:tcPr>
            <w:tcW w:w="2871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ResNet-50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SVM</w:t>
            </w:r>
          </w:p>
        </w:tc>
        <w:tc>
          <w:tcPr>
            <w:tcW w:w="1970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25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210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39">
              <w:r>
                <w:rPr>
                  <w:color w:val="2E3092"/>
                  <w:w w:val="110"/>
                  <w:sz w:val="12"/>
                </w:rPr>
                <w:t>Chohan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9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  <w:tc>
          <w:tcPr>
            <w:tcW w:w="2871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VGG-</w:t>
            </w:r>
            <w:r>
              <w:rPr>
                <w:color w:val="231F20"/>
                <w:spacing w:val="-5"/>
                <w:w w:val="110"/>
                <w:sz w:val="12"/>
              </w:rPr>
              <w:t>19</w:t>
            </w:r>
          </w:p>
        </w:tc>
        <w:tc>
          <w:tcPr>
            <w:tcW w:w="1970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143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171" w:hRule="atLeast"/>
        </w:trPr>
        <w:tc>
          <w:tcPr>
            <w:tcW w:w="210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05"/>
                  <w:sz w:val="12"/>
                </w:rPr>
                <w:t>Ferentinos</w:t>
              </w:r>
              <w:r>
                <w:rPr>
                  <w:color w:val="2E3092"/>
                  <w:spacing w:val="1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  <w:tc>
          <w:tcPr>
            <w:tcW w:w="2871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VGGNet</w:t>
            </w:r>
          </w:p>
        </w:tc>
        <w:tc>
          <w:tcPr>
            <w:tcW w:w="1970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99.5%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138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170" w:hRule="atLeast"/>
        </w:trPr>
        <w:tc>
          <w:tcPr>
            <w:tcW w:w="210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26">
              <w:r>
                <w:rPr>
                  <w:color w:val="2E3092"/>
                  <w:w w:val="110"/>
                  <w:sz w:val="12"/>
                </w:rPr>
                <w:t>Mohanty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(2016)</w:t>
              </w:r>
            </w:hyperlink>
          </w:p>
        </w:tc>
        <w:tc>
          <w:tcPr>
            <w:tcW w:w="2871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GoogLeNet</w:t>
            </w:r>
          </w:p>
        </w:tc>
        <w:tc>
          <w:tcPr>
            <w:tcW w:w="1970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99.3%</w:t>
            </w:r>
          </w:p>
        </w:tc>
        <w:tc>
          <w:tcPr>
            <w:tcW w:w="3432" w:type="dxa"/>
          </w:tcPr>
          <w:p>
            <w:pPr>
              <w:pStyle w:val="TableParagraph"/>
              <w:spacing w:line="129" w:lineRule="exact" w:before="22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7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million</w:t>
            </w:r>
          </w:p>
        </w:tc>
      </w:tr>
      <w:tr>
        <w:trPr>
          <w:trHeight w:val="212" w:hRule="atLeast"/>
        </w:trPr>
        <w:tc>
          <w:tcPr>
            <w:tcW w:w="21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Proposed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approach</w:t>
            </w:r>
          </w:p>
        </w:tc>
        <w:tc>
          <w:tcPr>
            <w:tcW w:w="287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50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-9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CNN</w:t>
            </w:r>
          </w:p>
        </w:tc>
        <w:tc>
          <w:tcPr>
            <w:tcW w:w="197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98.38%</w:t>
            </w:r>
          </w:p>
        </w:tc>
        <w:tc>
          <w:tcPr>
            <w:tcW w:w="34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50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9,914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28"/>
        <w:ind w:left="103" w:right="40"/>
        <w:jc w:val="both"/>
      </w:pPr>
      <w:bookmarkStart w:name="5. Conclusion" w:id="34"/>
      <w:bookmarkEnd w:id="34"/>
      <w:r>
        <w:rPr/>
      </w:r>
      <w:bookmarkStart w:name="_bookmark22" w:id="35"/>
      <w:bookmarkEnd w:id="35"/>
      <w:r>
        <w:rPr/>
      </w:r>
      <w:r>
        <w:rPr>
          <w:color w:val="231F20"/>
        </w:rPr>
        <w:t>works</w:t>
      </w:r>
      <w:r>
        <w:rPr>
          <w:color w:val="231F20"/>
          <w:spacing w:val="40"/>
        </w:rPr>
        <w:t> </w:t>
      </w:r>
      <w:r>
        <w:rPr>
          <w:color w:val="231F20"/>
        </w:rPr>
        <w:t>done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Sanga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testing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99.2%, (</w:t>
      </w:r>
      <w:hyperlink w:history="true" w:anchor="_bookmark26">
        <w:r>
          <w:rPr>
            <w:color w:val="2E3092"/>
          </w:rPr>
          <w:t>Mohanty et al., 2016</w:t>
        </w:r>
      </w:hyperlink>
      <w:r>
        <w:rPr>
          <w:color w:val="231F20"/>
        </w:rPr>
        <w:t>) with the testing accuracy 99.3%, and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Ferentinos, 2018</w:t>
        </w:r>
      </w:hyperlink>
      <w:r>
        <w:rPr>
          <w:color w:val="231F20"/>
        </w:rPr>
        <w:t>) with testing accuracy 99.5%. But, in the proposed</w:t>
      </w:r>
      <w:r>
        <w:rPr>
          <w:color w:val="231F20"/>
          <w:spacing w:val="40"/>
        </w:rPr>
        <w:t> </w:t>
      </w:r>
      <w:r>
        <w:rPr>
          <w:color w:val="231F20"/>
        </w:rPr>
        <w:t>work only 9,914 training parameters are used, which is very less as</w:t>
      </w:r>
      <w:r>
        <w:rPr>
          <w:color w:val="231F20"/>
          <w:spacing w:val="40"/>
        </w:rPr>
        <w:t> </w:t>
      </w:r>
      <w:r>
        <w:rPr>
          <w:color w:val="231F20"/>
        </w:rPr>
        <w:t>compared to the number of training parameters in the state-of-the-art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-2"/>
        </w:rPr>
        <w:t> </w:t>
      </w:r>
      <w:r>
        <w:rPr>
          <w:color w:val="231F20"/>
        </w:rPr>
        <w:t>discussed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2">
        <w:r>
          <w:rPr>
            <w:color w:val="2E3092"/>
          </w:rPr>
          <w:t>Section 2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tabulated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21">
        <w:r>
          <w:rPr>
            <w:color w:val="2E3092"/>
          </w:rPr>
          <w:t>Table 4</w:t>
        </w:r>
      </w:hyperlink>
      <w:r>
        <w:rPr>
          <w:color w:val="231F20"/>
        </w:rPr>
        <w:t>. Therefore, the</w:t>
      </w:r>
      <w:r>
        <w:rPr>
          <w:color w:val="231F20"/>
          <w:spacing w:val="40"/>
        </w:rPr>
        <w:t> </w:t>
      </w:r>
      <w:r>
        <w:rPr>
          <w:color w:val="231F20"/>
        </w:rPr>
        <w:t>proposed hybrid model requires very less training time and very </w:t>
      </w:r>
      <w:r>
        <w:rPr>
          <w:color w:val="231F20"/>
        </w:rPr>
        <w:t>less</w:t>
      </w:r>
      <w:r>
        <w:rPr>
          <w:color w:val="231F20"/>
          <w:spacing w:val="40"/>
        </w:rPr>
        <w:t> </w:t>
      </w:r>
      <w:r>
        <w:rPr>
          <w:color w:val="231F20"/>
        </w:rPr>
        <w:t>prediction</w:t>
      </w:r>
      <w:r>
        <w:rPr>
          <w:color w:val="231F20"/>
          <w:spacing w:val="-2"/>
        </w:rPr>
        <w:t> </w:t>
      </w:r>
      <w:r>
        <w:rPr>
          <w:color w:val="231F20"/>
        </w:rPr>
        <w:t>time.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The proposed model has two prominent use cases. First, it can be</w:t>
      </w:r>
      <w:r>
        <w:rPr>
          <w:color w:val="231F20"/>
          <w:spacing w:val="40"/>
        </w:rPr>
        <w:t> </w:t>
      </w:r>
      <w:r>
        <w:rPr>
          <w:color w:val="231F20"/>
        </w:rPr>
        <w:t>trained and used for automatic plant disease detection on low-</w:t>
      </w:r>
      <w:r>
        <w:rPr>
          <w:color w:val="231F20"/>
          <w:spacing w:val="40"/>
        </w:rPr>
        <w:t> </w:t>
      </w:r>
      <w:r>
        <w:rPr>
          <w:color w:val="231F20"/>
        </w:rPr>
        <w:t>computational power systems with less training time and </w:t>
      </w:r>
      <w:r>
        <w:rPr>
          <w:color w:val="231F20"/>
        </w:rPr>
        <w:t>prediction</w:t>
      </w:r>
      <w:r>
        <w:rPr>
          <w:color w:val="231F20"/>
          <w:spacing w:val="40"/>
        </w:rPr>
        <w:t> </w:t>
      </w:r>
      <w:r>
        <w:rPr>
          <w:color w:val="231F20"/>
        </w:rPr>
        <w:t>time. Second, the proposed model can also be trained and used on</w:t>
      </w:r>
      <w:r>
        <w:rPr>
          <w:color w:val="231F20"/>
          <w:spacing w:val="40"/>
        </w:rPr>
        <w:t> </w:t>
      </w:r>
      <w:r>
        <w:rPr>
          <w:color w:val="231F20"/>
        </w:rPr>
        <w:t>smartphones. Running a Deep Learning model in mobile applications</w:t>
      </w:r>
      <w:r>
        <w:rPr>
          <w:color w:val="231F20"/>
          <w:spacing w:val="40"/>
        </w:rPr>
        <w:t> </w:t>
      </w:r>
      <w:r>
        <w:rPr>
          <w:color w:val="231F20"/>
        </w:rPr>
        <w:t>instead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sending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plants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cloud/server reduces</w:t>
      </w:r>
      <w:r>
        <w:rPr>
          <w:color w:val="231F20"/>
          <w:spacing w:val="40"/>
        </w:rPr>
        <w:t> </w:t>
      </w:r>
      <w:r>
        <w:rPr>
          <w:color w:val="231F20"/>
        </w:rPr>
        <w:t>the latency and provides data privacy to farmers.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Disease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early</w:t>
      </w:r>
      <w:r>
        <w:rPr>
          <w:color w:val="231F20"/>
          <w:spacing w:val="-7"/>
        </w:rPr>
        <w:t> </w:t>
      </w:r>
      <w:r>
        <w:rPr>
          <w:color w:val="231F20"/>
        </w:rPr>
        <w:t>stages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hard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challeng-</w:t>
      </w:r>
      <w:r>
        <w:rPr>
          <w:color w:val="231F20"/>
          <w:spacing w:val="40"/>
        </w:rPr>
        <w:t> </w:t>
      </w:r>
      <w:r>
        <w:rPr>
          <w:color w:val="231F20"/>
        </w:rPr>
        <w:t>ing task. Many researchers have used different Machine Learning and</w:t>
      </w:r>
      <w:r>
        <w:rPr>
          <w:color w:val="231F20"/>
          <w:spacing w:val="40"/>
        </w:rPr>
        <w:t> </w:t>
      </w:r>
      <w:r>
        <w:rPr>
          <w:color w:val="231F20"/>
        </w:rPr>
        <w:t>Deep Learning techniques for automatic plant disease detection. How-</w:t>
      </w:r>
      <w:r>
        <w:rPr>
          <w:color w:val="231F20"/>
          <w:spacing w:val="40"/>
        </w:rPr>
        <w:t> </w:t>
      </w:r>
      <w:r>
        <w:rPr>
          <w:color w:val="231F20"/>
        </w:rPr>
        <w:t>ever,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either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millions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low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accuracy.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paper,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novel</w:t>
      </w:r>
      <w:r>
        <w:rPr>
          <w:color w:val="231F20"/>
          <w:spacing w:val="-9"/>
        </w:rPr>
        <w:t> </w:t>
      </w:r>
      <w:r>
        <w:rPr>
          <w:color w:val="231F20"/>
        </w:rPr>
        <w:t>hybrid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was proposed for automatic plant disease detection that was based on</w:t>
      </w:r>
      <w:r>
        <w:rPr>
          <w:color w:val="231F20"/>
          <w:spacing w:val="40"/>
        </w:rPr>
        <w:t> </w:t>
      </w:r>
      <w:r>
        <w:rPr>
          <w:color w:val="231F20"/>
        </w:rPr>
        <w:t>two Deep Learning techniques named Convolutional Autoencoder</w:t>
      </w:r>
      <w:r>
        <w:rPr>
          <w:color w:val="231F20"/>
          <w:spacing w:val="40"/>
        </w:rPr>
        <w:t> </w:t>
      </w:r>
      <w:r>
        <w:rPr>
          <w:color w:val="231F20"/>
        </w:rPr>
        <w:t>(CAE) network and Convolutional Neural Network (CNN). The pro-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-2"/>
        </w:rPr>
        <w:t> </w:t>
      </w:r>
      <w:r>
        <w:rPr>
          <w:color w:val="231F20"/>
        </w:rPr>
        <w:t>hybrid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3"/>
        </w:rPr>
        <w:t> </w:t>
      </w:r>
      <w:r>
        <w:rPr>
          <w:color w:val="231F20"/>
        </w:rPr>
        <w:t>obtained</w:t>
      </w:r>
      <w:r>
        <w:rPr>
          <w:color w:val="231F20"/>
          <w:spacing w:val="-2"/>
        </w:rPr>
        <w:t> </w:t>
      </w:r>
      <w:r>
        <w:rPr>
          <w:color w:val="231F20"/>
        </w:rPr>
        <w:t>compressed</w:t>
      </w:r>
      <w:r>
        <w:rPr>
          <w:color w:val="231F20"/>
          <w:spacing w:val="-1"/>
        </w:rPr>
        <w:t> </w:t>
      </w:r>
      <w:r>
        <w:rPr>
          <w:color w:val="231F20"/>
        </w:rPr>
        <w:t>domain</w:t>
      </w:r>
      <w:r>
        <w:rPr>
          <w:color w:val="231F20"/>
          <w:spacing w:val="-1"/>
        </w:rPr>
        <w:t> </w:t>
      </w:r>
      <w:r>
        <w:rPr>
          <w:color w:val="231F20"/>
        </w:rPr>
        <w:t>representations</w:t>
      </w:r>
      <w:r>
        <w:rPr>
          <w:color w:val="231F20"/>
          <w:spacing w:val="40"/>
        </w:rPr>
        <w:t> </w:t>
      </w:r>
      <w:r>
        <w:rPr>
          <w:color w:val="231F20"/>
        </w:rPr>
        <w:t>of leaf images using the encoder network of CAE and then used the</w:t>
      </w:r>
      <w:r>
        <w:rPr>
          <w:color w:val="231F20"/>
          <w:spacing w:val="40"/>
        </w:rPr>
        <w:t> </w:t>
      </w:r>
      <w:r>
        <w:rPr>
          <w:color w:val="231F20"/>
        </w:rPr>
        <w:t>compressed domain representations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CNN. Due</w:t>
      </w:r>
      <w:r>
        <w:rPr>
          <w:color w:val="231F20"/>
          <w:spacing w:val="40"/>
        </w:rPr>
        <w:t> </w:t>
      </w:r>
      <w:r>
        <w:rPr>
          <w:color w:val="231F20"/>
        </w:rPr>
        <w:t>to dimensionality reduction using CAE, the number of features, and</w:t>
      </w:r>
      <w:r>
        <w:rPr>
          <w:color w:val="231F20"/>
          <w:spacing w:val="40"/>
        </w:rPr>
        <w:t> </w:t>
      </w:r>
      <w:r>
        <w:rPr>
          <w:color w:val="231F20"/>
        </w:rPr>
        <w:t>hence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 training</w:t>
      </w:r>
      <w:r>
        <w:rPr>
          <w:color w:val="231F20"/>
          <w:spacing w:val="-4"/>
        </w:rPr>
        <w:t> </w:t>
      </w:r>
      <w:r>
        <w:rPr>
          <w:color w:val="231F20"/>
        </w:rPr>
        <w:t>parameters reduced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3"/>
        </w:rPr>
        <w:t> </w:t>
      </w:r>
      <w:r>
        <w:rPr>
          <w:color w:val="231F20"/>
        </w:rPr>
        <w:t>as com-</w:t>
      </w:r>
      <w:r>
        <w:rPr>
          <w:color w:val="231F20"/>
          <w:spacing w:val="40"/>
        </w:rPr>
        <w:t> </w:t>
      </w:r>
      <w:r>
        <w:rPr>
          <w:color w:val="231F20"/>
        </w:rPr>
        <w:t>pared to existing state-of-the-art systems. To test the model, it was ap-</w:t>
      </w:r>
      <w:r>
        <w:rPr>
          <w:color w:val="231F20"/>
          <w:spacing w:val="40"/>
        </w:rPr>
        <w:t> </w:t>
      </w:r>
      <w:r>
        <w:rPr>
          <w:color w:val="231F20"/>
        </w:rPr>
        <w:t>plied to detect Bacterial Spot disease in peach plants. The model</w:t>
      </w:r>
      <w:r>
        <w:rPr>
          <w:color w:val="231F20"/>
          <w:spacing w:val="40"/>
        </w:rPr>
        <w:t> </w:t>
      </w:r>
      <w:r>
        <w:rPr>
          <w:color w:val="231F20"/>
        </w:rPr>
        <w:t>achieved 99.35% training accuracy and 98.38% testing accuracy by</w:t>
      </w:r>
      <w:r>
        <w:rPr>
          <w:color w:val="231F20"/>
          <w:spacing w:val="40"/>
        </w:rPr>
        <w:t> </w:t>
      </w:r>
      <w:bookmarkStart w:name="_bookmark24" w:id="36"/>
      <w:bookmarkEnd w:id="36"/>
      <w:r>
        <w:rPr>
          <w:color w:val="231F20"/>
        </w:rPr>
        <w:t>u</w:t>
      </w:r>
      <w:r>
        <w:rPr>
          <w:color w:val="231F20"/>
        </w:rPr>
        <w:t>sing only 9,914 training parameters. Fewer training parameters 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hybrid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2"/>
        </w:rPr>
        <w:t> </w:t>
      </w:r>
      <w:r>
        <w:rPr>
          <w:color w:val="231F20"/>
        </w:rPr>
        <w:t>decreased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time</w:t>
      </w:r>
      <w:r>
        <w:rPr>
          <w:color w:val="231F20"/>
          <w:spacing w:val="-2"/>
        </w:rPr>
        <w:t> </w:t>
      </w:r>
      <w:r>
        <w:rPr>
          <w:color w:val="231F20"/>
        </w:rPr>
        <w:t>required</w:t>
      </w:r>
      <w:r>
        <w:rPr>
          <w:color w:val="231F20"/>
          <w:spacing w:val="40"/>
        </w:rPr>
        <w:t> </w:t>
      </w:r>
      <w:bookmarkStart w:name="_bookmark23" w:id="37"/>
      <w:bookmarkEnd w:id="37"/>
      <w:r>
        <w:rPr>
          <w:color w:val="231F20"/>
        </w:rPr>
        <w:t>t</w:t>
      </w:r>
      <w:r>
        <w:rPr>
          <w:color w:val="231F20"/>
        </w:rPr>
        <w:t>o</w:t>
      </w:r>
      <w:r>
        <w:rPr>
          <w:color w:val="231F20"/>
          <w:spacing w:val="-10"/>
        </w:rPr>
        <w:t> </w:t>
      </w:r>
      <w:r>
        <w:rPr>
          <w:color w:val="231F20"/>
        </w:rPr>
        <w:t>train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automatic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quired to identify the disease in plants using the trained model.</w:t>
      </w:r>
    </w:p>
    <w:p>
      <w:pPr>
        <w:pStyle w:val="BodyText"/>
        <w:spacing w:before="16"/>
      </w:pPr>
    </w:p>
    <w:p>
      <w:pPr>
        <w:pStyle w:val="BodyText"/>
        <w:ind w:left="103"/>
      </w:pPr>
      <w:bookmarkStart w:name="Funding source" w:id="38"/>
      <w:bookmarkEnd w:id="38"/>
      <w:r>
        <w:rPr/>
      </w:r>
      <w:bookmarkStart w:name="_bookmark25" w:id="39"/>
      <w:bookmarkEnd w:id="39"/>
      <w:r>
        <w:rPr/>
      </w:r>
      <w:r>
        <w:rPr>
          <w:color w:val="231F20"/>
          <w:spacing w:val="-2"/>
          <w:w w:val="105"/>
        </w:rPr>
        <w:t>Funding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source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1" w:firstLine="238"/>
        <w:jc w:val="both"/>
      </w:pPr>
      <w:bookmarkStart w:name="_bookmark26" w:id="40"/>
      <w:bookmarkEnd w:id="40"/>
      <w:r>
        <w:rPr/>
      </w:r>
      <w:r>
        <w:rPr>
          <w:color w:val="231F20"/>
        </w:rPr>
        <w:t>This research did not receive any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grant from funding agen-</w:t>
      </w:r>
      <w:r>
        <w:rPr>
          <w:color w:val="231F20"/>
          <w:spacing w:val="40"/>
        </w:rPr>
        <w:t> </w:t>
      </w:r>
      <w:r>
        <w:rPr>
          <w:color w:val="231F20"/>
        </w:rPr>
        <w:t>cies in the public, commercial, or not-for-pro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sectors.</w:t>
      </w:r>
    </w:p>
    <w:p>
      <w:pPr>
        <w:pStyle w:val="BodyText"/>
      </w:pPr>
    </w:p>
    <w:p>
      <w:pPr>
        <w:pStyle w:val="BodyText"/>
        <w:spacing w:before="76"/>
      </w:pPr>
    </w:p>
    <w:p>
      <w:pPr>
        <w:pStyle w:val="BodyText"/>
        <w:ind w:left="103"/>
      </w:pPr>
      <w:bookmarkStart w:name="Declaration of Competing Interest" w:id="41"/>
      <w:bookmarkEnd w:id="41"/>
      <w:r>
        <w:rPr/>
      </w:r>
      <w:bookmarkStart w:name="_bookmark27" w:id="42"/>
      <w:bookmarkEnd w:id="42"/>
      <w:r>
        <w:rPr/>
      </w:r>
      <w:bookmarkStart w:name="_bookmark28" w:id="43"/>
      <w:bookmarkEnd w:id="43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bookmarkStart w:name="_bookmark30" w:id="44"/>
      <w:bookmarkEnd w:id="44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</w:t>
      </w:r>
      <w:bookmarkStart w:name="_bookmark29" w:id="45"/>
      <w:bookmarkEnd w:id="45"/>
      <w:r>
        <w:rPr>
          <w:color w:val="231F20"/>
          <w:w w:val="105"/>
        </w:rPr>
        <w:t>e</w:t>
      </w:r>
      <w:r>
        <w:rPr>
          <w:color w:val="231F20"/>
          <w:w w:val="105"/>
        </w:rPr>
        <w:t>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bookmarkStart w:name="References" w:id="46"/>
      <w:bookmarkEnd w:id="46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80"/>
        <w:ind w:left="341" w:right="39" w:hanging="239"/>
        <w:jc w:val="both"/>
        <w:rPr>
          <w:sz w:val="12"/>
        </w:rPr>
      </w:pPr>
      <w:bookmarkStart w:name="_bookmark31" w:id="47"/>
      <w:bookmarkEnd w:id="47"/>
      <w:r>
        <w:rPr/>
      </w:r>
      <w:bookmarkStart w:name="_bookmark33" w:id="48"/>
      <w:bookmarkEnd w:id="48"/>
      <w:r>
        <w:rPr/>
      </w:r>
      <w:r>
        <w:rPr>
          <w:color w:val="231F20"/>
          <w:w w:val="105"/>
          <w:sz w:val="12"/>
        </w:rPr>
        <w:t>Ahmed,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Shahidi,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Irfanul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Alam,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Momen,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2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Rice leaf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using machine learning techniques. 2019 International Conference on </w:t>
        </w:r>
        <w:r>
          <w:rPr>
            <w:color w:val="2E3092"/>
            <w:w w:val="105"/>
            <w:sz w:val="12"/>
          </w:rPr>
          <w:t>Sustainable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2" w:id="49"/>
      <w:bookmarkEnd w:id="49"/>
      <w:r>
        <w:rPr>
          <w:color w:val="2E3092"/>
          <w:w w:val="107"/>
          <w:sz w:val="12"/>
        </w:rPr>
      </w:r>
      <w:hyperlink r:id="rId37">
        <w:r>
          <w:rPr>
            <w:color w:val="2E3092"/>
            <w:w w:val="105"/>
            <w:sz w:val="12"/>
          </w:rPr>
          <w:t>Technologies for Industry 4.0 (STI). IEEE, Dhaka, Bangladesh,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80" w:lineRule="auto" w:before="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Ashraf,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Y.N.,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density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bookmarkStart w:name="_bookmark35" w:id="50"/>
      <w:bookmarkEnd w:id="50"/>
      <w:r>
        <w:rPr>
          <w:color w:val="231F20"/>
          <w:w w:val="105"/>
          <w:sz w:val="12"/>
        </w:rPr>
        <w:t>comp</w:t>
      </w:r>
      <w:r>
        <w:rPr>
          <w:color w:val="231F20"/>
          <w:w w:val="105"/>
          <w:sz w:val="12"/>
        </w:rPr>
        <w:t>uter</w:t>
      </w:r>
      <w:r>
        <w:rPr>
          <w:color w:val="231F20"/>
          <w:w w:val="105"/>
          <w:sz w:val="12"/>
        </w:rPr>
        <w:t> vision.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175,</w:t>
      </w:r>
      <w:r>
        <w:rPr>
          <w:color w:val="231F20"/>
          <w:w w:val="105"/>
          <w:sz w:val="12"/>
        </w:rPr>
        <w:t> 105590.</w:t>
      </w:r>
      <w:r>
        <w:rPr>
          <w:color w:val="231F2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4" w:id="51"/>
      <w:bookmarkEnd w:id="51"/>
      <w:r>
        <w:rPr>
          <w:color w:val="2E3092"/>
          <w:sz w:val="12"/>
        </w:rPr>
      </w:r>
      <w:hyperlink r:id="rId38">
        <w:r>
          <w:rPr>
            <w:color w:val="2E3092"/>
            <w:spacing w:val="-2"/>
            <w:w w:val="105"/>
            <w:sz w:val="12"/>
          </w:rPr>
          <w:t>compag.2020.105590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Bisong,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Autoencoders.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Building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Google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Cloud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Platform: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Comprehensive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Guide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Beginners.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Apress,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Berkeley,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CA,</w:t>
      </w:r>
    </w:p>
    <w:p>
      <w:pPr>
        <w:spacing w:line="136" w:lineRule="exact" w:before="0"/>
        <w:ind w:left="341" w:right="0" w:firstLine="0"/>
        <w:jc w:val="both"/>
        <w:rPr>
          <w:sz w:val="12"/>
        </w:rPr>
      </w:pPr>
      <w:bookmarkStart w:name="_bookmark36" w:id="52"/>
      <w:bookmarkEnd w:id="52"/>
      <w:r>
        <w:rPr/>
      </w:r>
      <w:bookmarkStart w:name="_bookmark37" w:id="53"/>
      <w:bookmarkEnd w:id="53"/>
      <w:r>
        <w:rPr/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475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482.</w:t>
      </w:r>
      <w:r>
        <w:rPr>
          <w:color w:val="231F20"/>
          <w:spacing w:val="-5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https://doi.org/10.1007/978-1-4842-4470-</w:t>
        </w:r>
        <w:r>
          <w:rPr>
            <w:color w:val="2E3092"/>
            <w:spacing w:val="-4"/>
            <w:w w:val="105"/>
            <w:sz w:val="12"/>
          </w:rPr>
          <w:t>8_37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78" w:lineRule="auto" w:before="3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Junde,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Jinxiu,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Nanehkaran,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transfer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for image-based plant disease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Comput. Electron. Agric. 173,</w:t>
      </w:r>
      <w:r>
        <w:rPr>
          <w:color w:val="231F20"/>
          <w:spacing w:val="40"/>
          <w:w w:val="105"/>
          <w:sz w:val="12"/>
        </w:rPr>
        <w:t> </w:t>
      </w:r>
      <w:bookmarkStart w:name="_bookmark38" w:id="54"/>
      <w:bookmarkEnd w:id="54"/>
      <w:r>
        <w:rPr>
          <w:color w:val="231F20"/>
          <w:w w:val="90"/>
          <w:sz w:val="12"/>
        </w:rPr>
      </w:r>
      <w:bookmarkStart w:name="_bookmark39" w:id="55"/>
      <w:bookmarkEnd w:id="55"/>
      <w:r>
        <w:rPr>
          <w:color w:val="231F20"/>
          <w:w w:val="105"/>
          <w:sz w:val="12"/>
        </w:rPr>
        <w:t>1</w:t>
      </w:r>
      <w:r>
        <w:rPr>
          <w:color w:val="231F20"/>
          <w:w w:val="105"/>
          <w:sz w:val="12"/>
        </w:rPr>
        <w:t>05393.</w:t>
      </w:r>
      <w:r>
        <w:rPr>
          <w:color w:val="231F20"/>
          <w:spacing w:val="-1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https://doi.org/10.1016/j.compag.2020.105393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9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Chohan, M., Khan, A., Katper, S., Mahar, M., 2020. Plant disease detection using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 Int. </w:t>
      </w:r>
      <w:r>
        <w:rPr>
          <w:color w:val="231F20"/>
          <w:sz w:val="12"/>
        </w:rPr>
        <w:t>J. </w:t>
      </w:r>
      <w:r>
        <w:rPr>
          <w:color w:val="231F20"/>
          <w:w w:val="105"/>
          <w:sz w:val="12"/>
        </w:rPr>
        <w:t>Recent Technol. Eng. 9 (1), 909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914. </w:t>
      </w:r>
      <w:hyperlink r:id="rId41">
        <w:r>
          <w:rPr>
            <w:color w:val="2E3092"/>
            <w:w w:val="105"/>
            <w:sz w:val="12"/>
          </w:rPr>
          <w:t>https://doi.org/10.35940/ijrte.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40" w:id="56"/>
      <w:bookmarkEnd w:id="56"/>
      <w:r>
        <w:rPr>
          <w:color w:val="2E3092"/>
          <w:w w:val="107"/>
          <w:sz w:val="12"/>
        </w:rPr>
      </w:r>
      <w:bookmarkStart w:name="_bookmark41" w:id="57"/>
      <w:bookmarkEnd w:id="57"/>
      <w:r>
        <w:rPr>
          <w:color w:val="2E3092"/>
          <w:w w:val="107"/>
          <w:sz w:val="12"/>
        </w:rPr>
      </w:r>
      <w:hyperlink r:id="rId41">
        <w:r>
          <w:rPr>
            <w:color w:val="2E3092"/>
            <w:spacing w:val="-2"/>
            <w:w w:val="105"/>
            <w:sz w:val="12"/>
          </w:rPr>
          <w:t>A2139.059120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9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Es-saady,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Massi,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Yassa,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Mammass,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Benazoun,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recog-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nition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leaves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serial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combination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two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SVM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ers.</w:t>
      </w:r>
    </w:p>
    <w:p>
      <w:pPr>
        <w:spacing w:line="273" w:lineRule="auto" w:before="115"/>
        <w:ind w:left="103" w:right="118" w:firstLine="239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2016 International Conference on Electrical and Information Technologies (ICEIT).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IEEE, Tangiers, Morocco, pp. 561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566. </w:t>
      </w:r>
      <w:hyperlink r:id="rId42">
        <w:r>
          <w:rPr>
            <w:color w:val="2E3092"/>
            <w:w w:val="105"/>
            <w:sz w:val="12"/>
          </w:rPr>
          <w:t>https://doi.org/10.1109/EITech.2016.7519661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Feng,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Ozer,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Fukuda,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vision-based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noncontact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struc-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displacement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measurement.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Sensors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15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(7),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16557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16575.</w:t>
      </w:r>
      <w:r>
        <w:rPr>
          <w:color w:val="231F20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https://doi.org/</w:t>
        </w:r>
      </w:hyperlink>
    </w:p>
    <w:p>
      <w:pPr>
        <w:spacing w:before="2"/>
        <w:ind w:left="342" w:right="0" w:firstLine="0"/>
        <w:jc w:val="left"/>
        <w:rPr>
          <w:sz w:val="12"/>
        </w:rPr>
      </w:pPr>
      <w:hyperlink r:id="rId43">
        <w:r>
          <w:rPr>
            <w:color w:val="2E3092"/>
            <w:spacing w:val="-2"/>
            <w:w w:val="110"/>
            <w:sz w:val="12"/>
          </w:rPr>
          <w:t>10.3390/s150716557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8" w:lineRule="auto" w:before="26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Ferentinos,</w:t>
      </w:r>
      <w:r>
        <w:rPr>
          <w:color w:val="231F20"/>
          <w:w w:val="105"/>
          <w:sz w:val="12"/>
        </w:rPr>
        <w:t> K.P.,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learning</w:t>
      </w:r>
      <w:r>
        <w:rPr>
          <w:color w:val="231F20"/>
          <w:w w:val="105"/>
          <w:sz w:val="12"/>
        </w:rPr>
        <w:t> models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detection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diagnosis.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58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58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w w:val="105"/>
          <w:sz w:val="12"/>
        </w:rPr>
        <w:t>145,</w:t>
      </w:r>
      <w:r>
        <w:rPr>
          <w:color w:val="231F20"/>
          <w:spacing w:val="58"/>
          <w:w w:val="105"/>
          <w:sz w:val="12"/>
        </w:rPr>
        <w:t> </w:t>
      </w:r>
      <w:r>
        <w:rPr>
          <w:color w:val="231F20"/>
          <w:w w:val="105"/>
          <w:sz w:val="12"/>
        </w:rPr>
        <w:t>311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318.</w:t>
      </w:r>
      <w:r>
        <w:rPr>
          <w:color w:val="231F20"/>
          <w:spacing w:val="57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https://doi.org/10.1016/j.compag.2018.</w:t>
        </w:r>
      </w:hyperlink>
    </w:p>
    <w:p>
      <w:pPr>
        <w:spacing w:before="5"/>
        <w:ind w:left="342" w:right="0" w:firstLine="0"/>
        <w:jc w:val="left"/>
        <w:rPr>
          <w:sz w:val="12"/>
        </w:rPr>
      </w:pPr>
      <w:hyperlink r:id="rId44">
        <w:r>
          <w:rPr>
            <w:color w:val="2E3092"/>
            <w:spacing w:val="-2"/>
            <w:w w:val="105"/>
            <w:sz w:val="12"/>
          </w:rPr>
          <w:t>01.009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Golhani,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 Balasundram, S.K., Vadamalai, G., Pradhan, B., 2018. A review of neural net-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works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data.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Inform.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Proc.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5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(3), 354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371. </w:t>
      </w:r>
      <w:hyperlink r:id="rId45">
        <w:r>
          <w:rPr>
            <w:color w:val="2E3092"/>
            <w:w w:val="105"/>
            <w:sz w:val="12"/>
          </w:rPr>
          <w:t>https://doi.org/10.1016/j.inpa.2018.05.002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Goodfellow,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Bengio,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Courville,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2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1st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Press,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bridge, United Kingdom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Haykin, S., 1998. </w:t>
      </w:r>
      <w:hyperlink r:id="rId47">
        <w:r>
          <w:rPr>
            <w:color w:val="2E3092"/>
            <w:spacing w:val="-2"/>
            <w:w w:val="110"/>
            <w:sz w:val="12"/>
          </w:rPr>
          <w:t>Neural Networks: A Comprehensive Foundation. 2nd ed. Prentice Hall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PTR,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</w:t>
        </w:r>
      </w:hyperlink>
      <w:r>
        <w:rPr>
          <w:color w:val="2E3092"/>
          <w:w w:val="110"/>
          <w:sz w:val="12"/>
        </w:rPr>
        <w:t>A.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residual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recognition.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w w:val="105"/>
          <w:sz w:val="12"/>
        </w:rPr>
        <w:t> Conference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Computer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Pattern</w:t>
      </w:r>
      <w:r>
        <w:rPr>
          <w:color w:val="231F20"/>
          <w:w w:val="105"/>
          <w:sz w:val="12"/>
        </w:rPr>
        <w:t> Recognition</w:t>
      </w:r>
      <w:r>
        <w:rPr>
          <w:color w:val="231F20"/>
          <w:w w:val="105"/>
          <w:sz w:val="12"/>
        </w:rPr>
        <w:t> (CVPR).</w:t>
      </w:r>
      <w:r>
        <w:rPr>
          <w:color w:val="231F20"/>
          <w:w w:val="105"/>
          <w:sz w:val="12"/>
        </w:rPr>
        <w:t> IEEE,</w:t>
      </w:r>
      <w:r>
        <w:rPr>
          <w:color w:val="231F20"/>
          <w:w w:val="105"/>
          <w:sz w:val="12"/>
        </w:rPr>
        <w:t> Las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Vegas, NV, USA, pp. 770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778. </w:t>
      </w:r>
      <w:hyperlink r:id="rId48">
        <w:r>
          <w:rPr>
            <w:color w:val="2E3092"/>
            <w:w w:val="105"/>
            <w:sz w:val="12"/>
          </w:rPr>
          <w:t>https://doi.org/10.1109/CVPR.2016.90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7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Himani,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2014.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analysis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agriculture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sector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 Indian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economy.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IOSR J.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Human.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Soc.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Sci.</w:t>
      </w:r>
    </w:p>
    <w:p>
      <w:pPr>
        <w:spacing w:before="15"/>
        <w:ind w:left="342" w:right="0" w:firstLine="0"/>
        <w:jc w:val="left"/>
        <w:rPr>
          <w:sz w:val="12"/>
        </w:rPr>
      </w:pPr>
      <w:r>
        <w:rPr>
          <w:color w:val="231F20"/>
          <w:sz w:val="12"/>
        </w:rPr>
        <w:t>19</w:t>
      </w:r>
      <w:r>
        <w:rPr>
          <w:color w:val="231F20"/>
          <w:spacing w:val="43"/>
          <w:sz w:val="12"/>
        </w:rPr>
        <w:t> </w:t>
      </w:r>
      <w:r>
        <w:rPr>
          <w:color w:val="231F20"/>
          <w:sz w:val="12"/>
        </w:rPr>
        <w:t>(1),</w:t>
      </w:r>
      <w:r>
        <w:rPr>
          <w:color w:val="231F20"/>
          <w:spacing w:val="48"/>
          <w:sz w:val="12"/>
        </w:rPr>
        <w:t> </w:t>
      </w:r>
      <w:r>
        <w:rPr>
          <w:color w:val="231F20"/>
          <w:sz w:val="12"/>
        </w:rPr>
        <w:t>47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54.</w:t>
      </w:r>
      <w:r>
        <w:rPr>
          <w:color w:val="231F20"/>
          <w:spacing w:val="46"/>
          <w:sz w:val="12"/>
        </w:rPr>
        <w:t> </w:t>
      </w:r>
      <w:hyperlink r:id="rId49">
        <w:r>
          <w:rPr>
            <w:color w:val="2E3092"/>
            <w:sz w:val="12"/>
          </w:rPr>
          <w:t>https://doi.org/10.9790/0837-</w:t>
        </w:r>
        <w:r>
          <w:rPr>
            <w:color w:val="2E3092"/>
            <w:spacing w:val="-2"/>
            <w:sz w:val="12"/>
          </w:rPr>
          <w:t>191104754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27"/>
        <w:ind w:left="103" w:right="11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Hughes, David P., Salathe, M., 2015. </w:t>
      </w:r>
      <w:hyperlink r:id="rId50">
        <w:r>
          <w:rPr>
            <w:color w:val="2E3092"/>
            <w:w w:val="105"/>
            <w:sz w:val="12"/>
          </w:rPr>
          <w:t>An open access repository of images on plant health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enable the development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mobile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 diagnostics.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arXiv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 preprint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arXiv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Islam, M., Dinh, Anh, Wahid, K., Bhowmik, P., 2017. Detection of potato diseases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multiclass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support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vector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machine.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2017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30th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Cana-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dian Conference on Electrical and Computer Engineering (CCECE). IEEE, Windsor,</w:t>
      </w:r>
    </w:p>
    <w:p>
      <w:pPr>
        <w:spacing w:line="137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ON,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Canada,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3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https://doi.org/10.1109/CCECE.2017.7946594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Jearanaiwongkul, W., Anutariya, C., Andres, F., 2018. An ontology-based approach to plant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disease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system.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Proceedings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10th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International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Conference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Advances in Information Technology - IAIT 2018. ACM Press, New York, New York,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USA,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pp.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8.</w:t>
      </w:r>
      <w:r>
        <w:rPr>
          <w:color w:val="231F20"/>
          <w:spacing w:val="-8"/>
          <w:w w:val="110"/>
          <w:sz w:val="12"/>
        </w:rPr>
        <w:t> </w:t>
      </w:r>
      <w:hyperlink r:id="rId52">
        <w:r>
          <w:rPr>
            <w:color w:val="2E3092"/>
            <w:w w:val="110"/>
            <w:sz w:val="12"/>
          </w:rPr>
          <w:t>https://doi.org/10.1145/3291280.3291786</w:t>
        </w:r>
      </w:hyperlink>
      <w:r>
        <w:rPr>
          <w:color w:val="231F20"/>
          <w:w w:val="110"/>
          <w:sz w:val="12"/>
        </w:rPr>
        <w:t>.</w:t>
      </w:r>
    </w:p>
    <w:p>
      <w:pPr>
        <w:spacing w:before="6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Karlekar,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Seal,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SoyNet: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soybean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Electron.</w:t>
      </w:r>
    </w:p>
    <w:p>
      <w:pPr>
        <w:spacing w:before="24"/>
        <w:ind w:left="342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Agric.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172,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105342.</w:t>
      </w:r>
      <w:r>
        <w:rPr>
          <w:color w:val="231F20"/>
          <w:spacing w:val="-6"/>
          <w:w w:val="110"/>
          <w:sz w:val="12"/>
        </w:rPr>
        <w:t> </w:t>
      </w:r>
      <w:hyperlink r:id="rId53">
        <w:r>
          <w:rPr>
            <w:color w:val="2E3092"/>
            <w:spacing w:val="-2"/>
            <w:w w:val="110"/>
            <w:sz w:val="12"/>
          </w:rPr>
          <w:t>https://doi.org/10.1016/j.compag.2020.105342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2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Khamparia, 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Saini,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Gupta,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Khanna,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Tiwari,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Albuquerque,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V.H.C.,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Seasonal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crops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prediction 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using 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encoder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network. Circ. Syst. Sign. Proc. 39, 818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836. </w:t>
      </w:r>
      <w:hyperlink r:id="rId54">
        <w:r>
          <w:rPr>
            <w:color w:val="2E3092"/>
            <w:w w:val="105"/>
            <w:sz w:val="12"/>
          </w:rPr>
          <w:t>https://doi.org/10.1007/s00034-019-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01041-0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8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W.-S.,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D.-H.,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Y.-J.,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vision-based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symptom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 of onion downy mildew. Comput. Electron. Agric. 168, 105099. </w:t>
      </w:r>
      <w:hyperlink r:id="rId55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spacing w:val="-2"/>
            <w:w w:val="105"/>
            <w:sz w:val="12"/>
          </w:rPr>
          <w:t>org/10.1016/j.compag.2019.105099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Kingma,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Adam: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stochastic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ence on Learning Representations. San Diego, CA, USA,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Krithika,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Selvarani,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individual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grape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skeletons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KNN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Innovations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formation,</w:t>
      </w:r>
      <w:r>
        <w:rPr>
          <w:color w:val="231F20"/>
          <w:w w:val="105"/>
          <w:sz w:val="12"/>
        </w:rPr>
        <w:t> Embedded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Communication</w:t>
      </w:r>
      <w:r>
        <w:rPr>
          <w:color w:val="231F20"/>
          <w:w w:val="105"/>
          <w:sz w:val="12"/>
        </w:rPr>
        <w:t> Systems</w:t>
      </w:r>
      <w:r>
        <w:rPr>
          <w:color w:val="231F20"/>
          <w:w w:val="105"/>
          <w:sz w:val="12"/>
        </w:rPr>
        <w:t> (ICIIECS).</w:t>
      </w:r>
      <w:r>
        <w:rPr>
          <w:color w:val="231F20"/>
          <w:w w:val="105"/>
          <w:sz w:val="12"/>
        </w:rPr>
        <w:t> IEEE,</w:t>
      </w:r>
      <w:r>
        <w:rPr>
          <w:color w:val="231F20"/>
          <w:w w:val="105"/>
          <w:sz w:val="12"/>
        </w:rPr>
        <w:t> Coimbatore,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India,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 </w:t>
      </w:r>
      <w:hyperlink r:id="rId57">
        <w:r>
          <w:rPr>
            <w:color w:val="2E3092"/>
            <w:w w:val="105"/>
            <w:sz w:val="12"/>
          </w:rPr>
          <w:t>https://doi.org/10.1109/ICIIECS.2017.8275951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Marwaha,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Bedi, P., Yadav, R., Malik, N., 2009. </w:t>
      </w:r>
      <w:hyperlink r:id="rId58">
        <w:r>
          <w:rPr>
            <w:color w:val="2E3092"/>
            <w:spacing w:val="-2"/>
            <w:w w:val="105"/>
            <w:sz w:val="12"/>
          </w:rPr>
          <w:t>Diseases and pests 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in crops 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a semantic web approach. Proceedings of the 4th Indian International Conference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Intelligence, IICAI 2009. IICAI, Tumkur, Karnataka, India, pp. 1057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1076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Marwaha, S., Chand, S., Saha, A., 2012. Disease diagnosis in crops using content 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 retrieval. 12th International Conference on Intelligent Systems Design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w w:val="105"/>
          <w:sz w:val="12"/>
        </w:rPr>
        <w:t> (ISDA).</w:t>
      </w:r>
      <w:r>
        <w:rPr>
          <w:color w:val="231F20"/>
          <w:w w:val="105"/>
          <w:sz w:val="12"/>
        </w:rPr>
        <w:t> IEEE,</w:t>
      </w:r>
      <w:r>
        <w:rPr>
          <w:color w:val="231F20"/>
          <w:w w:val="105"/>
          <w:sz w:val="12"/>
        </w:rPr>
        <w:t> Kochi,</w:t>
      </w:r>
      <w:r>
        <w:rPr>
          <w:color w:val="231F20"/>
          <w:w w:val="105"/>
          <w:sz w:val="12"/>
        </w:rPr>
        <w:t> India,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729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733.</w:t>
      </w:r>
      <w:r>
        <w:rPr>
          <w:color w:val="231F2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ISDA.2012.6416627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Mohameth,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Bingcai,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extraction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Village.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Commun.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8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(6),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22.</w:t>
      </w:r>
      <w:r>
        <w:rPr>
          <w:color w:val="231F20"/>
          <w:spacing w:val="-8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10.4236/jcc.2020.86002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Mohanty,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Hughes,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Salathé,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image-based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detection. Front. Plant Sci. 7,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10. </w:t>
      </w:r>
      <w:hyperlink r:id="rId61">
        <w:r>
          <w:rPr>
            <w:color w:val="2E3092"/>
            <w:w w:val="105"/>
            <w:sz w:val="12"/>
          </w:rPr>
          <w:t>https://doi.org/10.3389/fpls.2016.01419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Naik, M.R., Sivappagari, C.M.R., 2016. </w:t>
      </w:r>
      <w:hyperlink r:id="rId62">
        <w:r>
          <w:rPr>
            <w:color w:val="2E3092"/>
            <w:w w:val="105"/>
            <w:sz w:val="12"/>
          </w:rPr>
          <w:t>Plant leaf and disease detection by using HSV fea-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tures and SVM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er. Int. J. Eng. Sci. 6 (12),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6" w:lineRule="auto" w:before="1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Ngugi, L.C., Abelwahab, M., Abo-Zahhad, M., 2020. Recent advances in image processing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automated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pest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38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Inform.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Proc. Agric.,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25. </w:t>
      </w:r>
      <w:hyperlink r:id="rId63">
        <w:r>
          <w:rPr>
            <w:color w:val="2E3092"/>
            <w:w w:val="105"/>
            <w:sz w:val="12"/>
          </w:rPr>
          <w:t>https://doi.org/10.1016/j.inpa.2020.04.004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Padol, P.B., Yadav, A.A., 2016. SVM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 based grape leaf disease detection, in: 2016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Conference on Advances in Signal Processing (CASP). IEEE, Pune, India, pp. 175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179</w:t>
      </w:r>
      <w:r>
        <w:rPr>
          <w:color w:val="231F20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https://doi.org/10.1109/CASP.2016.7746160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Panda,</w:t>
      </w:r>
      <w:r>
        <w:rPr>
          <w:color w:val="231F20"/>
          <w:w w:val="105"/>
          <w:sz w:val="12"/>
        </w:rPr>
        <w:t> Panigrahi</w:t>
      </w:r>
      <w:r>
        <w:rPr>
          <w:color w:val="231F20"/>
          <w:w w:val="105"/>
          <w:sz w:val="12"/>
        </w:rPr>
        <w:t> Kshyanaprava,</w:t>
      </w:r>
      <w:r>
        <w:rPr>
          <w:color w:val="231F20"/>
          <w:w w:val="105"/>
          <w:sz w:val="12"/>
        </w:rPr>
        <w:t> Himansu,</w:t>
      </w:r>
      <w:r>
        <w:rPr>
          <w:color w:val="231F20"/>
          <w:w w:val="105"/>
          <w:sz w:val="12"/>
        </w:rPr>
        <w:t> Das,</w:t>
      </w:r>
      <w:r>
        <w:rPr>
          <w:color w:val="231F20"/>
          <w:w w:val="105"/>
          <w:sz w:val="12"/>
        </w:rPr>
        <w:t> Kumar,</w:t>
      </w:r>
      <w:r>
        <w:rPr>
          <w:color w:val="231F20"/>
          <w:w w:val="105"/>
          <w:sz w:val="12"/>
        </w:rPr>
        <w:t> Sahoo</w:t>
      </w:r>
      <w:r>
        <w:rPr>
          <w:color w:val="231F20"/>
          <w:w w:val="105"/>
          <w:sz w:val="12"/>
        </w:rPr>
        <w:t> Abhaya,</w:t>
      </w:r>
      <w:r>
        <w:rPr>
          <w:color w:val="231F20"/>
          <w:w w:val="105"/>
          <w:sz w:val="12"/>
        </w:rPr>
        <w:t> Chandra,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Moharana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Suresh,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Maize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learning algorithms. Progress in Computing. Analytics and Networking. Springer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Singapore, Singapore, pp. 659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6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Pardede,</w:t>
      </w:r>
      <w:r>
        <w:rPr>
          <w:color w:val="231F20"/>
          <w:w w:val="105"/>
          <w:sz w:val="12"/>
        </w:rPr>
        <w:t> H.F., Suryawati, E., Sustika, R., Zilvan, V.,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Unsupervised 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autoencoder-based feature learning for automatic detection of plant diseases. 2018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International Conference on Computer, Control, Informatics and</w:t>
      </w:r>
      <w:r>
        <w:rPr>
          <w:color w:val="231F20"/>
          <w:w w:val="105"/>
          <w:sz w:val="12"/>
        </w:rPr>
        <w:t> its Applications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(IC3INA).</w:t>
      </w:r>
      <w:r>
        <w:rPr>
          <w:color w:val="231F20"/>
          <w:w w:val="105"/>
          <w:sz w:val="12"/>
        </w:rPr>
        <w:t> IEEE,</w:t>
      </w:r>
      <w:r>
        <w:rPr>
          <w:color w:val="231F20"/>
          <w:w w:val="105"/>
          <w:sz w:val="12"/>
        </w:rPr>
        <w:t> Tangerang,</w:t>
      </w:r>
      <w:r>
        <w:rPr>
          <w:color w:val="231F20"/>
          <w:w w:val="105"/>
          <w:sz w:val="12"/>
        </w:rPr>
        <w:t> Indonesia,</w:t>
      </w:r>
      <w:r>
        <w:rPr>
          <w:color w:val="231F20"/>
          <w:w w:val="105"/>
          <w:sz w:val="12"/>
        </w:rPr>
        <w:t> Indonesia,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158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162.</w:t>
      </w:r>
      <w:r>
        <w:rPr>
          <w:color w:val="231F2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10.1109/IC3INA.2018.8629518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Pedregosa, F., Varoquaux, G., Gramfort, A., Michel, V., Thirion, B., Grisel, O., Blondel, 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Prettenhofer, P., Weiss, R., Dubourg, V., Vanderplas, J., Passos, A., Cournapeau, D.,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Brucher,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Perrot,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Duchesnay,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8"/>
          <w:sz w:val="12"/>
        </w:rPr>
        <w:t> </w:t>
      </w:r>
      <w:hyperlink r:id="rId67">
        <w:r>
          <w:rPr>
            <w:color w:val="2E3092"/>
            <w:sz w:val="12"/>
          </w:rPr>
          <w:t>Scikit-learn: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machine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pacing w:val="-2"/>
            <w:sz w:val="12"/>
          </w:rPr>
          <w:t>Python.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67">
        <w:r>
          <w:rPr>
            <w:color w:val="2E3092"/>
            <w:sz w:val="12"/>
          </w:rPr>
          <w:t>J.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Mach.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Learn.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12,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pacing w:val="-2"/>
            <w:sz w:val="12"/>
          </w:rPr>
          <w:t>2825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2830.</w:t>
        </w:r>
      </w:hyperlink>
    </w:p>
    <w:p>
      <w:pPr>
        <w:spacing w:line="273" w:lineRule="auto" w:before="25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Qin, F.,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D., Sun,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B., Ruan, L.,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Ma, Z.,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Wang, H.,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2016. 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of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alfalfa leaf diseases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w w:val="110"/>
          <w:sz w:val="12"/>
        </w:rPr>
        <w:t> image</w:t>
      </w:r>
      <w:r>
        <w:rPr>
          <w:color w:val="231F20"/>
          <w:w w:val="110"/>
          <w:sz w:val="12"/>
        </w:rPr>
        <w:t> recognition</w:t>
      </w:r>
      <w:r>
        <w:rPr>
          <w:color w:val="231F20"/>
          <w:w w:val="110"/>
          <w:sz w:val="12"/>
        </w:rPr>
        <w:t> technology.</w:t>
      </w:r>
      <w:r>
        <w:rPr>
          <w:color w:val="231F20"/>
          <w:w w:val="110"/>
          <w:sz w:val="12"/>
        </w:rPr>
        <w:t> PLoS</w:t>
      </w:r>
      <w:r>
        <w:rPr>
          <w:color w:val="231F20"/>
          <w:w w:val="110"/>
          <w:sz w:val="12"/>
        </w:rPr>
        <w:t> One</w:t>
      </w:r>
      <w:r>
        <w:rPr>
          <w:color w:val="231F20"/>
          <w:w w:val="110"/>
          <w:sz w:val="12"/>
        </w:rPr>
        <w:t> 11</w:t>
      </w:r>
      <w:r>
        <w:rPr>
          <w:color w:val="231F20"/>
          <w:w w:val="110"/>
          <w:sz w:val="12"/>
        </w:rPr>
        <w:t> (12),</w:t>
      </w:r>
      <w:r>
        <w:rPr>
          <w:color w:val="231F20"/>
          <w:w w:val="110"/>
          <w:sz w:val="12"/>
        </w:rPr>
        <w:t> 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26.</w:t>
      </w:r>
      <w:r>
        <w:rPr>
          <w:color w:val="231F20"/>
          <w:w w:val="110"/>
          <w:sz w:val="12"/>
        </w:rPr>
        <w:t> </w:t>
      </w:r>
      <w:hyperlink r:id="rId68">
        <w:r>
          <w:rPr>
            <w:color w:val="2E309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68">
        <w:r>
          <w:rPr>
            <w:color w:val="2E3092"/>
            <w:spacing w:val="-2"/>
            <w:w w:val="110"/>
            <w:sz w:val="12"/>
          </w:rPr>
          <w:t>10.1371/journal.pone.0168274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Ramesh, S., Vydeki, D., 2020. Recognition and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paddy leaf diseases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optimized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network</w:t>
      </w:r>
      <w:r>
        <w:rPr>
          <w:color w:val="231F20"/>
          <w:w w:val="105"/>
          <w:sz w:val="12"/>
        </w:rPr>
        <w:t> with</w:t>
      </w:r>
      <w:r>
        <w:rPr>
          <w:color w:val="231F20"/>
          <w:w w:val="105"/>
          <w:sz w:val="12"/>
        </w:rPr>
        <w:t> Jaya</w:t>
      </w:r>
      <w:r>
        <w:rPr>
          <w:color w:val="231F20"/>
          <w:w w:val="105"/>
          <w:sz w:val="12"/>
        </w:rPr>
        <w:t> algorithm.</w:t>
      </w:r>
      <w:r>
        <w:rPr>
          <w:color w:val="231F20"/>
          <w:w w:val="105"/>
          <w:sz w:val="12"/>
        </w:rPr>
        <w:t> Inform.</w:t>
      </w:r>
      <w:r>
        <w:rPr>
          <w:color w:val="231F20"/>
          <w:w w:val="105"/>
          <w:sz w:val="12"/>
        </w:rPr>
        <w:t> Proc.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7</w:t>
      </w:r>
      <w:r>
        <w:rPr>
          <w:color w:val="231F20"/>
          <w:w w:val="105"/>
          <w:sz w:val="12"/>
        </w:rPr>
        <w:t> (2),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260. </w:t>
      </w:r>
      <w:hyperlink r:id="rId69">
        <w:r>
          <w:rPr>
            <w:color w:val="2E3092"/>
            <w:w w:val="105"/>
            <w:sz w:val="12"/>
          </w:rPr>
          <w:t>https://doi.org/10.1016/j.inpa.2019.09.002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Rao, D.R., Krishna, M., Ramakrishna, B., 2020. </w:t>
      </w:r>
      <w:hyperlink r:id="rId70">
        <w:r>
          <w:rPr>
            <w:color w:val="2E3092"/>
            <w:w w:val="105"/>
            <w:sz w:val="12"/>
          </w:rPr>
          <w:t>Smart ailment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system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Paddy crop using machine learning.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Innov. Eng. Manag. Res. 9 (3), 96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100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68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68" w:lineRule="auto" w:before="115"/>
        <w:ind w:left="341" w:right="39" w:hanging="239"/>
        <w:jc w:val="both"/>
        <w:rPr>
          <w:sz w:val="12"/>
        </w:rPr>
      </w:pPr>
      <w:bookmarkStart w:name="_bookmark42" w:id="58"/>
      <w:bookmarkEnd w:id="58"/>
      <w:r>
        <w:rPr/>
      </w:r>
      <w:r>
        <w:rPr>
          <w:color w:val="231F20"/>
          <w:w w:val="105"/>
          <w:sz w:val="12"/>
        </w:rPr>
        <w:t>Sanga, S.L., Machuve, D., Jomanga, K., 2020. </w:t>
      </w:r>
      <w:hyperlink r:id="rId71">
        <w:r>
          <w:rPr>
            <w:color w:val="2E3092"/>
            <w:w w:val="105"/>
            <w:sz w:val="12"/>
          </w:rPr>
          <w:t>Mobile-based deep learning models for Ba-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nana disease detection. Technol. Appl. Sci. Res. 10 (3), 5674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5677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Sharma, P., Berwal, Y.P.S., Ghai, W., 2019. Performance analysis of deep learning CNN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detection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plants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image</w:t>
      </w:r>
      <w:r>
        <w:rPr>
          <w:color w:val="231F20"/>
          <w:w w:val="105"/>
          <w:sz w:val="12"/>
        </w:rPr>
        <w:t> segmentation.</w:t>
      </w:r>
      <w:r>
        <w:rPr>
          <w:color w:val="231F20"/>
          <w:w w:val="105"/>
          <w:sz w:val="12"/>
        </w:rPr>
        <w:t> Inform.</w:t>
      </w:r>
      <w:r>
        <w:rPr>
          <w:color w:val="231F20"/>
          <w:w w:val="105"/>
          <w:sz w:val="12"/>
        </w:rPr>
        <w:t> Proc.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Agric.,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9. </w:t>
      </w:r>
      <w:hyperlink r:id="rId72">
        <w:r>
          <w:rPr>
            <w:color w:val="2E3092"/>
            <w:w w:val="105"/>
            <w:sz w:val="12"/>
          </w:rPr>
          <w:t>https://doi.org/10.1016/j.inpa.2019.11.001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23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Simonyan, K., Zisserman, A., 2015. </w:t>
      </w:r>
      <w:hyperlink r:id="rId73">
        <w:r>
          <w:rPr>
            <w:color w:val="2E3092"/>
            <w:w w:val="110"/>
            <w:sz w:val="12"/>
          </w:rPr>
          <w:t>Very deep convolutional networks for large-scale</w:t>
        </w:r>
      </w:hyperlink>
      <w:r>
        <w:rPr>
          <w:color w:val="2E3092"/>
          <w:spacing w:val="40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image recognition. arXiv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 preprint arXiv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Singh, V., 2019. Sun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ower leaf diseases detection using image segmentation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particle</w:t>
      </w:r>
      <w:r>
        <w:rPr>
          <w:color w:val="231F20"/>
          <w:w w:val="105"/>
          <w:sz w:val="12"/>
        </w:rPr>
        <w:t> swarm</w:t>
      </w:r>
      <w:r>
        <w:rPr>
          <w:color w:val="231F20"/>
          <w:w w:val="105"/>
          <w:sz w:val="12"/>
        </w:rPr>
        <w:t> optimization.</w:t>
      </w:r>
      <w:r>
        <w:rPr>
          <w:color w:val="231F20"/>
          <w:w w:val="105"/>
          <w:sz w:val="12"/>
        </w:rPr>
        <w:t>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c.</w:t>
      </w:r>
      <w:r>
        <w:rPr>
          <w:color w:val="231F20"/>
          <w:w w:val="105"/>
          <w:sz w:val="12"/>
        </w:rPr>
        <w:t> Intellig.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3,</w:t>
      </w:r>
      <w:r>
        <w:rPr>
          <w:color w:val="231F20"/>
          <w:w w:val="105"/>
          <w:sz w:val="12"/>
        </w:rPr>
        <w:t> 62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68.</w:t>
      </w:r>
      <w:r>
        <w:rPr>
          <w:color w:val="231F2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10.1016/j.aiia.2019.09.002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Misra,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soft computing techniques. Inform. Proc. Agric. 4, 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49. </w:t>
      </w:r>
      <w:hyperlink r:id="rId75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spacing w:val="-2"/>
            <w:w w:val="105"/>
            <w:sz w:val="12"/>
          </w:rPr>
          <w:t>inpa.2016.10.005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Szegedy,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Liu,</w:t>
      </w:r>
      <w:r>
        <w:rPr>
          <w:color w:val="231F20"/>
          <w:w w:val="105"/>
          <w:sz w:val="12"/>
        </w:rPr>
        <w:t> Wei,</w:t>
      </w:r>
      <w:r>
        <w:rPr>
          <w:color w:val="231F20"/>
          <w:w w:val="105"/>
          <w:sz w:val="12"/>
        </w:rPr>
        <w:t> Jia,</w:t>
      </w:r>
      <w:r>
        <w:rPr>
          <w:color w:val="231F20"/>
          <w:w w:val="105"/>
          <w:sz w:val="12"/>
        </w:rPr>
        <w:t> Yangqing,</w:t>
      </w:r>
      <w:r>
        <w:rPr>
          <w:color w:val="231F20"/>
          <w:w w:val="105"/>
          <w:sz w:val="12"/>
        </w:rPr>
        <w:t> Sermanet,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Reed,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Anguelov,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Erhan,</w:t>
      </w:r>
      <w:r>
        <w:rPr>
          <w:color w:val="231F20"/>
          <w:w w:val="105"/>
          <w:sz w:val="12"/>
        </w:rPr>
        <w:t> D.,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Vanhoucke,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Rabinovich,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Going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deeper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convolutions.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2015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ference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(CVPR).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IEEE,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Boston,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USA,</w:t>
      </w:r>
    </w:p>
    <w:p>
      <w:pPr>
        <w:spacing w:line="136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14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https://doi.org/10.1109/CVPR.2015.7298594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Tewari, V.K., Pareek, C.M., Lal, G., Dhruw, L.K., Singh, N., 2020. Image processing 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real-time variable-rate chemical spraying system for disease control in paddy crop.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c. Intellig. Agric. 4, 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30. </w:t>
      </w:r>
      <w:hyperlink r:id="rId77">
        <w:r>
          <w:rPr>
            <w:color w:val="2E3092"/>
            <w:w w:val="105"/>
            <w:sz w:val="12"/>
          </w:rPr>
          <w:t>https://doi.org/10.1016/j.aiia.2020.01.002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Tiwari,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Ashish, 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Gangwar, 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Sharma,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Patel, 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Bhardwaj,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2020. Potato leaf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eases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detection using deep learning. 2020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4th International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Intelligent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Computing and Control Systems (ICICCS).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IEEE, Madurai, India, India, pp. 461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466.</w:t>
      </w:r>
      <w:r>
        <w:rPr>
          <w:color w:val="231F20"/>
          <w:spacing w:val="40"/>
          <w:w w:val="105"/>
          <w:sz w:val="12"/>
        </w:rPr>
        <w:t> </w:t>
      </w:r>
      <w:hyperlink r:id="rId78">
        <w:r>
          <w:rPr>
            <w:color w:val="2E3092"/>
            <w:spacing w:val="-2"/>
            <w:w w:val="105"/>
            <w:sz w:val="12"/>
          </w:rPr>
          <w:t>https://doi.org/10.1109/ICICCS48265.2020.9121067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Zaki,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Meira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Wagner,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6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Fundamental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Concepts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Algorithms. 2nd ed. Cambridge University Press, Cambridge, United Kingdom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5" w:space="194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FreeSerif">
    <w:altName w:val="FreeSerif"/>
    <w:charset w:val="0"/>
    <w:family w:val="roman"/>
    <w:pitch w:val="variable"/>
  </w:font>
  <w:font w:name="Standard Symbols PS">
    <w:altName w:val="Standard Symbols PS"/>
    <w:charset w:val="0"/>
    <w:family w:val="roman"/>
    <w:pitch w:val="variable"/>
  </w:font>
  <w:font w:name="Arimo">
    <w:altName w:val="Arimo"/>
    <w:charset w:val="0"/>
    <w:family w:val="swiss"/>
    <w:pitch w:val="variable"/>
  </w:font>
  <w:font w:name="WenQuanYi Micro Hei">
    <w:altName w:val="WenQuanYi Micro Hei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7648">
              <wp:simplePos x="0" y="0"/>
              <wp:positionH relativeFrom="page">
                <wp:posOffset>3046577</wp:posOffset>
              </wp:positionH>
              <wp:positionV relativeFrom="page">
                <wp:posOffset>9351457</wp:posOffset>
              </wp:positionV>
              <wp:extent cx="1468120" cy="12573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46812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 1.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architecture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a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typical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  <w:sz w:val="12"/>
                            </w:rPr>
                            <w:t>CNN.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888pt;margin-top:736.335205pt;width:115.6pt;height:9.9pt;mso-position-horizontal-relative:page;mso-position-vertical-relative:page;z-index:-16888832" type="#_x0000_t202" id="docshape15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 1.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The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architecture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a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typical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110"/>
                        <w:sz w:val="12"/>
                      </w:rPr>
                      <w:t>CNN.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8160">
              <wp:simplePos x="0" y="0"/>
              <wp:positionH relativeFrom="page">
                <wp:posOffset>3721214</wp:posOffset>
              </wp:positionH>
              <wp:positionV relativeFrom="page">
                <wp:posOffset>9564665</wp:posOffset>
              </wp:positionV>
              <wp:extent cx="118110" cy="12509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09003pt;margin-top:753.12323pt;width:9.3pt;height:9.85pt;mso-position-horizontal-relative:page;mso-position-vertical-relative:page;z-index:-16888320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91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9696">
              <wp:simplePos x="0" y="0"/>
              <wp:positionH relativeFrom="page">
                <wp:posOffset>2959455</wp:posOffset>
              </wp:positionH>
              <wp:positionV relativeFrom="page">
                <wp:posOffset>9351457</wp:posOffset>
              </wp:positionV>
              <wp:extent cx="1642745" cy="12573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64274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Fig.</w:t>
                          </w:r>
                          <w:r>
                            <w:rPr>
                              <w:color w:val="231F20"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2.</w:t>
                          </w:r>
                          <w:r>
                            <w:rPr>
                              <w:color w:val="231F20"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Architecture</w:t>
                          </w:r>
                          <w:r>
                            <w:rPr>
                              <w:color w:val="231F20"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of a</w:t>
                          </w:r>
                          <w:r>
                            <w:rPr>
                              <w:color w:val="231F20"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N</w:t>
                          </w:r>
                          <w:r>
                            <w:rPr>
                              <w:color w:val="231F20"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layer</w:t>
                          </w:r>
                          <w:r>
                            <w:rPr>
                              <w:color w:val="231F20"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05"/>
                              <w:sz w:val="12"/>
                            </w:rPr>
                            <w:t>Autoencoder.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3.028pt;margin-top:736.335205pt;width:129.35pt;height:9.9pt;mso-position-horizontal-relative:page;mso-position-vertical-relative:page;z-index:-16886784" type="#_x0000_t202" id="docshape19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Fig.</w:t>
                    </w:r>
                    <w:r>
                      <w:rPr>
                        <w:color w:val="231F20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2.</w:t>
                    </w:r>
                    <w:r>
                      <w:rPr>
                        <w:color w:val="231F20"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Architecture</w:t>
                    </w:r>
                    <w:r>
                      <w:rPr>
                        <w:color w:val="231F20"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of a</w:t>
                    </w:r>
                    <w:r>
                      <w:rPr>
                        <w:color w:val="231F20"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N</w:t>
                    </w:r>
                    <w:r>
                      <w:rPr>
                        <w:color w:val="231F20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layer</w:t>
                    </w:r>
                    <w:r>
                      <w:rPr>
                        <w:color w:val="231F20"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05"/>
                        <w:sz w:val="12"/>
                      </w:rPr>
                      <w:t>Autoencoder.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30208">
              <wp:simplePos x="0" y="0"/>
              <wp:positionH relativeFrom="page">
                <wp:posOffset>3721213</wp:posOffset>
              </wp:positionH>
              <wp:positionV relativeFrom="page">
                <wp:posOffset>9564665</wp:posOffset>
              </wp:positionV>
              <wp:extent cx="11811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92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08942pt;margin-top:753.12323pt;width:9.3pt;height:9.85pt;mso-position-horizontal-relative:page;mso-position-vertical-relative:page;z-index:-16886272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92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31744">
              <wp:simplePos x="0" y="0"/>
              <wp:positionH relativeFrom="page">
                <wp:posOffset>2834894</wp:posOffset>
              </wp:positionH>
              <wp:positionV relativeFrom="page">
                <wp:posOffset>9351457</wp:posOffset>
              </wp:positionV>
              <wp:extent cx="1891664" cy="12573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891664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 3.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Block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diagram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of the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proposed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hybrid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model.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3.220001pt;margin-top:736.335205pt;width:148.950pt;height:9.9pt;mso-position-horizontal-relative:page;mso-position-vertical-relative:page;z-index:-16884736" type="#_x0000_t202" id="docshape23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 3.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Block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diagram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of the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proposed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hybrid</w:t>
                    </w:r>
                    <w:r>
                      <w:rPr>
                        <w:color w:val="231F20"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model.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32256">
              <wp:simplePos x="0" y="0"/>
              <wp:positionH relativeFrom="page">
                <wp:posOffset>3721216</wp:posOffset>
              </wp:positionH>
              <wp:positionV relativeFrom="page">
                <wp:posOffset>9564665</wp:posOffset>
              </wp:positionV>
              <wp:extent cx="118110" cy="12509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09155pt;margin-top:753.12323pt;width:9.3pt;height:9.85pt;mso-position-horizontal-relative:page;mso-position-vertical-relative:page;z-index:-16884224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93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33792">
              <wp:simplePos x="0" y="0"/>
              <wp:positionH relativeFrom="page">
                <wp:posOffset>2613863</wp:posOffset>
              </wp:positionH>
              <wp:positionV relativeFrom="page">
                <wp:posOffset>9351457</wp:posOffset>
              </wp:positionV>
              <wp:extent cx="2333625" cy="12573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233362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 5.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CAE network architecture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the proposed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hybrid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model.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5.815994pt;margin-top:736.335205pt;width:183.75pt;height:9.9pt;mso-position-horizontal-relative:page;mso-position-vertical-relative:page;z-index:-16882688" type="#_x0000_t202" id="docshape28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 5.</w:t>
                    </w:r>
                    <w:r>
                      <w:rPr>
                        <w:color w:val="231F20"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CAE network architecture</w:t>
                    </w:r>
                    <w:r>
                      <w:rPr>
                        <w:color w:val="231F20"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the proposed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hybrid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model.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34304">
              <wp:simplePos x="0" y="0"/>
              <wp:positionH relativeFrom="page">
                <wp:posOffset>3721223</wp:posOffset>
              </wp:positionH>
              <wp:positionV relativeFrom="page">
                <wp:posOffset>9564665</wp:posOffset>
              </wp:positionV>
              <wp:extent cx="118110" cy="12509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94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09705pt;margin-top:753.12323pt;width:9.3pt;height:9.85pt;mso-position-horizontal-relative:page;mso-position-vertical-relative:page;z-index:-16882176" type="#_x0000_t202" id="docshape29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94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35840">
              <wp:simplePos x="0" y="0"/>
              <wp:positionH relativeFrom="page">
                <wp:posOffset>3673472</wp:posOffset>
              </wp:positionH>
              <wp:positionV relativeFrom="page">
                <wp:posOffset>9564620</wp:posOffset>
              </wp:positionV>
              <wp:extent cx="225425" cy="12509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100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49817pt;margin-top:753.119751pt;width:17.75pt;height:9.85pt;mso-position-horizontal-relative:page;mso-position-vertical-relative:page;z-index:-16880640" type="#_x0000_t202" id="docshape4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100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6624">
              <wp:simplePos x="0" y="0"/>
              <wp:positionH relativeFrom="page">
                <wp:posOffset>471841</wp:posOffset>
              </wp:positionH>
              <wp:positionV relativeFrom="page">
                <wp:posOffset>452444</wp:posOffset>
              </wp:positionV>
              <wp:extent cx="66167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6616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Bedi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Gole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878pt;margin-top:35.625576pt;width:52.1pt;height:9.65pt;mso-position-horizontal-relative:page;mso-position-vertical-relative:page;z-index:-1688985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Bedi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Gole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7136">
              <wp:simplePos x="0" y="0"/>
              <wp:positionH relativeFrom="page">
                <wp:posOffset>5253386</wp:posOffset>
              </wp:positionH>
              <wp:positionV relativeFrom="page">
                <wp:posOffset>451554</wp:posOffset>
              </wp:positionV>
              <wp:extent cx="183388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 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2496pt;margin-top:35.555439pt;width:144.4pt;height:10.1pt;mso-position-horizontal-relative:page;mso-position-vertical-relative:page;z-index:-1688934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 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8672">
              <wp:simplePos x="0" y="0"/>
              <wp:positionH relativeFrom="page">
                <wp:posOffset>471840</wp:posOffset>
              </wp:positionH>
              <wp:positionV relativeFrom="page">
                <wp:posOffset>452444</wp:posOffset>
              </wp:positionV>
              <wp:extent cx="66167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6616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Bedi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Gole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817pt;margin-top:35.625576pt;width:52.1pt;height:9.65pt;mso-position-horizontal-relative:page;mso-position-vertical-relative:page;z-index:-16887808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Bedi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Gole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9184">
              <wp:simplePos x="0" y="0"/>
              <wp:positionH relativeFrom="page">
                <wp:posOffset>5253385</wp:posOffset>
              </wp:positionH>
              <wp:positionV relativeFrom="page">
                <wp:posOffset>451554</wp:posOffset>
              </wp:positionV>
              <wp:extent cx="1833880" cy="1282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 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2435pt;margin-top:35.555439pt;width:144.4pt;height:10.1pt;mso-position-horizontal-relative:page;mso-position-vertical-relative:page;z-index:-16887296" type="#_x0000_t202" id="docshape1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 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30720">
              <wp:simplePos x="0" y="0"/>
              <wp:positionH relativeFrom="page">
                <wp:posOffset>471843</wp:posOffset>
              </wp:positionH>
              <wp:positionV relativeFrom="page">
                <wp:posOffset>452444</wp:posOffset>
              </wp:positionV>
              <wp:extent cx="661670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6616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Bedi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Gole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019pt;margin-top:35.625576pt;width:52.1pt;height:9.65pt;mso-position-horizontal-relative:page;mso-position-vertical-relative:page;z-index:-16885760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Bedi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Gole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31232">
              <wp:simplePos x="0" y="0"/>
              <wp:positionH relativeFrom="page">
                <wp:posOffset>5253388</wp:posOffset>
              </wp:positionH>
              <wp:positionV relativeFrom="page">
                <wp:posOffset>451554</wp:posOffset>
              </wp:positionV>
              <wp:extent cx="1833880" cy="1282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 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2618pt;margin-top:35.555439pt;width:144.4pt;height:10.1pt;mso-position-horizontal-relative:page;mso-position-vertical-relative:page;z-index:-16885248" type="#_x0000_t202" id="docshape2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 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32768">
              <wp:simplePos x="0" y="0"/>
              <wp:positionH relativeFrom="page">
                <wp:posOffset>471850</wp:posOffset>
              </wp:positionH>
              <wp:positionV relativeFrom="page">
                <wp:posOffset>452444</wp:posOffset>
              </wp:positionV>
              <wp:extent cx="661670" cy="122555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6616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Bedi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Gole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584pt;margin-top:35.625576pt;width:52.1pt;height:9.65pt;mso-position-horizontal-relative:page;mso-position-vertical-relative:page;z-index:-16883712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Bedi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Gole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33280">
              <wp:simplePos x="0" y="0"/>
              <wp:positionH relativeFrom="page">
                <wp:posOffset>5253395</wp:posOffset>
              </wp:positionH>
              <wp:positionV relativeFrom="page">
                <wp:posOffset>451554</wp:posOffset>
              </wp:positionV>
              <wp:extent cx="1833880" cy="1282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 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3198pt;margin-top:35.555439pt;width:144.4pt;height:10.1pt;mso-position-horizontal-relative:page;mso-position-vertical-relative:page;z-index:-16883200" type="#_x0000_t202" id="docshape2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 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34816">
              <wp:simplePos x="0" y="0"/>
              <wp:positionH relativeFrom="page">
                <wp:posOffset>471844</wp:posOffset>
              </wp:positionH>
              <wp:positionV relativeFrom="page">
                <wp:posOffset>452444</wp:posOffset>
              </wp:positionV>
              <wp:extent cx="661670" cy="12255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6616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Bedi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Gole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080pt;margin-top:35.625576pt;width:52.1pt;height:9.65pt;mso-position-horizontal-relative:page;mso-position-vertical-relative:page;z-index:-16881664" type="#_x0000_t202" id="docshape4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Bedi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Gole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35328">
              <wp:simplePos x="0" y="0"/>
              <wp:positionH relativeFrom="page">
                <wp:posOffset>5253389</wp:posOffset>
              </wp:positionH>
              <wp:positionV relativeFrom="page">
                <wp:posOffset>451554</wp:posOffset>
              </wp:positionV>
              <wp:extent cx="1833880" cy="12827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 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2679pt;margin-top:35.555439pt;width:144.4pt;height:10.1pt;mso-position-horizontal-relative:page;mso-position-vertical-relative:page;z-index:-16881152" type="#_x0000_t202" id="docshape4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 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4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1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5.002" TargetMode="External"/><Relationship Id="rId10" Type="http://schemas.openxmlformats.org/officeDocument/2006/relationships/hyperlink" Target="http://crossmark.crossref.org/dialog/?doi=10.1016/j.aiia.2021.05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pbedi@cs.du.ac.in" TargetMode="External"/><Relationship Id="rId14" Type="http://schemas.openxmlformats.org/officeDocument/2006/relationships/hyperlink" Target="mailto:pgole@cs.du.ac.in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image" Target="media/image5.jpe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6.jpeg"/><Relationship Id="rId24" Type="http://schemas.openxmlformats.org/officeDocument/2006/relationships/header" Target="header4.xml"/><Relationship Id="rId25" Type="http://schemas.openxmlformats.org/officeDocument/2006/relationships/footer" Target="footer4.xml"/><Relationship Id="rId26" Type="http://schemas.openxmlformats.org/officeDocument/2006/relationships/image" Target="media/image7.png"/><Relationship Id="rId27" Type="http://schemas.openxmlformats.org/officeDocument/2006/relationships/image" Target="media/image8.jpeg"/><Relationship Id="rId28" Type="http://schemas.openxmlformats.org/officeDocument/2006/relationships/header" Target="header5.xml"/><Relationship Id="rId29" Type="http://schemas.openxmlformats.org/officeDocument/2006/relationships/footer" Target="footer5.xml"/><Relationship Id="rId30" Type="http://schemas.openxmlformats.org/officeDocument/2006/relationships/image" Target="media/image9.jpeg"/><Relationship Id="rId31" Type="http://schemas.openxmlformats.org/officeDocument/2006/relationships/image" Target="media/image10.jpeg"/><Relationship Id="rId32" Type="http://schemas.openxmlformats.org/officeDocument/2006/relationships/image" Target="media/image11.jpeg"/><Relationship Id="rId33" Type="http://schemas.openxmlformats.org/officeDocument/2006/relationships/image" Target="media/image12.jpeg"/><Relationship Id="rId34" Type="http://schemas.openxmlformats.org/officeDocument/2006/relationships/image" Target="media/image13.jpeg"/><Relationship Id="rId35" Type="http://schemas.openxmlformats.org/officeDocument/2006/relationships/image" Target="media/image14.jpeg"/><Relationship Id="rId36" Type="http://schemas.openxmlformats.org/officeDocument/2006/relationships/image" Target="media/image15.jpeg"/><Relationship Id="rId37" Type="http://schemas.openxmlformats.org/officeDocument/2006/relationships/hyperlink" Target="http://refhub.elsevier.com/S2589-7217(21)00018-0/rf0005" TargetMode="External"/><Relationship Id="rId38" Type="http://schemas.openxmlformats.org/officeDocument/2006/relationships/hyperlink" Target="https://doi.org/10.1016/j.compag.2020.105590" TargetMode="External"/><Relationship Id="rId39" Type="http://schemas.openxmlformats.org/officeDocument/2006/relationships/hyperlink" Target="https://doi.org/10.1007/978-1-4842-4470-8_37" TargetMode="External"/><Relationship Id="rId40" Type="http://schemas.openxmlformats.org/officeDocument/2006/relationships/hyperlink" Target="https://doi.org/10.1016/j.compag.2020.105393" TargetMode="External"/><Relationship Id="rId41" Type="http://schemas.openxmlformats.org/officeDocument/2006/relationships/hyperlink" Target="https://doi.org/10.35940/ijrte.A2139.059120" TargetMode="External"/><Relationship Id="rId42" Type="http://schemas.openxmlformats.org/officeDocument/2006/relationships/hyperlink" Target="https://doi.org/10.1109/EITech.2016.7519661" TargetMode="External"/><Relationship Id="rId43" Type="http://schemas.openxmlformats.org/officeDocument/2006/relationships/hyperlink" Target="https://doi.org/10.3390/s150716557" TargetMode="External"/><Relationship Id="rId44" Type="http://schemas.openxmlformats.org/officeDocument/2006/relationships/hyperlink" Target="https://doi.org/10.1016/j.compag.2018.01.009" TargetMode="External"/><Relationship Id="rId45" Type="http://schemas.openxmlformats.org/officeDocument/2006/relationships/hyperlink" Target="https://doi.org/10.1016/j.inpa.2018.05.002" TargetMode="External"/><Relationship Id="rId46" Type="http://schemas.openxmlformats.org/officeDocument/2006/relationships/hyperlink" Target="http://refhub.elsevier.com/S2589-7217(21)00018-0/rf0050" TargetMode="External"/><Relationship Id="rId47" Type="http://schemas.openxmlformats.org/officeDocument/2006/relationships/hyperlink" Target="http://refhub.elsevier.com/S2589-7217(21)00018-0/rf0055" TargetMode="External"/><Relationship Id="rId48" Type="http://schemas.openxmlformats.org/officeDocument/2006/relationships/hyperlink" Target="https://doi.org/10.1109/CVPR.2016.90" TargetMode="External"/><Relationship Id="rId49" Type="http://schemas.openxmlformats.org/officeDocument/2006/relationships/hyperlink" Target="https://doi.org/10.9790/0837-191104754" TargetMode="External"/><Relationship Id="rId50" Type="http://schemas.openxmlformats.org/officeDocument/2006/relationships/hyperlink" Target="http://refhub.elsevier.com/S2589-7217(21)00018-0/rf0070" TargetMode="External"/><Relationship Id="rId51" Type="http://schemas.openxmlformats.org/officeDocument/2006/relationships/hyperlink" Target="https://doi.org/10.1109/CCECE.2017.7946594" TargetMode="External"/><Relationship Id="rId52" Type="http://schemas.openxmlformats.org/officeDocument/2006/relationships/hyperlink" Target="https://doi.org/10.1145/3291280.3291786" TargetMode="External"/><Relationship Id="rId53" Type="http://schemas.openxmlformats.org/officeDocument/2006/relationships/hyperlink" Target="https://doi.org/10.1016/j.compag.2020.105342" TargetMode="External"/><Relationship Id="rId54" Type="http://schemas.openxmlformats.org/officeDocument/2006/relationships/hyperlink" Target="https://doi.org/10.1007/s00034-019-01041-0" TargetMode="External"/><Relationship Id="rId55" Type="http://schemas.openxmlformats.org/officeDocument/2006/relationships/hyperlink" Target="https://doi.org/10.1016/j.compag.2019.105099" TargetMode="External"/><Relationship Id="rId56" Type="http://schemas.openxmlformats.org/officeDocument/2006/relationships/hyperlink" Target="http://refhub.elsevier.com/S2589-7217(21)00018-0/rf0100" TargetMode="External"/><Relationship Id="rId57" Type="http://schemas.openxmlformats.org/officeDocument/2006/relationships/hyperlink" Target="https://doi.org/10.1109/ICIIECS.2017.8275951" TargetMode="External"/><Relationship Id="rId58" Type="http://schemas.openxmlformats.org/officeDocument/2006/relationships/hyperlink" Target="http://refhub.elsevier.com/S2589-7217(21)00018-0/rf0110" TargetMode="External"/><Relationship Id="rId59" Type="http://schemas.openxmlformats.org/officeDocument/2006/relationships/hyperlink" Target="https://doi.org/10.1109/ISDA.2012.6416627" TargetMode="External"/><Relationship Id="rId60" Type="http://schemas.openxmlformats.org/officeDocument/2006/relationships/hyperlink" Target="https://doi.org/10.4236/jcc.2020.86002" TargetMode="External"/><Relationship Id="rId61" Type="http://schemas.openxmlformats.org/officeDocument/2006/relationships/hyperlink" Target="https://doi.org/10.3389/fpls.2016.01419" TargetMode="External"/><Relationship Id="rId62" Type="http://schemas.openxmlformats.org/officeDocument/2006/relationships/hyperlink" Target="http://refhub.elsevier.com/S2589-7217(21)00018-0/rf0130" TargetMode="External"/><Relationship Id="rId63" Type="http://schemas.openxmlformats.org/officeDocument/2006/relationships/hyperlink" Target="https://doi.org/10.1016/j.inpa.2020.04.004" TargetMode="External"/><Relationship Id="rId64" Type="http://schemas.openxmlformats.org/officeDocument/2006/relationships/hyperlink" Target="https://doi.org/10.1109/CASP.2016.7746160" TargetMode="External"/><Relationship Id="rId65" Type="http://schemas.openxmlformats.org/officeDocument/2006/relationships/hyperlink" Target="http://refhub.elsevier.com/S2589-7217(21)00018-0/rf0145" TargetMode="External"/><Relationship Id="rId66" Type="http://schemas.openxmlformats.org/officeDocument/2006/relationships/hyperlink" Target="https://doi.org/10.1109/IC3INA.2018.8629518" TargetMode="External"/><Relationship Id="rId67" Type="http://schemas.openxmlformats.org/officeDocument/2006/relationships/hyperlink" Target="http://refhub.elsevier.com/S2589-7217(21)00018-0/rf0155" TargetMode="External"/><Relationship Id="rId68" Type="http://schemas.openxmlformats.org/officeDocument/2006/relationships/hyperlink" Target="https://doi.org/10.1371/journal.pone.0168274" TargetMode="External"/><Relationship Id="rId69" Type="http://schemas.openxmlformats.org/officeDocument/2006/relationships/hyperlink" Target="https://doi.org/10.1016/j.inpa.2019.09.002" TargetMode="External"/><Relationship Id="rId70" Type="http://schemas.openxmlformats.org/officeDocument/2006/relationships/hyperlink" Target="http://refhub.elsevier.com/S2589-7217(21)00018-0/rf0170" TargetMode="External"/><Relationship Id="rId71" Type="http://schemas.openxmlformats.org/officeDocument/2006/relationships/hyperlink" Target="http://refhub.elsevier.com/S2589-7217(21)00018-0/rf0175" TargetMode="External"/><Relationship Id="rId72" Type="http://schemas.openxmlformats.org/officeDocument/2006/relationships/hyperlink" Target="https://doi.org/10.1016/j.inpa.2019.11.001" TargetMode="External"/><Relationship Id="rId73" Type="http://schemas.openxmlformats.org/officeDocument/2006/relationships/hyperlink" Target="http://refhub.elsevier.com/S2589-7217(21)00018-0/rf0185" TargetMode="External"/><Relationship Id="rId74" Type="http://schemas.openxmlformats.org/officeDocument/2006/relationships/hyperlink" Target="https://doi.org/10.1016/j.aiia.2019.09.002" TargetMode="External"/><Relationship Id="rId75" Type="http://schemas.openxmlformats.org/officeDocument/2006/relationships/hyperlink" Target="https://doi.org/10.1016/j.inpa.2016.10.005" TargetMode="External"/><Relationship Id="rId76" Type="http://schemas.openxmlformats.org/officeDocument/2006/relationships/hyperlink" Target="https://doi.org/10.1109/CVPR.2015.7298594" TargetMode="External"/><Relationship Id="rId77" Type="http://schemas.openxmlformats.org/officeDocument/2006/relationships/hyperlink" Target="https://doi.org/10.1016/j.aiia.2020.01.002" TargetMode="External"/><Relationship Id="rId78" Type="http://schemas.openxmlformats.org/officeDocument/2006/relationships/hyperlink" Target="https://doi.org/10.1109/ICICCS48265.2020.9121067" TargetMode="External"/><Relationship Id="rId79" Type="http://schemas.openxmlformats.org/officeDocument/2006/relationships/hyperlink" Target="http://refhub.elsevier.com/S2589-7217(21)00018-0/rf0215" TargetMode="External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Punam Bedi</dc:creator>
  <cp:keywords>Plant disease detection; Convolutional autoencoder; Convolutional neural network; Deep learning in agriculture</cp:keywords>
  <dc:subject>Artificial Intelligence in Agriculture, 5 (2021) 90-101. doi:10.1016/j.aiia.2021.05.002</dc:subject>
  <dc:title>Plant disease detection using hybrid model based on convolutional autoencoder and convolutional neural network</dc:title>
  <dcterms:created xsi:type="dcterms:W3CDTF">2023-11-25T07:07:22Z</dcterms:created>
  <dcterms:modified xsi:type="dcterms:W3CDTF">2023-11-25T07:07:22Z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10.1016/j.aiia.2021.05.002</vt:lpwstr>
  </property>
  <property fmtid="{D5CDD505-2E9C-101B-9397-08002B2CF9AE}" pid="12" name="robots">
    <vt:lpwstr>noindex</vt:lpwstr>
  </property>
</Properties>
</file>